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4279E" w:rsidRPr="00603221" w:rsidRDefault="0024279E" w:rsidP="003E44F0">
      <w:pPr>
        <w:spacing w:before="120" w:after="0" w:line="360" w:lineRule="auto"/>
        <w:jc w:val="center"/>
        <w:rPr>
          <w:rFonts w:ascii="Tahoma" w:hAnsi="Tahoma" w:cs="Tahoma"/>
          <w:b/>
          <w:sz w:val="32"/>
          <w:szCs w:val="32"/>
          <w:lang w:val="el-GR"/>
        </w:rPr>
      </w:pPr>
      <w:r w:rsidRPr="00603221">
        <w:rPr>
          <w:rFonts w:ascii="Tahoma" w:hAnsi="Tahoma" w:cs="Tahoma"/>
          <w:b/>
          <w:sz w:val="32"/>
          <w:szCs w:val="32"/>
          <w:lang w:val="el-GR"/>
        </w:rPr>
        <w:t>Διακήρυξη</w:t>
      </w:r>
    </w:p>
    <w:p w:rsidR="0024279E" w:rsidRPr="00603221" w:rsidRDefault="0089617F" w:rsidP="003E44F0">
      <w:pPr>
        <w:spacing w:before="120" w:after="0" w:line="360" w:lineRule="auto"/>
        <w:jc w:val="center"/>
        <w:rPr>
          <w:rFonts w:ascii="Tahoma" w:hAnsi="Tahoma" w:cs="Tahoma"/>
          <w:b/>
          <w:sz w:val="32"/>
          <w:szCs w:val="32"/>
          <w:lang w:val="el-GR"/>
        </w:rPr>
      </w:pPr>
      <w:r w:rsidRPr="001275F5">
        <w:rPr>
          <w:rFonts w:ascii="Tahoma" w:hAnsi="Tahoma" w:cs="Tahoma"/>
          <w:b/>
          <w:sz w:val="32"/>
          <w:szCs w:val="32"/>
          <w:lang w:val="el-GR"/>
        </w:rPr>
        <w:t>Διεθνούς</w:t>
      </w:r>
      <w:r w:rsidRPr="00603221">
        <w:rPr>
          <w:rFonts w:ascii="Tahoma" w:hAnsi="Tahoma" w:cs="Tahoma"/>
          <w:b/>
          <w:sz w:val="32"/>
          <w:szCs w:val="32"/>
          <w:lang w:val="el-GR"/>
        </w:rPr>
        <w:t xml:space="preserve"> </w:t>
      </w:r>
      <w:r w:rsidR="00DF02B0" w:rsidRPr="00603221">
        <w:rPr>
          <w:rFonts w:ascii="Tahoma" w:hAnsi="Tahoma" w:cs="Tahoma"/>
          <w:b/>
          <w:sz w:val="32"/>
          <w:szCs w:val="32"/>
          <w:lang w:val="el-GR"/>
        </w:rPr>
        <w:t xml:space="preserve">Ηλεκτρονικού </w:t>
      </w:r>
      <w:r w:rsidR="0024279E" w:rsidRPr="00603221">
        <w:rPr>
          <w:rFonts w:ascii="Tahoma" w:hAnsi="Tahoma" w:cs="Tahoma"/>
          <w:b/>
          <w:sz w:val="32"/>
          <w:szCs w:val="32"/>
          <w:lang w:val="el-GR"/>
        </w:rPr>
        <w:t xml:space="preserve">Ανοικτού </w:t>
      </w:r>
      <w:r w:rsidR="00DF02B0" w:rsidRPr="001275F5">
        <w:rPr>
          <w:rFonts w:ascii="Tahoma" w:hAnsi="Tahoma" w:cs="Tahoma"/>
          <w:b/>
          <w:sz w:val="32"/>
          <w:szCs w:val="32"/>
          <w:lang w:val="el-GR"/>
        </w:rPr>
        <w:t xml:space="preserve">Άνω </w:t>
      </w:r>
      <w:r w:rsidR="008B4966" w:rsidRPr="001275F5">
        <w:rPr>
          <w:rFonts w:ascii="Tahoma" w:hAnsi="Tahoma" w:cs="Tahoma"/>
          <w:b/>
          <w:sz w:val="32"/>
          <w:szCs w:val="32"/>
          <w:lang w:val="el-GR"/>
        </w:rPr>
        <w:t xml:space="preserve">των </w:t>
      </w:r>
      <w:r w:rsidR="00DF02B0" w:rsidRPr="001275F5">
        <w:rPr>
          <w:rFonts w:ascii="Tahoma" w:hAnsi="Tahoma" w:cs="Tahoma"/>
          <w:b/>
          <w:sz w:val="32"/>
          <w:szCs w:val="32"/>
          <w:lang w:val="el-GR"/>
        </w:rPr>
        <w:t>Ο</w:t>
      </w:r>
      <w:r w:rsidR="008B4966" w:rsidRPr="001275F5">
        <w:rPr>
          <w:rFonts w:ascii="Tahoma" w:hAnsi="Tahoma" w:cs="Tahoma"/>
          <w:b/>
          <w:sz w:val="32"/>
          <w:szCs w:val="32"/>
          <w:lang w:val="el-GR"/>
        </w:rPr>
        <w:t>ρίων</w:t>
      </w:r>
      <w:r w:rsidR="008B4966" w:rsidRPr="00603221">
        <w:rPr>
          <w:rFonts w:ascii="Tahoma" w:hAnsi="Tahoma" w:cs="Tahoma"/>
          <w:b/>
          <w:sz w:val="32"/>
          <w:szCs w:val="32"/>
          <w:lang w:val="el-GR"/>
        </w:rPr>
        <w:t xml:space="preserve"> </w:t>
      </w:r>
      <w:r w:rsidR="0024279E" w:rsidRPr="00603221">
        <w:rPr>
          <w:rFonts w:ascii="Tahoma" w:hAnsi="Tahoma" w:cs="Tahoma"/>
          <w:b/>
          <w:sz w:val="32"/>
          <w:szCs w:val="32"/>
          <w:lang w:val="el-GR"/>
        </w:rPr>
        <w:t>Διαγωνισμού</w:t>
      </w:r>
    </w:p>
    <w:p w:rsidR="0024279E" w:rsidRPr="00603221" w:rsidRDefault="0024279E" w:rsidP="003E44F0">
      <w:pPr>
        <w:spacing w:before="120" w:after="0" w:line="360" w:lineRule="auto"/>
        <w:jc w:val="center"/>
        <w:rPr>
          <w:rFonts w:ascii="Tahoma" w:hAnsi="Tahoma" w:cs="Tahoma"/>
          <w:b/>
          <w:sz w:val="32"/>
          <w:szCs w:val="32"/>
          <w:lang w:val="el-GR"/>
        </w:rPr>
      </w:pPr>
      <w:r w:rsidRPr="00603221">
        <w:rPr>
          <w:rFonts w:ascii="Tahoma" w:hAnsi="Tahoma" w:cs="Tahoma"/>
          <w:b/>
          <w:sz w:val="32"/>
          <w:szCs w:val="32"/>
          <w:lang w:val="el-GR"/>
        </w:rPr>
        <w:t>για το Έργο</w:t>
      </w:r>
    </w:p>
    <w:p w:rsidR="005E3BB3" w:rsidRPr="001275F5" w:rsidRDefault="0024279E" w:rsidP="003E44F0">
      <w:pPr>
        <w:spacing w:before="120" w:after="0" w:line="360" w:lineRule="auto"/>
        <w:jc w:val="center"/>
        <w:rPr>
          <w:rFonts w:ascii="Tahoma" w:hAnsi="Tahoma" w:cs="Tahoma"/>
          <w:b/>
          <w:sz w:val="32"/>
          <w:szCs w:val="32"/>
          <w:lang w:val="el-GR"/>
        </w:rPr>
      </w:pPr>
      <w:r w:rsidRPr="001275F5">
        <w:rPr>
          <w:rFonts w:ascii="Tahoma" w:hAnsi="Tahoma" w:cs="Tahoma"/>
          <w:b/>
          <w:sz w:val="32"/>
          <w:szCs w:val="32"/>
          <w:lang w:val="el-GR"/>
        </w:rPr>
        <w:t>«</w:t>
      </w:r>
      <w:r w:rsidR="001275F5" w:rsidRPr="001275F5">
        <w:rPr>
          <w:rFonts w:ascii="Tahoma" w:hAnsi="Tahoma" w:cs="Tahoma"/>
          <w:b/>
          <w:sz w:val="32"/>
          <w:szCs w:val="32"/>
          <w:lang w:val="el-GR"/>
        </w:rPr>
        <w:t>Προμήθεια Αδει</w:t>
      </w:r>
      <w:r w:rsidR="00067195">
        <w:rPr>
          <w:rFonts w:ascii="Tahoma" w:hAnsi="Tahoma" w:cs="Tahoma"/>
          <w:b/>
          <w:sz w:val="32"/>
          <w:szCs w:val="32"/>
          <w:lang w:val="el-GR"/>
        </w:rPr>
        <w:t>ώ</w:t>
      </w:r>
      <w:r w:rsidR="001275F5" w:rsidRPr="001275F5">
        <w:rPr>
          <w:rFonts w:ascii="Tahoma" w:hAnsi="Tahoma" w:cs="Tahoma"/>
          <w:b/>
          <w:sz w:val="32"/>
          <w:szCs w:val="32"/>
          <w:lang w:val="el-GR"/>
        </w:rPr>
        <w:t>ν Λογισμικού μέσω Εταιρικ</w:t>
      </w:r>
      <w:bookmarkStart w:id="0" w:name="_GoBack"/>
      <w:bookmarkEnd w:id="0"/>
      <w:r w:rsidR="001275F5" w:rsidRPr="001275F5">
        <w:rPr>
          <w:rFonts w:ascii="Tahoma" w:hAnsi="Tahoma" w:cs="Tahoma"/>
          <w:b/>
          <w:sz w:val="32"/>
          <w:szCs w:val="32"/>
          <w:lang w:val="el-GR"/>
        </w:rPr>
        <w:t>ής Σύμβασης (</w:t>
      </w:r>
      <w:proofErr w:type="spellStart"/>
      <w:r w:rsidR="001275F5" w:rsidRPr="001275F5">
        <w:rPr>
          <w:rFonts w:ascii="Tahoma" w:hAnsi="Tahoma" w:cs="Tahoma"/>
          <w:b/>
          <w:sz w:val="32"/>
          <w:szCs w:val="32"/>
          <w:lang w:val="el-GR"/>
        </w:rPr>
        <w:t>Enterprise</w:t>
      </w:r>
      <w:proofErr w:type="spellEnd"/>
      <w:r w:rsidR="001275F5" w:rsidRPr="001275F5">
        <w:rPr>
          <w:rFonts w:ascii="Tahoma" w:hAnsi="Tahoma" w:cs="Tahoma"/>
          <w:b/>
          <w:sz w:val="32"/>
          <w:szCs w:val="32"/>
          <w:lang w:val="el-GR"/>
        </w:rPr>
        <w:t xml:space="preserve"> Agreement</w:t>
      </w:r>
      <w:r w:rsidR="00067195" w:rsidRPr="00067195">
        <w:rPr>
          <w:rFonts w:ascii="Tahoma" w:hAnsi="Tahoma" w:cs="Tahoma"/>
          <w:b/>
          <w:sz w:val="32"/>
          <w:szCs w:val="32"/>
          <w:lang w:val="el-GR"/>
        </w:rPr>
        <w:t>)</w:t>
      </w:r>
      <w:r w:rsidRPr="001275F5">
        <w:rPr>
          <w:rFonts w:ascii="Tahoma" w:hAnsi="Tahoma" w:cs="Tahoma"/>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F52ED5" w:rsidTr="00603221">
        <w:tc>
          <w:tcPr>
            <w:tcW w:w="3330" w:type="dxa"/>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rPr>
            </w:pPr>
            <w:proofErr w:type="spellStart"/>
            <w:r w:rsidRPr="00603221">
              <w:rPr>
                <w:rFonts w:ascii="Tahoma" w:hAnsi="Tahoma" w:cs="Tahoma"/>
                <w:b/>
                <w:color w:val="000000"/>
                <w:szCs w:val="22"/>
              </w:rPr>
              <w:t>Προϋ</w:t>
            </w:r>
            <w:proofErr w:type="spellEnd"/>
            <w:r w:rsidRPr="00603221">
              <w:rPr>
                <w:rFonts w:ascii="Tahoma" w:hAnsi="Tahoma" w:cs="Tahoma"/>
                <w:b/>
                <w:color w:val="000000"/>
                <w:szCs w:val="22"/>
              </w:rPr>
              <w:t>πολογισμός</w:t>
            </w:r>
            <w:r w:rsidR="00E05F03" w:rsidRPr="00603221">
              <w:rPr>
                <w:rFonts w:ascii="Tahoma" w:hAnsi="Tahoma" w:cs="Tahoma"/>
                <w:b/>
                <w:color w:val="000000"/>
                <w:szCs w:val="22"/>
                <w:lang w:val="el-GR"/>
              </w:rPr>
              <w:t>-Εκτιμώμενη αξία σύμβασης</w:t>
            </w:r>
            <w:r w:rsidRPr="00603221">
              <w:rPr>
                <w:rFonts w:ascii="Tahoma" w:hAnsi="Tahoma" w:cs="Tahoma"/>
                <w:b/>
                <w:color w:val="000000"/>
                <w:szCs w:val="22"/>
              </w:rPr>
              <w:t>:</w:t>
            </w:r>
          </w:p>
          <w:p w:rsidR="0024279E" w:rsidRPr="00603221" w:rsidRDefault="0024279E" w:rsidP="00603221">
            <w:pPr>
              <w:autoSpaceDE w:val="0"/>
              <w:autoSpaceDN w:val="0"/>
              <w:adjustRightInd w:val="0"/>
              <w:spacing w:before="120" w:after="0"/>
              <w:jc w:val="right"/>
              <w:rPr>
                <w:rFonts w:ascii="Tahoma" w:hAnsi="Tahoma" w:cs="Tahoma"/>
                <w:b/>
                <w:color w:val="000000"/>
                <w:szCs w:val="22"/>
              </w:rPr>
            </w:pPr>
          </w:p>
        </w:tc>
        <w:tc>
          <w:tcPr>
            <w:tcW w:w="6298" w:type="dxa"/>
            <w:gridSpan w:val="2"/>
            <w:shd w:val="clear" w:color="auto" w:fill="auto"/>
            <w:vAlign w:val="bottom"/>
          </w:tcPr>
          <w:p w:rsidR="00CB0427" w:rsidRDefault="00CB0427" w:rsidP="00603221">
            <w:pPr>
              <w:pStyle w:val="TabletextChar"/>
              <w:spacing w:before="120" w:after="0" w:line="240" w:lineRule="auto"/>
              <w:rPr>
                <w:rFonts w:cs="Tahoma"/>
                <w:sz w:val="22"/>
                <w:szCs w:val="22"/>
              </w:rPr>
            </w:pPr>
          </w:p>
          <w:p w:rsidR="008037A6" w:rsidRPr="00603221" w:rsidRDefault="005639B5" w:rsidP="00603221">
            <w:pPr>
              <w:pStyle w:val="TabletextChar"/>
              <w:spacing w:before="120" w:after="0" w:line="240" w:lineRule="auto"/>
              <w:rPr>
                <w:rFonts w:cs="Tahoma"/>
                <w:b/>
                <w:bCs/>
                <w:color w:val="000000"/>
                <w:sz w:val="22"/>
                <w:szCs w:val="22"/>
                <w:lang w:eastAsia="el-GR"/>
              </w:rPr>
            </w:pPr>
            <w:r>
              <w:rPr>
                <w:rFonts w:cs="Tahoma"/>
                <w:sz w:val="22"/>
                <w:szCs w:val="22"/>
              </w:rPr>
              <w:t xml:space="preserve">Τριάντα </w:t>
            </w:r>
            <w:r w:rsidR="00CB0427">
              <w:rPr>
                <w:rFonts w:cs="Tahoma"/>
                <w:sz w:val="22"/>
                <w:szCs w:val="22"/>
              </w:rPr>
              <w:t>οκτώ</w:t>
            </w:r>
            <w:r w:rsidR="001275F5">
              <w:rPr>
                <w:rFonts w:cs="Tahoma"/>
                <w:sz w:val="22"/>
                <w:szCs w:val="22"/>
              </w:rPr>
              <w:t xml:space="preserve"> εκατομμύρια ενν</w:t>
            </w:r>
            <w:r>
              <w:rPr>
                <w:rFonts w:cs="Tahoma"/>
                <w:sz w:val="22"/>
                <w:szCs w:val="22"/>
              </w:rPr>
              <w:t>ι</w:t>
            </w:r>
            <w:r w:rsidR="001275F5">
              <w:rPr>
                <w:rFonts w:cs="Tahoma"/>
                <w:sz w:val="22"/>
                <w:szCs w:val="22"/>
              </w:rPr>
              <w:t xml:space="preserve">ακόσιες ενενήντα οκτώ χιλιάδες </w:t>
            </w:r>
            <w:r w:rsidR="00CB0427">
              <w:rPr>
                <w:rFonts w:cs="Tahoma"/>
                <w:sz w:val="22"/>
                <w:szCs w:val="22"/>
              </w:rPr>
              <w:t xml:space="preserve">τετρακόσια ογδόντα τέσσερα </w:t>
            </w:r>
            <w:r w:rsidR="001275F5">
              <w:rPr>
                <w:rFonts w:cs="Tahoma"/>
                <w:sz w:val="22"/>
                <w:szCs w:val="22"/>
              </w:rPr>
              <w:t xml:space="preserve"> Ευρώ και </w:t>
            </w:r>
            <w:r w:rsidR="00CB0427">
              <w:rPr>
                <w:rFonts w:cs="Tahoma"/>
                <w:sz w:val="22"/>
                <w:szCs w:val="22"/>
              </w:rPr>
              <w:t xml:space="preserve">σαράντα έξι </w:t>
            </w:r>
            <w:r w:rsidR="001275F5">
              <w:rPr>
                <w:rFonts w:cs="Tahoma"/>
                <w:sz w:val="22"/>
                <w:szCs w:val="22"/>
              </w:rPr>
              <w:t>λεπτά (</w:t>
            </w:r>
            <w:r w:rsidR="008037A6" w:rsidRPr="001275F5">
              <w:rPr>
                <w:rFonts w:cs="Tahoma"/>
                <w:b/>
                <w:bCs/>
                <w:color w:val="000000"/>
                <w:sz w:val="22"/>
                <w:szCs w:val="22"/>
                <w:lang w:eastAsia="el-GR"/>
              </w:rPr>
              <w:t xml:space="preserve">€ </w:t>
            </w:r>
            <w:r w:rsidR="00CB0427" w:rsidRPr="00CB0427">
              <w:rPr>
                <w:rFonts w:cs="Tahoma"/>
                <w:b/>
                <w:bCs/>
                <w:color w:val="000000"/>
                <w:sz w:val="22"/>
                <w:szCs w:val="22"/>
                <w:lang w:eastAsia="el-GR"/>
              </w:rPr>
              <w:t>38</w:t>
            </w:r>
            <w:r w:rsidR="00CB0427">
              <w:rPr>
                <w:rFonts w:cs="Tahoma"/>
                <w:b/>
                <w:bCs/>
                <w:color w:val="000000"/>
                <w:sz w:val="22"/>
                <w:szCs w:val="22"/>
                <w:lang w:eastAsia="el-GR"/>
              </w:rPr>
              <w:t>.</w:t>
            </w:r>
            <w:r w:rsidR="00CB0427" w:rsidRPr="00CB0427">
              <w:rPr>
                <w:rFonts w:cs="Tahoma"/>
                <w:b/>
                <w:bCs/>
                <w:color w:val="000000"/>
                <w:sz w:val="22"/>
                <w:szCs w:val="22"/>
                <w:lang w:eastAsia="el-GR"/>
              </w:rPr>
              <w:t>998</w:t>
            </w:r>
            <w:r w:rsidR="00CB0427">
              <w:rPr>
                <w:rFonts w:cs="Tahoma"/>
                <w:b/>
                <w:bCs/>
                <w:color w:val="000000"/>
                <w:sz w:val="22"/>
                <w:szCs w:val="22"/>
                <w:lang w:eastAsia="el-GR"/>
              </w:rPr>
              <w:t>.</w:t>
            </w:r>
            <w:r w:rsidR="00CB0427" w:rsidRPr="00CB0427">
              <w:rPr>
                <w:rFonts w:cs="Tahoma"/>
                <w:b/>
                <w:bCs/>
                <w:color w:val="000000"/>
                <w:sz w:val="22"/>
                <w:szCs w:val="22"/>
                <w:lang w:eastAsia="el-GR"/>
              </w:rPr>
              <w:t>484</w:t>
            </w:r>
            <w:r w:rsidR="00CB0427">
              <w:rPr>
                <w:rFonts w:cs="Tahoma"/>
                <w:b/>
                <w:bCs/>
                <w:color w:val="000000"/>
                <w:sz w:val="22"/>
                <w:szCs w:val="22"/>
                <w:lang w:eastAsia="el-GR"/>
              </w:rPr>
              <w:t>,</w:t>
            </w:r>
            <w:r w:rsidR="00CB0427" w:rsidRPr="00CB0427">
              <w:rPr>
                <w:rFonts w:cs="Tahoma"/>
                <w:b/>
                <w:bCs/>
                <w:color w:val="000000"/>
                <w:sz w:val="22"/>
                <w:szCs w:val="22"/>
                <w:lang w:eastAsia="el-GR"/>
              </w:rPr>
              <w:t>46</w:t>
            </w:r>
            <w:r w:rsidR="001275F5">
              <w:rPr>
                <w:rFonts w:cs="Tahoma"/>
                <w:b/>
                <w:bCs/>
                <w:color w:val="000000"/>
                <w:sz w:val="22"/>
                <w:szCs w:val="22"/>
                <w:lang w:eastAsia="el-GR"/>
              </w:rPr>
              <w:t>)</w:t>
            </w:r>
            <w:r w:rsidR="008037A6" w:rsidRPr="00603221">
              <w:rPr>
                <w:rFonts w:cs="Tahoma"/>
                <w:b/>
                <w:bCs/>
                <w:color w:val="000000"/>
                <w:sz w:val="22"/>
                <w:szCs w:val="22"/>
                <w:lang w:eastAsia="el-GR"/>
              </w:rPr>
              <w:t xml:space="preserve"> </w:t>
            </w:r>
            <w:r w:rsidR="008037A6" w:rsidRPr="00603221">
              <w:rPr>
                <w:rFonts w:cs="Tahoma"/>
                <w:sz w:val="22"/>
                <w:szCs w:val="22"/>
              </w:rPr>
              <w:t xml:space="preserve">Μη περιλαμβανομένου ΦΠΑ </w:t>
            </w:r>
            <w:r w:rsidR="008037A6" w:rsidRPr="001275F5">
              <w:rPr>
                <w:rFonts w:cs="Tahoma"/>
                <w:sz w:val="22"/>
                <w:szCs w:val="22"/>
              </w:rPr>
              <w:t>24</w:t>
            </w:r>
            <w:r w:rsidR="008037A6" w:rsidRPr="00603221">
              <w:rPr>
                <w:rFonts w:cs="Tahoma"/>
                <w:sz w:val="22"/>
                <w:szCs w:val="22"/>
              </w:rPr>
              <w:t xml:space="preserve">% , προϋπολογισμός με ΦΠΑ: </w:t>
            </w:r>
            <w:r w:rsidR="008037A6" w:rsidRPr="001275F5">
              <w:rPr>
                <w:rFonts w:cs="Tahoma"/>
                <w:b/>
                <w:bCs/>
                <w:color w:val="000000"/>
                <w:sz w:val="22"/>
                <w:szCs w:val="22"/>
                <w:lang w:eastAsia="el-GR"/>
              </w:rPr>
              <w:t xml:space="preserve">€ </w:t>
            </w:r>
            <w:r w:rsidR="00CB0427" w:rsidRPr="00CB0427">
              <w:rPr>
                <w:rFonts w:cs="Tahoma"/>
                <w:b/>
                <w:bCs/>
                <w:color w:val="000000"/>
                <w:sz w:val="22"/>
                <w:szCs w:val="22"/>
                <w:lang w:eastAsia="el-GR"/>
              </w:rPr>
              <w:t>48</w:t>
            </w:r>
            <w:r w:rsidR="00CB0427">
              <w:rPr>
                <w:rFonts w:cs="Tahoma"/>
                <w:b/>
                <w:bCs/>
                <w:color w:val="000000"/>
                <w:sz w:val="22"/>
                <w:szCs w:val="22"/>
                <w:lang w:eastAsia="el-GR"/>
              </w:rPr>
              <w:t>.</w:t>
            </w:r>
            <w:r w:rsidR="00CB0427" w:rsidRPr="00CB0427">
              <w:rPr>
                <w:rFonts w:cs="Tahoma"/>
                <w:b/>
                <w:bCs/>
                <w:color w:val="000000"/>
                <w:sz w:val="22"/>
                <w:szCs w:val="22"/>
                <w:lang w:eastAsia="el-GR"/>
              </w:rPr>
              <w:t>358</w:t>
            </w:r>
            <w:r w:rsidR="00CB0427">
              <w:rPr>
                <w:rFonts w:cs="Tahoma"/>
                <w:b/>
                <w:bCs/>
                <w:color w:val="000000"/>
                <w:sz w:val="22"/>
                <w:szCs w:val="22"/>
                <w:lang w:eastAsia="el-GR"/>
              </w:rPr>
              <w:t>.</w:t>
            </w:r>
            <w:r w:rsidR="00CB0427" w:rsidRPr="00CB0427">
              <w:rPr>
                <w:rFonts w:cs="Tahoma"/>
                <w:b/>
                <w:bCs/>
                <w:color w:val="000000"/>
                <w:sz w:val="22"/>
                <w:szCs w:val="22"/>
                <w:lang w:eastAsia="el-GR"/>
              </w:rPr>
              <w:t>120</w:t>
            </w:r>
            <w:r w:rsidR="00CB0427">
              <w:rPr>
                <w:rFonts w:cs="Tahoma"/>
                <w:b/>
                <w:bCs/>
                <w:color w:val="000000"/>
                <w:sz w:val="22"/>
                <w:szCs w:val="22"/>
                <w:lang w:eastAsia="el-GR"/>
              </w:rPr>
              <w:t>,</w:t>
            </w:r>
            <w:r w:rsidR="00CB0427" w:rsidRPr="00CB0427">
              <w:rPr>
                <w:rFonts w:cs="Tahoma"/>
                <w:b/>
                <w:bCs/>
                <w:color w:val="000000"/>
                <w:sz w:val="22"/>
                <w:szCs w:val="22"/>
                <w:lang w:eastAsia="el-GR"/>
              </w:rPr>
              <w:t>73</w:t>
            </w:r>
            <w:r w:rsidR="008037A6" w:rsidRPr="00603221">
              <w:rPr>
                <w:rFonts w:cs="Tahoma"/>
                <w:b/>
                <w:bCs/>
                <w:color w:val="000000"/>
                <w:sz w:val="22"/>
                <w:szCs w:val="22"/>
                <w:lang w:eastAsia="el-GR"/>
              </w:rPr>
              <w:t xml:space="preserve">ΦΠΑ </w:t>
            </w:r>
            <w:r w:rsidR="00CB0427">
              <w:rPr>
                <w:rFonts w:cs="Tahoma"/>
                <w:b/>
                <w:bCs/>
                <w:color w:val="000000"/>
                <w:sz w:val="22"/>
                <w:szCs w:val="22"/>
                <w:lang w:eastAsia="el-GR"/>
              </w:rPr>
              <w:t xml:space="preserve"> </w:t>
            </w:r>
            <w:r w:rsidR="008037A6" w:rsidRPr="001275F5">
              <w:rPr>
                <w:rFonts w:cs="Tahoma"/>
                <w:b/>
                <w:bCs/>
                <w:color w:val="000000"/>
                <w:sz w:val="22"/>
                <w:szCs w:val="22"/>
                <w:lang w:eastAsia="el-GR"/>
              </w:rPr>
              <w:t xml:space="preserve">€ </w:t>
            </w:r>
            <w:r w:rsidR="00CB0427" w:rsidRPr="00CB0427">
              <w:rPr>
                <w:rFonts w:cs="Tahoma"/>
                <w:b/>
                <w:bCs/>
                <w:color w:val="000000"/>
                <w:sz w:val="22"/>
                <w:szCs w:val="22"/>
                <w:lang w:eastAsia="el-GR"/>
              </w:rPr>
              <w:t>9</w:t>
            </w:r>
            <w:r w:rsidR="00CB0427">
              <w:rPr>
                <w:rFonts w:cs="Tahoma"/>
                <w:b/>
                <w:bCs/>
                <w:color w:val="000000"/>
                <w:sz w:val="22"/>
                <w:szCs w:val="22"/>
                <w:lang w:eastAsia="el-GR"/>
              </w:rPr>
              <w:t>.</w:t>
            </w:r>
            <w:r w:rsidR="00CB0427" w:rsidRPr="00CB0427">
              <w:rPr>
                <w:rFonts w:cs="Tahoma"/>
                <w:b/>
                <w:bCs/>
                <w:color w:val="000000"/>
                <w:sz w:val="22"/>
                <w:szCs w:val="22"/>
                <w:lang w:eastAsia="el-GR"/>
              </w:rPr>
              <w:t>359</w:t>
            </w:r>
            <w:r w:rsidR="00CB0427">
              <w:rPr>
                <w:rFonts w:cs="Tahoma"/>
                <w:b/>
                <w:bCs/>
                <w:color w:val="000000"/>
                <w:sz w:val="22"/>
                <w:szCs w:val="22"/>
                <w:lang w:eastAsia="el-GR"/>
              </w:rPr>
              <w:t>.</w:t>
            </w:r>
            <w:r w:rsidR="00CB0427" w:rsidRPr="00CB0427">
              <w:rPr>
                <w:rFonts w:cs="Tahoma"/>
                <w:b/>
                <w:bCs/>
                <w:color w:val="000000"/>
                <w:sz w:val="22"/>
                <w:szCs w:val="22"/>
                <w:lang w:eastAsia="el-GR"/>
              </w:rPr>
              <w:t>636</w:t>
            </w:r>
            <w:r w:rsidR="00CB0427">
              <w:rPr>
                <w:rFonts w:cs="Tahoma"/>
                <w:b/>
                <w:bCs/>
                <w:color w:val="000000"/>
                <w:sz w:val="22"/>
                <w:szCs w:val="22"/>
                <w:lang w:eastAsia="el-GR"/>
              </w:rPr>
              <w:t>,</w:t>
            </w:r>
            <w:r w:rsidR="00CB0427" w:rsidRPr="00CB0427">
              <w:rPr>
                <w:rFonts w:cs="Tahoma"/>
                <w:b/>
                <w:bCs/>
                <w:color w:val="000000"/>
                <w:sz w:val="22"/>
                <w:szCs w:val="22"/>
                <w:lang w:eastAsia="el-GR"/>
              </w:rPr>
              <w:t>27</w:t>
            </w:r>
            <w:r w:rsidR="008037A6" w:rsidRPr="00603221">
              <w:rPr>
                <w:rFonts w:cs="Tahoma"/>
                <w:b/>
                <w:bCs/>
                <w:color w:val="000000"/>
                <w:sz w:val="22"/>
                <w:szCs w:val="22"/>
                <w:lang w:eastAsia="el-GR"/>
              </w:rPr>
              <w:t xml:space="preserve">) </w:t>
            </w:r>
          </w:p>
          <w:p w:rsidR="008037A6" w:rsidRPr="00380BE2" w:rsidRDefault="008037A6" w:rsidP="00713761">
            <w:pPr>
              <w:pStyle w:val="Tabletext"/>
              <w:numPr>
                <w:ilvl w:val="0"/>
                <w:numId w:val="20"/>
              </w:numPr>
              <w:spacing w:before="120" w:after="0"/>
              <w:ind w:left="417" w:hanging="284"/>
              <w:jc w:val="both"/>
              <w:rPr>
                <w:rFonts w:cs="Tahoma"/>
                <w:sz w:val="22"/>
                <w:szCs w:val="22"/>
              </w:rPr>
            </w:pPr>
            <w:r w:rsidRPr="00603221">
              <w:rPr>
                <w:rFonts w:cs="Tahoma"/>
                <w:sz w:val="22"/>
                <w:szCs w:val="22"/>
              </w:rPr>
              <w:t>προϋπολογισμός αρχικού έργου</w:t>
            </w:r>
            <w:r w:rsidRPr="00380BE2">
              <w:rPr>
                <w:rFonts w:cs="Tahoma"/>
                <w:sz w:val="22"/>
                <w:szCs w:val="22"/>
              </w:rPr>
              <w:t>:</w:t>
            </w:r>
            <w:r w:rsidR="00380BE2" w:rsidRPr="00380BE2" w:rsidDel="00380BE2">
              <w:rPr>
                <w:rFonts w:cs="Tahoma"/>
                <w:sz w:val="22"/>
                <w:szCs w:val="22"/>
              </w:rPr>
              <w:t xml:space="preserve"> </w:t>
            </w:r>
            <w:r w:rsidRPr="00380BE2">
              <w:rPr>
                <w:rFonts w:cs="Tahoma"/>
                <w:b/>
                <w:bCs/>
                <w:sz w:val="22"/>
                <w:szCs w:val="22"/>
              </w:rPr>
              <w:t>€</w:t>
            </w:r>
            <w:r w:rsidR="00380BE2" w:rsidRPr="00380BE2">
              <w:rPr>
                <w:rFonts w:cs="Tahoma"/>
                <w:b/>
                <w:bCs/>
                <w:sz w:val="22"/>
                <w:szCs w:val="22"/>
              </w:rPr>
              <w:t xml:space="preserve"> 29.998.834,20</w:t>
            </w:r>
            <w:r w:rsidRPr="00603221">
              <w:rPr>
                <w:rFonts w:cs="Tahoma"/>
                <w:sz w:val="22"/>
                <w:szCs w:val="22"/>
              </w:rPr>
              <w:t>. μη περιλαμβανομένου ΦΠΑ 24%.</w:t>
            </w:r>
            <w:r w:rsidR="00E1337D" w:rsidRPr="00603221">
              <w:rPr>
                <w:rFonts w:cs="Tahoma"/>
                <w:sz w:val="22"/>
                <w:szCs w:val="22"/>
              </w:rPr>
              <w:t xml:space="preserve"> </w:t>
            </w:r>
            <w:r w:rsidRPr="00603221">
              <w:rPr>
                <w:rFonts w:cs="Tahoma"/>
                <w:sz w:val="22"/>
                <w:szCs w:val="22"/>
              </w:rPr>
              <w:t xml:space="preserve">(Προϋπολογισμός με ΦΠΑ: </w:t>
            </w:r>
            <w:r w:rsidR="00380BE2" w:rsidRPr="00380BE2">
              <w:rPr>
                <w:rFonts w:cs="Tahoma"/>
                <w:b/>
                <w:bCs/>
                <w:sz w:val="22"/>
                <w:szCs w:val="22"/>
              </w:rPr>
              <w:t>€ 37.198.554,41</w:t>
            </w:r>
            <w:r w:rsidR="00380BE2" w:rsidRPr="00380BE2">
              <w:rPr>
                <w:rFonts w:cs="Tahoma"/>
                <w:sz w:val="22"/>
                <w:szCs w:val="22"/>
              </w:rPr>
              <w:t xml:space="preserve">, </w:t>
            </w:r>
            <w:r w:rsidR="00380BE2" w:rsidRPr="004916A0">
              <w:rPr>
                <w:rFonts w:cs="Tahoma"/>
                <w:b/>
                <w:bCs/>
                <w:sz w:val="22"/>
                <w:szCs w:val="22"/>
              </w:rPr>
              <w:t>ΦΠΑ</w:t>
            </w:r>
            <w:r w:rsidR="00380BE2" w:rsidRPr="00380BE2">
              <w:rPr>
                <w:rFonts w:cs="Tahoma"/>
                <w:sz w:val="22"/>
                <w:szCs w:val="22"/>
              </w:rPr>
              <w:t xml:space="preserve"> </w:t>
            </w:r>
            <w:r w:rsidR="00380BE2" w:rsidRPr="00380BE2">
              <w:rPr>
                <w:rFonts w:cs="Tahoma"/>
                <w:b/>
                <w:bCs/>
                <w:sz w:val="22"/>
                <w:szCs w:val="22"/>
              </w:rPr>
              <w:t>€ 7.199.720,21</w:t>
            </w:r>
            <w:r w:rsidR="00380BE2" w:rsidRPr="00380BE2">
              <w:rPr>
                <w:rFonts w:cs="Tahoma"/>
                <w:sz w:val="22"/>
                <w:szCs w:val="22"/>
              </w:rPr>
              <w:t xml:space="preserve">) </w:t>
            </w:r>
          </w:p>
          <w:p w:rsidR="0024279E" w:rsidRPr="002D1817" w:rsidRDefault="008037A6" w:rsidP="00713761">
            <w:pPr>
              <w:pStyle w:val="Tabletext"/>
              <w:numPr>
                <w:ilvl w:val="0"/>
                <w:numId w:val="20"/>
              </w:numPr>
              <w:spacing w:before="120" w:after="0"/>
              <w:ind w:left="417" w:hanging="284"/>
              <w:jc w:val="both"/>
              <w:rPr>
                <w:rFonts w:cs="Tahoma"/>
                <w:b/>
                <w:color w:val="000000"/>
                <w:szCs w:val="22"/>
              </w:rPr>
            </w:pPr>
            <w:proofErr w:type="spellStart"/>
            <w:r w:rsidRPr="00603221">
              <w:rPr>
                <w:rFonts w:cs="Tahoma"/>
                <w:sz w:val="22"/>
                <w:szCs w:val="22"/>
              </w:rPr>
              <w:t>Προυπολογισμός</w:t>
            </w:r>
            <w:proofErr w:type="spellEnd"/>
            <w:r w:rsidRPr="00603221">
              <w:rPr>
                <w:rFonts w:cs="Tahoma"/>
                <w:sz w:val="22"/>
                <w:szCs w:val="22"/>
              </w:rPr>
              <w:t xml:space="preserve"> δικαιώματος προαίρεσης: έως </w:t>
            </w:r>
            <w:r w:rsidR="00CB0427" w:rsidRPr="00CB0427">
              <w:rPr>
                <w:rFonts w:cs="Tahoma"/>
                <w:b/>
                <w:bCs/>
                <w:sz w:val="22"/>
                <w:szCs w:val="22"/>
              </w:rPr>
              <w:t>8</w:t>
            </w:r>
            <w:r w:rsidR="00CB0427">
              <w:rPr>
                <w:rFonts w:cs="Tahoma"/>
                <w:b/>
                <w:bCs/>
                <w:sz w:val="22"/>
                <w:szCs w:val="22"/>
              </w:rPr>
              <w:t>.</w:t>
            </w:r>
            <w:r w:rsidR="00CB0427" w:rsidRPr="00CB0427">
              <w:rPr>
                <w:rFonts w:cs="Tahoma"/>
                <w:b/>
                <w:bCs/>
                <w:sz w:val="22"/>
                <w:szCs w:val="22"/>
              </w:rPr>
              <w:t>999</w:t>
            </w:r>
            <w:r w:rsidR="00CB0427">
              <w:rPr>
                <w:rFonts w:cs="Tahoma"/>
                <w:b/>
                <w:bCs/>
                <w:sz w:val="22"/>
                <w:szCs w:val="22"/>
              </w:rPr>
              <w:t>.</w:t>
            </w:r>
            <w:r w:rsidR="00CB0427" w:rsidRPr="00CB0427">
              <w:rPr>
                <w:rFonts w:cs="Tahoma"/>
                <w:b/>
                <w:bCs/>
                <w:sz w:val="22"/>
                <w:szCs w:val="22"/>
              </w:rPr>
              <w:t>650</w:t>
            </w:r>
            <w:r w:rsidR="00CB0427">
              <w:rPr>
                <w:rFonts w:cs="Tahoma"/>
                <w:b/>
                <w:bCs/>
                <w:sz w:val="22"/>
                <w:szCs w:val="22"/>
              </w:rPr>
              <w:t>,</w:t>
            </w:r>
            <w:r w:rsidR="00CB0427" w:rsidRPr="00CB0427">
              <w:rPr>
                <w:rFonts w:cs="Tahoma"/>
                <w:b/>
                <w:bCs/>
                <w:sz w:val="22"/>
                <w:szCs w:val="22"/>
              </w:rPr>
              <w:t>26</w:t>
            </w:r>
            <w:r w:rsidR="00380BE2" w:rsidRPr="00380BE2">
              <w:rPr>
                <w:rFonts w:cs="Tahoma"/>
                <w:b/>
                <w:bCs/>
                <w:sz w:val="22"/>
                <w:szCs w:val="22"/>
              </w:rPr>
              <w:t>€</w:t>
            </w:r>
            <w:r w:rsidRPr="00603221">
              <w:rPr>
                <w:rFonts w:cs="Tahoma"/>
                <w:sz w:val="22"/>
                <w:szCs w:val="22"/>
              </w:rPr>
              <w:t xml:space="preserve"> μη περιλαμβανομένου ΦΠΑ </w:t>
            </w:r>
            <w:r w:rsidRPr="004916A0">
              <w:rPr>
                <w:rFonts w:cs="Tahoma"/>
                <w:sz w:val="22"/>
                <w:szCs w:val="22"/>
              </w:rPr>
              <w:t>24</w:t>
            </w:r>
            <w:r w:rsidRPr="00603221">
              <w:rPr>
                <w:rFonts w:cs="Tahoma"/>
                <w:sz w:val="22"/>
                <w:szCs w:val="22"/>
              </w:rPr>
              <w:t xml:space="preserve">% (προϋπολογισμός με ΦΠΑ: </w:t>
            </w:r>
            <w:r w:rsidRPr="00380BE2">
              <w:rPr>
                <w:rFonts w:cs="Tahoma"/>
                <w:b/>
                <w:bCs/>
                <w:color w:val="000000"/>
                <w:sz w:val="22"/>
                <w:szCs w:val="22"/>
                <w:lang w:eastAsia="el-GR"/>
              </w:rPr>
              <w:t xml:space="preserve">€ </w:t>
            </w:r>
            <w:r w:rsidR="00CB0427" w:rsidRPr="00CB0427">
              <w:rPr>
                <w:rFonts w:cs="Tahoma"/>
                <w:b/>
                <w:bCs/>
                <w:color w:val="000000"/>
                <w:sz w:val="22"/>
                <w:szCs w:val="22"/>
                <w:lang w:eastAsia="el-GR"/>
              </w:rPr>
              <w:t>11</w:t>
            </w:r>
            <w:r w:rsidR="00CB0427">
              <w:rPr>
                <w:rFonts w:cs="Tahoma"/>
                <w:b/>
                <w:bCs/>
                <w:color w:val="000000"/>
                <w:sz w:val="22"/>
                <w:szCs w:val="22"/>
                <w:lang w:eastAsia="el-GR"/>
              </w:rPr>
              <w:t>.</w:t>
            </w:r>
            <w:r w:rsidR="00CB0427" w:rsidRPr="00CB0427">
              <w:rPr>
                <w:rFonts w:cs="Tahoma"/>
                <w:b/>
                <w:bCs/>
                <w:color w:val="000000"/>
                <w:sz w:val="22"/>
                <w:szCs w:val="22"/>
                <w:lang w:eastAsia="el-GR"/>
              </w:rPr>
              <w:t>159</w:t>
            </w:r>
            <w:r w:rsidR="00CB0427">
              <w:rPr>
                <w:rFonts w:cs="Tahoma"/>
                <w:b/>
                <w:bCs/>
                <w:color w:val="000000"/>
                <w:sz w:val="22"/>
                <w:szCs w:val="22"/>
                <w:lang w:eastAsia="el-GR"/>
              </w:rPr>
              <w:t>.</w:t>
            </w:r>
            <w:r w:rsidR="00CB0427" w:rsidRPr="00CB0427">
              <w:rPr>
                <w:rFonts w:cs="Tahoma"/>
                <w:b/>
                <w:bCs/>
                <w:color w:val="000000"/>
                <w:sz w:val="22"/>
                <w:szCs w:val="22"/>
                <w:lang w:eastAsia="el-GR"/>
              </w:rPr>
              <w:t>566</w:t>
            </w:r>
            <w:r w:rsidR="00CB0427">
              <w:rPr>
                <w:rFonts w:cs="Tahoma"/>
                <w:b/>
                <w:bCs/>
                <w:color w:val="000000"/>
                <w:sz w:val="22"/>
                <w:szCs w:val="22"/>
                <w:lang w:eastAsia="el-GR"/>
              </w:rPr>
              <w:t>,</w:t>
            </w:r>
            <w:r w:rsidR="00CB0427" w:rsidRPr="00CB0427">
              <w:rPr>
                <w:rFonts w:cs="Tahoma"/>
                <w:b/>
                <w:bCs/>
                <w:color w:val="000000"/>
                <w:sz w:val="22"/>
                <w:szCs w:val="22"/>
                <w:lang w:eastAsia="el-GR"/>
              </w:rPr>
              <w:t>32</w:t>
            </w:r>
            <w:r w:rsidRPr="00603221">
              <w:rPr>
                <w:rFonts w:cs="Tahoma"/>
                <w:b/>
                <w:bCs/>
                <w:color w:val="000000"/>
                <w:sz w:val="22"/>
                <w:szCs w:val="22"/>
                <w:lang w:eastAsia="el-GR"/>
              </w:rPr>
              <w:t xml:space="preserve"> ΦΠΑ </w:t>
            </w:r>
            <w:r w:rsidRPr="00380BE2">
              <w:rPr>
                <w:rFonts w:cs="Tahoma"/>
                <w:b/>
                <w:bCs/>
                <w:color w:val="000000"/>
                <w:sz w:val="22"/>
                <w:szCs w:val="22"/>
                <w:lang w:eastAsia="el-GR"/>
              </w:rPr>
              <w:t xml:space="preserve">€ </w:t>
            </w:r>
            <w:r w:rsidR="00CB0427" w:rsidRPr="00CB0427">
              <w:rPr>
                <w:rFonts w:cs="Tahoma"/>
                <w:b/>
                <w:bCs/>
                <w:color w:val="000000"/>
                <w:sz w:val="22"/>
                <w:szCs w:val="22"/>
                <w:lang w:eastAsia="el-GR"/>
              </w:rPr>
              <w:t>2</w:t>
            </w:r>
            <w:r w:rsidR="00CB0427">
              <w:rPr>
                <w:rFonts w:cs="Tahoma"/>
                <w:b/>
                <w:bCs/>
                <w:color w:val="000000"/>
                <w:sz w:val="22"/>
                <w:szCs w:val="22"/>
                <w:lang w:eastAsia="el-GR"/>
              </w:rPr>
              <w:t>.</w:t>
            </w:r>
            <w:r w:rsidR="00CB0427" w:rsidRPr="00CB0427">
              <w:rPr>
                <w:rFonts w:cs="Tahoma"/>
                <w:b/>
                <w:bCs/>
                <w:color w:val="000000"/>
                <w:sz w:val="22"/>
                <w:szCs w:val="22"/>
                <w:lang w:eastAsia="el-GR"/>
              </w:rPr>
              <w:t>159</w:t>
            </w:r>
            <w:r w:rsidR="00CB0427">
              <w:rPr>
                <w:rFonts w:cs="Tahoma"/>
                <w:b/>
                <w:bCs/>
                <w:color w:val="000000"/>
                <w:sz w:val="22"/>
                <w:szCs w:val="22"/>
                <w:lang w:eastAsia="el-GR"/>
              </w:rPr>
              <w:t>.</w:t>
            </w:r>
            <w:r w:rsidR="00CB0427" w:rsidRPr="00CB0427">
              <w:rPr>
                <w:rFonts w:cs="Tahoma"/>
                <w:b/>
                <w:bCs/>
                <w:color w:val="000000"/>
                <w:sz w:val="22"/>
                <w:szCs w:val="22"/>
                <w:lang w:eastAsia="el-GR"/>
              </w:rPr>
              <w:t>916</w:t>
            </w:r>
            <w:r w:rsidR="00CB0427">
              <w:rPr>
                <w:rFonts w:cs="Tahoma"/>
                <w:b/>
                <w:bCs/>
                <w:color w:val="000000"/>
                <w:sz w:val="22"/>
                <w:szCs w:val="22"/>
                <w:lang w:eastAsia="el-GR"/>
              </w:rPr>
              <w:t>,</w:t>
            </w:r>
            <w:r w:rsidR="00CB0427" w:rsidRPr="00CB0427">
              <w:rPr>
                <w:rFonts w:cs="Tahoma"/>
                <w:b/>
                <w:bCs/>
                <w:color w:val="000000"/>
                <w:sz w:val="22"/>
                <w:szCs w:val="22"/>
                <w:lang w:eastAsia="el-GR"/>
              </w:rPr>
              <w:t>06</w:t>
            </w:r>
            <w:r w:rsidRPr="00380BE2">
              <w:rPr>
                <w:rFonts w:cs="Tahoma"/>
                <w:b/>
                <w:bCs/>
                <w:color w:val="000000"/>
                <w:sz w:val="22"/>
                <w:szCs w:val="22"/>
                <w:lang w:eastAsia="el-GR"/>
              </w:rPr>
              <w:t>)</w:t>
            </w:r>
          </w:p>
        </w:tc>
      </w:tr>
      <w:tr w:rsidR="0024279E" w:rsidRPr="007F20B4" w:rsidTr="007F20B4">
        <w:trPr>
          <w:trHeight w:val="1112"/>
        </w:trPr>
        <w:tc>
          <w:tcPr>
            <w:tcW w:w="3330" w:type="dxa"/>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highlight w:val="cyan"/>
              </w:rPr>
            </w:pPr>
            <w:r w:rsidRPr="00603221">
              <w:rPr>
                <w:rFonts w:ascii="Tahoma" w:hAnsi="Tahoma" w:cs="Tahoma"/>
                <w:b/>
                <w:color w:val="000000"/>
                <w:szCs w:val="22"/>
                <w:lang w:val="en-US"/>
              </w:rPr>
              <w:t>CPV</w:t>
            </w:r>
            <w:r w:rsidRPr="00603221">
              <w:rPr>
                <w:rFonts w:ascii="Tahoma" w:hAnsi="Tahoma" w:cs="Tahoma"/>
                <w:b/>
                <w:color w:val="000000"/>
                <w:szCs w:val="22"/>
              </w:rPr>
              <w:t>:</w:t>
            </w:r>
          </w:p>
        </w:tc>
        <w:tc>
          <w:tcPr>
            <w:tcW w:w="6298" w:type="dxa"/>
            <w:gridSpan w:val="2"/>
            <w:shd w:val="clear" w:color="auto" w:fill="auto"/>
            <w:vAlign w:val="bottom"/>
          </w:tcPr>
          <w:p w:rsidR="003E44F0" w:rsidRDefault="003E44F0" w:rsidP="003E44F0">
            <w:pPr>
              <w:pStyle w:val="TabletextChar"/>
              <w:spacing w:after="0" w:line="240" w:lineRule="auto"/>
              <w:rPr>
                <w:rFonts w:cs="Tahoma"/>
                <w:sz w:val="22"/>
                <w:szCs w:val="22"/>
              </w:rPr>
            </w:pPr>
            <w:r w:rsidRPr="00713761">
              <w:rPr>
                <w:rFonts w:cs="Tahoma"/>
                <w:sz w:val="22"/>
                <w:szCs w:val="22"/>
              </w:rPr>
              <w:t xml:space="preserve">48000000-8 </w:t>
            </w:r>
            <w:r>
              <w:t xml:space="preserve"> </w:t>
            </w:r>
            <w:r w:rsidRPr="00713761">
              <w:rPr>
                <w:rFonts w:cs="Tahoma"/>
                <w:sz w:val="22"/>
                <w:szCs w:val="22"/>
              </w:rPr>
              <w:t>Πακέτα λογισμικού και συστήματα πληροφορικής</w:t>
            </w:r>
            <w:r>
              <w:rPr>
                <w:rFonts w:cs="Tahoma"/>
                <w:sz w:val="22"/>
                <w:szCs w:val="22"/>
              </w:rPr>
              <w:t xml:space="preserve">, </w:t>
            </w:r>
          </w:p>
          <w:p w:rsidR="007F20B4" w:rsidRPr="00713761" w:rsidRDefault="003E44F0" w:rsidP="003E44F0">
            <w:pPr>
              <w:pStyle w:val="TabletextChar"/>
              <w:spacing w:after="0" w:line="240" w:lineRule="auto"/>
              <w:rPr>
                <w:rFonts w:cs="Tahoma"/>
                <w:szCs w:val="22"/>
              </w:rPr>
            </w:pPr>
            <w:r w:rsidRPr="007F20B4">
              <w:rPr>
                <w:rFonts w:cs="Tahoma"/>
                <w:sz w:val="22"/>
                <w:szCs w:val="22"/>
              </w:rPr>
              <w:t>72210000-0</w:t>
            </w:r>
            <w:r w:rsidRPr="007F20B4">
              <w:rPr>
                <w:rFonts w:cs="Tahoma"/>
                <w:sz w:val="22"/>
                <w:szCs w:val="22"/>
              </w:rPr>
              <w:tab/>
              <w:t>Υπηρεσίες προγραμματισμού πακέτων λογισμικού</w:t>
            </w:r>
          </w:p>
        </w:tc>
      </w:tr>
      <w:tr w:rsidR="0024279E" w:rsidRPr="00F52ED5" w:rsidTr="00603221">
        <w:tc>
          <w:tcPr>
            <w:tcW w:w="3330" w:type="dxa"/>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rPr>
            </w:pPr>
            <w:proofErr w:type="spellStart"/>
            <w:r w:rsidRPr="00603221">
              <w:rPr>
                <w:rFonts w:ascii="Tahoma" w:hAnsi="Tahoma" w:cs="Tahoma"/>
                <w:b/>
                <w:color w:val="000000"/>
                <w:szCs w:val="22"/>
              </w:rPr>
              <w:t>Κριτήριο</w:t>
            </w:r>
            <w:proofErr w:type="spellEnd"/>
            <w:r w:rsidRPr="00603221">
              <w:rPr>
                <w:rFonts w:ascii="Tahoma" w:hAnsi="Tahoma" w:cs="Tahoma"/>
                <w:b/>
                <w:color w:val="000000"/>
                <w:szCs w:val="22"/>
              </w:rPr>
              <w:t xml:space="preserve"> </w:t>
            </w:r>
            <w:proofErr w:type="spellStart"/>
            <w:r w:rsidRPr="00603221">
              <w:rPr>
                <w:rFonts w:ascii="Tahoma" w:hAnsi="Tahoma" w:cs="Tahoma"/>
                <w:b/>
                <w:color w:val="000000"/>
                <w:szCs w:val="22"/>
              </w:rPr>
              <w:t>Ανάθεσης</w:t>
            </w:r>
            <w:proofErr w:type="spellEnd"/>
            <w:r w:rsidRPr="00603221">
              <w:rPr>
                <w:rFonts w:ascii="Tahoma" w:hAnsi="Tahoma" w:cs="Tahoma"/>
                <w:b/>
                <w:color w:val="000000"/>
                <w:szCs w:val="22"/>
              </w:rPr>
              <w:t>:</w:t>
            </w:r>
          </w:p>
        </w:tc>
        <w:tc>
          <w:tcPr>
            <w:tcW w:w="6298" w:type="dxa"/>
            <w:gridSpan w:val="2"/>
            <w:shd w:val="clear" w:color="auto" w:fill="auto"/>
            <w:vAlign w:val="bottom"/>
          </w:tcPr>
          <w:p w:rsidR="006E5AB3" w:rsidRPr="00603221" w:rsidRDefault="0024279E" w:rsidP="00603221">
            <w:pPr>
              <w:autoSpaceDE w:val="0"/>
              <w:autoSpaceDN w:val="0"/>
              <w:adjustRightInd w:val="0"/>
              <w:spacing w:before="120" w:after="0"/>
              <w:rPr>
                <w:rFonts w:ascii="Tahoma" w:hAnsi="Tahoma" w:cs="Tahoma"/>
                <w:b/>
                <w:color w:val="000000"/>
                <w:szCs w:val="22"/>
                <w:lang w:val="el-GR"/>
              </w:rPr>
            </w:pPr>
            <w:r w:rsidRPr="00603221">
              <w:rPr>
                <w:rFonts w:ascii="Tahoma" w:hAnsi="Tahoma" w:cs="Tahoma"/>
                <w:b/>
                <w:color w:val="000000"/>
                <w:szCs w:val="22"/>
                <w:lang w:val="el-GR"/>
              </w:rPr>
              <w:t xml:space="preserve">Η πλέον συμφέρουσα από οικονομική άποψη προσφορά βάσει </w:t>
            </w:r>
            <w:proofErr w:type="spellStart"/>
            <w:r w:rsidRPr="00603221">
              <w:rPr>
                <w:rFonts w:ascii="Tahoma" w:hAnsi="Tahoma" w:cs="Tahoma"/>
                <w:b/>
                <w:color w:val="000000"/>
                <w:szCs w:val="22"/>
                <w:lang w:val="el-GR"/>
              </w:rPr>
              <w:t>προσφερομενης</w:t>
            </w:r>
            <w:proofErr w:type="spellEnd"/>
            <w:r w:rsidRPr="00603221">
              <w:rPr>
                <w:rFonts w:ascii="Tahoma" w:hAnsi="Tahoma" w:cs="Tahoma"/>
                <w:b/>
                <w:color w:val="000000"/>
                <w:szCs w:val="22"/>
                <w:lang w:val="el-GR"/>
              </w:rPr>
              <w:t xml:space="preserve"> τιμής μόνο</w:t>
            </w:r>
            <w:r w:rsidR="00F10040" w:rsidRPr="00603221">
              <w:rPr>
                <w:rFonts w:ascii="Tahoma" w:hAnsi="Tahoma" w:cs="Tahoma"/>
                <w:b/>
                <w:color w:val="000000"/>
                <w:szCs w:val="22"/>
                <w:lang w:val="el-GR"/>
              </w:rPr>
              <w:t xml:space="preserve"> </w:t>
            </w:r>
          </w:p>
        </w:tc>
      </w:tr>
      <w:tr w:rsidR="0024279E" w:rsidRPr="00DF02B0" w:rsidDel="005977E7" w:rsidTr="00603221">
        <w:tc>
          <w:tcPr>
            <w:tcW w:w="3330" w:type="dxa"/>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rPr>
            </w:pPr>
            <w:proofErr w:type="spellStart"/>
            <w:r w:rsidRPr="00603221">
              <w:rPr>
                <w:rFonts w:ascii="Tahoma" w:hAnsi="Tahoma" w:cs="Tahoma"/>
                <w:b/>
                <w:color w:val="000000"/>
                <w:szCs w:val="22"/>
              </w:rPr>
              <w:t>Ημερομηνί</w:t>
            </w:r>
            <w:proofErr w:type="spellEnd"/>
            <w:r w:rsidRPr="00603221">
              <w:rPr>
                <w:rFonts w:ascii="Tahoma" w:hAnsi="Tahoma" w:cs="Tahoma"/>
                <w:b/>
                <w:color w:val="000000"/>
                <w:szCs w:val="22"/>
              </w:rPr>
              <w:t xml:space="preserve">α </w:t>
            </w:r>
            <w:proofErr w:type="spellStart"/>
            <w:r w:rsidRPr="00603221">
              <w:rPr>
                <w:rFonts w:ascii="Tahoma" w:hAnsi="Tahoma" w:cs="Tahoma"/>
                <w:b/>
                <w:color w:val="000000"/>
                <w:szCs w:val="22"/>
              </w:rPr>
              <w:t>Διενέργει</w:t>
            </w:r>
            <w:proofErr w:type="spellEnd"/>
            <w:r w:rsidRPr="00603221">
              <w:rPr>
                <w:rFonts w:ascii="Tahoma" w:hAnsi="Tahoma" w:cs="Tahoma"/>
                <w:b/>
                <w:color w:val="000000"/>
                <w:szCs w:val="22"/>
              </w:rPr>
              <w:t>ας:</w:t>
            </w:r>
          </w:p>
        </w:tc>
        <w:tc>
          <w:tcPr>
            <w:tcW w:w="6298" w:type="dxa"/>
            <w:gridSpan w:val="2"/>
            <w:shd w:val="clear" w:color="auto" w:fill="auto"/>
            <w:vAlign w:val="bottom"/>
          </w:tcPr>
          <w:p w:rsidR="0024279E" w:rsidRPr="00603221" w:rsidDel="005977E7" w:rsidRDefault="00D43585" w:rsidP="00603221">
            <w:pPr>
              <w:autoSpaceDE w:val="0"/>
              <w:autoSpaceDN w:val="0"/>
              <w:adjustRightInd w:val="0"/>
              <w:spacing w:before="120" w:after="0"/>
              <w:rPr>
                <w:rFonts w:ascii="Tahoma" w:hAnsi="Tahoma" w:cs="Tahoma"/>
                <w:b/>
                <w:color w:val="000000"/>
                <w:szCs w:val="22"/>
              </w:rPr>
            </w:pPr>
            <w:r w:rsidRPr="00D43585">
              <w:rPr>
                <w:rFonts w:ascii="Tahoma" w:hAnsi="Tahoma" w:cs="Tahoma"/>
                <w:b/>
                <w:szCs w:val="22"/>
              </w:rPr>
              <w:t>31-03-2020</w:t>
            </w:r>
          </w:p>
        </w:tc>
      </w:tr>
      <w:tr w:rsidR="0024279E" w:rsidRPr="00DF02B0" w:rsidDel="005977E7" w:rsidTr="006B5143">
        <w:tc>
          <w:tcPr>
            <w:tcW w:w="7332" w:type="dxa"/>
            <w:gridSpan w:val="2"/>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highlight w:val="yellow"/>
              </w:rPr>
            </w:pPr>
            <w:proofErr w:type="spellStart"/>
            <w:r w:rsidRPr="00603221">
              <w:rPr>
                <w:rFonts w:ascii="Tahoma" w:hAnsi="Tahoma" w:cs="Tahoma"/>
                <w:b/>
                <w:color w:val="000000"/>
                <w:szCs w:val="22"/>
              </w:rPr>
              <w:t>Ημερομηνί</w:t>
            </w:r>
            <w:proofErr w:type="spellEnd"/>
            <w:r w:rsidRPr="00603221">
              <w:rPr>
                <w:rFonts w:ascii="Tahoma" w:hAnsi="Tahoma" w:cs="Tahoma"/>
                <w:b/>
                <w:color w:val="000000"/>
                <w:szCs w:val="22"/>
              </w:rPr>
              <w:t xml:space="preserve">α </w:t>
            </w:r>
            <w:proofErr w:type="spellStart"/>
            <w:r w:rsidRPr="00603221">
              <w:rPr>
                <w:rFonts w:ascii="Tahoma" w:hAnsi="Tahoma" w:cs="Tahoma"/>
                <w:b/>
                <w:color w:val="000000"/>
                <w:szCs w:val="22"/>
              </w:rPr>
              <w:t>Ανάρτησης</w:t>
            </w:r>
            <w:proofErr w:type="spellEnd"/>
            <w:r w:rsidRPr="00603221">
              <w:rPr>
                <w:rFonts w:ascii="Tahoma" w:hAnsi="Tahoma" w:cs="Tahoma"/>
                <w:b/>
                <w:color w:val="000000"/>
                <w:szCs w:val="22"/>
              </w:rPr>
              <w:t xml:space="preserve"> </w:t>
            </w:r>
            <w:proofErr w:type="spellStart"/>
            <w:r w:rsidRPr="00603221">
              <w:rPr>
                <w:rFonts w:ascii="Tahoma" w:hAnsi="Tahoma" w:cs="Tahoma"/>
                <w:b/>
                <w:color w:val="000000"/>
                <w:szCs w:val="22"/>
              </w:rPr>
              <w:t>στο</w:t>
            </w:r>
            <w:proofErr w:type="spellEnd"/>
            <w:r w:rsidRPr="00603221">
              <w:rPr>
                <w:rFonts w:ascii="Tahoma" w:hAnsi="Tahoma" w:cs="Tahoma"/>
                <w:b/>
                <w:color w:val="000000"/>
                <w:szCs w:val="22"/>
              </w:rPr>
              <w:t xml:space="preserve"> ΚΗΜΔΗΣ</w:t>
            </w:r>
          </w:p>
        </w:tc>
        <w:tc>
          <w:tcPr>
            <w:tcW w:w="2296" w:type="dxa"/>
            <w:shd w:val="clear" w:color="auto" w:fill="auto"/>
            <w:vAlign w:val="bottom"/>
          </w:tcPr>
          <w:p w:rsidR="0024279E" w:rsidRPr="00603221" w:rsidDel="005977E7" w:rsidRDefault="00D43585" w:rsidP="00603221">
            <w:pPr>
              <w:autoSpaceDE w:val="0"/>
              <w:autoSpaceDN w:val="0"/>
              <w:adjustRightInd w:val="0"/>
              <w:spacing w:before="120" w:after="0"/>
              <w:rPr>
                <w:rFonts w:ascii="Tahoma" w:hAnsi="Tahoma" w:cs="Tahoma"/>
                <w:b/>
                <w:color w:val="000000"/>
                <w:szCs w:val="22"/>
                <w:highlight w:val="yellow"/>
              </w:rPr>
            </w:pPr>
            <w:r w:rsidRPr="00D43585">
              <w:rPr>
                <w:rFonts w:ascii="Tahoma" w:hAnsi="Tahoma" w:cs="Tahoma"/>
                <w:b/>
                <w:szCs w:val="22"/>
              </w:rPr>
              <w:t>03</w:t>
            </w:r>
            <w:r w:rsidR="0024279E" w:rsidRPr="00D43585">
              <w:rPr>
                <w:rFonts w:ascii="Tahoma" w:hAnsi="Tahoma" w:cs="Tahoma"/>
                <w:b/>
                <w:szCs w:val="22"/>
              </w:rPr>
              <w:t>-</w:t>
            </w:r>
            <w:r w:rsidRPr="00D43585">
              <w:rPr>
                <w:rFonts w:ascii="Tahoma" w:hAnsi="Tahoma" w:cs="Tahoma"/>
                <w:b/>
                <w:szCs w:val="22"/>
              </w:rPr>
              <w:t>03-2020</w:t>
            </w:r>
          </w:p>
        </w:tc>
      </w:tr>
      <w:tr w:rsidR="0024279E" w:rsidRPr="00DF02B0" w:rsidDel="005977E7" w:rsidTr="006B5143">
        <w:tc>
          <w:tcPr>
            <w:tcW w:w="7332" w:type="dxa"/>
            <w:gridSpan w:val="2"/>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highlight w:val="yellow"/>
              </w:rPr>
            </w:pPr>
            <w:proofErr w:type="spellStart"/>
            <w:r w:rsidRPr="00603221">
              <w:rPr>
                <w:rFonts w:ascii="Tahoma" w:hAnsi="Tahoma" w:cs="Tahoma"/>
                <w:b/>
                <w:color w:val="000000"/>
                <w:szCs w:val="22"/>
              </w:rPr>
              <w:t>Ημερομηνί</w:t>
            </w:r>
            <w:proofErr w:type="spellEnd"/>
            <w:r w:rsidRPr="00603221">
              <w:rPr>
                <w:rFonts w:ascii="Tahoma" w:hAnsi="Tahoma" w:cs="Tahoma"/>
                <w:b/>
                <w:color w:val="000000"/>
                <w:szCs w:val="22"/>
              </w:rPr>
              <w:t xml:space="preserve">α </w:t>
            </w:r>
            <w:proofErr w:type="spellStart"/>
            <w:r w:rsidRPr="00603221">
              <w:rPr>
                <w:rFonts w:ascii="Tahoma" w:hAnsi="Tahoma" w:cs="Tahoma"/>
                <w:b/>
                <w:color w:val="000000"/>
                <w:szCs w:val="22"/>
              </w:rPr>
              <w:t>Ανάρτησης</w:t>
            </w:r>
            <w:proofErr w:type="spellEnd"/>
            <w:r w:rsidRPr="00603221">
              <w:rPr>
                <w:rFonts w:ascii="Tahoma" w:hAnsi="Tahoma" w:cs="Tahoma"/>
                <w:b/>
                <w:color w:val="000000"/>
                <w:szCs w:val="22"/>
              </w:rPr>
              <w:t xml:space="preserve"> </w:t>
            </w:r>
            <w:proofErr w:type="spellStart"/>
            <w:r w:rsidRPr="00603221">
              <w:rPr>
                <w:rFonts w:ascii="Tahoma" w:hAnsi="Tahoma" w:cs="Tahoma"/>
                <w:b/>
                <w:color w:val="000000"/>
                <w:szCs w:val="22"/>
              </w:rPr>
              <w:t>στο</w:t>
            </w:r>
            <w:proofErr w:type="spellEnd"/>
            <w:r w:rsidRPr="00603221">
              <w:rPr>
                <w:rFonts w:ascii="Tahoma" w:hAnsi="Tahoma" w:cs="Tahoma"/>
                <w:b/>
                <w:color w:val="000000"/>
                <w:szCs w:val="22"/>
              </w:rPr>
              <w:t xml:space="preserve"> ΕΣΗΔΗΣ</w:t>
            </w:r>
          </w:p>
        </w:tc>
        <w:tc>
          <w:tcPr>
            <w:tcW w:w="2296" w:type="dxa"/>
            <w:shd w:val="clear" w:color="auto" w:fill="auto"/>
            <w:vAlign w:val="bottom"/>
          </w:tcPr>
          <w:p w:rsidR="0024279E" w:rsidRPr="00603221" w:rsidDel="005977E7" w:rsidRDefault="00C219B8" w:rsidP="00603221">
            <w:pPr>
              <w:autoSpaceDE w:val="0"/>
              <w:autoSpaceDN w:val="0"/>
              <w:adjustRightInd w:val="0"/>
              <w:spacing w:before="120" w:after="0"/>
              <w:rPr>
                <w:rFonts w:ascii="Tahoma" w:hAnsi="Tahoma" w:cs="Tahoma"/>
                <w:b/>
                <w:color w:val="000000"/>
                <w:szCs w:val="22"/>
                <w:highlight w:val="yellow"/>
              </w:rPr>
            </w:pPr>
            <w:r w:rsidRPr="00D43585">
              <w:rPr>
                <w:rFonts w:ascii="Tahoma" w:hAnsi="Tahoma" w:cs="Tahoma"/>
                <w:b/>
                <w:szCs w:val="22"/>
              </w:rPr>
              <w:t>03-03-2020</w:t>
            </w:r>
          </w:p>
        </w:tc>
      </w:tr>
      <w:tr w:rsidR="0024279E" w:rsidRPr="00DF02B0" w:rsidDel="005977E7" w:rsidTr="006B5143">
        <w:tc>
          <w:tcPr>
            <w:tcW w:w="7332" w:type="dxa"/>
            <w:gridSpan w:val="2"/>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lang w:val="el-GR"/>
              </w:rPr>
              <w:t>Ημερομηνία</w:t>
            </w:r>
            <w:r w:rsidRPr="00603221">
              <w:rPr>
                <w:rFonts w:ascii="Tahoma" w:hAnsi="Tahoma" w:cs="Tahoma"/>
                <w:b/>
                <w:szCs w:val="22"/>
                <w:lang w:val="el-GR"/>
              </w:rPr>
              <w:t xml:space="preserve"> Αποστολής Διακήρυξης σε Ε.Ε. (Υπ. </w:t>
            </w:r>
            <w:r w:rsidRPr="00603221">
              <w:rPr>
                <w:rFonts w:ascii="Tahoma" w:hAnsi="Tahoma" w:cs="Tahoma"/>
                <w:b/>
                <w:szCs w:val="22"/>
              </w:rPr>
              <w:t>Επ</w:t>
            </w:r>
            <w:proofErr w:type="spellStart"/>
            <w:r w:rsidRPr="00603221">
              <w:rPr>
                <w:rFonts w:ascii="Tahoma" w:hAnsi="Tahoma" w:cs="Tahoma"/>
                <w:b/>
                <w:szCs w:val="22"/>
              </w:rPr>
              <w:t>ίσημων</w:t>
            </w:r>
            <w:proofErr w:type="spellEnd"/>
            <w:r w:rsidRPr="00603221">
              <w:rPr>
                <w:rFonts w:ascii="Tahoma" w:hAnsi="Tahoma" w:cs="Tahoma"/>
                <w:b/>
                <w:szCs w:val="22"/>
              </w:rPr>
              <w:t xml:space="preserve"> </w:t>
            </w:r>
            <w:proofErr w:type="spellStart"/>
            <w:r w:rsidRPr="00603221">
              <w:rPr>
                <w:rFonts w:ascii="Tahoma" w:hAnsi="Tahoma" w:cs="Tahoma"/>
                <w:b/>
                <w:szCs w:val="22"/>
              </w:rPr>
              <w:t>Εκδόσεων</w:t>
            </w:r>
            <w:proofErr w:type="spellEnd"/>
            <w:r w:rsidRPr="00603221">
              <w:rPr>
                <w:rFonts w:ascii="Tahoma" w:hAnsi="Tahoma" w:cs="Tahoma"/>
                <w:b/>
                <w:szCs w:val="22"/>
              </w:rPr>
              <w:t xml:space="preserve">) </w:t>
            </w:r>
          </w:p>
        </w:tc>
        <w:tc>
          <w:tcPr>
            <w:tcW w:w="2296" w:type="dxa"/>
            <w:shd w:val="clear" w:color="auto" w:fill="auto"/>
            <w:vAlign w:val="bottom"/>
          </w:tcPr>
          <w:p w:rsidR="0024279E" w:rsidRPr="00603221" w:rsidRDefault="001140FC" w:rsidP="00603221">
            <w:pPr>
              <w:autoSpaceDE w:val="0"/>
              <w:autoSpaceDN w:val="0"/>
              <w:adjustRightInd w:val="0"/>
              <w:spacing w:before="120" w:after="0"/>
              <w:jc w:val="left"/>
              <w:rPr>
                <w:rFonts w:ascii="Tahoma" w:hAnsi="Tahoma" w:cs="Tahoma"/>
                <w:b/>
                <w:color w:val="000000"/>
                <w:szCs w:val="22"/>
              </w:rPr>
            </w:pPr>
            <w:r w:rsidRPr="001140FC">
              <w:rPr>
                <w:rFonts w:ascii="Tahoma" w:hAnsi="Tahoma" w:cs="Tahoma"/>
                <w:b/>
                <w:color w:val="000000"/>
                <w:szCs w:val="22"/>
              </w:rPr>
              <w:t>28</w:t>
            </w:r>
            <w:r w:rsidR="0024279E" w:rsidRPr="001140FC">
              <w:rPr>
                <w:rFonts w:ascii="Tahoma" w:hAnsi="Tahoma" w:cs="Tahoma"/>
                <w:b/>
                <w:color w:val="000000"/>
                <w:szCs w:val="22"/>
              </w:rPr>
              <w:t>-</w:t>
            </w:r>
            <w:r w:rsidRPr="001140FC">
              <w:rPr>
                <w:rFonts w:ascii="Tahoma" w:hAnsi="Tahoma" w:cs="Tahoma"/>
                <w:b/>
                <w:color w:val="000000"/>
                <w:szCs w:val="22"/>
              </w:rPr>
              <w:t>02-2020</w:t>
            </w:r>
          </w:p>
        </w:tc>
      </w:tr>
      <w:tr w:rsidR="0024279E" w:rsidRPr="00DF02B0" w:rsidDel="005977E7" w:rsidTr="006B5143">
        <w:tc>
          <w:tcPr>
            <w:tcW w:w="7332" w:type="dxa"/>
            <w:gridSpan w:val="2"/>
            <w:shd w:val="clear" w:color="auto" w:fill="auto"/>
            <w:vAlign w:val="bottom"/>
          </w:tcPr>
          <w:p w:rsidR="0024279E" w:rsidRPr="00603221" w:rsidRDefault="0024279E" w:rsidP="00603221">
            <w:pPr>
              <w:autoSpaceDE w:val="0"/>
              <w:autoSpaceDN w:val="0"/>
              <w:adjustRightInd w:val="0"/>
              <w:spacing w:before="120" w:after="0"/>
              <w:jc w:val="right"/>
              <w:rPr>
                <w:rFonts w:ascii="Tahoma" w:hAnsi="Tahoma" w:cs="Tahoma"/>
                <w:b/>
                <w:szCs w:val="22"/>
                <w:lang w:val="el-GR"/>
              </w:rPr>
            </w:pPr>
            <w:r w:rsidRPr="00603221">
              <w:rPr>
                <w:rFonts w:ascii="Tahoma" w:hAnsi="Tahoma" w:cs="Tahoma"/>
                <w:b/>
                <w:szCs w:val="22"/>
                <w:lang w:val="el-GR"/>
              </w:rPr>
              <w:t>Ημερομηνία Αποστολής στον Ελληνικό Τύπο:</w:t>
            </w:r>
          </w:p>
        </w:tc>
        <w:tc>
          <w:tcPr>
            <w:tcW w:w="2296" w:type="dxa"/>
            <w:shd w:val="clear" w:color="auto" w:fill="auto"/>
            <w:vAlign w:val="bottom"/>
          </w:tcPr>
          <w:p w:rsidR="0024279E" w:rsidRPr="00603221" w:rsidDel="005977E7" w:rsidRDefault="001140FC" w:rsidP="00603221">
            <w:pPr>
              <w:autoSpaceDE w:val="0"/>
              <w:autoSpaceDN w:val="0"/>
              <w:adjustRightInd w:val="0"/>
              <w:spacing w:before="120" w:after="0"/>
              <w:rPr>
                <w:rFonts w:ascii="Tahoma" w:hAnsi="Tahoma" w:cs="Tahoma"/>
                <w:b/>
                <w:color w:val="000000"/>
                <w:szCs w:val="22"/>
                <w:highlight w:val="yellow"/>
              </w:rPr>
            </w:pPr>
            <w:r w:rsidRPr="00D43585">
              <w:rPr>
                <w:rFonts w:ascii="Tahoma" w:hAnsi="Tahoma" w:cs="Tahoma"/>
                <w:b/>
                <w:szCs w:val="22"/>
              </w:rPr>
              <w:t>03-03-2020</w:t>
            </w:r>
          </w:p>
        </w:tc>
      </w:tr>
      <w:tr w:rsidR="003C0732" w:rsidRPr="003C0732" w:rsidDel="005977E7" w:rsidTr="006B5143">
        <w:tc>
          <w:tcPr>
            <w:tcW w:w="7332" w:type="dxa"/>
            <w:gridSpan w:val="2"/>
            <w:shd w:val="clear" w:color="auto" w:fill="auto"/>
            <w:vAlign w:val="bottom"/>
          </w:tcPr>
          <w:p w:rsidR="003C0732" w:rsidRPr="00DF02B0" w:rsidRDefault="003C0732" w:rsidP="00DF02B0">
            <w:pPr>
              <w:autoSpaceDE w:val="0"/>
              <w:autoSpaceDN w:val="0"/>
              <w:adjustRightInd w:val="0"/>
              <w:spacing w:before="120" w:after="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proofErr w:type="spellStart"/>
            <w:r w:rsidRPr="00834763">
              <w:rPr>
                <w:rFonts w:ascii="Tahoma" w:hAnsi="Tahoma" w:cs="Tahoma"/>
                <w:b/>
                <w:color w:val="000000"/>
                <w:szCs w:val="22"/>
              </w:rPr>
              <w:t>ktpae</w:t>
            </w:r>
            <w:proofErr w:type="spellEnd"/>
            <w:r w:rsidRPr="00834763">
              <w:rPr>
                <w:rFonts w:ascii="Tahoma" w:hAnsi="Tahoma" w:cs="Tahoma"/>
                <w:b/>
                <w:color w:val="000000"/>
                <w:szCs w:val="22"/>
                <w:lang w:val="el-GR"/>
              </w:rPr>
              <w:t>.</w:t>
            </w:r>
            <w:r w:rsidRPr="00834763">
              <w:rPr>
                <w:rFonts w:ascii="Tahoma" w:hAnsi="Tahoma" w:cs="Tahoma"/>
                <w:b/>
                <w:color w:val="000000"/>
                <w:szCs w:val="22"/>
              </w:rPr>
              <w:t>gr</w:t>
            </w:r>
          </w:p>
        </w:tc>
        <w:tc>
          <w:tcPr>
            <w:tcW w:w="2296" w:type="dxa"/>
            <w:shd w:val="clear" w:color="auto" w:fill="auto"/>
            <w:vAlign w:val="bottom"/>
          </w:tcPr>
          <w:p w:rsidR="003C0732" w:rsidRPr="00603221" w:rsidRDefault="001140FC" w:rsidP="00DF02B0">
            <w:pPr>
              <w:autoSpaceDE w:val="0"/>
              <w:autoSpaceDN w:val="0"/>
              <w:adjustRightInd w:val="0"/>
              <w:spacing w:before="120" w:after="0"/>
              <w:rPr>
                <w:rFonts w:ascii="Tahoma" w:hAnsi="Tahoma" w:cs="Tahoma"/>
                <w:b/>
                <w:szCs w:val="22"/>
                <w:highlight w:val="magenta"/>
                <w:lang w:val="el-GR"/>
              </w:rPr>
            </w:pPr>
            <w:r w:rsidRPr="00D43585">
              <w:rPr>
                <w:rFonts w:ascii="Tahoma" w:hAnsi="Tahoma" w:cs="Tahoma"/>
                <w:b/>
                <w:szCs w:val="22"/>
              </w:rPr>
              <w:t>03-03-2020</w:t>
            </w:r>
          </w:p>
        </w:tc>
      </w:tr>
    </w:tbl>
    <w:bookmarkStart w:id="1" w:name="_Toc33795219"/>
    <w:p w:rsidR="00DF02B0" w:rsidRPr="00603221" w:rsidRDefault="00F549EC" w:rsidP="0024279E">
      <w:pPr>
        <w:pStyle w:val="2"/>
        <w:rPr>
          <w:rFonts w:ascii="Tahoma" w:hAnsi="Tahoma" w:cs="Tahoma"/>
          <w:sz w:val="22"/>
          <w:lang w:val="el-GR"/>
        </w:rPr>
        <w:sectPr w:rsidR="00DF02B0" w:rsidRPr="00603221" w:rsidSect="000210B5">
          <w:footerReference w:type="default" r:id="rId11"/>
          <w:headerReference w:type="first" r:id="rId12"/>
          <w:footerReference w:type="first" r:id="rId13"/>
          <w:pgSz w:w="11906" w:h="16838"/>
          <w:pgMar w:top="1134" w:right="1134" w:bottom="1134" w:left="1134" w:header="720" w:footer="709" w:gutter="0"/>
          <w:pgNumType w:start="1"/>
          <w:cols w:space="720"/>
          <w:titlePg/>
          <w:docGrid w:linePitch="360"/>
        </w:sectPr>
      </w:pPr>
      <w:r>
        <w:rPr>
          <w:noProof/>
          <w:sz w:val="20"/>
          <w:lang w:val="en-US" w:eastAsia="en-US"/>
        </w:rPr>
        <mc:AlternateContent>
          <mc:Choice Requires="wps">
            <w:drawing>
              <wp:anchor distT="4294967294" distB="4294967294" distL="114300" distR="114300" simplePos="0" relativeHeight="251659264" behindDoc="0" locked="0" layoutInCell="1" allowOverlap="1">
                <wp:simplePos x="0" y="0"/>
                <wp:positionH relativeFrom="column">
                  <wp:posOffset>-228600</wp:posOffset>
                </wp:positionH>
                <wp:positionV relativeFrom="paragraph">
                  <wp:posOffset>210184</wp:posOffset>
                </wp:positionV>
                <wp:extent cx="640080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8AED80" id="Straight Connector 7"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pt,16.55pt" to="486pt,1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WLV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"/>
            </w:pict>
          </mc:Fallback>
        </mc:AlternateContent>
      </w:r>
      <w:bookmarkStart w:id="2" w:name="_Toc375058496"/>
      <w:bookmarkStart w:id="3" w:name="_Toc418166314"/>
      <w:bookmarkEnd w:id="1"/>
    </w:p>
    <w:p w:rsidR="0024279E" w:rsidRPr="00603221" w:rsidRDefault="0024279E" w:rsidP="0024279E">
      <w:pPr>
        <w:pStyle w:val="2"/>
        <w:rPr>
          <w:rFonts w:ascii="Tahoma" w:hAnsi="Tahoma" w:cs="Tahoma"/>
          <w:sz w:val="22"/>
          <w:lang w:val="el-GR"/>
        </w:rPr>
      </w:pPr>
      <w:bookmarkStart w:id="4" w:name="_Toc33795220"/>
      <w:r w:rsidRPr="00603221">
        <w:rPr>
          <w:rFonts w:ascii="Tahoma" w:hAnsi="Tahoma" w:cs="Tahoma"/>
          <w:sz w:val="22"/>
          <w:lang w:val="el-GR"/>
        </w:rPr>
        <w:lastRenderedPageBreak/>
        <w:t>ΓΕΝΙΚΕΣ ΠΛΗΡΟΦΟΡΙΕΣ</w:t>
      </w:r>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rsidTr="0031590C">
        <w:trPr>
          <w:tblHeader/>
        </w:trPr>
        <w:tc>
          <w:tcPr>
            <w:tcW w:w="9855" w:type="dxa"/>
            <w:gridSpan w:val="2"/>
            <w:shd w:val="clear" w:color="auto" w:fill="E0E0E0"/>
            <w:vAlign w:val="center"/>
          </w:tcPr>
          <w:p w:rsidR="0024279E" w:rsidRPr="00603221" w:rsidRDefault="0024279E" w:rsidP="0031590C">
            <w:pPr>
              <w:pStyle w:val="3"/>
              <w:ind w:left="0" w:firstLine="0"/>
              <w:rPr>
                <w:rFonts w:ascii="Tahoma" w:hAnsi="Tahoma" w:cs="Tahoma"/>
                <w:szCs w:val="22"/>
                <w:lang w:val="el-GR"/>
              </w:rPr>
            </w:pPr>
            <w:bookmarkStart w:id="5" w:name="_Toc375058497"/>
            <w:bookmarkStart w:id="6" w:name="_Toc418166315"/>
            <w:bookmarkStart w:id="7" w:name="_Toc33795221"/>
            <w:r w:rsidRPr="00603221">
              <w:rPr>
                <w:rFonts w:ascii="Tahoma" w:hAnsi="Tahoma" w:cs="Tahoma"/>
                <w:szCs w:val="22"/>
                <w:lang w:val="el-GR"/>
              </w:rPr>
              <w:t>Συνοπτικά στοιχεία Έργου</w:t>
            </w:r>
            <w:bookmarkEnd w:id="5"/>
            <w:bookmarkEnd w:id="6"/>
            <w:bookmarkEnd w:id="7"/>
          </w:p>
        </w:tc>
      </w:tr>
      <w:tr w:rsidR="0024279E" w:rsidRPr="00F52ED5" w:rsidTr="0031590C">
        <w:tc>
          <w:tcPr>
            <w:tcW w:w="3708" w:type="dxa"/>
            <w:vAlign w:val="center"/>
          </w:tcPr>
          <w:p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rsidR="0024279E" w:rsidRPr="00067195" w:rsidRDefault="00067195" w:rsidP="0031590C">
            <w:pPr>
              <w:pStyle w:val="TabletextChar"/>
              <w:rPr>
                <w:rFonts w:cs="Tahoma"/>
                <w:b/>
                <w:sz w:val="22"/>
                <w:szCs w:val="22"/>
              </w:rPr>
            </w:pPr>
            <w:r w:rsidRPr="00067195">
              <w:rPr>
                <w:rFonts w:cs="Tahoma"/>
                <w:b/>
                <w:sz w:val="22"/>
                <w:szCs w:val="22"/>
              </w:rPr>
              <w:t>Προμήθεια Αδειών Λογισμικού μέσω Εταιρικής Σύμβασης (</w:t>
            </w:r>
            <w:proofErr w:type="spellStart"/>
            <w:r w:rsidRPr="00067195">
              <w:rPr>
                <w:rFonts w:cs="Tahoma"/>
                <w:b/>
                <w:sz w:val="22"/>
                <w:szCs w:val="22"/>
              </w:rPr>
              <w:t>Enterprise</w:t>
            </w:r>
            <w:proofErr w:type="spellEnd"/>
            <w:r w:rsidRPr="00067195">
              <w:rPr>
                <w:rFonts w:cs="Tahoma"/>
                <w:b/>
                <w:sz w:val="22"/>
                <w:szCs w:val="22"/>
              </w:rPr>
              <w:t xml:space="preserve"> Agreement</w:t>
            </w:r>
          </w:p>
        </w:tc>
      </w:tr>
      <w:tr w:rsidR="0024279E" w:rsidRPr="00317788" w:rsidTr="0031590C">
        <w:tc>
          <w:tcPr>
            <w:tcW w:w="3708" w:type="dxa"/>
            <w:vAlign w:val="center"/>
          </w:tcPr>
          <w:p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rsidR="0024279E" w:rsidRPr="00603221" w:rsidRDefault="0024279E" w:rsidP="0031590C">
            <w:pPr>
              <w:pStyle w:val="TabletextChar"/>
              <w:rPr>
                <w:rFonts w:cs="Tahoma"/>
                <w:sz w:val="22"/>
                <w:szCs w:val="22"/>
              </w:rPr>
            </w:pPr>
            <w:r w:rsidRPr="00603221">
              <w:rPr>
                <w:rFonts w:cs="Tahoma"/>
                <w:b/>
                <w:sz w:val="22"/>
                <w:szCs w:val="22"/>
              </w:rPr>
              <w:t xml:space="preserve">«Κοινωνία της Πληροφορίας Α.Ε.» </w:t>
            </w:r>
            <w:r w:rsidRPr="00603221">
              <w:rPr>
                <w:rFonts w:cs="Tahoma"/>
                <w:sz w:val="22"/>
                <w:szCs w:val="22"/>
              </w:rPr>
              <w:t>(</w:t>
            </w:r>
            <w:r w:rsidRPr="00603221">
              <w:rPr>
                <w:rFonts w:cs="Tahoma"/>
                <w:b/>
                <w:sz w:val="22"/>
                <w:szCs w:val="22"/>
              </w:rPr>
              <w:t>ΚτΠ Α.Ε.</w:t>
            </w:r>
            <w:r w:rsidRPr="00603221">
              <w:rPr>
                <w:rFonts w:cs="Tahoma"/>
                <w:sz w:val="22"/>
                <w:szCs w:val="22"/>
              </w:rPr>
              <w:t>)</w:t>
            </w:r>
          </w:p>
        </w:tc>
      </w:tr>
      <w:tr w:rsidR="0024279E" w:rsidRPr="00F52ED5" w:rsidTr="0031590C">
        <w:tc>
          <w:tcPr>
            <w:tcW w:w="3708" w:type="dxa"/>
            <w:vAlign w:val="center"/>
          </w:tcPr>
          <w:p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rsidR="0024279E" w:rsidRPr="00603221" w:rsidRDefault="00067195" w:rsidP="0031590C">
            <w:pPr>
              <w:pStyle w:val="TabletextChar"/>
              <w:rPr>
                <w:rFonts w:cs="Tahoma"/>
                <w:b/>
                <w:sz w:val="22"/>
                <w:szCs w:val="22"/>
              </w:rPr>
            </w:pPr>
            <w:r w:rsidRPr="00067195">
              <w:rPr>
                <w:rFonts w:cs="Tahoma"/>
                <w:b/>
                <w:sz w:val="22"/>
                <w:szCs w:val="22"/>
              </w:rPr>
              <w:t>Γενική Γραμματεία Πληροφοριακών Συστημάτων Δημόσιας Διοίκησης</w:t>
            </w:r>
            <w:r w:rsidR="003B4569">
              <w:rPr>
                <w:rFonts w:cs="Tahoma"/>
                <w:b/>
                <w:sz w:val="22"/>
                <w:szCs w:val="22"/>
              </w:rPr>
              <w:t xml:space="preserve"> (ΓΓΠΣΔΔ)</w:t>
            </w:r>
          </w:p>
        </w:tc>
      </w:tr>
      <w:tr w:rsidR="0024279E" w:rsidRPr="00DF02B0" w:rsidTr="0031590C">
        <w:tc>
          <w:tcPr>
            <w:tcW w:w="3708" w:type="dxa"/>
            <w:vAlign w:val="center"/>
          </w:tcPr>
          <w:p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rsidR="0024279E" w:rsidRPr="00067195" w:rsidRDefault="00067195" w:rsidP="0031590C">
            <w:pPr>
              <w:pStyle w:val="TabletextChar"/>
              <w:rPr>
                <w:rFonts w:cs="Tahoma"/>
                <w:b/>
                <w:sz w:val="22"/>
                <w:szCs w:val="22"/>
              </w:rPr>
            </w:pPr>
            <w:r w:rsidRPr="00067195">
              <w:rPr>
                <w:rFonts w:cs="Tahoma"/>
                <w:b/>
                <w:sz w:val="22"/>
                <w:szCs w:val="22"/>
              </w:rPr>
              <w:t>Υπουργείο Ψηφιακής Διακυβέρνησης</w:t>
            </w:r>
          </w:p>
        </w:tc>
      </w:tr>
      <w:tr w:rsidR="0024279E" w:rsidRPr="00DF02B0" w:rsidTr="0031590C">
        <w:tc>
          <w:tcPr>
            <w:tcW w:w="3708" w:type="dxa"/>
            <w:vAlign w:val="center"/>
          </w:tcPr>
          <w:p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rsidR="0024279E" w:rsidRPr="00603221" w:rsidRDefault="00067195" w:rsidP="0031590C">
            <w:pPr>
              <w:pStyle w:val="TabletextChar"/>
              <w:rPr>
                <w:rFonts w:cs="Tahoma"/>
                <w:b/>
                <w:sz w:val="22"/>
                <w:szCs w:val="22"/>
              </w:rPr>
            </w:pPr>
            <w:r>
              <w:rPr>
                <w:rFonts w:cs="Tahoma"/>
                <w:b/>
                <w:sz w:val="22"/>
                <w:szCs w:val="22"/>
              </w:rPr>
              <w:t xml:space="preserve">Υπουργείο </w:t>
            </w:r>
            <w:proofErr w:type="spellStart"/>
            <w:r>
              <w:rPr>
                <w:rFonts w:cs="Tahoma"/>
                <w:b/>
                <w:sz w:val="22"/>
                <w:szCs w:val="22"/>
              </w:rPr>
              <w:t>Ψηφιακης</w:t>
            </w:r>
            <w:proofErr w:type="spellEnd"/>
            <w:r>
              <w:rPr>
                <w:rFonts w:cs="Tahoma"/>
                <w:b/>
                <w:sz w:val="22"/>
                <w:szCs w:val="22"/>
              </w:rPr>
              <w:t xml:space="preserve"> Διακυβέρνησης</w:t>
            </w:r>
          </w:p>
        </w:tc>
      </w:tr>
      <w:tr w:rsidR="00067195" w:rsidRPr="00F52ED5" w:rsidTr="0031590C">
        <w:tc>
          <w:tcPr>
            <w:tcW w:w="3708" w:type="dxa"/>
            <w:vAlign w:val="center"/>
          </w:tcPr>
          <w:p w:rsidR="00067195" w:rsidRPr="00603221" w:rsidRDefault="00067195" w:rsidP="00067195">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rsidR="00067195" w:rsidRPr="00067195" w:rsidRDefault="00067195" w:rsidP="00067195">
            <w:pPr>
              <w:pStyle w:val="TabletextChar"/>
              <w:rPr>
                <w:rFonts w:cs="Tahoma"/>
                <w:b/>
                <w:sz w:val="22"/>
                <w:szCs w:val="22"/>
              </w:rPr>
            </w:pPr>
            <w:r>
              <w:rPr>
                <w:rFonts w:cs="Tahoma"/>
                <w:b/>
                <w:sz w:val="22"/>
                <w:szCs w:val="22"/>
              </w:rPr>
              <w:t xml:space="preserve">Υπουργείο </w:t>
            </w:r>
            <w:proofErr w:type="spellStart"/>
            <w:r>
              <w:rPr>
                <w:rFonts w:cs="Tahoma"/>
                <w:b/>
                <w:sz w:val="22"/>
                <w:szCs w:val="22"/>
              </w:rPr>
              <w:t>Ψηφιακης</w:t>
            </w:r>
            <w:proofErr w:type="spellEnd"/>
            <w:r>
              <w:rPr>
                <w:rFonts w:cs="Tahoma"/>
                <w:b/>
                <w:sz w:val="22"/>
                <w:szCs w:val="22"/>
              </w:rPr>
              <w:t xml:space="preserve"> Διακυβέρνησης</w:t>
            </w:r>
            <w:r w:rsidR="004F194B">
              <w:rPr>
                <w:rFonts w:cs="Tahoma"/>
                <w:b/>
                <w:sz w:val="22"/>
                <w:szCs w:val="22"/>
              </w:rPr>
              <w:t xml:space="preserve"> &amp; φορείς του </w:t>
            </w:r>
            <w:r w:rsidR="004F194B" w:rsidRPr="004F194B">
              <w:rPr>
                <w:rFonts w:cs="Tahoma"/>
                <w:b/>
                <w:sz w:val="22"/>
                <w:szCs w:val="22"/>
              </w:rPr>
              <w:t>ΠΑΡΑΡΤΗΜΑ</w:t>
            </w:r>
            <w:r w:rsidR="004F194B">
              <w:rPr>
                <w:rFonts w:cs="Tahoma"/>
                <w:b/>
                <w:sz w:val="22"/>
                <w:szCs w:val="22"/>
              </w:rPr>
              <w:t>ΤΟΣ</w:t>
            </w:r>
            <w:r w:rsidR="004F194B" w:rsidRPr="004F194B">
              <w:rPr>
                <w:rFonts w:cs="Tahoma"/>
                <w:b/>
                <w:sz w:val="22"/>
                <w:szCs w:val="22"/>
              </w:rPr>
              <w:t xml:space="preserve"> VΙΙ</w:t>
            </w:r>
          </w:p>
        </w:tc>
      </w:tr>
      <w:tr w:rsidR="00541FD5" w:rsidRPr="00F52ED5" w:rsidTr="00713761">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ΕΙΔΟΣ ΣΥΜΒΑΣΗΣ</w:t>
            </w:r>
          </w:p>
        </w:tc>
        <w:tc>
          <w:tcPr>
            <w:tcW w:w="6147" w:type="dxa"/>
            <w:vAlign w:val="bottom"/>
          </w:tcPr>
          <w:p w:rsidR="007F20B4" w:rsidRPr="00603221" w:rsidRDefault="00541FD5" w:rsidP="00A31EC4">
            <w:pPr>
              <w:pStyle w:val="TabletextChar"/>
              <w:rPr>
                <w:rFonts w:cs="Tahoma"/>
                <w:b/>
                <w:sz w:val="22"/>
                <w:szCs w:val="22"/>
              </w:rPr>
            </w:pPr>
            <w:r>
              <w:rPr>
                <w:rFonts w:cs="Tahoma"/>
                <w:sz w:val="22"/>
                <w:szCs w:val="22"/>
                <w:lang w:val="en-US"/>
              </w:rPr>
              <w:t>CPV</w:t>
            </w:r>
            <w:r w:rsidRPr="00713761">
              <w:rPr>
                <w:rFonts w:cs="Tahoma"/>
                <w:sz w:val="22"/>
                <w:szCs w:val="22"/>
              </w:rPr>
              <w:t xml:space="preserve">- </w:t>
            </w:r>
            <w:r w:rsidRPr="001B7C59">
              <w:rPr>
                <w:rFonts w:cs="Tahoma"/>
                <w:sz w:val="22"/>
                <w:szCs w:val="22"/>
              </w:rPr>
              <w:t xml:space="preserve">48000000-8 </w:t>
            </w:r>
            <w:r>
              <w:t xml:space="preserve"> </w:t>
            </w:r>
            <w:r w:rsidRPr="001B7C59">
              <w:rPr>
                <w:rFonts w:cs="Tahoma"/>
                <w:sz w:val="22"/>
                <w:szCs w:val="22"/>
              </w:rPr>
              <w:t>Πακέτα λογισμικού και συστήματα πληροφορικής</w:t>
            </w:r>
            <w:r w:rsidR="007F20B4">
              <w:rPr>
                <w:rFonts w:cs="Tahoma"/>
                <w:sz w:val="22"/>
                <w:szCs w:val="22"/>
              </w:rPr>
              <w:t xml:space="preserve">, </w:t>
            </w:r>
            <w:r w:rsidR="007F20B4" w:rsidRPr="007F20B4">
              <w:rPr>
                <w:rFonts w:cs="Tahoma"/>
                <w:sz w:val="22"/>
                <w:szCs w:val="22"/>
              </w:rPr>
              <w:t>72210000-0</w:t>
            </w:r>
            <w:r w:rsidR="007F20B4" w:rsidRPr="007F20B4">
              <w:rPr>
                <w:rFonts w:cs="Tahoma"/>
                <w:sz w:val="22"/>
                <w:szCs w:val="22"/>
              </w:rPr>
              <w:tab/>
              <w:t>Υπηρεσίες προγραμματισμού πακέτων λογισμικού</w:t>
            </w:r>
          </w:p>
        </w:tc>
      </w:tr>
      <w:tr w:rsidR="00541FD5" w:rsidRPr="00F52ED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ΕΙΔΟΣ ΔΙΑΔΙΚΑΣΙΑΣ</w:t>
            </w:r>
          </w:p>
        </w:tc>
        <w:tc>
          <w:tcPr>
            <w:tcW w:w="6147" w:type="dxa"/>
            <w:vAlign w:val="center"/>
          </w:tcPr>
          <w:p w:rsidR="00541FD5" w:rsidRPr="00603221" w:rsidRDefault="00541FD5" w:rsidP="007F20B4">
            <w:pPr>
              <w:pStyle w:val="TabletextChar"/>
              <w:rPr>
                <w:rFonts w:cs="Tahoma"/>
                <w:szCs w:val="22"/>
              </w:rPr>
            </w:pPr>
            <w:r w:rsidRPr="00834763">
              <w:rPr>
                <w:rFonts w:cs="Tahoma"/>
                <w:sz w:val="22"/>
                <w:szCs w:val="22"/>
              </w:rPr>
              <w:t xml:space="preserve">Ηλεκτρονικός </w:t>
            </w:r>
            <w:r w:rsidRPr="00603221">
              <w:rPr>
                <w:rFonts w:cs="Tahoma"/>
                <w:sz w:val="22"/>
                <w:szCs w:val="22"/>
              </w:rPr>
              <w:t xml:space="preserve">Ανοικτός Διαγωνισμός με κριτήριο ανάθεσης την πλέον συμφέρουσα από οικονομική άποψη </w:t>
            </w:r>
            <w:proofErr w:type="spellStart"/>
            <w:r w:rsidRPr="00603221">
              <w:rPr>
                <w:rFonts w:cs="Tahoma"/>
                <w:sz w:val="22"/>
                <w:szCs w:val="22"/>
              </w:rPr>
              <w:t>προσφορά:</w:t>
            </w:r>
            <w:r w:rsidRPr="00BD19FD">
              <w:rPr>
                <w:rFonts w:cs="Tahoma"/>
                <w:sz w:val="22"/>
                <w:szCs w:val="22"/>
              </w:rPr>
              <w:t>βάσει</w:t>
            </w:r>
            <w:proofErr w:type="spellEnd"/>
            <w:r w:rsidRPr="00BD19FD">
              <w:rPr>
                <w:rFonts w:cs="Tahoma"/>
                <w:sz w:val="22"/>
                <w:szCs w:val="22"/>
              </w:rPr>
              <w:t xml:space="preserve"> τιμής </w:t>
            </w:r>
            <w:r w:rsidRPr="00713761">
              <w:rPr>
                <w:rFonts w:cs="Tahoma"/>
                <w:sz w:val="22"/>
                <w:szCs w:val="22"/>
              </w:rPr>
              <w:t>μόνο</w:t>
            </w:r>
            <w:r w:rsidRPr="00603221">
              <w:rPr>
                <w:rStyle w:val="WW-FootnoteReference2"/>
                <w:rFonts w:cs="Tahoma"/>
                <w:szCs w:val="22"/>
                <w:highlight w:val="magenta"/>
                <w:vertAlign w:val="baseline"/>
              </w:rPr>
              <w:t xml:space="preserve"> </w:t>
            </w:r>
          </w:p>
        </w:tc>
      </w:tr>
      <w:tr w:rsidR="00541FD5" w:rsidRPr="00F52ED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rsidR="00FC6F1E" w:rsidRPr="00603221" w:rsidRDefault="00FC6F1E" w:rsidP="00FC6F1E">
            <w:pPr>
              <w:pStyle w:val="TabletextChar"/>
              <w:spacing w:before="120" w:after="0" w:line="240" w:lineRule="auto"/>
              <w:rPr>
                <w:rFonts w:cs="Tahoma"/>
                <w:b/>
                <w:bCs/>
                <w:color w:val="000000"/>
                <w:sz w:val="22"/>
                <w:szCs w:val="22"/>
                <w:lang w:eastAsia="el-GR"/>
              </w:rPr>
            </w:pPr>
            <w:r>
              <w:rPr>
                <w:rFonts w:cs="Tahoma"/>
                <w:sz w:val="22"/>
                <w:szCs w:val="22"/>
              </w:rPr>
              <w:t>Τριάντα οκτώ εκατομμύρια εννιακόσιες ενενήντα οκτώ χιλιάδες τετρακόσια ογδόντα τέσσερα  Ευρώ και σαράντα έξι λεπτά (</w:t>
            </w:r>
            <w:r w:rsidRPr="001275F5">
              <w:rPr>
                <w:rFonts w:cs="Tahoma"/>
                <w:b/>
                <w:bCs/>
                <w:color w:val="000000"/>
                <w:sz w:val="22"/>
                <w:szCs w:val="22"/>
                <w:lang w:eastAsia="el-GR"/>
              </w:rPr>
              <w:t xml:space="preserve">€ </w:t>
            </w:r>
            <w:r w:rsidRPr="00CB0427">
              <w:rPr>
                <w:rFonts w:cs="Tahoma"/>
                <w:b/>
                <w:bCs/>
                <w:color w:val="000000"/>
                <w:sz w:val="22"/>
                <w:szCs w:val="22"/>
                <w:lang w:eastAsia="el-GR"/>
              </w:rPr>
              <w:t>38</w:t>
            </w:r>
            <w:r>
              <w:rPr>
                <w:rFonts w:cs="Tahoma"/>
                <w:b/>
                <w:bCs/>
                <w:color w:val="000000"/>
                <w:sz w:val="22"/>
                <w:szCs w:val="22"/>
                <w:lang w:eastAsia="el-GR"/>
              </w:rPr>
              <w:t>.</w:t>
            </w:r>
            <w:r w:rsidRPr="00CB0427">
              <w:rPr>
                <w:rFonts w:cs="Tahoma"/>
                <w:b/>
                <w:bCs/>
                <w:color w:val="000000"/>
                <w:sz w:val="22"/>
                <w:szCs w:val="22"/>
                <w:lang w:eastAsia="el-GR"/>
              </w:rPr>
              <w:t>998</w:t>
            </w:r>
            <w:r>
              <w:rPr>
                <w:rFonts w:cs="Tahoma"/>
                <w:b/>
                <w:bCs/>
                <w:color w:val="000000"/>
                <w:sz w:val="22"/>
                <w:szCs w:val="22"/>
                <w:lang w:eastAsia="el-GR"/>
              </w:rPr>
              <w:t>.</w:t>
            </w:r>
            <w:r w:rsidRPr="00CB0427">
              <w:rPr>
                <w:rFonts w:cs="Tahoma"/>
                <w:b/>
                <w:bCs/>
                <w:color w:val="000000"/>
                <w:sz w:val="22"/>
                <w:szCs w:val="22"/>
                <w:lang w:eastAsia="el-GR"/>
              </w:rPr>
              <w:t>484</w:t>
            </w:r>
            <w:r>
              <w:rPr>
                <w:rFonts w:cs="Tahoma"/>
                <w:b/>
                <w:bCs/>
                <w:color w:val="000000"/>
                <w:sz w:val="22"/>
                <w:szCs w:val="22"/>
                <w:lang w:eastAsia="el-GR"/>
              </w:rPr>
              <w:t>,</w:t>
            </w:r>
            <w:r w:rsidRPr="00CB0427">
              <w:rPr>
                <w:rFonts w:cs="Tahoma"/>
                <w:b/>
                <w:bCs/>
                <w:color w:val="000000"/>
                <w:sz w:val="22"/>
                <w:szCs w:val="22"/>
                <w:lang w:eastAsia="el-GR"/>
              </w:rPr>
              <w:t>46</w:t>
            </w:r>
            <w:r>
              <w:rPr>
                <w:rFonts w:cs="Tahoma"/>
                <w:b/>
                <w:bCs/>
                <w:color w:val="000000"/>
                <w:sz w:val="22"/>
                <w:szCs w:val="22"/>
                <w:lang w:eastAsia="el-GR"/>
              </w:rPr>
              <w:t>)</w:t>
            </w:r>
            <w:r w:rsidRPr="00603221">
              <w:rPr>
                <w:rFonts w:cs="Tahoma"/>
                <w:b/>
                <w:bCs/>
                <w:color w:val="000000"/>
                <w:sz w:val="22"/>
                <w:szCs w:val="22"/>
                <w:lang w:eastAsia="el-GR"/>
              </w:rPr>
              <w:t xml:space="preserve"> </w:t>
            </w:r>
            <w:r w:rsidRPr="00603221">
              <w:rPr>
                <w:rFonts w:cs="Tahoma"/>
                <w:sz w:val="22"/>
                <w:szCs w:val="22"/>
              </w:rPr>
              <w:t xml:space="preserve">Μη περιλαμβανομένου ΦΠΑ </w:t>
            </w:r>
            <w:r w:rsidRPr="001275F5">
              <w:rPr>
                <w:rFonts w:cs="Tahoma"/>
                <w:sz w:val="22"/>
                <w:szCs w:val="22"/>
              </w:rPr>
              <w:t>24</w:t>
            </w:r>
            <w:r w:rsidRPr="00603221">
              <w:rPr>
                <w:rFonts w:cs="Tahoma"/>
                <w:sz w:val="22"/>
                <w:szCs w:val="22"/>
              </w:rPr>
              <w:t xml:space="preserve">% , προϋπολογισμός με ΦΠΑ: </w:t>
            </w:r>
            <w:r w:rsidRPr="001275F5">
              <w:rPr>
                <w:rFonts w:cs="Tahoma"/>
                <w:b/>
                <w:bCs/>
                <w:color w:val="000000"/>
                <w:sz w:val="22"/>
                <w:szCs w:val="22"/>
                <w:lang w:eastAsia="el-GR"/>
              </w:rPr>
              <w:t xml:space="preserve">€ </w:t>
            </w:r>
            <w:r w:rsidRPr="00CB0427">
              <w:rPr>
                <w:rFonts w:cs="Tahoma"/>
                <w:b/>
                <w:bCs/>
                <w:color w:val="000000"/>
                <w:sz w:val="22"/>
                <w:szCs w:val="22"/>
                <w:lang w:eastAsia="el-GR"/>
              </w:rPr>
              <w:t>48</w:t>
            </w:r>
            <w:r>
              <w:rPr>
                <w:rFonts w:cs="Tahoma"/>
                <w:b/>
                <w:bCs/>
                <w:color w:val="000000"/>
                <w:sz w:val="22"/>
                <w:szCs w:val="22"/>
                <w:lang w:eastAsia="el-GR"/>
              </w:rPr>
              <w:t>.</w:t>
            </w:r>
            <w:r w:rsidRPr="00CB0427">
              <w:rPr>
                <w:rFonts w:cs="Tahoma"/>
                <w:b/>
                <w:bCs/>
                <w:color w:val="000000"/>
                <w:sz w:val="22"/>
                <w:szCs w:val="22"/>
                <w:lang w:eastAsia="el-GR"/>
              </w:rPr>
              <w:t>358</w:t>
            </w:r>
            <w:r>
              <w:rPr>
                <w:rFonts w:cs="Tahoma"/>
                <w:b/>
                <w:bCs/>
                <w:color w:val="000000"/>
                <w:sz w:val="22"/>
                <w:szCs w:val="22"/>
                <w:lang w:eastAsia="el-GR"/>
              </w:rPr>
              <w:t>.</w:t>
            </w:r>
            <w:r w:rsidRPr="00CB0427">
              <w:rPr>
                <w:rFonts w:cs="Tahoma"/>
                <w:b/>
                <w:bCs/>
                <w:color w:val="000000"/>
                <w:sz w:val="22"/>
                <w:szCs w:val="22"/>
                <w:lang w:eastAsia="el-GR"/>
              </w:rPr>
              <w:t>120</w:t>
            </w:r>
            <w:r>
              <w:rPr>
                <w:rFonts w:cs="Tahoma"/>
                <w:b/>
                <w:bCs/>
                <w:color w:val="000000"/>
                <w:sz w:val="22"/>
                <w:szCs w:val="22"/>
                <w:lang w:eastAsia="el-GR"/>
              </w:rPr>
              <w:t>,</w:t>
            </w:r>
            <w:r w:rsidRPr="00CB0427">
              <w:rPr>
                <w:rFonts w:cs="Tahoma"/>
                <w:b/>
                <w:bCs/>
                <w:color w:val="000000"/>
                <w:sz w:val="22"/>
                <w:szCs w:val="22"/>
                <w:lang w:eastAsia="el-GR"/>
              </w:rPr>
              <w:t>73</w:t>
            </w:r>
            <w:r w:rsidRPr="00603221">
              <w:rPr>
                <w:rFonts w:cs="Tahoma"/>
                <w:b/>
                <w:bCs/>
                <w:color w:val="000000"/>
                <w:sz w:val="22"/>
                <w:szCs w:val="22"/>
                <w:lang w:eastAsia="el-GR"/>
              </w:rPr>
              <w:t xml:space="preserve">ΦΠΑ </w:t>
            </w:r>
            <w:r>
              <w:rPr>
                <w:rFonts w:cs="Tahoma"/>
                <w:b/>
                <w:bCs/>
                <w:color w:val="000000"/>
                <w:sz w:val="22"/>
                <w:szCs w:val="22"/>
                <w:lang w:eastAsia="el-GR"/>
              </w:rPr>
              <w:t xml:space="preserve"> </w:t>
            </w:r>
            <w:r w:rsidRPr="001275F5">
              <w:rPr>
                <w:rFonts w:cs="Tahoma"/>
                <w:b/>
                <w:bCs/>
                <w:color w:val="000000"/>
                <w:sz w:val="22"/>
                <w:szCs w:val="22"/>
                <w:lang w:eastAsia="el-GR"/>
              </w:rPr>
              <w:t xml:space="preserve">€ </w:t>
            </w:r>
            <w:r w:rsidRPr="00CB0427">
              <w:rPr>
                <w:rFonts w:cs="Tahoma"/>
                <w:b/>
                <w:bCs/>
                <w:color w:val="000000"/>
                <w:sz w:val="22"/>
                <w:szCs w:val="22"/>
                <w:lang w:eastAsia="el-GR"/>
              </w:rPr>
              <w:t>9</w:t>
            </w:r>
            <w:r>
              <w:rPr>
                <w:rFonts w:cs="Tahoma"/>
                <w:b/>
                <w:bCs/>
                <w:color w:val="000000"/>
                <w:sz w:val="22"/>
                <w:szCs w:val="22"/>
                <w:lang w:eastAsia="el-GR"/>
              </w:rPr>
              <w:t>.</w:t>
            </w:r>
            <w:r w:rsidRPr="00CB0427">
              <w:rPr>
                <w:rFonts w:cs="Tahoma"/>
                <w:b/>
                <w:bCs/>
                <w:color w:val="000000"/>
                <w:sz w:val="22"/>
                <w:szCs w:val="22"/>
                <w:lang w:eastAsia="el-GR"/>
              </w:rPr>
              <w:t>359</w:t>
            </w:r>
            <w:r>
              <w:rPr>
                <w:rFonts w:cs="Tahoma"/>
                <w:b/>
                <w:bCs/>
                <w:color w:val="000000"/>
                <w:sz w:val="22"/>
                <w:szCs w:val="22"/>
                <w:lang w:eastAsia="el-GR"/>
              </w:rPr>
              <w:t>.</w:t>
            </w:r>
            <w:r w:rsidRPr="00CB0427">
              <w:rPr>
                <w:rFonts w:cs="Tahoma"/>
                <w:b/>
                <w:bCs/>
                <w:color w:val="000000"/>
                <w:sz w:val="22"/>
                <w:szCs w:val="22"/>
                <w:lang w:eastAsia="el-GR"/>
              </w:rPr>
              <w:t>636</w:t>
            </w:r>
            <w:r>
              <w:rPr>
                <w:rFonts w:cs="Tahoma"/>
                <w:b/>
                <w:bCs/>
                <w:color w:val="000000"/>
                <w:sz w:val="22"/>
                <w:szCs w:val="22"/>
                <w:lang w:eastAsia="el-GR"/>
              </w:rPr>
              <w:t>,</w:t>
            </w:r>
            <w:r w:rsidRPr="00CB0427">
              <w:rPr>
                <w:rFonts w:cs="Tahoma"/>
                <w:b/>
                <w:bCs/>
                <w:color w:val="000000"/>
                <w:sz w:val="22"/>
                <w:szCs w:val="22"/>
                <w:lang w:eastAsia="el-GR"/>
              </w:rPr>
              <w:t>27</w:t>
            </w:r>
            <w:r w:rsidRPr="00603221">
              <w:rPr>
                <w:rFonts w:cs="Tahoma"/>
                <w:b/>
                <w:bCs/>
                <w:color w:val="000000"/>
                <w:sz w:val="22"/>
                <w:szCs w:val="22"/>
                <w:lang w:eastAsia="el-GR"/>
              </w:rPr>
              <w:t xml:space="preserve">) </w:t>
            </w:r>
          </w:p>
          <w:p w:rsidR="00FC6F1E" w:rsidRPr="00380BE2" w:rsidRDefault="00FC6F1E" w:rsidP="00FC6F1E">
            <w:pPr>
              <w:pStyle w:val="Tabletext"/>
              <w:numPr>
                <w:ilvl w:val="0"/>
                <w:numId w:val="20"/>
              </w:numPr>
              <w:spacing w:before="120" w:after="0"/>
              <w:ind w:left="417" w:hanging="284"/>
              <w:jc w:val="both"/>
              <w:rPr>
                <w:rFonts w:cs="Tahoma"/>
                <w:sz w:val="22"/>
                <w:szCs w:val="22"/>
              </w:rPr>
            </w:pPr>
            <w:r w:rsidRPr="00603221">
              <w:rPr>
                <w:rFonts w:cs="Tahoma"/>
                <w:sz w:val="22"/>
                <w:szCs w:val="22"/>
              </w:rPr>
              <w:t>προϋπολογισμός αρχικού έργου</w:t>
            </w:r>
            <w:r w:rsidRPr="00380BE2">
              <w:rPr>
                <w:rFonts w:cs="Tahoma"/>
                <w:sz w:val="22"/>
                <w:szCs w:val="22"/>
              </w:rPr>
              <w:t>:</w:t>
            </w:r>
            <w:r w:rsidRPr="00380BE2" w:rsidDel="00380BE2">
              <w:rPr>
                <w:rFonts w:cs="Tahoma"/>
                <w:sz w:val="22"/>
                <w:szCs w:val="22"/>
              </w:rPr>
              <w:t xml:space="preserve"> </w:t>
            </w:r>
            <w:r w:rsidRPr="00380BE2">
              <w:rPr>
                <w:rFonts w:cs="Tahoma"/>
                <w:b/>
                <w:bCs/>
                <w:sz w:val="22"/>
                <w:szCs w:val="22"/>
              </w:rPr>
              <w:t>€ 29.998.834,20</w:t>
            </w:r>
            <w:r w:rsidRPr="00603221">
              <w:rPr>
                <w:rFonts w:cs="Tahoma"/>
                <w:sz w:val="22"/>
                <w:szCs w:val="22"/>
              </w:rPr>
              <w:t xml:space="preserve">. μη περιλαμβανομένου ΦΠΑ 24%. (Προϋπολογισμός με ΦΠΑ: </w:t>
            </w:r>
            <w:r w:rsidRPr="00380BE2">
              <w:rPr>
                <w:rFonts w:cs="Tahoma"/>
                <w:b/>
                <w:bCs/>
                <w:sz w:val="22"/>
                <w:szCs w:val="22"/>
              </w:rPr>
              <w:t>€ 37.198.554,41</w:t>
            </w:r>
            <w:r w:rsidRPr="00380BE2">
              <w:rPr>
                <w:rFonts w:cs="Tahoma"/>
                <w:sz w:val="22"/>
                <w:szCs w:val="22"/>
              </w:rPr>
              <w:t xml:space="preserve">, </w:t>
            </w:r>
            <w:r w:rsidRPr="004916A0">
              <w:rPr>
                <w:rFonts w:cs="Tahoma"/>
                <w:b/>
                <w:bCs/>
                <w:sz w:val="22"/>
                <w:szCs w:val="22"/>
              </w:rPr>
              <w:t>ΦΠΑ</w:t>
            </w:r>
            <w:r w:rsidRPr="00380BE2">
              <w:rPr>
                <w:rFonts w:cs="Tahoma"/>
                <w:sz w:val="22"/>
                <w:szCs w:val="22"/>
              </w:rPr>
              <w:t xml:space="preserve"> </w:t>
            </w:r>
            <w:r w:rsidRPr="00380BE2">
              <w:rPr>
                <w:rFonts w:cs="Tahoma"/>
                <w:b/>
                <w:bCs/>
                <w:sz w:val="22"/>
                <w:szCs w:val="22"/>
              </w:rPr>
              <w:t>€ 7.199.720,21</w:t>
            </w:r>
            <w:r w:rsidRPr="00380BE2">
              <w:rPr>
                <w:rFonts w:cs="Tahoma"/>
                <w:sz w:val="22"/>
                <w:szCs w:val="22"/>
              </w:rPr>
              <w:t xml:space="preserve">) </w:t>
            </w:r>
          </w:p>
          <w:p w:rsidR="00541FD5" w:rsidRPr="00603221" w:rsidRDefault="00FC6F1E" w:rsidP="00FC6F1E">
            <w:pPr>
              <w:pStyle w:val="Tabletext"/>
              <w:numPr>
                <w:ilvl w:val="0"/>
                <w:numId w:val="20"/>
              </w:numPr>
              <w:spacing w:before="120" w:after="0"/>
              <w:ind w:left="417" w:hanging="284"/>
              <w:jc w:val="both"/>
              <w:rPr>
                <w:rFonts w:cs="Tahoma"/>
                <w:sz w:val="22"/>
                <w:szCs w:val="22"/>
              </w:rPr>
            </w:pPr>
            <w:proofErr w:type="spellStart"/>
            <w:r w:rsidRPr="00603221">
              <w:rPr>
                <w:rFonts w:cs="Tahoma"/>
                <w:sz w:val="22"/>
                <w:szCs w:val="22"/>
              </w:rPr>
              <w:t>Προυπολογισμός</w:t>
            </w:r>
            <w:proofErr w:type="spellEnd"/>
            <w:r w:rsidRPr="00603221">
              <w:rPr>
                <w:rFonts w:cs="Tahoma"/>
                <w:sz w:val="22"/>
                <w:szCs w:val="22"/>
              </w:rPr>
              <w:t xml:space="preserve"> δικαιώματος προαίρεσης: έως </w:t>
            </w:r>
            <w:r w:rsidRPr="00CB0427">
              <w:rPr>
                <w:rFonts w:cs="Tahoma"/>
                <w:b/>
                <w:bCs/>
                <w:sz w:val="22"/>
                <w:szCs w:val="22"/>
              </w:rPr>
              <w:t>8</w:t>
            </w:r>
            <w:r>
              <w:rPr>
                <w:rFonts w:cs="Tahoma"/>
                <w:b/>
                <w:bCs/>
                <w:sz w:val="22"/>
                <w:szCs w:val="22"/>
              </w:rPr>
              <w:t>.</w:t>
            </w:r>
            <w:r w:rsidRPr="00CB0427">
              <w:rPr>
                <w:rFonts w:cs="Tahoma"/>
                <w:b/>
                <w:bCs/>
                <w:sz w:val="22"/>
                <w:szCs w:val="22"/>
              </w:rPr>
              <w:t>999</w:t>
            </w:r>
            <w:r>
              <w:rPr>
                <w:rFonts w:cs="Tahoma"/>
                <w:b/>
                <w:bCs/>
                <w:sz w:val="22"/>
                <w:szCs w:val="22"/>
              </w:rPr>
              <w:t>.</w:t>
            </w:r>
            <w:r w:rsidRPr="00CB0427">
              <w:rPr>
                <w:rFonts w:cs="Tahoma"/>
                <w:b/>
                <w:bCs/>
                <w:sz w:val="22"/>
                <w:szCs w:val="22"/>
              </w:rPr>
              <w:t>650</w:t>
            </w:r>
            <w:r>
              <w:rPr>
                <w:rFonts w:cs="Tahoma"/>
                <w:b/>
                <w:bCs/>
                <w:sz w:val="22"/>
                <w:szCs w:val="22"/>
              </w:rPr>
              <w:t>,</w:t>
            </w:r>
            <w:r w:rsidRPr="00CB0427">
              <w:rPr>
                <w:rFonts w:cs="Tahoma"/>
                <w:b/>
                <w:bCs/>
                <w:sz w:val="22"/>
                <w:szCs w:val="22"/>
              </w:rPr>
              <w:t>26</w:t>
            </w:r>
            <w:r w:rsidRPr="00380BE2">
              <w:rPr>
                <w:rFonts w:cs="Tahoma"/>
                <w:b/>
                <w:bCs/>
                <w:sz w:val="22"/>
                <w:szCs w:val="22"/>
              </w:rPr>
              <w:t>€</w:t>
            </w:r>
            <w:r w:rsidRPr="00603221">
              <w:rPr>
                <w:rFonts w:cs="Tahoma"/>
                <w:sz w:val="22"/>
                <w:szCs w:val="22"/>
              </w:rPr>
              <w:t xml:space="preserve"> μη περιλαμβανομένου ΦΠΑ </w:t>
            </w:r>
            <w:r w:rsidRPr="004916A0">
              <w:rPr>
                <w:rFonts w:cs="Tahoma"/>
                <w:sz w:val="22"/>
                <w:szCs w:val="22"/>
              </w:rPr>
              <w:t>24</w:t>
            </w:r>
            <w:r w:rsidRPr="00603221">
              <w:rPr>
                <w:rFonts w:cs="Tahoma"/>
                <w:sz w:val="22"/>
                <w:szCs w:val="22"/>
              </w:rPr>
              <w:t xml:space="preserve">% (προϋπολογισμός με ΦΠΑ: </w:t>
            </w:r>
            <w:r w:rsidRPr="00380BE2">
              <w:rPr>
                <w:rFonts w:cs="Tahoma"/>
                <w:b/>
                <w:bCs/>
                <w:color w:val="000000"/>
                <w:sz w:val="22"/>
                <w:szCs w:val="22"/>
                <w:lang w:eastAsia="el-GR"/>
              </w:rPr>
              <w:t xml:space="preserve">€ </w:t>
            </w:r>
            <w:r w:rsidRPr="00CB0427">
              <w:rPr>
                <w:rFonts w:cs="Tahoma"/>
                <w:b/>
                <w:bCs/>
                <w:color w:val="000000"/>
                <w:sz w:val="22"/>
                <w:szCs w:val="22"/>
                <w:lang w:eastAsia="el-GR"/>
              </w:rPr>
              <w:t>11</w:t>
            </w:r>
            <w:r>
              <w:rPr>
                <w:rFonts w:cs="Tahoma"/>
                <w:b/>
                <w:bCs/>
                <w:color w:val="000000"/>
                <w:sz w:val="22"/>
                <w:szCs w:val="22"/>
                <w:lang w:eastAsia="el-GR"/>
              </w:rPr>
              <w:t>.</w:t>
            </w:r>
            <w:r w:rsidRPr="00CB0427">
              <w:rPr>
                <w:rFonts w:cs="Tahoma"/>
                <w:b/>
                <w:bCs/>
                <w:color w:val="000000"/>
                <w:sz w:val="22"/>
                <w:szCs w:val="22"/>
                <w:lang w:eastAsia="el-GR"/>
              </w:rPr>
              <w:t>159</w:t>
            </w:r>
            <w:r>
              <w:rPr>
                <w:rFonts w:cs="Tahoma"/>
                <w:b/>
                <w:bCs/>
                <w:color w:val="000000"/>
                <w:sz w:val="22"/>
                <w:szCs w:val="22"/>
                <w:lang w:eastAsia="el-GR"/>
              </w:rPr>
              <w:t>.</w:t>
            </w:r>
            <w:r w:rsidRPr="00CB0427">
              <w:rPr>
                <w:rFonts w:cs="Tahoma"/>
                <w:b/>
                <w:bCs/>
                <w:color w:val="000000"/>
                <w:sz w:val="22"/>
                <w:szCs w:val="22"/>
                <w:lang w:eastAsia="el-GR"/>
              </w:rPr>
              <w:t>566</w:t>
            </w:r>
            <w:r>
              <w:rPr>
                <w:rFonts w:cs="Tahoma"/>
                <w:b/>
                <w:bCs/>
                <w:color w:val="000000"/>
                <w:sz w:val="22"/>
                <w:szCs w:val="22"/>
                <w:lang w:eastAsia="el-GR"/>
              </w:rPr>
              <w:t>,</w:t>
            </w:r>
            <w:r w:rsidRPr="00CB0427">
              <w:rPr>
                <w:rFonts w:cs="Tahoma"/>
                <w:b/>
                <w:bCs/>
                <w:color w:val="000000"/>
                <w:sz w:val="22"/>
                <w:szCs w:val="22"/>
                <w:lang w:eastAsia="el-GR"/>
              </w:rPr>
              <w:t>32</w:t>
            </w:r>
            <w:r w:rsidRPr="00603221">
              <w:rPr>
                <w:rFonts w:cs="Tahoma"/>
                <w:b/>
                <w:bCs/>
                <w:color w:val="000000"/>
                <w:sz w:val="22"/>
                <w:szCs w:val="22"/>
                <w:lang w:eastAsia="el-GR"/>
              </w:rPr>
              <w:t xml:space="preserve"> ΦΠΑ </w:t>
            </w:r>
            <w:r w:rsidRPr="00380BE2">
              <w:rPr>
                <w:rFonts w:cs="Tahoma"/>
                <w:b/>
                <w:bCs/>
                <w:color w:val="000000"/>
                <w:sz w:val="22"/>
                <w:szCs w:val="22"/>
                <w:lang w:eastAsia="el-GR"/>
              </w:rPr>
              <w:t xml:space="preserve">€ </w:t>
            </w:r>
            <w:r w:rsidRPr="00CB0427">
              <w:rPr>
                <w:rFonts w:cs="Tahoma"/>
                <w:b/>
                <w:bCs/>
                <w:color w:val="000000"/>
                <w:sz w:val="22"/>
                <w:szCs w:val="22"/>
                <w:lang w:eastAsia="el-GR"/>
              </w:rPr>
              <w:t>2</w:t>
            </w:r>
            <w:r>
              <w:rPr>
                <w:rFonts w:cs="Tahoma"/>
                <w:b/>
                <w:bCs/>
                <w:color w:val="000000"/>
                <w:sz w:val="22"/>
                <w:szCs w:val="22"/>
                <w:lang w:eastAsia="el-GR"/>
              </w:rPr>
              <w:t>.</w:t>
            </w:r>
            <w:r w:rsidRPr="00CB0427">
              <w:rPr>
                <w:rFonts w:cs="Tahoma"/>
                <w:b/>
                <w:bCs/>
                <w:color w:val="000000"/>
                <w:sz w:val="22"/>
                <w:szCs w:val="22"/>
                <w:lang w:eastAsia="el-GR"/>
              </w:rPr>
              <w:t>159</w:t>
            </w:r>
            <w:r>
              <w:rPr>
                <w:rFonts w:cs="Tahoma"/>
                <w:b/>
                <w:bCs/>
                <w:color w:val="000000"/>
                <w:sz w:val="22"/>
                <w:szCs w:val="22"/>
                <w:lang w:eastAsia="el-GR"/>
              </w:rPr>
              <w:t>.</w:t>
            </w:r>
            <w:r w:rsidRPr="00CB0427">
              <w:rPr>
                <w:rFonts w:cs="Tahoma"/>
                <w:b/>
                <w:bCs/>
                <w:color w:val="000000"/>
                <w:sz w:val="22"/>
                <w:szCs w:val="22"/>
                <w:lang w:eastAsia="el-GR"/>
              </w:rPr>
              <w:t>916</w:t>
            </w:r>
            <w:r>
              <w:rPr>
                <w:rFonts w:cs="Tahoma"/>
                <w:b/>
                <w:bCs/>
                <w:color w:val="000000"/>
                <w:sz w:val="22"/>
                <w:szCs w:val="22"/>
                <w:lang w:eastAsia="el-GR"/>
              </w:rPr>
              <w:t>,</w:t>
            </w:r>
            <w:r w:rsidRPr="00CB0427">
              <w:rPr>
                <w:rFonts w:cs="Tahoma"/>
                <w:b/>
                <w:bCs/>
                <w:color w:val="000000"/>
                <w:sz w:val="22"/>
                <w:szCs w:val="22"/>
                <w:lang w:eastAsia="el-GR"/>
              </w:rPr>
              <w:t>06</w:t>
            </w:r>
            <w:r w:rsidRPr="00380BE2">
              <w:rPr>
                <w:rFonts w:cs="Tahoma"/>
                <w:b/>
                <w:bCs/>
                <w:color w:val="000000"/>
                <w:sz w:val="22"/>
                <w:szCs w:val="22"/>
                <w:lang w:eastAsia="el-GR"/>
              </w:rPr>
              <w:t>)</w:t>
            </w:r>
          </w:p>
        </w:tc>
      </w:tr>
      <w:tr w:rsidR="00541FD5" w:rsidRPr="00F52ED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ΧΡΗΜΑΤΟΔΟΤΗΣΗ ΕΡΓΟΥ</w:t>
            </w:r>
          </w:p>
        </w:tc>
        <w:tc>
          <w:tcPr>
            <w:tcW w:w="6147" w:type="dxa"/>
            <w:vAlign w:val="center"/>
          </w:tcPr>
          <w:p w:rsidR="00541FD5" w:rsidRPr="00603221" w:rsidRDefault="00541FD5" w:rsidP="00541FD5">
            <w:pPr>
              <w:pStyle w:val="TabletextChar"/>
              <w:rPr>
                <w:rFonts w:cs="Tahoma"/>
                <w:sz w:val="22"/>
                <w:szCs w:val="22"/>
              </w:rPr>
            </w:pPr>
            <w:r w:rsidRPr="00603221">
              <w:rPr>
                <w:rFonts w:cs="Tahoma"/>
                <w:sz w:val="22"/>
                <w:szCs w:val="22"/>
              </w:rPr>
              <w:t xml:space="preserve">Οι δαπάνες του Έργου θα βαρύνουν το Πρόγραμμα Δημοσίων Επενδύσεων (ΠΔΕ), και συγκεκριμένα από την ΣΑΕ </w:t>
            </w:r>
            <w:r w:rsidR="00682DC7">
              <w:rPr>
                <w:rFonts w:cs="Tahoma"/>
                <w:sz w:val="22"/>
                <w:szCs w:val="22"/>
              </w:rPr>
              <w:t>063</w:t>
            </w:r>
            <w:r w:rsidRPr="00603221">
              <w:rPr>
                <w:rFonts w:cs="Tahoma"/>
                <w:sz w:val="22"/>
                <w:szCs w:val="22"/>
              </w:rPr>
              <w:t xml:space="preserve"> με </w:t>
            </w:r>
            <w:proofErr w:type="spellStart"/>
            <w:r w:rsidRPr="00603221">
              <w:rPr>
                <w:rFonts w:cs="Tahoma"/>
                <w:sz w:val="22"/>
                <w:szCs w:val="22"/>
              </w:rPr>
              <w:t>ενάριθμο</w:t>
            </w:r>
            <w:proofErr w:type="spellEnd"/>
            <w:r w:rsidRPr="00603221">
              <w:rPr>
                <w:rFonts w:cs="Tahoma"/>
                <w:sz w:val="22"/>
                <w:szCs w:val="22"/>
              </w:rPr>
              <w:t xml:space="preserve"> κωδικό </w:t>
            </w:r>
            <w:r w:rsidR="00682DC7" w:rsidRPr="00682DC7">
              <w:rPr>
                <w:rFonts w:cs="Tahoma"/>
                <w:sz w:val="22"/>
                <w:szCs w:val="22"/>
              </w:rPr>
              <w:t>2019ΣΕ06300009</w:t>
            </w:r>
          </w:p>
        </w:tc>
      </w:tr>
      <w:tr w:rsidR="00541FD5" w:rsidRPr="00DF02B0"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 xml:space="preserve">ΧΡΟΝΟΣ ΥΛΟΠΟΙΗΣΗΣ </w:t>
            </w:r>
          </w:p>
        </w:tc>
        <w:tc>
          <w:tcPr>
            <w:tcW w:w="6147" w:type="dxa"/>
            <w:vAlign w:val="center"/>
          </w:tcPr>
          <w:p w:rsidR="00541FD5" w:rsidRPr="00067195" w:rsidRDefault="00541FD5" w:rsidP="00541FD5">
            <w:pPr>
              <w:rPr>
                <w:rFonts w:ascii="Tahoma" w:hAnsi="Tahoma" w:cs="Tahoma"/>
                <w:szCs w:val="22"/>
                <w:lang w:val="el-GR"/>
              </w:rPr>
            </w:pPr>
            <w:r>
              <w:rPr>
                <w:rFonts w:ascii="Tahoma" w:hAnsi="Tahoma" w:cs="Tahoma"/>
                <w:szCs w:val="22"/>
                <w:lang w:val="el-GR"/>
              </w:rPr>
              <w:t>Τρία (3) Έτη</w:t>
            </w:r>
          </w:p>
        </w:tc>
      </w:tr>
      <w:tr w:rsidR="00541FD5" w:rsidRPr="00DF02B0" w:rsidTr="0031590C">
        <w:tc>
          <w:tcPr>
            <w:tcW w:w="3708" w:type="dxa"/>
            <w:vAlign w:val="center"/>
          </w:tcPr>
          <w:p w:rsidR="00541FD5" w:rsidRPr="00603221" w:rsidDel="00CD2F0B" w:rsidRDefault="00541FD5" w:rsidP="00541FD5">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rsidR="00541FD5" w:rsidRPr="00603221" w:rsidRDefault="00541FD5" w:rsidP="00541FD5">
            <w:pPr>
              <w:rPr>
                <w:rFonts w:ascii="Tahoma" w:hAnsi="Tahoma" w:cs="Tahoma"/>
                <w:szCs w:val="22"/>
                <w:lang w:val="el-GR"/>
              </w:rPr>
            </w:pPr>
            <w:r>
              <w:rPr>
                <w:rFonts w:ascii="Tahoma" w:hAnsi="Tahoma" w:cs="Tahoma"/>
                <w:szCs w:val="22"/>
                <w:lang w:val="el-GR"/>
              </w:rPr>
              <w:t xml:space="preserve">Τρία (3) Έτη </w:t>
            </w:r>
          </w:p>
        </w:tc>
      </w:tr>
      <w:tr w:rsidR="00541FD5" w:rsidRPr="00DF02B0"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rsidR="00541FD5" w:rsidRPr="007545AE" w:rsidRDefault="007545AE" w:rsidP="00541FD5">
            <w:pPr>
              <w:pStyle w:val="TabletextChar"/>
              <w:rPr>
                <w:rFonts w:cs="Tahoma"/>
                <w:b/>
                <w:sz w:val="22"/>
                <w:szCs w:val="22"/>
              </w:rPr>
            </w:pPr>
            <w:r w:rsidRPr="007545AE">
              <w:rPr>
                <w:rFonts w:cs="Tahoma"/>
                <w:b/>
                <w:color w:val="000000"/>
              </w:rPr>
              <w:t>28</w:t>
            </w:r>
            <w:r w:rsidR="00541FD5" w:rsidRPr="007545AE">
              <w:rPr>
                <w:rFonts w:cs="Tahoma"/>
                <w:b/>
                <w:color w:val="000000"/>
              </w:rPr>
              <w:t>-</w:t>
            </w:r>
            <w:r w:rsidRPr="007545AE">
              <w:rPr>
                <w:rFonts w:cs="Tahoma"/>
                <w:b/>
                <w:color w:val="000000"/>
              </w:rPr>
              <w:t>02-2020</w:t>
            </w:r>
          </w:p>
        </w:tc>
      </w:tr>
      <w:tr w:rsidR="00541FD5" w:rsidRPr="00DF02B0"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rsidR="00541FD5" w:rsidRPr="00603221" w:rsidRDefault="007545AE" w:rsidP="00541FD5">
            <w:pPr>
              <w:pStyle w:val="TabletextChar"/>
              <w:rPr>
                <w:rFonts w:cs="Tahoma"/>
                <w:b/>
                <w:sz w:val="22"/>
                <w:szCs w:val="22"/>
              </w:rPr>
            </w:pPr>
            <w:r w:rsidRPr="007545AE">
              <w:rPr>
                <w:rFonts w:cs="Tahoma"/>
                <w:b/>
                <w:color w:val="000000"/>
              </w:rPr>
              <w:t>17</w:t>
            </w:r>
            <w:r w:rsidR="00541FD5" w:rsidRPr="007545AE">
              <w:rPr>
                <w:rFonts w:cs="Tahoma"/>
                <w:b/>
                <w:color w:val="000000"/>
              </w:rPr>
              <w:t>-</w:t>
            </w:r>
            <w:r w:rsidRPr="007545AE">
              <w:rPr>
                <w:rFonts w:cs="Tahoma"/>
                <w:b/>
                <w:color w:val="000000"/>
              </w:rPr>
              <w:t>03-2020</w:t>
            </w:r>
          </w:p>
        </w:tc>
      </w:tr>
      <w:tr w:rsidR="00541FD5" w:rsidRPr="00D4358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 xml:space="preserve">ΗΜΕΡΟΜΗΝΙΑ ΈΝΑΡΞΗΣ </w:t>
            </w:r>
            <w:r w:rsidRPr="00603221">
              <w:rPr>
                <w:rFonts w:cs="Tahoma"/>
                <w:b/>
                <w:sz w:val="22"/>
                <w:szCs w:val="22"/>
              </w:rPr>
              <w:lastRenderedPageBreak/>
              <w:t>ΗΛΕΚΤΡΟΝΙΚΗΣ ΥΠΟΒΟΛΗΣ ΠΡΟΣΦΟΡΩΝ</w:t>
            </w:r>
          </w:p>
        </w:tc>
        <w:tc>
          <w:tcPr>
            <w:tcW w:w="6147" w:type="dxa"/>
            <w:vAlign w:val="center"/>
          </w:tcPr>
          <w:p w:rsidR="00541FD5" w:rsidRPr="00603221" w:rsidRDefault="007545AE" w:rsidP="007545AE">
            <w:pPr>
              <w:pStyle w:val="TabletextChar"/>
              <w:rPr>
                <w:rFonts w:cs="Tahoma"/>
                <w:b/>
                <w:color w:val="000000"/>
                <w:sz w:val="22"/>
                <w:szCs w:val="22"/>
                <w:highlight w:val="magenta"/>
              </w:rPr>
            </w:pPr>
            <w:r w:rsidRPr="00D43585">
              <w:rPr>
                <w:rFonts w:cs="Tahoma"/>
                <w:b/>
                <w:szCs w:val="22"/>
              </w:rPr>
              <w:lastRenderedPageBreak/>
              <w:t>03-03-2020</w:t>
            </w:r>
          </w:p>
        </w:tc>
      </w:tr>
      <w:tr w:rsidR="00541FD5" w:rsidRPr="00F52ED5" w:rsidTr="00603221">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rsidR="003A7C4A" w:rsidRPr="009F7490" w:rsidRDefault="003A7C4A" w:rsidP="009F7490">
            <w:pPr>
              <w:autoSpaceDE w:val="0"/>
              <w:autoSpaceDN w:val="0"/>
              <w:adjustRightInd w:val="0"/>
              <w:spacing w:after="0" w:line="276" w:lineRule="auto"/>
              <w:jc w:val="left"/>
              <w:rPr>
                <w:rFonts w:ascii="Tahoma" w:hAnsi="Tahoma" w:cs="Tahoma"/>
                <w:color w:val="000000"/>
                <w:szCs w:val="22"/>
                <w:lang w:val="el-GR"/>
              </w:rPr>
            </w:pPr>
            <w:r w:rsidRPr="009F7490">
              <w:rPr>
                <w:rFonts w:ascii="Tahoma" w:hAnsi="Tahoma" w:cs="Tahoma"/>
                <w:color w:val="000000"/>
                <w:szCs w:val="22"/>
                <w:lang w:val="el-GR"/>
              </w:rPr>
              <w:t xml:space="preserve">Ηλεκτρονική Υποβολή: </w:t>
            </w:r>
            <w:r w:rsidR="009F7490" w:rsidRPr="009F7490">
              <w:rPr>
                <w:rFonts w:ascii="Tahoma" w:hAnsi="Tahoma" w:cs="Tahoma"/>
                <w:color w:val="000000"/>
                <w:szCs w:val="22"/>
                <w:lang w:val="el-GR"/>
              </w:rPr>
              <w:t>31</w:t>
            </w:r>
            <w:r w:rsidR="009F7490">
              <w:rPr>
                <w:rFonts w:ascii="Tahoma" w:hAnsi="Tahoma" w:cs="Tahoma"/>
                <w:color w:val="000000"/>
                <w:szCs w:val="22"/>
                <w:lang w:val="el-GR"/>
              </w:rPr>
              <w:t>-03</w:t>
            </w:r>
            <w:r w:rsidRPr="009F7490">
              <w:rPr>
                <w:rFonts w:ascii="Tahoma" w:hAnsi="Tahoma" w:cs="Tahoma"/>
                <w:color w:val="000000"/>
                <w:szCs w:val="22"/>
                <w:lang w:val="el-GR"/>
              </w:rPr>
              <w:t xml:space="preserve">-2020, ημέρα </w:t>
            </w:r>
            <w:r w:rsidR="009F7490">
              <w:rPr>
                <w:rFonts w:ascii="Tahoma" w:hAnsi="Tahoma" w:cs="Tahoma"/>
                <w:color w:val="000000"/>
                <w:szCs w:val="22"/>
                <w:lang w:val="el-GR"/>
              </w:rPr>
              <w:t>Τρίτη</w:t>
            </w:r>
            <w:r w:rsidRPr="009F7490">
              <w:rPr>
                <w:rFonts w:ascii="Tahoma" w:hAnsi="Tahoma" w:cs="Tahoma"/>
                <w:color w:val="000000"/>
                <w:szCs w:val="22"/>
                <w:lang w:val="el-GR"/>
              </w:rPr>
              <w:t>, ώρα 12:00</w:t>
            </w:r>
          </w:p>
          <w:p w:rsidR="003A7C4A" w:rsidRPr="009F7490" w:rsidRDefault="003A7C4A" w:rsidP="009F7490">
            <w:pPr>
              <w:autoSpaceDE w:val="0"/>
              <w:autoSpaceDN w:val="0"/>
              <w:adjustRightInd w:val="0"/>
              <w:spacing w:after="0" w:line="276" w:lineRule="auto"/>
              <w:jc w:val="left"/>
              <w:rPr>
                <w:rFonts w:ascii="Tahoma" w:hAnsi="Tahoma" w:cs="Tahoma"/>
                <w:color w:val="000000"/>
                <w:szCs w:val="22"/>
                <w:lang w:val="el-GR"/>
              </w:rPr>
            </w:pPr>
            <w:r w:rsidRPr="009F7490">
              <w:rPr>
                <w:rFonts w:ascii="Tahoma" w:hAnsi="Tahoma" w:cs="Tahoma"/>
                <w:color w:val="000000"/>
                <w:szCs w:val="22"/>
                <w:lang w:val="el-GR"/>
              </w:rPr>
              <w:t xml:space="preserve">Έντυπη </w:t>
            </w:r>
            <w:proofErr w:type="spellStart"/>
            <w:r w:rsidRPr="009F7490">
              <w:rPr>
                <w:rFonts w:ascii="Tahoma" w:hAnsi="Tahoma" w:cs="Tahoma"/>
                <w:color w:val="000000"/>
                <w:szCs w:val="22"/>
                <w:lang w:val="el-GR"/>
              </w:rPr>
              <w:t>Yποβολή</w:t>
            </w:r>
            <w:proofErr w:type="spellEnd"/>
            <w:r w:rsidRPr="009F7490">
              <w:rPr>
                <w:rFonts w:ascii="Tahoma" w:hAnsi="Tahoma" w:cs="Tahoma"/>
                <w:color w:val="000000"/>
                <w:szCs w:val="22"/>
                <w:lang w:val="el-GR"/>
              </w:rPr>
              <w:t>: Τα στοιχεία και δικαιολογητικά της</w:t>
            </w:r>
          </w:p>
          <w:p w:rsidR="003A7C4A" w:rsidRPr="009F7490" w:rsidRDefault="003A7C4A" w:rsidP="009F7490">
            <w:pPr>
              <w:autoSpaceDE w:val="0"/>
              <w:autoSpaceDN w:val="0"/>
              <w:adjustRightInd w:val="0"/>
              <w:spacing w:after="0" w:line="276" w:lineRule="auto"/>
              <w:jc w:val="left"/>
              <w:rPr>
                <w:rFonts w:ascii="Tahoma" w:hAnsi="Tahoma" w:cs="Tahoma"/>
                <w:color w:val="000000"/>
                <w:szCs w:val="22"/>
                <w:lang w:val="el-GR"/>
              </w:rPr>
            </w:pPr>
            <w:r w:rsidRPr="009F7490">
              <w:rPr>
                <w:rFonts w:ascii="Tahoma" w:hAnsi="Tahoma" w:cs="Tahoma"/>
                <w:color w:val="000000"/>
                <w:szCs w:val="22"/>
                <w:lang w:val="el-GR"/>
              </w:rPr>
              <w:t>προσφοράς που υποβάλλονται ηλεκτρονικά</w:t>
            </w:r>
          </w:p>
          <w:p w:rsidR="003A7C4A" w:rsidRPr="009F7490" w:rsidRDefault="003A7C4A" w:rsidP="009F7490">
            <w:pPr>
              <w:autoSpaceDE w:val="0"/>
              <w:autoSpaceDN w:val="0"/>
              <w:adjustRightInd w:val="0"/>
              <w:spacing w:after="0" w:line="276" w:lineRule="auto"/>
              <w:jc w:val="left"/>
              <w:rPr>
                <w:rFonts w:ascii="Tahoma" w:hAnsi="Tahoma" w:cs="Tahoma"/>
                <w:color w:val="000000"/>
                <w:szCs w:val="22"/>
                <w:lang w:val="el-GR"/>
              </w:rPr>
            </w:pPr>
            <w:r w:rsidRPr="009F7490">
              <w:rPr>
                <w:rFonts w:ascii="Tahoma" w:hAnsi="Tahoma" w:cs="Tahoma"/>
                <w:color w:val="000000"/>
                <w:szCs w:val="22"/>
                <w:lang w:val="el-GR"/>
              </w:rPr>
              <w:t>προσκομίζονται, κατά περίπτωση, σε έντυπη μορφή εντός</w:t>
            </w:r>
          </w:p>
          <w:p w:rsidR="003A7C4A" w:rsidRPr="003A7C4A" w:rsidRDefault="003A7C4A" w:rsidP="003A7C4A">
            <w:pPr>
              <w:autoSpaceDE w:val="0"/>
              <w:autoSpaceDN w:val="0"/>
              <w:adjustRightInd w:val="0"/>
              <w:spacing w:after="0" w:line="276" w:lineRule="auto"/>
              <w:jc w:val="left"/>
              <w:rPr>
                <w:rFonts w:ascii="Tahoma" w:hAnsi="Tahoma" w:cs="Tahoma"/>
                <w:szCs w:val="22"/>
                <w:lang w:val="el-GR"/>
              </w:rPr>
            </w:pPr>
            <w:r w:rsidRPr="009F7490">
              <w:rPr>
                <w:rFonts w:ascii="Tahoma" w:hAnsi="Tahoma" w:cs="Tahoma"/>
                <w:color w:val="000000"/>
                <w:szCs w:val="22"/>
                <w:lang w:val="el-GR"/>
              </w:rPr>
              <w:t>τριών εργάσιμων ημερών από την ηλεκτρονική υποβολή τους.</w:t>
            </w:r>
          </w:p>
        </w:tc>
      </w:tr>
      <w:tr w:rsidR="00541FD5" w:rsidRPr="00F52ED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rsidR="00541FD5" w:rsidRPr="00603221" w:rsidRDefault="00541FD5" w:rsidP="00541FD5">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Ηλεκτρονική Υποβολή:</w:t>
            </w:r>
          </w:p>
          <w:p w:rsidR="00541FD5" w:rsidRPr="00603221" w:rsidRDefault="00541FD5" w:rsidP="00541FD5">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 xml:space="preserve">Στη διαδικτυακή πύλη </w:t>
            </w:r>
            <w:r w:rsidRPr="00603221">
              <w:rPr>
                <w:rFonts w:ascii="Tahoma" w:hAnsi="Tahoma" w:cs="Tahoma"/>
                <w:szCs w:val="22"/>
                <w:lang w:val="en-US"/>
              </w:rPr>
              <w:t>www</w:t>
            </w:r>
            <w:r w:rsidRPr="00603221">
              <w:rPr>
                <w:rFonts w:ascii="Tahoma" w:hAnsi="Tahoma" w:cs="Tahoma"/>
                <w:szCs w:val="22"/>
                <w:lang w:val="el-GR"/>
              </w:rPr>
              <w:t>.</w:t>
            </w:r>
            <w:proofErr w:type="spellStart"/>
            <w:r w:rsidRPr="00603221">
              <w:rPr>
                <w:rFonts w:ascii="Tahoma" w:hAnsi="Tahoma" w:cs="Tahoma"/>
                <w:szCs w:val="22"/>
                <w:lang w:val="en-US"/>
              </w:rPr>
              <w:t>promitheus</w:t>
            </w:r>
            <w:proofErr w:type="spellEnd"/>
            <w:r w:rsidRPr="00603221">
              <w:rPr>
                <w:rFonts w:ascii="Tahoma" w:hAnsi="Tahoma" w:cs="Tahoma"/>
                <w:szCs w:val="22"/>
                <w:lang w:val="el-GR"/>
              </w:rPr>
              <w:t>.</w:t>
            </w:r>
            <w:r w:rsidRPr="00603221">
              <w:rPr>
                <w:rFonts w:ascii="Tahoma" w:hAnsi="Tahoma" w:cs="Tahoma"/>
                <w:szCs w:val="22"/>
                <w:lang w:val="en-US"/>
              </w:rPr>
              <w:t>gov</w:t>
            </w:r>
            <w:r w:rsidRPr="00603221">
              <w:rPr>
                <w:rFonts w:ascii="Tahoma" w:hAnsi="Tahoma" w:cs="Tahoma"/>
                <w:szCs w:val="22"/>
                <w:lang w:val="el-GR"/>
              </w:rPr>
              <w:t>.</w:t>
            </w:r>
            <w:r w:rsidRPr="00603221">
              <w:rPr>
                <w:rFonts w:ascii="Tahoma" w:hAnsi="Tahoma" w:cs="Tahoma"/>
                <w:szCs w:val="22"/>
                <w:lang w:val="en-US"/>
              </w:rPr>
              <w:t>gr</w:t>
            </w:r>
            <w:r w:rsidRPr="00603221">
              <w:rPr>
                <w:rFonts w:ascii="Tahoma" w:hAnsi="Tahoma" w:cs="Tahoma"/>
                <w:color w:val="0000FF"/>
                <w:szCs w:val="22"/>
                <w:lang w:val="el-GR"/>
              </w:rPr>
              <w:t xml:space="preserve"> </w:t>
            </w:r>
            <w:r w:rsidRPr="00603221">
              <w:rPr>
                <w:rFonts w:ascii="Tahoma" w:hAnsi="Tahoma" w:cs="Tahoma"/>
                <w:color w:val="000000"/>
                <w:szCs w:val="22"/>
                <w:lang w:val="el-GR"/>
              </w:rPr>
              <w:t>του</w:t>
            </w:r>
          </w:p>
          <w:p w:rsidR="00541FD5" w:rsidRPr="00603221" w:rsidRDefault="00541FD5" w:rsidP="00541FD5">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Εθνικού Συστήματος Ηλεκτρονικών Δημοσίων Συμβάσεων</w:t>
            </w:r>
          </w:p>
          <w:p w:rsidR="00541FD5" w:rsidRPr="00603221" w:rsidRDefault="00541FD5" w:rsidP="00541FD5">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(ΕΣΗΔΗΣ) (ηλεκτρονική μορφή)</w:t>
            </w:r>
          </w:p>
          <w:p w:rsidR="00541FD5" w:rsidRPr="00603221" w:rsidRDefault="00541FD5" w:rsidP="00541FD5">
            <w:pPr>
              <w:spacing w:before="60" w:line="276" w:lineRule="auto"/>
              <w:jc w:val="left"/>
              <w:rPr>
                <w:rFonts w:ascii="Tahoma" w:hAnsi="Tahoma" w:cs="Tahoma"/>
                <w:szCs w:val="22"/>
                <w:lang w:val="el-GR"/>
              </w:rPr>
            </w:pPr>
            <w:r w:rsidRPr="00603221">
              <w:rPr>
                <w:rFonts w:ascii="Tahoma" w:hAnsi="Tahoma" w:cs="Tahoma"/>
                <w:color w:val="000000"/>
                <w:szCs w:val="22"/>
                <w:lang w:val="el-GR"/>
              </w:rPr>
              <w:t>Πρωτοκόλλου (έντυπη μορφή)</w:t>
            </w:r>
          </w:p>
          <w:p w:rsidR="00541FD5" w:rsidRPr="00603221" w:rsidRDefault="00541FD5" w:rsidP="00541FD5">
            <w:pPr>
              <w:autoSpaceDE w:val="0"/>
              <w:autoSpaceDN w:val="0"/>
              <w:adjustRightInd w:val="0"/>
              <w:spacing w:after="0" w:line="276" w:lineRule="auto"/>
              <w:jc w:val="left"/>
              <w:rPr>
                <w:rFonts w:ascii="Tahoma" w:hAnsi="Tahoma" w:cs="Tahoma"/>
                <w:szCs w:val="22"/>
                <w:lang w:val="el-GR"/>
              </w:rPr>
            </w:pPr>
            <w:r w:rsidRPr="00603221">
              <w:rPr>
                <w:rFonts w:ascii="Tahoma" w:hAnsi="Tahoma" w:cs="Tahoma"/>
                <w:color w:val="000000"/>
                <w:szCs w:val="22"/>
                <w:lang w:val="el-GR"/>
              </w:rPr>
              <w:t>Η έδρα της ΚτΠ Α.Ε.</w:t>
            </w:r>
          </w:p>
        </w:tc>
      </w:tr>
      <w:tr w:rsidR="00541FD5" w:rsidRPr="00DF02B0" w:rsidTr="0031590C">
        <w:tc>
          <w:tcPr>
            <w:tcW w:w="3708" w:type="dxa"/>
          </w:tcPr>
          <w:p w:rsidR="00541FD5" w:rsidRPr="00603221" w:rsidRDefault="00541FD5" w:rsidP="00541FD5">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rsidR="00541FD5" w:rsidRPr="00603221" w:rsidRDefault="009F7490" w:rsidP="00541FD5">
            <w:pPr>
              <w:autoSpaceDE w:val="0"/>
              <w:autoSpaceDN w:val="0"/>
              <w:adjustRightInd w:val="0"/>
              <w:spacing w:after="0" w:line="276" w:lineRule="auto"/>
              <w:jc w:val="left"/>
              <w:rPr>
                <w:rFonts w:ascii="Tahoma" w:hAnsi="Tahoma" w:cs="Tahoma"/>
                <w:color w:val="000000"/>
                <w:szCs w:val="22"/>
              </w:rPr>
            </w:pPr>
            <w:r w:rsidRPr="00D43585">
              <w:rPr>
                <w:rFonts w:ascii="Tahoma" w:hAnsi="Tahoma" w:cs="Tahoma"/>
                <w:b/>
                <w:szCs w:val="22"/>
              </w:rPr>
              <w:t>03-03-2020</w:t>
            </w:r>
          </w:p>
        </w:tc>
      </w:tr>
      <w:tr w:rsidR="00541FD5" w:rsidRPr="00D43585" w:rsidTr="0031590C">
        <w:tc>
          <w:tcPr>
            <w:tcW w:w="3708" w:type="dxa"/>
            <w:vAlign w:val="center"/>
          </w:tcPr>
          <w:p w:rsidR="00541FD5" w:rsidRPr="00603221" w:rsidRDefault="00541FD5" w:rsidP="00541FD5">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rsidR="00541FD5" w:rsidRPr="00095D11" w:rsidRDefault="00095D11" w:rsidP="00541FD5">
            <w:pPr>
              <w:pStyle w:val="TabletextChar"/>
              <w:rPr>
                <w:rFonts w:cs="Tahoma"/>
                <w:sz w:val="22"/>
                <w:szCs w:val="22"/>
              </w:rPr>
            </w:pPr>
            <w:r w:rsidRPr="00095D11">
              <w:rPr>
                <w:rFonts w:cs="Tahoma"/>
                <w:b/>
                <w:color w:val="000000"/>
                <w:sz w:val="22"/>
                <w:szCs w:val="22"/>
              </w:rPr>
              <w:t>06</w:t>
            </w:r>
            <w:r w:rsidR="00541FD5" w:rsidRPr="00095D11">
              <w:rPr>
                <w:rFonts w:cs="Tahoma"/>
                <w:b/>
                <w:color w:val="000000"/>
                <w:sz w:val="22"/>
                <w:szCs w:val="22"/>
              </w:rPr>
              <w:t>-</w:t>
            </w:r>
            <w:r w:rsidRPr="00095D11">
              <w:rPr>
                <w:rFonts w:cs="Tahoma"/>
                <w:b/>
                <w:color w:val="000000"/>
                <w:sz w:val="22"/>
                <w:szCs w:val="22"/>
              </w:rPr>
              <w:t>04-2020</w:t>
            </w:r>
            <w:r w:rsidR="00541FD5" w:rsidRPr="00095D11">
              <w:rPr>
                <w:rFonts w:cs="Tahoma"/>
                <w:b/>
                <w:sz w:val="22"/>
                <w:szCs w:val="22"/>
              </w:rPr>
              <w:t xml:space="preserve"> και ώρα </w:t>
            </w:r>
            <w:r w:rsidRPr="00095D11">
              <w:rPr>
                <w:rFonts w:cs="Tahoma"/>
                <w:b/>
                <w:sz w:val="22"/>
                <w:szCs w:val="22"/>
              </w:rPr>
              <w:t>12</w:t>
            </w:r>
            <w:r w:rsidR="00541FD5" w:rsidRPr="00095D11">
              <w:rPr>
                <w:rFonts w:cs="Tahoma"/>
                <w:b/>
                <w:color w:val="000000"/>
                <w:sz w:val="22"/>
                <w:szCs w:val="22"/>
              </w:rPr>
              <w:t>:</w:t>
            </w:r>
            <w:r w:rsidRPr="00095D11">
              <w:rPr>
                <w:rFonts w:cs="Tahoma"/>
                <w:b/>
                <w:color w:val="000000"/>
                <w:sz w:val="22"/>
                <w:szCs w:val="22"/>
              </w:rPr>
              <w:t>00</w:t>
            </w:r>
          </w:p>
        </w:tc>
      </w:tr>
      <w:tr w:rsidR="00541FD5" w:rsidRPr="00D43585" w:rsidTr="0031590C">
        <w:tc>
          <w:tcPr>
            <w:tcW w:w="3708" w:type="dxa"/>
            <w:vAlign w:val="center"/>
          </w:tcPr>
          <w:p w:rsidR="00541FD5" w:rsidRPr="00603221" w:rsidRDefault="00541FD5" w:rsidP="00541FD5">
            <w:pPr>
              <w:pStyle w:val="TabletextChar"/>
              <w:rPr>
                <w:rFonts w:cs="Tahoma"/>
                <w:b/>
                <w:sz w:val="22"/>
                <w:szCs w:val="22"/>
              </w:rPr>
            </w:pPr>
          </w:p>
        </w:tc>
        <w:tc>
          <w:tcPr>
            <w:tcW w:w="6147" w:type="dxa"/>
            <w:vAlign w:val="center"/>
          </w:tcPr>
          <w:p w:rsidR="00541FD5" w:rsidRPr="00603221" w:rsidRDefault="00541FD5" w:rsidP="00541FD5">
            <w:pPr>
              <w:pStyle w:val="TabletextChar"/>
              <w:rPr>
                <w:rFonts w:cs="Tahoma"/>
                <w:b/>
                <w:color w:val="000000"/>
                <w:sz w:val="22"/>
                <w:szCs w:val="22"/>
                <w:highlight w:val="magenta"/>
              </w:rPr>
            </w:pPr>
          </w:p>
        </w:tc>
      </w:tr>
    </w:tbl>
    <w:p w:rsidR="008E18C3" w:rsidRPr="00603221" w:rsidRDefault="008E18C3" w:rsidP="0024279E">
      <w:pPr>
        <w:autoSpaceDE w:val="0"/>
        <w:autoSpaceDN w:val="0"/>
        <w:adjustRightInd w:val="0"/>
        <w:ind w:right="-460"/>
        <w:jc w:val="center"/>
        <w:rPr>
          <w:rFonts w:ascii="Tahoma" w:hAnsi="Tahoma" w:cs="Tahoma"/>
          <w:szCs w:val="22"/>
          <w:lang w:val="el-GR"/>
        </w:rPr>
        <w:sectPr w:rsidR="008E18C3" w:rsidRPr="00603221" w:rsidSect="000210B5">
          <w:headerReference w:type="default" r:id="rId14"/>
          <w:footerReference w:type="default" r:id="rId15"/>
          <w:pgSz w:w="11906" w:h="16838"/>
          <w:pgMar w:top="1134" w:right="1134" w:bottom="1134" w:left="1134" w:header="720" w:footer="709" w:gutter="0"/>
          <w:pgNumType w:start="1"/>
          <w:cols w:space="720"/>
          <w:titlePg/>
          <w:docGrid w:linePitch="360"/>
        </w:sectPr>
      </w:pPr>
    </w:p>
    <w:p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rsidR="00F52ED5" w:rsidRDefault="00C12F72">
      <w:pPr>
        <w:pStyle w:val="27"/>
        <w:tabs>
          <w:tab w:val="right" w:leader="dot" w:pos="9628"/>
        </w:tabs>
        <w:rPr>
          <w:rFonts w:asciiTheme="minorHAnsi" w:eastAsiaTheme="minorEastAsia" w:hAnsiTheme="minorHAnsi" w:cstheme="minorBidi"/>
          <w:smallCaps w:val="0"/>
          <w:noProof/>
          <w:sz w:val="22"/>
          <w:szCs w:val="22"/>
          <w:lang w:val="en-US" w:eastAsia="en-US"/>
        </w:rPr>
      </w:pPr>
      <w:r w:rsidRPr="00603221">
        <w:rPr>
          <w:rFonts w:ascii="Tahoma" w:hAnsi="Tahoma" w:cs="Tahoma"/>
          <w:sz w:val="22"/>
          <w:szCs w:val="22"/>
        </w:rPr>
        <w:fldChar w:fldCharType="begin"/>
      </w:r>
      <w:r w:rsidR="003355E7" w:rsidRPr="00603221">
        <w:rPr>
          <w:rFonts w:ascii="Tahoma" w:hAnsi="Tahoma" w:cs="Tahoma"/>
          <w:sz w:val="22"/>
          <w:szCs w:val="22"/>
        </w:rPr>
        <w:instrText xml:space="preserve"> TOC \o "2-4" \h \z \t "Heading 1;1" </w:instrText>
      </w:r>
      <w:r w:rsidRPr="00603221">
        <w:rPr>
          <w:rFonts w:ascii="Tahoma" w:hAnsi="Tahoma" w:cs="Tahoma"/>
          <w:sz w:val="22"/>
          <w:szCs w:val="22"/>
        </w:rPr>
        <w:fldChar w:fldCharType="separate"/>
      </w:r>
      <w:hyperlink w:anchor="_Toc33795219" w:history="1">
        <w:r w:rsidR="00F52ED5">
          <w:rPr>
            <w:noProof/>
            <w:webHidden/>
          </w:rPr>
          <w:tab/>
        </w:r>
        <w:r w:rsidR="00F52ED5">
          <w:rPr>
            <w:noProof/>
            <w:webHidden/>
          </w:rPr>
          <w:fldChar w:fldCharType="begin"/>
        </w:r>
        <w:r w:rsidR="00F52ED5">
          <w:rPr>
            <w:noProof/>
            <w:webHidden/>
          </w:rPr>
          <w:instrText xml:space="preserve"> PAGEREF _Toc33795219 \h </w:instrText>
        </w:r>
        <w:r w:rsidR="00F52ED5">
          <w:rPr>
            <w:noProof/>
            <w:webHidden/>
          </w:rPr>
        </w:r>
        <w:r w:rsidR="00F52ED5">
          <w:rPr>
            <w:noProof/>
            <w:webHidden/>
          </w:rPr>
          <w:fldChar w:fldCharType="separate"/>
        </w:r>
        <w:r w:rsidR="00F52ED5">
          <w:rPr>
            <w:noProof/>
            <w:webHidden/>
          </w:rPr>
          <w:t>1</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220" w:history="1">
        <w:r w:rsidR="00F52ED5" w:rsidRPr="0063263D">
          <w:rPr>
            <w:rStyle w:val="-"/>
            <w:rFonts w:ascii="Tahoma" w:hAnsi="Tahoma" w:cs="Tahoma"/>
            <w:noProof/>
            <w:lang w:val="el-GR"/>
          </w:rPr>
          <w:t>ΓΕΝΙΚΕΣ ΠΛΗΡΟΦΟΡΙΕΣ</w:t>
        </w:r>
        <w:r w:rsidR="00F52ED5">
          <w:rPr>
            <w:noProof/>
            <w:webHidden/>
          </w:rPr>
          <w:tab/>
        </w:r>
        <w:r w:rsidR="00F52ED5">
          <w:rPr>
            <w:noProof/>
            <w:webHidden/>
          </w:rPr>
          <w:fldChar w:fldCharType="begin"/>
        </w:r>
        <w:r w:rsidR="00F52ED5">
          <w:rPr>
            <w:noProof/>
            <w:webHidden/>
          </w:rPr>
          <w:instrText xml:space="preserve"> PAGEREF _Toc33795220 \h </w:instrText>
        </w:r>
        <w:r w:rsidR="00F52ED5">
          <w:rPr>
            <w:noProof/>
            <w:webHidden/>
          </w:rPr>
        </w:r>
        <w:r w:rsidR="00F52ED5">
          <w:rPr>
            <w:noProof/>
            <w:webHidden/>
          </w:rPr>
          <w:fldChar w:fldCharType="separate"/>
        </w:r>
        <w:r w:rsidR="00F52ED5">
          <w:rPr>
            <w:noProof/>
            <w:webHidden/>
          </w:rPr>
          <w:t>1</w:t>
        </w:r>
        <w:r w:rsidR="00F52ED5">
          <w:rPr>
            <w:noProof/>
            <w:webHidden/>
          </w:rPr>
          <w:fldChar w:fldCharType="end"/>
        </w:r>
      </w:hyperlink>
    </w:p>
    <w:p w:rsidR="00F52ED5" w:rsidRDefault="00E62145">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33795221" w:history="1">
        <w:r w:rsidR="00F52ED5" w:rsidRPr="0063263D">
          <w:rPr>
            <w:rStyle w:val="-"/>
            <w:rFonts w:ascii="Tahoma" w:hAnsi="Tahoma" w:cs="Tahoma"/>
            <w:noProof/>
            <w:lang w:val="el-GR"/>
          </w:rPr>
          <w:t>Συνοπτικά στοιχεία Έργου</w:t>
        </w:r>
        <w:r w:rsidR="00F52ED5">
          <w:rPr>
            <w:noProof/>
            <w:webHidden/>
          </w:rPr>
          <w:tab/>
        </w:r>
        <w:r w:rsidR="00F52ED5">
          <w:rPr>
            <w:noProof/>
            <w:webHidden/>
          </w:rPr>
          <w:fldChar w:fldCharType="begin"/>
        </w:r>
        <w:r w:rsidR="00F52ED5">
          <w:rPr>
            <w:noProof/>
            <w:webHidden/>
          </w:rPr>
          <w:instrText xml:space="preserve"> PAGEREF _Toc33795221 \h </w:instrText>
        </w:r>
        <w:r w:rsidR="00F52ED5">
          <w:rPr>
            <w:noProof/>
            <w:webHidden/>
          </w:rPr>
        </w:r>
        <w:r w:rsidR="00F52ED5">
          <w:rPr>
            <w:noProof/>
            <w:webHidden/>
          </w:rPr>
          <w:fldChar w:fldCharType="separate"/>
        </w:r>
        <w:r w:rsidR="00F52ED5">
          <w:rPr>
            <w:noProof/>
            <w:webHidden/>
          </w:rPr>
          <w:t>1</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2" w:history="1">
        <w:r w:rsidR="00F52ED5" w:rsidRPr="0063263D">
          <w:rPr>
            <w:rStyle w:val="-"/>
            <w:rFonts w:ascii="Tahoma" w:hAnsi="Tahoma" w:cs="Tahoma"/>
            <w:noProof/>
            <w:lang w:val="el-GR"/>
          </w:rPr>
          <w:t>1.1</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Στοιχεία Αναθέτουσας Αρχής</w:t>
        </w:r>
        <w:r w:rsidR="00F52ED5">
          <w:rPr>
            <w:noProof/>
            <w:webHidden/>
          </w:rPr>
          <w:tab/>
        </w:r>
        <w:r w:rsidR="00F52ED5">
          <w:rPr>
            <w:noProof/>
            <w:webHidden/>
          </w:rPr>
          <w:fldChar w:fldCharType="begin"/>
        </w:r>
        <w:r w:rsidR="00F52ED5">
          <w:rPr>
            <w:noProof/>
            <w:webHidden/>
          </w:rPr>
          <w:instrText xml:space="preserve"> PAGEREF _Toc33795222 \h </w:instrText>
        </w:r>
        <w:r w:rsidR="00F52ED5">
          <w:rPr>
            <w:noProof/>
            <w:webHidden/>
          </w:rPr>
        </w:r>
        <w:r w:rsidR="00F52ED5">
          <w:rPr>
            <w:noProof/>
            <w:webHidden/>
          </w:rPr>
          <w:fldChar w:fldCharType="separate"/>
        </w:r>
        <w:r w:rsidR="00F52ED5">
          <w:rPr>
            <w:noProof/>
            <w:webHidden/>
          </w:rPr>
          <w:t>5</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3" w:history="1">
        <w:r w:rsidR="00F52ED5" w:rsidRPr="0063263D">
          <w:rPr>
            <w:rStyle w:val="-"/>
            <w:rFonts w:ascii="Tahoma" w:hAnsi="Tahoma" w:cs="Tahoma"/>
            <w:noProof/>
            <w:lang w:val="el-GR"/>
          </w:rPr>
          <w:t>1.2</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Στοιχεία Διαδικασίας - Χρηματοδότηση</w:t>
        </w:r>
        <w:r w:rsidR="00F52ED5">
          <w:rPr>
            <w:noProof/>
            <w:webHidden/>
          </w:rPr>
          <w:tab/>
        </w:r>
        <w:r w:rsidR="00F52ED5">
          <w:rPr>
            <w:noProof/>
            <w:webHidden/>
          </w:rPr>
          <w:fldChar w:fldCharType="begin"/>
        </w:r>
        <w:r w:rsidR="00F52ED5">
          <w:rPr>
            <w:noProof/>
            <w:webHidden/>
          </w:rPr>
          <w:instrText xml:space="preserve"> PAGEREF _Toc33795223 \h </w:instrText>
        </w:r>
        <w:r w:rsidR="00F52ED5">
          <w:rPr>
            <w:noProof/>
            <w:webHidden/>
          </w:rPr>
        </w:r>
        <w:r w:rsidR="00F52ED5">
          <w:rPr>
            <w:noProof/>
            <w:webHidden/>
          </w:rPr>
          <w:fldChar w:fldCharType="separate"/>
        </w:r>
        <w:r w:rsidR="00F52ED5">
          <w:rPr>
            <w:noProof/>
            <w:webHidden/>
          </w:rPr>
          <w:t>5</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4" w:history="1">
        <w:r w:rsidR="00F52ED5" w:rsidRPr="0063263D">
          <w:rPr>
            <w:rStyle w:val="-"/>
            <w:rFonts w:ascii="Tahoma" w:hAnsi="Tahoma" w:cs="Tahoma"/>
            <w:noProof/>
            <w:lang w:val="el-GR"/>
          </w:rPr>
          <w:t>1.3</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Συνοπτική Περιγραφή φυσικού και οικονομικού αντικειμένου της σύμβασης</w:t>
        </w:r>
        <w:r w:rsidR="00F52ED5">
          <w:rPr>
            <w:noProof/>
            <w:webHidden/>
          </w:rPr>
          <w:tab/>
        </w:r>
        <w:r w:rsidR="00F52ED5">
          <w:rPr>
            <w:noProof/>
            <w:webHidden/>
          </w:rPr>
          <w:fldChar w:fldCharType="begin"/>
        </w:r>
        <w:r w:rsidR="00F52ED5">
          <w:rPr>
            <w:noProof/>
            <w:webHidden/>
          </w:rPr>
          <w:instrText xml:space="preserve"> PAGEREF _Toc33795224 \h </w:instrText>
        </w:r>
        <w:r w:rsidR="00F52ED5">
          <w:rPr>
            <w:noProof/>
            <w:webHidden/>
          </w:rPr>
        </w:r>
        <w:r w:rsidR="00F52ED5">
          <w:rPr>
            <w:noProof/>
            <w:webHidden/>
          </w:rPr>
          <w:fldChar w:fldCharType="separate"/>
        </w:r>
        <w:r w:rsidR="00F52ED5">
          <w:rPr>
            <w:noProof/>
            <w:webHidden/>
          </w:rPr>
          <w:t>6</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5" w:history="1">
        <w:r w:rsidR="00F52ED5" w:rsidRPr="0063263D">
          <w:rPr>
            <w:rStyle w:val="-"/>
            <w:rFonts w:ascii="Tahoma" w:hAnsi="Tahoma" w:cs="Tahoma"/>
            <w:noProof/>
            <w:lang w:val="el-GR"/>
          </w:rPr>
          <w:t>1.4</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Θεσμικό πλαίσιο</w:t>
        </w:r>
        <w:r w:rsidR="00F52ED5">
          <w:rPr>
            <w:noProof/>
            <w:webHidden/>
          </w:rPr>
          <w:tab/>
        </w:r>
        <w:r w:rsidR="00F52ED5">
          <w:rPr>
            <w:noProof/>
            <w:webHidden/>
          </w:rPr>
          <w:fldChar w:fldCharType="begin"/>
        </w:r>
        <w:r w:rsidR="00F52ED5">
          <w:rPr>
            <w:noProof/>
            <w:webHidden/>
          </w:rPr>
          <w:instrText xml:space="preserve"> PAGEREF _Toc33795225 \h </w:instrText>
        </w:r>
        <w:r w:rsidR="00F52ED5">
          <w:rPr>
            <w:noProof/>
            <w:webHidden/>
          </w:rPr>
        </w:r>
        <w:r w:rsidR="00F52ED5">
          <w:rPr>
            <w:noProof/>
            <w:webHidden/>
          </w:rPr>
          <w:fldChar w:fldCharType="separate"/>
        </w:r>
        <w:r w:rsidR="00F52ED5">
          <w:rPr>
            <w:noProof/>
            <w:webHidden/>
          </w:rPr>
          <w:t>7</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6" w:history="1">
        <w:r w:rsidR="00F52ED5" w:rsidRPr="0063263D">
          <w:rPr>
            <w:rStyle w:val="-"/>
            <w:rFonts w:ascii="Tahoma" w:hAnsi="Tahoma" w:cs="Tahoma"/>
            <w:noProof/>
            <w:lang w:val="el-GR"/>
          </w:rPr>
          <w:t>1.5</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Προθεσμία παραλαβής προσφορών και διενέργεια διαγωνισμού</w:t>
        </w:r>
        <w:r w:rsidR="00F52ED5">
          <w:rPr>
            <w:noProof/>
            <w:webHidden/>
          </w:rPr>
          <w:tab/>
        </w:r>
        <w:r w:rsidR="00F52ED5">
          <w:rPr>
            <w:noProof/>
            <w:webHidden/>
          </w:rPr>
          <w:fldChar w:fldCharType="begin"/>
        </w:r>
        <w:r w:rsidR="00F52ED5">
          <w:rPr>
            <w:noProof/>
            <w:webHidden/>
          </w:rPr>
          <w:instrText xml:space="preserve"> PAGEREF _Toc33795226 \h </w:instrText>
        </w:r>
        <w:r w:rsidR="00F52ED5">
          <w:rPr>
            <w:noProof/>
            <w:webHidden/>
          </w:rPr>
        </w:r>
        <w:r w:rsidR="00F52ED5">
          <w:rPr>
            <w:noProof/>
            <w:webHidden/>
          </w:rPr>
          <w:fldChar w:fldCharType="separate"/>
        </w:r>
        <w:r w:rsidR="00F52ED5">
          <w:rPr>
            <w:noProof/>
            <w:webHidden/>
          </w:rPr>
          <w:t>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7" w:history="1">
        <w:r w:rsidR="00F52ED5" w:rsidRPr="0063263D">
          <w:rPr>
            <w:rStyle w:val="-"/>
            <w:rFonts w:ascii="Tahoma" w:hAnsi="Tahoma" w:cs="Tahoma"/>
            <w:noProof/>
            <w:lang w:val="el-GR"/>
          </w:rPr>
          <w:t>1.6</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Δημοσιότητα</w:t>
        </w:r>
        <w:r w:rsidR="00F52ED5">
          <w:rPr>
            <w:noProof/>
            <w:webHidden/>
          </w:rPr>
          <w:tab/>
        </w:r>
        <w:r w:rsidR="00F52ED5">
          <w:rPr>
            <w:noProof/>
            <w:webHidden/>
          </w:rPr>
          <w:fldChar w:fldCharType="begin"/>
        </w:r>
        <w:r w:rsidR="00F52ED5">
          <w:rPr>
            <w:noProof/>
            <w:webHidden/>
          </w:rPr>
          <w:instrText xml:space="preserve"> PAGEREF _Toc33795227 \h </w:instrText>
        </w:r>
        <w:r w:rsidR="00F52ED5">
          <w:rPr>
            <w:noProof/>
            <w:webHidden/>
          </w:rPr>
        </w:r>
        <w:r w:rsidR="00F52ED5">
          <w:rPr>
            <w:noProof/>
            <w:webHidden/>
          </w:rPr>
          <w:fldChar w:fldCharType="separate"/>
        </w:r>
        <w:r w:rsidR="00F52ED5">
          <w:rPr>
            <w:noProof/>
            <w:webHidden/>
          </w:rPr>
          <w:t>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8" w:history="1">
        <w:r w:rsidR="00F52ED5" w:rsidRPr="0063263D">
          <w:rPr>
            <w:rStyle w:val="-"/>
            <w:rFonts w:ascii="Tahoma" w:hAnsi="Tahoma" w:cs="Tahoma"/>
            <w:noProof/>
            <w:lang w:val="el-GR"/>
          </w:rPr>
          <w:t>1.7</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Αρχές εφαρμοζόμενες στη διαδικασία σύναψης</w:t>
        </w:r>
        <w:r w:rsidR="00F52ED5">
          <w:rPr>
            <w:noProof/>
            <w:webHidden/>
          </w:rPr>
          <w:tab/>
        </w:r>
        <w:r w:rsidR="00F52ED5">
          <w:rPr>
            <w:noProof/>
            <w:webHidden/>
          </w:rPr>
          <w:fldChar w:fldCharType="begin"/>
        </w:r>
        <w:r w:rsidR="00F52ED5">
          <w:rPr>
            <w:noProof/>
            <w:webHidden/>
          </w:rPr>
          <w:instrText xml:space="preserve"> PAGEREF _Toc33795228 \h </w:instrText>
        </w:r>
        <w:r w:rsidR="00F52ED5">
          <w:rPr>
            <w:noProof/>
            <w:webHidden/>
          </w:rPr>
        </w:r>
        <w:r w:rsidR="00F52ED5">
          <w:rPr>
            <w:noProof/>
            <w:webHidden/>
          </w:rPr>
          <w:fldChar w:fldCharType="separate"/>
        </w:r>
        <w:r w:rsidR="00F52ED5">
          <w:rPr>
            <w:noProof/>
            <w:webHidden/>
          </w:rPr>
          <w:t>10</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29" w:history="1">
        <w:r w:rsidR="00F52ED5" w:rsidRPr="0063263D">
          <w:rPr>
            <w:rStyle w:val="-"/>
            <w:rFonts w:ascii="Tahoma" w:hAnsi="Tahoma" w:cs="Tahoma"/>
            <w:noProof/>
            <w:lang w:val="el-GR"/>
          </w:rPr>
          <w:t>2.1</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Γενικές Πληροφορίες</w:t>
        </w:r>
        <w:r w:rsidR="00F52ED5">
          <w:rPr>
            <w:noProof/>
            <w:webHidden/>
          </w:rPr>
          <w:tab/>
        </w:r>
        <w:r w:rsidR="00F52ED5">
          <w:rPr>
            <w:noProof/>
            <w:webHidden/>
          </w:rPr>
          <w:fldChar w:fldCharType="begin"/>
        </w:r>
        <w:r w:rsidR="00F52ED5">
          <w:rPr>
            <w:noProof/>
            <w:webHidden/>
          </w:rPr>
          <w:instrText xml:space="preserve"> PAGEREF _Toc33795229 \h </w:instrText>
        </w:r>
        <w:r w:rsidR="00F52ED5">
          <w:rPr>
            <w:noProof/>
            <w:webHidden/>
          </w:rPr>
        </w:r>
        <w:r w:rsidR="00F52ED5">
          <w:rPr>
            <w:noProof/>
            <w:webHidden/>
          </w:rPr>
          <w:fldChar w:fldCharType="separate"/>
        </w:r>
        <w:r w:rsidR="00F52ED5">
          <w:rPr>
            <w:noProof/>
            <w:webHidden/>
          </w:rPr>
          <w:t>11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0" w:history="1">
        <w:r w:rsidR="00F52ED5" w:rsidRPr="0063263D">
          <w:rPr>
            <w:rStyle w:val="-"/>
            <w:rFonts w:ascii="Tahoma" w:hAnsi="Tahoma" w:cs="Tahoma"/>
            <w:noProof/>
            <w:lang w:val="el-GR"/>
          </w:rPr>
          <w:t>2.1.1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Έγγραφα της σύμβασης</w:t>
        </w:r>
        <w:r w:rsidR="00F52ED5">
          <w:rPr>
            <w:noProof/>
            <w:webHidden/>
          </w:rPr>
          <w:tab/>
        </w:r>
        <w:r w:rsidR="00F52ED5">
          <w:rPr>
            <w:noProof/>
            <w:webHidden/>
          </w:rPr>
          <w:fldChar w:fldCharType="begin"/>
        </w:r>
        <w:r w:rsidR="00F52ED5">
          <w:rPr>
            <w:noProof/>
            <w:webHidden/>
          </w:rPr>
          <w:instrText xml:space="preserve"> PAGEREF _Toc33795230 \h </w:instrText>
        </w:r>
        <w:r w:rsidR="00F52ED5">
          <w:rPr>
            <w:noProof/>
            <w:webHidden/>
          </w:rPr>
        </w:r>
        <w:r w:rsidR="00F52ED5">
          <w:rPr>
            <w:noProof/>
            <w:webHidden/>
          </w:rPr>
          <w:fldChar w:fldCharType="separate"/>
        </w:r>
        <w:r w:rsidR="00F52ED5">
          <w:rPr>
            <w:noProof/>
            <w:webHidden/>
          </w:rPr>
          <w:t>11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1" w:history="1">
        <w:r w:rsidR="00F52ED5" w:rsidRPr="0063263D">
          <w:rPr>
            <w:rStyle w:val="-"/>
            <w:rFonts w:ascii="Tahoma" w:hAnsi="Tahoma" w:cs="Tahoma"/>
            <w:noProof/>
            <w:lang w:val="el-GR"/>
          </w:rPr>
          <w:t>2.1.2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Επικοινωνία – Πρόσβαση στα έγγραφα της Σύμβασης</w:t>
        </w:r>
        <w:r w:rsidR="00F52ED5">
          <w:rPr>
            <w:noProof/>
            <w:webHidden/>
          </w:rPr>
          <w:tab/>
        </w:r>
        <w:r w:rsidR="00F52ED5">
          <w:rPr>
            <w:noProof/>
            <w:webHidden/>
          </w:rPr>
          <w:fldChar w:fldCharType="begin"/>
        </w:r>
        <w:r w:rsidR="00F52ED5">
          <w:rPr>
            <w:noProof/>
            <w:webHidden/>
          </w:rPr>
          <w:instrText xml:space="preserve"> PAGEREF _Toc33795231 \h </w:instrText>
        </w:r>
        <w:r w:rsidR="00F52ED5">
          <w:rPr>
            <w:noProof/>
            <w:webHidden/>
          </w:rPr>
        </w:r>
        <w:r w:rsidR="00F52ED5">
          <w:rPr>
            <w:noProof/>
            <w:webHidden/>
          </w:rPr>
          <w:fldChar w:fldCharType="separate"/>
        </w:r>
        <w:r w:rsidR="00F52ED5">
          <w:rPr>
            <w:noProof/>
            <w:webHidden/>
          </w:rPr>
          <w:t>11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2" w:history="1">
        <w:r w:rsidR="00F52ED5" w:rsidRPr="0063263D">
          <w:rPr>
            <w:rStyle w:val="-"/>
            <w:rFonts w:ascii="Tahoma" w:hAnsi="Tahoma" w:cs="Tahoma"/>
            <w:noProof/>
            <w:lang w:val="el-GR"/>
          </w:rPr>
          <w:t>2.1.3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Παροχή Διευκρινίσεων</w:t>
        </w:r>
        <w:r w:rsidR="00F52ED5">
          <w:rPr>
            <w:noProof/>
            <w:webHidden/>
          </w:rPr>
          <w:tab/>
        </w:r>
        <w:r w:rsidR="00F52ED5">
          <w:rPr>
            <w:noProof/>
            <w:webHidden/>
          </w:rPr>
          <w:fldChar w:fldCharType="begin"/>
        </w:r>
        <w:r w:rsidR="00F52ED5">
          <w:rPr>
            <w:noProof/>
            <w:webHidden/>
          </w:rPr>
          <w:instrText xml:space="preserve"> PAGEREF _Toc33795232 \h </w:instrText>
        </w:r>
        <w:r w:rsidR="00F52ED5">
          <w:rPr>
            <w:noProof/>
            <w:webHidden/>
          </w:rPr>
        </w:r>
        <w:r w:rsidR="00F52ED5">
          <w:rPr>
            <w:noProof/>
            <w:webHidden/>
          </w:rPr>
          <w:fldChar w:fldCharType="separate"/>
        </w:r>
        <w:r w:rsidR="00F52ED5">
          <w:rPr>
            <w:noProof/>
            <w:webHidden/>
          </w:rPr>
          <w:t>11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3" w:history="1">
        <w:r w:rsidR="00F52ED5" w:rsidRPr="0063263D">
          <w:rPr>
            <w:rStyle w:val="-"/>
            <w:rFonts w:ascii="Tahoma" w:hAnsi="Tahoma" w:cs="Tahoma"/>
            <w:noProof/>
            <w:lang w:val="el-GR"/>
          </w:rPr>
          <w:t>2.1.4</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Γλώσσα</w:t>
        </w:r>
        <w:r w:rsidR="00F52ED5">
          <w:rPr>
            <w:noProof/>
            <w:webHidden/>
          </w:rPr>
          <w:tab/>
        </w:r>
        <w:r w:rsidR="00F52ED5">
          <w:rPr>
            <w:noProof/>
            <w:webHidden/>
          </w:rPr>
          <w:fldChar w:fldCharType="begin"/>
        </w:r>
        <w:r w:rsidR="00F52ED5">
          <w:rPr>
            <w:noProof/>
            <w:webHidden/>
          </w:rPr>
          <w:instrText xml:space="preserve"> PAGEREF _Toc33795233 \h </w:instrText>
        </w:r>
        <w:r w:rsidR="00F52ED5">
          <w:rPr>
            <w:noProof/>
            <w:webHidden/>
          </w:rPr>
        </w:r>
        <w:r w:rsidR="00F52ED5">
          <w:rPr>
            <w:noProof/>
            <w:webHidden/>
          </w:rPr>
          <w:fldChar w:fldCharType="separate"/>
        </w:r>
        <w:r w:rsidR="00F52ED5">
          <w:rPr>
            <w:noProof/>
            <w:webHidden/>
          </w:rPr>
          <w:t>11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4" w:history="1">
        <w:r w:rsidR="00F52ED5" w:rsidRPr="0063263D">
          <w:rPr>
            <w:rStyle w:val="-"/>
            <w:rFonts w:ascii="Tahoma" w:hAnsi="Tahoma" w:cs="Tahoma"/>
            <w:noProof/>
            <w:lang w:val="el-GR"/>
          </w:rPr>
          <w:t>2.1.5</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Εγγυήσεις</w:t>
        </w:r>
        <w:r w:rsidR="00F52ED5">
          <w:rPr>
            <w:noProof/>
            <w:webHidden/>
          </w:rPr>
          <w:tab/>
        </w:r>
        <w:r w:rsidR="00F52ED5">
          <w:rPr>
            <w:noProof/>
            <w:webHidden/>
          </w:rPr>
          <w:fldChar w:fldCharType="begin"/>
        </w:r>
        <w:r w:rsidR="00F52ED5">
          <w:rPr>
            <w:noProof/>
            <w:webHidden/>
          </w:rPr>
          <w:instrText xml:space="preserve"> PAGEREF _Toc33795234 \h </w:instrText>
        </w:r>
        <w:r w:rsidR="00F52ED5">
          <w:rPr>
            <w:noProof/>
            <w:webHidden/>
          </w:rPr>
        </w:r>
        <w:r w:rsidR="00F52ED5">
          <w:rPr>
            <w:noProof/>
            <w:webHidden/>
          </w:rPr>
          <w:fldChar w:fldCharType="separate"/>
        </w:r>
        <w:r w:rsidR="00F52ED5">
          <w:rPr>
            <w:noProof/>
            <w:webHidden/>
          </w:rPr>
          <w:t>12</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35" w:history="1">
        <w:r w:rsidR="00F52ED5" w:rsidRPr="0063263D">
          <w:rPr>
            <w:rStyle w:val="-"/>
            <w:rFonts w:ascii="Tahoma" w:hAnsi="Tahoma" w:cs="Tahoma"/>
            <w:noProof/>
            <w:lang w:val="el-GR"/>
          </w:rPr>
          <w:t>2.2</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Δικαίωμα Συμμετοχής - Κριτήρια Ποιοτικής Επιλογής</w:t>
        </w:r>
        <w:r w:rsidR="00F52ED5">
          <w:rPr>
            <w:noProof/>
            <w:webHidden/>
          </w:rPr>
          <w:tab/>
        </w:r>
        <w:r w:rsidR="00F52ED5">
          <w:rPr>
            <w:noProof/>
            <w:webHidden/>
          </w:rPr>
          <w:fldChar w:fldCharType="begin"/>
        </w:r>
        <w:r w:rsidR="00F52ED5">
          <w:rPr>
            <w:noProof/>
            <w:webHidden/>
          </w:rPr>
          <w:instrText xml:space="preserve"> PAGEREF _Toc33795235 \h </w:instrText>
        </w:r>
        <w:r w:rsidR="00F52ED5">
          <w:rPr>
            <w:noProof/>
            <w:webHidden/>
          </w:rPr>
        </w:r>
        <w:r w:rsidR="00F52ED5">
          <w:rPr>
            <w:noProof/>
            <w:webHidden/>
          </w:rPr>
          <w:fldChar w:fldCharType="separate"/>
        </w:r>
        <w:r w:rsidR="00F52ED5">
          <w:rPr>
            <w:noProof/>
            <w:webHidden/>
          </w:rPr>
          <w:t>13</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6" w:history="1">
        <w:r w:rsidR="00F52ED5" w:rsidRPr="0063263D">
          <w:rPr>
            <w:rStyle w:val="-"/>
            <w:rFonts w:ascii="Tahoma" w:hAnsi="Tahoma" w:cs="Tahoma"/>
            <w:noProof/>
            <w:lang w:val="el-GR"/>
          </w:rPr>
          <w:t>2.2.1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Δικαιούμενοι συμμετοχής</w:t>
        </w:r>
        <w:r w:rsidR="00F52ED5">
          <w:rPr>
            <w:noProof/>
            <w:webHidden/>
          </w:rPr>
          <w:tab/>
        </w:r>
        <w:r w:rsidR="00F52ED5">
          <w:rPr>
            <w:noProof/>
            <w:webHidden/>
          </w:rPr>
          <w:fldChar w:fldCharType="begin"/>
        </w:r>
        <w:r w:rsidR="00F52ED5">
          <w:rPr>
            <w:noProof/>
            <w:webHidden/>
          </w:rPr>
          <w:instrText xml:space="preserve"> PAGEREF _Toc33795236 \h </w:instrText>
        </w:r>
        <w:r w:rsidR="00F52ED5">
          <w:rPr>
            <w:noProof/>
            <w:webHidden/>
          </w:rPr>
        </w:r>
        <w:r w:rsidR="00F52ED5">
          <w:rPr>
            <w:noProof/>
            <w:webHidden/>
          </w:rPr>
          <w:fldChar w:fldCharType="separate"/>
        </w:r>
        <w:r w:rsidR="00F52ED5">
          <w:rPr>
            <w:noProof/>
            <w:webHidden/>
          </w:rPr>
          <w:t>13</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7" w:history="1">
        <w:r w:rsidR="00F52ED5" w:rsidRPr="0063263D">
          <w:rPr>
            <w:rStyle w:val="-"/>
            <w:rFonts w:ascii="Tahoma" w:hAnsi="Tahoma" w:cs="Tahoma"/>
            <w:noProof/>
            <w:lang w:val="el-GR"/>
          </w:rPr>
          <w:t>2.2.2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Εγγύηση συμμετοχής</w:t>
        </w:r>
        <w:r w:rsidR="00F52ED5">
          <w:rPr>
            <w:noProof/>
            <w:webHidden/>
          </w:rPr>
          <w:tab/>
        </w:r>
        <w:r w:rsidR="00F52ED5">
          <w:rPr>
            <w:noProof/>
            <w:webHidden/>
          </w:rPr>
          <w:fldChar w:fldCharType="begin"/>
        </w:r>
        <w:r w:rsidR="00F52ED5">
          <w:rPr>
            <w:noProof/>
            <w:webHidden/>
          </w:rPr>
          <w:instrText xml:space="preserve"> PAGEREF _Toc33795237 \h </w:instrText>
        </w:r>
        <w:r w:rsidR="00F52ED5">
          <w:rPr>
            <w:noProof/>
            <w:webHidden/>
          </w:rPr>
        </w:r>
        <w:r w:rsidR="00F52ED5">
          <w:rPr>
            <w:noProof/>
            <w:webHidden/>
          </w:rPr>
          <w:fldChar w:fldCharType="separate"/>
        </w:r>
        <w:r w:rsidR="00F52ED5">
          <w:rPr>
            <w:noProof/>
            <w:webHidden/>
          </w:rPr>
          <w:t>13</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38" w:history="1">
        <w:r w:rsidR="00F52ED5" w:rsidRPr="0063263D">
          <w:rPr>
            <w:rStyle w:val="-"/>
            <w:rFonts w:ascii="Tahoma" w:hAnsi="Tahoma" w:cs="Tahoma"/>
            <w:noProof/>
            <w:lang w:val="el-GR"/>
          </w:rPr>
          <w:t>2.2.3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Λόγοι αποκλεισμού</w:t>
        </w:r>
        <w:r w:rsidR="00F52ED5">
          <w:rPr>
            <w:noProof/>
            <w:webHidden/>
          </w:rPr>
          <w:tab/>
        </w:r>
        <w:r w:rsidR="00F52ED5">
          <w:rPr>
            <w:noProof/>
            <w:webHidden/>
          </w:rPr>
          <w:fldChar w:fldCharType="begin"/>
        </w:r>
        <w:r w:rsidR="00F52ED5">
          <w:rPr>
            <w:noProof/>
            <w:webHidden/>
          </w:rPr>
          <w:instrText xml:space="preserve"> PAGEREF _Toc33795238 \h </w:instrText>
        </w:r>
        <w:r w:rsidR="00F52ED5">
          <w:rPr>
            <w:noProof/>
            <w:webHidden/>
          </w:rPr>
        </w:r>
        <w:r w:rsidR="00F52ED5">
          <w:rPr>
            <w:noProof/>
            <w:webHidden/>
          </w:rPr>
          <w:fldChar w:fldCharType="separate"/>
        </w:r>
        <w:r w:rsidR="00F52ED5">
          <w:rPr>
            <w:noProof/>
            <w:webHidden/>
          </w:rPr>
          <w:t>14</w:t>
        </w:r>
        <w:r w:rsidR="00F52ED5">
          <w:rPr>
            <w:noProof/>
            <w:webHidden/>
          </w:rPr>
          <w:fldChar w:fldCharType="end"/>
        </w:r>
      </w:hyperlink>
    </w:p>
    <w:p w:rsidR="00F52ED5" w:rsidRDefault="00E62145">
      <w:pPr>
        <w:pStyle w:val="31"/>
        <w:tabs>
          <w:tab w:val="right" w:leader="dot" w:pos="9628"/>
        </w:tabs>
        <w:rPr>
          <w:rFonts w:asciiTheme="minorHAnsi" w:eastAsiaTheme="minorEastAsia" w:hAnsiTheme="minorHAnsi" w:cstheme="minorBidi"/>
          <w:i w:val="0"/>
          <w:iCs w:val="0"/>
          <w:noProof/>
          <w:sz w:val="22"/>
          <w:szCs w:val="22"/>
          <w:lang w:val="en-US" w:eastAsia="en-US"/>
        </w:rPr>
      </w:pPr>
      <w:hyperlink w:anchor="_Toc33795239" w:history="1">
        <w:r w:rsidR="00F52ED5" w:rsidRPr="0063263D">
          <w:rPr>
            <w:rStyle w:val="-"/>
            <w:rFonts w:ascii="Tahoma" w:hAnsi="Tahoma" w:cs="Tahoma"/>
            <w:noProof/>
            <w:lang w:val="el-GR"/>
          </w:rPr>
          <w:t>Κριτήρια Ποιοτικής Επιλογής &amp; αποδεικτά στοιχεία</w:t>
        </w:r>
        <w:r w:rsidR="00F52ED5">
          <w:rPr>
            <w:noProof/>
            <w:webHidden/>
          </w:rPr>
          <w:tab/>
        </w:r>
        <w:r w:rsidR="00F52ED5">
          <w:rPr>
            <w:noProof/>
            <w:webHidden/>
          </w:rPr>
          <w:fldChar w:fldCharType="begin"/>
        </w:r>
        <w:r w:rsidR="00F52ED5">
          <w:rPr>
            <w:noProof/>
            <w:webHidden/>
          </w:rPr>
          <w:instrText xml:space="preserve"> PAGEREF _Toc33795239 \h </w:instrText>
        </w:r>
        <w:r w:rsidR="00F52ED5">
          <w:rPr>
            <w:noProof/>
            <w:webHidden/>
          </w:rPr>
        </w:r>
        <w:r w:rsidR="00F52ED5">
          <w:rPr>
            <w:noProof/>
            <w:webHidden/>
          </w:rPr>
          <w:fldChar w:fldCharType="separate"/>
        </w:r>
        <w:r w:rsidR="00F52ED5">
          <w:rPr>
            <w:noProof/>
            <w:webHidden/>
          </w:rPr>
          <w:t>17</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0" w:history="1">
        <w:r w:rsidR="00F52ED5" w:rsidRPr="0063263D">
          <w:rPr>
            <w:rStyle w:val="-"/>
            <w:rFonts w:ascii="Tahoma" w:hAnsi="Tahoma" w:cs="Tahoma"/>
            <w:noProof/>
            <w:lang w:val="el-GR"/>
          </w:rPr>
          <w:t>2.2.4</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Καταλληλόλητα άσκησης επαγγελματικής δραστηριότητας</w:t>
        </w:r>
        <w:r w:rsidR="00F52ED5">
          <w:rPr>
            <w:noProof/>
            <w:webHidden/>
          </w:rPr>
          <w:tab/>
        </w:r>
        <w:r w:rsidR="00F52ED5">
          <w:rPr>
            <w:noProof/>
            <w:webHidden/>
          </w:rPr>
          <w:fldChar w:fldCharType="begin"/>
        </w:r>
        <w:r w:rsidR="00F52ED5">
          <w:rPr>
            <w:noProof/>
            <w:webHidden/>
          </w:rPr>
          <w:instrText xml:space="preserve"> PAGEREF _Toc33795240 \h </w:instrText>
        </w:r>
        <w:r w:rsidR="00F52ED5">
          <w:rPr>
            <w:noProof/>
            <w:webHidden/>
          </w:rPr>
        </w:r>
        <w:r w:rsidR="00F52ED5">
          <w:rPr>
            <w:noProof/>
            <w:webHidden/>
          </w:rPr>
          <w:fldChar w:fldCharType="separate"/>
        </w:r>
        <w:r w:rsidR="00F52ED5">
          <w:rPr>
            <w:noProof/>
            <w:webHidden/>
          </w:rPr>
          <w:t>17</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1" w:history="1">
        <w:r w:rsidR="00F52ED5" w:rsidRPr="0063263D">
          <w:rPr>
            <w:rStyle w:val="-"/>
            <w:rFonts w:ascii="Tahoma" w:hAnsi="Tahoma" w:cs="Tahoma"/>
            <w:noProof/>
            <w:lang w:val="el-GR"/>
          </w:rPr>
          <w:t>2.2.5</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Οικονομική και χρηματοοικονομική επάρκεια</w:t>
        </w:r>
        <w:r w:rsidR="00F52ED5">
          <w:rPr>
            <w:noProof/>
            <w:webHidden/>
          </w:rPr>
          <w:tab/>
        </w:r>
        <w:r w:rsidR="00F52ED5">
          <w:rPr>
            <w:noProof/>
            <w:webHidden/>
          </w:rPr>
          <w:fldChar w:fldCharType="begin"/>
        </w:r>
        <w:r w:rsidR="00F52ED5">
          <w:rPr>
            <w:noProof/>
            <w:webHidden/>
          </w:rPr>
          <w:instrText xml:space="preserve"> PAGEREF _Toc33795241 \h </w:instrText>
        </w:r>
        <w:r w:rsidR="00F52ED5">
          <w:rPr>
            <w:noProof/>
            <w:webHidden/>
          </w:rPr>
        </w:r>
        <w:r w:rsidR="00F52ED5">
          <w:rPr>
            <w:noProof/>
            <w:webHidden/>
          </w:rPr>
          <w:fldChar w:fldCharType="separate"/>
        </w:r>
        <w:r w:rsidR="00F52ED5">
          <w:rPr>
            <w:noProof/>
            <w:webHidden/>
          </w:rPr>
          <w:t>18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2" w:history="1">
        <w:r w:rsidR="00F52ED5" w:rsidRPr="0063263D">
          <w:rPr>
            <w:rStyle w:val="-"/>
            <w:rFonts w:ascii="Tahoma" w:hAnsi="Tahoma" w:cs="Tahoma"/>
            <w:noProof/>
            <w:lang w:val="el-GR"/>
          </w:rPr>
          <w:t>2.2.6</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Τεχνική και επαγγελματική ικανότητα</w:t>
        </w:r>
        <w:r w:rsidR="00F52ED5">
          <w:rPr>
            <w:noProof/>
            <w:webHidden/>
          </w:rPr>
          <w:tab/>
        </w:r>
        <w:r w:rsidR="00F52ED5">
          <w:rPr>
            <w:noProof/>
            <w:webHidden/>
          </w:rPr>
          <w:fldChar w:fldCharType="begin"/>
        </w:r>
        <w:r w:rsidR="00F52ED5">
          <w:rPr>
            <w:noProof/>
            <w:webHidden/>
          </w:rPr>
          <w:instrText xml:space="preserve"> PAGEREF _Toc33795242 \h </w:instrText>
        </w:r>
        <w:r w:rsidR="00F52ED5">
          <w:rPr>
            <w:noProof/>
            <w:webHidden/>
          </w:rPr>
        </w:r>
        <w:r w:rsidR="00F52ED5">
          <w:rPr>
            <w:noProof/>
            <w:webHidden/>
          </w:rPr>
          <w:fldChar w:fldCharType="separate"/>
        </w:r>
        <w:r w:rsidR="00F52ED5">
          <w:rPr>
            <w:noProof/>
            <w:webHidden/>
          </w:rPr>
          <w:t>18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3" w:history="1">
        <w:r w:rsidR="00F52ED5" w:rsidRPr="0063263D">
          <w:rPr>
            <w:rStyle w:val="-"/>
            <w:rFonts w:ascii="Tahoma" w:hAnsi="Tahoma" w:cs="Tahoma"/>
            <w:noProof/>
            <w:lang w:val="el-GR"/>
          </w:rPr>
          <w:t>2.2.7</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Πρότυπα διασφάλισης ποιότητας</w:t>
        </w:r>
        <w:r w:rsidR="00F52ED5">
          <w:rPr>
            <w:noProof/>
            <w:webHidden/>
          </w:rPr>
          <w:tab/>
        </w:r>
        <w:r w:rsidR="00F52ED5">
          <w:rPr>
            <w:noProof/>
            <w:webHidden/>
          </w:rPr>
          <w:fldChar w:fldCharType="begin"/>
        </w:r>
        <w:r w:rsidR="00F52ED5">
          <w:rPr>
            <w:noProof/>
            <w:webHidden/>
          </w:rPr>
          <w:instrText xml:space="preserve"> PAGEREF _Toc33795243 \h </w:instrText>
        </w:r>
        <w:r w:rsidR="00F52ED5">
          <w:rPr>
            <w:noProof/>
            <w:webHidden/>
          </w:rPr>
        </w:r>
        <w:r w:rsidR="00F52ED5">
          <w:rPr>
            <w:noProof/>
            <w:webHidden/>
          </w:rPr>
          <w:fldChar w:fldCharType="separate"/>
        </w:r>
        <w:r w:rsidR="00F52ED5">
          <w:rPr>
            <w:noProof/>
            <w:webHidden/>
          </w:rPr>
          <w:t>18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4" w:history="1">
        <w:r w:rsidR="00F52ED5" w:rsidRPr="0063263D">
          <w:rPr>
            <w:rStyle w:val="-"/>
            <w:rFonts w:ascii="Tahoma" w:hAnsi="Tahoma" w:cs="Tahoma"/>
            <w:noProof/>
            <w:lang w:val="el-GR"/>
          </w:rPr>
          <w:t>2.2.8</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Στήριξη στην ικανότητα τρίτων</w:t>
        </w:r>
        <w:r w:rsidR="00F52ED5">
          <w:rPr>
            <w:noProof/>
            <w:webHidden/>
          </w:rPr>
          <w:tab/>
        </w:r>
        <w:r w:rsidR="00F52ED5">
          <w:rPr>
            <w:noProof/>
            <w:webHidden/>
          </w:rPr>
          <w:fldChar w:fldCharType="begin"/>
        </w:r>
        <w:r w:rsidR="00F52ED5">
          <w:rPr>
            <w:noProof/>
            <w:webHidden/>
          </w:rPr>
          <w:instrText xml:space="preserve"> PAGEREF _Toc33795244 \h </w:instrText>
        </w:r>
        <w:r w:rsidR="00F52ED5">
          <w:rPr>
            <w:noProof/>
            <w:webHidden/>
          </w:rPr>
        </w:r>
        <w:r w:rsidR="00F52ED5">
          <w:rPr>
            <w:noProof/>
            <w:webHidden/>
          </w:rPr>
          <w:fldChar w:fldCharType="separate"/>
        </w:r>
        <w:r w:rsidR="00F52ED5">
          <w:rPr>
            <w:noProof/>
            <w:webHidden/>
          </w:rPr>
          <w:t>18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5" w:history="1">
        <w:r w:rsidR="00F52ED5" w:rsidRPr="0063263D">
          <w:rPr>
            <w:rStyle w:val="-"/>
            <w:rFonts w:ascii="Tahoma" w:hAnsi="Tahoma" w:cs="Tahoma"/>
            <w:noProof/>
            <w:lang w:val="el-GR"/>
          </w:rPr>
          <w:t>2.2.9</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Κανόνες απόδειξης ποιοτικής επιλογής</w:t>
        </w:r>
        <w:r w:rsidR="00F52ED5">
          <w:rPr>
            <w:noProof/>
            <w:webHidden/>
          </w:rPr>
          <w:tab/>
        </w:r>
        <w:r w:rsidR="00F52ED5">
          <w:rPr>
            <w:noProof/>
            <w:webHidden/>
          </w:rPr>
          <w:fldChar w:fldCharType="begin"/>
        </w:r>
        <w:r w:rsidR="00F52ED5">
          <w:rPr>
            <w:noProof/>
            <w:webHidden/>
          </w:rPr>
          <w:instrText xml:space="preserve"> PAGEREF _Toc33795245 \h </w:instrText>
        </w:r>
        <w:r w:rsidR="00F52ED5">
          <w:rPr>
            <w:noProof/>
            <w:webHidden/>
          </w:rPr>
        </w:r>
        <w:r w:rsidR="00F52ED5">
          <w:rPr>
            <w:noProof/>
            <w:webHidden/>
          </w:rPr>
          <w:fldChar w:fldCharType="separate"/>
        </w:r>
        <w:r w:rsidR="00F52ED5">
          <w:rPr>
            <w:noProof/>
            <w:webHidden/>
          </w:rPr>
          <w:t>19</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46" w:history="1">
        <w:r w:rsidR="00F52ED5" w:rsidRPr="0063263D">
          <w:rPr>
            <w:rStyle w:val="-"/>
            <w:rFonts w:ascii="Tahoma" w:hAnsi="Tahoma" w:cs="Tahoma"/>
            <w:noProof/>
            <w:lang w:val="el-GR"/>
          </w:rPr>
          <w:t>2.2.9.1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Προκαταρκτική απόδειξη κατά την υποβολή προσφορών</w:t>
        </w:r>
        <w:r w:rsidR="00F52ED5">
          <w:rPr>
            <w:noProof/>
            <w:webHidden/>
          </w:rPr>
          <w:tab/>
        </w:r>
        <w:r w:rsidR="00F52ED5">
          <w:rPr>
            <w:noProof/>
            <w:webHidden/>
          </w:rPr>
          <w:fldChar w:fldCharType="begin"/>
        </w:r>
        <w:r w:rsidR="00F52ED5">
          <w:rPr>
            <w:noProof/>
            <w:webHidden/>
          </w:rPr>
          <w:instrText xml:space="preserve"> PAGEREF _Toc33795246 \h </w:instrText>
        </w:r>
        <w:r w:rsidR="00F52ED5">
          <w:rPr>
            <w:noProof/>
            <w:webHidden/>
          </w:rPr>
        </w:r>
        <w:r w:rsidR="00F52ED5">
          <w:rPr>
            <w:noProof/>
            <w:webHidden/>
          </w:rPr>
          <w:fldChar w:fldCharType="separate"/>
        </w:r>
        <w:r w:rsidR="00F52ED5">
          <w:rPr>
            <w:noProof/>
            <w:webHidden/>
          </w:rPr>
          <w:t>19</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47" w:history="1">
        <w:r w:rsidR="00F52ED5" w:rsidRPr="0063263D">
          <w:rPr>
            <w:rStyle w:val="-"/>
            <w:rFonts w:ascii="Tahoma" w:hAnsi="Tahoma" w:cs="Tahoma"/>
            <w:noProof/>
            <w:lang w:val="el-GR"/>
          </w:rPr>
          <w:t>2.2.9.2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Αποδεικτικά μέσα - Δικαιολογητικά προσωρινού αναδόχου</w:t>
        </w:r>
        <w:r w:rsidR="00F52ED5">
          <w:rPr>
            <w:noProof/>
            <w:webHidden/>
          </w:rPr>
          <w:tab/>
        </w:r>
        <w:r w:rsidR="00F52ED5">
          <w:rPr>
            <w:noProof/>
            <w:webHidden/>
          </w:rPr>
          <w:fldChar w:fldCharType="begin"/>
        </w:r>
        <w:r w:rsidR="00F52ED5">
          <w:rPr>
            <w:noProof/>
            <w:webHidden/>
          </w:rPr>
          <w:instrText xml:space="preserve"> PAGEREF _Toc33795247 \h </w:instrText>
        </w:r>
        <w:r w:rsidR="00F52ED5">
          <w:rPr>
            <w:noProof/>
            <w:webHidden/>
          </w:rPr>
        </w:r>
        <w:r w:rsidR="00F52ED5">
          <w:rPr>
            <w:noProof/>
            <w:webHidden/>
          </w:rPr>
          <w:fldChar w:fldCharType="separate"/>
        </w:r>
        <w:r w:rsidR="00F52ED5">
          <w:rPr>
            <w:noProof/>
            <w:webHidden/>
          </w:rPr>
          <w:t>19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48" w:history="1">
        <w:r w:rsidR="00F52ED5" w:rsidRPr="0063263D">
          <w:rPr>
            <w:rStyle w:val="-"/>
            <w:rFonts w:ascii="Tahoma" w:hAnsi="Tahoma" w:cs="Tahoma"/>
            <w:noProof/>
            <w:lang w:val="el-GR"/>
          </w:rPr>
          <w:t>2.3</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Κριτήρια Ανάθεσης</w:t>
        </w:r>
        <w:r w:rsidR="00F52ED5">
          <w:rPr>
            <w:noProof/>
            <w:webHidden/>
          </w:rPr>
          <w:tab/>
        </w:r>
        <w:r w:rsidR="00F52ED5">
          <w:rPr>
            <w:noProof/>
            <w:webHidden/>
          </w:rPr>
          <w:fldChar w:fldCharType="begin"/>
        </w:r>
        <w:r w:rsidR="00F52ED5">
          <w:rPr>
            <w:noProof/>
            <w:webHidden/>
          </w:rPr>
          <w:instrText xml:space="preserve"> PAGEREF _Toc33795248 \h </w:instrText>
        </w:r>
        <w:r w:rsidR="00F52ED5">
          <w:rPr>
            <w:noProof/>
            <w:webHidden/>
          </w:rPr>
        </w:r>
        <w:r w:rsidR="00F52ED5">
          <w:rPr>
            <w:noProof/>
            <w:webHidden/>
          </w:rPr>
          <w:fldChar w:fldCharType="separate"/>
        </w:r>
        <w:r w:rsidR="00F52ED5">
          <w:rPr>
            <w:noProof/>
            <w:webHidden/>
          </w:rPr>
          <w:t>25</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49" w:history="1">
        <w:r w:rsidR="00F52ED5" w:rsidRPr="0063263D">
          <w:rPr>
            <w:rStyle w:val="-"/>
            <w:rFonts w:ascii="Tahoma" w:hAnsi="Tahoma" w:cs="Tahoma"/>
            <w:noProof/>
            <w:lang w:val="el-GR"/>
          </w:rPr>
          <w:t>2.3.1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Κριτήριο ανάθεσης</w:t>
        </w:r>
        <w:r w:rsidR="00F52ED5">
          <w:rPr>
            <w:noProof/>
            <w:webHidden/>
          </w:rPr>
          <w:tab/>
        </w:r>
        <w:r w:rsidR="00F52ED5">
          <w:rPr>
            <w:noProof/>
            <w:webHidden/>
          </w:rPr>
          <w:fldChar w:fldCharType="begin"/>
        </w:r>
        <w:r w:rsidR="00F52ED5">
          <w:rPr>
            <w:noProof/>
            <w:webHidden/>
          </w:rPr>
          <w:instrText xml:space="preserve"> PAGEREF _Toc33795249 \h </w:instrText>
        </w:r>
        <w:r w:rsidR="00F52ED5">
          <w:rPr>
            <w:noProof/>
            <w:webHidden/>
          </w:rPr>
        </w:r>
        <w:r w:rsidR="00F52ED5">
          <w:rPr>
            <w:noProof/>
            <w:webHidden/>
          </w:rPr>
          <w:fldChar w:fldCharType="separate"/>
        </w:r>
        <w:r w:rsidR="00F52ED5">
          <w:rPr>
            <w:noProof/>
            <w:webHidden/>
          </w:rPr>
          <w:t>25</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50" w:history="1">
        <w:r w:rsidR="00F52ED5" w:rsidRPr="0063263D">
          <w:rPr>
            <w:rStyle w:val="-"/>
            <w:rFonts w:ascii="Tahoma" w:hAnsi="Tahoma" w:cs="Tahoma"/>
            <w:noProof/>
            <w:lang w:val="el-GR"/>
          </w:rPr>
          <w:t>2.4</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Κατάρτιση - Περιεχόμενο Προσφορών</w:t>
        </w:r>
        <w:r w:rsidR="00F52ED5">
          <w:rPr>
            <w:noProof/>
            <w:webHidden/>
          </w:rPr>
          <w:tab/>
        </w:r>
        <w:r w:rsidR="00F52ED5">
          <w:rPr>
            <w:noProof/>
            <w:webHidden/>
          </w:rPr>
          <w:fldChar w:fldCharType="begin"/>
        </w:r>
        <w:r w:rsidR="00F52ED5">
          <w:rPr>
            <w:noProof/>
            <w:webHidden/>
          </w:rPr>
          <w:instrText xml:space="preserve"> PAGEREF _Toc33795250 \h </w:instrText>
        </w:r>
        <w:r w:rsidR="00F52ED5">
          <w:rPr>
            <w:noProof/>
            <w:webHidden/>
          </w:rPr>
        </w:r>
        <w:r w:rsidR="00F52ED5">
          <w:rPr>
            <w:noProof/>
            <w:webHidden/>
          </w:rPr>
          <w:fldChar w:fldCharType="separate"/>
        </w:r>
        <w:r w:rsidR="00F52ED5">
          <w:rPr>
            <w:noProof/>
            <w:webHidden/>
          </w:rPr>
          <w:t>25</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1" w:history="1">
        <w:r w:rsidR="00F52ED5" w:rsidRPr="0063263D">
          <w:rPr>
            <w:rStyle w:val="-"/>
            <w:rFonts w:ascii="Tahoma" w:hAnsi="Tahoma" w:cs="Tahoma"/>
            <w:noProof/>
            <w:lang w:val="el-GR"/>
          </w:rPr>
          <w:t>2.4.1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Γενικοί όροι υποβολής προσφορών</w:t>
        </w:r>
        <w:r w:rsidR="00F52ED5">
          <w:rPr>
            <w:noProof/>
            <w:webHidden/>
          </w:rPr>
          <w:tab/>
        </w:r>
        <w:r w:rsidR="00F52ED5">
          <w:rPr>
            <w:noProof/>
            <w:webHidden/>
          </w:rPr>
          <w:fldChar w:fldCharType="begin"/>
        </w:r>
        <w:r w:rsidR="00F52ED5">
          <w:rPr>
            <w:noProof/>
            <w:webHidden/>
          </w:rPr>
          <w:instrText xml:space="preserve"> PAGEREF _Toc33795251 \h </w:instrText>
        </w:r>
        <w:r w:rsidR="00F52ED5">
          <w:rPr>
            <w:noProof/>
            <w:webHidden/>
          </w:rPr>
        </w:r>
        <w:r w:rsidR="00F52ED5">
          <w:rPr>
            <w:noProof/>
            <w:webHidden/>
          </w:rPr>
          <w:fldChar w:fldCharType="separate"/>
        </w:r>
        <w:r w:rsidR="00F52ED5">
          <w:rPr>
            <w:noProof/>
            <w:webHidden/>
          </w:rPr>
          <w:t>25</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2" w:history="1">
        <w:r w:rsidR="00F52ED5" w:rsidRPr="0063263D">
          <w:rPr>
            <w:rStyle w:val="-"/>
            <w:rFonts w:ascii="Tahoma" w:hAnsi="Tahoma" w:cs="Tahoma"/>
            <w:noProof/>
            <w:lang w:val="el-GR"/>
          </w:rPr>
          <w:t>2.4.2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Χρόνος και Τρόπος υποβολής προσφορών</w:t>
        </w:r>
        <w:r w:rsidR="00F52ED5">
          <w:rPr>
            <w:noProof/>
            <w:webHidden/>
          </w:rPr>
          <w:tab/>
        </w:r>
        <w:r w:rsidR="00F52ED5">
          <w:rPr>
            <w:noProof/>
            <w:webHidden/>
          </w:rPr>
          <w:fldChar w:fldCharType="begin"/>
        </w:r>
        <w:r w:rsidR="00F52ED5">
          <w:rPr>
            <w:noProof/>
            <w:webHidden/>
          </w:rPr>
          <w:instrText xml:space="preserve"> PAGEREF _Toc33795252 \h </w:instrText>
        </w:r>
        <w:r w:rsidR="00F52ED5">
          <w:rPr>
            <w:noProof/>
            <w:webHidden/>
          </w:rPr>
        </w:r>
        <w:r w:rsidR="00F52ED5">
          <w:rPr>
            <w:noProof/>
            <w:webHidden/>
          </w:rPr>
          <w:fldChar w:fldCharType="separate"/>
        </w:r>
        <w:r w:rsidR="00F52ED5">
          <w:rPr>
            <w:noProof/>
            <w:webHidden/>
          </w:rPr>
          <w:t>25</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3" w:history="1">
        <w:r w:rsidR="00F52ED5" w:rsidRPr="0063263D">
          <w:rPr>
            <w:rStyle w:val="-"/>
            <w:rFonts w:ascii="Tahoma" w:hAnsi="Tahoma" w:cs="Tahoma"/>
            <w:iCs/>
            <w:noProof/>
            <w:lang w:val="el-GR"/>
          </w:rPr>
          <w:t>2.4.3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Περιεχόμενα Φακέλου «Δικαιολογητικά Συμμετοχής - Τεχνική Προσφορά»</w:t>
        </w:r>
        <w:r w:rsidR="00F52ED5">
          <w:rPr>
            <w:noProof/>
            <w:webHidden/>
          </w:rPr>
          <w:tab/>
        </w:r>
        <w:r w:rsidR="00F52ED5">
          <w:rPr>
            <w:noProof/>
            <w:webHidden/>
          </w:rPr>
          <w:fldChar w:fldCharType="begin"/>
        </w:r>
        <w:r w:rsidR="00F52ED5">
          <w:rPr>
            <w:noProof/>
            <w:webHidden/>
          </w:rPr>
          <w:instrText xml:space="preserve"> PAGEREF _Toc33795253 \h </w:instrText>
        </w:r>
        <w:r w:rsidR="00F52ED5">
          <w:rPr>
            <w:noProof/>
            <w:webHidden/>
          </w:rPr>
        </w:r>
        <w:r w:rsidR="00F52ED5">
          <w:rPr>
            <w:noProof/>
            <w:webHidden/>
          </w:rPr>
          <w:fldChar w:fldCharType="separate"/>
        </w:r>
        <w:r w:rsidR="00F52ED5">
          <w:rPr>
            <w:noProof/>
            <w:webHidden/>
          </w:rPr>
          <w:t>27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54" w:history="1">
        <w:r w:rsidR="00F52ED5" w:rsidRPr="0063263D">
          <w:rPr>
            <w:rStyle w:val="-"/>
            <w:rFonts w:ascii="Tahoma" w:hAnsi="Tahoma" w:cs="Tahoma"/>
            <w:noProof/>
            <w:lang w:val="el-GR"/>
          </w:rPr>
          <w:t>2.4.3.1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Δικαιολογητικά Συμμετοχής</w:t>
        </w:r>
        <w:r w:rsidR="00F52ED5">
          <w:rPr>
            <w:noProof/>
            <w:webHidden/>
          </w:rPr>
          <w:tab/>
        </w:r>
        <w:r w:rsidR="00F52ED5">
          <w:rPr>
            <w:noProof/>
            <w:webHidden/>
          </w:rPr>
          <w:fldChar w:fldCharType="begin"/>
        </w:r>
        <w:r w:rsidR="00F52ED5">
          <w:rPr>
            <w:noProof/>
            <w:webHidden/>
          </w:rPr>
          <w:instrText xml:space="preserve"> PAGEREF _Toc33795254 \h </w:instrText>
        </w:r>
        <w:r w:rsidR="00F52ED5">
          <w:rPr>
            <w:noProof/>
            <w:webHidden/>
          </w:rPr>
        </w:r>
        <w:r w:rsidR="00F52ED5">
          <w:rPr>
            <w:noProof/>
            <w:webHidden/>
          </w:rPr>
          <w:fldChar w:fldCharType="separate"/>
        </w:r>
        <w:r w:rsidR="00F52ED5">
          <w:rPr>
            <w:noProof/>
            <w:webHidden/>
          </w:rPr>
          <w:t>27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55" w:history="1">
        <w:r w:rsidR="00F52ED5" w:rsidRPr="0063263D">
          <w:rPr>
            <w:rStyle w:val="-"/>
            <w:rFonts w:ascii="Tahoma" w:hAnsi="Tahoma" w:cs="Tahoma"/>
            <w:noProof/>
            <w:lang w:val="el-GR"/>
          </w:rPr>
          <w:t>2.4.3.2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Τεχνική Προσφορά</w:t>
        </w:r>
        <w:r w:rsidR="00F52ED5">
          <w:rPr>
            <w:noProof/>
            <w:webHidden/>
          </w:rPr>
          <w:tab/>
        </w:r>
        <w:r w:rsidR="00F52ED5">
          <w:rPr>
            <w:noProof/>
            <w:webHidden/>
          </w:rPr>
          <w:fldChar w:fldCharType="begin"/>
        </w:r>
        <w:r w:rsidR="00F52ED5">
          <w:rPr>
            <w:noProof/>
            <w:webHidden/>
          </w:rPr>
          <w:instrText xml:space="preserve"> PAGEREF _Toc33795255 \h </w:instrText>
        </w:r>
        <w:r w:rsidR="00F52ED5">
          <w:rPr>
            <w:noProof/>
            <w:webHidden/>
          </w:rPr>
        </w:r>
        <w:r w:rsidR="00F52ED5">
          <w:rPr>
            <w:noProof/>
            <w:webHidden/>
          </w:rPr>
          <w:fldChar w:fldCharType="separate"/>
        </w:r>
        <w:r w:rsidR="00F52ED5">
          <w:rPr>
            <w:noProof/>
            <w:webHidden/>
          </w:rPr>
          <w:t>29</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6" w:history="1">
        <w:r w:rsidR="00F52ED5" w:rsidRPr="0063263D">
          <w:rPr>
            <w:rStyle w:val="-"/>
            <w:rFonts w:ascii="Tahoma" w:hAnsi="Tahoma" w:cs="Tahoma"/>
            <w:noProof/>
            <w:lang w:val="el-GR"/>
          </w:rPr>
          <w:t>2.4.4</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F52ED5">
          <w:rPr>
            <w:noProof/>
            <w:webHidden/>
          </w:rPr>
          <w:tab/>
        </w:r>
        <w:r w:rsidR="00F52ED5">
          <w:rPr>
            <w:noProof/>
            <w:webHidden/>
          </w:rPr>
          <w:fldChar w:fldCharType="begin"/>
        </w:r>
        <w:r w:rsidR="00F52ED5">
          <w:rPr>
            <w:noProof/>
            <w:webHidden/>
          </w:rPr>
          <w:instrText xml:space="preserve"> PAGEREF _Toc33795256 \h </w:instrText>
        </w:r>
        <w:r w:rsidR="00F52ED5">
          <w:rPr>
            <w:noProof/>
            <w:webHidden/>
          </w:rPr>
        </w:r>
        <w:r w:rsidR="00F52ED5">
          <w:rPr>
            <w:noProof/>
            <w:webHidden/>
          </w:rPr>
          <w:fldChar w:fldCharType="separate"/>
        </w:r>
        <w:r w:rsidR="00F52ED5">
          <w:rPr>
            <w:noProof/>
            <w:webHidden/>
          </w:rPr>
          <w:t>29</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7" w:history="1">
        <w:r w:rsidR="00F52ED5" w:rsidRPr="0063263D">
          <w:rPr>
            <w:rStyle w:val="-"/>
            <w:rFonts w:ascii="Tahoma" w:hAnsi="Tahoma" w:cs="Tahoma"/>
            <w:noProof/>
            <w:lang w:val="el-GR" w:eastAsia="el-GR"/>
          </w:rPr>
          <w:t>2.4.5</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Χρόνος ισχύος των προσφορών</w:t>
        </w:r>
        <w:r w:rsidR="00F52ED5">
          <w:rPr>
            <w:noProof/>
            <w:webHidden/>
          </w:rPr>
          <w:tab/>
        </w:r>
        <w:r w:rsidR="00F52ED5">
          <w:rPr>
            <w:noProof/>
            <w:webHidden/>
          </w:rPr>
          <w:fldChar w:fldCharType="begin"/>
        </w:r>
        <w:r w:rsidR="00F52ED5">
          <w:rPr>
            <w:noProof/>
            <w:webHidden/>
          </w:rPr>
          <w:instrText xml:space="preserve"> PAGEREF _Toc33795257 \h </w:instrText>
        </w:r>
        <w:r w:rsidR="00F52ED5">
          <w:rPr>
            <w:noProof/>
            <w:webHidden/>
          </w:rPr>
        </w:r>
        <w:r w:rsidR="00F52ED5">
          <w:rPr>
            <w:noProof/>
            <w:webHidden/>
          </w:rPr>
          <w:fldChar w:fldCharType="separate"/>
        </w:r>
        <w:r w:rsidR="00F52ED5">
          <w:rPr>
            <w:noProof/>
            <w:webHidden/>
          </w:rPr>
          <w:t>30</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58" w:history="1">
        <w:r w:rsidR="00F52ED5" w:rsidRPr="0063263D">
          <w:rPr>
            <w:rStyle w:val="-"/>
            <w:rFonts w:ascii="Tahoma" w:hAnsi="Tahoma" w:cs="Tahoma"/>
            <w:noProof/>
            <w:lang w:val="el-GR"/>
          </w:rPr>
          <w:t>2.4.6</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Λόγοι απόρριψης προσφορών</w:t>
        </w:r>
        <w:r w:rsidR="00F52ED5">
          <w:rPr>
            <w:noProof/>
            <w:webHidden/>
          </w:rPr>
          <w:tab/>
        </w:r>
        <w:r w:rsidR="00F52ED5">
          <w:rPr>
            <w:noProof/>
            <w:webHidden/>
          </w:rPr>
          <w:fldChar w:fldCharType="begin"/>
        </w:r>
        <w:r w:rsidR="00F52ED5">
          <w:rPr>
            <w:noProof/>
            <w:webHidden/>
          </w:rPr>
          <w:instrText xml:space="preserve"> PAGEREF _Toc33795258 \h </w:instrText>
        </w:r>
        <w:r w:rsidR="00F52ED5">
          <w:rPr>
            <w:noProof/>
            <w:webHidden/>
          </w:rPr>
        </w:r>
        <w:r w:rsidR="00F52ED5">
          <w:rPr>
            <w:noProof/>
            <w:webHidden/>
          </w:rPr>
          <w:fldChar w:fldCharType="separate"/>
        </w:r>
        <w:r w:rsidR="00F52ED5">
          <w:rPr>
            <w:noProof/>
            <w:webHidden/>
          </w:rPr>
          <w:t>30</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59" w:history="1">
        <w:r w:rsidR="00F52ED5" w:rsidRPr="0063263D">
          <w:rPr>
            <w:rStyle w:val="-"/>
            <w:rFonts w:ascii="Tahoma" w:hAnsi="Tahoma" w:cs="Tahoma"/>
            <w:noProof/>
            <w:lang w:val="el-GR"/>
          </w:rPr>
          <w:t>3.1</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Αποσφράγιση και αξιολόγηση προσφορών</w:t>
        </w:r>
        <w:r w:rsidR="00F52ED5">
          <w:rPr>
            <w:noProof/>
            <w:webHidden/>
          </w:rPr>
          <w:tab/>
        </w:r>
        <w:r w:rsidR="00F52ED5">
          <w:rPr>
            <w:noProof/>
            <w:webHidden/>
          </w:rPr>
          <w:fldChar w:fldCharType="begin"/>
        </w:r>
        <w:r w:rsidR="00F52ED5">
          <w:rPr>
            <w:noProof/>
            <w:webHidden/>
          </w:rPr>
          <w:instrText xml:space="preserve"> PAGEREF _Toc33795259 \h </w:instrText>
        </w:r>
        <w:r w:rsidR="00F52ED5">
          <w:rPr>
            <w:noProof/>
            <w:webHidden/>
          </w:rPr>
        </w:r>
        <w:r w:rsidR="00F52ED5">
          <w:rPr>
            <w:noProof/>
            <w:webHidden/>
          </w:rPr>
          <w:fldChar w:fldCharType="separate"/>
        </w:r>
        <w:r w:rsidR="00F52ED5">
          <w:rPr>
            <w:noProof/>
            <w:webHidden/>
          </w:rPr>
          <w:t>32</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60" w:history="1">
        <w:r w:rsidR="00F52ED5" w:rsidRPr="0063263D">
          <w:rPr>
            <w:rStyle w:val="-"/>
            <w:rFonts w:ascii="Tahoma" w:hAnsi="Tahoma" w:cs="Tahoma"/>
            <w:noProof/>
            <w:lang w:val="el-GR"/>
          </w:rPr>
          <w:t>3.1.1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Ηλεκτρονική αποσφράγιση προσφορών</w:t>
        </w:r>
        <w:r w:rsidR="00F52ED5">
          <w:rPr>
            <w:noProof/>
            <w:webHidden/>
          </w:rPr>
          <w:tab/>
        </w:r>
        <w:r w:rsidR="00F52ED5">
          <w:rPr>
            <w:noProof/>
            <w:webHidden/>
          </w:rPr>
          <w:fldChar w:fldCharType="begin"/>
        </w:r>
        <w:r w:rsidR="00F52ED5">
          <w:rPr>
            <w:noProof/>
            <w:webHidden/>
          </w:rPr>
          <w:instrText xml:space="preserve"> PAGEREF _Toc33795260 \h </w:instrText>
        </w:r>
        <w:r w:rsidR="00F52ED5">
          <w:rPr>
            <w:noProof/>
            <w:webHidden/>
          </w:rPr>
        </w:r>
        <w:r w:rsidR="00F52ED5">
          <w:rPr>
            <w:noProof/>
            <w:webHidden/>
          </w:rPr>
          <w:fldChar w:fldCharType="separate"/>
        </w:r>
        <w:r w:rsidR="00F52ED5">
          <w:rPr>
            <w:noProof/>
            <w:webHidden/>
          </w:rPr>
          <w:t>32</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61" w:history="1">
        <w:r w:rsidR="00F52ED5" w:rsidRPr="0063263D">
          <w:rPr>
            <w:rStyle w:val="-"/>
            <w:rFonts w:ascii="Tahoma" w:hAnsi="Tahoma" w:cs="Tahoma"/>
            <w:noProof/>
            <w:lang w:val="el-GR"/>
          </w:rPr>
          <w:t>3.1.2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Αξιολόγηση προσφορών</w:t>
        </w:r>
        <w:r w:rsidR="00F52ED5">
          <w:rPr>
            <w:noProof/>
            <w:webHidden/>
          </w:rPr>
          <w:tab/>
        </w:r>
        <w:r w:rsidR="00F52ED5">
          <w:rPr>
            <w:noProof/>
            <w:webHidden/>
          </w:rPr>
          <w:fldChar w:fldCharType="begin"/>
        </w:r>
        <w:r w:rsidR="00F52ED5">
          <w:rPr>
            <w:noProof/>
            <w:webHidden/>
          </w:rPr>
          <w:instrText xml:space="preserve"> PAGEREF _Toc33795261 \h </w:instrText>
        </w:r>
        <w:r w:rsidR="00F52ED5">
          <w:rPr>
            <w:noProof/>
            <w:webHidden/>
          </w:rPr>
        </w:r>
        <w:r w:rsidR="00F52ED5">
          <w:rPr>
            <w:noProof/>
            <w:webHidden/>
          </w:rPr>
          <w:fldChar w:fldCharType="separate"/>
        </w:r>
        <w:r w:rsidR="00F52ED5">
          <w:rPr>
            <w:noProof/>
            <w:webHidden/>
          </w:rPr>
          <w:t>32</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2" w:history="1">
        <w:r w:rsidR="00F52ED5" w:rsidRPr="0063263D">
          <w:rPr>
            <w:rStyle w:val="-"/>
            <w:rFonts w:ascii="Tahoma" w:hAnsi="Tahoma" w:cs="Tahoma"/>
            <w:noProof/>
            <w:lang w:val="el-GR"/>
          </w:rPr>
          <w:t>3.2</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Πρόσκληση υποβολής δικαιολογητικών προσωρινού αναδόχου - Δικαιολογητικά προσσωρινού αναδόχου</w:t>
        </w:r>
        <w:r w:rsidR="00F52ED5">
          <w:rPr>
            <w:noProof/>
            <w:webHidden/>
          </w:rPr>
          <w:tab/>
        </w:r>
        <w:r w:rsidR="00F52ED5">
          <w:rPr>
            <w:noProof/>
            <w:webHidden/>
          </w:rPr>
          <w:fldChar w:fldCharType="begin"/>
        </w:r>
        <w:r w:rsidR="00F52ED5">
          <w:rPr>
            <w:noProof/>
            <w:webHidden/>
          </w:rPr>
          <w:instrText xml:space="preserve"> PAGEREF _Toc33795262 \h </w:instrText>
        </w:r>
        <w:r w:rsidR="00F52ED5">
          <w:rPr>
            <w:noProof/>
            <w:webHidden/>
          </w:rPr>
        </w:r>
        <w:r w:rsidR="00F52ED5">
          <w:rPr>
            <w:noProof/>
            <w:webHidden/>
          </w:rPr>
          <w:fldChar w:fldCharType="separate"/>
        </w:r>
        <w:r w:rsidR="00F52ED5">
          <w:rPr>
            <w:noProof/>
            <w:webHidden/>
          </w:rPr>
          <w:t>33</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3" w:history="1">
        <w:r w:rsidR="00F52ED5" w:rsidRPr="0063263D">
          <w:rPr>
            <w:rStyle w:val="-"/>
            <w:rFonts w:ascii="Tahoma" w:hAnsi="Tahoma" w:cs="Tahoma"/>
            <w:noProof/>
            <w:lang w:val="el-GR"/>
          </w:rPr>
          <w:t>3.3</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Κατακύρωση - σύναψη σύμβασης</w:t>
        </w:r>
        <w:r w:rsidR="00F52ED5">
          <w:rPr>
            <w:noProof/>
            <w:webHidden/>
          </w:rPr>
          <w:tab/>
        </w:r>
        <w:r w:rsidR="00F52ED5">
          <w:rPr>
            <w:noProof/>
            <w:webHidden/>
          </w:rPr>
          <w:fldChar w:fldCharType="begin"/>
        </w:r>
        <w:r w:rsidR="00F52ED5">
          <w:rPr>
            <w:noProof/>
            <w:webHidden/>
          </w:rPr>
          <w:instrText xml:space="preserve"> PAGEREF _Toc33795263 \h </w:instrText>
        </w:r>
        <w:r w:rsidR="00F52ED5">
          <w:rPr>
            <w:noProof/>
            <w:webHidden/>
          </w:rPr>
        </w:r>
        <w:r w:rsidR="00F52ED5">
          <w:rPr>
            <w:noProof/>
            <w:webHidden/>
          </w:rPr>
          <w:fldChar w:fldCharType="separate"/>
        </w:r>
        <w:r w:rsidR="00F52ED5">
          <w:rPr>
            <w:noProof/>
            <w:webHidden/>
          </w:rPr>
          <w:t>35</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4" w:history="1">
        <w:r w:rsidR="00F52ED5" w:rsidRPr="0063263D">
          <w:rPr>
            <w:rStyle w:val="-"/>
            <w:rFonts w:ascii="Tahoma" w:hAnsi="Tahoma" w:cs="Tahoma"/>
            <w:noProof/>
            <w:lang w:val="el-GR"/>
          </w:rPr>
          <w:t>3.4</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Προδικαστικές Προσφυγές - Προσωρινή Δικαστική Προστασία</w:t>
        </w:r>
        <w:r w:rsidR="00F52ED5">
          <w:rPr>
            <w:noProof/>
            <w:webHidden/>
          </w:rPr>
          <w:tab/>
        </w:r>
        <w:r w:rsidR="00F52ED5">
          <w:rPr>
            <w:noProof/>
            <w:webHidden/>
          </w:rPr>
          <w:fldChar w:fldCharType="begin"/>
        </w:r>
        <w:r w:rsidR="00F52ED5">
          <w:rPr>
            <w:noProof/>
            <w:webHidden/>
          </w:rPr>
          <w:instrText xml:space="preserve"> PAGEREF _Toc33795264 \h </w:instrText>
        </w:r>
        <w:r w:rsidR="00F52ED5">
          <w:rPr>
            <w:noProof/>
            <w:webHidden/>
          </w:rPr>
        </w:r>
        <w:r w:rsidR="00F52ED5">
          <w:rPr>
            <w:noProof/>
            <w:webHidden/>
          </w:rPr>
          <w:fldChar w:fldCharType="separate"/>
        </w:r>
        <w:r w:rsidR="00F52ED5">
          <w:rPr>
            <w:noProof/>
            <w:webHidden/>
          </w:rPr>
          <w:t>36</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5" w:history="1">
        <w:r w:rsidR="00F52ED5" w:rsidRPr="0063263D">
          <w:rPr>
            <w:rStyle w:val="-"/>
            <w:rFonts w:ascii="Tahoma" w:hAnsi="Tahoma" w:cs="Tahoma"/>
            <w:noProof/>
            <w:lang w:val="el-GR"/>
          </w:rPr>
          <w:t>3.5</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Ματαίωση Διαδικασίας</w:t>
        </w:r>
        <w:r w:rsidR="00F52ED5">
          <w:rPr>
            <w:noProof/>
            <w:webHidden/>
          </w:rPr>
          <w:tab/>
        </w:r>
        <w:r w:rsidR="00F52ED5">
          <w:rPr>
            <w:noProof/>
            <w:webHidden/>
          </w:rPr>
          <w:fldChar w:fldCharType="begin"/>
        </w:r>
        <w:r w:rsidR="00F52ED5">
          <w:rPr>
            <w:noProof/>
            <w:webHidden/>
          </w:rPr>
          <w:instrText xml:space="preserve"> PAGEREF _Toc33795265 \h </w:instrText>
        </w:r>
        <w:r w:rsidR="00F52ED5">
          <w:rPr>
            <w:noProof/>
            <w:webHidden/>
          </w:rPr>
        </w:r>
        <w:r w:rsidR="00F52ED5">
          <w:rPr>
            <w:noProof/>
            <w:webHidden/>
          </w:rPr>
          <w:fldChar w:fldCharType="separate"/>
        </w:r>
        <w:r w:rsidR="00F52ED5">
          <w:rPr>
            <w:noProof/>
            <w:webHidden/>
          </w:rPr>
          <w:t>38</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6" w:history="1">
        <w:r w:rsidR="00F52ED5" w:rsidRPr="0063263D">
          <w:rPr>
            <w:rStyle w:val="-"/>
            <w:rFonts w:ascii="Tahoma" w:hAnsi="Tahoma" w:cs="Tahoma"/>
            <w:noProof/>
            <w:lang w:val="el-GR"/>
          </w:rPr>
          <w:t>4.1</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Εγγύηση καλής εκτέλεσης</w:t>
        </w:r>
        <w:r w:rsidR="00F52ED5">
          <w:rPr>
            <w:noProof/>
            <w:webHidden/>
          </w:rPr>
          <w:tab/>
        </w:r>
        <w:r w:rsidR="00F52ED5">
          <w:rPr>
            <w:noProof/>
            <w:webHidden/>
          </w:rPr>
          <w:fldChar w:fldCharType="begin"/>
        </w:r>
        <w:r w:rsidR="00F52ED5">
          <w:rPr>
            <w:noProof/>
            <w:webHidden/>
          </w:rPr>
          <w:instrText xml:space="preserve"> PAGEREF _Toc33795266 \h </w:instrText>
        </w:r>
        <w:r w:rsidR="00F52ED5">
          <w:rPr>
            <w:noProof/>
            <w:webHidden/>
          </w:rPr>
        </w:r>
        <w:r w:rsidR="00F52ED5">
          <w:rPr>
            <w:noProof/>
            <w:webHidden/>
          </w:rPr>
          <w:fldChar w:fldCharType="separate"/>
        </w:r>
        <w:r w:rsidR="00F52ED5">
          <w:rPr>
            <w:noProof/>
            <w:webHidden/>
          </w:rPr>
          <w:t>39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7" w:history="1">
        <w:r w:rsidR="00F52ED5" w:rsidRPr="0063263D">
          <w:rPr>
            <w:rStyle w:val="-"/>
            <w:rFonts w:ascii="Tahoma" w:hAnsi="Tahoma" w:cs="Tahoma"/>
            <w:noProof/>
            <w:lang w:val="el-GR"/>
          </w:rPr>
          <w:t>4.2</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Συμβατικό πλαίσιο – Εφαρμοστέα νομοθεσία</w:t>
        </w:r>
        <w:r w:rsidR="00F52ED5">
          <w:rPr>
            <w:noProof/>
            <w:webHidden/>
          </w:rPr>
          <w:tab/>
        </w:r>
        <w:r w:rsidR="00F52ED5">
          <w:rPr>
            <w:noProof/>
            <w:webHidden/>
          </w:rPr>
          <w:fldChar w:fldCharType="begin"/>
        </w:r>
        <w:r w:rsidR="00F52ED5">
          <w:rPr>
            <w:noProof/>
            <w:webHidden/>
          </w:rPr>
          <w:instrText xml:space="preserve"> PAGEREF _Toc33795267 \h </w:instrText>
        </w:r>
        <w:r w:rsidR="00F52ED5">
          <w:rPr>
            <w:noProof/>
            <w:webHidden/>
          </w:rPr>
        </w:r>
        <w:r w:rsidR="00F52ED5">
          <w:rPr>
            <w:noProof/>
            <w:webHidden/>
          </w:rPr>
          <w:fldChar w:fldCharType="separate"/>
        </w:r>
        <w:r w:rsidR="00F52ED5">
          <w:rPr>
            <w:noProof/>
            <w:webHidden/>
          </w:rPr>
          <w:t>39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8" w:history="1">
        <w:r w:rsidR="00F52ED5" w:rsidRPr="0063263D">
          <w:rPr>
            <w:rStyle w:val="-"/>
            <w:rFonts w:ascii="Tahoma" w:hAnsi="Tahoma" w:cs="Tahoma"/>
            <w:noProof/>
            <w:lang w:val="el-GR"/>
          </w:rPr>
          <w:t>4.3</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Όροι εκτέλεσης της σύμβασης</w:t>
        </w:r>
        <w:r w:rsidR="00F52ED5">
          <w:rPr>
            <w:noProof/>
            <w:webHidden/>
          </w:rPr>
          <w:tab/>
        </w:r>
        <w:r w:rsidR="00F52ED5">
          <w:rPr>
            <w:noProof/>
            <w:webHidden/>
          </w:rPr>
          <w:fldChar w:fldCharType="begin"/>
        </w:r>
        <w:r w:rsidR="00F52ED5">
          <w:rPr>
            <w:noProof/>
            <w:webHidden/>
          </w:rPr>
          <w:instrText xml:space="preserve"> PAGEREF _Toc33795268 \h </w:instrText>
        </w:r>
        <w:r w:rsidR="00F52ED5">
          <w:rPr>
            <w:noProof/>
            <w:webHidden/>
          </w:rPr>
        </w:r>
        <w:r w:rsidR="00F52ED5">
          <w:rPr>
            <w:noProof/>
            <w:webHidden/>
          </w:rPr>
          <w:fldChar w:fldCharType="separate"/>
        </w:r>
        <w:r w:rsidR="00F52ED5">
          <w:rPr>
            <w:noProof/>
            <w:webHidden/>
          </w:rPr>
          <w:t>39</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69" w:history="1">
        <w:r w:rsidR="00F52ED5" w:rsidRPr="0063263D">
          <w:rPr>
            <w:rStyle w:val="-"/>
            <w:rFonts w:ascii="Tahoma" w:hAnsi="Tahoma" w:cs="Tahoma"/>
            <w:noProof/>
            <w:lang w:val="el-GR"/>
          </w:rPr>
          <w:t>4.4</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Υπεργολαβία</w:t>
        </w:r>
        <w:r w:rsidR="00F52ED5">
          <w:rPr>
            <w:noProof/>
            <w:webHidden/>
          </w:rPr>
          <w:tab/>
        </w:r>
        <w:r w:rsidR="00F52ED5">
          <w:rPr>
            <w:noProof/>
            <w:webHidden/>
          </w:rPr>
          <w:fldChar w:fldCharType="begin"/>
        </w:r>
        <w:r w:rsidR="00F52ED5">
          <w:rPr>
            <w:noProof/>
            <w:webHidden/>
          </w:rPr>
          <w:instrText xml:space="preserve"> PAGEREF _Toc33795269 \h </w:instrText>
        </w:r>
        <w:r w:rsidR="00F52ED5">
          <w:rPr>
            <w:noProof/>
            <w:webHidden/>
          </w:rPr>
        </w:r>
        <w:r w:rsidR="00F52ED5">
          <w:rPr>
            <w:noProof/>
            <w:webHidden/>
          </w:rPr>
          <w:fldChar w:fldCharType="separate"/>
        </w:r>
        <w:r w:rsidR="00F52ED5">
          <w:rPr>
            <w:noProof/>
            <w:webHidden/>
          </w:rPr>
          <w:t>40</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0" w:history="1">
        <w:r w:rsidR="00F52ED5" w:rsidRPr="0063263D">
          <w:rPr>
            <w:rStyle w:val="-"/>
            <w:rFonts w:ascii="Tahoma" w:hAnsi="Tahoma" w:cs="Tahoma"/>
            <w:noProof/>
            <w:lang w:val="el-GR"/>
          </w:rPr>
          <w:t>4.5</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Τροποποίηση σύμβασης κατά τη διάρκειά της</w:t>
        </w:r>
        <w:r w:rsidR="00F52ED5">
          <w:rPr>
            <w:noProof/>
            <w:webHidden/>
          </w:rPr>
          <w:tab/>
        </w:r>
        <w:r w:rsidR="00F52ED5">
          <w:rPr>
            <w:noProof/>
            <w:webHidden/>
          </w:rPr>
          <w:fldChar w:fldCharType="begin"/>
        </w:r>
        <w:r w:rsidR="00F52ED5">
          <w:rPr>
            <w:noProof/>
            <w:webHidden/>
          </w:rPr>
          <w:instrText xml:space="preserve"> PAGEREF _Toc33795270 \h </w:instrText>
        </w:r>
        <w:r w:rsidR="00F52ED5">
          <w:rPr>
            <w:noProof/>
            <w:webHidden/>
          </w:rPr>
        </w:r>
        <w:r w:rsidR="00F52ED5">
          <w:rPr>
            <w:noProof/>
            <w:webHidden/>
          </w:rPr>
          <w:fldChar w:fldCharType="separate"/>
        </w:r>
        <w:r w:rsidR="00F52ED5">
          <w:rPr>
            <w:noProof/>
            <w:webHidden/>
          </w:rPr>
          <w:t>41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71" w:history="1">
        <w:r w:rsidR="00F52ED5" w:rsidRPr="0063263D">
          <w:rPr>
            <w:rStyle w:val="-"/>
            <w:rFonts w:ascii="Tahoma" w:hAnsi="Tahoma" w:cs="Tahoma"/>
            <w:noProof/>
            <w:lang w:val="el-GR"/>
          </w:rPr>
          <w:t>4.5.1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Δικαιώματα προαίρεσης</w:t>
        </w:r>
        <w:r w:rsidR="00F52ED5">
          <w:rPr>
            <w:noProof/>
            <w:webHidden/>
          </w:rPr>
          <w:tab/>
        </w:r>
        <w:r w:rsidR="00F52ED5">
          <w:rPr>
            <w:noProof/>
            <w:webHidden/>
          </w:rPr>
          <w:fldChar w:fldCharType="begin"/>
        </w:r>
        <w:r w:rsidR="00F52ED5">
          <w:rPr>
            <w:noProof/>
            <w:webHidden/>
          </w:rPr>
          <w:instrText xml:space="preserve"> PAGEREF _Toc33795271 \h </w:instrText>
        </w:r>
        <w:r w:rsidR="00F52ED5">
          <w:rPr>
            <w:noProof/>
            <w:webHidden/>
          </w:rPr>
        </w:r>
        <w:r w:rsidR="00F52ED5">
          <w:rPr>
            <w:noProof/>
            <w:webHidden/>
          </w:rPr>
          <w:fldChar w:fldCharType="separate"/>
        </w:r>
        <w:r w:rsidR="00F52ED5">
          <w:rPr>
            <w:noProof/>
            <w:webHidden/>
          </w:rPr>
          <w:t>41</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72" w:history="1">
        <w:r w:rsidR="00F52ED5" w:rsidRPr="0063263D">
          <w:rPr>
            <w:rStyle w:val="-"/>
            <w:rFonts w:ascii="Tahoma" w:hAnsi="Tahoma" w:cs="Tahoma"/>
            <w:noProof/>
            <w:lang w:val="el-GR"/>
          </w:rPr>
          <w:t>4.5.2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Υποκατάσταση Αναδόχου</w:t>
        </w:r>
        <w:r w:rsidR="00F52ED5">
          <w:rPr>
            <w:noProof/>
            <w:webHidden/>
          </w:rPr>
          <w:tab/>
        </w:r>
        <w:r w:rsidR="00F52ED5">
          <w:rPr>
            <w:noProof/>
            <w:webHidden/>
          </w:rPr>
          <w:fldChar w:fldCharType="begin"/>
        </w:r>
        <w:r w:rsidR="00F52ED5">
          <w:rPr>
            <w:noProof/>
            <w:webHidden/>
          </w:rPr>
          <w:instrText xml:space="preserve"> PAGEREF _Toc33795272 \h </w:instrText>
        </w:r>
        <w:r w:rsidR="00F52ED5">
          <w:rPr>
            <w:noProof/>
            <w:webHidden/>
          </w:rPr>
        </w:r>
        <w:r w:rsidR="00F52ED5">
          <w:rPr>
            <w:noProof/>
            <w:webHidden/>
          </w:rPr>
          <w:fldChar w:fldCharType="separate"/>
        </w:r>
        <w:r w:rsidR="00F52ED5">
          <w:rPr>
            <w:noProof/>
            <w:webHidden/>
          </w:rPr>
          <w:t>42</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73" w:history="1">
        <w:r w:rsidR="00F52ED5" w:rsidRPr="0063263D">
          <w:rPr>
            <w:rStyle w:val="-"/>
            <w:rFonts w:ascii="Tahoma" w:hAnsi="Tahoma" w:cs="Tahoma"/>
            <w:noProof/>
            <w:lang w:val="el-GR"/>
          </w:rPr>
          <w:t>4.5.3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Τροποποιήσεις ήσσονος αξίας</w:t>
        </w:r>
        <w:r w:rsidR="00F52ED5">
          <w:rPr>
            <w:noProof/>
            <w:webHidden/>
          </w:rPr>
          <w:tab/>
        </w:r>
        <w:r w:rsidR="00F52ED5">
          <w:rPr>
            <w:noProof/>
            <w:webHidden/>
          </w:rPr>
          <w:fldChar w:fldCharType="begin"/>
        </w:r>
        <w:r w:rsidR="00F52ED5">
          <w:rPr>
            <w:noProof/>
            <w:webHidden/>
          </w:rPr>
          <w:instrText xml:space="preserve"> PAGEREF _Toc33795273 \h </w:instrText>
        </w:r>
        <w:r w:rsidR="00F52ED5">
          <w:rPr>
            <w:noProof/>
            <w:webHidden/>
          </w:rPr>
        </w:r>
        <w:r w:rsidR="00F52ED5">
          <w:rPr>
            <w:noProof/>
            <w:webHidden/>
          </w:rPr>
          <w:fldChar w:fldCharType="separate"/>
        </w:r>
        <w:r w:rsidR="00F52ED5">
          <w:rPr>
            <w:noProof/>
            <w:webHidden/>
          </w:rPr>
          <w:t>42</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4" w:history="1">
        <w:r w:rsidR="00F52ED5" w:rsidRPr="0063263D">
          <w:rPr>
            <w:rStyle w:val="-"/>
            <w:rFonts w:ascii="Tahoma" w:hAnsi="Tahoma" w:cs="Tahoma"/>
            <w:noProof/>
            <w:lang w:val="el-GR"/>
          </w:rPr>
          <w:t>4.6</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Δικαίωμα μονομερούς λύσης της σύμβασης</w:t>
        </w:r>
        <w:r w:rsidR="00F52ED5">
          <w:rPr>
            <w:noProof/>
            <w:webHidden/>
          </w:rPr>
          <w:tab/>
        </w:r>
        <w:r w:rsidR="00F52ED5">
          <w:rPr>
            <w:noProof/>
            <w:webHidden/>
          </w:rPr>
          <w:fldChar w:fldCharType="begin"/>
        </w:r>
        <w:r w:rsidR="00F52ED5">
          <w:rPr>
            <w:noProof/>
            <w:webHidden/>
          </w:rPr>
          <w:instrText xml:space="preserve"> PAGEREF _Toc33795274 \h </w:instrText>
        </w:r>
        <w:r w:rsidR="00F52ED5">
          <w:rPr>
            <w:noProof/>
            <w:webHidden/>
          </w:rPr>
        </w:r>
        <w:r w:rsidR="00F52ED5">
          <w:rPr>
            <w:noProof/>
            <w:webHidden/>
          </w:rPr>
          <w:fldChar w:fldCharType="separate"/>
        </w:r>
        <w:r w:rsidR="00F52ED5">
          <w:rPr>
            <w:noProof/>
            <w:webHidden/>
          </w:rPr>
          <w:t>42</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5" w:history="1">
        <w:r w:rsidR="00F52ED5" w:rsidRPr="0063263D">
          <w:rPr>
            <w:rStyle w:val="-"/>
            <w:rFonts w:ascii="Tahoma" w:hAnsi="Tahoma" w:cs="Tahoma"/>
            <w:noProof/>
            <w:lang w:val="el-GR"/>
          </w:rPr>
          <w:t>5.1</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Τρόπος πληρωμής</w:t>
        </w:r>
        <w:r w:rsidR="00F52ED5">
          <w:rPr>
            <w:noProof/>
            <w:webHidden/>
          </w:rPr>
          <w:tab/>
        </w:r>
        <w:r w:rsidR="00F52ED5">
          <w:rPr>
            <w:noProof/>
            <w:webHidden/>
          </w:rPr>
          <w:fldChar w:fldCharType="begin"/>
        </w:r>
        <w:r w:rsidR="00F52ED5">
          <w:rPr>
            <w:noProof/>
            <w:webHidden/>
          </w:rPr>
          <w:instrText xml:space="preserve"> PAGEREF _Toc33795275 \h </w:instrText>
        </w:r>
        <w:r w:rsidR="00F52ED5">
          <w:rPr>
            <w:noProof/>
            <w:webHidden/>
          </w:rPr>
        </w:r>
        <w:r w:rsidR="00F52ED5">
          <w:rPr>
            <w:noProof/>
            <w:webHidden/>
          </w:rPr>
          <w:fldChar w:fldCharType="separate"/>
        </w:r>
        <w:r w:rsidR="00F52ED5">
          <w:rPr>
            <w:noProof/>
            <w:webHidden/>
          </w:rPr>
          <w:t>43</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6" w:history="1">
        <w:r w:rsidR="00F52ED5" w:rsidRPr="0063263D">
          <w:rPr>
            <w:rStyle w:val="-"/>
            <w:rFonts w:ascii="Tahoma" w:hAnsi="Tahoma" w:cs="Tahoma"/>
            <w:noProof/>
            <w:lang w:val="el-GR"/>
          </w:rPr>
          <w:t>5.2</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Κήρυξη οικονομικού φορέα έκπτωτου - Κυρώσεις</w:t>
        </w:r>
        <w:r w:rsidR="00F52ED5">
          <w:rPr>
            <w:noProof/>
            <w:webHidden/>
          </w:rPr>
          <w:tab/>
        </w:r>
        <w:r w:rsidR="00F52ED5">
          <w:rPr>
            <w:noProof/>
            <w:webHidden/>
          </w:rPr>
          <w:fldChar w:fldCharType="begin"/>
        </w:r>
        <w:r w:rsidR="00F52ED5">
          <w:rPr>
            <w:noProof/>
            <w:webHidden/>
          </w:rPr>
          <w:instrText xml:space="preserve"> PAGEREF _Toc33795276 \h </w:instrText>
        </w:r>
        <w:r w:rsidR="00F52ED5">
          <w:rPr>
            <w:noProof/>
            <w:webHidden/>
          </w:rPr>
        </w:r>
        <w:r w:rsidR="00F52ED5">
          <w:rPr>
            <w:noProof/>
            <w:webHidden/>
          </w:rPr>
          <w:fldChar w:fldCharType="separate"/>
        </w:r>
        <w:r w:rsidR="00F52ED5">
          <w:rPr>
            <w:noProof/>
            <w:webHidden/>
          </w:rPr>
          <w:t>43</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7" w:history="1">
        <w:r w:rsidR="00F52ED5" w:rsidRPr="0063263D">
          <w:rPr>
            <w:rStyle w:val="-"/>
            <w:rFonts w:ascii="Tahoma" w:hAnsi="Tahoma" w:cs="Tahoma"/>
            <w:noProof/>
            <w:lang w:val="el-GR"/>
          </w:rPr>
          <w:t>5.3</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Διοικητικές προσφυγές κατά τη διαδικασία εκτέλεσης</w:t>
        </w:r>
        <w:r w:rsidR="00F52ED5">
          <w:rPr>
            <w:noProof/>
            <w:webHidden/>
          </w:rPr>
          <w:tab/>
        </w:r>
        <w:r w:rsidR="00F52ED5">
          <w:rPr>
            <w:noProof/>
            <w:webHidden/>
          </w:rPr>
          <w:fldChar w:fldCharType="begin"/>
        </w:r>
        <w:r w:rsidR="00F52ED5">
          <w:rPr>
            <w:noProof/>
            <w:webHidden/>
          </w:rPr>
          <w:instrText xml:space="preserve"> PAGEREF _Toc33795277 \h </w:instrText>
        </w:r>
        <w:r w:rsidR="00F52ED5">
          <w:rPr>
            <w:noProof/>
            <w:webHidden/>
          </w:rPr>
        </w:r>
        <w:r w:rsidR="00F52ED5">
          <w:rPr>
            <w:noProof/>
            <w:webHidden/>
          </w:rPr>
          <w:fldChar w:fldCharType="separate"/>
        </w:r>
        <w:r w:rsidR="00F52ED5">
          <w:rPr>
            <w:noProof/>
            <w:webHidden/>
          </w:rPr>
          <w:t>44</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8" w:history="1">
        <w:r w:rsidR="00F52ED5" w:rsidRPr="0063263D">
          <w:rPr>
            <w:rStyle w:val="-"/>
            <w:noProof/>
            <w:lang w:val="el-GR"/>
          </w:rPr>
          <w:t>5.4</w:t>
        </w:r>
        <w:r w:rsidR="00F52ED5">
          <w:rPr>
            <w:rFonts w:asciiTheme="minorHAnsi" w:eastAsiaTheme="minorEastAsia" w:hAnsiTheme="minorHAnsi" w:cstheme="minorBidi"/>
            <w:smallCaps w:val="0"/>
            <w:noProof/>
            <w:sz w:val="22"/>
            <w:szCs w:val="22"/>
            <w:lang w:val="en-US" w:eastAsia="en-US"/>
          </w:rPr>
          <w:tab/>
        </w:r>
        <w:r w:rsidR="00F52ED5" w:rsidRPr="0063263D">
          <w:rPr>
            <w:rStyle w:val="-"/>
            <w:noProof/>
            <w:lang w:val="el-GR"/>
          </w:rPr>
          <w:t>Χρόνος παράδοσης</w:t>
        </w:r>
        <w:r w:rsidR="00F52ED5">
          <w:rPr>
            <w:noProof/>
            <w:webHidden/>
          </w:rPr>
          <w:tab/>
        </w:r>
        <w:r w:rsidR="00F52ED5">
          <w:rPr>
            <w:noProof/>
            <w:webHidden/>
          </w:rPr>
          <w:fldChar w:fldCharType="begin"/>
        </w:r>
        <w:r w:rsidR="00F52ED5">
          <w:rPr>
            <w:noProof/>
            <w:webHidden/>
          </w:rPr>
          <w:instrText xml:space="preserve"> PAGEREF _Toc33795278 \h </w:instrText>
        </w:r>
        <w:r w:rsidR="00F52ED5">
          <w:rPr>
            <w:noProof/>
            <w:webHidden/>
          </w:rPr>
        </w:r>
        <w:r w:rsidR="00F52ED5">
          <w:rPr>
            <w:noProof/>
            <w:webHidden/>
          </w:rPr>
          <w:fldChar w:fldCharType="separate"/>
        </w:r>
        <w:r w:rsidR="00F52ED5">
          <w:rPr>
            <w:noProof/>
            <w:webHidden/>
          </w:rPr>
          <w:t>46</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79" w:history="1">
        <w:r w:rsidR="00F52ED5" w:rsidRPr="0063263D">
          <w:rPr>
            <w:rStyle w:val="-"/>
            <w:noProof/>
            <w:lang w:val="el-GR"/>
          </w:rPr>
          <w:t>5.5</w:t>
        </w:r>
        <w:r w:rsidR="00F52ED5">
          <w:rPr>
            <w:rFonts w:asciiTheme="minorHAnsi" w:eastAsiaTheme="minorEastAsia" w:hAnsiTheme="minorHAnsi" w:cstheme="minorBidi"/>
            <w:smallCaps w:val="0"/>
            <w:noProof/>
            <w:sz w:val="22"/>
            <w:szCs w:val="22"/>
            <w:lang w:val="en-US" w:eastAsia="en-US"/>
          </w:rPr>
          <w:tab/>
        </w:r>
        <w:r w:rsidR="00F52ED5" w:rsidRPr="0063263D">
          <w:rPr>
            <w:rStyle w:val="-"/>
            <w:noProof/>
            <w:lang w:val="el-GR"/>
          </w:rPr>
          <w:t>Παρακολούθηση Παραλαβή - Χρόνος και τρόπος παραλαβής</w:t>
        </w:r>
        <w:r w:rsidR="00F52ED5">
          <w:rPr>
            <w:noProof/>
            <w:webHidden/>
          </w:rPr>
          <w:tab/>
        </w:r>
        <w:r w:rsidR="00F52ED5">
          <w:rPr>
            <w:noProof/>
            <w:webHidden/>
          </w:rPr>
          <w:fldChar w:fldCharType="begin"/>
        </w:r>
        <w:r w:rsidR="00F52ED5">
          <w:rPr>
            <w:noProof/>
            <w:webHidden/>
          </w:rPr>
          <w:instrText xml:space="preserve"> PAGEREF _Toc33795279 \h </w:instrText>
        </w:r>
        <w:r w:rsidR="00F52ED5">
          <w:rPr>
            <w:noProof/>
            <w:webHidden/>
          </w:rPr>
        </w:r>
        <w:r w:rsidR="00F52ED5">
          <w:rPr>
            <w:noProof/>
            <w:webHidden/>
          </w:rPr>
          <w:fldChar w:fldCharType="separate"/>
        </w:r>
        <w:r w:rsidR="00F52ED5">
          <w:rPr>
            <w:noProof/>
            <w:webHidden/>
          </w:rPr>
          <w:t>46</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80" w:history="1">
        <w:r w:rsidR="00F52ED5" w:rsidRPr="0063263D">
          <w:rPr>
            <w:rStyle w:val="-"/>
            <w:rFonts w:ascii="Tahoma" w:hAnsi="Tahoma" w:cs="Tahoma"/>
            <w:noProof/>
            <w:lang w:val="el-GR"/>
          </w:rPr>
          <w:t>5.6</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Διάρκεια σύμβασης</w:t>
        </w:r>
        <w:r w:rsidR="00F52ED5">
          <w:rPr>
            <w:noProof/>
            <w:webHidden/>
          </w:rPr>
          <w:tab/>
        </w:r>
        <w:r w:rsidR="00F52ED5">
          <w:rPr>
            <w:noProof/>
            <w:webHidden/>
          </w:rPr>
          <w:fldChar w:fldCharType="begin"/>
        </w:r>
        <w:r w:rsidR="00F52ED5">
          <w:rPr>
            <w:noProof/>
            <w:webHidden/>
          </w:rPr>
          <w:instrText xml:space="preserve"> PAGEREF _Toc33795280 \h </w:instrText>
        </w:r>
        <w:r w:rsidR="00F52ED5">
          <w:rPr>
            <w:noProof/>
            <w:webHidden/>
          </w:rPr>
        </w:r>
        <w:r w:rsidR="00F52ED5">
          <w:rPr>
            <w:noProof/>
            <w:webHidden/>
          </w:rPr>
          <w:fldChar w:fldCharType="separate"/>
        </w:r>
        <w:r w:rsidR="00F52ED5">
          <w:rPr>
            <w:noProof/>
            <w:webHidden/>
          </w:rPr>
          <w:t>47</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81" w:history="1">
        <w:r w:rsidR="00F52ED5" w:rsidRPr="0063263D">
          <w:rPr>
            <w:rStyle w:val="-"/>
            <w:rFonts w:ascii="Tahoma" w:hAnsi="Tahoma" w:cs="Tahoma"/>
            <w:noProof/>
            <w:lang w:val="el-GR"/>
          </w:rPr>
          <w:t>5.7</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Απόρριψη συμβατικών παραδοτέων – Αντικατάσταση</w:t>
        </w:r>
        <w:r w:rsidR="00F52ED5">
          <w:rPr>
            <w:noProof/>
            <w:webHidden/>
          </w:rPr>
          <w:tab/>
        </w:r>
        <w:r w:rsidR="00F52ED5">
          <w:rPr>
            <w:noProof/>
            <w:webHidden/>
          </w:rPr>
          <w:fldChar w:fldCharType="begin"/>
        </w:r>
        <w:r w:rsidR="00F52ED5">
          <w:rPr>
            <w:noProof/>
            <w:webHidden/>
          </w:rPr>
          <w:instrText xml:space="preserve"> PAGEREF _Toc33795281 \h </w:instrText>
        </w:r>
        <w:r w:rsidR="00F52ED5">
          <w:rPr>
            <w:noProof/>
            <w:webHidden/>
          </w:rPr>
        </w:r>
        <w:r w:rsidR="00F52ED5">
          <w:rPr>
            <w:noProof/>
            <w:webHidden/>
          </w:rPr>
          <w:fldChar w:fldCharType="separate"/>
        </w:r>
        <w:r w:rsidR="00F52ED5">
          <w:rPr>
            <w:noProof/>
            <w:webHidden/>
          </w:rPr>
          <w:t>47</w:t>
        </w:r>
        <w:r w:rsidR="00F52ED5">
          <w:rPr>
            <w:noProof/>
            <w:webHidden/>
          </w:rPr>
          <w:fldChar w:fldCharType="end"/>
        </w:r>
      </w:hyperlink>
    </w:p>
    <w:p w:rsidR="00F52ED5" w:rsidRDefault="00E62145">
      <w:pPr>
        <w:pStyle w:val="27"/>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33795282" w:history="1">
        <w:r w:rsidR="00F52ED5" w:rsidRPr="0063263D">
          <w:rPr>
            <w:rStyle w:val="-"/>
            <w:rFonts w:ascii="Tahoma" w:hAnsi="Tahoma" w:cs="Tahoma"/>
            <w:noProof/>
            <w:lang w:val="el-GR"/>
          </w:rPr>
          <w:t>5.8</w:t>
        </w:r>
        <w:r w:rsidR="00F52ED5">
          <w:rPr>
            <w:rFonts w:asciiTheme="minorHAnsi" w:eastAsiaTheme="minorEastAsia" w:hAnsiTheme="minorHAnsi" w:cstheme="minorBidi"/>
            <w:smallCaps w:val="0"/>
            <w:noProof/>
            <w:sz w:val="22"/>
            <w:szCs w:val="22"/>
            <w:lang w:val="en-US" w:eastAsia="en-US"/>
          </w:rPr>
          <w:tab/>
        </w:r>
        <w:r w:rsidR="00F52ED5" w:rsidRPr="0063263D">
          <w:rPr>
            <w:rStyle w:val="-"/>
            <w:rFonts w:ascii="Tahoma" w:hAnsi="Tahoma" w:cs="Tahoma"/>
            <w:noProof/>
            <w:lang w:val="el-GR"/>
          </w:rPr>
          <w:t>Αναπροσαρμογή τιμής</w:t>
        </w:r>
        <w:r w:rsidR="00F52ED5">
          <w:rPr>
            <w:noProof/>
            <w:webHidden/>
          </w:rPr>
          <w:tab/>
        </w:r>
        <w:r w:rsidR="00F52ED5">
          <w:rPr>
            <w:noProof/>
            <w:webHidden/>
          </w:rPr>
          <w:fldChar w:fldCharType="begin"/>
        </w:r>
        <w:r w:rsidR="00F52ED5">
          <w:rPr>
            <w:noProof/>
            <w:webHidden/>
          </w:rPr>
          <w:instrText xml:space="preserve"> PAGEREF _Toc33795282 \h </w:instrText>
        </w:r>
        <w:r w:rsidR="00F52ED5">
          <w:rPr>
            <w:noProof/>
            <w:webHidden/>
          </w:rPr>
        </w:r>
        <w:r w:rsidR="00F52ED5">
          <w:rPr>
            <w:noProof/>
            <w:webHidden/>
          </w:rPr>
          <w:fldChar w:fldCharType="separate"/>
        </w:r>
        <w:r w:rsidR="00F52ED5">
          <w:rPr>
            <w:noProof/>
            <w:webHidden/>
          </w:rPr>
          <w:t>47</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283" w:history="1">
        <w:r w:rsidR="00F52ED5" w:rsidRPr="0063263D">
          <w:rPr>
            <w:rStyle w:val="-"/>
            <w:rFonts w:ascii="Tahoma" w:hAnsi="Tahoma" w:cs="Tahoma"/>
            <w:noProof/>
            <w:lang w:val="el-GR"/>
          </w:rPr>
          <w:t>ΠΑΡΑΡΤΗΜΑ Ι – Αναλυτική Περιγραφή Φυσικού Αντικειμένου της Σύμβασης</w:t>
        </w:r>
        <w:r w:rsidR="00F52ED5">
          <w:rPr>
            <w:noProof/>
            <w:webHidden/>
          </w:rPr>
          <w:tab/>
        </w:r>
        <w:r w:rsidR="00F52ED5">
          <w:rPr>
            <w:noProof/>
            <w:webHidden/>
          </w:rPr>
          <w:fldChar w:fldCharType="begin"/>
        </w:r>
        <w:r w:rsidR="00F52ED5">
          <w:rPr>
            <w:noProof/>
            <w:webHidden/>
          </w:rPr>
          <w:instrText xml:space="preserve"> PAGEREF _Toc33795283 \h </w:instrText>
        </w:r>
        <w:r w:rsidR="00F52ED5">
          <w:rPr>
            <w:noProof/>
            <w:webHidden/>
          </w:rPr>
        </w:r>
        <w:r w:rsidR="00F52ED5">
          <w:rPr>
            <w:noProof/>
            <w:webHidden/>
          </w:rPr>
          <w:fldChar w:fldCharType="separate"/>
        </w:r>
        <w:r w:rsidR="00F52ED5">
          <w:rPr>
            <w:noProof/>
            <w:webHidden/>
          </w:rPr>
          <w:t>48</w:t>
        </w:r>
        <w:r w:rsidR="00F52ED5">
          <w:rPr>
            <w:noProof/>
            <w:webHidden/>
          </w:rPr>
          <w:fldChar w:fldCharType="end"/>
        </w:r>
      </w:hyperlink>
    </w:p>
    <w:p w:rsidR="00F52ED5" w:rsidRDefault="00E62145">
      <w:pPr>
        <w:pStyle w:val="40"/>
        <w:tabs>
          <w:tab w:val="left" w:pos="1100"/>
          <w:tab w:val="right" w:leader="dot" w:pos="9628"/>
        </w:tabs>
        <w:rPr>
          <w:rFonts w:asciiTheme="minorHAnsi" w:eastAsiaTheme="minorEastAsia" w:hAnsiTheme="minorHAnsi" w:cstheme="minorBidi"/>
          <w:noProof/>
          <w:sz w:val="22"/>
          <w:szCs w:val="22"/>
          <w:lang w:val="en-US" w:eastAsia="en-US"/>
        </w:rPr>
      </w:pPr>
      <w:hyperlink w:anchor="_Toc33795284" w:history="1">
        <w:r w:rsidR="00F52ED5" w:rsidRPr="0063263D">
          <w:rPr>
            <w:rStyle w:val="-"/>
            <w:rFonts w:ascii="Tahoma" w:eastAsia="SimSun" w:hAnsi="Tahoma" w:cs="Tahoma"/>
            <w:noProof/>
            <w:lang w:val="el-GR"/>
          </w:rPr>
          <w:t>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ΠΕΡΙΓΡΑΦΗ ΦΥΣΙΚΟΥ ΑΝΤΙΚΕΙΜΕΝΟΥ ΤΗΣ ΣΥΜΒΑΣΗΣ</w:t>
        </w:r>
        <w:r w:rsidR="00F52ED5">
          <w:rPr>
            <w:noProof/>
            <w:webHidden/>
          </w:rPr>
          <w:tab/>
        </w:r>
        <w:r w:rsidR="00F52ED5">
          <w:rPr>
            <w:noProof/>
            <w:webHidden/>
          </w:rPr>
          <w:fldChar w:fldCharType="begin"/>
        </w:r>
        <w:r w:rsidR="00F52ED5">
          <w:rPr>
            <w:noProof/>
            <w:webHidden/>
          </w:rPr>
          <w:instrText xml:space="preserve"> PAGEREF _Toc33795284 \h </w:instrText>
        </w:r>
        <w:r w:rsidR="00F52ED5">
          <w:rPr>
            <w:noProof/>
            <w:webHidden/>
          </w:rPr>
        </w:r>
        <w:r w:rsidR="00F52ED5">
          <w:rPr>
            <w:noProof/>
            <w:webHidden/>
          </w:rPr>
          <w:fldChar w:fldCharType="separate"/>
        </w:r>
        <w:r w:rsidR="00F52ED5">
          <w:rPr>
            <w:noProof/>
            <w:webHidden/>
          </w:rPr>
          <w:t>48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85" w:history="1">
        <w:r w:rsidR="00F52ED5" w:rsidRPr="0063263D">
          <w:rPr>
            <w:rStyle w:val="-"/>
            <w:rFonts w:ascii="Tahoma" w:eastAsia="SimSun" w:hAnsi="Tahoma" w:cs="Tahoma"/>
            <w:noProof/>
            <w:lang w:val="el-GR"/>
          </w:rPr>
          <w:t>1.1.</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ΠΕΡΙΒΑΛΛΟΝ ΤΗΣ ΣΥΜΒΑΣΗΣ</w:t>
        </w:r>
        <w:r w:rsidR="00F52ED5">
          <w:rPr>
            <w:noProof/>
            <w:webHidden/>
          </w:rPr>
          <w:tab/>
        </w:r>
        <w:r w:rsidR="00F52ED5">
          <w:rPr>
            <w:noProof/>
            <w:webHidden/>
          </w:rPr>
          <w:fldChar w:fldCharType="begin"/>
        </w:r>
        <w:r w:rsidR="00F52ED5">
          <w:rPr>
            <w:noProof/>
            <w:webHidden/>
          </w:rPr>
          <w:instrText xml:space="preserve"> PAGEREF _Toc33795285 \h </w:instrText>
        </w:r>
        <w:r w:rsidR="00F52ED5">
          <w:rPr>
            <w:noProof/>
            <w:webHidden/>
          </w:rPr>
        </w:r>
        <w:r w:rsidR="00F52ED5">
          <w:rPr>
            <w:noProof/>
            <w:webHidden/>
          </w:rPr>
          <w:fldChar w:fldCharType="separate"/>
        </w:r>
        <w:r w:rsidR="00F52ED5">
          <w:rPr>
            <w:noProof/>
            <w:webHidden/>
          </w:rPr>
          <w:t>48</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86" w:history="1">
        <w:r w:rsidR="00F52ED5" w:rsidRPr="0063263D">
          <w:rPr>
            <w:rStyle w:val="-"/>
            <w:rFonts w:ascii="Tahoma" w:hAnsi="Tahoma" w:cs="Tahoma"/>
            <w:noProof/>
          </w:rPr>
          <w:t>1.2.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rPr>
          <w:t>ΣΚΟΠΟΣ ΚΑΙ ΣΤΟΧΟΙ ΤΗΣ ΣΥΜΒΑΣΗΣ</w:t>
        </w:r>
        <w:r w:rsidR="00F52ED5">
          <w:rPr>
            <w:noProof/>
            <w:webHidden/>
          </w:rPr>
          <w:tab/>
        </w:r>
        <w:r w:rsidR="00F52ED5">
          <w:rPr>
            <w:noProof/>
            <w:webHidden/>
          </w:rPr>
          <w:fldChar w:fldCharType="begin"/>
        </w:r>
        <w:r w:rsidR="00F52ED5">
          <w:rPr>
            <w:noProof/>
            <w:webHidden/>
          </w:rPr>
          <w:instrText xml:space="preserve"> PAGEREF _Toc33795286 \h </w:instrText>
        </w:r>
        <w:r w:rsidR="00F52ED5">
          <w:rPr>
            <w:noProof/>
            <w:webHidden/>
          </w:rPr>
        </w:r>
        <w:r w:rsidR="00F52ED5">
          <w:rPr>
            <w:noProof/>
            <w:webHidden/>
          </w:rPr>
          <w:fldChar w:fldCharType="separate"/>
        </w:r>
        <w:r w:rsidR="00F52ED5">
          <w:rPr>
            <w:noProof/>
            <w:webHidden/>
          </w:rPr>
          <w:t>49</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87" w:history="1">
        <w:r w:rsidR="00F52ED5" w:rsidRPr="0063263D">
          <w:rPr>
            <w:rStyle w:val="-"/>
            <w:rFonts w:ascii="Tahoma" w:hAnsi="Tahoma" w:cs="Tahoma"/>
            <w:noProof/>
            <w:lang w:val="el-GR"/>
          </w:rPr>
          <w:t>1.3.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ΑΝΤΙΚΕΙΜΕΝΟ ΤΗΣ ΣΥΜΒΑΣΗΣ</w:t>
        </w:r>
        <w:r w:rsidR="00F52ED5">
          <w:rPr>
            <w:noProof/>
            <w:webHidden/>
          </w:rPr>
          <w:tab/>
        </w:r>
        <w:r w:rsidR="00F52ED5">
          <w:rPr>
            <w:noProof/>
            <w:webHidden/>
          </w:rPr>
          <w:fldChar w:fldCharType="begin"/>
        </w:r>
        <w:r w:rsidR="00F52ED5">
          <w:rPr>
            <w:noProof/>
            <w:webHidden/>
          </w:rPr>
          <w:instrText xml:space="preserve"> PAGEREF _Toc33795287 \h </w:instrText>
        </w:r>
        <w:r w:rsidR="00F52ED5">
          <w:rPr>
            <w:noProof/>
            <w:webHidden/>
          </w:rPr>
        </w:r>
        <w:r w:rsidR="00F52ED5">
          <w:rPr>
            <w:noProof/>
            <w:webHidden/>
          </w:rPr>
          <w:fldChar w:fldCharType="separate"/>
        </w:r>
        <w:r w:rsidR="00F52ED5">
          <w:rPr>
            <w:noProof/>
            <w:webHidden/>
          </w:rPr>
          <w:t>51</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88" w:history="1">
        <w:r w:rsidR="00F52ED5" w:rsidRPr="0063263D">
          <w:rPr>
            <w:rStyle w:val="-"/>
            <w:rFonts w:ascii="Tahoma" w:hAnsi="Tahoma" w:cs="Tahoma"/>
            <w:noProof/>
            <w:lang w:val="el-GR"/>
          </w:rPr>
          <w:t>1.3.1.</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 xml:space="preserve">Προμήθεια αδειών Λογισμικού μέσω Εταιρικής Συμφωνίας </w:t>
        </w:r>
        <w:r w:rsidR="00F52ED5" w:rsidRPr="0063263D">
          <w:rPr>
            <w:rStyle w:val="-"/>
            <w:rFonts w:ascii="Tahoma" w:hAnsi="Tahoma" w:cs="Tahoma"/>
            <w:noProof/>
          </w:rPr>
          <w:t>Enterprise</w:t>
        </w:r>
        <w:r w:rsidR="00F52ED5" w:rsidRPr="0063263D">
          <w:rPr>
            <w:rStyle w:val="-"/>
            <w:rFonts w:ascii="Tahoma" w:hAnsi="Tahoma" w:cs="Tahoma"/>
            <w:noProof/>
            <w:lang w:val="el-GR"/>
          </w:rPr>
          <w:t xml:space="preserve"> </w:t>
        </w:r>
        <w:r w:rsidR="00F52ED5" w:rsidRPr="0063263D">
          <w:rPr>
            <w:rStyle w:val="-"/>
            <w:rFonts w:ascii="Tahoma" w:hAnsi="Tahoma" w:cs="Tahoma"/>
            <w:noProof/>
          </w:rPr>
          <w:t>Agreement</w:t>
        </w:r>
        <w:r w:rsidR="00F52ED5">
          <w:rPr>
            <w:noProof/>
            <w:webHidden/>
          </w:rPr>
          <w:tab/>
        </w:r>
        <w:r w:rsidR="00F52ED5">
          <w:rPr>
            <w:noProof/>
            <w:webHidden/>
          </w:rPr>
          <w:fldChar w:fldCharType="begin"/>
        </w:r>
        <w:r w:rsidR="00F52ED5">
          <w:rPr>
            <w:noProof/>
            <w:webHidden/>
          </w:rPr>
          <w:instrText xml:space="preserve"> PAGEREF _Toc33795288 \h </w:instrText>
        </w:r>
        <w:r w:rsidR="00F52ED5">
          <w:rPr>
            <w:noProof/>
            <w:webHidden/>
          </w:rPr>
        </w:r>
        <w:r w:rsidR="00F52ED5">
          <w:rPr>
            <w:noProof/>
            <w:webHidden/>
          </w:rPr>
          <w:fldChar w:fldCharType="separate"/>
        </w:r>
        <w:r w:rsidR="00F52ED5">
          <w:rPr>
            <w:noProof/>
            <w:webHidden/>
          </w:rPr>
          <w:t>51</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89" w:history="1">
        <w:r w:rsidR="00F52ED5" w:rsidRPr="0063263D">
          <w:rPr>
            <w:rStyle w:val="-"/>
            <w:rFonts w:ascii="Tahoma" w:hAnsi="Tahoma" w:cs="Tahoma"/>
            <w:noProof/>
            <w:lang w:val="el-GR"/>
          </w:rPr>
          <w:t>1.3.2.</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 xml:space="preserve">Παροχή εξειδικευμένων υπηρεσιών υποστήριξης </w:t>
        </w:r>
        <w:r w:rsidR="00F52ED5" w:rsidRPr="0063263D">
          <w:rPr>
            <w:rStyle w:val="-"/>
            <w:rFonts w:ascii="Tahoma" w:hAnsi="Tahoma" w:cs="Tahoma"/>
            <w:noProof/>
          </w:rPr>
          <w:t>Premier</w:t>
        </w:r>
        <w:r w:rsidR="00F52ED5" w:rsidRPr="0063263D">
          <w:rPr>
            <w:rStyle w:val="-"/>
            <w:rFonts w:ascii="Tahoma" w:hAnsi="Tahoma" w:cs="Tahoma"/>
            <w:noProof/>
            <w:lang w:val="el-GR"/>
          </w:rPr>
          <w:t xml:space="preserve"> </w:t>
        </w:r>
        <w:r w:rsidR="00F52ED5" w:rsidRPr="0063263D">
          <w:rPr>
            <w:rStyle w:val="-"/>
            <w:rFonts w:ascii="Tahoma" w:hAnsi="Tahoma" w:cs="Tahoma"/>
            <w:noProof/>
          </w:rPr>
          <w:t>Support</w:t>
        </w:r>
        <w:r w:rsidR="00F52ED5" w:rsidRPr="0063263D">
          <w:rPr>
            <w:rStyle w:val="-"/>
            <w:rFonts w:ascii="Tahoma" w:hAnsi="Tahoma" w:cs="Tahoma"/>
            <w:noProof/>
            <w:lang w:val="el-GR"/>
          </w:rPr>
          <w:t xml:space="preserve"> της </w:t>
        </w:r>
        <w:r w:rsidR="00F52ED5" w:rsidRPr="0063263D">
          <w:rPr>
            <w:rStyle w:val="-"/>
            <w:rFonts w:ascii="Tahoma" w:hAnsi="Tahoma" w:cs="Tahoma"/>
            <w:noProof/>
          </w:rPr>
          <w:t>Microsoft</w:t>
        </w:r>
        <w:r w:rsidR="00F52ED5">
          <w:rPr>
            <w:noProof/>
            <w:webHidden/>
          </w:rPr>
          <w:tab/>
        </w:r>
        <w:r w:rsidR="00F52ED5">
          <w:rPr>
            <w:noProof/>
            <w:webHidden/>
          </w:rPr>
          <w:fldChar w:fldCharType="begin"/>
        </w:r>
        <w:r w:rsidR="00F52ED5">
          <w:rPr>
            <w:noProof/>
            <w:webHidden/>
          </w:rPr>
          <w:instrText xml:space="preserve"> PAGEREF _Toc33795289 \h </w:instrText>
        </w:r>
        <w:r w:rsidR="00F52ED5">
          <w:rPr>
            <w:noProof/>
            <w:webHidden/>
          </w:rPr>
        </w:r>
        <w:r w:rsidR="00F52ED5">
          <w:rPr>
            <w:noProof/>
            <w:webHidden/>
          </w:rPr>
          <w:fldChar w:fldCharType="separate"/>
        </w:r>
        <w:r w:rsidR="00F52ED5">
          <w:rPr>
            <w:noProof/>
            <w:webHidden/>
          </w:rPr>
          <w:t>55</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0" w:history="1">
        <w:r w:rsidR="00F52ED5" w:rsidRPr="0063263D">
          <w:rPr>
            <w:rStyle w:val="-"/>
            <w:rFonts w:ascii="Tahoma" w:hAnsi="Tahoma" w:cs="Tahoma"/>
            <w:noProof/>
            <w:lang w:val="el-GR"/>
          </w:rPr>
          <w:t>1.3.3.</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 xml:space="preserve">Παροχή εξειδικευμένων συμβουλευτικών υπηρεσιών </w:t>
        </w:r>
        <w:r w:rsidR="00F52ED5" w:rsidRPr="0063263D">
          <w:rPr>
            <w:rStyle w:val="-"/>
            <w:rFonts w:ascii="Tahoma" w:hAnsi="Tahoma" w:cs="Tahoma"/>
            <w:noProof/>
          </w:rPr>
          <w:t>Digital</w:t>
        </w:r>
        <w:r w:rsidR="00F52ED5" w:rsidRPr="0063263D">
          <w:rPr>
            <w:rStyle w:val="-"/>
            <w:rFonts w:ascii="Tahoma" w:hAnsi="Tahoma" w:cs="Tahoma"/>
            <w:noProof/>
            <w:lang w:val="el-GR"/>
          </w:rPr>
          <w:t xml:space="preserve"> </w:t>
        </w:r>
        <w:r w:rsidR="00F52ED5" w:rsidRPr="0063263D">
          <w:rPr>
            <w:rStyle w:val="-"/>
            <w:rFonts w:ascii="Tahoma" w:hAnsi="Tahoma" w:cs="Tahoma"/>
            <w:noProof/>
          </w:rPr>
          <w:t>Advisory</w:t>
        </w:r>
        <w:r w:rsidR="00F52ED5" w:rsidRPr="0063263D">
          <w:rPr>
            <w:rStyle w:val="-"/>
            <w:rFonts w:ascii="Tahoma" w:hAnsi="Tahoma" w:cs="Tahoma"/>
            <w:noProof/>
            <w:lang w:val="el-GR"/>
          </w:rPr>
          <w:t xml:space="preserve"> </w:t>
        </w:r>
        <w:r w:rsidR="00F52ED5" w:rsidRPr="0063263D">
          <w:rPr>
            <w:rStyle w:val="-"/>
            <w:rFonts w:ascii="Tahoma" w:hAnsi="Tahoma" w:cs="Tahoma"/>
            <w:noProof/>
          </w:rPr>
          <w:t>Services</w:t>
        </w:r>
        <w:r w:rsidR="00F52ED5">
          <w:rPr>
            <w:noProof/>
            <w:webHidden/>
          </w:rPr>
          <w:tab/>
        </w:r>
        <w:r w:rsidR="00F52ED5">
          <w:rPr>
            <w:noProof/>
            <w:webHidden/>
          </w:rPr>
          <w:fldChar w:fldCharType="begin"/>
        </w:r>
        <w:r w:rsidR="00F52ED5">
          <w:rPr>
            <w:noProof/>
            <w:webHidden/>
          </w:rPr>
          <w:instrText xml:space="preserve"> PAGEREF _Toc33795290 \h </w:instrText>
        </w:r>
        <w:r w:rsidR="00F52ED5">
          <w:rPr>
            <w:noProof/>
            <w:webHidden/>
          </w:rPr>
        </w:r>
        <w:r w:rsidR="00F52ED5">
          <w:rPr>
            <w:noProof/>
            <w:webHidden/>
          </w:rPr>
          <w:fldChar w:fldCharType="separate"/>
        </w:r>
        <w:r w:rsidR="00F52ED5">
          <w:rPr>
            <w:noProof/>
            <w:webHidden/>
          </w:rPr>
          <w:t>56</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1" w:history="1">
        <w:r w:rsidR="00F52ED5" w:rsidRPr="0063263D">
          <w:rPr>
            <w:rStyle w:val="-"/>
            <w:rFonts w:ascii="Tahoma" w:hAnsi="Tahoma" w:cs="Tahoma"/>
            <w:noProof/>
            <w:lang w:val="el-GR"/>
          </w:rPr>
          <w:t>1.3.4.</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Παροχή Υπηρεσιών Υποστήριξης από τον Ανάδοχο του Έργου</w:t>
        </w:r>
        <w:r w:rsidR="00F52ED5">
          <w:rPr>
            <w:noProof/>
            <w:webHidden/>
          </w:rPr>
          <w:tab/>
        </w:r>
        <w:r w:rsidR="00F52ED5">
          <w:rPr>
            <w:noProof/>
            <w:webHidden/>
          </w:rPr>
          <w:fldChar w:fldCharType="begin"/>
        </w:r>
        <w:r w:rsidR="00F52ED5">
          <w:rPr>
            <w:noProof/>
            <w:webHidden/>
          </w:rPr>
          <w:instrText xml:space="preserve"> PAGEREF _Toc33795291 \h </w:instrText>
        </w:r>
        <w:r w:rsidR="00F52ED5">
          <w:rPr>
            <w:noProof/>
            <w:webHidden/>
          </w:rPr>
        </w:r>
        <w:r w:rsidR="00F52ED5">
          <w:rPr>
            <w:noProof/>
            <w:webHidden/>
          </w:rPr>
          <w:fldChar w:fldCharType="separate"/>
        </w:r>
        <w:r w:rsidR="00F52ED5">
          <w:rPr>
            <w:noProof/>
            <w:webHidden/>
          </w:rPr>
          <w:t>56</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2" w:history="1">
        <w:r w:rsidR="00F52ED5" w:rsidRPr="0063263D">
          <w:rPr>
            <w:rStyle w:val="-"/>
            <w:rFonts w:ascii="Tahoma" w:hAnsi="Tahoma" w:cs="Tahoma"/>
            <w:noProof/>
          </w:rPr>
          <w:t>1.3.5.</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rPr>
          <w:t>Μεθοδολογία υλοποίησης</w:t>
        </w:r>
        <w:r w:rsidR="00F52ED5">
          <w:rPr>
            <w:noProof/>
            <w:webHidden/>
          </w:rPr>
          <w:tab/>
        </w:r>
        <w:r w:rsidR="00F52ED5">
          <w:rPr>
            <w:noProof/>
            <w:webHidden/>
          </w:rPr>
          <w:fldChar w:fldCharType="begin"/>
        </w:r>
        <w:r w:rsidR="00F52ED5">
          <w:rPr>
            <w:noProof/>
            <w:webHidden/>
          </w:rPr>
          <w:instrText xml:space="preserve"> PAGEREF _Toc33795292 \h </w:instrText>
        </w:r>
        <w:r w:rsidR="00F52ED5">
          <w:rPr>
            <w:noProof/>
            <w:webHidden/>
          </w:rPr>
        </w:r>
        <w:r w:rsidR="00F52ED5">
          <w:rPr>
            <w:noProof/>
            <w:webHidden/>
          </w:rPr>
          <w:fldChar w:fldCharType="separate"/>
        </w:r>
        <w:r w:rsidR="00F52ED5">
          <w:rPr>
            <w:noProof/>
            <w:webHidden/>
          </w:rPr>
          <w:t>57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3" w:history="1">
        <w:r w:rsidR="00F52ED5" w:rsidRPr="0063263D">
          <w:rPr>
            <w:rStyle w:val="-"/>
            <w:rFonts w:ascii="Tahoma" w:eastAsia="SimSun" w:hAnsi="Tahoma" w:cs="Tahoma"/>
            <w:noProof/>
            <w:lang w:val="el-GR"/>
          </w:rPr>
          <w:t>1.3.6.</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Διάρκεια σύμβασης-Χρόνοι παράδοσης</w:t>
        </w:r>
        <w:r w:rsidR="00F52ED5">
          <w:rPr>
            <w:noProof/>
            <w:webHidden/>
          </w:rPr>
          <w:tab/>
        </w:r>
        <w:r w:rsidR="00F52ED5">
          <w:rPr>
            <w:noProof/>
            <w:webHidden/>
          </w:rPr>
          <w:fldChar w:fldCharType="begin"/>
        </w:r>
        <w:r w:rsidR="00F52ED5">
          <w:rPr>
            <w:noProof/>
            <w:webHidden/>
          </w:rPr>
          <w:instrText xml:space="preserve"> PAGEREF _Toc33795293 \h </w:instrText>
        </w:r>
        <w:r w:rsidR="00F52ED5">
          <w:rPr>
            <w:noProof/>
            <w:webHidden/>
          </w:rPr>
        </w:r>
        <w:r w:rsidR="00F52ED5">
          <w:rPr>
            <w:noProof/>
            <w:webHidden/>
          </w:rPr>
          <w:fldChar w:fldCharType="separate"/>
        </w:r>
        <w:r w:rsidR="00F52ED5">
          <w:rPr>
            <w:noProof/>
            <w:webHidden/>
          </w:rPr>
          <w:t>57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4" w:history="1">
        <w:r w:rsidR="00F52ED5" w:rsidRPr="0063263D">
          <w:rPr>
            <w:rStyle w:val="-"/>
            <w:rFonts w:ascii="Tahoma" w:eastAsia="SimSun" w:hAnsi="Tahoma" w:cs="Tahoma"/>
            <w:noProof/>
            <w:lang w:val="el-GR"/>
          </w:rPr>
          <w:t>1.3.7.</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Τόπος υλοποίησης/ παροχής των υπηρεσιών</w:t>
        </w:r>
        <w:r w:rsidR="00F52ED5">
          <w:rPr>
            <w:noProof/>
            <w:webHidden/>
          </w:rPr>
          <w:tab/>
        </w:r>
        <w:r w:rsidR="00F52ED5">
          <w:rPr>
            <w:noProof/>
            <w:webHidden/>
          </w:rPr>
          <w:fldChar w:fldCharType="begin"/>
        </w:r>
        <w:r w:rsidR="00F52ED5">
          <w:rPr>
            <w:noProof/>
            <w:webHidden/>
          </w:rPr>
          <w:instrText xml:space="preserve"> PAGEREF _Toc33795294 \h </w:instrText>
        </w:r>
        <w:r w:rsidR="00F52ED5">
          <w:rPr>
            <w:noProof/>
            <w:webHidden/>
          </w:rPr>
        </w:r>
        <w:r w:rsidR="00F52ED5">
          <w:rPr>
            <w:noProof/>
            <w:webHidden/>
          </w:rPr>
          <w:fldChar w:fldCharType="separate"/>
        </w:r>
        <w:r w:rsidR="00F52ED5">
          <w:rPr>
            <w:noProof/>
            <w:webHidden/>
          </w:rPr>
          <w:t>57</w:t>
        </w:r>
        <w:r w:rsidR="00F52ED5">
          <w:rPr>
            <w:noProof/>
            <w:webHidden/>
          </w:rPr>
          <w:fldChar w:fldCharType="end"/>
        </w:r>
      </w:hyperlink>
    </w:p>
    <w:p w:rsidR="00F52ED5" w:rsidRDefault="00E62145">
      <w:pPr>
        <w:pStyle w:val="40"/>
        <w:tabs>
          <w:tab w:val="left" w:pos="1320"/>
          <w:tab w:val="right" w:leader="dot" w:pos="9628"/>
        </w:tabs>
        <w:rPr>
          <w:rFonts w:asciiTheme="minorHAnsi" w:eastAsiaTheme="minorEastAsia" w:hAnsiTheme="minorHAnsi" w:cstheme="minorBidi"/>
          <w:noProof/>
          <w:sz w:val="22"/>
          <w:szCs w:val="22"/>
          <w:lang w:val="en-US" w:eastAsia="en-US"/>
        </w:rPr>
      </w:pPr>
      <w:hyperlink w:anchor="_Toc33795295" w:history="1">
        <w:r w:rsidR="00F52ED5" w:rsidRPr="0063263D">
          <w:rPr>
            <w:rStyle w:val="-"/>
            <w:rFonts w:ascii="Tahoma" w:hAnsi="Tahoma" w:cs="Tahoma"/>
            <w:noProof/>
            <w:lang w:val="el-GR"/>
          </w:rPr>
          <w:t>1.4.</w:t>
        </w:r>
        <w:r w:rsidR="00F52ED5">
          <w:rPr>
            <w:rFonts w:asciiTheme="minorHAnsi" w:eastAsiaTheme="minorEastAsia" w:hAnsiTheme="minorHAnsi" w:cstheme="minorBidi"/>
            <w:noProof/>
            <w:sz w:val="22"/>
            <w:szCs w:val="22"/>
            <w:lang w:val="en-US" w:eastAsia="en-US"/>
          </w:rPr>
          <w:tab/>
        </w:r>
        <w:r w:rsidR="00F52ED5" w:rsidRPr="0063263D">
          <w:rPr>
            <w:rStyle w:val="-"/>
            <w:rFonts w:ascii="Tahoma" w:hAnsi="Tahoma" w:cs="Tahoma"/>
            <w:noProof/>
            <w:lang w:val="el-GR"/>
          </w:rPr>
          <w:t>ΠΕΡΙΒΑΛΛΟΝ ΤΗΣ ΣΥΜΒΑΣΗΣ</w:t>
        </w:r>
        <w:r w:rsidR="00F52ED5">
          <w:rPr>
            <w:noProof/>
            <w:webHidden/>
          </w:rPr>
          <w:tab/>
        </w:r>
        <w:r w:rsidR="00F52ED5">
          <w:rPr>
            <w:noProof/>
            <w:webHidden/>
          </w:rPr>
          <w:fldChar w:fldCharType="begin"/>
        </w:r>
        <w:r w:rsidR="00F52ED5">
          <w:rPr>
            <w:noProof/>
            <w:webHidden/>
          </w:rPr>
          <w:instrText xml:space="preserve"> PAGEREF _Toc33795295 \h </w:instrText>
        </w:r>
        <w:r w:rsidR="00F52ED5">
          <w:rPr>
            <w:noProof/>
            <w:webHidden/>
          </w:rPr>
        </w:r>
        <w:r w:rsidR="00F52ED5">
          <w:rPr>
            <w:noProof/>
            <w:webHidden/>
          </w:rPr>
          <w:fldChar w:fldCharType="separate"/>
        </w:r>
        <w:r w:rsidR="00F52ED5">
          <w:rPr>
            <w:noProof/>
            <w:webHidden/>
          </w:rPr>
          <w:t>57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6" w:history="1">
        <w:r w:rsidR="00F52ED5" w:rsidRPr="0063263D">
          <w:rPr>
            <w:rStyle w:val="-"/>
            <w:rFonts w:ascii="Tahoma" w:eastAsia="SimSun" w:hAnsi="Tahoma" w:cs="Tahoma"/>
            <w:noProof/>
            <w:lang w:val="el-GR"/>
          </w:rPr>
          <w:t>1.4.1.</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Εμπλεκόμενοι στην υλοποίηση της Σύμβασης</w:t>
        </w:r>
        <w:r w:rsidR="00F52ED5">
          <w:rPr>
            <w:noProof/>
            <w:webHidden/>
          </w:rPr>
          <w:tab/>
        </w:r>
        <w:r w:rsidR="00F52ED5">
          <w:rPr>
            <w:noProof/>
            <w:webHidden/>
          </w:rPr>
          <w:fldChar w:fldCharType="begin"/>
        </w:r>
        <w:r w:rsidR="00F52ED5">
          <w:rPr>
            <w:noProof/>
            <w:webHidden/>
          </w:rPr>
          <w:instrText xml:space="preserve"> PAGEREF _Toc33795296 \h </w:instrText>
        </w:r>
        <w:r w:rsidR="00F52ED5">
          <w:rPr>
            <w:noProof/>
            <w:webHidden/>
          </w:rPr>
        </w:r>
        <w:r w:rsidR="00F52ED5">
          <w:rPr>
            <w:noProof/>
            <w:webHidden/>
          </w:rPr>
          <w:fldChar w:fldCharType="separate"/>
        </w:r>
        <w:r w:rsidR="00F52ED5">
          <w:rPr>
            <w:noProof/>
            <w:webHidden/>
          </w:rPr>
          <w:t>57</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7" w:history="1">
        <w:r w:rsidR="00F52ED5" w:rsidRPr="0063263D">
          <w:rPr>
            <w:rStyle w:val="-"/>
            <w:rFonts w:ascii="Tahoma" w:eastAsia="SimSun" w:hAnsi="Tahoma" w:cs="Tahoma"/>
            <w:noProof/>
            <w:lang w:val="el-GR"/>
          </w:rPr>
          <w:t>1.4.2.</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Φορέας Υλοποίησης – Αναθέτουσα Αρχή</w:t>
        </w:r>
        <w:r w:rsidR="00F52ED5">
          <w:rPr>
            <w:noProof/>
            <w:webHidden/>
          </w:rPr>
          <w:tab/>
        </w:r>
        <w:r w:rsidR="00F52ED5">
          <w:rPr>
            <w:noProof/>
            <w:webHidden/>
          </w:rPr>
          <w:fldChar w:fldCharType="begin"/>
        </w:r>
        <w:r w:rsidR="00F52ED5">
          <w:rPr>
            <w:noProof/>
            <w:webHidden/>
          </w:rPr>
          <w:instrText xml:space="preserve"> PAGEREF _Toc33795297 \h </w:instrText>
        </w:r>
        <w:r w:rsidR="00F52ED5">
          <w:rPr>
            <w:noProof/>
            <w:webHidden/>
          </w:rPr>
        </w:r>
        <w:r w:rsidR="00F52ED5">
          <w:rPr>
            <w:noProof/>
            <w:webHidden/>
          </w:rPr>
          <w:fldChar w:fldCharType="separate"/>
        </w:r>
        <w:r w:rsidR="00F52ED5">
          <w:rPr>
            <w:noProof/>
            <w:webHidden/>
          </w:rPr>
          <w:t>58</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8" w:history="1">
        <w:r w:rsidR="00F52ED5" w:rsidRPr="0063263D">
          <w:rPr>
            <w:rStyle w:val="-"/>
            <w:rFonts w:ascii="Tahoma" w:eastAsia="SimSun" w:hAnsi="Tahoma" w:cs="Tahoma"/>
            <w:noProof/>
            <w:lang w:val="el-GR"/>
          </w:rPr>
          <w:t>1.4.3.</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Φορέας Χρηματοδότησης – Κύριος του Έργου</w:t>
        </w:r>
        <w:r w:rsidR="00F52ED5">
          <w:rPr>
            <w:noProof/>
            <w:webHidden/>
          </w:rPr>
          <w:tab/>
        </w:r>
        <w:r w:rsidR="00F52ED5">
          <w:rPr>
            <w:noProof/>
            <w:webHidden/>
          </w:rPr>
          <w:fldChar w:fldCharType="begin"/>
        </w:r>
        <w:r w:rsidR="00F52ED5">
          <w:rPr>
            <w:noProof/>
            <w:webHidden/>
          </w:rPr>
          <w:instrText xml:space="preserve"> PAGEREF _Toc33795298 \h </w:instrText>
        </w:r>
        <w:r w:rsidR="00F52ED5">
          <w:rPr>
            <w:noProof/>
            <w:webHidden/>
          </w:rPr>
        </w:r>
        <w:r w:rsidR="00F52ED5">
          <w:rPr>
            <w:noProof/>
            <w:webHidden/>
          </w:rPr>
          <w:fldChar w:fldCharType="separate"/>
        </w:r>
        <w:r w:rsidR="00F52ED5">
          <w:rPr>
            <w:noProof/>
            <w:webHidden/>
          </w:rPr>
          <w:t>58</w:t>
        </w:r>
        <w:r w:rsidR="00F52ED5">
          <w:rPr>
            <w:noProof/>
            <w:webHidden/>
          </w:rPr>
          <w:fldChar w:fldCharType="end"/>
        </w:r>
      </w:hyperlink>
    </w:p>
    <w:p w:rsidR="00F52ED5" w:rsidRDefault="00E62145">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33795299" w:history="1">
        <w:r w:rsidR="00F52ED5" w:rsidRPr="0063263D">
          <w:rPr>
            <w:rStyle w:val="-"/>
            <w:rFonts w:ascii="Tahoma" w:eastAsia="SimSun" w:hAnsi="Tahoma" w:cs="Tahoma"/>
            <w:noProof/>
            <w:lang w:val="el-GR"/>
          </w:rPr>
          <w:t>1.4.4.</w:t>
        </w:r>
        <w:r w:rsidR="00F52ED5">
          <w:rPr>
            <w:rFonts w:asciiTheme="minorHAnsi" w:eastAsiaTheme="minorEastAsia" w:hAnsiTheme="minorHAnsi" w:cstheme="minorBidi"/>
            <w:noProof/>
            <w:sz w:val="22"/>
            <w:szCs w:val="22"/>
            <w:lang w:val="en-US" w:eastAsia="en-US"/>
          </w:rPr>
          <w:tab/>
        </w:r>
        <w:r w:rsidR="00F52ED5" w:rsidRPr="0063263D">
          <w:rPr>
            <w:rStyle w:val="-"/>
            <w:rFonts w:ascii="Tahoma" w:eastAsia="SimSun" w:hAnsi="Tahoma" w:cs="Tahoma"/>
            <w:noProof/>
            <w:lang w:val="el-GR"/>
          </w:rPr>
          <w:t>Όργανα &amp; Επιτροπές Παρκολούθησης &amp; Παραλαβής Έργου</w:t>
        </w:r>
        <w:r w:rsidR="00F52ED5">
          <w:rPr>
            <w:noProof/>
            <w:webHidden/>
          </w:rPr>
          <w:tab/>
        </w:r>
        <w:r w:rsidR="00F52ED5">
          <w:rPr>
            <w:noProof/>
            <w:webHidden/>
          </w:rPr>
          <w:fldChar w:fldCharType="begin"/>
        </w:r>
        <w:r w:rsidR="00F52ED5">
          <w:rPr>
            <w:noProof/>
            <w:webHidden/>
          </w:rPr>
          <w:instrText xml:space="preserve"> PAGEREF _Toc33795299 \h </w:instrText>
        </w:r>
        <w:r w:rsidR="00F52ED5">
          <w:rPr>
            <w:noProof/>
            <w:webHidden/>
          </w:rPr>
        </w:r>
        <w:r w:rsidR="00F52ED5">
          <w:rPr>
            <w:noProof/>
            <w:webHidden/>
          </w:rPr>
          <w:fldChar w:fldCharType="separate"/>
        </w:r>
        <w:r w:rsidR="00F52ED5">
          <w:rPr>
            <w:noProof/>
            <w:webHidden/>
          </w:rPr>
          <w:t>58</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0" w:history="1">
        <w:r w:rsidR="00F52ED5" w:rsidRPr="0063263D">
          <w:rPr>
            <w:rStyle w:val="-"/>
            <w:rFonts w:ascii="Tahoma" w:hAnsi="Tahoma" w:cs="Tahoma"/>
            <w:noProof/>
            <w:lang w:val="el-GR"/>
          </w:rPr>
          <w:t>ΠΑΡΑΡΤΗΜΑ ΙΙ – Πίνακες Συμμόρφωσης</w:t>
        </w:r>
        <w:r w:rsidR="00F52ED5">
          <w:rPr>
            <w:noProof/>
            <w:webHidden/>
          </w:rPr>
          <w:tab/>
        </w:r>
        <w:r w:rsidR="00F52ED5">
          <w:rPr>
            <w:noProof/>
            <w:webHidden/>
          </w:rPr>
          <w:fldChar w:fldCharType="begin"/>
        </w:r>
        <w:r w:rsidR="00F52ED5">
          <w:rPr>
            <w:noProof/>
            <w:webHidden/>
          </w:rPr>
          <w:instrText xml:space="preserve"> PAGEREF _Toc33795300 \h </w:instrText>
        </w:r>
        <w:r w:rsidR="00F52ED5">
          <w:rPr>
            <w:noProof/>
            <w:webHidden/>
          </w:rPr>
        </w:r>
        <w:r w:rsidR="00F52ED5">
          <w:rPr>
            <w:noProof/>
            <w:webHidden/>
          </w:rPr>
          <w:fldChar w:fldCharType="separate"/>
        </w:r>
        <w:r w:rsidR="00F52ED5">
          <w:rPr>
            <w:noProof/>
            <w:webHidden/>
          </w:rPr>
          <w:t>60</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1" w:history="1">
        <w:r w:rsidR="00F52ED5" w:rsidRPr="0063263D">
          <w:rPr>
            <w:rStyle w:val="-"/>
            <w:rFonts w:ascii="Tahoma" w:hAnsi="Tahoma" w:cs="Tahoma"/>
            <w:noProof/>
            <w:lang w:val="el-GR"/>
          </w:rPr>
          <w:t>ΠΑΡΑΡΤΗΜΑ ΙΙI – ΕΥΡΩΠΑΙΚΟ ΕΝΙΑΙΟ ΕΓΓΡΑΦΟ ΣΥΜΒΑΣΗΣ (ΕΕΕΣ)</w:t>
        </w:r>
        <w:r w:rsidR="00F52ED5">
          <w:rPr>
            <w:noProof/>
            <w:webHidden/>
          </w:rPr>
          <w:tab/>
        </w:r>
        <w:r w:rsidR="00F52ED5">
          <w:rPr>
            <w:noProof/>
            <w:webHidden/>
          </w:rPr>
          <w:fldChar w:fldCharType="begin"/>
        </w:r>
        <w:r w:rsidR="00F52ED5">
          <w:rPr>
            <w:noProof/>
            <w:webHidden/>
          </w:rPr>
          <w:instrText xml:space="preserve"> PAGEREF _Toc33795301 \h </w:instrText>
        </w:r>
        <w:r w:rsidR="00F52ED5">
          <w:rPr>
            <w:noProof/>
            <w:webHidden/>
          </w:rPr>
        </w:r>
        <w:r w:rsidR="00F52ED5">
          <w:rPr>
            <w:noProof/>
            <w:webHidden/>
          </w:rPr>
          <w:fldChar w:fldCharType="separate"/>
        </w:r>
        <w:r w:rsidR="00F52ED5">
          <w:rPr>
            <w:noProof/>
            <w:webHidden/>
          </w:rPr>
          <w:t>60</w:t>
        </w:r>
        <w:r w:rsidR="00F52ED5">
          <w:rPr>
            <w:noProof/>
            <w:webHidden/>
          </w:rPr>
          <w:fldChar w:fldCharType="end"/>
        </w:r>
      </w:hyperlink>
    </w:p>
    <w:p w:rsidR="00F52ED5" w:rsidRDefault="00E62145">
      <w:pPr>
        <w:pStyle w:val="40"/>
        <w:tabs>
          <w:tab w:val="right" w:leader="dot" w:pos="9628"/>
        </w:tabs>
        <w:rPr>
          <w:rFonts w:asciiTheme="minorHAnsi" w:eastAsiaTheme="minorEastAsia" w:hAnsiTheme="minorHAnsi" w:cstheme="minorBidi"/>
          <w:noProof/>
          <w:sz w:val="22"/>
          <w:szCs w:val="22"/>
          <w:lang w:val="en-US" w:eastAsia="en-US"/>
        </w:rPr>
      </w:pPr>
      <w:hyperlink w:anchor="_Toc33795302" w:history="1">
        <w:r w:rsidR="00F52ED5" w:rsidRPr="0063263D">
          <w:rPr>
            <w:rStyle w:val="-"/>
            <w:rFonts w:ascii="Tahoma" w:hAnsi="Tahoma" w:cs="Tahoma"/>
            <w:noProof/>
            <w:lang w:val="el-GR"/>
          </w:rPr>
          <w:t>ΕΥΡΩΠΑΙΚΟ ΕΝΙΑΙΟ ΕΓΓΡΑΦΟ ΣΥΜΒΑΣΗΣ (ΕΕΕΣ)</w:t>
        </w:r>
        <w:r w:rsidR="00F52ED5">
          <w:rPr>
            <w:noProof/>
            <w:webHidden/>
          </w:rPr>
          <w:tab/>
        </w:r>
        <w:r w:rsidR="00F52ED5">
          <w:rPr>
            <w:noProof/>
            <w:webHidden/>
          </w:rPr>
          <w:fldChar w:fldCharType="begin"/>
        </w:r>
        <w:r w:rsidR="00F52ED5">
          <w:rPr>
            <w:noProof/>
            <w:webHidden/>
          </w:rPr>
          <w:instrText xml:space="preserve"> PAGEREF _Toc33795302 \h </w:instrText>
        </w:r>
        <w:r w:rsidR="00F52ED5">
          <w:rPr>
            <w:noProof/>
            <w:webHidden/>
          </w:rPr>
        </w:r>
        <w:r w:rsidR="00F52ED5">
          <w:rPr>
            <w:noProof/>
            <w:webHidden/>
          </w:rPr>
          <w:fldChar w:fldCharType="separate"/>
        </w:r>
        <w:r w:rsidR="00F52ED5">
          <w:rPr>
            <w:noProof/>
            <w:webHidden/>
          </w:rPr>
          <w:t>60</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3" w:history="1">
        <w:r w:rsidR="00F52ED5" w:rsidRPr="0063263D">
          <w:rPr>
            <w:rStyle w:val="-"/>
            <w:rFonts w:ascii="Tahoma" w:hAnsi="Tahoma" w:cs="Tahoma"/>
            <w:noProof/>
            <w:lang w:val="el-GR"/>
          </w:rPr>
          <w:t>ΠΑΡΑΡΤΗΜΑ ΙV –Υπόδειγμα Τεχνικής Προσφοράς</w:t>
        </w:r>
        <w:r w:rsidR="00F52ED5">
          <w:rPr>
            <w:noProof/>
            <w:webHidden/>
          </w:rPr>
          <w:tab/>
        </w:r>
        <w:r w:rsidR="00F52ED5">
          <w:rPr>
            <w:noProof/>
            <w:webHidden/>
          </w:rPr>
          <w:fldChar w:fldCharType="begin"/>
        </w:r>
        <w:r w:rsidR="00F52ED5">
          <w:rPr>
            <w:noProof/>
            <w:webHidden/>
          </w:rPr>
          <w:instrText xml:space="preserve"> PAGEREF _Toc33795303 \h </w:instrText>
        </w:r>
        <w:r w:rsidR="00F52ED5">
          <w:rPr>
            <w:noProof/>
            <w:webHidden/>
          </w:rPr>
        </w:r>
        <w:r w:rsidR="00F52ED5">
          <w:rPr>
            <w:noProof/>
            <w:webHidden/>
          </w:rPr>
          <w:fldChar w:fldCharType="separate"/>
        </w:r>
        <w:r w:rsidR="00F52ED5">
          <w:rPr>
            <w:noProof/>
            <w:webHidden/>
          </w:rPr>
          <w:t>61</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4" w:history="1">
        <w:r w:rsidR="00F52ED5" w:rsidRPr="0063263D">
          <w:rPr>
            <w:rStyle w:val="-"/>
            <w:rFonts w:ascii="Tahoma" w:hAnsi="Tahoma" w:cs="Tahoma"/>
            <w:noProof/>
            <w:lang w:val="el-GR"/>
          </w:rPr>
          <w:t xml:space="preserve">ΠΑΡΑΡΤΗΜΑ </w:t>
        </w:r>
        <w:r w:rsidR="00F52ED5" w:rsidRPr="0063263D">
          <w:rPr>
            <w:rStyle w:val="-"/>
            <w:rFonts w:ascii="Tahoma" w:hAnsi="Tahoma" w:cs="Tahoma"/>
            <w:noProof/>
          </w:rPr>
          <w:t>V</w:t>
        </w:r>
        <w:r w:rsidR="00F52ED5" w:rsidRPr="0063263D">
          <w:rPr>
            <w:rStyle w:val="-"/>
            <w:rFonts w:ascii="Tahoma" w:hAnsi="Tahoma" w:cs="Tahoma"/>
            <w:noProof/>
            <w:lang w:val="el-GR"/>
          </w:rPr>
          <w:t xml:space="preserve"> – Υπόδειγμα Οικονομικής Προσφοράς</w:t>
        </w:r>
        <w:r w:rsidR="00F52ED5">
          <w:rPr>
            <w:noProof/>
            <w:webHidden/>
          </w:rPr>
          <w:tab/>
        </w:r>
        <w:r w:rsidR="00F52ED5">
          <w:rPr>
            <w:noProof/>
            <w:webHidden/>
          </w:rPr>
          <w:fldChar w:fldCharType="begin"/>
        </w:r>
        <w:r w:rsidR="00F52ED5">
          <w:rPr>
            <w:noProof/>
            <w:webHidden/>
          </w:rPr>
          <w:instrText xml:space="preserve"> PAGEREF _Toc33795304 \h </w:instrText>
        </w:r>
        <w:r w:rsidR="00F52ED5">
          <w:rPr>
            <w:noProof/>
            <w:webHidden/>
          </w:rPr>
        </w:r>
        <w:r w:rsidR="00F52ED5">
          <w:rPr>
            <w:noProof/>
            <w:webHidden/>
          </w:rPr>
          <w:fldChar w:fldCharType="separate"/>
        </w:r>
        <w:r w:rsidR="00F52ED5">
          <w:rPr>
            <w:noProof/>
            <w:webHidden/>
          </w:rPr>
          <w:t>62</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5" w:history="1">
        <w:r w:rsidR="00F52ED5" w:rsidRPr="0063263D">
          <w:rPr>
            <w:rStyle w:val="-"/>
            <w:rFonts w:ascii="Tahoma" w:hAnsi="Tahoma" w:cs="Tahoma"/>
            <w:noProof/>
            <w:lang w:val="el-GR"/>
          </w:rPr>
          <w:t xml:space="preserve">ΠΑΡΑΡΤΗΜΑ </w:t>
        </w:r>
        <w:r w:rsidR="00F52ED5" w:rsidRPr="0063263D">
          <w:rPr>
            <w:rStyle w:val="-"/>
            <w:rFonts w:ascii="Tahoma" w:hAnsi="Tahoma" w:cs="Tahoma"/>
            <w:noProof/>
          </w:rPr>
          <w:t>VI</w:t>
        </w:r>
        <w:r w:rsidR="00F52ED5" w:rsidRPr="0063263D">
          <w:rPr>
            <w:rStyle w:val="-"/>
            <w:rFonts w:ascii="Tahoma" w:hAnsi="Tahoma" w:cs="Tahoma"/>
            <w:noProof/>
            <w:lang w:val="el-GR"/>
          </w:rPr>
          <w:t xml:space="preserve"> – Υποδείγματα Εγγυητικών Επιστολών</w:t>
        </w:r>
        <w:r w:rsidR="00F52ED5">
          <w:rPr>
            <w:noProof/>
            <w:webHidden/>
          </w:rPr>
          <w:tab/>
        </w:r>
        <w:r w:rsidR="00F52ED5">
          <w:rPr>
            <w:noProof/>
            <w:webHidden/>
          </w:rPr>
          <w:fldChar w:fldCharType="begin"/>
        </w:r>
        <w:r w:rsidR="00F52ED5">
          <w:rPr>
            <w:noProof/>
            <w:webHidden/>
          </w:rPr>
          <w:instrText xml:space="preserve"> PAGEREF _Toc33795305 \h </w:instrText>
        </w:r>
        <w:r w:rsidR="00F52ED5">
          <w:rPr>
            <w:noProof/>
            <w:webHidden/>
          </w:rPr>
        </w:r>
        <w:r w:rsidR="00F52ED5">
          <w:rPr>
            <w:noProof/>
            <w:webHidden/>
          </w:rPr>
          <w:fldChar w:fldCharType="separate"/>
        </w:r>
        <w:r w:rsidR="00F52ED5">
          <w:rPr>
            <w:noProof/>
            <w:webHidden/>
          </w:rPr>
          <w:t>64</w:t>
        </w:r>
        <w:r w:rsidR="00F52ED5">
          <w:rPr>
            <w:noProof/>
            <w:webHidden/>
          </w:rPr>
          <w:fldChar w:fldCharType="end"/>
        </w:r>
      </w:hyperlink>
    </w:p>
    <w:p w:rsidR="00F52ED5" w:rsidRDefault="00E62145">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33795306" w:history="1">
        <w:r w:rsidR="00F52ED5" w:rsidRPr="0063263D">
          <w:rPr>
            <w:rStyle w:val="-"/>
            <w:rFonts w:ascii="Tahoma" w:hAnsi="Tahoma" w:cs="Tahoma"/>
            <w:noProof/>
            <w:lang w:val="el-GR"/>
          </w:rPr>
          <w:t>I.</w:t>
        </w:r>
        <w:r w:rsidR="00F52ED5">
          <w:rPr>
            <w:rFonts w:asciiTheme="minorHAnsi" w:eastAsiaTheme="minorEastAsia" w:hAnsiTheme="minorHAnsi" w:cstheme="minorBidi"/>
            <w:i w:val="0"/>
            <w:iCs w:val="0"/>
            <w:noProof/>
            <w:sz w:val="22"/>
            <w:szCs w:val="22"/>
            <w:lang w:val="en-US" w:eastAsia="en-US"/>
          </w:rPr>
          <w:tab/>
        </w:r>
        <w:r w:rsidR="00F52ED5" w:rsidRPr="0063263D">
          <w:rPr>
            <w:rStyle w:val="-"/>
            <w:rFonts w:ascii="Tahoma" w:hAnsi="Tahoma" w:cs="Tahoma"/>
            <w:noProof/>
            <w:lang w:val="el-GR"/>
          </w:rPr>
          <w:t>Εγγυητική Επιστολή Συμμετοχής</w:t>
        </w:r>
        <w:r w:rsidR="00F52ED5">
          <w:rPr>
            <w:noProof/>
            <w:webHidden/>
          </w:rPr>
          <w:tab/>
        </w:r>
        <w:r w:rsidR="00F52ED5">
          <w:rPr>
            <w:noProof/>
            <w:webHidden/>
          </w:rPr>
          <w:fldChar w:fldCharType="begin"/>
        </w:r>
        <w:r w:rsidR="00F52ED5">
          <w:rPr>
            <w:noProof/>
            <w:webHidden/>
          </w:rPr>
          <w:instrText xml:space="preserve"> PAGEREF _Toc33795306 \h </w:instrText>
        </w:r>
        <w:r w:rsidR="00F52ED5">
          <w:rPr>
            <w:noProof/>
            <w:webHidden/>
          </w:rPr>
        </w:r>
        <w:r w:rsidR="00F52ED5">
          <w:rPr>
            <w:noProof/>
            <w:webHidden/>
          </w:rPr>
          <w:fldChar w:fldCharType="separate"/>
        </w:r>
        <w:r w:rsidR="00F52ED5">
          <w:rPr>
            <w:noProof/>
            <w:webHidden/>
          </w:rPr>
          <w:t>64</w:t>
        </w:r>
        <w:r w:rsidR="00F52ED5">
          <w:rPr>
            <w:noProof/>
            <w:webHidden/>
          </w:rPr>
          <w:fldChar w:fldCharType="end"/>
        </w:r>
      </w:hyperlink>
    </w:p>
    <w:p w:rsidR="00F52ED5" w:rsidRDefault="00E62145">
      <w:pPr>
        <w:pStyle w:val="31"/>
        <w:tabs>
          <w:tab w:val="left" w:pos="880"/>
          <w:tab w:val="right" w:leader="dot" w:pos="9628"/>
        </w:tabs>
        <w:rPr>
          <w:rFonts w:asciiTheme="minorHAnsi" w:eastAsiaTheme="minorEastAsia" w:hAnsiTheme="minorHAnsi" w:cstheme="minorBidi"/>
          <w:i w:val="0"/>
          <w:iCs w:val="0"/>
          <w:noProof/>
          <w:sz w:val="22"/>
          <w:szCs w:val="22"/>
          <w:lang w:val="en-US" w:eastAsia="en-US"/>
        </w:rPr>
      </w:pPr>
      <w:hyperlink w:anchor="_Toc33795307" w:history="1">
        <w:r w:rsidR="00F52ED5" w:rsidRPr="0063263D">
          <w:rPr>
            <w:rStyle w:val="-"/>
            <w:rFonts w:ascii="Tahoma" w:hAnsi="Tahoma" w:cs="Tahoma"/>
            <w:noProof/>
            <w:lang w:val="el-GR"/>
          </w:rPr>
          <w:t>II.</w:t>
        </w:r>
        <w:r w:rsidR="00F52ED5">
          <w:rPr>
            <w:rFonts w:asciiTheme="minorHAnsi" w:eastAsiaTheme="minorEastAsia" w:hAnsiTheme="minorHAnsi" w:cstheme="minorBidi"/>
            <w:i w:val="0"/>
            <w:iCs w:val="0"/>
            <w:noProof/>
            <w:sz w:val="22"/>
            <w:szCs w:val="22"/>
            <w:lang w:val="en-US" w:eastAsia="en-US"/>
          </w:rPr>
          <w:tab/>
        </w:r>
        <w:r w:rsidR="00F52ED5" w:rsidRPr="0063263D">
          <w:rPr>
            <w:rStyle w:val="-"/>
            <w:rFonts w:ascii="Tahoma" w:hAnsi="Tahoma" w:cs="Tahoma"/>
            <w:noProof/>
            <w:lang w:val="el-GR"/>
          </w:rPr>
          <w:t>Εγγυητική Επιστολή Καλής Εκτέλεσης</w:t>
        </w:r>
        <w:r w:rsidR="00F52ED5">
          <w:rPr>
            <w:noProof/>
            <w:webHidden/>
          </w:rPr>
          <w:tab/>
        </w:r>
        <w:r w:rsidR="00F52ED5">
          <w:rPr>
            <w:noProof/>
            <w:webHidden/>
          </w:rPr>
          <w:fldChar w:fldCharType="begin"/>
        </w:r>
        <w:r w:rsidR="00F52ED5">
          <w:rPr>
            <w:noProof/>
            <w:webHidden/>
          </w:rPr>
          <w:instrText xml:space="preserve"> PAGEREF _Toc33795307 \h </w:instrText>
        </w:r>
        <w:r w:rsidR="00F52ED5">
          <w:rPr>
            <w:noProof/>
            <w:webHidden/>
          </w:rPr>
        </w:r>
        <w:r w:rsidR="00F52ED5">
          <w:rPr>
            <w:noProof/>
            <w:webHidden/>
          </w:rPr>
          <w:fldChar w:fldCharType="separate"/>
        </w:r>
        <w:r w:rsidR="00F52ED5">
          <w:rPr>
            <w:noProof/>
            <w:webHidden/>
          </w:rPr>
          <w:t>65</w:t>
        </w:r>
        <w:r w:rsidR="00F52ED5">
          <w:rPr>
            <w:noProof/>
            <w:webHidden/>
          </w:rPr>
          <w:fldChar w:fldCharType="end"/>
        </w:r>
      </w:hyperlink>
    </w:p>
    <w:p w:rsidR="00F52ED5" w:rsidRDefault="00E62145">
      <w:pPr>
        <w:pStyle w:val="27"/>
        <w:tabs>
          <w:tab w:val="right" w:leader="dot" w:pos="9628"/>
        </w:tabs>
        <w:rPr>
          <w:rFonts w:asciiTheme="minorHAnsi" w:eastAsiaTheme="minorEastAsia" w:hAnsiTheme="minorHAnsi" w:cstheme="minorBidi"/>
          <w:smallCaps w:val="0"/>
          <w:noProof/>
          <w:sz w:val="22"/>
          <w:szCs w:val="22"/>
          <w:lang w:val="en-US" w:eastAsia="en-US"/>
        </w:rPr>
      </w:pPr>
      <w:hyperlink w:anchor="_Toc33795308" w:history="1">
        <w:r w:rsidR="00F52ED5" w:rsidRPr="0063263D">
          <w:rPr>
            <w:rStyle w:val="-"/>
            <w:rFonts w:ascii="Tahoma" w:hAnsi="Tahoma" w:cs="Tahoma"/>
            <w:noProof/>
            <w:lang w:val="el-GR"/>
          </w:rPr>
          <w:t xml:space="preserve">ΠΑΡΑΡΤΗΜΑ </w:t>
        </w:r>
        <w:r w:rsidR="00F52ED5" w:rsidRPr="0063263D">
          <w:rPr>
            <w:rStyle w:val="-"/>
            <w:rFonts w:ascii="Tahoma" w:hAnsi="Tahoma" w:cs="Tahoma"/>
            <w:noProof/>
          </w:rPr>
          <w:t>V</w:t>
        </w:r>
        <w:r w:rsidR="00F52ED5" w:rsidRPr="0063263D">
          <w:rPr>
            <w:rStyle w:val="-"/>
            <w:rFonts w:ascii="Tahoma" w:hAnsi="Tahoma" w:cs="Tahoma"/>
            <w:noProof/>
            <w:lang w:val="el-GR"/>
          </w:rPr>
          <w:t>ΙΙ – Κατανομή αδειών ανά φορέα παράδοσης και προφίλ χρήστη</w:t>
        </w:r>
        <w:r w:rsidR="00F52ED5">
          <w:rPr>
            <w:noProof/>
            <w:webHidden/>
          </w:rPr>
          <w:tab/>
        </w:r>
        <w:r w:rsidR="00F52ED5">
          <w:rPr>
            <w:noProof/>
            <w:webHidden/>
          </w:rPr>
          <w:fldChar w:fldCharType="begin"/>
        </w:r>
        <w:r w:rsidR="00F52ED5">
          <w:rPr>
            <w:noProof/>
            <w:webHidden/>
          </w:rPr>
          <w:instrText xml:space="preserve"> PAGEREF _Toc33795308 \h </w:instrText>
        </w:r>
        <w:r w:rsidR="00F52ED5">
          <w:rPr>
            <w:noProof/>
            <w:webHidden/>
          </w:rPr>
        </w:r>
        <w:r w:rsidR="00F52ED5">
          <w:rPr>
            <w:noProof/>
            <w:webHidden/>
          </w:rPr>
          <w:fldChar w:fldCharType="separate"/>
        </w:r>
        <w:r w:rsidR="00F52ED5">
          <w:rPr>
            <w:noProof/>
            <w:webHidden/>
          </w:rPr>
          <w:t>66</w:t>
        </w:r>
        <w:r w:rsidR="00F52ED5">
          <w:rPr>
            <w:noProof/>
            <w:webHidden/>
          </w:rPr>
          <w:fldChar w:fldCharType="end"/>
        </w:r>
      </w:hyperlink>
    </w:p>
    <w:p w:rsidR="008338F0" w:rsidRPr="00603221" w:rsidRDefault="00C12F72">
      <w:pPr>
        <w:rPr>
          <w:rFonts w:ascii="Tahoma" w:hAnsi="Tahoma" w:cs="Tahoma"/>
          <w:szCs w:val="22"/>
        </w:rPr>
      </w:pPr>
      <w:r w:rsidRPr="00603221">
        <w:rPr>
          <w:rFonts w:ascii="Tahoma" w:hAnsi="Tahoma" w:cs="Tahoma"/>
          <w:szCs w:val="22"/>
        </w:rPr>
        <w:fldChar w:fldCharType="end"/>
      </w:r>
    </w:p>
    <w:p w:rsidR="008E18C3" w:rsidRPr="00603221" w:rsidRDefault="008E18C3">
      <w:pPr>
        <w:rPr>
          <w:rFonts w:ascii="Tahoma" w:hAnsi="Tahoma" w:cs="Tahoma"/>
          <w:szCs w:val="22"/>
        </w:rPr>
      </w:pPr>
    </w:p>
    <w:p w:rsidR="008E18C3" w:rsidRPr="00603221" w:rsidRDefault="008E18C3">
      <w:pPr>
        <w:rPr>
          <w:rFonts w:ascii="Tahoma" w:eastAsia="MS Mincho" w:hAnsi="Tahoma" w:cs="Tahoma"/>
          <w:b/>
          <w:bCs/>
          <w:caps/>
          <w:szCs w:val="22"/>
          <w:lang w:val="el-GR" w:eastAsia="el-GR"/>
        </w:rPr>
        <w:sectPr w:rsidR="008E18C3" w:rsidRPr="00603221" w:rsidSect="000210B5">
          <w:pgSz w:w="11906" w:h="16838"/>
          <w:pgMar w:top="1134" w:right="1134" w:bottom="1134" w:left="1134" w:header="720" w:footer="709" w:gutter="0"/>
          <w:cols w:space="720"/>
          <w:titlePg/>
          <w:docGrid w:linePitch="360"/>
        </w:sectPr>
      </w:pPr>
    </w:p>
    <w:p w:rsidR="008338F0" w:rsidRPr="00603221" w:rsidRDefault="003355E7" w:rsidP="004717A5">
      <w:pPr>
        <w:pStyle w:val="1"/>
        <w:rPr>
          <w:rFonts w:ascii="Tahoma" w:hAnsi="Tahoma" w:cs="Tahoma"/>
          <w:sz w:val="22"/>
          <w:szCs w:val="22"/>
        </w:rPr>
      </w:pPr>
      <w:bookmarkStart w:id="8" w:name="_Ref33461702"/>
      <w:r w:rsidRPr="00603221">
        <w:rPr>
          <w:rFonts w:ascii="Tahoma" w:hAnsi="Tahoma" w:cs="Tahoma"/>
          <w:sz w:val="22"/>
          <w:szCs w:val="22"/>
        </w:rPr>
        <w:lastRenderedPageBreak/>
        <w:t>ΑΝΑΘΕΤΟΥΣΑ ΑΡΧΗ ΚΑΙ ΑΝΤΙΚΕΙΜΕΝΟ ΣΥΜΒΑΣΗΣ</w:t>
      </w:r>
      <w:bookmarkEnd w:id="8"/>
    </w:p>
    <w:p w:rsidR="008338F0" w:rsidRPr="00603221" w:rsidRDefault="003355E7" w:rsidP="00713761">
      <w:pPr>
        <w:pStyle w:val="2"/>
        <w:numPr>
          <w:ilvl w:val="1"/>
          <w:numId w:val="13"/>
        </w:numPr>
        <w:rPr>
          <w:rFonts w:ascii="Tahoma" w:hAnsi="Tahoma" w:cs="Tahoma"/>
          <w:sz w:val="22"/>
          <w:lang w:val="el-GR"/>
        </w:rPr>
      </w:pPr>
      <w:bookmarkStart w:id="9" w:name="_Toc33795222"/>
      <w:r w:rsidRPr="00603221">
        <w:rPr>
          <w:rFonts w:ascii="Tahoma" w:hAnsi="Tahoma" w:cs="Tahoma"/>
          <w:sz w:val="22"/>
          <w:lang w:val="el-GR"/>
        </w:rPr>
        <w:t>Στοιχεία Αναθέτουσας Αρχής</w:t>
      </w:r>
      <w:bookmarkEnd w:id="9"/>
      <w:r w:rsidRPr="00603221">
        <w:rPr>
          <w:rFonts w:ascii="Tahoma" w:hAnsi="Tahoma" w:cs="Tahoma"/>
          <w:sz w:val="22"/>
          <w:lang w:val="el-GR"/>
        </w:rPr>
        <w:t xml:space="preserve"> </w:t>
      </w:r>
    </w:p>
    <w:p w:rsidR="008338F0" w:rsidRPr="00603221"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F52ED5">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7D3A48">
            <w:pPr>
              <w:pStyle w:val="normalwithoutspacing"/>
              <w:snapToGrid w:val="0"/>
              <w:rPr>
                <w:rFonts w:ascii="Tahoma" w:hAnsi="Tahoma" w:cs="Tahoma"/>
                <w:szCs w:val="22"/>
              </w:rPr>
            </w:pPr>
            <w:r w:rsidRPr="00603221">
              <w:rPr>
                <w:rFonts w:ascii="Tahoma" w:hAnsi="Tahoma" w:cs="Tahoma"/>
                <w:szCs w:val="22"/>
              </w:rPr>
              <w:t>ΚΟΙΝΩΝΙΑ ΤΗΣ ΠΛΗΡΟΦΟΡΙΑΣ Α.Ε.</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3C0732" w:rsidP="007D3A48">
            <w:pPr>
              <w:pStyle w:val="normalwithoutspacing"/>
              <w:snapToGrid w:val="0"/>
              <w:rPr>
                <w:rFonts w:ascii="Tahoma" w:hAnsi="Tahoma" w:cs="Tahoma"/>
                <w:szCs w:val="22"/>
              </w:rPr>
            </w:pPr>
            <w:r w:rsidRPr="00603221">
              <w:rPr>
                <w:rFonts w:ascii="Tahoma" w:hAnsi="Tahoma" w:cs="Tahoma"/>
                <w:szCs w:val="22"/>
              </w:rPr>
              <w:t>Χ</w:t>
            </w:r>
            <w:r>
              <w:rPr>
                <w:rFonts w:ascii="Tahoma" w:hAnsi="Tahoma" w:cs="Tahoma"/>
                <w:szCs w:val="22"/>
              </w:rPr>
              <w:t>ανδρή</w:t>
            </w:r>
            <w:r w:rsidRPr="00603221">
              <w:rPr>
                <w:rFonts w:ascii="Tahoma" w:hAnsi="Tahoma" w:cs="Tahoma"/>
                <w:szCs w:val="22"/>
              </w:rPr>
              <w:t xml:space="preserve"> </w:t>
            </w:r>
            <w:r w:rsidR="007D3A48" w:rsidRPr="00603221">
              <w:rPr>
                <w:rFonts w:ascii="Tahoma" w:hAnsi="Tahoma" w:cs="Tahoma"/>
                <w:szCs w:val="22"/>
              </w:rPr>
              <w:t xml:space="preserve">3 </w:t>
            </w:r>
            <w:r>
              <w:rPr>
                <w:rFonts w:ascii="Tahoma" w:hAnsi="Tahoma" w:cs="Tahoma"/>
                <w:szCs w:val="22"/>
              </w:rPr>
              <w:t>&amp; Κύπρου</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3C0732">
            <w:pPr>
              <w:pStyle w:val="normalwithoutspacing"/>
              <w:snapToGrid w:val="0"/>
              <w:rPr>
                <w:rFonts w:ascii="Tahoma" w:hAnsi="Tahoma" w:cs="Tahoma"/>
                <w:szCs w:val="22"/>
              </w:rPr>
            </w:pPr>
            <w:r w:rsidRPr="00603221">
              <w:rPr>
                <w:rFonts w:ascii="Tahoma" w:hAnsi="Tahoma" w:cs="Tahoma"/>
                <w:szCs w:val="22"/>
              </w:rPr>
              <w:t>Μ</w:t>
            </w:r>
            <w:r>
              <w:rPr>
                <w:rFonts w:ascii="Tahoma" w:hAnsi="Tahoma" w:cs="Tahoma"/>
                <w:szCs w:val="22"/>
              </w:rPr>
              <w:t>οσχάτο</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7D3A48">
            <w:pPr>
              <w:pStyle w:val="normalwithoutspacing"/>
              <w:snapToGrid w:val="0"/>
              <w:rPr>
                <w:rFonts w:ascii="Tahoma" w:hAnsi="Tahoma" w:cs="Tahoma"/>
                <w:szCs w:val="22"/>
              </w:rPr>
            </w:pPr>
            <w:r w:rsidRPr="00603221">
              <w:rPr>
                <w:rFonts w:ascii="Tahoma" w:hAnsi="Tahoma" w:cs="Tahoma"/>
                <w:szCs w:val="22"/>
              </w:rPr>
              <w:t>183 46</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7D3A48">
            <w:pPr>
              <w:pStyle w:val="normalwithoutspacing"/>
              <w:snapToGrid w:val="0"/>
              <w:rPr>
                <w:rFonts w:ascii="Tahoma" w:hAnsi="Tahoma" w:cs="Tahoma"/>
                <w:szCs w:val="22"/>
                <w:lang w:val="en-US"/>
              </w:rPr>
            </w:pPr>
            <w:r w:rsidRPr="00603221">
              <w:rPr>
                <w:rFonts w:ascii="Tahoma" w:hAnsi="Tahoma" w:cs="Tahoma"/>
                <w:szCs w:val="22"/>
              </w:rPr>
              <w:t>ΕΛΛΑΔΑ</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7D3A48">
            <w:pPr>
              <w:pStyle w:val="normalwithoutspacing"/>
              <w:snapToGrid w:val="0"/>
              <w:rPr>
                <w:rFonts w:ascii="Tahoma" w:hAnsi="Tahoma" w:cs="Tahoma"/>
                <w:szCs w:val="22"/>
                <w:lang w:val="de-DE"/>
              </w:rPr>
            </w:pPr>
            <w:r w:rsidRPr="00603221">
              <w:rPr>
                <w:rFonts w:ascii="Tahoma" w:hAnsi="Tahoma" w:cs="Tahoma"/>
                <w:szCs w:val="22"/>
                <w:lang w:val="de-DE"/>
              </w:rPr>
              <w:t>EL304</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213 1300700</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213 1300801</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A66112">
            <w:pPr>
              <w:pStyle w:val="normalwithoutspacing"/>
              <w:snapToGrid w:val="0"/>
              <w:rPr>
                <w:rFonts w:ascii="Tahoma" w:hAnsi="Tahoma" w:cs="Tahoma"/>
                <w:szCs w:val="22"/>
                <w:lang w:val="en-US"/>
              </w:rPr>
            </w:pPr>
            <w:r w:rsidRPr="00603221">
              <w:rPr>
                <w:rFonts w:ascii="Tahoma" w:hAnsi="Tahoma" w:cs="Tahoma"/>
                <w:szCs w:val="22"/>
                <w:lang w:val="en-US"/>
              </w:rPr>
              <w:t>info@ktpae.gr</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D23030">
            <w:pPr>
              <w:pStyle w:val="normalwithoutspacing"/>
              <w:snapToGrid w:val="0"/>
              <w:rPr>
                <w:rFonts w:ascii="Tahoma" w:hAnsi="Tahoma" w:cs="Tahoma"/>
                <w:szCs w:val="22"/>
                <w:highlight w:val="magenta"/>
                <w:lang w:val="en-US"/>
              </w:rPr>
            </w:pPr>
            <w:r w:rsidRPr="00D23030">
              <w:rPr>
                <w:rFonts w:ascii="Tahoma" w:hAnsi="Tahoma" w:cs="Tahoma"/>
                <w:szCs w:val="22"/>
                <w:lang w:val="en-US"/>
              </w:rPr>
              <w:t>palba@ktpae.gr</w:t>
            </w:r>
          </w:p>
        </w:tc>
      </w:tr>
      <w:tr w:rsidR="008338F0" w:rsidRPr="00DF02B0">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Γενική Διεύθυνση στο διαδίκτυο</w:t>
            </w:r>
            <w:r w:rsidR="00E1337D" w:rsidRPr="00603221">
              <w:rPr>
                <w:rFonts w:ascii="Tahoma" w:hAnsi="Tahoma" w:cs="Tahoma"/>
                <w:szCs w:val="22"/>
              </w:rPr>
              <w:t xml:space="preserve"> </w:t>
            </w:r>
            <w:r w:rsidRPr="00603221">
              <w:rPr>
                <w:rFonts w:ascii="Tahoma" w:hAnsi="Tahoma"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7D3A48">
            <w:pPr>
              <w:pStyle w:val="normalwithoutspacing"/>
              <w:snapToGrid w:val="0"/>
              <w:rPr>
                <w:rFonts w:ascii="Tahoma" w:hAnsi="Tahoma" w:cs="Tahoma"/>
                <w:szCs w:val="22"/>
              </w:rPr>
            </w:pPr>
            <w:r w:rsidRPr="00603221">
              <w:rPr>
                <w:rFonts w:ascii="Tahoma" w:hAnsi="Tahoma" w:cs="Tahoma"/>
                <w:szCs w:val="22"/>
              </w:rPr>
              <w:t>http://www.ktpae.gr</w:t>
            </w:r>
          </w:p>
        </w:tc>
      </w:tr>
      <w:tr w:rsidR="008338F0" w:rsidRPr="00F52ED5">
        <w:tc>
          <w:tcPr>
            <w:tcW w:w="5245" w:type="dxa"/>
            <w:tcBorders>
              <w:top w:val="single" w:sz="4" w:space="0" w:color="000000"/>
              <w:left w:val="single" w:sz="4" w:space="0" w:color="000000"/>
              <w:bottom w:val="single" w:sz="4" w:space="0" w:color="000000"/>
            </w:tcBorders>
            <w:shd w:val="clear" w:color="auto" w:fill="auto"/>
          </w:tcPr>
          <w:p w:rsidR="008338F0" w:rsidRPr="00603221" w:rsidRDefault="003355E7">
            <w:pPr>
              <w:pStyle w:val="normalwithoutspacing"/>
              <w:rPr>
                <w:rFonts w:ascii="Tahoma" w:hAnsi="Tahoma" w:cs="Tahoma"/>
                <w:szCs w:val="22"/>
              </w:rPr>
            </w:pPr>
            <w:r w:rsidRPr="00603221">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rsidR="008338F0" w:rsidRPr="00603221" w:rsidRDefault="008338F0">
            <w:pPr>
              <w:pStyle w:val="normalwithoutspacing"/>
              <w:snapToGrid w:val="0"/>
              <w:rPr>
                <w:rFonts w:ascii="Tahoma" w:hAnsi="Tahoma" w:cs="Tahoma"/>
                <w:szCs w:val="22"/>
              </w:rPr>
            </w:pPr>
          </w:p>
        </w:tc>
      </w:tr>
    </w:tbl>
    <w:p w:rsidR="008338F0" w:rsidRPr="00603221" w:rsidRDefault="008338F0">
      <w:pPr>
        <w:pStyle w:val="normalwithoutspacing"/>
        <w:rPr>
          <w:rFonts w:ascii="Tahoma" w:hAnsi="Tahoma" w:cs="Tahoma"/>
          <w:szCs w:val="22"/>
        </w:rPr>
      </w:pPr>
    </w:p>
    <w:p w:rsidR="008338F0" w:rsidRPr="00603221" w:rsidRDefault="003355E7">
      <w:pPr>
        <w:pStyle w:val="normalwithoutspacing"/>
        <w:rPr>
          <w:rFonts w:ascii="Tahoma" w:hAnsi="Tahoma" w:cs="Tahoma"/>
          <w:szCs w:val="22"/>
        </w:rPr>
      </w:pPr>
      <w:r w:rsidRPr="00603221">
        <w:rPr>
          <w:rFonts w:ascii="Tahoma" w:hAnsi="Tahoma" w:cs="Tahoma"/>
          <w:b/>
          <w:szCs w:val="22"/>
        </w:rPr>
        <w:t xml:space="preserve">Είδος Αναθέτουσας Αρχής </w:t>
      </w:r>
    </w:p>
    <w:p w:rsidR="008338F0" w:rsidRPr="00603221" w:rsidRDefault="003355E7">
      <w:pPr>
        <w:pStyle w:val="normalwithoutspacing"/>
        <w:rPr>
          <w:rFonts w:ascii="Tahoma" w:eastAsia="Calibri" w:hAnsi="Tahoma" w:cs="Tahoma"/>
          <w:szCs w:val="22"/>
        </w:rPr>
      </w:pPr>
      <w:r w:rsidRPr="00603221">
        <w:rPr>
          <w:rFonts w:ascii="Tahoma" w:hAnsi="Tahoma" w:cs="Tahoma"/>
          <w:szCs w:val="22"/>
        </w:rPr>
        <w:t>Η Αναθέτουσα Αρχή είναι</w:t>
      </w:r>
      <w:r w:rsidR="00EB5EA6">
        <w:rPr>
          <w:rFonts w:ascii="Tahoma" w:hAnsi="Tahoma" w:cs="Tahoma"/>
          <w:szCs w:val="22"/>
        </w:rPr>
        <w:t xml:space="preserve"> </w:t>
      </w:r>
      <w:r w:rsidR="007D3A48" w:rsidRPr="00603221">
        <w:rPr>
          <w:rFonts w:ascii="Tahoma" w:hAnsi="Tahoma" w:cs="Tahoma"/>
          <w:szCs w:val="22"/>
        </w:rPr>
        <w:t>Ανώνυμη Εταιρία του Δημόσιου Τομέα (μη Κεντρική Αναθέτουσα Αρχή)</w:t>
      </w:r>
      <w:r w:rsidR="00E1337D" w:rsidRPr="00603221">
        <w:rPr>
          <w:rFonts w:ascii="Tahoma" w:hAnsi="Tahoma" w:cs="Tahoma"/>
          <w:szCs w:val="22"/>
        </w:rPr>
        <w:t xml:space="preserve"> </w:t>
      </w:r>
      <w:r w:rsidRPr="00603221">
        <w:rPr>
          <w:rFonts w:ascii="Tahoma" w:hAnsi="Tahoma" w:cs="Tahoma"/>
          <w:szCs w:val="22"/>
        </w:rPr>
        <w:t>και ανήκει στην</w:t>
      </w:r>
      <w:r w:rsidR="00DB2700" w:rsidRPr="00603221">
        <w:rPr>
          <w:rFonts w:ascii="Tahoma" w:hAnsi="Tahoma" w:cs="Tahoma"/>
          <w:szCs w:val="22"/>
        </w:rPr>
        <w:t xml:space="preserve"> Κεντρική Κυβέρνηση – </w:t>
      </w:r>
      <w:proofErr w:type="spellStart"/>
      <w:r w:rsidR="00DB2700" w:rsidRPr="00603221">
        <w:rPr>
          <w:rFonts w:ascii="Tahoma" w:hAnsi="Tahoma" w:cs="Tahoma"/>
          <w:szCs w:val="22"/>
        </w:rPr>
        <w:t>Υποτομέας</w:t>
      </w:r>
      <w:proofErr w:type="spellEnd"/>
      <w:r w:rsidR="00DB2700" w:rsidRPr="00603221">
        <w:rPr>
          <w:rFonts w:ascii="Tahoma" w:hAnsi="Tahoma" w:cs="Tahoma"/>
          <w:szCs w:val="22"/>
        </w:rPr>
        <w:t xml:space="preserve"> Νομικά Πρόσωπα Κεντρικής Κυβέρνησης και Δημόσιες Επιχειρήσεις </w:t>
      </w:r>
    </w:p>
    <w:p w:rsidR="008338F0" w:rsidRPr="00603221" w:rsidRDefault="003355E7">
      <w:pPr>
        <w:pStyle w:val="normalwithoutspacing"/>
        <w:rPr>
          <w:rFonts w:ascii="Tahoma" w:hAnsi="Tahoma" w:cs="Tahoma"/>
          <w:szCs w:val="22"/>
        </w:rPr>
      </w:pPr>
      <w:r w:rsidRPr="00603221">
        <w:rPr>
          <w:rFonts w:ascii="Tahoma" w:hAnsi="Tahoma" w:cs="Tahoma"/>
          <w:b/>
          <w:szCs w:val="22"/>
        </w:rPr>
        <w:t>Κύρια δραστηριότητα Α.Α.</w:t>
      </w:r>
    </w:p>
    <w:p w:rsidR="008338F0" w:rsidRPr="00603221" w:rsidRDefault="003355E7">
      <w:pPr>
        <w:pStyle w:val="normalwithoutspacing"/>
        <w:rPr>
          <w:rFonts w:ascii="Tahoma" w:hAnsi="Tahoma" w:cs="Tahoma"/>
          <w:szCs w:val="22"/>
        </w:rPr>
      </w:pPr>
      <w:r w:rsidRPr="00603221">
        <w:rPr>
          <w:rFonts w:ascii="Tahoma" w:hAnsi="Tahoma" w:cs="Tahoma"/>
          <w:szCs w:val="22"/>
        </w:rPr>
        <w:t xml:space="preserve">Η κύρια δραστηριότητα της Αναθέτουσας Αρχής είναι </w:t>
      </w:r>
      <w:r w:rsidR="00EB0718" w:rsidRPr="00603221">
        <w:rPr>
          <w:rFonts w:ascii="Tahoma" w:hAnsi="Tahoma" w:cs="Tahoma"/>
          <w:szCs w:val="22"/>
        </w:rPr>
        <w:t>«Γενικές Δημόσιες Υπηρεσίες».</w:t>
      </w:r>
    </w:p>
    <w:p w:rsidR="008338F0" w:rsidRPr="00603221" w:rsidRDefault="003355E7">
      <w:pPr>
        <w:pStyle w:val="normalwithoutspacing"/>
        <w:rPr>
          <w:rFonts w:ascii="Tahoma" w:hAnsi="Tahoma" w:cs="Tahoma"/>
          <w:szCs w:val="22"/>
        </w:rPr>
      </w:pPr>
      <w:r w:rsidRPr="00603221">
        <w:rPr>
          <w:rFonts w:ascii="Tahoma" w:hAnsi="Tahoma" w:cs="Tahoma"/>
          <w:szCs w:val="22"/>
        </w:rPr>
        <w:t>Εφαρμοστέο εθνικό δίκαιο</w:t>
      </w:r>
      <w:r w:rsidR="00E1337D" w:rsidRPr="00603221">
        <w:rPr>
          <w:rFonts w:ascii="Tahoma" w:hAnsi="Tahoma" w:cs="Tahoma"/>
          <w:szCs w:val="22"/>
        </w:rPr>
        <w:t xml:space="preserve"> </w:t>
      </w:r>
      <w:r w:rsidRPr="00603221">
        <w:rPr>
          <w:rFonts w:ascii="Tahoma" w:hAnsi="Tahoma" w:cs="Tahoma"/>
          <w:szCs w:val="22"/>
        </w:rPr>
        <w:t xml:space="preserve">είναι το </w:t>
      </w:r>
      <w:r w:rsidR="00DB2700" w:rsidRPr="00603221">
        <w:rPr>
          <w:rFonts w:ascii="Tahoma" w:hAnsi="Tahoma" w:cs="Tahoma"/>
          <w:szCs w:val="22"/>
        </w:rPr>
        <w:t>Ελληνικό</w:t>
      </w:r>
      <w:r w:rsidR="00E1337D" w:rsidRPr="00603221">
        <w:rPr>
          <w:rFonts w:ascii="Tahoma" w:hAnsi="Tahoma" w:cs="Tahoma"/>
          <w:szCs w:val="22"/>
        </w:rPr>
        <w:t xml:space="preserve"> </w:t>
      </w:r>
      <w:r w:rsidRPr="00603221">
        <w:rPr>
          <w:rFonts w:ascii="Tahoma" w:hAnsi="Tahoma" w:cs="Tahoma"/>
          <w:szCs w:val="22"/>
        </w:rPr>
        <w:t xml:space="preserve">: </w:t>
      </w:r>
    </w:p>
    <w:p w:rsidR="008338F0" w:rsidRPr="00603221" w:rsidRDefault="003355E7" w:rsidP="00D157B7">
      <w:pPr>
        <w:suppressAutoHyphens w:val="0"/>
        <w:spacing w:after="0"/>
        <w:jc w:val="left"/>
        <w:rPr>
          <w:rFonts w:ascii="Tahoma" w:hAnsi="Tahoma" w:cs="Tahoma"/>
          <w:szCs w:val="22"/>
          <w:lang w:val="el-GR"/>
        </w:rPr>
      </w:pPr>
      <w:r w:rsidRPr="00603221">
        <w:rPr>
          <w:rFonts w:ascii="Tahoma" w:hAnsi="Tahoma" w:cs="Tahoma"/>
          <w:b/>
          <w:szCs w:val="22"/>
          <w:lang w:val="el-GR"/>
        </w:rPr>
        <w:t xml:space="preserve">Στοιχεία Επικοινωνίας </w:t>
      </w:r>
    </w:p>
    <w:p w:rsidR="002E1FDE" w:rsidRPr="00603221" w:rsidRDefault="003355E7" w:rsidP="002E1FDE">
      <w:pPr>
        <w:pStyle w:val="normalwithoutspacing"/>
        <w:ind w:left="567" w:hanging="567"/>
        <w:rPr>
          <w:rFonts w:ascii="Tahoma" w:hAnsi="Tahoma" w:cs="Tahoma"/>
          <w:szCs w:val="22"/>
        </w:rPr>
      </w:pPr>
      <w:r w:rsidRPr="00603221">
        <w:rPr>
          <w:rFonts w:ascii="Tahoma" w:hAnsi="Tahoma" w:cs="Tahoma"/>
          <w:szCs w:val="22"/>
        </w:rPr>
        <w:t>α)</w:t>
      </w:r>
      <w:r w:rsidRPr="00603221">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rPr>
          <w:rFonts w:ascii="Tahoma" w:hAnsi="Tahoma" w:cs="Tahoma"/>
          <w:szCs w:val="22"/>
        </w:rPr>
        <w:t xml:space="preserve"> και μέσω της διαδικτυακής πύλης της Αναθέτουσας Αρχής http://www.ktpae.gr</w:t>
      </w:r>
    </w:p>
    <w:p w:rsidR="008338F0" w:rsidRPr="00603221" w:rsidRDefault="003355E7">
      <w:pPr>
        <w:pStyle w:val="normalwithoutspacing"/>
        <w:ind w:left="567" w:hanging="567"/>
        <w:rPr>
          <w:rFonts w:ascii="Tahoma" w:hAnsi="Tahoma" w:cs="Tahoma"/>
          <w:color w:val="000000"/>
          <w:szCs w:val="22"/>
          <w:shd w:val="clear" w:color="auto" w:fill="FFFFFF"/>
        </w:rPr>
      </w:pPr>
      <w:r w:rsidRPr="00603221">
        <w:rPr>
          <w:rFonts w:ascii="Tahoma" w:hAnsi="Tahoma" w:cs="Tahoma"/>
          <w:szCs w:val="22"/>
        </w:rPr>
        <w:t>β)</w:t>
      </w:r>
      <w:r w:rsidRPr="00603221">
        <w:rPr>
          <w:rFonts w:ascii="Tahoma" w:hAnsi="Tahoma" w:cs="Tahoma"/>
          <w:szCs w:val="22"/>
        </w:rPr>
        <w:tab/>
        <w:t xml:space="preserve">Οι προσφορές πρέπει να υποβάλλονται ηλεκτρονικά στην διεύθυνση : </w:t>
      </w:r>
      <w:hyperlink r:id="rId16" w:history="1">
        <w:r w:rsidRPr="00603221">
          <w:rPr>
            <w:rStyle w:val="-"/>
            <w:rFonts w:ascii="Tahoma" w:hAnsi="Tahoma" w:cs="Tahoma"/>
            <w:szCs w:val="22"/>
            <w:shd w:val="clear" w:color="auto" w:fill="FFFFFF"/>
          </w:rPr>
          <w:t>www.promitheus.gov.gr</w:t>
        </w:r>
      </w:hyperlink>
      <w:r w:rsidRPr="00603221">
        <w:rPr>
          <w:rFonts w:ascii="Tahoma" w:hAnsi="Tahoma" w:cs="Tahoma"/>
          <w:color w:val="000000"/>
          <w:szCs w:val="22"/>
          <w:shd w:val="clear" w:color="auto" w:fill="FFFFFF"/>
        </w:rPr>
        <w:t xml:space="preserve"> </w:t>
      </w:r>
    </w:p>
    <w:p w:rsidR="002E1FDE" w:rsidRPr="00603221" w:rsidRDefault="002E1FDE">
      <w:pPr>
        <w:pStyle w:val="normalwithoutspacing"/>
        <w:ind w:left="567" w:hanging="567"/>
        <w:rPr>
          <w:rFonts w:ascii="Tahoma" w:hAnsi="Tahoma" w:cs="Tahoma"/>
          <w:szCs w:val="22"/>
        </w:rPr>
      </w:pPr>
    </w:p>
    <w:p w:rsidR="008338F0" w:rsidRPr="00603221" w:rsidRDefault="003355E7" w:rsidP="00713761">
      <w:pPr>
        <w:pStyle w:val="2"/>
        <w:numPr>
          <w:ilvl w:val="1"/>
          <w:numId w:val="13"/>
        </w:numPr>
        <w:rPr>
          <w:rFonts w:ascii="Tahoma" w:hAnsi="Tahoma" w:cs="Tahoma"/>
          <w:sz w:val="22"/>
          <w:lang w:val="el-GR"/>
        </w:rPr>
      </w:pPr>
      <w:bookmarkStart w:id="10" w:name="_Toc33795223"/>
      <w:r w:rsidRPr="00603221">
        <w:rPr>
          <w:rFonts w:ascii="Tahoma" w:hAnsi="Tahoma" w:cs="Tahoma"/>
          <w:sz w:val="22"/>
          <w:lang w:val="el-GR"/>
        </w:rPr>
        <w:t>Στοιχεία Διαδικασίας - Χρηματοδότηση</w:t>
      </w:r>
      <w:bookmarkEnd w:id="10"/>
    </w:p>
    <w:p w:rsidR="008338F0" w:rsidRPr="00603221" w:rsidRDefault="003355E7">
      <w:pPr>
        <w:rPr>
          <w:rFonts w:ascii="Tahoma" w:hAnsi="Tahoma" w:cs="Tahoma"/>
          <w:szCs w:val="22"/>
          <w:lang w:val="el-GR"/>
        </w:rPr>
      </w:pPr>
      <w:r w:rsidRPr="00603221">
        <w:rPr>
          <w:rFonts w:ascii="Tahoma" w:hAnsi="Tahoma" w:cs="Tahoma"/>
          <w:b/>
          <w:szCs w:val="22"/>
          <w:lang w:val="el-GR"/>
        </w:rPr>
        <w:t xml:space="preserve">Είδος διαδικασίας </w:t>
      </w:r>
    </w:p>
    <w:p w:rsidR="008338F0" w:rsidRPr="00603221" w:rsidRDefault="003355E7">
      <w:pPr>
        <w:pStyle w:val="normalwithoutspacing"/>
        <w:rPr>
          <w:rFonts w:ascii="Tahoma" w:hAnsi="Tahoma" w:cs="Tahoma"/>
          <w:szCs w:val="22"/>
          <w:lang w:eastAsia="el-GR"/>
        </w:rPr>
      </w:pPr>
      <w:r w:rsidRPr="00603221">
        <w:rPr>
          <w:rFonts w:ascii="Tahoma" w:hAnsi="Tahoma" w:cs="Tahoma"/>
          <w:szCs w:val="22"/>
        </w:rPr>
        <w:t xml:space="preserve">Ο διαγωνισμός θα διεξαχθεί με την ανοικτή διαδικασία του άρθρου 27 του ν. 4412/16. </w:t>
      </w:r>
    </w:p>
    <w:p w:rsidR="008338F0" w:rsidRPr="00603221" w:rsidRDefault="008338F0">
      <w:pPr>
        <w:pStyle w:val="normalwithoutspacing"/>
        <w:rPr>
          <w:rFonts w:ascii="Tahoma" w:hAnsi="Tahoma" w:cs="Tahoma"/>
          <w:szCs w:val="22"/>
        </w:rPr>
      </w:pPr>
    </w:p>
    <w:p w:rsidR="008338F0" w:rsidRPr="00603221" w:rsidRDefault="003355E7">
      <w:pPr>
        <w:pStyle w:val="normalwithoutspacing"/>
        <w:rPr>
          <w:rFonts w:ascii="Tahoma" w:hAnsi="Tahoma" w:cs="Tahoma"/>
          <w:szCs w:val="22"/>
        </w:rPr>
      </w:pPr>
      <w:r w:rsidRPr="00603221">
        <w:rPr>
          <w:rFonts w:ascii="Tahoma" w:hAnsi="Tahoma" w:cs="Tahoma"/>
          <w:b/>
          <w:szCs w:val="22"/>
        </w:rPr>
        <w:t>Χρηματοδότηση της σύμβασης</w:t>
      </w:r>
    </w:p>
    <w:p w:rsidR="008338F0" w:rsidRPr="00603221" w:rsidRDefault="003355E7">
      <w:pPr>
        <w:pStyle w:val="normalwithoutspacing"/>
        <w:rPr>
          <w:rFonts w:ascii="Tahoma" w:hAnsi="Tahoma" w:cs="Tahoma"/>
          <w:i/>
          <w:color w:val="2E74B5" w:themeColor="accent1" w:themeShade="BF"/>
          <w:szCs w:val="22"/>
        </w:rPr>
      </w:pPr>
      <w:r w:rsidRPr="00603221">
        <w:rPr>
          <w:rFonts w:ascii="Tahoma" w:hAnsi="Tahoma" w:cs="Tahoma"/>
          <w:szCs w:val="22"/>
        </w:rPr>
        <w:t xml:space="preserve">Φορέας χρηματοδότησης της παρούσας σύμβασης είναι το </w:t>
      </w:r>
      <w:r w:rsidR="00FE714A">
        <w:rPr>
          <w:rFonts w:ascii="Tahoma" w:hAnsi="Tahoma" w:cs="Tahoma"/>
          <w:szCs w:val="22"/>
        </w:rPr>
        <w:t>Υπουργείο Ψηφιακής Διακυβέρνησης.</w:t>
      </w:r>
      <w:r w:rsidRPr="00603221">
        <w:rPr>
          <w:rFonts w:ascii="Tahoma" w:hAnsi="Tahoma" w:cs="Tahoma"/>
          <w:szCs w:val="22"/>
        </w:rPr>
        <w:t xml:space="preserve"> </w:t>
      </w:r>
    </w:p>
    <w:p w:rsidR="00D157B7" w:rsidRDefault="003355E7">
      <w:pPr>
        <w:pStyle w:val="normalwithoutspacing"/>
        <w:rPr>
          <w:rFonts w:ascii="Tahoma" w:hAnsi="Tahoma" w:cs="Tahoma"/>
          <w:szCs w:val="22"/>
        </w:rPr>
      </w:pPr>
      <w:r w:rsidRPr="00603221">
        <w:rPr>
          <w:rFonts w:ascii="Tahoma" w:hAnsi="Tahoma" w:cs="Tahoma"/>
          <w:szCs w:val="22"/>
        </w:rPr>
        <w:t>Η παρούσα σύμβαση χρηματοδοτείται από Πιστώσεις του Προγράμματος Δημοσίων Επενδύσεων</w:t>
      </w:r>
      <w:r w:rsidR="009C793F">
        <w:rPr>
          <w:rFonts w:ascii="Tahoma" w:hAnsi="Tahoma" w:cs="Tahoma"/>
          <w:szCs w:val="22"/>
        </w:rPr>
        <w:t xml:space="preserve"> και συγκεκριμένα από τη</w:t>
      </w:r>
      <w:r w:rsidRPr="00603221">
        <w:rPr>
          <w:rFonts w:ascii="Tahoma" w:hAnsi="Tahoma" w:cs="Tahoma"/>
          <w:szCs w:val="22"/>
        </w:rPr>
        <w:t xml:space="preserve"> </w:t>
      </w:r>
      <w:r w:rsidR="009C793F">
        <w:rPr>
          <w:rFonts w:ascii="Tahoma" w:hAnsi="Tahoma" w:cs="Tahoma"/>
          <w:szCs w:val="22"/>
        </w:rPr>
        <w:t xml:space="preserve">ΣΑΕ 063 </w:t>
      </w:r>
      <w:r w:rsidRPr="00603221">
        <w:rPr>
          <w:rFonts w:ascii="Tahoma" w:hAnsi="Tahoma" w:cs="Tahoma"/>
          <w:szCs w:val="22"/>
        </w:rPr>
        <w:t>(</w:t>
      </w:r>
      <w:proofErr w:type="spellStart"/>
      <w:r w:rsidR="005E3BB3">
        <w:rPr>
          <w:rFonts w:ascii="Tahoma" w:hAnsi="Tahoma" w:cs="Tahoma"/>
          <w:szCs w:val="22"/>
        </w:rPr>
        <w:t>κωδ</w:t>
      </w:r>
      <w:proofErr w:type="spellEnd"/>
      <w:r w:rsidRPr="00603221">
        <w:rPr>
          <w:rFonts w:ascii="Tahoma" w:hAnsi="Tahoma" w:cs="Tahoma"/>
          <w:szCs w:val="22"/>
        </w:rPr>
        <w:t xml:space="preserve">. </w:t>
      </w:r>
      <w:proofErr w:type="spellStart"/>
      <w:r w:rsidRPr="00603221">
        <w:rPr>
          <w:rFonts w:ascii="Tahoma" w:hAnsi="Tahoma" w:cs="Tahoma"/>
          <w:szCs w:val="22"/>
        </w:rPr>
        <w:t>ενάριθ</w:t>
      </w:r>
      <w:proofErr w:type="spellEnd"/>
      <w:r w:rsidRPr="00603221">
        <w:rPr>
          <w:rFonts w:ascii="Tahoma" w:hAnsi="Tahoma" w:cs="Tahoma"/>
          <w:szCs w:val="22"/>
        </w:rPr>
        <w:t xml:space="preserve">. έργου </w:t>
      </w:r>
      <w:r w:rsidR="00541FD5" w:rsidRPr="00713761">
        <w:rPr>
          <w:rFonts w:ascii="Tahoma" w:hAnsi="Tahoma" w:cs="Tahoma"/>
          <w:szCs w:val="22"/>
        </w:rPr>
        <w:t>2019ΣΕ06300009</w:t>
      </w:r>
      <w:r w:rsidRPr="00603221">
        <w:rPr>
          <w:rFonts w:ascii="Tahoma" w:hAnsi="Tahoma" w:cs="Tahoma"/>
          <w:szCs w:val="22"/>
        </w:rPr>
        <w:t>)</w:t>
      </w:r>
      <w:r w:rsidR="005E3BB3">
        <w:rPr>
          <w:rFonts w:ascii="Tahoma" w:hAnsi="Tahoma" w:cs="Tahoma"/>
          <w:szCs w:val="22"/>
        </w:rPr>
        <w:t>.</w:t>
      </w:r>
    </w:p>
    <w:p w:rsidR="005E3BB3" w:rsidRDefault="005E3BB3">
      <w:pPr>
        <w:pStyle w:val="normalwithoutspacing"/>
        <w:rPr>
          <w:rFonts w:ascii="Tahoma" w:hAnsi="Tahoma" w:cs="Tahoma"/>
          <w:szCs w:val="22"/>
        </w:rPr>
      </w:pPr>
    </w:p>
    <w:p w:rsidR="005E3BB3" w:rsidRPr="00713761" w:rsidRDefault="005E3BB3">
      <w:pPr>
        <w:pStyle w:val="normalwithoutspacing"/>
        <w:rPr>
          <w:rFonts w:ascii="Tahoma" w:hAnsi="Tahoma" w:cs="Tahoma"/>
          <w:szCs w:val="22"/>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lastRenderedPageBreak/>
        <w:tab/>
      </w:r>
      <w:bookmarkStart w:id="11" w:name="_Toc33795224"/>
      <w:r w:rsidRPr="00603221">
        <w:rPr>
          <w:rFonts w:ascii="Tahoma" w:hAnsi="Tahoma" w:cs="Tahoma"/>
          <w:sz w:val="22"/>
          <w:lang w:val="el-GR"/>
        </w:rPr>
        <w:t>Συνοπτική Περιγραφή φυσικού και οικονομικού αντικειμένου της σύμβασης</w:t>
      </w:r>
      <w:bookmarkEnd w:id="11"/>
      <w:r w:rsidRPr="00603221">
        <w:rPr>
          <w:rFonts w:ascii="Tahoma" w:hAnsi="Tahoma" w:cs="Tahoma"/>
          <w:sz w:val="22"/>
          <w:lang w:val="el-GR"/>
        </w:rPr>
        <w:t xml:space="preserve"> </w:t>
      </w:r>
    </w:p>
    <w:p w:rsidR="00FE714A" w:rsidRPr="00541FD5" w:rsidRDefault="003355E7" w:rsidP="00FE714A">
      <w:pPr>
        <w:rPr>
          <w:rFonts w:ascii="Tahoma" w:hAnsi="Tahoma" w:cs="Tahoma"/>
          <w:szCs w:val="22"/>
          <w:lang w:val="el-GR"/>
        </w:rPr>
      </w:pPr>
      <w:r w:rsidRPr="00603221">
        <w:rPr>
          <w:rFonts w:ascii="Tahoma" w:hAnsi="Tahoma" w:cs="Tahoma"/>
          <w:szCs w:val="22"/>
          <w:lang w:val="el-GR"/>
        </w:rPr>
        <w:t>Αντικείμενο της σύμβασης</w:t>
      </w:r>
      <w:r w:rsidR="00E1337D" w:rsidRPr="00603221">
        <w:rPr>
          <w:rFonts w:ascii="Tahoma" w:hAnsi="Tahoma" w:cs="Tahoma"/>
          <w:szCs w:val="22"/>
          <w:lang w:val="el-GR"/>
        </w:rPr>
        <w:t xml:space="preserve"> </w:t>
      </w:r>
      <w:r w:rsidRPr="00603221">
        <w:rPr>
          <w:rFonts w:ascii="Tahoma" w:hAnsi="Tahoma" w:cs="Tahoma"/>
          <w:szCs w:val="22"/>
          <w:lang w:val="el-GR"/>
        </w:rPr>
        <w:t xml:space="preserve">είναι </w:t>
      </w:r>
      <w:r w:rsidR="00541FD5">
        <w:rPr>
          <w:rFonts w:ascii="Tahoma" w:hAnsi="Tahoma" w:cs="Tahoma"/>
          <w:szCs w:val="22"/>
          <w:lang w:val="el-GR"/>
        </w:rPr>
        <w:t>:</w:t>
      </w:r>
    </w:p>
    <w:p w:rsidR="00FE714A" w:rsidRPr="00FE714A" w:rsidRDefault="00FE714A" w:rsidP="00713761">
      <w:pPr>
        <w:pStyle w:val="StyleStyle2Before3pt"/>
        <w:numPr>
          <w:ilvl w:val="0"/>
          <w:numId w:val="24"/>
        </w:numPr>
        <w:jc w:val="both"/>
        <w:rPr>
          <w:rFonts w:ascii="Tahoma" w:hAnsi="Tahoma" w:cs="Tahoma"/>
          <w:b w:val="0"/>
          <w:szCs w:val="22"/>
        </w:rPr>
      </w:pPr>
      <w:r w:rsidRPr="00FE714A">
        <w:rPr>
          <w:rFonts w:ascii="Tahoma" w:hAnsi="Tahoma" w:cs="Tahoma"/>
          <w:b w:val="0"/>
          <w:szCs w:val="22"/>
        </w:rPr>
        <w:t xml:space="preserve">Η προμήθεια αδειών λογισμικού της εταιρίας </w:t>
      </w:r>
      <w:r w:rsidRPr="00FE714A">
        <w:rPr>
          <w:rFonts w:ascii="Tahoma" w:hAnsi="Tahoma" w:cs="Tahoma"/>
          <w:b w:val="0"/>
          <w:szCs w:val="22"/>
          <w:lang w:val="en-US"/>
        </w:rPr>
        <w:t>Microsoft</w:t>
      </w:r>
      <w:r w:rsidRPr="00FE714A">
        <w:rPr>
          <w:rFonts w:ascii="Tahoma" w:hAnsi="Tahoma" w:cs="Tahoma"/>
          <w:b w:val="0"/>
          <w:szCs w:val="22"/>
        </w:rPr>
        <w:t>, για την κάλυψη των αναγκών της Δημόσιας Διοίκησης, οι οποίες</w:t>
      </w:r>
      <w:r w:rsidR="00EB5EA6">
        <w:rPr>
          <w:rFonts w:ascii="Tahoma" w:hAnsi="Tahoma" w:cs="Tahoma"/>
          <w:b w:val="0"/>
          <w:szCs w:val="22"/>
        </w:rPr>
        <w:t xml:space="preserve"> </w:t>
      </w:r>
      <w:r w:rsidRPr="00FE714A">
        <w:rPr>
          <w:rFonts w:ascii="Tahoma" w:hAnsi="Tahoma" w:cs="Tahoma"/>
          <w:b w:val="0"/>
          <w:szCs w:val="22"/>
        </w:rPr>
        <w:t>με τη σειρά τους αφορούν στην υποστήριξη μιας σειράς διαδικασιών της Δημόσιας Διοίκησης. Ενδεικτικά αναφέρονται:</w:t>
      </w:r>
    </w:p>
    <w:p w:rsidR="00FE714A" w:rsidRPr="00FE714A" w:rsidRDefault="00FE714A" w:rsidP="00713761">
      <w:pPr>
        <w:pStyle w:val="StyleStyle2Before3pt"/>
        <w:numPr>
          <w:ilvl w:val="1"/>
          <w:numId w:val="23"/>
        </w:numPr>
        <w:jc w:val="both"/>
        <w:rPr>
          <w:rFonts w:ascii="Tahoma" w:hAnsi="Tahoma" w:cs="Tahoma"/>
          <w:b w:val="0"/>
          <w:szCs w:val="22"/>
          <w:lang w:val="en-US"/>
        </w:rPr>
      </w:pPr>
      <w:r w:rsidRPr="00FE714A">
        <w:rPr>
          <w:rFonts w:ascii="Tahoma" w:hAnsi="Tahoma" w:cs="Tahoma"/>
          <w:b w:val="0"/>
          <w:szCs w:val="22"/>
        </w:rPr>
        <w:t>Η διαχείριση εφαρμογών γραφείου</w:t>
      </w:r>
      <w:r w:rsidRPr="00FE714A">
        <w:rPr>
          <w:rFonts w:ascii="Tahoma" w:hAnsi="Tahoma" w:cs="Tahoma"/>
          <w:b w:val="0"/>
          <w:szCs w:val="22"/>
          <w:lang w:val="en-US"/>
        </w:rPr>
        <w:t>.</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Η διαχείριση και αξιοποίηση υπηρεσιών ηλεκτρονικού ταχυδρομείου.</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Η διαχείριση και αξιοποίηση συνεργατικών εργαλείων πραγματικού χρόνου (</w:t>
      </w:r>
      <w:r w:rsidRPr="00FE714A">
        <w:rPr>
          <w:rFonts w:ascii="Tahoma" w:hAnsi="Tahoma" w:cs="Tahoma"/>
          <w:b w:val="0"/>
          <w:szCs w:val="22"/>
          <w:lang w:val="en-US"/>
        </w:rPr>
        <w:t>real</w:t>
      </w:r>
      <w:r w:rsidRPr="00FE714A">
        <w:rPr>
          <w:rFonts w:ascii="Tahoma" w:hAnsi="Tahoma" w:cs="Tahoma"/>
          <w:b w:val="0"/>
          <w:szCs w:val="22"/>
        </w:rPr>
        <w:t xml:space="preserve"> </w:t>
      </w:r>
      <w:r w:rsidRPr="00FE714A">
        <w:rPr>
          <w:rFonts w:ascii="Tahoma" w:hAnsi="Tahoma" w:cs="Tahoma"/>
          <w:b w:val="0"/>
          <w:szCs w:val="22"/>
          <w:lang w:val="en-US"/>
        </w:rPr>
        <w:t>time</w:t>
      </w:r>
      <w:r w:rsidRPr="00FE714A">
        <w:rPr>
          <w:rFonts w:ascii="Tahoma" w:hAnsi="Tahoma" w:cs="Tahoma"/>
          <w:b w:val="0"/>
          <w:szCs w:val="22"/>
        </w:rPr>
        <w:t xml:space="preserve"> </w:t>
      </w:r>
      <w:r w:rsidRPr="00FE714A">
        <w:rPr>
          <w:rFonts w:ascii="Tahoma" w:hAnsi="Tahoma" w:cs="Tahoma"/>
          <w:b w:val="0"/>
          <w:szCs w:val="22"/>
          <w:lang w:val="en-US"/>
        </w:rPr>
        <w:t>collaboration</w:t>
      </w:r>
      <w:r w:rsidRPr="00FE714A">
        <w:rPr>
          <w:rFonts w:ascii="Tahoma" w:hAnsi="Tahoma" w:cs="Tahoma"/>
          <w:b w:val="0"/>
          <w:szCs w:val="22"/>
        </w:rPr>
        <w:t>).</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lang w:val="en-US"/>
        </w:rPr>
        <w:t>H</w:t>
      </w:r>
      <w:r w:rsidRPr="00FE714A">
        <w:rPr>
          <w:rFonts w:ascii="Tahoma" w:hAnsi="Tahoma" w:cs="Tahoma"/>
          <w:b w:val="0"/>
          <w:szCs w:val="22"/>
        </w:rPr>
        <w:t xml:space="preserve"> διαχείριση και αξιοποίηση εφαρμογών διαχείρισης εγγράφων και επιχειρησιακών διαδικασιών.</w:t>
      </w:r>
    </w:p>
    <w:p w:rsidR="00FE714A" w:rsidRPr="00FE714A" w:rsidRDefault="00FE714A" w:rsidP="00713761">
      <w:pPr>
        <w:pStyle w:val="StyleStyle2Before3pt"/>
        <w:numPr>
          <w:ilvl w:val="1"/>
          <w:numId w:val="23"/>
        </w:numPr>
        <w:jc w:val="both"/>
        <w:rPr>
          <w:rFonts w:ascii="Tahoma" w:hAnsi="Tahoma" w:cs="Tahoma"/>
          <w:b w:val="0"/>
          <w:szCs w:val="22"/>
          <w:lang w:val="en-US"/>
        </w:rPr>
      </w:pPr>
      <w:r w:rsidRPr="00FE714A">
        <w:rPr>
          <w:rFonts w:ascii="Tahoma" w:hAnsi="Tahoma" w:cs="Tahoma"/>
          <w:b w:val="0"/>
          <w:szCs w:val="22"/>
        </w:rPr>
        <w:t>Η διαχείριση Έργων.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Η διαχείριση και αξιοποίηση σχεδιαστικών πακέτων.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 xml:space="preserve">Η προστασία από ιούς και απειλές. </w:t>
      </w:r>
    </w:p>
    <w:p w:rsidR="00FE714A" w:rsidRPr="00FE714A" w:rsidRDefault="00FE714A" w:rsidP="00713761">
      <w:pPr>
        <w:pStyle w:val="StyleStyle2Before3pt"/>
        <w:numPr>
          <w:ilvl w:val="1"/>
          <w:numId w:val="23"/>
        </w:numPr>
        <w:jc w:val="both"/>
        <w:rPr>
          <w:rFonts w:ascii="Tahoma" w:hAnsi="Tahoma" w:cs="Tahoma"/>
          <w:b w:val="0"/>
          <w:szCs w:val="22"/>
          <w:lang w:val="en-US"/>
        </w:rPr>
      </w:pPr>
      <w:r w:rsidRPr="00FE714A">
        <w:rPr>
          <w:rFonts w:ascii="Tahoma" w:hAnsi="Tahoma" w:cs="Tahoma"/>
          <w:b w:val="0"/>
          <w:szCs w:val="22"/>
        </w:rPr>
        <w:t xml:space="preserve">Η διαχείριση Δικτύων. </w:t>
      </w:r>
    </w:p>
    <w:p w:rsidR="00FE714A" w:rsidRPr="00FE714A" w:rsidRDefault="00FE714A" w:rsidP="00713761">
      <w:pPr>
        <w:pStyle w:val="StyleStyle2Before3pt"/>
        <w:numPr>
          <w:ilvl w:val="1"/>
          <w:numId w:val="23"/>
        </w:numPr>
        <w:jc w:val="both"/>
        <w:rPr>
          <w:rFonts w:ascii="Tahoma" w:hAnsi="Tahoma" w:cs="Tahoma"/>
          <w:b w:val="0"/>
          <w:szCs w:val="22"/>
          <w:lang w:val="en-US"/>
        </w:rPr>
      </w:pPr>
      <w:r w:rsidRPr="00FE714A">
        <w:rPr>
          <w:rFonts w:ascii="Tahoma" w:hAnsi="Tahoma" w:cs="Tahoma"/>
          <w:b w:val="0"/>
          <w:szCs w:val="22"/>
        </w:rPr>
        <w:t>Η ανάπτυξη Εφαρμογών.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Η Διαχείριση και αξιοποίηση σχεσιακών βάσεων δεδομένων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Η υποστήριξη κεντρικών πληροφοριακών συστημάτων που φιλοξενούνται στην υποδομή του Κυβερνητικού Νέφους (</w:t>
      </w:r>
      <w:r w:rsidRPr="00FE714A">
        <w:rPr>
          <w:rFonts w:ascii="Tahoma" w:hAnsi="Tahoma" w:cs="Tahoma"/>
          <w:b w:val="0"/>
          <w:szCs w:val="22"/>
          <w:lang w:val="en-US"/>
        </w:rPr>
        <w:t>G</w:t>
      </w:r>
      <w:r w:rsidRPr="00FE714A">
        <w:rPr>
          <w:rFonts w:ascii="Tahoma" w:hAnsi="Tahoma" w:cs="Tahoma"/>
          <w:b w:val="0"/>
          <w:szCs w:val="22"/>
        </w:rPr>
        <w:t>-</w:t>
      </w:r>
      <w:r w:rsidRPr="00FE714A">
        <w:rPr>
          <w:rFonts w:ascii="Tahoma" w:hAnsi="Tahoma" w:cs="Tahoma"/>
          <w:b w:val="0"/>
          <w:szCs w:val="22"/>
          <w:lang w:val="en-US"/>
        </w:rPr>
        <w:t>Cloud</w:t>
      </w:r>
      <w:r w:rsidRPr="00FE714A">
        <w:rPr>
          <w:rFonts w:ascii="Tahoma" w:hAnsi="Tahoma" w:cs="Tahoma"/>
          <w:b w:val="0"/>
          <w:szCs w:val="22"/>
        </w:rPr>
        <w:t>)</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 xml:space="preserve">Η </w:t>
      </w:r>
      <w:proofErr w:type="spellStart"/>
      <w:r w:rsidRPr="00FE714A">
        <w:rPr>
          <w:rFonts w:ascii="Tahoma" w:hAnsi="Tahoma" w:cs="Tahoma"/>
          <w:b w:val="0"/>
          <w:szCs w:val="22"/>
        </w:rPr>
        <w:t>κεντρικοποιημένη</w:t>
      </w:r>
      <w:proofErr w:type="spellEnd"/>
      <w:r w:rsidRPr="00FE714A">
        <w:rPr>
          <w:rFonts w:ascii="Tahoma" w:hAnsi="Tahoma" w:cs="Tahoma"/>
          <w:b w:val="0"/>
          <w:szCs w:val="22"/>
        </w:rPr>
        <w:t xml:space="preserve"> διαχείριση περιφερειακών υποδομών μέσω αντίστοιχων σύγχρονων εργαλείων λογισμικού και αδειών χρήσης του. </w:t>
      </w:r>
    </w:p>
    <w:p w:rsidR="00FE714A" w:rsidRPr="00FE714A" w:rsidRDefault="00FE714A" w:rsidP="009C793F">
      <w:pPr>
        <w:pStyle w:val="StyleStyle2Before3pt"/>
        <w:ind w:left="360"/>
        <w:jc w:val="both"/>
        <w:rPr>
          <w:rFonts w:ascii="Tahoma" w:hAnsi="Tahoma" w:cs="Tahoma"/>
          <w:b w:val="0"/>
          <w:szCs w:val="22"/>
        </w:rPr>
      </w:pPr>
      <w:r w:rsidRPr="00FE714A">
        <w:rPr>
          <w:rFonts w:ascii="Tahoma" w:hAnsi="Tahoma" w:cs="Tahoma"/>
          <w:b w:val="0"/>
          <w:szCs w:val="22"/>
        </w:rPr>
        <w:t>Η προμήθεια των αδειών λογισμικού, που θα υποστηρίξουν τις διαδικασίες που περιγράφονται παραπάνω, θα πραγματοποιηθεί μέσω σύμβασης πολλαπλών αδειών λογισμικού (</w:t>
      </w:r>
      <w:r w:rsidRPr="00FE714A">
        <w:rPr>
          <w:rFonts w:ascii="Tahoma" w:hAnsi="Tahoma" w:cs="Tahoma"/>
          <w:b w:val="0"/>
          <w:szCs w:val="22"/>
          <w:lang w:val="en-US"/>
        </w:rPr>
        <w:t>Enterprise</w:t>
      </w:r>
      <w:r w:rsidRPr="00FE714A">
        <w:rPr>
          <w:rFonts w:ascii="Tahoma" w:hAnsi="Tahoma" w:cs="Tahoma"/>
          <w:b w:val="0"/>
          <w:szCs w:val="22"/>
        </w:rPr>
        <w:t xml:space="preserve"> </w:t>
      </w:r>
      <w:r w:rsidRPr="00FE714A">
        <w:rPr>
          <w:rFonts w:ascii="Tahoma" w:hAnsi="Tahoma" w:cs="Tahoma"/>
          <w:b w:val="0"/>
          <w:szCs w:val="22"/>
          <w:lang w:val="en-US"/>
        </w:rPr>
        <w:t>Agreement</w:t>
      </w:r>
      <w:r w:rsidRPr="00FE714A">
        <w:rPr>
          <w:rFonts w:ascii="Tahoma" w:hAnsi="Tahoma" w:cs="Tahoma"/>
          <w:b w:val="0"/>
          <w:szCs w:val="22"/>
        </w:rPr>
        <w:t>).</w:t>
      </w:r>
    </w:p>
    <w:p w:rsidR="00FE714A" w:rsidRPr="00FE714A" w:rsidRDefault="00FE714A" w:rsidP="00FE714A">
      <w:pPr>
        <w:pStyle w:val="StyleStyle2Before3pt"/>
        <w:ind w:left="360"/>
        <w:jc w:val="both"/>
        <w:rPr>
          <w:rFonts w:ascii="Tahoma" w:hAnsi="Tahoma" w:cs="Tahoma"/>
          <w:b w:val="0"/>
          <w:szCs w:val="22"/>
        </w:rPr>
      </w:pPr>
      <w:r w:rsidRPr="00FE714A">
        <w:rPr>
          <w:rFonts w:ascii="Tahoma" w:hAnsi="Tahoma" w:cs="Tahoma"/>
          <w:b w:val="0"/>
          <w:szCs w:val="22"/>
        </w:rPr>
        <w:t>Επιπλέον της προμήθειας των παραπάνω αδειών στο πλαίσιο του Έργου προβλέπεται και η παροχή των κάτωθι υπηρεσιών:</w:t>
      </w:r>
    </w:p>
    <w:p w:rsidR="00FE714A" w:rsidRPr="00FE714A" w:rsidRDefault="00FE714A" w:rsidP="00713761">
      <w:pPr>
        <w:pStyle w:val="StyleStyle2Before3pt"/>
        <w:numPr>
          <w:ilvl w:val="0"/>
          <w:numId w:val="23"/>
        </w:numPr>
        <w:jc w:val="both"/>
        <w:rPr>
          <w:rFonts w:ascii="Tahoma" w:hAnsi="Tahoma" w:cs="Tahoma"/>
          <w:b w:val="0"/>
          <w:szCs w:val="22"/>
        </w:rPr>
      </w:pPr>
      <w:r w:rsidRPr="00FE714A">
        <w:rPr>
          <w:rFonts w:ascii="Tahoma" w:hAnsi="Tahoma" w:cs="Tahoma"/>
          <w:b w:val="0"/>
          <w:szCs w:val="22"/>
        </w:rPr>
        <w:t>Υπηρεσίες Υποστήριξης (</w:t>
      </w:r>
      <w:proofErr w:type="spellStart"/>
      <w:r w:rsidRPr="00FE714A">
        <w:rPr>
          <w:rFonts w:ascii="Tahoma" w:hAnsi="Tahoma" w:cs="Tahoma"/>
          <w:b w:val="0"/>
          <w:szCs w:val="22"/>
        </w:rPr>
        <w:t>Premier</w:t>
      </w:r>
      <w:proofErr w:type="spellEnd"/>
      <w:r w:rsidRPr="00FE714A">
        <w:rPr>
          <w:rFonts w:ascii="Tahoma" w:hAnsi="Tahoma" w:cs="Tahoma"/>
          <w:b w:val="0"/>
          <w:szCs w:val="22"/>
        </w:rPr>
        <w:t xml:space="preserve"> Support) από πλευράς της Microsoft.</w:t>
      </w:r>
    </w:p>
    <w:p w:rsidR="00FE714A" w:rsidRPr="00FE714A" w:rsidRDefault="00FE714A" w:rsidP="00713761">
      <w:pPr>
        <w:pStyle w:val="StyleStyle2Before3pt"/>
        <w:numPr>
          <w:ilvl w:val="0"/>
          <w:numId w:val="23"/>
        </w:numPr>
        <w:jc w:val="both"/>
        <w:rPr>
          <w:rFonts w:ascii="Tahoma" w:hAnsi="Tahoma" w:cs="Tahoma"/>
          <w:b w:val="0"/>
          <w:szCs w:val="22"/>
        </w:rPr>
      </w:pPr>
      <w:r w:rsidRPr="00FE714A">
        <w:rPr>
          <w:rFonts w:ascii="Tahoma" w:hAnsi="Tahoma" w:cs="Tahoma"/>
          <w:b w:val="0"/>
          <w:szCs w:val="22"/>
        </w:rPr>
        <w:t>Εξειδικευμένες συμβουλευτικές υπηρεσίες</w:t>
      </w:r>
      <w:r w:rsidR="00EB5EA6">
        <w:rPr>
          <w:rFonts w:ascii="Tahoma" w:hAnsi="Tahoma" w:cs="Tahoma"/>
          <w:b w:val="0"/>
          <w:szCs w:val="22"/>
        </w:rPr>
        <w:t xml:space="preserve"> </w:t>
      </w:r>
      <w:r w:rsidRPr="00FE714A">
        <w:rPr>
          <w:rFonts w:ascii="Tahoma" w:hAnsi="Tahoma" w:cs="Tahoma"/>
          <w:b w:val="0"/>
          <w:szCs w:val="22"/>
        </w:rPr>
        <w:t>(</w:t>
      </w:r>
      <w:proofErr w:type="spellStart"/>
      <w:r w:rsidRPr="00FE714A">
        <w:rPr>
          <w:rFonts w:ascii="Tahoma" w:hAnsi="Tahoma" w:cs="Tahoma"/>
          <w:b w:val="0"/>
          <w:szCs w:val="22"/>
        </w:rPr>
        <w:t>Digital</w:t>
      </w:r>
      <w:proofErr w:type="spellEnd"/>
      <w:r w:rsidRPr="00FE714A">
        <w:rPr>
          <w:rFonts w:ascii="Tahoma" w:hAnsi="Tahoma" w:cs="Tahoma"/>
          <w:b w:val="0"/>
          <w:szCs w:val="22"/>
        </w:rPr>
        <w:t xml:space="preserve"> </w:t>
      </w:r>
      <w:proofErr w:type="spellStart"/>
      <w:r w:rsidRPr="00FE714A">
        <w:rPr>
          <w:rFonts w:ascii="Tahoma" w:hAnsi="Tahoma" w:cs="Tahoma"/>
          <w:b w:val="0"/>
          <w:szCs w:val="22"/>
        </w:rPr>
        <w:t>Advisory</w:t>
      </w:r>
      <w:proofErr w:type="spellEnd"/>
      <w:r w:rsidRPr="00FE714A">
        <w:rPr>
          <w:rFonts w:ascii="Tahoma" w:hAnsi="Tahoma" w:cs="Tahoma"/>
          <w:b w:val="0"/>
          <w:szCs w:val="22"/>
        </w:rPr>
        <w:t xml:space="preserve"> Services) της Microsoft.</w:t>
      </w:r>
    </w:p>
    <w:p w:rsidR="00FE714A" w:rsidRPr="00FE714A" w:rsidRDefault="00FE714A" w:rsidP="00713761">
      <w:pPr>
        <w:pStyle w:val="StyleStyle2Before3pt"/>
        <w:numPr>
          <w:ilvl w:val="0"/>
          <w:numId w:val="23"/>
        </w:numPr>
        <w:jc w:val="both"/>
        <w:rPr>
          <w:rFonts w:ascii="Tahoma" w:hAnsi="Tahoma" w:cs="Tahoma"/>
          <w:b w:val="0"/>
          <w:szCs w:val="22"/>
        </w:rPr>
      </w:pPr>
      <w:r w:rsidRPr="00FE714A">
        <w:rPr>
          <w:rFonts w:ascii="Tahoma" w:hAnsi="Tahoma" w:cs="Tahoma"/>
          <w:b w:val="0"/>
          <w:szCs w:val="22"/>
        </w:rPr>
        <w:t>Υπηρεσίες υποστήριξης που αφορούν την: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εγκατάσταση και διαμόρφωση των προϊόντων,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δημιουργία και στη λειτουργία κεντρικών υποδομών διαχείρισης,</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t>εκπαίδευση στελεχών</w:t>
      </w:r>
    </w:p>
    <w:p w:rsidR="00FE714A" w:rsidRPr="00FE714A" w:rsidRDefault="00FE714A" w:rsidP="00713761">
      <w:pPr>
        <w:pStyle w:val="StyleStyle2Before3pt"/>
        <w:numPr>
          <w:ilvl w:val="1"/>
          <w:numId w:val="23"/>
        </w:numPr>
        <w:jc w:val="both"/>
        <w:rPr>
          <w:rFonts w:ascii="Tahoma" w:hAnsi="Tahoma" w:cs="Tahoma"/>
          <w:b w:val="0"/>
          <w:szCs w:val="22"/>
        </w:rPr>
      </w:pPr>
      <w:r w:rsidRPr="00FE714A">
        <w:rPr>
          <w:rFonts w:ascii="Tahoma" w:hAnsi="Tahoma" w:cs="Tahoma"/>
          <w:b w:val="0"/>
          <w:szCs w:val="22"/>
        </w:rPr>
        <w:lastRenderedPageBreak/>
        <w:t>επιτόπια υποστήριξη χρηστών</w:t>
      </w:r>
    </w:p>
    <w:p w:rsidR="00FE714A" w:rsidRDefault="00FE714A">
      <w:pPr>
        <w:pStyle w:val="StyleStyle2Before3pt"/>
        <w:numPr>
          <w:ilvl w:val="1"/>
          <w:numId w:val="23"/>
        </w:numPr>
        <w:jc w:val="both"/>
        <w:rPr>
          <w:rFonts w:ascii="Tahoma" w:hAnsi="Tahoma" w:cs="Tahoma"/>
          <w:b w:val="0"/>
          <w:szCs w:val="22"/>
        </w:rPr>
      </w:pPr>
      <w:r w:rsidRPr="00FE714A">
        <w:rPr>
          <w:rFonts w:ascii="Tahoma" w:hAnsi="Tahoma" w:cs="Tahoma"/>
          <w:b w:val="0"/>
          <w:szCs w:val="22"/>
        </w:rPr>
        <w:t>την απαραίτητη υποστήριξη για την ορθή λειτουργία του Έργου</w:t>
      </w:r>
    </w:p>
    <w:p w:rsidR="009C793F" w:rsidRPr="00603221" w:rsidRDefault="00471AA9" w:rsidP="009C793F">
      <w:pPr>
        <w:pStyle w:val="TabletextChar"/>
        <w:widowControl/>
        <w:spacing w:before="60" w:after="0" w:line="360" w:lineRule="auto"/>
        <w:jc w:val="both"/>
        <w:rPr>
          <w:rFonts w:cs="Tahoma"/>
          <w:b/>
          <w:bCs/>
          <w:color w:val="000000"/>
          <w:sz w:val="22"/>
          <w:szCs w:val="22"/>
          <w:lang w:eastAsia="el-GR"/>
        </w:rPr>
      </w:pPr>
      <w:r w:rsidRPr="00FB40C6">
        <w:rPr>
          <w:rFonts w:cs="Tahoma"/>
          <w:sz w:val="22"/>
          <w:szCs w:val="22"/>
        </w:rPr>
        <w:t xml:space="preserve">Ο προϋπολογισμός του Έργου - εκτιμώμενη αξία σύμβασης ανέρχεται στο ποσό </w:t>
      </w:r>
      <w:r w:rsidR="009C793F">
        <w:rPr>
          <w:rFonts w:cs="Tahoma"/>
          <w:sz w:val="22"/>
          <w:szCs w:val="22"/>
        </w:rPr>
        <w:t>των Τριάντα οκτώ εκατομμύρια εννιακόσιες ενενήντα οκτώ χιλιάδες τετρακόσια ογδόντα τέσσερα  Ευρώ και σαράντα έξι λεπτά (</w:t>
      </w:r>
      <w:r w:rsidR="009C793F" w:rsidRPr="001275F5">
        <w:rPr>
          <w:rFonts w:cs="Tahoma"/>
          <w:b/>
          <w:bCs/>
          <w:color w:val="000000"/>
          <w:sz w:val="22"/>
          <w:szCs w:val="22"/>
          <w:lang w:eastAsia="el-GR"/>
        </w:rPr>
        <w:t xml:space="preserve">€ </w:t>
      </w:r>
      <w:r w:rsidR="009C793F" w:rsidRPr="00CB0427">
        <w:rPr>
          <w:rFonts w:cs="Tahoma"/>
          <w:b/>
          <w:bCs/>
          <w:color w:val="000000"/>
          <w:sz w:val="22"/>
          <w:szCs w:val="22"/>
          <w:lang w:eastAsia="el-GR"/>
        </w:rPr>
        <w:t>38</w:t>
      </w:r>
      <w:r w:rsidR="009C793F">
        <w:rPr>
          <w:rFonts w:cs="Tahoma"/>
          <w:b/>
          <w:bCs/>
          <w:color w:val="000000"/>
          <w:sz w:val="22"/>
          <w:szCs w:val="22"/>
          <w:lang w:eastAsia="el-GR"/>
        </w:rPr>
        <w:t>.</w:t>
      </w:r>
      <w:r w:rsidR="009C793F" w:rsidRPr="00CB0427">
        <w:rPr>
          <w:rFonts w:cs="Tahoma"/>
          <w:b/>
          <w:bCs/>
          <w:color w:val="000000"/>
          <w:sz w:val="22"/>
          <w:szCs w:val="22"/>
          <w:lang w:eastAsia="el-GR"/>
        </w:rPr>
        <w:t>998</w:t>
      </w:r>
      <w:r w:rsidR="009C793F">
        <w:rPr>
          <w:rFonts w:cs="Tahoma"/>
          <w:b/>
          <w:bCs/>
          <w:color w:val="000000"/>
          <w:sz w:val="22"/>
          <w:szCs w:val="22"/>
          <w:lang w:eastAsia="el-GR"/>
        </w:rPr>
        <w:t>.</w:t>
      </w:r>
      <w:r w:rsidR="009C793F" w:rsidRPr="00CB0427">
        <w:rPr>
          <w:rFonts w:cs="Tahoma"/>
          <w:b/>
          <w:bCs/>
          <w:color w:val="000000"/>
          <w:sz w:val="22"/>
          <w:szCs w:val="22"/>
          <w:lang w:eastAsia="el-GR"/>
        </w:rPr>
        <w:t>484</w:t>
      </w:r>
      <w:r w:rsidR="009C793F">
        <w:rPr>
          <w:rFonts w:cs="Tahoma"/>
          <w:b/>
          <w:bCs/>
          <w:color w:val="000000"/>
          <w:sz w:val="22"/>
          <w:szCs w:val="22"/>
          <w:lang w:eastAsia="el-GR"/>
        </w:rPr>
        <w:t>,</w:t>
      </w:r>
      <w:r w:rsidR="009C793F" w:rsidRPr="00CB0427">
        <w:rPr>
          <w:rFonts w:cs="Tahoma"/>
          <w:b/>
          <w:bCs/>
          <w:color w:val="000000"/>
          <w:sz w:val="22"/>
          <w:szCs w:val="22"/>
          <w:lang w:eastAsia="el-GR"/>
        </w:rPr>
        <w:t>46</w:t>
      </w:r>
      <w:r w:rsidR="009C793F">
        <w:rPr>
          <w:rFonts w:cs="Tahoma"/>
          <w:b/>
          <w:bCs/>
          <w:color w:val="000000"/>
          <w:sz w:val="22"/>
          <w:szCs w:val="22"/>
          <w:lang w:eastAsia="el-GR"/>
        </w:rPr>
        <w:t>)</w:t>
      </w:r>
      <w:r w:rsidR="009C793F" w:rsidRPr="00603221">
        <w:rPr>
          <w:rFonts w:cs="Tahoma"/>
          <w:b/>
          <w:bCs/>
          <w:color w:val="000000"/>
          <w:sz w:val="22"/>
          <w:szCs w:val="22"/>
          <w:lang w:eastAsia="el-GR"/>
        </w:rPr>
        <w:t xml:space="preserve"> </w:t>
      </w:r>
      <w:r w:rsidR="009C793F" w:rsidRPr="00603221">
        <w:rPr>
          <w:rFonts w:cs="Tahoma"/>
          <w:sz w:val="22"/>
          <w:szCs w:val="22"/>
        </w:rPr>
        <w:t xml:space="preserve">Μη περιλαμβανομένου ΦΠΑ </w:t>
      </w:r>
      <w:r w:rsidR="009C793F" w:rsidRPr="001275F5">
        <w:rPr>
          <w:rFonts w:cs="Tahoma"/>
          <w:sz w:val="22"/>
          <w:szCs w:val="22"/>
        </w:rPr>
        <w:t>24</w:t>
      </w:r>
      <w:r w:rsidR="009C793F" w:rsidRPr="00603221">
        <w:rPr>
          <w:rFonts w:cs="Tahoma"/>
          <w:sz w:val="22"/>
          <w:szCs w:val="22"/>
        </w:rPr>
        <w:t xml:space="preserve">% , προϋπολογισμός με ΦΠΑ: </w:t>
      </w:r>
      <w:r w:rsidR="009C793F" w:rsidRPr="001275F5">
        <w:rPr>
          <w:rFonts w:cs="Tahoma"/>
          <w:b/>
          <w:bCs/>
          <w:color w:val="000000"/>
          <w:sz w:val="22"/>
          <w:szCs w:val="22"/>
          <w:lang w:eastAsia="el-GR"/>
        </w:rPr>
        <w:t xml:space="preserve">€ </w:t>
      </w:r>
      <w:r w:rsidR="009C793F" w:rsidRPr="00CB0427">
        <w:rPr>
          <w:rFonts w:cs="Tahoma"/>
          <w:b/>
          <w:bCs/>
          <w:color w:val="000000"/>
          <w:sz w:val="22"/>
          <w:szCs w:val="22"/>
          <w:lang w:eastAsia="el-GR"/>
        </w:rPr>
        <w:t>48</w:t>
      </w:r>
      <w:r w:rsidR="009C793F">
        <w:rPr>
          <w:rFonts w:cs="Tahoma"/>
          <w:b/>
          <w:bCs/>
          <w:color w:val="000000"/>
          <w:sz w:val="22"/>
          <w:szCs w:val="22"/>
          <w:lang w:eastAsia="el-GR"/>
        </w:rPr>
        <w:t>.</w:t>
      </w:r>
      <w:r w:rsidR="009C793F" w:rsidRPr="00CB0427">
        <w:rPr>
          <w:rFonts w:cs="Tahoma"/>
          <w:b/>
          <w:bCs/>
          <w:color w:val="000000"/>
          <w:sz w:val="22"/>
          <w:szCs w:val="22"/>
          <w:lang w:eastAsia="el-GR"/>
        </w:rPr>
        <w:t>358</w:t>
      </w:r>
      <w:r w:rsidR="009C793F">
        <w:rPr>
          <w:rFonts w:cs="Tahoma"/>
          <w:b/>
          <w:bCs/>
          <w:color w:val="000000"/>
          <w:sz w:val="22"/>
          <w:szCs w:val="22"/>
          <w:lang w:eastAsia="el-GR"/>
        </w:rPr>
        <w:t>.</w:t>
      </w:r>
      <w:r w:rsidR="009C793F" w:rsidRPr="00CB0427">
        <w:rPr>
          <w:rFonts w:cs="Tahoma"/>
          <w:b/>
          <w:bCs/>
          <w:color w:val="000000"/>
          <w:sz w:val="22"/>
          <w:szCs w:val="22"/>
          <w:lang w:eastAsia="el-GR"/>
        </w:rPr>
        <w:t>120</w:t>
      </w:r>
      <w:r w:rsidR="009C793F">
        <w:rPr>
          <w:rFonts w:cs="Tahoma"/>
          <w:b/>
          <w:bCs/>
          <w:color w:val="000000"/>
          <w:sz w:val="22"/>
          <w:szCs w:val="22"/>
          <w:lang w:eastAsia="el-GR"/>
        </w:rPr>
        <w:t>,</w:t>
      </w:r>
      <w:r w:rsidR="009C793F" w:rsidRPr="00CB0427">
        <w:rPr>
          <w:rFonts w:cs="Tahoma"/>
          <w:b/>
          <w:bCs/>
          <w:color w:val="000000"/>
          <w:sz w:val="22"/>
          <w:szCs w:val="22"/>
          <w:lang w:eastAsia="el-GR"/>
        </w:rPr>
        <w:t>73</w:t>
      </w:r>
      <w:r w:rsidR="009C793F" w:rsidRPr="00603221">
        <w:rPr>
          <w:rFonts w:cs="Tahoma"/>
          <w:b/>
          <w:bCs/>
          <w:color w:val="000000"/>
          <w:sz w:val="22"/>
          <w:szCs w:val="22"/>
          <w:lang w:eastAsia="el-GR"/>
        </w:rPr>
        <w:t xml:space="preserve">ΦΠΑ </w:t>
      </w:r>
      <w:r w:rsidR="009C793F">
        <w:rPr>
          <w:rFonts w:cs="Tahoma"/>
          <w:b/>
          <w:bCs/>
          <w:color w:val="000000"/>
          <w:sz w:val="22"/>
          <w:szCs w:val="22"/>
          <w:lang w:eastAsia="el-GR"/>
        </w:rPr>
        <w:t xml:space="preserve"> </w:t>
      </w:r>
      <w:r w:rsidR="009C793F" w:rsidRPr="001275F5">
        <w:rPr>
          <w:rFonts w:cs="Tahoma"/>
          <w:b/>
          <w:bCs/>
          <w:color w:val="000000"/>
          <w:sz w:val="22"/>
          <w:szCs w:val="22"/>
          <w:lang w:eastAsia="el-GR"/>
        </w:rPr>
        <w:t xml:space="preserve">€ </w:t>
      </w:r>
      <w:r w:rsidR="009C793F" w:rsidRPr="00CB0427">
        <w:rPr>
          <w:rFonts w:cs="Tahoma"/>
          <w:b/>
          <w:bCs/>
          <w:color w:val="000000"/>
          <w:sz w:val="22"/>
          <w:szCs w:val="22"/>
          <w:lang w:eastAsia="el-GR"/>
        </w:rPr>
        <w:t>9</w:t>
      </w:r>
      <w:r w:rsidR="009C793F">
        <w:rPr>
          <w:rFonts w:cs="Tahoma"/>
          <w:b/>
          <w:bCs/>
          <w:color w:val="000000"/>
          <w:sz w:val="22"/>
          <w:szCs w:val="22"/>
          <w:lang w:eastAsia="el-GR"/>
        </w:rPr>
        <w:t>.</w:t>
      </w:r>
      <w:r w:rsidR="009C793F" w:rsidRPr="00CB0427">
        <w:rPr>
          <w:rFonts w:cs="Tahoma"/>
          <w:b/>
          <w:bCs/>
          <w:color w:val="000000"/>
          <w:sz w:val="22"/>
          <w:szCs w:val="22"/>
          <w:lang w:eastAsia="el-GR"/>
        </w:rPr>
        <w:t>359</w:t>
      </w:r>
      <w:r w:rsidR="009C793F">
        <w:rPr>
          <w:rFonts w:cs="Tahoma"/>
          <w:b/>
          <w:bCs/>
          <w:color w:val="000000"/>
          <w:sz w:val="22"/>
          <w:szCs w:val="22"/>
          <w:lang w:eastAsia="el-GR"/>
        </w:rPr>
        <w:t>.</w:t>
      </w:r>
      <w:r w:rsidR="009C793F" w:rsidRPr="00CB0427">
        <w:rPr>
          <w:rFonts w:cs="Tahoma"/>
          <w:b/>
          <w:bCs/>
          <w:color w:val="000000"/>
          <w:sz w:val="22"/>
          <w:szCs w:val="22"/>
          <w:lang w:eastAsia="el-GR"/>
        </w:rPr>
        <w:t>636</w:t>
      </w:r>
      <w:r w:rsidR="009C793F">
        <w:rPr>
          <w:rFonts w:cs="Tahoma"/>
          <w:b/>
          <w:bCs/>
          <w:color w:val="000000"/>
          <w:sz w:val="22"/>
          <w:szCs w:val="22"/>
          <w:lang w:eastAsia="el-GR"/>
        </w:rPr>
        <w:t>,</w:t>
      </w:r>
      <w:r w:rsidR="009C793F" w:rsidRPr="00CB0427">
        <w:rPr>
          <w:rFonts w:cs="Tahoma"/>
          <w:b/>
          <w:bCs/>
          <w:color w:val="000000"/>
          <w:sz w:val="22"/>
          <w:szCs w:val="22"/>
          <w:lang w:eastAsia="el-GR"/>
        </w:rPr>
        <w:t>27</w:t>
      </w:r>
      <w:r w:rsidR="009C793F" w:rsidRPr="00603221">
        <w:rPr>
          <w:rFonts w:cs="Tahoma"/>
          <w:b/>
          <w:bCs/>
          <w:color w:val="000000"/>
          <w:sz w:val="22"/>
          <w:szCs w:val="22"/>
          <w:lang w:eastAsia="el-GR"/>
        </w:rPr>
        <w:t xml:space="preserve">) </w:t>
      </w:r>
    </w:p>
    <w:p w:rsidR="009C793F" w:rsidRDefault="009C793F" w:rsidP="009C793F">
      <w:pPr>
        <w:pStyle w:val="TabletextChar"/>
        <w:numPr>
          <w:ilvl w:val="0"/>
          <w:numId w:val="56"/>
        </w:numPr>
        <w:spacing w:before="120" w:after="0" w:line="360" w:lineRule="auto"/>
        <w:jc w:val="both"/>
        <w:rPr>
          <w:rFonts w:cs="Tahoma"/>
          <w:sz w:val="22"/>
          <w:szCs w:val="22"/>
        </w:rPr>
      </w:pPr>
      <w:r w:rsidRPr="00603221">
        <w:rPr>
          <w:rFonts w:cs="Tahoma"/>
          <w:sz w:val="22"/>
          <w:szCs w:val="22"/>
        </w:rPr>
        <w:t>προϋπολογισμός αρχικού έργου</w:t>
      </w:r>
      <w:r w:rsidRPr="00380BE2">
        <w:rPr>
          <w:rFonts w:cs="Tahoma"/>
          <w:sz w:val="22"/>
          <w:szCs w:val="22"/>
        </w:rPr>
        <w:t>:</w:t>
      </w:r>
      <w:r w:rsidRPr="00380BE2" w:rsidDel="00380BE2">
        <w:rPr>
          <w:rFonts w:cs="Tahoma"/>
          <w:sz w:val="22"/>
          <w:szCs w:val="22"/>
        </w:rPr>
        <w:t xml:space="preserve"> </w:t>
      </w:r>
      <w:r w:rsidRPr="00380BE2">
        <w:rPr>
          <w:rFonts w:cs="Tahoma"/>
          <w:b/>
          <w:bCs/>
          <w:sz w:val="22"/>
          <w:szCs w:val="22"/>
        </w:rPr>
        <w:t>€ 29.998.834,20</w:t>
      </w:r>
      <w:r w:rsidRPr="00603221">
        <w:rPr>
          <w:rFonts w:cs="Tahoma"/>
          <w:sz w:val="22"/>
          <w:szCs w:val="22"/>
        </w:rPr>
        <w:t xml:space="preserve">. μη περιλαμβανομένου ΦΠΑ 24%. (Προϋπολογισμός με ΦΠΑ: </w:t>
      </w:r>
      <w:r w:rsidRPr="00380BE2">
        <w:rPr>
          <w:rFonts w:cs="Tahoma"/>
          <w:b/>
          <w:bCs/>
          <w:sz w:val="22"/>
          <w:szCs w:val="22"/>
        </w:rPr>
        <w:t>€ 37.198.554,41</w:t>
      </w:r>
      <w:r w:rsidRPr="00380BE2">
        <w:rPr>
          <w:rFonts w:cs="Tahoma"/>
          <w:sz w:val="22"/>
          <w:szCs w:val="22"/>
        </w:rPr>
        <w:t xml:space="preserve">, </w:t>
      </w:r>
      <w:r w:rsidRPr="004916A0">
        <w:rPr>
          <w:rFonts w:cs="Tahoma"/>
          <w:b/>
          <w:bCs/>
          <w:sz w:val="22"/>
          <w:szCs w:val="22"/>
        </w:rPr>
        <w:t>ΦΠΑ</w:t>
      </w:r>
      <w:r w:rsidRPr="00380BE2">
        <w:rPr>
          <w:rFonts w:cs="Tahoma"/>
          <w:sz w:val="22"/>
          <w:szCs w:val="22"/>
        </w:rPr>
        <w:t xml:space="preserve"> </w:t>
      </w:r>
      <w:r w:rsidRPr="00380BE2">
        <w:rPr>
          <w:rFonts w:cs="Tahoma"/>
          <w:b/>
          <w:bCs/>
          <w:sz w:val="22"/>
          <w:szCs w:val="22"/>
        </w:rPr>
        <w:t>€ 7.199.720,21</w:t>
      </w:r>
      <w:r w:rsidRPr="00380BE2">
        <w:rPr>
          <w:rFonts w:cs="Tahoma"/>
          <w:sz w:val="22"/>
          <w:szCs w:val="22"/>
        </w:rPr>
        <w:t>)</w:t>
      </w:r>
    </w:p>
    <w:p w:rsidR="009C793F" w:rsidRDefault="009C793F" w:rsidP="009C793F">
      <w:pPr>
        <w:pStyle w:val="TabletextChar"/>
        <w:numPr>
          <w:ilvl w:val="0"/>
          <w:numId w:val="56"/>
        </w:numPr>
        <w:spacing w:before="120" w:after="0" w:line="360" w:lineRule="auto"/>
        <w:jc w:val="both"/>
        <w:rPr>
          <w:rFonts w:cs="Tahoma"/>
          <w:sz w:val="22"/>
          <w:szCs w:val="22"/>
        </w:rPr>
      </w:pPr>
      <w:proofErr w:type="spellStart"/>
      <w:r w:rsidRPr="00603221">
        <w:rPr>
          <w:rFonts w:cs="Tahoma"/>
          <w:sz w:val="22"/>
          <w:szCs w:val="22"/>
        </w:rPr>
        <w:t>Προυπολογισμός</w:t>
      </w:r>
      <w:proofErr w:type="spellEnd"/>
      <w:r w:rsidRPr="00603221">
        <w:rPr>
          <w:rFonts w:cs="Tahoma"/>
          <w:sz w:val="22"/>
          <w:szCs w:val="22"/>
        </w:rPr>
        <w:t xml:space="preserve"> δικαιώματος προαίρεσης: έως </w:t>
      </w:r>
      <w:r w:rsidRPr="00CB0427">
        <w:rPr>
          <w:rFonts w:cs="Tahoma"/>
          <w:b/>
          <w:bCs/>
          <w:sz w:val="22"/>
          <w:szCs w:val="22"/>
        </w:rPr>
        <w:t>8</w:t>
      </w:r>
      <w:r>
        <w:rPr>
          <w:rFonts w:cs="Tahoma"/>
          <w:b/>
          <w:bCs/>
          <w:sz w:val="22"/>
          <w:szCs w:val="22"/>
        </w:rPr>
        <w:t>.</w:t>
      </w:r>
      <w:r w:rsidRPr="00CB0427">
        <w:rPr>
          <w:rFonts w:cs="Tahoma"/>
          <w:b/>
          <w:bCs/>
          <w:sz w:val="22"/>
          <w:szCs w:val="22"/>
        </w:rPr>
        <w:t>999</w:t>
      </w:r>
      <w:r>
        <w:rPr>
          <w:rFonts w:cs="Tahoma"/>
          <w:b/>
          <w:bCs/>
          <w:sz w:val="22"/>
          <w:szCs w:val="22"/>
        </w:rPr>
        <w:t>.</w:t>
      </w:r>
      <w:r w:rsidRPr="00CB0427">
        <w:rPr>
          <w:rFonts w:cs="Tahoma"/>
          <w:b/>
          <w:bCs/>
          <w:sz w:val="22"/>
          <w:szCs w:val="22"/>
        </w:rPr>
        <w:t>650</w:t>
      </w:r>
      <w:r>
        <w:rPr>
          <w:rFonts w:cs="Tahoma"/>
          <w:b/>
          <w:bCs/>
          <w:sz w:val="22"/>
          <w:szCs w:val="22"/>
        </w:rPr>
        <w:t>,</w:t>
      </w:r>
      <w:r w:rsidRPr="00CB0427">
        <w:rPr>
          <w:rFonts w:cs="Tahoma"/>
          <w:b/>
          <w:bCs/>
          <w:sz w:val="22"/>
          <w:szCs w:val="22"/>
        </w:rPr>
        <w:t>26</w:t>
      </w:r>
      <w:r w:rsidRPr="00380BE2">
        <w:rPr>
          <w:rFonts w:cs="Tahoma"/>
          <w:b/>
          <w:bCs/>
          <w:sz w:val="22"/>
          <w:szCs w:val="22"/>
        </w:rPr>
        <w:t>€</w:t>
      </w:r>
      <w:r w:rsidRPr="00603221">
        <w:rPr>
          <w:rFonts w:cs="Tahoma"/>
          <w:sz w:val="22"/>
          <w:szCs w:val="22"/>
        </w:rPr>
        <w:t xml:space="preserve"> μη περιλαμβανομένου ΦΠΑ </w:t>
      </w:r>
      <w:r w:rsidRPr="004916A0">
        <w:rPr>
          <w:rFonts w:cs="Tahoma"/>
          <w:sz w:val="22"/>
          <w:szCs w:val="22"/>
        </w:rPr>
        <w:t>24</w:t>
      </w:r>
      <w:r w:rsidRPr="00603221">
        <w:rPr>
          <w:rFonts w:cs="Tahoma"/>
          <w:sz w:val="22"/>
          <w:szCs w:val="22"/>
        </w:rPr>
        <w:t xml:space="preserve">% (προϋπολογισμός με ΦΠΑ: </w:t>
      </w:r>
      <w:r w:rsidRPr="00380BE2">
        <w:rPr>
          <w:rFonts w:cs="Tahoma"/>
          <w:b/>
          <w:bCs/>
          <w:color w:val="000000"/>
          <w:sz w:val="22"/>
          <w:szCs w:val="22"/>
          <w:lang w:eastAsia="el-GR"/>
        </w:rPr>
        <w:t xml:space="preserve">€ </w:t>
      </w:r>
      <w:r w:rsidRPr="00CB0427">
        <w:rPr>
          <w:rFonts w:cs="Tahoma"/>
          <w:b/>
          <w:bCs/>
          <w:color w:val="000000"/>
          <w:sz w:val="22"/>
          <w:szCs w:val="22"/>
          <w:lang w:eastAsia="el-GR"/>
        </w:rPr>
        <w:t>11</w:t>
      </w:r>
      <w:r>
        <w:rPr>
          <w:rFonts w:cs="Tahoma"/>
          <w:b/>
          <w:bCs/>
          <w:color w:val="000000"/>
          <w:sz w:val="22"/>
          <w:szCs w:val="22"/>
          <w:lang w:eastAsia="el-GR"/>
        </w:rPr>
        <w:t>.</w:t>
      </w:r>
      <w:r w:rsidRPr="00CB0427">
        <w:rPr>
          <w:rFonts w:cs="Tahoma"/>
          <w:b/>
          <w:bCs/>
          <w:color w:val="000000"/>
          <w:sz w:val="22"/>
          <w:szCs w:val="22"/>
          <w:lang w:eastAsia="el-GR"/>
        </w:rPr>
        <w:t>159</w:t>
      </w:r>
      <w:r>
        <w:rPr>
          <w:rFonts w:cs="Tahoma"/>
          <w:b/>
          <w:bCs/>
          <w:color w:val="000000"/>
          <w:sz w:val="22"/>
          <w:szCs w:val="22"/>
          <w:lang w:eastAsia="el-GR"/>
        </w:rPr>
        <w:t>.</w:t>
      </w:r>
      <w:r w:rsidRPr="00CB0427">
        <w:rPr>
          <w:rFonts w:cs="Tahoma"/>
          <w:b/>
          <w:bCs/>
          <w:color w:val="000000"/>
          <w:sz w:val="22"/>
          <w:szCs w:val="22"/>
          <w:lang w:eastAsia="el-GR"/>
        </w:rPr>
        <w:t>566</w:t>
      </w:r>
      <w:r>
        <w:rPr>
          <w:rFonts w:cs="Tahoma"/>
          <w:b/>
          <w:bCs/>
          <w:color w:val="000000"/>
          <w:sz w:val="22"/>
          <w:szCs w:val="22"/>
          <w:lang w:eastAsia="el-GR"/>
        </w:rPr>
        <w:t>,</w:t>
      </w:r>
      <w:r w:rsidRPr="00CB0427">
        <w:rPr>
          <w:rFonts w:cs="Tahoma"/>
          <w:b/>
          <w:bCs/>
          <w:color w:val="000000"/>
          <w:sz w:val="22"/>
          <w:szCs w:val="22"/>
          <w:lang w:eastAsia="el-GR"/>
        </w:rPr>
        <w:t>32</w:t>
      </w:r>
      <w:r w:rsidRPr="00603221">
        <w:rPr>
          <w:rFonts w:cs="Tahoma"/>
          <w:b/>
          <w:bCs/>
          <w:color w:val="000000"/>
          <w:sz w:val="22"/>
          <w:szCs w:val="22"/>
          <w:lang w:eastAsia="el-GR"/>
        </w:rPr>
        <w:t xml:space="preserve"> ΦΠΑ </w:t>
      </w:r>
      <w:r w:rsidRPr="00380BE2">
        <w:rPr>
          <w:rFonts w:cs="Tahoma"/>
          <w:b/>
          <w:bCs/>
          <w:color w:val="000000"/>
          <w:sz w:val="22"/>
          <w:szCs w:val="22"/>
          <w:lang w:eastAsia="el-GR"/>
        </w:rPr>
        <w:t xml:space="preserve">€ </w:t>
      </w:r>
      <w:r w:rsidRPr="00CB0427">
        <w:rPr>
          <w:rFonts w:cs="Tahoma"/>
          <w:b/>
          <w:bCs/>
          <w:color w:val="000000"/>
          <w:sz w:val="22"/>
          <w:szCs w:val="22"/>
          <w:lang w:eastAsia="el-GR"/>
        </w:rPr>
        <w:t>2</w:t>
      </w:r>
      <w:r>
        <w:rPr>
          <w:rFonts w:cs="Tahoma"/>
          <w:b/>
          <w:bCs/>
          <w:color w:val="000000"/>
          <w:sz w:val="22"/>
          <w:szCs w:val="22"/>
          <w:lang w:eastAsia="el-GR"/>
        </w:rPr>
        <w:t>.</w:t>
      </w:r>
      <w:r w:rsidRPr="00CB0427">
        <w:rPr>
          <w:rFonts w:cs="Tahoma"/>
          <w:b/>
          <w:bCs/>
          <w:color w:val="000000"/>
          <w:sz w:val="22"/>
          <w:szCs w:val="22"/>
          <w:lang w:eastAsia="el-GR"/>
        </w:rPr>
        <w:t>159</w:t>
      </w:r>
      <w:r>
        <w:rPr>
          <w:rFonts w:cs="Tahoma"/>
          <w:b/>
          <w:bCs/>
          <w:color w:val="000000"/>
          <w:sz w:val="22"/>
          <w:szCs w:val="22"/>
          <w:lang w:eastAsia="el-GR"/>
        </w:rPr>
        <w:t>.</w:t>
      </w:r>
      <w:r w:rsidRPr="00CB0427">
        <w:rPr>
          <w:rFonts w:cs="Tahoma"/>
          <w:b/>
          <w:bCs/>
          <w:color w:val="000000"/>
          <w:sz w:val="22"/>
          <w:szCs w:val="22"/>
          <w:lang w:eastAsia="el-GR"/>
        </w:rPr>
        <w:t>916</w:t>
      </w:r>
      <w:r>
        <w:rPr>
          <w:rFonts w:cs="Tahoma"/>
          <w:b/>
          <w:bCs/>
          <w:color w:val="000000"/>
          <w:sz w:val="22"/>
          <w:szCs w:val="22"/>
          <w:lang w:eastAsia="el-GR"/>
        </w:rPr>
        <w:t>,</w:t>
      </w:r>
      <w:r w:rsidRPr="00CB0427">
        <w:rPr>
          <w:rFonts w:cs="Tahoma"/>
          <w:b/>
          <w:bCs/>
          <w:color w:val="000000"/>
          <w:sz w:val="22"/>
          <w:szCs w:val="22"/>
          <w:lang w:eastAsia="el-GR"/>
        </w:rPr>
        <w:t>06</w:t>
      </w:r>
      <w:r w:rsidRPr="00380BE2">
        <w:rPr>
          <w:rFonts w:cs="Tahoma"/>
          <w:b/>
          <w:bCs/>
          <w:color w:val="000000"/>
          <w:sz w:val="22"/>
          <w:szCs w:val="22"/>
          <w:lang w:eastAsia="el-GR"/>
        </w:rPr>
        <w:t>)</w:t>
      </w:r>
    </w:p>
    <w:p w:rsidR="009C793F" w:rsidRDefault="009C793F">
      <w:pPr>
        <w:rPr>
          <w:rFonts w:ascii="Tahoma" w:hAnsi="Tahoma" w:cs="Tahoma"/>
          <w:szCs w:val="22"/>
          <w:lang w:val="el-GR"/>
        </w:rPr>
      </w:pPr>
    </w:p>
    <w:p w:rsidR="008338F0" w:rsidRPr="00603221" w:rsidRDefault="003355E7">
      <w:pPr>
        <w:rPr>
          <w:rFonts w:ascii="Tahoma" w:hAnsi="Tahoma" w:cs="Tahoma"/>
          <w:szCs w:val="22"/>
          <w:lang w:val="el-GR"/>
        </w:rPr>
      </w:pPr>
      <w:r w:rsidRPr="00603221">
        <w:rPr>
          <w:rFonts w:ascii="Tahoma" w:hAnsi="Tahoma" w:cs="Tahoma"/>
          <w:szCs w:val="22"/>
          <w:lang w:val="el-GR"/>
        </w:rPr>
        <w:t>Η διάρκεια της σύμβασης ορίζεται</w:t>
      </w:r>
      <w:r w:rsidR="00E1337D" w:rsidRPr="00603221">
        <w:rPr>
          <w:rFonts w:ascii="Tahoma" w:hAnsi="Tahoma" w:cs="Tahoma"/>
          <w:szCs w:val="22"/>
          <w:lang w:val="el-GR"/>
        </w:rPr>
        <w:t xml:space="preserve"> </w:t>
      </w:r>
      <w:r w:rsidRPr="00603221">
        <w:rPr>
          <w:rFonts w:ascii="Tahoma" w:hAnsi="Tahoma" w:cs="Tahoma"/>
          <w:szCs w:val="22"/>
          <w:lang w:val="el-GR"/>
        </w:rPr>
        <w:t xml:space="preserve">σε </w:t>
      </w:r>
      <w:r w:rsidR="00FE714A">
        <w:rPr>
          <w:rFonts w:ascii="Tahoma" w:hAnsi="Tahoma" w:cs="Tahoma"/>
          <w:szCs w:val="22"/>
          <w:lang w:val="el-GR"/>
        </w:rPr>
        <w:t>τρία (3) Έτη.</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496625830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9C793F" w:rsidRPr="009C793F">
        <w:rPr>
          <w:rFonts w:ascii="Tahoma" w:hAnsi="Tahoma" w:cs="Tahoma"/>
          <w:szCs w:val="22"/>
          <w:lang w:val="el-GR"/>
        </w:rPr>
        <w:t>ΠΑΡΑΡΤΗΜΑ Ι – Αναλυτική Περιγραφή Φυσικού Αντικειμένου της Σύμβασης</w:t>
      </w:r>
      <w:r w:rsidR="00E22676">
        <w:fldChar w:fldCharType="end"/>
      </w:r>
      <w:r w:rsidRPr="00603221">
        <w:rPr>
          <w:rFonts w:ascii="Tahoma" w:hAnsi="Tahoma" w:cs="Tahoma"/>
          <w:szCs w:val="22"/>
          <w:lang w:val="el-GR"/>
        </w:rPr>
        <w:t xml:space="preserve"> της παρούσας διακήρυξης. </w:t>
      </w:r>
    </w:p>
    <w:p w:rsidR="008338F0" w:rsidRPr="00713761" w:rsidRDefault="003355E7">
      <w:pPr>
        <w:pStyle w:val="normalwithoutspacing"/>
        <w:rPr>
          <w:rFonts w:ascii="Tahoma" w:hAnsi="Tahoma" w:cs="Tahoma"/>
          <w:szCs w:val="22"/>
        </w:rPr>
      </w:pPr>
      <w:r w:rsidRPr="00603221">
        <w:rPr>
          <w:rFonts w:ascii="Tahoma" w:hAnsi="Tahoma" w:cs="Tahoma"/>
          <w:szCs w:val="22"/>
        </w:rPr>
        <w:t>Η σύμβαση θα ανατεθεί με το κριτήριο της πλέον συμφέρουσας από οικονομική άποψη προσφοράς, βάσει</w:t>
      </w:r>
      <w:r w:rsidR="00E1337D" w:rsidRPr="00603221">
        <w:rPr>
          <w:rFonts w:ascii="Tahoma" w:hAnsi="Tahoma" w:cs="Tahoma"/>
          <w:szCs w:val="22"/>
        </w:rPr>
        <w:t xml:space="preserve"> </w:t>
      </w:r>
      <w:r w:rsidR="00FE714A" w:rsidRPr="00713761">
        <w:rPr>
          <w:rFonts w:ascii="Tahoma" w:hAnsi="Tahoma" w:cs="Tahoma"/>
          <w:szCs w:val="22"/>
        </w:rPr>
        <w:t>της τιμής</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 w:name="_Toc33795225"/>
      <w:r w:rsidRPr="00603221">
        <w:rPr>
          <w:rFonts w:ascii="Tahoma" w:hAnsi="Tahoma" w:cs="Tahoma"/>
          <w:sz w:val="22"/>
          <w:lang w:val="el-GR"/>
        </w:rPr>
        <w:t>Θεσμικό πλαίσιο</w:t>
      </w:r>
      <w:bookmarkEnd w:id="12"/>
      <w:r w:rsidRPr="00603221">
        <w:rPr>
          <w:rFonts w:ascii="Tahoma" w:hAnsi="Tahoma" w:cs="Tahoma"/>
          <w:sz w:val="22"/>
          <w:lang w:val="el-GR"/>
        </w:rPr>
        <w:t xml:space="preserve"> </w:t>
      </w:r>
    </w:p>
    <w:p w:rsidR="00AA6688" w:rsidRPr="00B929FE" w:rsidRDefault="00AA6688" w:rsidP="00AA6688">
      <w:pPr>
        <w:tabs>
          <w:tab w:val="left" w:pos="284"/>
        </w:tabs>
        <w:rPr>
          <w:rFonts w:ascii="Tahoma" w:hAnsi="Tahoma" w:cs="Tahoma"/>
          <w:szCs w:val="22"/>
          <w:lang w:val="el-GR"/>
        </w:rPr>
      </w:pPr>
      <w:r w:rsidRPr="00B929FE">
        <w:rPr>
          <w:rFonts w:ascii="Tahoma" w:hAnsi="Tahoma" w:cs="Tahoma"/>
          <w:szCs w:val="22"/>
          <w:lang w:val="el-GR"/>
        </w:rPr>
        <w:t xml:space="preserve">Η ανάθεση και εκτέλεση της σύμβασης </w:t>
      </w:r>
      <w:proofErr w:type="spellStart"/>
      <w:r w:rsidR="00F517BA" w:rsidRPr="00B929FE">
        <w:rPr>
          <w:rFonts w:ascii="Tahoma" w:hAnsi="Tahoma" w:cs="Tahoma"/>
          <w:szCs w:val="22"/>
          <w:lang w:val="el-GR"/>
        </w:rPr>
        <w:t>διέπονται</w:t>
      </w:r>
      <w:proofErr w:type="spellEnd"/>
      <w:r w:rsidR="00F517BA" w:rsidRPr="00B929FE">
        <w:rPr>
          <w:rFonts w:ascii="Tahoma" w:hAnsi="Tahoma" w:cs="Tahoma"/>
          <w:szCs w:val="22"/>
          <w:lang w:val="el-GR"/>
        </w:rPr>
        <w:t xml:space="preserve"> </w:t>
      </w:r>
      <w:r w:rsidRPr="00B929FE">
        <w:rPr>
          <w:rFonts w:ascii="Tahoma" w:hAnsi="Tahoma" w:cs="Tahoma"/>
          <w:szCs w:val="22"/>
          <w:lang w:val="el-GR"/>
        </w:rPr>
        <w:t xml:space="preserve">από την κείμενη νομοθεσία και τις </w:t>
      </w:r>
      <w:proofErr w:type="spellStart"/>
      <w:r w:rsidRPr="00B929FE">
        <w:rPr>
          <w:rFonts w:ascii="Tahoma" w:hAnsi="Tahoma" w:cs="Tahoma"/>
          <w:szCs w:val="22"/>
          <w:lang w:val="el-GR"/>
        </w:rPr>
        <w:t>κατ</w:t>
      </w:r>
      <w:proofErr w:type="spellEnd"/>
      <w:r w:rsidRPr="00B929FE">
        <w:rPr>
          <w:rFonts w:ascii="Tahoma" w:hAnsi="Tahoma" w:cs="Tahoma"/>
          <w:szCs w:val="22"/>
          <w:lang w:val="el-GR"/>
        </w:rPr>
        <w:t xml:space="preserve">΄ εξουσιοδότηση αυτής </w:t>
      </w:r>
      <w:proofErr w:type="spellStart"/>
      <w:r w:rsidRPr="00B929FE">
        <w:rPr>
          <w:rFonts w:ascii="Tahoma" w:hAnsi="Tahoma" w:cs="Tahoma"/>
          <w:szCs w:val="22"/>
          <w:lang w:val="el-GR"/>
        </w:rPr>
        <w:t>εκδοθείσες</w:t>
      </w:r>
      <w:proofErr w:type="spellEnd"/>
      <w:r w:rsidRPr="00B929FE">
        <w:rPr>
          <w:rFonts w:ascii="Tahoma" w:hAnsi="Tahoma" w:cs="Tahoma"/>
          <w:szCs w:val="22"/>
          <w:lang w:val="el-GR"/>
        </w:rPr>
        <w:t xml:space="preserve"> κανονιστικές πράξεις, όπως ισχύουν και ιδίως:</w:t>
      </w:r>
    </w:p>
    <w:p w:rsidR="007C4C46" w:rsidRPr="00246B9C" w:rsidRDefault="007C4C46" w:rsidP="007C4C46">
      <w:pPr>
        <w:pStyle w:val="aff"/>
        <w:numPr>
          <w:ilvl w:val="0"/>
          <w:numId w:val="59"/>
        </w:numPr>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Την Οδηγία </w:t>
      </w:r>
      <w:r w:rsidRPr="00246B9C">
        <w:rPr>
          <w:rFonts w:ascii="Tahoma" w:hAnsi="Tahoma" w:cs="Tahoma"/>
          <w:bCs/>
          <w:szCs w:val="22"/>
          <w:lang w:val="el-GR"/>
        </w:rPr>
        <w:t>2014/24</w:t>
      </w:r>
      <w:r w:rsidRPr="00246B9C">
        <w:rPr>
          <w:rFonts w:ascii="Tahoma" w:hAnsi="Tahoma" w:cs="Tahoma"/>
          <w:szCs w:val="22"/>
          <w:lang w:val="el-GR"/>
        </w:rPr>
        <w:t>/ΕΕ του Ευρωπαϊκού Κοινοβουλίου και του Συμβουλίου της 26ης Φεβρουαρίου 2014 σχετικά με τις δημόσιες προμήθειες και την κατάργηση της Οδηγίας 2004/18/ΕΚ.</w:t>
      </w:r>
    </w:p>
    <w:p w:rsidR="007C4C46" w:rsidRPr="00246B9C" w:rsidRDefault="007C4C46" w:rsidP="007C4C46">
      <w:pPr>
        <w:pStyle w:val="aff"/>
        <w:numPr>
          <w:ilvl w:val="0"/>
          <w:numId w:val="59"/>
        </w:numPr>
        <w:tabs>
          <w:tab w:val="left" w:pos="284"/>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Τον </w:t>
      </w:r>
      <w:r w:rsidRPr="00501CFA">
        <w:rPr>
          <w:rFonts w:ascii="Tahoma" w:hAnsi="Tahoma" w:cs="Tahoma"/>
          <w:szCs w:val="22"/>
          <w:lang w:val="el-GR"/>
        </w:rPr>
        <w:t>N</w:t>
      </w:r>
      <w:r w:rsidRPr="00246B9C">
        <w:rPr>
          <w:rFonts w:ascii="Tahoma" w:hAnsi="Tahoma" w:cs="Tahoma"/>
          <w:szCs w:val="22"/>
          <w:lang w:val="el-GR"/>
        </w:rPr>
        <w:t>. 4270/2014 “Αρχές δημοσιονομικής διαχείρισης και εποπτείας (ενσωμάτωση της Οδηγίας 2011/85/ΕΕ) - δημόσιο λογιστικό και άλλες διατάξεις.” (ΦΕΚ 143/</w:t>
      </w:r>
      <w:r w:rsidRPr="00501CFA">
        <w:rPr>
          <w:rFonts w:ascii="Tahoma" w:hAnsi="Tahoma" w:cs="Tahoma"/>
          <w:szCs w:val="22"/>
          <w:lang w:val="el-GR"/>
        </w:rPr>
        <w:t>A</w:t>
      </w:r>
      <w:r w:rsidRPr="00246B9C">
        <w:rPr>
          <w:rFonts w:ascii="Tahoma" w:hAnsi="Tahoma" w:cs="Tahoma"/>
          <w:szCs w:val="22"/>
          <w:lang w:val="el-GR"/>
        </w:rPr>
        <w:t>/28-06-2014), εκτός των παρ. 1 έως 5 του Α. 132 και των Α. 133 και Α. 134.</w:t>
      </w:r>
      <w:bookmarkStart w:id="13" w:name="_Hlk508181128"/>
    </w:p>
    <w:bookmarkEnd w:id="13"/>
    <w:p w:rsidR="007C4C46" w:rsidRPr="00246B9C" w:rsidRDefault="007C4C46" w:rsidP="007C4C46">
      <w:pPr>
        <w:pStyle w:val="aff"/>
        <w:numPr>
          <w:ilvl w:val="0"/>
          <w:numId w:val="59"/>
        </w:numPr>
        <w:tabs>
          <w:tab w:val="left" w:pos="284"/>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szCs w:val="22"/>
          <w:lang w:val="el-GR"/>
        </w:rPr>
        <w:t>Το Α.88 του Ν. 1892/1990 «Για τον εκσυγχρονισμό και την ανάπτυξη και άλλες διατάξεις» (ΦΕΚ 101/Α/31-07-1990).</w:t>
      </w:r>
    </w:p>
    <w:p w:rsidR="007C4C46" w:rsidRPr="007B7B71" w:rsidRDefault="007C4C46" w:rsidP="007C4C46">
      <w:pPr>
        <w:pStyle w:val="aff"/>
        <w:numPr>
          <w:ilvl w:val="0"/>
          <w:numId w:val="59"/>
        </w:numPr>
        <w:tabs>
          <w:tab w:val="left" w:pos="284"/>
        </w:tabs>
        <w:suppressAutoHyphens w:val="0"/>
        <w:spacing w:before="120" w:after="0"/>
        <w:ind w:left="284" w:hanging="284"/>
        <w:rPr>
          <w:rFonts w:ascii="Tahoma" w:hAnsi="Tahoma" w:cs="Tahoma"/>
          <w:szCs w:val="22"/>
          <w:lang w:val="el-GR"/>
        </w:rPr>
      </w:pPr>
      <w:r w:rsidRPr="00702ADF">
        <w:rPr>
          <w:rFonts w:ascii="Tahoma" w:hAnsi="Tahoma" w:cs="Tahoma"/>
          <w:szCs w:val="22"/>
          <w:lang w:val="el-GR"/>
        </w:rPr>
        <w:t>Το Άρθρο Πρώτο Παρ. Ζ, Ν. 4152/2013 “Επείγοντα μέτρα εφαρμογής των νόμων 4046/2012, 4093/2012 και 4127/2013” (ΦΕΚ 107/Α/09-</w:t>
      </w:r>
      <w:r w:rsidRPr="007B7B71">
        <w:rPr>
          <w:rFonts w:ascii="Tahoma" w:hAnsi="Tahoma" w:cs="Tahoma"/>
          <w:szCs w:val="22"/>
          <w:lang w:val="el-GR"/>
        </w:rPr>
        <w:t>05-2013)”.</w:t>
      </w:r>
    </w:p>
    <w:p w:rsidR="007C4C46" w:rsidRPr="00246B9C" w:rsidRDefault="007C4C46" w:rsidP="007C4C46">
      <w:pPr>
        <w:pStyle w:val="aff"/>
        <w:numPr>
          <w:ilvl w:val="0"/>
          <w:numId w:val="59"/>
        </w:numPr>
        <w:tabs>
          <w:tab w:val="left" w:pos="284"/>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 Π.Δ. 80/2016 «Ανάληψη υποχρεώσεων από τους </w:t>
      </w:r>
      <w:proofErr w:type="spellStart"/>
      <w:r w:rsidRPr="00246B9C">
        <w:rPr>
          <w:rFonts w:ascii="Tahoma" w:hAnsi="Tahoma" w:cs="Tahoma"/>
          <w:szCs w:val="22"/>
          <w:lang w:val="el-GR"/>
        </w:rPr>
        <w:t>Διατάκτες</w:t>
      </w:r>
      <w:proofErr w:type="spellEnd"/>
      <w:r w:rsidRPr="00246B9C">
        <w:rPr>
          <w:rFonts w:ascii="Tahoma" w:hAnsi="Tahoma" w:cs="Tahoma"/>
          <w:szCs w:val="22"/>
          <w:lang w:val="el-GR"/>
        </w:rPr>
        <w:t>» (ΦΕΚ 145/Α/05-08-2016).</w:t>
      </w:r>
    </w:p>
    <w:p w:rsidR="007C4C46" w:rsidRPr="00246B9C" w:rsidRDefault="007C4C46" w:rsidP="007C4C46">
      <w:pPr>
        <w:pStyle w:val="aff"/>
        <w:numPr>
          <w:ilvl w:val="0"/>
          <w:numId w:val="59"/>
        </w:numPr>
        <w:tabs>
          <w:tab w:val="left" w:pos="284"/>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 καθώς και της απόφασης του Υφυπουργού Οικονομίας και Οικονομικών με </w:t>
      </w:r>
      <w:proofErr w:type="spellStart"/>
      <w:r w:rsidRPr="00246B9C">
        <w:rPr>
          <w:rFonts w:ascii="Tahoma" w:hAnsi="Tahoma" w:cs="Tahoma"/>
          <w:szCs w:val="22"/>
          <w:lang w:val="el-GR"/>
        </w:rPr>
        <w:t>αριθμ</w:t>
      </w:r>
      <w:proofErr w:type="spellEnd"/>
      <w:r w:rsidRPr="00246B9C">
        <w:rPr>
          <w:rFonts w:ascii="Tahoma" w:hAnsi="Tahoma" w:cs="Tahoma"/>
          <w:szCs w:val="22"/>
          <w:lang w:val="el-GR"/>
        </w:rPr>
        <w:t xml:space="preserve">. 1108437/2565/ΔΟΣ/2005 (1590/Β/16-11-2005) “Καθορισμός χωρών στις οποίες λειτουργούν </w:t>
      </w:r>
      <w:proofErr w:type="spellStart"/>
      <w:r w:rsidRPr="00246B9C">
        <w:rPr>
          <w:rFonts w:ascii="Tahoma" w:hAnsi="Tahoma" w:cs="Tahoma"/>
          <w:szCs w:val="22"/>
          <w:lang w:val="el-GR"/>
        </w:rPr>
        <w:t>εξωχώριες</w:t>
      </w:r>
      <w:proofErr w:type="spellEnd"/>
      <w:r w:rsidRPr="00246B9C">
        <w:rPr>
          <w:rFonts w:ascii="Tahoma" w:hAnsi="Tahoma" w:cs="Tahoma"/>
          <w:szCs w:val="22"/>
          <w:lang w:val="el-GR"/>
        </w:rPr>
        <w:t xml:space="preserve"> εταιρίες”, όπως έχει τροποποιηθεί και ισχύει.</w:t>
      </w:r>
    </w:p>
    <w:p w:rsidR="007C4C46" w:rsidRPr="00246B9C" w:rsidRDefault="007C4C46" w:rsidP="007C4C46">
      <w:pPr>
        <w:pStyle w:val="aff"/>
        <w:numPr>
          <w:ilvl w:val="0"/>
          <w:numId w:val="59"/>
        </w:numPr>
        <w:tabs>
          <w:tab w:val="left" w:pos="284"/>
        </w:tabs>
        <w:suppressAutoHyphens w:val="0"/>
        <w:spacing w:before="120" w:after="0"/>
        <w:ind w:left="284" w:hanging="284"/>
        <w:rPr>
          <w:rFonts w:ascii="Tahoma" w:hAnsi="Tahoma" w:cs="Tahoma"/>
          <w:color w:val="000000"/>
          <w:szCs w:val="22"/>
          <w:lang w:val="el-GR"/>
        </w:rPr>
      </w:pPr>
      <w:r w:rsidRPr="00246B9C">
        <w:rPr>
          <w:rFonts w:ascii="Tahoma" w:hAnsi="Tahoma" w:cs="Tahoma"/>
          <w:color w:val="000000"/>
          <w:szCs w:val="22"/>
          <w:lang w:val="el-GR"/>
        </w:rPr>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w:t>
      </w:r>
      <w:r w:rsidRPr="00246B9C">
        <w:rPr>
          <w:rFonts w:ascii="Tahoma" w:hAnsi="Tahoma" w:cs="Tahoma"/>
          <w:color w:val="000000"/>
          <w:szCs w:val="22"/>
        </w:rPr>
        <w:t>B</w:t>
      </w:r>
      <w:r w:rsidRPr="00246B9C">
        <w:rPr>
          <w:rFonts w:ascii="Tahoma" w:hAnsi="Tahoma" w:cs="Tahoma"/>
          <w:color w:val="000000"/>
          <w:szCs w:val="22"/>
          <w:lang w:val="el-GR"/>
        </w:rPr>
        <w:t>/23-08-2007).</w:t>
      </w:r>
    </w:p>
    <w:p w:rsidR="007C4C46" w:rsidRPr="00246B9C" w:rsidRDefault="007C4C46" w:rsidP="007C4C46">
      <w:pPr>
        <w:pStyle w:val="aff"/>
        <w:numPr>
          <w:ilvl w:val="0"/>
          <w:numId w:val="59"/>
        </w:numPr>
        <w:tabs>
          <w:tab w:val="left" w:pos="284"/>
          <w:tab w:val="left" w:pos="426"/>
        </w:tabs>
        <w:suppressAutoHyphens w:val="0"/>
        <w:spacing w:before="120" w:after="0"/>
        <w:ind w:left="284" w:hanging="284"/>
        <w:rPr>
          <w:rFonts w:ascii="Tahoma" w:hAnsi="Tahoma" w:cs="Tahoma"/>
          <w:color w:val="000000"/>
          <w:szCs w:val="22"/>
          <w:lang w:val="el-GR"/>
        </w:rPr>
      </w:pPr>
      <w:r w:rsidRPr="00246B9C">
        <w:rPr>
          <w:rFonts w:ascii="Tahoma" w:hAnsi="Tahoma" w:cs="Tahoma"/>
          <w:color w:val="000000"/>
          <w:szCs w:val="22"/>
          <w:lang w:val="el-GR"/>
        </w:rPr>
        <w:t xml:space="preserve">Την υπ’ αρ. 1108437/2565/ΔΟΣ απόφαση του Υφυπουργού Οικονομίας και Οικονομικών με θέμα: «Καθορισμός Χωρών στις οποίες λειτουργούν </w:t>
      </w:r>
      <w:proofErr w:type="spellStart"/>
      <w:r w:rsidRPr="00246B9C">
        <w:rPr>
          <w:rFonts w:ascii="Tahoma" w:hAnsi="Tahoma" w:cs="Tahoma"/>
          <w:color w:val="000000"/>
          <w:szCs w:val="22"/>
          <w:lang w:val="el-GR"/>
        </w:rPr>
        <w:t>εξωχώριες</w:t>
      </w:r>
      <w:proofErr w:type="spellEnd"/>
      <w:r w:rsidRPr="00246B9C">
        <w:rPr>
          <w:rFonts w:ascii="Tahoma" w:hAnsi="Tahoma" w:cs="Tahoma"/>
          <w:color w:val="000000"/>
          <w:szCs w:val="22"/>
          <w:lang w:val="el-GR"/>
        </w:rPr>
        <w:t xml:space="preserve"> εταιρείες» (ΦΕΚ 1590/Β/16-11-2005).</w:t>
      </w:r>
    </w:p>
    <w:p w:rsidR="007C4C46" w:rsidRPr="00246B9C" w:rsidRDefault="007C4C46" w:rsidP="007C4C46">
      <w:pPr>
        <w:pStyle w:val="aff"/>
        <w:numPr>
          <w:ilvl w:val="0"/>
          <w:numId w:val="59"/>
        </w:numPr>
        <w:tabs>
          <w:tab w:val="left" w:pos="284"/>
        </w:tabs>
        <w:suppressAutoHyphens w:val="0"/>
        <w:spacing w:before="120" w:after="0"/>
        <w:ind w:left="284" w:hanging="284"/>
        <w:rPr>
          <w:rFonts w:ascii="Tahoma" w:hAnsi="Tahoma" w:cs="Tahoma"/>
          <w:szCs w:val="22"/>
          <w:lang w:val="el-GR"/>
        </w:rPr>
      </w:pPr>
      <w:r w:rsidRPr="00246B9C">
        <w:rPr>
          <w:rFonts w:ascii="Tahoma" w:hAnsi="Tahoma" w:cs="Tahoma"/>
          <w:szCs w:val="22"/>
          <w:lang w:val="el-GR"/>
        </w:rPr>
        <w:lastRenderedPageBreak/>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rsidR="007C4C46" w:rsidRPr="00246B9C" w:rsidRDefault="007C4C46" w:rsidP="007C4C46">
      <w:pPr>
        <w:pStyle w:val="aff"/>
        <w:numPr>
          <w:ilvl w:val="0"/>
          <w:numId w:val="59"/>
        </w:numPr>
        <w:tabs>
          <w:tab w:val="left" w:pos="284"/>
          <w:tab w:val="left" w:pos="426"/>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Τον </w:t>
      </w:r>
      <w:r w:rsidRPr="00246B9C">
        <w:rPr>
          <w:rFonts w:ascii="Tahoma" w:hAnsi="Tahoma" w:cs="Tahoma"/>
          <w:szCs w:val="22"/>
        </w:rPr>
        <w:t>N</w:t>
      </w:r>
      <w:r w:rsidRPr="00246B9C">
        <w:rPr>
          <w:rFonts w:ascii="Tahoma" w:hAnsi="Tahoma" w:cs="Tahoma"/>
          <w:szCs w:val="22"/>
          <w:lang w:val="el-GR"/>
        </w:rPr>
        <w:t xml:space="preserve">. 3861/2010 «Ενίσχυση της διαφάνειας µε την υποχρεωτική ανάρτηση νόμων και πράξεων των κυβερνητικών, διοικητικών και </w:t>
      </w:r>
      <w:proofErr w:type="spellStart"/>
      <w:r w:rsidRPr="00246B9C">
        <w:rPr>
          <w:rFonts w:ascii="Tahoma" w:hAnsi="Tahoma" w:cs="Tahoma"/>
          <w:szCs w:val="22"/>
          <w:lang w:val="el-GR"/>
        </w:rPr>
        <w:t>αυτοδιοικητικών</w:t>
      </w:r>
      <w:proofErr w:type="spellEnd"/>
      <w:r w:rsidRPr="00246B9C">
        <w:rPr>
          <w:rFonts w:ascii="Tahoma" w:hAnsi="Tahoma" w:cs="Tahoma"/>
          <w:szCs w:val="22"/>
          <w:lang w:val="el-GR"/>
        </w:rPr>
        <w:t xml:space="preserve"> οργάνων στο διαδίκτυο «Πρόγραμμα Διαύγεια» και άλλες διατάξεις» (ΦΕΚ 112/Α/13-07-2010).</w:t>
      </w:r>
    </w:p>
    <w:p w:rsidR="007C4C46" w:rsidRPr="00246B9C" w:rsidRDefault="007C4C46" w:rsidP="007C4C46">
      <w:pPr>
        <w:pStyle w:val="aff"/>
        <w:numPr>
          <w:ilvl w:val="0"/>
          <w:numId w:val="59"/>
        </w:numPr>
        <w:tabs>
          <w:tab w:val="left" w:pos="426"/>
        </w:tabs>
        <w:suppressAutoHyphens w:val="0"/>
        <w:spacing w:before="120" w:after="0"/>
        <w:ind w:left="284" w:hanging="284"/>
        <w:rPr>
          <w:rFonts w:ascii="Tahoma" w:hAnsi="Tahoma" w:cs="Tahoma"/>
          <w:szCs w:val="22"/>
          <w:lang w:val="el-GR"/>
        </w:rPr>
      </w:pPr>
      <w:r w:rsidRPr="00246B9C">
        <w:rPr>
          <w:rFonts w:ascii="Tahoma" w:hAnsi="Tahoma" w:cs="Tahoma"/>
          <w:szCs w:val="22"/>
          <w:lang w:val="el-GR"/>
        </w:rPr>
        <w:t>Τον Ν. 4013/2011 “</w:t>
      </w:r>
      <w:r w:rsidRPr="00246B9C">
        <w:rPr>
          <w:rFonts w:ascii="Tahoma" w:hAnsi="Tahoma" w:cs="Tahoma"/>
          <w:iCs/>
          <w:szCs w:val="22"/>
          <w:lang w:val="el-GR" w:eastAsia="el-GR"/>
        </w:rPr>
        <w:t xml:space="preserve">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246B9C">
        <w:rPr>
          <w:rFonts w:ascii="Tahoma" w:hAnsi="Tahoma" w:cs="Tahoma"/>
          <w:iCs/>
          <w:szCs w:val="22"/>
          <w:lang w:eastAsia="el-GR"/>
        </w:rPr>
        <w:t>N</w:t>
      </w:r>
      <w:r w:rsidRPr="00246B9C">
        <w:rPr>
          <w:rFonts w:ascii="Tahoma" w:hAnsi="Tahoma" w:cs="Tahoma"/>
          <w:iCs/>
          <w:szCs w:val="22"/>
          <w:lang w:val="el-GR" w:eastAsia="el-GR"/>
        </w:rPr>
        <w:t xml:space="preserve">. 3588/2007 (πτωχευτικός κώδικας) - </w:t>
      </w:r>
      <w:proofErr w:type="spellStart"/>
      <w:r w:rsidRPr="00246B9C">
        <w:rPr>
          <w:rFonts w:ascii="Tahoma" w:hAnsi="Tahoma" w:cs="Tahoma"/>
          <w:iCs/>
          <w:szCs w:val="22"/>
          <w:lang w:val="el-GR" w:eastAsia="el-GR"/>
        </w:rPr>
        <w:t>Προπτωχευτική</w:t>
      </w:r>
      <w:proofErr w:type="spellEnd"/>
      <w:r w:rsidRPr="00246B9C">
        <w:rPr>
          <w:rFonts w:ascii="Tahoma" w:hAnsi="Tahoma" w:cs="Tahoma"/>
          <w:iCs/>
          <w:szCs w:val="22"/>
          <w:lang w:val="el-GR" w:eastAsia="el-GR"/>
        </w:rPr>
        <w:t xml:space="preserve"> διαδικασία εξυγίανσης και άλλες διατάξεις.</w:t>
      </w:r>
      <w:r w:rsidRPr="00246B9C">
        <w:rPr>
          <w:rFonts w:ascii="Tahoma" w:hAnsi="Tahoma" w:cs="Tahoma"/>
          <w:szCs w:val="22"/>
          <w:lang w:val="el-GR"/>
        </w:rPr>
        <w:t>” (ΦΕΚ 204/Α/15-09-2011), εκτός της παρ. 3 του Α.2.</w:t>
      </w:r>
    </w:p>
    <w:p w:rsidR="007C4C46" w:rsidRPr="00246B9C" w:rsidRDefault="007C4C46" w:rsidP="007C4C46">
      <w:pPr>
        <w:pStyle w:val="aff"/>
        <w:numPr>
          <w:ilvl w:val="0"/>
          <w:numId w:val="59"/>
        </w:numPr>
        <w:tabs>
          <w:tab w:val="left" w:pos="426"/>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Τον Ν. 4155/2013 “Εθνικό Σύστημα Ηλεκτρονικών Δημοσίων Συμβάσεων και άλλες διατάξεις.” (ΦΕΚ 120/Α/29-05-2013), όπως ισχύει </w:t>
      </w:r>
    </w:p>
    <w:p w:rsidR="007C4C46" w:rsidRPr="00246B9C" w:rsidRDefault="007C4C46" w:rsidP="007C4C46">
      <w:pPr>
        <w:pStyle w:val="aff"/>
        <w:numPr>
          <w:ilvl w:val="0"/>
          <w:numId w:val="59"/>
        </w:numPr>
        <w:tabs>
          <w:tab w:val="left" w:pos="426"/>
        </w:tabs>
        <w:suppressAutoHyphens w:val="0"/>
        <w:spacing w:before="120" w:after="0"/>
        <w:ind w:left="284" w:hanging="284"/>
        <w:rPr>
          <w:rFonts w:ascii="Tahoma" w:hAnsi="Tahoma" w:cs="Tahoma"/>
          <w:szCs w:val="22"/>
          <w:lang w:val="el-GR"/>
        </w:rPr>
      </w:pPr>
      <w:r w:rsidRPr="00246B9C">
        <w:rPr>
          <w:rFonts w:ascii="Tahoma" w:hAnsi="Tahoma" w:cs="Tahoma"/>
          <w:szCs w:val="22"/>
          <w:lang w:val="el-GR"/>
        </w:rPr>
        <w:t xml:space="preserve">Τον Ν. 4250/2014 “Διοικητικές Απλουστεύσεις - Καταργήσεις, Συγχωνεύσεις Νομικών Προσώπων και Υπηρεσιών του Δημοσίου Τομέα - Τροποποίηση Διατάξεων του </w:t>
      </w:r>
      <w:proofErr w:type="spellStart"/>
      <w:r w:rsidRPr="00246B9C">
        <w:rPr>
          <w:rFonts w:ascii="Tahoma" w:hAnsi="Tahoma" w:cs="Tahoma"/>
          <w:szCs w:val="22"/>
          <w:lang w:val="el-GR"/>
        </w:rPr>
        <w:t>π.δ.</w:t>
      </w:r>
      <w:proofErr w:type="spellEnd"/>
      <w:r w:rsidRPr="00246B9C">
        <w:rPr>
          <w:rFonts w:ascii="Tahoma" w:hAnsi="Tahoma" w:cs="Tahoma"/>
          <w:szCs w:val="22"/>
          <w:lang w:val="el-GR"/>
        </w:rPr>
        <w:t xml:space="preserve"> 318/1992 (Α΄ 161) και λοιπές ρυθμίσεις.” (ΦΕΚ 74/Α/26-03-2014)</w:t>
      </w:r>
    </w:p>
    <w:p w:rsidR="007C4C46" w:rsidRPr="00246B9C" w:rsidRDefault="007C4C46" w:rsidP="007C4C46">
      <w:pPr>
        <w:pStyle w:val="aff"/>
        <w:numPr>
          <w:ilvl w:val="0"/>
          <w:numId w:val="59"/>
        </w:numPr>
        <w:tabs>
          <w:tab w:val="left" w:pos="426"/>
        </w:tabs>
        <w:suppressAutoHyphens w:val="0"/>
        <w:spacing w:before="120" w:after="0"/>
        <w:ind w:left="284" w:hanging="284"/>
        <w:rPr>
          <w:rFonts w:ascii="Tahoma" w:hAnsi="Tahoma" w:cs="Tahoma"/>
          <w:szCs w:val="22"/>
          <w:lang w:val="el-GR"/>
        </w:rPr>
      </w:pPr>
      <w:bookmarkStart w:id="14" w:name="_Hlk505157250"/>
      <w:r w:rsidRPr="00246B9C">
        <w:rPr>
          <w:rFonts w:ascii="Tahoma" w:hAnsi="Tahoma" w:cs="Tahoma"/>
          <w:szCs w:val="22"/>
          <w:lang w:val="el-GR"/>
        </w:rPr>
        <w:t xml:space="preserve">Τον Ν. 4129/2013 «Κύρωση του Κώδικα Νόμων για το Ελεγκτικό Συνέδριο» (ΦΕΚ 52/Α/28-02-2013), όπως τροποποιήθηκε και ισχύει, ιδίως της παρ. 3 του Α. 35 το οποίο αντικαταστάθηκε από την παρ. 1 του Α.73 του </w:t>
      </w:r>
      <w:r w:rsidRPr="00246B9C">
        <w:rPr>
          <w:rFonts w:ascii="Tahoma" w:hAnsi="Tahoma" w:cs="Tahoma"/>
          <w:szCs w:val="22"/>
        </w:rPr>
        <w:t>N</w:t>
      </w:r>
      <w:r w:rsidRPr="00246B9C">
        <w:rPr>
          <w:rFonts w:ascii="Tahoma" w:hAnsi="Tahoma" w:cs="Tahoma"/>
          <w:szCs w:val="22"/>
          <w:lang w:val="el-GR"/>
        </w:rPr>
        <w:t>. 4146/2013 (ΦΕΚ 90/Α/18-04-2013)</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bookmarkStart w:id="15" w:name="_Hlk506890608"/>
      <w:r w:rsidRPr="00246B9C">
        <w:rPr>
          <w:rFonts w:ascii="Tahoma" w:hAnsi="Tahoma"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color w:val="000000"/>
          <w:szCs w:val="22"/>
          <w:lang w:val="el-GR"/>
        </w:rPr>
        <w:t>Τον Ν. 2859/2000 «Κύρωση Κώδικα Φόρου Προστιθέμενης Αξίας» (248/Α/07-11-2000), όπως τροποποιήθηκε και ισχύει.</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color w:val="000000"/>
          <w:szCs w:val="22"/>
          <w:lang w:val="el-GR"/>
        </w:rPr>
        <w:t>Τον Ν. 2121/1993 “Πνευματική Ιδιοκτησία, Συγγενικά Δικαιώματα και Πολιτιστικά Θέματα”, (ΦΕΚ 25/Α/04-03-1993).</w:t>
      </w:r>
    </w:p>
    <w:p w:rsidR="007C4C46" w:rsidRPr="00246B9C" w:rsidRDefault="007C4C46" w:rsidP="007C4C46">
      <w:pPr>
        <w:pStyle w:val="aff"/>
        <w:numPr>
          <w:ilvl w:val="0"/>
          <w:numId w:val="59"/>
        </w:numPr>
        <w:tabs>
          <w:tab w:val="left" w:pos="284"/>
          <w:tab w:val="left" w:pos="426"/>
        </w:tabs>
        <w:suppressAutoHyphens w:val="0"/>
        <w:autoSpaceDE w:val="0"/>
        <w:autoSpaceDN w:val="0"/>
        <w:spacing w:before="120" w:after="0"/>
        <w:ind w:left="284" w:hanging="284"/>
        <w:rPr>
          <w:rFonts w:ascii="Tahoma" w:hAnsi="Tahoma" w:cs="Tahoma"/>
          <w:szCs w:val="22"/>
          <w:lang w:val="el-GR"/>
        </w:rPr>
      </w:pPr>
      <w:bookmarkStart w:id="16" w:name="_Hlk505157354"/>
      <w:r w:rsidRPr="00246B9C">
        <w:rPr>
          <w:rFonts w:ascii="Tahoma" w:hAnsi="Tahoma" w:cs="Tahoma"/>
          <w:szCs w:val="22"/>
          <w:lang w:val="el-GR"/>
        </w:rPr>
        <w:t>Το Π.Δ. 28/2015 “Κωδικοποίηση διατάξεων για την πρόσβαση σε δημόσια έγγραφα και στοιχεία” (ΦΕΚ 34/Α/23-03-2015)</w:t>
      </w:r>
      <w:bookmarkEnd w:id="16"/>
      <w:r w:rsidRPr="00246B9C">
        <w:rPr>
          <w:rFonts w:ascii="Tahoma" w:hAnsi="Tahoma" w:cs="Tahoma"/>
          <w:szCs w:val="22"/>
          <w:lang w:val="el-GR"/>
        </w:rPr>
        <w:t>.</w:t>
      </w:r>
    </w:p>
    <w:bookmarkEnd w:id="14"/>
    <w:bookmarkEnd w:id="15"/>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szCs w:val="22"/>
          <w:lang w:val="el-GR"/>
        </w:rPr>
        <w:t>Την Απόφαση Αρ. 57654 “</w:t>
      </w:r>
      <w:r w:rsidRPr="00246B9C">
        <w:rPr>
          <w:rFonts w:ascii="Tahoma" w:hAnsi="Tahoma" w:cs="Tahoma"/>
          <w:bCs/>
          <w:szCs w:val="22"/>
          <w:lang w:val="el-GR"/>
        </w:rPr>
        <w:t xml:space="preserve">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w:t>
      </w:r>
      <w:r w:rsidRPr="00246B9C">
        <w:rPr>
          <w:rFonts w:ascii="Tahoma" w:hAnsi="Tahoma" w:cs="Tahoma"/>
          <w:szCs w:val="22"/>
          <w:lang w:val="el-GR"/>
        </w:rPr>
        <w:t>Υπουργού Οικονομίας και Ανάπτυξης</w:t>
      </w:r>
      <w:r w:rsidRPr="00246B9C">
        <w:rPr>
          <w:rFonts w:ascii="Tahoma" w:hAnsi="Tahoma" w:cs="Tahoma"/>
          <w:bCs/>
          <w:szCs w:val="22"/>
          <w:lang w:val="el-GR"/>
        </w:rPr>
        <w:t xml:space="preserve"> </w:t>
      </w:r>
      <w:r w:rsidRPr="00246B9C">
        <w:rPr>
          <w:rFonts w:ascii="Tahoma" w:hAnsi="Tahoma" w:cs="Tahoma"/>
          <w:szCs w:val="22"/>
          <w:lang w:val="el-GR"/>
        </w:rPr>
        <w:t>(ΦΕΚ 1781/Β/23-05-2017)</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rsidR="007C4C46" w:rsidRPr="00246B9C"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246B9C">
        <w:rPr>
          <w:rFonts w:ascii="Tahoma" w:hAnsi="Tahoma" w:cs="Tahoma"/>
          <w:szCs w:val="22"/>
        </w:rPr>
        <w:t>To</w:t>
      </w:r>
      <w:r w:rsidRPr="00246B9C">
        <w:rPr>
          <w:rFonts w:ascii="Tahoma" w:hAnsi="Tahoma" w:cs="Tahoma"/>
          <w:szCs w:val="22"/>
          <w:lang w:val="el-GR"/>
        </w:rPr>
        <w:t xml:space="preserve"> Π.Δ. 39/2017 «</w:t>
      </w:r>
      <w:r w:rsidRPr="00246B9C">
        <w:rPr>
          <w:rFonts w:ascii="Tahoma" w:hAnsi="Tahoma" w:cs="Tahoma"/>
          <w:bCs/>
          <w:szCs w:val="22"/>
          <w:lang w:val="el-GR"/>
        </w:rPr>
        <w:t>Κανονισμός εξέτασης Προδικαστικών Προσφυγών ενώπιον της Αρχής Εξέτασης Προδικαστικών Προσφυγών</w:t>
      </w:r>
      <w:r w:rsidRPr="00246B9C">
        <w:rPr>
          <w:rFonts w:ascii="Tahoma" w:hAnsi="Tahoma" w:cs="Tahoma"/>
          <w:szCs w:val="22"/>
          <w:lang w:val="el-GR"/>
        </w:rPr>
        <w:t>» (ΦΕΚ 64/Α/04-05-2017).</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w:t>
      </w:r>
      <w:r w:rsidRPr="008C7501">
        <w:rPr>
          <w:rFonts w:ascii="Tahoma" w:hAnsi="Tahoma" w:cs="Tahoma"/>
          <w:szCs w:val="22"/>
          <w:vertAlign w:val="superscript"/>
          <w:lang w:val="el-GR"/>
        </w:rPr>
        <w:t>ης</w:t>
      </w:r>
      <w:r w:rsidRPr="008C7501">
        <w:rPr>
          <w:rFonts w:ascii="Tahoma" w:hAnsi="Tahoma" w:cs="Tahoma"/>
          <w:szCs w:val="22"/>
          <w:lang w:val="el-GR"/>
        </w:rPr>
        <w:t xml:space="preserve"> Ιουνίου 2012 (ΕΕ </w:t>
      </w:r>
      <w:r w:rsidRPr="008C7501">
        <w:rPr>
          <w:rFonts w:ascii="Tahoma" w:hAnsi="Tahoma" w:cs="Tahoma"/>
          <w:szCs w:val="22"/>
        </w:rPr>
        <w:t>L</w:t>
      </w:r>
      <w:r w:rsidRPr="008C7501">
        <w:rPr>
          <w:rFonts w:ascii="Tahoma" w:hAnsi="Tahoma" w:cs="Tahoma"/>
          <w:szCs w:val="22"/>
          <w:lang w:val="el-GR"/>
        </w:rPr>
        <w:t xml:space="preserve"> 156/16.6.2012) στο ελληνικό δίκαιο, τροποποίηση του ν. 3419/2005 (Α 297) και άλλες διατάξεις» (ΦΕΚ 265/Α/23-12-2014) και ισχύει.</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eastAsia="el-GR"/>
        </w:rPr>
        <w:t xml:space="preserve">Τον </w:t>
      </w:r>
      <w:r w:rsidRPr="008C7501">
        <w:rPr>
          <w:rFonts w:ascii="Tahoma" w:hAnsi="Tahoma" w:cs="Tahoma"/>
          <w:szCs w:val="22"/>
          <w:lang w:eastAsia="el-GR"/>
        </w:rPr>
        <w:t>N</w:t>
      </w:r>
      <w:r w:rsidRPr="008C7501">
        <w:rPr>
          <w:rFonts w:ascii="Tahoma" w:hAnsi="Tahoma" w:cs="Tahoma"/>
          <w:szCs w:val="22"/>
          <w:lang w:val="el-GR" w:eastAsia="el-GR"/>
        </w:rPr>
        <w:t>. 3429/2005 «</w:t>
      </w:r>
      <w:r w:rsidRPr="008C7501">
        <w:rPr>
          <w:rFonts w:ascii="Tahoma" w:hAnsi="Tahoma" w:cs="Tahoma"/>
          <w:iCs/>
          <w:szCs w:val="22"/>
          <w:lang w:val="el-GR" w:eastAsia="el-GR"/>
        </w:rPr>
        <w:t xml:space="preserve">Δημόσιες Επιχειρήσεις και Οργανισμοί (Δ.Ε.Κ.Ο.).» ΦΕΚ (314/Α/27-12-2005), </w:t>
      </w:r>
      <w:r w:rsidRPr="008C7501">
        <w:rPr>
          <w:rFonts w:ascii="Tahoma" w:hAnsi="Tahoma" w:cs="Tahoma"/>
          <w:iCs/>
          <w:szCs w:val="22"/>
          <w:lang w:val="el-GR"/>
        </w:rPr>
        <w:t xml:space="preserve">όπως τροποποιήθηκε από Α.31, Κεφ. Β, </w:t>
      </w:r>
      <w:r w:rsidRPr="008C7501">
        <w:rPr>
          <w:rFonts w:ascii="Tahoma" w:hAnsi="Tahoma" w:cs="Tahoma"/>
          <w:szCs w:val="22"/>
          <w:lang w:val="el-GR"/>
        </w:rPr>
        <w:t>Ν. 4465/2017 (ΦΕΚ 47/Α/04-04-2017)</w:t>
      </w:r>
      <w:r w:rsidRPr="008C7501">
        <w:rPr>
          <w:rFonts w:ascii="Tahoma" w:hAnsi="Tahoma" w:cs="Tahoma"/>
          <w:iCs/>
          <w:szCs w:val="22"/>
          <w:lang w:val="el-GR"/>
        </w:rPr>
        <w:t xml:space="preserve"> </w:t>
      </w:r>
      <w:r w:rsidRPr="008C7501">
        <w:rPr>
          <w:rFonts w:ascii="Tahoma" w:hAnsi="Tahoma" w:cs="Tahoma"/>
          <w:iCs/>
          <w:szCs w:val="22"/>
          <w:lang w:val="el-GR" w:eastAsia="el-GR"/>
        </w:rPr>
        <w:t xml:space="preserve">και </w:t>
      </w:r>
      <w:r w:rsidRPr="008C7501">
        <w:rPr>
          <w:rFonts w:ascii="Tahoma" w:hAnsi="Tahoma" w:cs="Tahoma"/>
          <w:szCs w:val="22"/>
          <w:lang w:val="el-GR" w:eastAsia="el-GR"/>
        </w:rPr>
        <w:t xml:space="preserve">«Αριθμ. 30422/ΕΓΔΕΚΟ 342 «Εξαίρεση από το πεδίο εφαρμογής του άρθρου 3 του ν. 3429/2005 της Ανώνυμης Εταιρείας «Κοινωνία της Πληροφορίας Α.Ε.» </w:t>
      </w:r>
      <w:r w:rsidRPr="008C7501">
        <w:rPr>
          <w:rFonts w:ascii="Tahoma" w:hAnsi="Tahoma" w:cs="Tahoma"/>
          <w:iCs/>
          <w:szCs w:val="22"/>
          <w:lang w:eastAsia="el-GR"/>
        </w:rPr>
        <w:t>ΦΕΚ (967/Β/21-07-2006).</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iCs/>
          <w:szCs w:val="22"/>
          <w:lang w:val="el-GR" w:eastAsia="el-GR"/>
        </w:rPr>
        <w:t>Το Α.39 του Ν. 4578 «Μείωση ασφαλιστικών εισφορών και άλλες διατάξεις» (ΦΕΚ 200/Α/03-12-2018).</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lastRenderedPageBreak/>
        <w:t>Την υπ’ αρ. ΓΔΟΔΥ/ΔΔΥ/314/2020 Απόφαση του Υπουργού Επικρατείας «Τροποποίηση του καταστατικού της ανώνυμης εταιρείας "Κοινωνία της Πληροφορίας Α.Ε." και κωδικοποίηση αυτού» (ΦΕΚ 343/Β/07-02-2020).</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 xml:space="preserve">Την υπ’ αρ. 252/ΓΔΟΔΥ/ΔΔΥ/2020 Απόφαση του Υπουργού Επικρατείας «Έγκριση του Κανονισμού της Ανώνυμης Εταιρείας «Κοινωνία της Πληροφορίας Α.Ε.», με κατάργηση της υπ’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xml:space="preserve">. ΔΙΔΚ/ΚτΠ/οικ. 21588/04-11-2011 (Β’ 2541) υπουργική απόφαση «Κανονισμός της Ανώνυμης Εταιρείας “Κοινωνία της Πληροφορίας Α.Ε.”», όπως τροποποιήθηκε με την υπ’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ΔΙΔΚ/</w:t>
      </w:r>
      <w:proofErr w:type="spellStart"/>
      <w:r w:rsidRPr="008C7501">
        <w:rPr>
          <w:rFonts w:ascii="Tahoma" w:hAnsi="Tahoma" w:cs="Tahoma"/>
          <w:szCs w:val="22"/>
          <w:lang w:val="el-GR"/>
        </w:rPr>
        <w:t>οικ</w:t>
      </w:r>
      <w:proofErr w:type="spellEnd"/>
      <w:r w:rsidRPr="008C7501">
        <w:rPr>
          <w:rFonts w:ascii="Tahoma" w:hAnsi="Tahoma"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8C7501">
        <w:rPr>
          <w:rFonts w:ascii="Tahoma" w:hAnsi="Tahoma" w:cs="Tahoma"/>
          <w:szCs w:val="22"/>
        </w:rPr>
        <w:t>(ΦΕΚ 164/Β/29-01-2020).</w:t>
      </w:r>
    </w:p>
    <w:p w:rsidR="007C4C46" w:rsidRPr="008C750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rsidR="007C4C46"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8C7501">
        <w:rPr>
          <w:rFonts w:ascii="Tahoma" w:hAnsi="Tahoma" w:cs="Tahoma"/>
          <w:szCs w:val="22"/>
          <w:lang w:val="el-GR"/>
        </w:rPr>
        <w:t xml:space="preserve">Την υπ’ αρ. 146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όπως τροποποιήθηκε με την υπ’ αρ. 90/2020/ΓΔΟΔΥ/ΔΔΥ «Τροποποίηση της </w:t>
      </w:r>
      <w:proofErr w:type="spellStart"/>
      <w:r w:rsidRPr="008C7501">
        <w:rPr>
          <w:rFonts w:ascii="Tahoma" w:hAnsi="Tahoma" w:cs="Tahoma"/>
          <w:szCs w:val="22"/>
          <w:lang w:val="el-GR"/>
        </w:rPr>
        <w:t>αριθμ</w:t>
      </w:r>
      <w:proofErr w:type="spellEnd"/>
      <w:r w:rsidRPr="008C7501">
        <w:rPr>
          <w:rFonts w:ascii="Tahoma" w:hAnsi="Tahoma" w:cs="Tahoma"/>
          <w:szCs w:val="22"/>
          <w:lang w:val="el-GR"/>
        </w:rPr>
        <w:t>.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60/ΥΟΔΔ/30-01-2020).</w:t>
      </w:r>
    </w:p>
    <w:p w:rsidR="007C4C46" w:rsidRPr="00004515"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004515">
        <w:rPr>
          <w:rFonts w:ascii="Tahoma" w:hAnsi="Tahoma" w:cs="Tahoma"/>
          <w:szCs w:val="22"/>
          <w:lang w:val="el-GR"/>
        </w:rPr>
        <w:t>Η από 19.12.2019 Προγραμματική Συμφωνία μεταξύ του Υπουργείου Ψηφιακής Διακυβέρνησης και ΚτΠ Α.Ε., με την οποία ορίζεται η ΚτΠ Α.Ε. Δικαιούχος για την εκτέλεση του έργου: «Προμήθεια Αδειών Λογισμικού μέσω Εταιρικής Σύμβασης (</w:t>
      </w:r>
      <w:proofErr w:type="spellStart"/>
      <w:r w:rsidRPr="00004515">
        <w:rPr>
          <w:rFonts w:ascii="Tahoma" w:hAnsi="Tahoma" w:cs="Tahoma"/>
          <w:szCs w:val="22"/>
          <w:lang w:val="el-GR"/>
        </w:rPr>
        <w:t>Enterprise</w:t>
      </w:r>
      <w:proofErr w:type="spellEnd"/>
      <w:r w:rsidRPr="00004515">
        <w:rPr>
          <w:rFonts w:ascii="Tahoma" w:hAnsi="Tahoma" w:cs="Tahoma"/>
          <w:szCs w:val="22"/>
          <w:lang w:val="el-GR"/>
        </w:rPr>
        <w:t xml:space="preserve"> Agreement)».</w:t>
      </w:r>
    </w:p>
    <w:p w:rsidR="007C4C46" w:rsidRPr="007B7B7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004515">
        <w:rPr>
          <w:rFonts w:ascii="Tahoma" w:hAnsi="Tahoma" w:cs="Tahoma"/>
          <w:szCs w:val="22"/>
          <w:lang w:val="el-GR"/>
        </w:rPr>
        <w:t xml:space="preserve">Η υπ’ </w:t>
      </w:r>
      <w:proofErr w:type="spellStart"/>
      <w:r w:rsidRPr="00004515">
        <w:rPr>
          <w:rFonts w:ascii="Tahoma" w:hAnsi="Tahoma" w:cs="Tahoma"/>
          <w:szCs w:val="22"/>
          <w:lang w:val="el-GR"/>
        </w:rPr>
        <w:t>αριθμ</w:t>
      </w:r>
      <w:proofErr w:type="spellEnd"/>
      <w:r w:rsidRPr="00004515">
        <w:rPr>
          <w:rFonts w:ascii="Tahoma" w:hAnsi="Tahoma" w:cs="Tahoma"/>
          <w:szCs w:val="22"/>
          <w:lang w:val="el-GR"/>
        </w:rPr>
        <w:t xml:space="preserve">. 136558/31.12.2019 (ΑΔΑ:67ΚΩ46ΜΤΛΡ-ΟΥΓ) Απόφαση του Υπουργείου Ανάπτυξης και Επενδύσεων περί έγκρισης της ένταξης στο Πρόγραμμα Δημοσίων Επενδύσεων (Π.Δ.Ε.) 2019 από εθνικούς πόρους, του Έργου «Προμήθεια Αδειών Λογισμικού μέσω Εταιρικής </w:t>
      </w:r>
      <w:r w:rsidRPr="007B7B71">
        <w:rPr>
          <w:rFonts w:ascii="Tahoma" w:hAnsi="Tahoma" w:cs="Tahoma"/>
          <w:szCs w:val="22"/>
          <w:lang w:val="el-GR"/>
        </w:rPr>
        <w:t>Σύμβασης (</w:t>
      </w:r>
      <w:proofErr w:type="spellStart"/>
      <w:r w:rsidRPr="007B7B71">
        <w:rPr>
          <w:rFonts w:ascii="Tahoma" w:hAnsi="Tahoma" w:cs="Tahoma"/>
          <w:szCs w:val="22"/>
          <w:lang w:val="el-GR"/>
        </w:rPr>
        <w:t>Enterprise</w:t>
      </w:r>
      <w:proofErr w:type="spellEnd"/>
      <w:r w:rsidRPr="007B7B71">
        <w:rPr>
          <w:rFonts w:ascii="Tahoma" w:hAnsi="Tahoma" w:cs="Tahoma"/>
          <w:szCs w:val="22"/>
          <w:lang w:val="el-GR"/>
        </w:rPr>
        <w:t xml:space="preserve"> Agreement)» στην ΣΑΕ 063 και με κωδικό 2019ΣΕ06300009.</w:t>
      </w:r>
    </w:p>
    <w:p w:rsidR="007C4C46" w:rsidRPr="007B7B71"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7B7B71">
        <w:rPr>
          <w:rFonts w:ascii="Tahoma" w:hAnsi="Tahoma" w:cs="Tahoma"/>
          <w:szCs w:val="22"/>
          <w:lang w:val="el-GR"/>
        </w:rPr>
        <w:t>Το υπ’ αρ. 1642/27-02-2020 (αρ. πρωτ. ΚτΠ Α.Ε. 1608/27-02-2020) έγγραφο του Υπουργείου Ψηφιακής Διακυβέρνησης Έγκρισης του  Τεύχους Διακήρυξης για του έργου «Προμήθεια Αδειών Λογισμικού μέσω Εταιρικής Σύμβασης (</w:t>
      </w:r>
      <w:r w:rsidRPr="007B7B71">
        <w:rPr>
          <w:rFonts w:ascii="Tahoma" w:hAnsi="Tahoma" w:cs="Tahoma"/>
          <w:szCs w:val="22"/>
        </w:rPr>
        <w:t>Enterprise</w:t>
      </w:r>
      <w:r w:rsidRPr="007B7B71">
        <w:rPr>
          <w:rFonts w:ascii="Tahoma" w:hAnsi="Tahoma" w:cs="Tahoma"/>
          <w:szCs w:val="22"/>
          <w:lang w:val="el-GR"/>
        </w:rPr>
        <w:t xml:space="preserve"> </w:t>
      </w:r>
      <w:r w:rsidRPr="007B7B71">
        <w:rPr>
          <w:rFonts w:ascii="Tahoma" w:hAnsi="Tahoma" w:cs="Tahoma"/>
          <w:szCs w:val="22"/>
        </w:rPr>
        <w:t>Agreement</w:t>
      </w:r>
      <w:r w:rsidRPr="007B7B71">
        <w:rPr>
          <w:rFonts w:ascii="Tahoma" w:hAnsi="Tahoma" w:cs="Tahoma"/>
          <w:szCs w:val="22"/>
          <w:lang w:val="el-GR"/>
        </w:rPr>
        <w:t>)»</w:t>
      </w:r>
      <w:r>
        <w:rPr>
          <w:rFonts w:ascii="Tahoma" w:hAnsi="Tahoma" w:cs="Tahoma"/>
          <w:szCs w:val="22"/>
          <w:lang w:val="el-GR"/>
        </w:rPr>
        <w:t>.</w:t>
      </w:r>
    </w:p>
    <w:p w:rsidR="007C4C46"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004515">
        <w:rPr>
          <w:rFonts w:ascii="Tahoma" w:hAnsi="Tahoma" w:cs="Tahoma"/>
          <w:szCs w:val="22"/>
          <w:lang w:val="el-GR"/>
        </w:rPr>
        <w:t>Την Απόφαση του ΔΣ της ΚτΠ Α.Ε. κατά την υπ’ αρ. 688/30-07-2019 Συνεδρίασή του, με θέμα Εκλογή Διευθύνοντος Συμβούλου (Θέμα 1).</w:t>
      </w:r>
    </w:p>
    <w:p w:rsidR="007C4C46" w:rsidRPr="00004515" w:rsidRDefault="007C4C46" w:rsidP="007C4C46">
      <w:pPr>
        <w:pStyle w:val="aff"/>
        <w:numPr>
          <w:ilvl w:val="0"/>
          <w:numId w:val="59"/>
        </w:numPr>
        <w:tabs>
          <w:tab w:val="left" w:pos="426"/>
        </w:tabs>
        <w:suppressAutoHyphens w:val="0"/>
        <w:autoSpaceDE w:val="0"/>
        <w:autoSpaceDN w:val="0"/>
        <w:spacing w:before="120" w:after="0"/>
        <w:ind w:left="284" w:hanging="284"/>
        <w:rPr>
          <w:rFonts w:ascii="Tahoma" w:hAnsi="Tahoma" w:cs="Tahoma"/>
          <w:szCs w:val="22"/>
          <w:lang w:val="el-GR"/>
        </w:rPr>
      </w:pPr>
      <w:r w:rsidRPr="00D879FA">
        <w:rPr>
          <w:rFonts w:ascii="Tahoma" w:hAnsi="Tahoma" w:cs="Tahoma"/>
          <w:color w:val="000000"/>
          <w:szCs w:val="22"/>
          <w:lang w:val="el-GR"/>
        </w:rPr>
        <w:t>Την Απόφαση του ΔΣ της ΚτΠ Α.Ε. κατά την υπ’ αρ. 717/28-02-2020 Συνεδρίασή του (Θέμα 2.1)</w:t>
      </w:r>
      <w:r w:rsidRPr="007C4C46">
        <w:rPr>
          <w:rFonts w:ascii="Tahoma" w:hAnsi="Tahoma" w:cs="Tahoma"/>
          <w:color w:val="000000"/>
          <w:szCs w:val="22"/>
          <w:lang w:val="el-GR"/>
        </w:rPr>
        <w:t>.</w:t>
      </w:r>
    </w:p>
    <w:p w:rsidR="00AA6688" w:rsidRPr="00B929FE" w:rsidRDefault="00AA6688" w:rsidP="007C4C46">
      <w:pPr>
        <w:tabs>
          <w:tab w:val="left" w:pos="360"/>
        </w:tabs>
        <w:ind w:left="426"/>
        <w:rPr>
          <w:rFonts w:ascii="Tahoma" w:hAnsi="Tahoma" w:cs="Tahoma"/>
          <w:szCs w:val="22"/>
          <w:lang w:val="el-GR"/>
        </w:rPr>
      </w:pPr>
    </w:p>
    <w:p w:rsidR="008338F0" w:rsidRPr="00603221" w:rsidRDefault="008338F0" w:rsidP="00AA6688">
      <w:pPr>
        <w:tabs>
          <w:tab w:val="left" w:pos="284"/>
        </w:tabs>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7" w:name="_Toc33795226"/>
      <w:r w:rsidRPr="00603221">
        <w:rPr>
          <w:rFonts w:ascii="Tahoma" w:hAnsi="Tahoma" w:cs="Tahoma"/>
          <w:sz w:val="22"/>
          <w:lang w:val="el-GR"/>
        </w:rPr>
        <w:t>Προθεσμία παραλαβής προσφορών και διενέργεια διαγωνισμού</w:t>
      </w:r>
      <w:bookmarkEnd w:id="17"/>
      <w:r w:rsidRPr="00603221">
        <w:rPr>
          <w:rFonts w:ascii="Tahoma" w:hAnsi="Tahoma" w:cs="Tahoma"/>
          <w:sz w:val="22"/>
          <w:lang w:val="el-GR"/>
        </w:rPr>
        <w:t xml:space="preserve"> </w:t>
      </w:r>
    </w:p>
    <w:p w:rsidR="00B65D70" w:rsidRPr="00603221" w:rsidRDefault="003355E7" w:rsidP="00B8545D">
      <w:pPr>
        <w:spacing w:before="240"/>
        <w:rPr>
          <w:rFonts w:ascii="Tahoma" w:hAnsi="Tahoma" w:cs="Tahoma"/>
          <w:color w:val="000000"/>
          <w:szCs w:val="22"/>
          <w:lang w:val="el-GR"/>
        </w:rPr>
      </w:pPr>
      <w:r w:rsidRPr="00603221">
        <w:rPr>
          <w:rFonts w:ascii="Tahoma" w:hAnsi="Tahoma" w:cs="Tahoma"/>
          <w:szCs w:val="22"/>
          <w:lang w:val="el-GR" w:eastAsia="el-GR"/>
        </w:rPr>
        <w:t>Η καταληκτική ημερομηνία παρα</w:t>
      </w:r>
      <w:r w:rsidR="00F667EE">
        <w:rPr>
          <w:rFonts w:ascii="Tahoma" w:hAnsi="Tahoma" w:cs="Tahoma"/>
          <w:szCs w:val="22"/>
          <w:lang w:val="el-GR" w:eastAsia="el-GR"/>
        </w:rPr>
        <w:t xml:space="preserve">λαβής των προσφορών είναι η 31/03/2020 </w:t>
      </w:r>
      <w:r w:rsidR="00986651">
        <w:rPr>
          <w:rFonts w:ascii="Tahoma" w:hAnsi="Tahoma" w:cs="Tahoma"/>
          <w:szCs w:val="22"/>
          <w:lang w:val="el-GR" w:eastAsia="el-GR"/>
        </w:rPr>
        <w:t>και ώρα 12</w:t>
      </w:r>
      <w:r w:rsidR="00986651" w:rsidRPr="00986651">
        <w:rPr>
          <w:rFonts w:ascii="Tahoma" w:hAnsi="Tahoma" w:cs="Tahoma"/>
          <w:szCs w:val="22"/>
          <w:lang w:val="el-GR" w:eastAsia="el-GR"/>
        </w:rPr>
        <w:t>:00</w:t>
      </w:r>
      <w:r w:rsidR="00B65D70" w:rsidRPr="00603221">
        <w:rPr>
          <w:rFonts w:ascii="Tahoma" w:hAnsi="Tahoma" w:cs="Tahoma"/>
          <w:szCs w:val="22"/>
          <w:lang w:val="el-GR" w:eastAsia="el-GR"/>
        </w:rPr>
        <w:t xml:space="preserve"> και η </w:t>
      </w:r>
      <w:r w:rsidR="00B65D70" w:rsidRPr="00603221">
        <w:rPr>
          <w:rFonts w:ascii="Tahoma" w:hAnsi="Tahoma" w:cs="Tahoma"/>
          <w:color w:val="000000"/>
          <w:szCs w:val="22"/>
          <w:lang w:val="el-GR"/>
        </w:rPr>
        <w:t xml:space="preserve">Ημερομηνία έναρξης υποβολής προσφορών είναι η </w:t>
      </w:r>
      <w:r w:rsidR="0055778E">
        <w:rPr>
          <w:rFonts w:ascii="Tahoma" w:hAnsi="Tahoma" w:cs="Tahoma"/>
          <w:szCs w:val="22"/>
          <w:lang w:val="el-GR" w:eastAsia="el-GR"/>
        </w:rPr>
        <w:t>03/03</w:t>
      </w:r>
      <w:r w:rsidR="00B65D70" w:rsidRPr="00603221">
        <w:rPr>
          <w:rFonts w:ascii="Tahoma" w:hAnsi="Tahoma" w:cs="Tahoma"/>
          <w:szCs w:val="22"/>
          <w:lang w:val="el-GR" w:eastAsia="el-GR"/>
        </w:rPr>
        <w:t>/</w:t>
      </w:r>
      <w:r w:rsidR="0055778E" w:rsidRPr="00080626">
        <w:rPr>
          <w:rFonts w:ascii="Tahoma" w:hAnsi="Tahoma" w:cs="Tahoma"/>
          <w:szCs w:val="22"/>
          <w:lang w:val="el-GR" w:eastAsia="el-GR"/>
        </w:rPr>
        <w:t>2020</w:t>
      </w:r>
      <w:r w:rsidR="00B65D70" w:rsidRPr="00603221">
        <w:rPr>
          <w:rFonts w:ascii="Tahoma" w:hAnsi="Tahoma" w:cs="Tahoma"/>
          <w:szCs w:val="22"/>
          <w:lang w:val="el-GR" w:eastAsia="el-GR"/>
        </w:rPr>
        <w:t>.</w:t>
      </w:r>
    </w:p>
    <w:p w:rsidR="001C673F" w:rsidRPr="00603221" w:rsidRDefault="003355E7" w:rsidP="001C673F">
      <w:pPr>
        <w:rPr>
          <w:rFonts w:ascii="Tahoma" w:hAnsi="Tahoma" w:cs="Tahoma"/>
          <w:szCs w:val="22"/>
          <w:lang w:val="el-GR"/>
        </w:rPr>
      </w:pPr>
      <w:r w:rsidRPr="00603221">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ascii="Tahoma" w:hAnsi="Tahoma" w:cs="Tahoma"/>
          <w:b/>
          <w:szCs w:val="22"/>
          <w:lang w:val="el-GR"/>
        </w:rPr>
        <w:t>τέσσερις (4) εργάσιμες</w:t>
      </w:r>
      <w:r w:rsidR="001C673F" w:rsidRPr="00603221">
        <w:rPr>
          <w:rFonts w:ascii="Tahoma" w:hAnsi="Tahoma" w:cs="Tahoma"/>
          <w:szCs w:val="22"/>
          <w:lang w:val="el-GR"/>
        </w:rPr>
        <w:t xml:space="preserve"> ημέρες μετά την καταληκτική ημερομηνία υποβολής των προσφορών </w:t>
      </w:r>
      <w:r w:rsidR="00080626">
        <w:rPr>
          <w:rFonts w:ascii="Tahoma" w:hAnsi="Tahoma" w:cs="Tahoma"/>
          <w:b/>
          <w:szCs w:val="22"/>
          <w:lang w:val="el-GR"/>
        </w:rPr>
        <w:t>ήτοι 06-04-2020</w:t>
      </w:r>
      <w:r w:rsidR="00E752EE">
        <w:rPr>
          <w:rFonts w:ascii="Tahoma" w:hAnsi="Tahoma" w:cs="Tahoma"/>
          <w:b/>
          <w:szCs w:val="22"/>
          <w:lang w:val="el-GR"/>
        </w:rPr>
        <w:t xml:space="preserve"> και ώρα 12:00</w:t>
      </w:r>
      <w:r w:rsidR="001C673F" w:rsidRPr="00603221">
        <w:rPr>
          <w:rFonts w:ascii="Tahoma" w:hAnsi="Tahoma" w:cs="Tahoma"/>
          <w:szCs w:val="22"/>
          <w:lang w:val="el-GR"/>
        </w:rPr>
        <w:t>.</w:t>
      </w:r>
    </w:p>
    <w:p w:rsidR="001C673F" w:rsidRPr="00603221" w:rsidRDefault="001C673F">
      <w:pPr>
        <w:rPr>
          <w:rFonts w:ascii="Tahoma" w:hAnsi="Tahoma" w:cs="Tahoma"/>
          <w:szCs w:val="22"/>
          <w:lang w:val="el-GR"/>
        </w:rPr>
      </w:pPr>
      <w:r w:rsidRPr="00603221" w:rsidDel="001C673F">
        <w:rPr>
          <w:rFonts w:ascii="Tahoma" w:hAnsi="Tahoma" w:cs="Tahoma"/>
          <w:i/>
          <w:iCs/>
          <w:color w:val="5B9BD5"/>
          <w:kern w:val="1"/>
          <w:szCs w:val="22"/>
          <w:lang w:val="el-GR"/>
        </w:rPr>
        <w:t xml:space="preserve">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8" w:name="_Toc33795227"/>
      <w:r w:rsidRPr="00603221">
        <w:rPr>
          <w:rFonts w:ascii="Tahoma" w:hAnsi="Tahoma" w:cs="Tahoma"/>
          <w:sz w:val="22"/>
          <w:lang w:val="el-GR"/>
        </w:rPr>
        <w:t>Δημοσιότητα</w:t>
      </w:r>
      <w:bookmarkEnd w:id="18"/>
    </w:p>
    <w:p w:rsidR="008338F0" w:rsidRPr="00603221" w:rsidRDefault="003355E7" w:rsidP="00B8545D">
      <w:pPr>
        <w:spacing w:before="240"/>
        <w:rPr>
          <w:rFonts w:ascii="Tahoma" w:hAnsi="Tahoma" w:cs="Tahoma"/>
          <w:szCs w:val="22"/>
          <w:lang w:val="el-GR"/>
        </w:rPr>
      </w:pPr>
      <w:r w:rsidRPr="00603221">
        <w:rPr>
          <w:rFonts w:ascii="Tahoma" w:hAnsi="Tahoma" w:cs="Tahoma"/>
          <w:b/>
          <w:szCs w:val="22"/>
          <w:lang w:val="el-GR"/>
        </w:rPr>
        <w:t>Α.</w:t>
      </w:r>
      <w:r w:rsidRPr="00603221">
        <w:rPr>
          <w:rFonts w:ascii="Tahoma" w:hAnsi="Tahoma" w:cs="Tahoma"/>
          <w:b/>
          <w:szCs w:val="22"/>
          <w:lang w:val="el-GR"/>
        </w:rPr>
        <w:tab/>
        <w:t xml:space="preserve">Δημοσίευση στην Επίσημη Εφημερίδα της Ευρωπαϊκής Ένωσης </w:t>
      </w:r>
    </w:p>
    <w:p w:rsidR="008338F0" w:rsidRPr="00603221" w:rsidRDefault="003355E7">
      <w:pPr>
        <w:rPr>
          <w:rFonts w:ascii="Tahoma" w:hAnsi="Tahoma" w:cs="Tahoma"/>
          <w:szCs w:val="22"/>
          <w:lang w:val="el-GR"/>
        </w:rPr>
      </w:pPr>
      <w:r w:rsidRPr="00603221">
        <w:rPr>
          <w:rFonts w:ascii="Tahoma" w:hAnsi="Tahoma" w:cs="Tahoma"/>
          <w:szCs w:val="22"/>
          <w:lang w:val="el-GR"/>
        </w:rPr>
        <w:t>Προκήρυξη της παρούσας σύμβασης απεστάλη με ηλεκτρο</w:t>
      </w:r>
      <w:r w:rsidR="00CB39AF">
        <w:rPr>
          <w:rFonts w:ascii="Tahoma" w:hAnsi="Tahoma" w:cs="Tahoma"/>
          <w:szCs w:val="22"/>
          <w:lang w:val="el-GR"/>
        </w:rPr>
        <w:t>νικά μέσα για δημοσίευση στις 28/02</w:t>
      </w:r>
      <w:r w:rsidRPr="00603221">
        <w:rPr>
          <w:rFonts w:ascii="Tahoma" w:hAnsi="Tahoma" w:cs="Tahoma"/>
          <w:szCs w:val="22"/>
          <w:lang w:val="el-GR"/>
        </w:rPr>
        <w:t>/</w:t>
      </w:r>
      <w:r w:rsidR="00CB39AF" w:rsidRPr="00A35D53">
        <w:rPr>
          <w:rFonts w:ascii="Tahoma" w:hAnsi="Tahoma" w:cs="Tahoma"/>
          <w:szCs w:val="22"/>
          <w:lang w:val="el-GR"/>
        </w:rPr>
        <w:t>2020</w:t>
      </w:r>
      <w:r w:rsidRPr="00603221">
        <w:rPr>
          <w:rFonts w:ascii="Tahoma" w:hAnsi="Tahoma" w:cs="Tahoma"/>
          <w:szCs w:val="22"/>
          <w:lang w:val="el-GR"/>
        </w:rPr>
        <w:t xml:space="preserve"> στην Υπηρεσία Εκδόσεων της Ευρωπαϊκής Ένωσης. </w:t>
      </w:r>
    </w:p>
    <w:p w:rsidR="008338F0" w:rsidRPr="00603221" w:rsidRDefault="003355E7">
      <w:pPr>
        <w:rPr>
          <w:rFonts w:ascii="Tahoma" w:hAnsi="Tahoma" w:cs="Tahoma"/>
          <w:szCs w:val="22"/>
          <w:lang w:val="el-GR"/>
        </w:rPr>
      </w:pPr>
      <w:r w:rsidRPr="00603221">
        <w:rPr>
          <w:rFonts w:ascii="Tahoma" w:hAnsi="Tahoma" w:cs="Tahoma"/>
          <w:b/>
          <w:szCs w:val="22"/>
          <w:lang w:val="el-GR"/>
        </w:rPr>
        <w:lastRenderedPageBreak/>
        <w:t>Β.</w:t>
      </w:r>
      <w:r w:rsidRPr="00603221">
        <w:rPr>
          <w:rFonts w:ascii="Tahoma" w:hAnsi="Tahoma" w:cs="Tahoma"/>
          <w:b/>
          <w:szCs w:val="22"/>
          <w:lang w:val="el-GR"/>
        </w:rPr>
        <w:tab/>
        <w:t xml:space="preserve">Δημοσίευση σε εθνικό επίπεδο </w:t>
      </w:r>
    </w:p>
    <w:p w:rsidR="008338F0" w:rsidRPr="00603221" w:rsidRDefault="001452C0">
      <w:pPr>
        <w:rPr>
          <w:rFonts w:ascii="Tahoma" w:hAnsi="Tahoma" w:cs="Tahoma"/>
          <w:szCs w:val="22"/>
          <w:lang w:val="el-GR"/>
        </w:rPr>
      </w:pPr>
      <w:r w:rsidRPr="00603221">
        <w:rPr>
          <w:rFonts w:ascii="Tahoma" w:hAnsi="Tahoma" w:cs="Tahoma"/>
          <w:szCs w:val="22"/>
          <w:lang w:val="el-GR"/>
        </w:rPr>
        <w:t>Η προκήρυξη και το</w:t>
      </w:r>
      <w:r w:rsidR="003355E7" w:rsidRPr="00603221">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5D0371">
        <w:rPr>
          <w:rFonts w:ascii="Tahoma" w:hAnsi="Tahoma" w:cs="Tahoma"/>
          <w:szCs w:val="22"/>
          <w:lang w:val="el-GR"/>
        </w:rPr>
        <w:t xml:space="preserve">στις </w:t>
      </w:r>
      <w:r w:rsidR="005D0371" w:rsidRPr="005D0371">
        <w:rPr>
          <w:rFonts w:ascii="Tahoma" w:hAnsi="Tahoma" w:cs="Tahoma"/>
          <w:szCs w:val="22"/>
          <w:lang w:val="el-GR"/>
        </w:rPr>
        <w:t>03</w:t>
      </w:r>
      <w:r w:rsidR="005D0371">
        <w:rPr>
          <w:rFonts w:ascii="Tahoma" w:hAnsi="Tahoma" w:cs="Tahoma"/>
          <w:szCs w:val="22"/>
          <w:lang w:val="el-GR"/>
        </w:rPr>
        <w:t>/03</w:t>
      </w:r>
      <w:r w:rsidR="00290B29" w:rsidRPr="00603221">
        <w:rPr>
          <w:rFonts w:ascii="Tahoma" w:hAnsi="Tahoma" w:cs="Tahoma"/>
          <w:szCs w:val="22"/>
          <w:lang w:val="el-GR"/>
        </w:rPr>
        <w:t>/</w:t>
      </w:r>
      <w:r w:rsidR="005D0371" w:rsidRPr="005D0371">
        <w:rPr>
          <w:rFonts w:ascii="Tahoma" w:hAnsi="Tahoma" w:cs="Tahoma"/>
          <w:szCs w:val="22"/>
          <w:lang w:val="el-GR"/>
        </w:rPr>
        <w:t>2020.</w:t>
      </w:r>
      <w:r w:rsidR="003355E7" w:rsidRPr="00603221">
        <w:rPr>
          <w:rFonts w:ascii="Tahoma" w:hAnsi="Tahoma" w:cs="Tahoma"/>
          <w:szCs w:val="22"/>
          <w:lang w:val="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8E3C51">
        <w:rPr>
          <w:rFonts w:ascii="Tahoma" w:hAnsi="Tahoma" w:cs="Tahoma"/>
          <w:szCs w:val="22"/>
          <w:lang w:val="el-GR"/>
        </w:rPr>
        <w:t xml:space="preserve"> στις</w:t>
      </w:r>
      <w:r w:rsidR="008E3C51" w:rsidRPr="008E3C51">
        <w:rPr>
          <w:rFonts w:ascii="Tahoma" w:hAnsi="Tahoma" w:cs="Tahoma"/>
          <w:szCs w:val="22"/>
          <w:lang w:val="el-GR"/>
        </w:rPr>
        <w:t xml:space="preserve">  03</w:t>
      </w:r>
      <w:r w:rsidR="008E3C51">
        <w:rPr>
          <w:rFonts w:ascii="Tahoma" w:hAnsi="Tahoma" w:cs="Tahoma"/>
          <w:szCs w:val="22"/>
          <w:lang w:val="el-GR"/>
        </w:rPr>
        <w:t>/0</w:t>
      </w:r>
      <w:r w:rsidR="008E3C51" w:rsidRPr="008E3C51">
        <w:rPr>
          <w:rFonts w:ascii="Tahoma" w:hAnsi="Tahoma" w:cs="Tahoma"/>
          <w:szCs w:val="22"/>
          <w:lang w:val="el-GR"/>
        </w:rPr>
        <w:t>3</w:t>
      </w:r>
      <w:r w:rsidR="008E3C51">
        <w:rPr>
          <w:rFonts w:ascii="Tahoma" w:hAnsi="Tahoma" w:cs="Tahoma"/>
          <w:szCs w:val="22"/>
          <w:lang w:val="el-GR"/>
        </w:rPr>
        <w:t>/2020</w:t>
      </w:r>
      <w:r w:rsidRPr="00603221">
        <w:rPr>
          <w:rFonts w:ascii="Tahoma" w:hAnsi="Tahoma" w:cs="Tahoma"/>
          <w:szCs w:val="22"/>
          <w:lang w:val="el-GR"/>
        </w:rPr>
        <w:t>:</w:t>
      </w:r>
      <w:r w:rsidR="00E1337D" w:rsidRPr="00603221">
        <w:rPr>
          <w:rFonts w:ascii="Tahoma" w:hAnsi="Tahoma" w:cs="Tahoma"/>
          <w:szCs w:val="22"/>
          <w:lang w:val="el-GR"/>
        </w:rPr>
        <w:t xml:space="preserve"> </w:t>
      </w:r>
      <w:hyperlink r:id="rId17" w:history="1">
        <w:r w:rsidRPr="00603221">
          <w:rPr>
            <w:rStyle w:val="-"/>
            <w:rFonts w:ascii="Tahoma" w:hAnsi="Tahoma" w:cs="Tahoma"/>
            <w:szCs w:val="22"/>
          </w:rPr>
          <w:t>http</w:t>
        </w:r>
        <w:r w:rsidRPr="00603221">
          <w:rPr>
            <w:rStyle w:val="-"/>
            <w:rFonts w:ascii="Tahoma" w:hAnsi="Tahoma" w:cs="Tahoma"/>
            <w:szCs w:val="22"/>
            <w:lang w:val="el-GR"/>
          </w:rPr>
          <w:t>://</w:t>
        </w:r>
        <w:r w:rsidRPr="00603221">
          <w:rPr>
            <w:rStyle w:val="-"/>
            <w:rFonts w:ascii="Tahoma" w:hAnsi="Tahoma" w:cs="Tahoma"/>
            <w:szCs w:val="22"/>
          </w:rPr>
          <w:t>www</w:t>
        </w:r>
        <w:r w:rsidRPr="00603221">
          <w:rPr>
            <w:rStyle w:val="-"/>
            <w:rFonts w:ascii="Tahoma" w:hAnsi="Tahoma" w:cs="Tahoma"/>
            <w:szCs w:val="22"/>
            <w:lang w:val="el-GR"/>
          </w:rPr>
          <w:t>.</w:t>
        </w:r>
        <w:proofErr w:type="spellStart"/>
        <w:r w:rsidRPr="00603221">
          <w:rPr>
            <w:rStyle w:val="-"/>
            <w:rFonts w:ascii="Tahoma" w:hAnsi="Tahoma" w:cs="Tahoma"/>
            <w:szCs w:val="22"/>
          </w:rPr>
          <w:t>promitheus</w:t>
        </w:r>
        <w:proofErr w:type="spellEnd"/>
        <w:r w:rsidRPr="00603221">
          <w:rPr>
            <w:rStyle w:val="-"/>
            <w:rFonts w:ascii="Tahoma" w:hAnsi="Tahoma" w:cs="Tahoma"/>
            <w:szCs w:val="22"/>
            <w:lang w:val="el-GR"/>
          </w:rPr>
          <w:t>.</w:t>
        </w:r>
        <w:r w:rsidRPr="00603221">
          <w:rPr>
            <w:rStyle w:val="-"/>
            <w:rFonts w:ascii="Tahoma" w:hAnsi="Tahoma" w:cs="Tahoma"/>
            <w:szCs w:val="22"/>
          </w:rPr>
          <w:t>gov</w:t>
        </w:r>
        <w:r w:rsidRPr="00603221">
          <w:rPr>
            <w:rStyle w:val="-"/>
            <w:rFonts w:ascii="Tahoma" w:hAnsi="Tahoma" w:cs="Tahoma"/>
            <w:szCs w:val="22"/>
            <w:lang w:val="el-GR"/>
          </w:rPr>
          <w:t>.</w:t>
        </w:r>
        <w:r w:rsidRPr="00603221">
          <w:rPr>
            <w:rStyle w:val="-"/>
            <w:rFonts w:ascii="Tahoma" w:hAnsi="Tahoma" w:cs="Tahoma"/>
            <w:szCs w:val="22"/>
          </w:rPr>
          <w:t>gr</w:t>
        </w:r>
      </w:hyperlink>
      <w:r w:rsidRPr="00603221">
        <w:rPr>
          <w:rFonts w:ascii="Tahoma" w:hAnsi="Tahoma" w:cs="Tahoma"/>
          <w:szCs w:val="22"/>
          <w:lang w:val="el-GR"/>
        </w:rPr>
        <w:t xml:space="preserve">, όπου έλαβε Συστημικό Αριθμό : </w:t>
      </w:r>
      <w:r w:rsidR="008E3C51" w:rsidRPr="008E3C51">
        <w:rPr>
          <w:rFonts w:ascii="Tahoma" w:hAnsi="Tahoma" w:cs="Tahoma"/>
          <w:szCs w:val="22"/>
          <w:lang w:val="el-GR"/>
        </w:rPr>
        <w:t>89517</w:t>
      </w:r>
      <w:r w:rsidRPr="00603221">
        <w:rPr>
          <w:rFonts w:ascii="Tahoma" w:hAnsi="Tahoma" w:cs="Tahoma"/>
          <w:szCs w:val="22"/>
          <w:lang w:val="el-GR"/>
        </w:rPr>
        <w:t xml:space="preserve"> </w:t>
      </w:r>
    </w:p>
    <w:p w:rsidR="00B65D70" w:rsidRPr="007449DC" w:rsidRDefault="00B65D70" w:rsidP="00B65D70">
      <w:pPr>
        <w:rPr>
          <w:rFonts w:ascii="Tahoma" w:hAnsi="Tahoma" w:cs="Tahoma"/>
          <w:szCs w:val="22"/>
          <w:lang w:val="el-GR"/>
        </w:rPr>
      </w:pPr>
      <w:r w:rsidRPr="00603221">
        <w:rPr>
          <w:rFonts w:ascii="Tahoma" w:hAnsi="Tahoma" w:cs="Tahoma"/>
          <w:szCs w:val="22"/>
          <w:lang w:val="el-GR"/>
        </w:rPr>
        <w:t xml:space="preserve">Προκήρυξη </w:t>
      </w:r>
      <w:r w:rsidRPr="00603221">
        <w:rPr>
          <w:rFonts w:ascii="Tahoma" w:hAnsi="Tahoma" w:cs="Tahoma"/>
          <w:bCs/>
          <w:szCs w:val="22"/>
          <w:lang w:val="el-GR"/>
        </w:rPr>
        <w:t>(</w:t>
      </w:r>
      <w:r w:rsidRPr="00603221">
        <w:rPr>
          <w:rFonts w:ascii="Tahoma" w:hAnsi="Tahoma" w:cs="Tahoma"/>
          <w:szCs w:val="22"/>
          <w:lang w:val="el-GR"/>
        </w:rPr>
        <w:t>περίληψη της παρούσας Διακήρυξης) στάλθηκε για δημοσίευση και στον Ελληνικό Τύπο, σύμφωνα με το άρ</w:t>
      </w:r>
      <w:r w:rsidR="007449DC">
        <w:rPr>
          <w:rFonts w:ascii="Tahoma" w:hAnsi="Tahoma" w:cs="Tahoma"/>
          <w:szCs w:val="22"/>
          <w:lang w:val="el-GR"/>
        </w:rPr>
        <w:t>θρο 66 του Ν. 4412/2016 στις 03/03</w:t>
      </w:r>
      <w:r w:rsidRPr="00603221">
        <w:rPr>
          <w:rFonts w:ascii="Tahoma" w:hAnsi="Tahoma" w:cs="Tahoma"/>
          <w:szCs w:val="22"/>
          <w:lang w:val="el-GR"/>
        </w:rPr>
        <w:t>/</w:t>
      </w:r>
      <w:r w:rsidR="007449DC" w:rsidRPr="007449DC">
        <w:rPr>
          <w:rFonts w:ascii="Tahoma" w:hAnsi="Tahoma" w:cs="Tahoma"/>
          <w:szCs w:val="22"/>
          <w:lang w:val="el-GR"/>
        </w:rPr>
        <w:t>2020.</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Η προκήρυξη </w:t>
      </w:r>
      <w:r w:rsidRPr="00603221">
        <w:rPr>
          <w:rFonts w:ascii="Tahoma" w:hAnsi="Tahoma" w:cs="Tahoma"/>
          <w:bCs/>
          <w:szCs w:val="22"/>
          <w:lang w:val="el-GR"/>
        </w:rPr>
        <w:t>(</w:t>
      </w:r>
      <w:r w:rsidRPr="00603221">
        <w:rPr>
          <w:rFonts w:ascii="Tahoma" w:hAnsi="Tahoma" w:cs="Tahoma"/>
          <w:szCs w:val="22"/>
          <w:lang w:val="el-GR"/>
        </w:rPr>
        <w:t xml:space="preserve">περίληψη της παρούσας Διακήρυξης) </w:t>
      </w:r>
      <w:r w:rsidRPr="00603221">
        <w:rPr>
          <w:rFonts w:ascii="Tahoma" w:hAnsi="Tahoma" w:cs="Tahoma"/>
          <w:szCs w:val="22"/>
          <w:lang w:val="el-GR" w:eastAsia="el-GR"/>
        </w:rPr>
        <w:t xml:space="preserve">όπως προβλέπεται στην περίπτωση 16 της παραγράφου 4 του άρθρου 2 του Ν. 3861/2010, αναρτήθηκε στο διαδίκτυο, στον </w:t>
      </w:r>
      <w:proofErr w:type="spellStart"/>
      <w:r w:rsidRPr="00603221">
        <w:rPr>
          <w:rFonts w:ascii="Tahoma" w:hAnsi="Tahoma" w:cs="Tahoma"/>
          <w:szCs w:val="22"/>
          <w:lang w:val="el-GR" w:eastAsia="el-GR"/>
        </w:rPr>
        <w:t>ιστότοπο</w:t>
      </w:r>
      <w:proofErr w:type="spellEnd"/>
      <w:r w:rsidRPr="00603221">
        <w:rPr>
          <w:rFonts w:ascii="Tahoma" w:hAnsi="Tahoma" w:cs="Tahoma"/>
          <w:szCs w:val="22"/>
          <w:lang w:val="el-GR" w:eastAsia="el-GR"/>
        </w:rPr>
        <w:t xml:space="preserve"> </w:t>
      </w:r>
      <w:hyperlink r:id="rId18" w:history="1">
        <w:r w:rsidRPr="00603221">
          <w:rPr>
            <w:rStyle w:val="-"/>
            <w:rFonts w:ascii="Tahoma" w:hAnsi="Tahoma" w:cs="Tahoma"/>
            <w:color w:val="000000"/>
            <w:szCs w:val="22"/>
            <w:lang w:val="el-GR" w:eastAsia="el-GR"/>
          </w:rPr>
          <w:t>http://et.diavgeia.gov.gr/</w:t>
        </w:r>
      </w:hyperlink>
      <w:r w:rsidRPr="00603221">
        <w:rPr>
          <w:rFonts w:ascii="Tahoma" w:hAnsi="Tahoma" w:cs="Tahoma"/>
          <w:szCs w:val="22"/>
          <w:lang w:val="el-GR" w:eastAsia="el-GR"/>
        </w:rPr>
        <w:t xml:space="preserve"> (ΠΡΟΓΡΑΜΜΑ ΔΙΑΥΓΕΙΑ)</w:t>
      </w:r>
      <w:r w:rsidR="00DF6A64" w:rsidRPr="00603221">
        <w:rPr>
          <w:rFonts w:ascii="Tahoma" w:hAnsi="Tahoma" w:cs="Tahoma"/>
          <w:szCs w:val="22"/>
          <w:lang w:val="el-GR" w:eastAsia="el-GR"/>
        </w:rPr>
        <w:t xml:space="preserve"> στις</w:t>
      </w:r>
      <w:r w:rsidRPr="00603221">
        <w:rPr>
          <w:rFonts w:ascii="Tahoma" w:hAnsi="Tahoma" w:cs="Tahoma"/>
          <w:szCs w:val="22"/>
          <w:lang w:val="el-GR" w:eastAsia="el-GR"/>
        </w:rPr>
        <w:t xml:space="preserve"> </w:t>
      </w:r>
      <w:r w:rsidR="007449DC">
        <w:rPr>
          <w:rFonts w:ascii="Tahoma" w:hAnsi="Tahoma" w:cs="Tahoma"/>
          <w:szCs w:val="22"/>
          <w:lang w:val="el-GR"/>
        </w:rPr>
        <w:t>03/03</w:t>
      </w:r>
      <w:r w:rsidR="007449DC" w:rsidRPr="00603221">
        <w:rPr>
          <w:rFonts w:ascii="Tahoma" w:hAnsi="Tahoma" w:cs="Tahoma"/>
          <w:szCs w:val="22"/>
          <w:lang w:val="el-GR"/>
        </w:rPr>
        <w:t>/</w:t>
      </w:r>
      <w:r w:rsidR="007449DC" w:rsidRPr="007449DC">
        <w:rPr>
          <w:rFonts w:ascii="Tahoma" w:hAnsi="Tahoma" w:cs="Tahoma"/>
          <w:szCs w:val="22"/>
          <w:lang w:val="el-GR"/>
        </w:rPr>
        <w:t>2020</w:t>
      </w:r>
      <w:r w:rsidR="00DF6A64" w:rsidRPr="00603221">
        <w:rPr>
          <w:rFonts w:ascii="Tahoma" w:hAnsi="Tahoma" w:cs="Tahoma"/>
          <w:szCs w:val="22"/>
          <w:lang w:val="el-GR"/>
        </w:rPr>
        <w:t>.</w:t>
      </w:r>
    </w:p>
    <w:p w:rsidR="008338F0" w:rsidRPr="00603221" w:rsidRDefault="003355E7" w:rsidP="00B8545D">
      <w:pPr>
        <w:pStyle w:val="normalwithoutspacing"/>
        <w:snapToGrid w:val="0"/>
        <w:rPr>
          <w:rFonts w:ascii="Tahoma" w:hAnsi="Tahoma" w:cs="Tahoma"/>
          <w:i/>
          <w:iCs/>
          <w:color w:val="5B9BD5"/>
          <w:kern w:val="1"/>
          <w:szCs w:val="22"/>
        </w:rPr>
      </w:pPr>
      <w:r w:rsidRPr="00603221">
        <w:rPr>
          <w:rFonts w:ascii="Tahoma" w:hAnsi="Tahoma" w:cs="Tahoma"/>
          <w:szCs w:val="22"/>
        </w:rPr>
        <w:t>Η Διακήρυξη καταχωρήθηκε στο διαδίκτυο, στην ιστοσελίδα της αναθέτουσας αρχής, στη διεύθυνση (URL) :</w:t>
      </w:r>
      <w:r w:rsidR="00E1337D" w:rsidRPr="00603221">
        <w:rPr>
          <w:rFonts w:ascii="Tahoma" w:hAnsi="Tahoma" w:cs="Tahoma"/>
          <w:szCs w:val="22"/>
        </w:rPr>
        <w:t xml:space="preserve"> </w:t>
      </w:r>
      <w:r w:rsidRPr="00603221">
        <w:rPr>
          <w:rFonts w:ascii="Tahoma" w:hAnsi="Tahoma" w:cs="Tahoma"/>
          <w:szCs w:val="22"/>
        </w:rPr>
        <w:t xml:space="preserve"> </w:t>
      </w:r>
      <w:hyperlink r:id="rId19" w:history="1">
        <w:r w:rsidR="00DF6A64" w:rsidRPr="00603221">
          <w:rPr>
            <w:rStyle w:val="-"/>
            <w:rFonts w:ascii="Tahoma" w:hAnsi="Tahoma" w:cs="Tahoma"/>
            <w:szCs w:val="22"/>
          </w:rPr>
          <w:t>http://www.ktpae.gr</w:t>
        </w:r>
      </w:hyperlink>
      <w:r w:rsidR="00E1337D" w:rsidRPr="00603221">
        <w:rPr>
          <w:rFonts w:ascii="Tahoma" w:hAnsi="Tahoma" w:cs="Tahoma"/>
          <w:szCs w:val="22"/>
        </w:rPr>
        <w:t xml:space="preserve"> </w:t>
      </w:r>
      <w:r w:rsidRPr="00603221">
        <w:rPr>
          <w:rFonts w:ascii="Tahoma" w:hAnsi="Tahoma" w:cs="Tahoma"/>
          <w:szCs w:val="22"/>
        </w:rPr>
        <w:t xml:space="preserve"> στη</w:t>
      </w:r>
      <w:r w:rsidR="00290B29" w:rsidRPr="00603221">
        <w:rPr>
          <w:rFonts w:ascii="Tahoma" w:hAnsi="Tahoma" w:cs="Tahoma"/>
          <w:szCs w:val="22"/>
        </w:rPr>
        <w:t xml:space="preserve"> θέση Διαγωνισμοί</w:t>
      </w:r>
      <w:r w:rsidR="00E1337D" w:rsidRPr="00603221">
        <w:rPr>
          <w:rFonts w:ascii="Tahoma" w:hAnsi="Tahoma" w:cs="Tahoma"/>
          <w:szCs w:val="22"/>
        </w:rPr>
        <w:t xml:space="preserve"> </w:t>
      </w:r>
      <w:r w:rsidRPr="00603221">
        <w:rPr>
          <w:rFonts w:ascii="Tahoma" w:hAnsi="Tahoma" w:cs="Tahoma"/>
          <w:szCs w:val="22"/>
        </w:rPr>
        <w:t xml:space="preserve">στις </w:t>
      </w:r>
      <w:r w:rsidR="0058020A">
        <w:rPr>
          <w:rFonts w:ascii="Tahoma" w:hAnsi="Tahoma" w:cs="Tahoma"/>
          <w:szCs w:val="22"/>
        </w:rPr>
        <w:t>03/03</w:t>
      </w:r>
      <w:r w:rsidR="0058020A" w:rsidRPr="00603221">
        <w:rPr>
          <w:rFonts w:ascii="Tahoma" w:hAnsi="Tahoma" w:cs="Tahoma"/>
          <w:szCs w:val="22"/>
        </w:rPr>
        <w:t>/</w:t>
      </w:r>
      <w:r w:rsidR="0058020A" w:rsidRPr="007449DC">
        <w:rPr>
          <w:rFonts w:ascii="Tahoma" w:hAnsi="Tahoma" w:cs="Tahoma"/>
          <w:szCs w:val="22"/>
        </w:rPr>
        <w:t>2020</w:t>
      </w:r>
      <w:r w:rsidRPr="00603221">
        <w:rPr>
          <w:rFonts w:ascii="Tahoma" w:hAnsi="Tahoma" w:cs="Tahoma"/>
          <w:szCs w:val="22"/>
        </w:rPr>
        <w:t>.</w:t>
      </w:r>
      <w:r w:rsidRPr="00603221">
        <w:rPr>
          <w:rFonts w:ascii="Tahoma" w:hAnsi="Tahoma" w:cs="Tahoma"/>
          <w:i/>
          <w:iCs/>
          <w:color w:val="5B9BD5"/>
          <w:kern w:val="1"/>
          <w:szCs w:val="22"/>
        </w:rPr>
        <w:t xml:space="preserve"> </w:t>
      </w:r>
    </w:p>
    <w:p w:rsidR="00441D66" w:rsidRPr="00603221" w:rsidRDefault="00441D66" w:rsidP="00B8545D">
      <w:pPr>
        <w:pStyle w:val="normalwithoutspacing"/>
        <w:snapToGrid w:val="0"/>
        <w:rPr>
          <w:rFonts w:ascii="Tahoma" w:hAnsi="Tahoma" w:cs="Tahoma"/>
          <w:i/>
          <w:iCs/>
          <w:color w:val="5B9BD5"/>
          <w:kern w:val="1"/>
          <w:szCs w:val="22"/>
        </w:rPr>
      </w:pPr>
    </w:p>
    <w:p w:rsidR="008338F0" w:rsidRPr="00603221" w:rsidRDefault="003355E7">
      <w:pPr>
        <w:rPr>
          <w:rFonts w:ascii="Tahoma" w:eastAsia="ArialMT" w:hAnsi="Tahoma" w:cs="Tahoma"/>
          <w:szCs w:val="22"/>
          <w:lang w:val="el-GR" w:eastAsia="ar-SA"/>
        </w:rPr>
      </w:pPr>
      <w:r w:rsidRPr="00603221">
        <w:rPr>
          <w:rFonts w:ascii="Tahoma" w:hAnsi="Tahoma" w:cs="Tahoma"/>
          <w:b/>
          <w:szCs w:val="22"/>
          <w:lang w:val="el-GR" w:eastAsia="el-GR"/>
        </w:rPr>
        <w:t>Γ.</w:t>
      </w:r>
      <w:r w:rsidRPr="00603221">
        <w:rPr>
          <w:rFonts w:ascii="Tahoma" w:hAnsi="Tahoma" w:cs="Tahoma"/>
          <w:b/>
          <w:szCs w:val="22"/>
          <w:lang w:val="el-GR" w:eastAsia="el-GR"/>
        </w:rPr>
        <w:tab/>
        <w:t>Έξοδα δημοσιεύσεων</w:t>
      </w:r>
    </w:p>
    <w:p w:rsidR="008338F0" w:rsidRPr="00603221" w:rsidRDefault="003355E7">
      <w:pPr>
        <w:rPr>
          <w:rFonts w:ascii="Tahoma" w:hAnsi="Tahoma" w:cs="Tahoma"/>
          <w:i/>
          <w:iCs/>
          <w:color w:val="5B9BD5"/>
          <w:kern w:val="1"/>
          <w:szCs w:val="22"/>
          <w:lang w:val="el-GR"/>
        </w:rPr>
      </w:pPr>
      <w:r w:rsidRPr="00603221">
        <w:rPr>
          <w:rFonts w:ascii="Tahoma" w:eastAsia="ArialMT" w:hAnsi="Tahoma" w:cs="Tahoma"/>
          <w:szCs w:val="22"/>
          <w:lang w:val="el-GR" w:eastAsia="ar-SA"/>
        </w:rPr>
        <w:t xml:space="preserve">Η δαπάνη των δημοσιεύσεων </w:t>
      </w:r>
      <w:r w:rsidRPr="00EF58EA">
        <w:rPr>
          <w:rFonts w:ascii="Tahoma" w:hAnsi="Tahoma" w:cs="Tahoma"/>
          <w:szCs w:val="22"/>
          <w:lang w:val="el-GR" w:eastAsia="ar-SA"/>
        </w:rPr>
        <w:t xml:space="preserve">στον Ελληνικό Τύπο </w:t>
      </w:r>
      <w:r w:rsidRPr="00EF58EA">
        <w:rPr>
          <w:rFonts w:ascii="Tahoma" w:eastAsia="ArialMT" w:hAnsi="Tahoma" w:cs="Tahoma"/>
          <w:szCs w:val="22"/>
          <w:lang w:val="el-GR" w:eastAsia="ar-SA"/>
        </w:rPr>
        <w:t>βαρύνει</w:t>
      </w:r>
      <w:r w:rsidR="00290B29" w:rsidRPr="00603221">
        <w:rPr>
          <w:rFonts w:ascii="Tahoma" w:eastAsia="ArialMT" w:hAnsi="Tahoma" w:cs="Tahoma"/>
          <w:szCs w:val="22"/>
          <w:lang w:val="el-GR" w:eastAsia="ar-SA"/>
        </w:rPr>
        <w:t xml:space="preserve"> το ανάδοχο σύμφωνα με τα αναφερόμενα στο άρθρο 4 παρ.3 του Ν. 3548/20</w:t>
      </w:r>
      <w:r w:rsidR="00541FD5">
        <w:rPr>
          <w:rFonts w:ascii="Tahoma" w:eastAsia="ArialMT" w:hAnsi="Tahoma" w:cs="Tahoma"/>
          <w:szCs w:val="22"/>
          <w:lang w:val="el-GR" w:eastAsia="ar-SA"/>
        </w:rPr>
        <w:t>0</w:t>
      </w:r>
      <w:r w:rsidR="00290B29" w:rsidRPr="00603221">
        <w:rPr>
          <w:rFonts w:ascii="Tahoma" w:eastAsia="ArialMT" w:hAnsi="Tahoma" w:cs="Tahoma"/>
          <w:szCs w:val="22"/>
          <w:lang w:val="el-GR" w:eastAsia="ar-SA"/>
        </w:rPr>
        <w:t>7</w:t>
      </w:r>
      <w:r w:rsidR="00B1259E" w:rsidRPr="00603221">
        <w:rPr>
          <w:rFonts w:ascii="Tahoma" w:eastAsia="ArialMT" w:hAnsi="Tahoma" w:cs="Tahoma"/>
          <w:szCs w:val="22"/>
          <w:lang w:val="el-GR" w:eastAsia="ar-SA"/>
        </w:rPr>
        <w:t>.</w:t>
      </w:r>
    </w:p>
    <w:p w:rsidR="00B1259E" w:rsidRPr="00603221" w:rsidRDefault="00B1259E">
      <w:pPr>
        <w:rPr>
          <w:rFonts w:ascii="Tahoma" w:hAnsi="Tahoma" w:cs="Tahoma"/>
          <w:iCs/>
          <w:color w:val="5B9BD5"/>
          <w:kern w:val="1"/>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9" w:name="_Toc33795228"/>
      <w:r w:rsidRPr="00603221">
        <w:rPr>
          <w:rFonts w:ascii="Tahoma" w:hAnsi="Tahoma" w:cs="Tahoma"/>
          <w:sz w:val="22"/>
          <w:lang w:val="el-GR"/>
        </w:rPr>
        <w:t>Αρχές εφαρμοζόμενες στη διαδικασία σύναψης</w:t>
      </w:r>
      <w:bookmarkEnd w:id="19"/>
      <w:r w:rsidRPr="00603221">
        <w:rPr>
          <w:rFonts w:ascii="Tahoma" w:hAnsi="Tahoma" w:cs="Tahoma"/>
          <w:sz w:val="22"/>
          <w:lang w:val="el-GR"/>
        </w:rPr>
        <w:t xml:space="preserve"> </w:t>
      </w:r>
    </w:p>
    <w:p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Οι οικονομικοί φορείς δεσμεύονται ότι:</w:t>
      </w:r>
    </w:p>
    <w:p w:rsidR="008338F0" w:rsidRPr="00603221" w:rsidRDefault="003355E7">
      <w:pPr>
        <w:rPr>
          <w:rFonts w:ascii="Tahoma" w:hAnsi="Tahoma" w:cs="Tahoma"/>
          <w:szCs w:val="22"/>
          <w:lang w:val="el-GR"/>
        </w:rPr>
      </w:pPr>
      <w:r w:rsidRPr="00603221">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603221">
        <w:rPr>
          <w:rFonts w:ascii="Tahoma" w:hAnsi="Tahoma" w:cs="Tahoma"/>
          <w:szCs w:val="22"/>
          <w:lang w:val="el-GR"/>
        </w:rPr>
        <w:t xml:space="preserve"> </w:t>
      </w:r>
      <w:r w:rsidRPr="00603221">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β) δεν θα ενεργήσουν αθέμιτα, παράνομα ή καταχρηστικά </w:t>
      </w:r>
      <w:proofErr w:type="spellStart"/>
      <w:r w:rsidRPr="00603221">
        <w:rPr>
          <w:rFonts w:ascii="Tahoma" w:hAnsi="Tahoma" w:cs="Tahoma"/>
          <w:szCs w:val="22"/>
          <w:lang w:val="el-GR"/>
        </w:rPr>
        <w:t>καθ΄όλη</w:t>
      </w:r>
      <w:proofErr w:type="spellEnd"/>
      <w:r w:rsidRPr="00603221">
        <w:rPr>
          <w:rFonts w:ascii="Tahoma" w:hAnsi="Tahoma" w:cs="Tahoma"/>
          <w:szCs w:val="22"/>
          <w:lang w:val="el-GR"/>
        </w:rPr>
        <w:t xml:space="preserve"> τη διάρκεια της διαδικασίας ανάθεσης, αλλά και κατά το στάδιο εκτέλεσης της σύμβασης, εφόσον επιλεγούν</w:t>
      </w:r>
    </w:p>
    <w:p w:rsidR="008338F0" w:rsidRPr="00603221" w:rsidRDefault="003355E7">
      <w:pPr>
        <w:rPr>
          <w:rFonts w:ascii="Tahoma" w:hAnsi="Tahoma" w:cs="Tahoma"/>
          <w:szCs w:val="22"/>
          <w:lang w:val="el-GR"/>
        </w:rPr>
      </w:pPr>
      <w:r w:rsidRPr="00603221">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rsidR="00092ADB" w:rsidRPr="00603221" w:rsidRDefault="00092ADB" w:rsidP="006726E4">
      <w:pPr>
        <w:pStyle w:val="1"/>
        <w:rPr>
          <w:rFonts w:ascii="Tahoma" w:hAnsi="Tahoma" w:cs="Tahoma"/>
          <w:sz w:val="22"/>
          <w:szCs w:val="22"/>
        </w:rPr>
      </w:pPr>
      <w:r w:rsidRPr="00603221">
        <w:rPr>
          <w:rFonts w:ascii="Tahoma" w:hAnsi="Tahoma" w:cs="Tahoma"/>
          <w:sz w:val="22"/>
          <w:szCs w:val="22"/>
          <w:lang w:val="el-GR"/>
        </w:rPr>
        <w:lastRenderedPageBreak/>
        <w:tab/>
      </w:r>
      <w:r w:rsidRPr="00603221">
        <w:rPr>
          <w:rFonts w:ascii="Tahoma" w:hAnsi="Tahoma" w:cs="Tahoma"/>
          <w:sz w:val="22"/>
          <w:szCs w:val="22"/>
        </w:rPr>
        <w:t>ΓΕΝΙΚΟΙ ΚΑΙ ΕΙΔΙΚΟΙ ΟΡΟΙ ΣΥΜΜΕΤΟΧΗΣ</w:t>
      </w:r>
    </w:p>
    <w:p w:rsidR="00092ADB" w:rsidRPr="00603221" w:rsidRDefault="00092ADB" w:rsidP="00713761">
      <w:pPr>
        <w:pStyle w:val="2"/>
        <w:numPr>
          <w:ilvl w:val="1"/>
          <w:numId w:val="13"/>
        </w:numPr>
        <w:rPr>
          <w:rFonts w:ascii="Tahoma" w:hAnsi="Tahoma" w:cs="Tahoma"/>
          <w:sz w:val="22"/>
          <w:lang w:val="el-GR"/>
        </w:rPr>
      </w:pPr>
      <w:bookmarkStart w:id="20" w:name="__RefHeading___Toc491949729"/>
      <w:bookmarkStart w:id="21" w:name="__RefHeading___Toc491949730"/>
      <w:bookmarkStart w:id="22" w:name="_Hlk494445205"/>
      <w:bookmarkEnd w:id="20"/>
      <w:bookmarkEnd w:id="21"/>
      <w:r w:rsidRPr="00603221">
        <w:rPr>
          <w:rFonts w:ascii="Tahoma" w:hAnsi="Tahoma" w:cs="Tahoma"/>
          <w:sz w:val="22"/>
          <w:lang w:val="el-GR"/>
        </w:rPr>
        <w:tab/>
      </w:r>
      <w:bookmarkStart w:id="23" w:name="_Toc33795229"/>
      <w:r w:rsidRPr="00603221">
        <w:rPr>
          <w:rFonts w:ascii="Tahoma" w:hAnsi="Tahoma" w:cs="Tahoma"/>
          <w:sz w:val="22"/>
          <w:lang w:val="el-GR"/>
        </w:rPr>
        <w:t>Γενικές Πληροφορίες</w:t>
      </w:r>
      <w:bookmarkEnd w:id="23"/>
    </w:p>
    <w:p w:rsidR="008338F0" w:rsidRPr="00603221" w:rsidRDefault="003355E7" w:rsidP="00713761">
      <w:pPr>
        <w:pStyle w:val="4"/>
        <w:numPr>
          <w:ilvl w:val="2"/>
          <w:numId w:val="13"/>
        </w:numPr>
        <w:rPr>
          <w:rFonts w:ascii="Tahoma" w:hAnsi="Tahoma" w:cs="Tahoma"/>
          <w:szCs w:val="22"/>
          <w:lang w:val="el-GR"/>
        </w:rPr>
      </w:pPr>
      <w:bookmarkStart w:id="24" w:name="_Toc33795230"/>
      <w:bookmarkEnd w:id="22"/>
      <w:r w:rsidRPr="00603221">
        <w:rPr>
          <w:rFonts w:ascii="Tahoma" w:hAnsi="Tahoma" w:cs="Tahoma"/>
          <w:szCs w:val="22"/>
          <w:lang w:val="el-GR"/>
        </w:rPr>
        <w:t>Έγγραφα της σύμβασης</w:t>
      </w:r>
      <w:bookmarkEnd w:id="24"/>
    </w:p>
    <w:p w:rsidR="008338F0" w:rsidRPr="00DA0660" w:rsidRDefault="003355E7">
      <w:pPr>
        <w:rPr>
          <w:rFonts w:ascii="Tahoma" w:hAnsi="Tahoma" w:cs="Tahoma"/>
          <w:szCs w:val="22"/>
          <w:lang w:val="el-GR"/>
        </w:rPr>
      </w:pPr>
      <w:r w:rsidRPr="00DA0660">
        <w:rPr>
          <w:rFonts w:ascii="Tahoma" w:hAnsi="Tahoma" w:cs="Tahoma"/>
          <w:szCs w:val="22"/>
          <w:lang w:val="el-GR"/>
        </w:rPr>
        <w:t>Τα έγγραφα της παρούσας διαδικασίας σύναψης είναι τα ακόλουθα:</w:t>
      </w:r>
    </w:p>
    <w:p w:rsidR="008338F0" w:rsidRPr="00EF58EA" w:rsidRDefault="00767047" w:rsidP="006B6AD9">
      <w:pPr>
        <w:numPr>
          <w:ilvl w:val="0"/>
          <w:numId w:val="4"/>
        </w:numPr>
        <w:spacing w:after="40"/>
        <w:ind w:left="567" w:hanging="567"/>
        <w:rPr>
          <w:rFonts w:ascii="Tahoma" w:hAnsi="Tahoma" w:cs="Tahoma"/>
          <w:szCs w:val="22"/>
          <w:lang w:val="el-GR"/>
        </w:rPr>
      </w:pPr>
      <w:r w:rsidRPr="00EF58EA">
        <w:rPr>
          <w:rFonts w:ascii="Tahoma" w:hAnsi="Tahoma" w:cs="Tahoma"/>
          <w:szCs w:val="22"/>
          <w:lang w:val="el-GR"/>
        </w:rPr>
        <w:t xml:space="preserve">η από </w:t>
      </w:r>
      <w:r w:rsidR="00435C80" w:rsidRPr="00EF58EA">
        <w:rPr>
          <w:rFonts w:ascii="Tahoma" w:hAnsi="Tahoma" w:cs="Tahoma"/>
          <w:szCs w:val="22"/>
          <w:lang w:val="el-GR"/>
        </w:rPr>
        <w:t>28</w:t>
      </w:r>
      <w:r w:rsidRPr="00EF58EA">
        <w:rPr>
          <w:rFonts w:ascii="Tahoma" w:hAnsi="Tahoma" w:cs="Tahoma"/>
          <w:szCs w:val="22"/>
          <w:lang w:val="el-GR"/>
        </w:rPr>
        <w:t>/</w:t>
      </w:r>
      <w:r w:rsidR="00435C80" w:rsidRPr="00EF58EA">
        <w:rPr>
          <w:rFonts w:ascii="Tahoma" w:hAnsi="Tahoma" w:cs="Tahoma"/>
          <w:szCs w:val="22"/>
          <w:lang w:val="el-GR"/>
        </w:rPr>
        <w:t>02</w:t>
      </w:r>
      <w:r w:rsidRPr="00EF58EA">
        <w:rPr>
          <w:rFonts w:ascii="Tahoma" w:hAnsi="Tahoma" w:cs="Tahoma"/>
          <w:szCs w:val="22"/>
          <w:lang w:val="el-GR"/>
        </w:rPr>
        <w:t>/</w:t>
      </w:r>
      <w:r w:rsidR="00435C80" w:rsidRPr="00EF58EA">
        <w:rPr>
          <w:rFonts w:ascii="Tahoma" w:hAnsi="Tahoma" w:cs="Tahoma"/>
          <w:szCs w:val="22"/>
          <w:lang w:val="el-GR"/>
        </w:rPr>
        <w:t>2020</w:t>
      </w:r>
      <w:r w:rsidRPr="00EF58EA">
        <w:rPr>
          <w:rFonts w:ascii="Tahoma" w:hAnsi="Tahoma" w:cs="Tahoma"/>
          <w:szCs w:val="22"/>
          <w:lang w:val="el-GR"/>
        </w:rPr>
        <w:t xml:space="preserve"> Προκήρυξη της Σύμβασης, όπως αυτή έχει σταλεί για </w:t>
      </w:r>
      <w:proofErr w:type="spellStart"/>
      <w:r w:rsidRPr="00EF58EA">
        <w:rPr>
          <w:rFonts w:ascii="Tahoma" w:hAnsi="Tahoma" w:cs="Tahoma"/>
          <w:szCs w:val="22"/>
          <w:lang w:val="el-GR"/>
        </w:rPr>
        <w:t>δημοσιεύση</w:t>
      </w:r>
      <w:proofErr w:type="spellEnd"/>
      <w:r w:rsidRPr="00EF58EA">
        <w:rPr>
          <w:rFonts w:ascii="Tahoma" w:hAnsi="Tahoma" w:cs="Tahoma"/>
          <w:szCs w:val="22"/>
          <w:lang w:val="el-GR"/>
        </w:rPr>
        <w:t xml:space="preserve"> στην Επίσημη Εφημερίδα της Ευρωπαϊκής Ένωσης </w:t>
      </w:r>
    </w:p>
    <w:p w:rsidR="008338F0" w:rsidRPr="00EF58EA" w:rsidRDefault="003355E7" w:rsidP="004717A5">
      <w:pPr>
        <w:numPr>
          <w:ilvl w:val="0"/>
          <w:numId w:val="4"/>
        </w:numPr>
        <w:spacing w:after="40"/>
        <w:ind w:left="567" w:hanging="567"/>
        <w:rPr>
          <w:rFonts w:ascii="Tahoma" w:eastAsia="Calibri" w:hAnsi="Tahoma" w:cs="Tahoma"/>
          <w:szCs w:val="22"/>
          <w:lang w:val="el-GR"/>
        </w:rPr>
      </w:pPr>
      <w:r w:rsidRPr="00EF58EA">
        <w:rPr>
          <w:rFonts w:ascii="Tahoma" w:hAnsi="Tahoma" w:cs="Tahoma"/>
          <w:szCs w:val="22"/>
          <w:lang w:val="el-GR"/>
        </w:rPr>
        <w:t>η παρούσα Διακήρυξη</w:t>
      </w:r>
      <w:r w:rsidR="006B6AD9" w:rsidRPr="00EF58EA">
        <w:rPr>
          <w:rFonts w:ascii="Tahoma" w:hAnsi="Tahoma" w:cs="Tahoma"/>
          <w:szCs w:val="22"/>
          <w:lang w:val="el-GR"/>
        </w:rPr>
        <w:t xml:space="preserve"> </w:t>
      </w:r>
      <w:r w:rsidRPr="00EF58EA">
        <w:rPr>
          <w:rFonts w:ascii="Tahoma" w:hAnsi="Tahoma" w:cs="Tahoma"/>
          <w:szCs w:val="22"/>
          <w:lang w:val="el-GR"/>
        </w:rPr>
        <w:t>με τα Παραρτήματα που αποτελούν αναπόσπαστο μέρος αυτής</w:t>
      </w:r>
      <w:r w:rsidR="00EF58EA" w:rsidRPr="00EF58EA">
        <w:rPr>
          <w:rFonts w:ascii="Tahoma" w:hAnsi="Tahoma" w:cs="Tahoma"/>
          <w:szCs w:val="22"/>
          <w:lang w:val="el-GR"/>
        </w:rPr>
        <w:t>.</w:t>
      </w:r>
    </w:p>
    <w:p w:rsidR="008338F0" w:rsidRPr="00EF58EA" w:rsidRDefault="003355E7" w:rsidP="004717A5">
      <w:pPr>
        <w:numPr>
          <w:ilvl w:val="0"/>
          <w:numId w:val="4"/>
        </w:numPr>
        <w:spacing w:after="40"/>
        <w:ind w:left="567" w:hanging="567"/>
        <w:rPr>
          <w:rFonts w:ascii="Tahoma" w:hAnsi="Tahoma" w:cs="Tahoma"/>
          <w:szCs w:val="22"/>
          <w:lang w:val="el-GR"/>
        </w:rPr>
      </w:pPr>
      <w:r w:rsidRPr="00EF58EA">
        <w:rPr>
          <w:rFonts w:ascii="Tahoma" w:hAnsi="Tahoma" w:cs="Tahoma"/>
          <w:szCs w:val="22"/>
          <w:lang w:val="el-GR"/>
        </w:rPr>
        <w:t>το</w:t>
      </w:r>
      <w:r w:rsidR="00E1337D" w:rsidRPr="00EF58EA">
        <w:rPr>
          <w:rFonts w:ascii="Tahoma" w:hAnsi="Tahoma" w:cs="Tahoma"/>
          <w:szCs w:val="22"/>
          <w:lang w:val="el-GR"/>
        </w:rPr>
        <w:t xml:space="preserve"> </w:t>
      </w:r>
      <w:r w:rsidRPr="00EF58EA">
        <w:rPr>
          <w:rFonts w:ascii="Tahoma" w:hAnsi="Tahoma" w:cs="Tahoma"/>
          <w:szCs w:val="22"/>
          <w:lang w:val="el-GR"/>
        </w:rPr>
        <w:t xml:space="preserve">Ευρωπαϊκό Ενιαίο Έγγραφο Σύμβασης [ΕΕΕΣ] </w:t>
      </w:r>
    </w:p>
    <w:p w:rsidR="008338F0" w:rsidRPr="00603221" w:rsidRDefault="003355E7" w:rsidP="004717A5">
      <w:pPr>
        <w:numPr>
          <w:ilvl w:val="0"/>
          <w:numId w:val="4"/>
        </w:numPr>
        <w:spacing w:after="40"/>
        <w:ind w:left="567" w:hanging="567"/>
        <w:rPr>
          <w:rFonts w:ascii="Tahoma" w:hAnsi="Tahoma" w:cs="Tahoma"/>
          <w:szCs w:val="22"/>
          <w:lang w:val="el-GR"/>
        </w:rPr>
      </w:pPr>
      <w:r w:rsidRPr="00EF58EA">
        <w:rPr>
          <w:rFonts w:ascii="Tahoma" w:hAnsi="Tahoma" w:cs="Tahoma"/>
          <w:szCs w:val="22"/>
          <w:lang w:val="el-GR"/>
        </w:rPr>
        <w:t>οι συμπληρωματικές πληροφορίες που τυχόν</w:t>
      </w:r>
      <w:r w:rsidRPr="00603221">
        <w:rPr>
          <w:rFonts w:ascii="Tahoma" w:hAnsi="Tahoma" w:cs="Tahoma"/>
          <w:szCs w:val="22"/>
          <w:lang w:val="el-GR"/>
        </w:rPr>
        <w:t xml:space="preserve"> παρέχονται στο πλαίσιο της διαδικασίας, ιδίως σχετικά με τις προδιαγραφές και τα σχετικά δικαιολογητικά</w:t>
      </w:r>
    </w:p>
    <w:p w:rsidR="008338F0" w:rsidRPr="00603221" w:rsidRDefault="003355E7" w:rsidP="00713761">
      <w:pPr>
        <w:pStyle w:val="4"/>
        <w:numPr>
          <w:ilvl w:val="2"/>
          <w:numId w:val="13"/>
        </w:numPr>
        <w:rPr>
          <w:rFonts w:ascii="Tahoma" w:hAnsi="Tahoma" w:cs="Tahoma"/>
          <w:szCs w:val="22"/>
          <w:lang w:val="el-GR"/>
        </w:rPr>
      </w:pPr>
      <w:bookmarkStart w:id="25" w:name="_Toc33795231"/>
      <w:r w:rsidRPr="00603221">
        <w:rPr>
          <w:rFonts w:ascii="Tahoma" w:hAnsi="Tahoma" w:cs="Tahoma"/>
          <w:szCs w:val="22"/>
          <w:lang w:val="el-GR"/>
        </w:rPr>
        <w:t xml:space="preserve">Επικοινωνία </w:t>
      </w:r>
      <w:r w:rsidR="003A5AAC" w:rsidRPr="00603221">
        <w:rPr>
          <w:rFonts w:ascii="Tahoma" w:hAnsi="Tahoma" w:cs="Tahoma"/>
          <w:szCs w:val="22"/>
          <w:lang w:val="el-GR"/>
        </w:rPr>
        <w:t>–</w:t>
      </w:r>
      <w:r w:rsidRPr="00603221">
        <w:rPr>
          <w:rFonts w:ascii="Tahoma" w:hAnsi="Tahoma" w:cs="Tahoma"/>
          <w:szCs w:val="22"/>
          <w:lang w:val="el-GR"/>
        </w:rPr>
        <w:t xml:space="preserve"> Πρόσβαση στα έγγραφα της Σύμβασης</w:t>
      </w:r>
      <w:bookmarkEnd w:id="25"/>
    </w:p>
    <w:p w:rsidR="008338F0" w:rsidRDefault="003355E7">
      <w:pPr>
        <w:rPr>
          <w:rFonts w:ascii="Tahoma" w:hAnsi="Tahoma" w:cs="Tahoma"/>
          <w:szCs w:val="22"/>
          <w:lang w:val="el-GR"/>
        </w:rPr>
      </w:pPr>
      <w:r w:rsidRPr="00603221">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rsidR="00F517BA" w:rsidRPr="00713761" w:rsidRDefault="00F517BA" w:rsidP="00713761">
      <w:pPr>
        <w:rPr>
          <w:rFonts w:ascii="Tahoma" w:hAnsi="Tahoma" w:cs="Tahoma"/>
          <w:szCs w:val="22"/>
          <w:lang w:val="el-GR"/>
        </w:rPr>
      </w:pPr>
      <w:r w:rsidRPr="00713761">
        <w:rPr>
          <w:rFonts w:ascii="Tahoma" w:hAnsi="Tahoma" w:cs="Tahoma"/>
          <w:szCs w:val="22"/>
          <w:lang w:val="el-GR"/>
        </w:rPr>
        <w:t>Τα έγγραφα της σύμβασης είναι διαθέσιμα για ελεύθερη, πλήρη, άμεση &amp; δωρεάν ηλεκτρονική πρόσβαση μέσω της διαδικτυακής πύλης www.promitheus.gov.gr του Ε.Σ.Η.ΔΗ.Σ.</w:t>
      </w:r>
    </w:p>
    <w:p w:rsidR="00F517BA" w:rsidRPr="00603221" w:rsidRDefault="00F517BA">
      <w:pPr>
        <w:rPr>
          <w:rFonts w:ascii="Tahoma" w:hAnsi="Tahoma" w:cs="Tahoma"/>
          <w:i/>
          <w:color w:val="5B9BD5"/>
          <w:szCs w:val="22"/>
          <w:lang w:val="el-GR"/>
        </w:rPr>
      </w:pPr>
    </w:p>
    <w:p w:rsidR="008338F0" w:rsidRPr="00603221" w:rsidRDefault="003355E7" w:rsidP="00713761">
      <w:pPr>
        <w:pStyle w:val="4"/>
        <w:numPr>
          <w:ilvl w:val="2"/>
          <w:numId w:val="13"/>
        </w:numPr>
        <w:rPr>
          <w:rFonts w:ascii="Tahoma" w:hAnsi="Tahoma" w:cs="Tahoma"/>
          <w:szCs w:val="22"/>
          <w:lang w:val="el-GR"/>
        </w:rPr>
      </w:pPr>
      <w:bookmarkStart w:id="26" w:name="_Toc33795232"/>
      <w:r w:rsidRPr="00603221">
        <w:rPr>
          <w:rFonts w:ascii="Tahoma" w:hAnsi="Tahoma" w:cs="Tahoma"/>
          <w:szCs w:val="22"/>
          <w:lang w:val="el-GR"/>
        </w:rPr>
        <w:t>Παροχή Διευκρινίσεων</w:t>
      </w:r>
      <w:bookmarkEnd w:id="26"/>
    </w:p>
    <w:p w:rsidR="008A3546" w:rsidRPr="00603221" w:rsidRDefault="008A3546" w:rsidP="008A3546">
      <w:pPr>
        <w:rPr>
          <w:rFonts w:ascii="Tahoma" w:hAnsi="Tahoma" w:cs="Tahoma"/>
          <w:b/>
          <w:bCs/>
          <w:i/>
          <w:iCs/>
          <w:color w:val="5B9BD5"/>
          <w:szCs w:val="22"/>
          <w:lang w:val="el-GR"/>
        </w:rPr>
      </w:pPr>
      <w:r w:rsidRPr="00603221">
        <w:rPr>
          <w:rFonts w:ascii="Tahoma" w:hAnsi="Tahoma" w:cs="Tahoma"/>
          <w:szCs w:val="22"/>
          <w:lang w:val="el-GR"/>
        </w:rPr>
        <w:t>Τα σχετικά αιτήματα παροχής διευκρινίσεων υποβάλλονται ηλεκτρονικά</w:t>
      </w:r>
      <w:r w:rsidRPr="00331C73">
        <w:rPr>
          <w:rFonts w:ascii="Tahoma" w:hAnsi="Tahoma" w:cs="Tahoma"/>
          <w:szCs w:val="22"/>
          <w:lang w:val="el-GR"/>
        </w:rPr>
        <w:t>,</w:t>
      </w:r>
      <w:r w:rsidR="00E1337D" w:rsidRPr="00331C73">
        <w:rPr>
          <w:rFonts w:ascii="Tahoma" w:hAnsi="Tahoma" w:cs="Tahoma"/>
          <w:szCs w:val="22"/>
          <w:lang w:val="el-GR"/>
        </w:rPr>
        <w:t xml:space="preserve"> </w:t>
      </w:r>
      <w:r w:rsidRPr="00331C73">
        <w:rPr>
          <w:rFonts w:ascii="Tahoma" w:hAnsi="Tahoma" w:cs="Tahoma"/>
          <w:szCs w:val="22"/>
          <w:lang w:val="el-GR"/>
        </w:rPr>
        <w:t>το αργότερο</w:t>
      </w:r>
      <w:r w:rsidR="00F37A74" w:rsidRPr="00331C73">
        <w:rPr>
          <w:rFonts w:ascii="Tahoma" w:hAnsi="Tahoma" w:cs="Tahoma"/>
          <w:szCs w:val="22"/>
          <w:lang w:val="el-GR"/>
        </w:rPr>
        <w:t xml:space="preserve"> έως</w:t>
      </w:r>
      <w:r w:rsidR="00F37A74" w:rsidRPr="00603221">
        <w:rPr>
          <w:rFonts w:ascii="Tahoma" w:hAnsi="Tahoma" w:cs="Tahoma"/>
          <w:szCs w:val="22"/>
          <w:lang w:val="el-GR"/>
        </w:rPr>
        <w:t xml:space="preserve"> </w:t>
      </w:r>
      <w:r w:rsidR="00331C73" w:rsidRPr="00331C73">
        <w:rPr>
          <w:rFonts w:ascii="Tahoma" w:hAnsi="Tahoma" w:cs="Tahoma"/>
          <w:b/>
          <w:szCs w:val="22"/>
          <w:lang w:val="el-GR"/>
        </w:rPr>
        <w:t>17</w:t>
      </w:r>
      <w:r w:rsidR="00F37A74" w:rsidRPr="00331C73">
        <w:rPr>
          <w:rFonts w:ascii="Tahoma" w:hAnsi="Tahoma" w:cs="Tahoma"/>
          <w:b/>
          <w:szCs w:val="22"/>
          <w:lang w:val="el-GR"/>
        </w:rPr>
        <w:t>/</w:t>
      </w:r>
      <w:r w:rsidR="00331C73" w:rsidRPr="00331C73">
        <w:rPr>
          <w:rFonts w:ascii="Tahoma" w:hAnsi="Tahoma" w:cs="Tahoma"/>
          <w:b/>
          <w:szCs w:val="22"/>
          <w:lang w:val="el-GR"/>
        </w:rPr>
        <w:t>03</w:t>
      </w:r>
      <w:r w:rsidR="00F37A74" w:rsidRPr="00331C73">
        <w:rPr>
          <w:rFonts w:ascii="Tahoma" w:hAnsi="Tahoma" w:cs="Tahoma"/>
          <w:b/>
          <w:szCs w:val="22"/>
          <w:lang w:val="el-GR"/>
        </w:rPr>
        <w:t>/</w:t>
      </w:r>
      <w:r w:rsidR="00331C73" w:rsidRPr="00331C73">
        <w:rPr>
          <w:rFonts w:ascii="Tahoma" w:hAnsi="Tahoma" w:cs="Tahoma"/>
          <w:b/>
          <w:szCs w:val="22"/>
          <w:lang w:val="el-GR"/>
        </w:rPr>
        <w:t>2020</w:t>
      </w:r>
      <w:r w:rsidRPr="00603221">
        <w:rPr>
          <w:rFonts w:ascii="Tahoma" w:hAnsi="Tahoma" w:cs="Tahoma"/>
          <w:szCs w:val="22"/>
          <w:lang w:val="el-GR"/>
        </w:rPr>
        <w:t xml:space="preserve"> και απαντώνται αντίστοιχα στο δικτυακό τόπο του διαγωνισμού μέσω της Διαδικτυακής πύλης </w:t>
      </w:r>
      <w:hyperlink r:id="rId20" w:history="1">
        <w:r w:rsidRPr="00603221">
          <w:rPr>
            <w:rStyle w:val="-"/>
            <w:rFonts w:ascii="Tahoma" w:hAnsi="Tahoma" w:cs="Tahoma"/>
            <w:szCs w:val="22"/>
            <w:lang w:val="el-GR"/>
          </w:rPr>
          <w:t>www.promitheus.gov.gr</w:t>
        </w:r>
      </w:hyperlink>
      <w:r w:rsidRPr="00603221">
        <w:rPr>
          <w:rFonts w:ascii="Tahoma" w:hAnsi="Tahoma" w:cs="Tahoma"/>
          <w:szCs w:val="22"/>
          <w:lang w:val="el-GR"/>
        </w:rPr>
        <w:t xml:space="preserve"> , του Ε.Σ.Η.ΔΗ.Σ. Αιτήματα παροχής</w:t>
      </w:r>
      <w:r w:rsidR="003355E7" w:rsidRPr="00603221">
        <w:rPr>
          <w:rFonts w:ascii="Tahoma" w:hAnsi="Tahoma" w:cs="Tahoma"/>
          <w:szCs w:val="22"/>
          <w:lang w:val="el-GR"/>
        </w:rPr>
        <w:t xml:space="preserve"> </w:t>
      </w:r>
      <w:r w:rsidRPr="00603221">
        <w:rPr>
          <w:rFonts w:ascii="Tahoma" w:hAnsi="Tahoma" w:cs="Tahoma"/>
          <w:szCs w:val="22"/>
          <w:lang w:val="el-GR"/>
        </w:rPr>
        <w:t>συμπληρωματικών πληροφοριών – διευκρινίσεων</w:t>
      </w:r>
      <w:r w:rsidR="00E1337D" w:rsidRPr="00603221">
        <w:rPr>
          <w:rFonts w:ascii="Tahoma" w:hAnsi="Tahoma" w:cs="Tahoma"/>
          <w:szCs w:val="22"/>
          <w:lang w:val="el-GR"/>
        </w:rPr>
        <w:t xml:space="preserve"> </w:t>
      </w:r>
      <w:r w:rsidRPr="00603221">
        <w:rPr>
          <w:rFonts w:ascii="Tahoma" w:hAnsi="Tahoma" w:cs="Tahoma"/>
          <w:szCs w:val="22"/>
          <w:lang w:val="el-GR"/>
        </w:rPr>
        <w:t xml:space="preserve">υποβάλλονται </w:t>
      </w:r>
      <w:proofErr w:type="spellStart"/>
      <w:r w:rsidRPr="00603221">
        <w:rPr>
          <w:rFonts w:ascii="Tahoma" w:hAnsi="Tahoma" w:cs="Tahoma"/>
          <w:szCs w:val="22"/>
          <w:lang w:val="el-GR"/>
        </w:rPr>
        <w:t>πό</w:t>
      </w:r>
      <w:proofErr w:type="spellEnd"/>
      <w:r w:rsidRPr="00603221">
        <w:rPr>
          <w:rFonts w:ascii="Tahoma" w:hAnsi="Tahoma" w:cs="Tahoma"/>
          <w:szCs w:val="22"/>
          <w:lang w:val="el-GR"/>
        </w:rPr>
        <w:t xml:space="preserve"> εγγεγραμμένους</w:t>
      </w:r>
      <w:r w:rsidR="00E1337D" w:rsidRPr="00603221">
        <w:rPr>
          <w:rFonts w:ascii="Tahoma" w:hAnsi="Tahoma" w:cs="Tahoma"/>
          <w:szCs w:val="22"/>
          <w:lang w:val="el-GR"/>
        </w:rPr>
        <w:t xml:space="preserve"> </w:t>
      </w:r>
      <w:r w:rsidRPr="00603221">
        <w:rPr>
          <w:rFonts w:ascii="Tahoma" w:hAnsi="Tahoma" w:cs="Tahoma"/>
          <w:szCs w:val="22"/>
          <w:lang w:val="el-GR"/>
        </w:rPr>
        <w:t xml:space="preserve">στο σύστημα οικονομικούς φορείς, δηλαδή από εκείνους που διαθέτουν σχετικά διαπιστευτήρια που τους έχουν χορηγηθεί (όνομα χρήστη και </w:t>
      </w:r>
      <w:proofErr w:type="spellStart"/>
      <w:r w:rsidRPr="00603221">
        <w:rPr>
          <w:rFonts w:ascii="Tahoma" w:hAnsi="Tahoma" w:cs="Tahoma"/>
          <w:szCs w:val="22"/>
          <w:lang w:val="el-GR"/>
        </w:rPr>
        <w:t>κωδικπρόσβασης</w:t>
      </w:r>
      <w:proofErr w:type="spellEnd"/>
      <w:r w:rsidRPr="00603221">
        <w:rPr>
          <w:rFonts w:ascii="Tahoma" w:hAnsi="Tahoma" w:cs="Tahoma"/>
          <w:szCs w:val="22"/>
          <w:lang w:val="el-GR"/>
        </w:rPr>
        <w:t xml:space="preserve">)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8A3546" w:rsidRPr="00603221" w:rsidRDefault="008A3546" w:rsidP="008A3546">
      <w:pPr>
        <w:rPr>
          <w:rFonts w:ascii="Tahoma" w:hAnsi="Tahoma" w:cs="Tahoma"/>
          <w:szCs w:val="22"/>
          <w:lang w:val="el-GR"/>
        </w:rPr>
      </w:pPr>
      <w:r w:rsidRPr="00603221">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8A3546" w:rsidRPr="00603221" w:rsidRDefault="008A3546" w:rsidP="008A3546">
      <w:pPr>
        <w:rPr>
          <w:rFonts w:ascii="Tahoma" w:hAnsi="Tahoma" w:cs="Tahoma"/>
          <w:szCs w:val="22"/>
          <w:lang w:val="el-GR"/>
        </w:rPr>
      </w:pPr>
      <w:r w:rsidRPr="00603221">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ascii="Tahoma" w:hAnsi="Tahoma" w:cs="Tahoma"/>
          <w:b/>
          <w:szCs w:val="22"/>
          <w:lang w:val="el-GR"/>
        </w:rPr>
        <w:t>έξι (6) ημέρες</w:t>
      </w:r>
      <w:r w:rsidRPr="00603221">
        <w:rPr>
          <w:rFonts w:ascii="Tahoma" w:hAnsi="Tahoma" w:cs="Tahoma"/>
          <w:szCs w:val="22"/>
          <w:lang w:val="el-GR"/>
        </w:rPr>
        <w:t xml:space="preserve"> πριν από την προθεσμία που ορίζεται για την παραλαβή των προσφορών, </w:t>
      </w:r>
    </w:p>
    <w:p w:rsidR="008A3546" w:rsidRPr="00603221" w:rsidRDefault="008A3546" w:rsidP="008A3546">
      <w:pPr>
        <w:rPr>
          <w:rFonts w:ascii="Tahoma" w:hAnsi="Tahoma" w:cs="Tahoma"/>
          <w:szCs w:val="22"/>
          <w:lang w:val="el-GR"/>
        </w:rPr>
      </w:pPr>
      <w:r w:rsidRPr="00603221">
        <w:rPr>
          <w:rFonts w:ascii="Tahoma" w:hAnsi="Tahoma" w:cs="Tahoma"/>
          <w:szCs w:val="22"/>
          <w:lang w:val="el-GR"/>
        </w:rPr>
        <w:t>β) όταν τα έγγραφα της σύμβασης υφίστανται σημαντικές αλλαγές.</w:t>
      </w:r>
    </w:p>
    <w:p w:rsidR="008A3546" w:rsidRPr="00603221" w:rsidRDefault="008A3546" w:rsidP="008A3546">
      <w:pPr>
        <w:rPr>
          <w:rFonts w:ascii="Tahoma" w:hAnsi="Tahoma" w:cs="Tahoma"/>
          <w:szCs w:val="22"/>
          <w:lang w:val="el-GR"/>
        </w:rPr>
      </w:pPr>
      <w:r w:rsidRPr="00603221">
        <w:rPr>
          <w:rFonts w:ascii="Tahoma" w:hAnsi="Tahoma" w:cs="Tahoma"/>
          <w:szCs w:val="22"/>
          <w:lang w:val="el-GR"/>
        </w:rPr>
        <w:t>Η διάρκεια της παράτασης θα είναι ανάλογη με τη σπουδαιότητα των πληροφοριών ή των αλλαγών.</w:t>
      </w:r>
    </w:p>
    <w:p w:rsidR="008A3546" w:rsidRPr="00603221" w:rsidRDefault="008A3546" w:rsidP="008A3546">
      <w:pPr>
        <w:rPr>
          <w:rFonts w:ascii="Tahoma" w:hAnsi="Tahoma" w:cs="Tahoma"/>
          <w:b/>
          <w:bCs/>
          <w:i/>
          <w:iCs/>
          <w:color w:val="5B9BD5"/>
          <w:szCs w:val="22"/>
          <w:lang w:val="el-GR"/>
        </w:rPr>
      </w:pPr>
      <w:r w:rsidRPr="00603221">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603221">
        <w:rPr>
          <w:rFonts w:ascii="Tahoma" w:hAnsi="Tahoma" w:cs="Tahoma"/>
          <w:color w:val="0070C0"/>
          <w:szCs w:val="22"/>
          <w:lang w:val="el-GR"/>
        </w:rPr>
        <w:t>.</w:t>
      </w:r>
    </w:p>
    <w:p w:rsidR="008338F0" w:rsidRPr="00603221" w:rsidRDefault="003355E7" w:rsidP="00713761">
      <w:pPr>
        <w:pStyle w:val="4"/>
        <w:numPr>
          <w:ilvl w:val="2"/>
          <w:numId w:val="13"/>
        </w:numPr>
        <w:rPr>
          <w:rFonts w:ascii="Tahoma" w:hAnsi="Tahoma" w:cs="Tahoma"/>
          <w:szCs w:val="22"/>
          <w:lang w:val="el-GR"/>
        </w:rPr>
      </w:pPr>
      <w:bookmarkStart w:id="27" w:name="_Toc33795233"/>
      <w:r w:rsidRPr="00603221">
        <w:rPr>
          <w:rFonts w:ascii="Tahoma" w:hAnsi="Tahoma" w:cs="Tahoma"/>
          <w:szCs w:val="22"/>
          <w:lang w:val="el-GR"/>
        </w:rPr>
        <w:t>Γλώσσα</w:t>
      </w:r>
      <w:bookmarkEnd w:id="27"/>
    </w:p>
    <w:p w:rsidR="00C931A2" w:rsidRPr="00603221" w:rsidRDefault="003355E7" w:rsidP="00C931A2">
      <w:pPr>
        <w:rPr>
          <w:rFonts w:ascii="Tahoma" w:hAnsi="Tahoma" w:cs="Tahoma"/>
          <w:szCs w:val="22"/>
          <w:lang w:val="el-GR"/>
        </w:rPr>
      </w:pPr>
      <w:r w:rsidRPr="00603221">
        <w:rPr>
          <w:rFonts w:ascii="Tahoma" w:hAnsi="Tahoma" w:cs="Tahoma"/>
          <w:szCs w:val="22"/>
          <w:lang w:val="el-GR"/>
        </w:rPr>
        <w:t>Τα έγγραφα της σύμβασης έχουν συνταχθεί στην ελληνική γλώσσα</w:t>
      </w:r>
      <w:r w:rsidR="00C931A2" w:rsidRPr="00603221">
        <w:rPr>
          <w:rFonts w:ascii="Tahoma" w:hAnsi="Tahoma" w:cs="Tahoma"/>
          <w:szCs w:val="22"/>
          <w:lang w:val="el-GR"/>
        </w:rPr>
        <w:t xml:space="preserve"> </w:t>
      </w:r>
      <w:proofErr w:type="spellStart"/>
      <w:r w:rsidR="00C931A2" w:rsidRPr="00603221">
        <w:rPr>
          <w:rFonts w:ascii="Tahoma" w:hAnsi="Tahoma" w:cs="Tahoma"/>
          <w:szCs w:val="22"/>
          <w:lang w:val="el-GR"/>
        </w:rPr>
        <w:t>γλώσσα</w:t>
      </w:r>
      <w:proofErr w:type="spellEnd"/>
      <w:r w:rsidR="00601749" w:rsidRPr="00603221">
        <w:rPr>
          <w:rFonts w:ascii="Tahoma" w:hAnsi="Tahoma" w:cs="Tahoma"/>
          <w:szCs w:val="22"/>
          <w:lang w:val="el-GR"/>
        </w:rPr>
        <w:t xml:space="preserve">. </w:t>
      </w:r>
      <w:r w:rsidR="00C931A2" w:rsidRPr="00603221">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rsidR="008338F0" w:rsidRPr="00603221" w:rsidRDefault="003355E7">
      <w:pPr>
        <w:rPr>
          <w:rFonts w:ascii="Tahoma" w:hAnsi="Tahoma" w:cs="Tahoma"/>
          <w:szCs w:val="22"/>
          <w:lang w:val="el-GR"/>
        </w:rPr>
      </w:pPr>
      <w:r w:rsidRPr="00603221">
        <w:rPr>
          <w:rFonts w:ascii="Tahoma" w:hAnsi="Tahoma" w:cs="Tahoma"/>
          <w:szCs w:val="22"/>
          <w:lang w:val="el-GR"/>
        </w:rPr>
        <w:lastRenderedPageBreak/>
        <w:t>Τυχόν προδικαστικές προσφυγές υποβάλλονται στην ελληνική γλώσσα.</w:t>
      </w:r>
    </w:p>
    <w:p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Οι </w:t>
      </w:r>
      <w:r w:rsidRPr="00603221">
        <w:rPr>
          <w:rFonts w:ascii="Tahoma" w:hAnsi="Tahoma" w:cs="Tahoma"/>
          <w:b/>
          <w:color w:val="000000"/>
          <w:szCs w:val="22"/>
          <w:lang w:val="el-GR"/>
        </w:rPr>
        <w:t>προσφορές</w:t>
      </w:r>
      <w:r w:rsidRPr="00603221">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603221">
        <w:rPr>
          <w:rFonts w:ascii="Tahoma" w:hAnsi="Tahoma" w:cs="Tahoma"/>
          <w:color w:val="000000"/>
          <w:szCs w:val="22"/>
          <w:lang w:val="el-GR"/>
        </w:rPr>
        <w:t>.</w:t>
      </w:r>
      <w:r w:rsidR="00C931A2" w:rsidRPr="00603221">
        <w:rPr>
          <w:rFonts w:ascii="Tahoma" w:hAnsi="Tahoma" w:cs="Tahoma"/>
          <w:color w:val="000000"/>
          <w:szCs w:val="22"/>
          <w:lang w:val="el-GR"/>
        </w:rPr>
        <w:t xml:space="preserve"> Στα αλλοδαπά δημόσια έγγραφα και δικαιολογητικά εφαρμόζεται η Συνθήκη της Χάγης της 5ης.10.1961, που κυρώθηκε με το ν. 1497/1984 (Α΄188)</w:t>
      </w:r>
      <w:r w:rsidR="00C931A2" w:rsidRPr="00603221">
        <w:rPr>
          <w:rStyle w:val="WW-FootnoteReference17"/>
          <w:rFonts w:ascii="Tahoma" w:hAnsi="Tahoma" w:cs="Tahoma"/>
          <w:color w:val="000000"/>
          <w:szCs w:val="22"/>
          <w:lang w:val="el-GR"/>
        </w:rPr>
        <w:footnoteReference w:id="1"/>
      </w:r>
      <w:r w:rsidR="00C931A2" w:rsidRPr="00603221">
        <w:rPr>
          <w:rFonts w:ascii="Tahoma" w:hAnsi="Tahoma" w:cs="Tahoma"/>
          <w:color w:val="000000"/>
          <w:szCs w:val="22"/>
          <w:lang w:val="el-GR"/>
        </w:rPr>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Τα </w:t>
      </w:r>
      <w:r w:rsidRPr="00603221">
        <w:rPr>
          <w:rFonts w:ascii="Tahoma" w:hAnsi="Tahoma" w:cs="Tahoma"/>
          <w:b/>
          <w:color w:val="000000"/>
          <w:szCs w:val="22"/>
          <w:lang w:val="el-GR"/>
        </w:rPr>
        <w:t>αποδεικτικά έγγραφα</w:t>
      </w:r>
      <w:r w:rsidRPr="00603221">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rsidR="00EB57EE" w:rsidRPr="00603221" w:rsidRDefault="00EB57EE" w:rsidP="00EB57EE">
      <w:pPr>
        <w:suppressAutoHyphens w:val="0"/>
        <w:autoSpaceDE w:val="0"/>
        <w:autoSpaceDN w:val="0"/>
        <w:adjustRightInd w:val="0"/>
        <w:spacing w:after="0"/>
        <w:rPr>
          <w:rFonts w:ascii="Tahoma" w:hAnsi="Tahoma" w:cs="Tahoma"/>
          <w:color w:val="000000"/>
          <w:szCs w:val="22"/>
          <w:lang w:val="el-GR"/>
        </w:rPr>
      </w:pPr>
      <w:r w:rsidRPr="00603221">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EB57EE" w:rsidRPr="00603221" w:rsidRDefault="00EB57EE">
      <w:pPr>
        <w:rPr>
          <w:rFonts w:ascii="Tahoma" w:hAnsi="Tahoma" w:cs="Tahoma"/>
          <w:color w:val="000000"/>
          <w:szCs w:val="22"/>
          <w:lang w:val="el-GR"/>
        </w:rPr>
      </w:pPr>
    </w:p>
    <w:p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603221">
        <w:rPr>
          <w:rFonts w:ascii="Tahoma" w:hAnsi="Tahoma" w:cs="Tahoma"/>
          <w:i/>
          <w:iCs/>
          <w:color w:val="000000"/>
          <w:szCs w:val="22"/>
          <w:lang w:val="el-GR"/>
        </w:rPr>
        <w:t>περιεχόμενο</w:t>
      </w:r>
      <w:r w:rsidRPr="00603221">
        <w:rPr>
          <w:rFonts w:ascii="Tahoma" w:hAnsi="Tahoma" w:cs="Tahoma"/>
          <w:color w:val="000000"/>
          <w:szCs w:val="22"/>
          <w:lang w:val="el-GR"/>
        </w:rPr>
        <w:t xml:space="preserve"> μπορούν να υποβάλλονται </w:t>
      </w:r>
      <w:r w:rsidR="00601749" w:rsidRPr="00603221">
        <w:rPr>
          <w:rFonts w:ascii="Tahoma" w:hAnsi="Tahoma" w:cs="Tahoma"/>
          <w:color w:val="000000"/>
          <w:szCs w:val="22"/>
          <w:lang w:val="el-GR"/>
        </w:rPr>
        <w:t xml:space="preserve">στην </w:t>
      </w:r>
      <w:r w:rsidR="00A23DF2" w:rsidRPr="00603221">
        <w:rPr>
          <w:rFonts w:ascii="Tahoma" w:hAnsi="Tahoma" w:cs="Tahoma"/>
          <w:color w:val="000000"/>
          <w:szCs w:val="22"/>
          <w:lang w:val="el-GR"/>
        </w:rPr>
        <w:t>Α</w:t>
      </w:r>
      <w:r w:rsidR="00601749" w:rsidRPr="00603221">
        <w:rPr>
          <w:rFonts w:ascii="Tahoma" w:hAnsi="Tahoma" w:cs="Tahoma"/>
          <w:color w:val="000000"/>
          <w:szCs w:val="22"/>
          <w:lang w:val="el-GR"/>
        </w:rPr>
        <w:t>γγλική</w:t>
      </w:r>
      <w:r w:rsidR="00601749" w:rsidRPr="00603221" w:rsidDel="00601749">
        <w:rPr>
          <w:rFonts w:ascii="Tahoma" w:hAnsi="Tahoma" w:cs="Tahoma"/>
          <w:color w:val="000000"/>
          <w:szCs w:val="22"/>
          <w:lang w:val="el-GR"/>
        </w:rPr>
        <w:t xml:space="preserve"> </w:t>
      </w:r>
      <w:r w:rsidRPr="00603221">
        <w:rPr>
          <w:rFonts w:ascii="Tahoma" w:hAnsi="Tahoma" w:cs="Tahoma"/>
          <w:color w:val="000000"/>
          <w:szCs w:val="22"/>
          <w:lang w:val="el-GR"/>
        </w:rPr>
        <w:t>γλώσσα, χωρίς να συνοδεύονται από μετάφραση στην ελληνική.</w:t>
      </w:r>
    </w:p>
    <w:p w:rsidR="008338F0" w:rsidRPr="00603221" w:rsidRDefault="003355E7">
      <w:pPr>
        <w:rPr>
          <w:rFonts w:ascii="Tahoma" w:hAnsi="Tahoma" w:cs="Tahoma"/>
          <w:szCs w:val="22"/>
          <w:lang w:val="el-GR"/>
        </w:rPr>
      </w:pPr>
      <w:r w:rsidRPr="00603221">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rsidR="003A5AAC" w:rsidRPr="00603221" w:rsidRDefault="003A5AAC" w:rsidP="00713761">
      <w:pPr>
        <w:pStyle w:val="4"/>
        <w:numPr>
          <w:ilvl w:val="2"/>
          <w:numId w:val="13"/>
        </w:numPr>
        <w:rPr>
          <w:rFonts w:ascii="Tahoma" w:hAnsi="Tahoma" w:cs="Tahoma"/>
          <w:szCs w:val="22"/>
          <w:lang w:val="el-GR"/>
        </w:rPr>
      </w:pPr>
      <w:bookmarkStart w:id="28" w:name="_Ref496624630"/>
      <w:bookmarkStart w:id="29" w:name="_Ref496624815"/>
      <w:bookmarkStart w:id="30" w:name="_Ref496625091"/>
      <w:bookmarkStart w:id="31" w:name="_Toc33795234"/>
      <w:r w:rsidRPr="00603221">
        <w:rPr>
          <w:rFonts w:ascii="Tahoma" w:hAnsi="Tahoma" w:cs="Tahoma"/>
          <w:szCs w:val="22"/>
          <w:lang w:val="el-GR"/>
        </w:rPr>
        <w:t>Εγγυήσεις</w:t>
      </w:r>
      <w:bookmarkEnd w:id="28"/>
      <w:bookmarkEnd w:id="29"/>
      <w:bookmarkEnd w:id="30"/>
      <w:bookmarkEnd w:id="31"/>
    </w:p>
    <w:p w:rsidR="008338F0" w:rsidRPr="00603221" w:rsidRDefault="006771AF" w:rsidP="00603221">
      <w:pPr>
        <w:rPr>
          <w:lang w:val="el-GR"/>
        </w:rPr>
      </w:pPr>
      <w:bookmarkStart w:id="32" w:name="_Hlk499302719"/>
      <w:r w:rsidRPr="00603221">
        <w:rPr>
          <w:rFonts w:ascii="Tahoma" w:hAnsi="Tahoma"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EB5EA6">
        <w:rPr>
          <w:rFonts w:ascii="Tahoma" w:hAnsi="Tahoma" w:cs="Tahoma"/>
          <w:color w:val="000000"/>
          <w:szCs w:val="22"/>
          <w:lang w:val="el-GR"/>
        </w:rPr>
        <w:t xml:space="preserve"> </w:t>
      </w:r>
      <w:r w:rsidRPr="00603221">
        <w:rPr>
          <w:rFonts w:ascii="Tahoma" w:hAnsi="Tahoma" w:cs="Tahoma"/>
          <w:color w:val="000000"/>
          <w:szCs w:val="22"/>
          <w:lang w:val="el-GR"/>
        </w:rPr>
        <w:t xml:space="preserve">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w:t>
      </w:r>
      <w:proofErr w:type="spellStart"/>
      <w:r w:rsidRPr="00603221">
        <w:rPr>
          <w:rFonts w:ascii="Tahoma" w:hAnsi="Tahoma" w:cs="Tahoma"/>
          <w:color w:val="000000"/>
          <w:szCs w:val="22"/>
          <w:lang w:val="el-GR"/>
        </w:rPr>
        <w:t>φορέα.</w:t>
      </w:r>
      <w:r w:rsidR="003355E7" w:rsidRPr="00603221">
        <w:rPr>
          <w:lang w:val="el-GR"/>
        </w:rPr>
        <w:t>Οι</w:t>
      </w:r>
      <w:proofErr w:type="spellEnd"/>
      <w:r w:rsidR="003355E7" w:rsidRPr="00603221">
        <w:rPr>
          <w:lang w:val="el-GR"/>
        </w:rPr>
        <w:t xml:space="preserve"> εγγυητικές επιστολές εκδίδονται κατ’ επιλογή των οικονομικών φορέων από έναν ή περισσότερους εκδότες της παραπάνω παραγράφου.</w:t>
      </w:r>
    </w:p>
    <w:p w:rsidR="008338F0" w:rsidRPr="00603221" w:rsidRDefault="003355E7">
      <w:pPr>
        <w:rPr>
          <w:rFonts w:ascii="Tahoma" w:hAnsi="Tahoma" w:cs="Tahoma"/>
          <w:i/>
          <w:iCs/>
          <w:color w:val="5B9BD5"/>
          <w:szCs w:val="22"/>
          <w:lang w:val="el-GR"/>
        </w:rPr>
      </w:pPr>
      <w:r w:rsidRPr="00603221">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rFonts w:ascii="Tahoma" w:hAnsi="Tahoma" w:cs="Tahoma"/>
          <w:color w:val="000000"/>
          <w:szCs w:val="22"/>
          <w:lang w:val="el-GR"/>
        </w:rPr>
        <w:t>στ</w:t>
      </w:r>
      <w:proofErr w:type="spellEnd"/>
      <w:r w:rsidRPr="00603221">
        <w:rPr>
          <w:rFonts w:ascii="Tahoma" w:hAnsi="Tahoma"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ζ) τους όρους ότι: </w:t>
      </w:r>
      <w:proofErr w:type="spellStart"/>
      <w:r w:rsidRPr="00603221">
        <w:rPr>
          <w:rFonts w:ascii="Tahoma" w:hAnsi="Tahoma" w:cs="Tahoma"/>
          <w:color w:val="000000"/>
          <w:szCs w:val="22"/>
          <w:lang w:val="el-GR"/>
        </w:rPr>
        <w:t>αα</w:t>
      </w:r>
      <w:proofErr w:type="spellEnd"/>
      <w:r w:rsidRPr="00603221">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rFonts w:ascii="Tahoma" w:hAnsi="Tahoma" w:cs="Tahoma"/>
          <w:color w:val="000000"/>
          <w:szCs w:val="22"/>
          <w:lang w:val="el-GR"/>
        </w:rPr>
        <w:t>διζήσεως</w:t>
      </w:r>
      <w:proofErr w:type="spellEnd"/>
      <w:r w:rsidRPr="00603221">
        <w:rPr>
          <w:rFonts w:ascii="Tahoma" w:hAnsi="Tahoma" w:cs="Tahoma"/>
          <w:color w:val="000000"/>
          <w:szCs w:val="22"/>
          <w:lang w:val="el-GR"/>
        </w:rPr>
        <w:t xml:space="preserve">, και </w:t>
      </w:r>
      <w:proofErr w:type="spellStart"/>
      <w:r w:rsidRPr="00603221">
        <w:rPr>
          <w:rFonts w:ascii="Tahoma" w:hAnsi="Tahoma" w:cs="Tahoma"/>
          <w:color w:val="000000"/>
          <w:szCs w:val="22"/>
          <w:lang w:val="el-GR"/>
        </w:rPr>
        <w:t>ββ</w:t>
      </w:r>
      <w:proofErr w:type="spellEnd"/>
      <w:r w:rsidRPr="00603221">
        <w:rPr>
          <w:rFonts w:ascii="Tahoma" w:hAnsi="Tahoma" w:cs="Tahoma"/>
          <w:color w:val="000000"/>
          <w:szCs w:val="22"/>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ascii="Tahoma" w:hAnsi="Tahoma" w:cs="Tahoma"/>
          <w:color w:val="000000"/>
          <w:szCs w:val="22"/>
          <w:lang w:val="el-GR"/>
        </w:rPr>
        <w:t xml:space="preserve"> καταληκτική</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rFonts w:ascii="Tahoma" w:hAnsi="Tahoma" w:cs="Tahoma"/>
          <w:color w:val="000000"/>
          <w:szCs w:val="22"/>
          <w:lang w:val="el-GR"/>
        </w:rPr>
        <w:t>ια</w:t>
      </w:r>
      <w:proofErr w:type="spellEnd"/>
      <w:r w:rsidRPr="00603221">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rsidR="00401C3F" w:rsidRPr="00603221" w:rsidRDefault="00401C3F">
      <w:pPr>
        <w:rPr>
          <w:rFonts w:ascii="Tahoma" w:hAnsi="Tahoma" w:cs="Tahoma"/>
          <w:color w:val="000000"/>
          <w:szCs w:val="22"/>
          <w:lang w:val="el-GR"/>
        </w:rPr>
      </w:pPr>
      <w:r w:rsidRPr="00603221">
        <w:rPr>
          <w:rFonts w:ascii="Tahoma" w:hAnsi="Tahoma" w:cs="Tahoma"/>
          <w:color w:val="000000"/>
          <w:szCs w:val="22"/>
          <w:lang w:val="el-GR"/>
        </w:rPr>
        <w:lastRenderedPageBreak/>
        <w:t>Οι εγγυητικές επιστολές συντάσσονται σύμφωνα με τα υποδείγματα του Παραρτήματος της παρούσας.</w:t>
      </w:r>
    </w:p>
    <w:p w:rsidR="008338F0" w:rsidRPr="00603221" w:rsidRDefault="003355E7">
      <w:pPr>
        <w:rPr>
          <w:rFonts w:ascii="Tahoma" w:hAnsi="Tahoma" w:cs="Tahoma"/>
          <w:szCs w:val="22"/>
          <w:lang w:val="el-GR"/>
        </w:rPr>
      </w:pPr>
      <w:r w:rsidRPr="00603221">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2"/>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33" w:name="_Toc33795235"/>
      <w:r w:rsidRPr="00603221">
        <w:rPr>
          <w:rFonts w:ascii="Tahoma" w:hAnsi="Tahoma" w:cs="Tahoma"/>
          <w:sz w:val="22"/>
          <w:lang w:val="el-GR"/>
        </w:rPr>
        <w:t>Δικαίωμα Συμμετοχής - Κριτήρια Ποιοτικής Επιλογής</w:t>
      </w:r>
      <w:bookmarkEnd w:id="33"/>
    </w:p>
    <w:p w:rsidR="008338F0" w:rsidRPr="00603221" w:rsidRDefault="003355E7" w:rsidP="00713761">
      <w:pPr>
        <w:pStyle w:val="4"/>
        <w:numPr>
          <w:ilvl w:val="2"/>
          <w:numId w:val="13"/>
        </w:numPr>
        <w:rPr>
          <w:rFonts w:ascii="Tahoma" w:hAnsi="Tahoma" w:cs="Tahoma"/>
          <w:szCs w:val="22"/>
          <w:lang w:val="el-GR"/>
        </w:rPr>
      </w:pPr>
      <w:bookmarkStart w:id="34" w:name="_Ref496541397"/>
      <w:bookmarkStart w:id="35" w:name="_Toc33795236"/>
      <w:r w:rsidRPr="00603221">
        <w:rPr>
          <w:rFonts w:ascii="Tahoma" w:hAnsi="Tahoma" w:cs="Tahoma"/>
          <w:szCs w:val="22"/>
          <w:lang w:val="el-GR"/>
        </w:rPr>
        <w:t>Δικαιούμενοι συμμετοχής</w:t>
      </w:r>
      <w:bookmarkEnd w:id="34"/>
      <w:bookmarkEnd w:id="35"/>
      <w:r w:rsidRPr="00603221">
        <w:rPr>
          <w:rFonts w:ascii="Tahoma" w:hAnsi="Tahoma" w:cs="Tahoma"/>
          <w:szCs w:val="22"/>
          <w:lang w:val="el-GR"/>
        </w:rPr>
        <w:t xml:space="preserve"> </w:t>
      </w:r>
    </w:p>
    <w:p w:rsidR="008338F0" w:rsidRPr="00603221" w:rsidRDefault="003355E7" w:rsidP="00B8545D">
      <w:pPr>
        <w:spacing w:before="240"/>
        <w:rPr>
          <w:rFonts w:ascii="Tahoma" w:hAnsi="Tahoma" w:cs="Tahoma"/>
          <w:szCs w:val="22"/>
          <w:lang w:val="el-GR"/>
        </w:rPr>
      </w:pPr>
      <w:r w:rsidRPr="00603221">
        <w:rPr>
          <w:rFonts w:ascii="Tahoma" w:hAnsi="Tahoma" w:cs="Tahoma"/>
          <w:b/>
          <w:bCs/>
          <w:szCs w:val="22"/>
          <w:lang w:val="el-GR"/>
        </w:rPr>
        <w:t>1.</w:t>
      </w:r>
      <w:r w:rsidRPr="00603221">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8338F0" w:rsidRPr="00603221" w:rsidRDefault="003355E7">
      <w:pPr>
        <w:rPr>
          <w:rFonts w:ascii="Tahoma" w:hAnsi="Tahoma" w:cs="Tahoma"/>
          <w:szCs w:val="22"/>
          <w:lang w:val="el-GR"/>
        </w:rPr>
      </w:pPr>
      <w:r w:rsidRPr="00603221">
        <w:rPr>
          <w:rFonts w:ascii="Tahoma" w:hAnsi="Tahoma" w:cs="Tahoma"/>
          <w:szCs w:val="22"/>
          <w:lang w:val="el-GR"/>
        </w:rPr>
        <w:t>α) κράτος-μέλος της Ένωσης,</w:t>
      </w:r>
    </w:p>
    <w:p w:rsidR="008338F0" w:rsidRPr="00603221" w:rsidRDefault="003355E7">
      <w:pPr>
        <w:rPr>
          <w:rFonts w:ascii="Tahoma" w:hAnsi="Tahoma" w:cs="Tahoma"/>
          <w:szCs w:val="22"/>
          <w:lang w:val="el-GR"/>
        </w:rPr>
      </w:pPr>
      <w:r w:rsidRPr="00603221">
        <w:rPr>
          <w:rFonts w:ascii="Tahoma" w:hAnsi="Tahoma" w:cs="Tahoma"/>
          <w:szCs w:val="22"/>
          <w:lang w:val="el-GR"/>
        </w:rPr>
        <w:t>β) κράτος-μέλος του Ευρωπαϊκού Οικονομικού Χώρου (Ε.Ο.Χ.),</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603221">
        <w:rPr>
          <w:rFonts w:ascii="Tahoma" w:hAnsi="Tahoma" w:cs="Tahoma"/>
          <w:szCs w:val="22"/>
        </w:rPr>
        <w:t>I</w:t>
      </w:r>
      <w:r w:rsidRPr="00603221">
        <w:rPr>
          <w:rFonts w:ascii="Tahoma" w:hAnsi="Tahoma" w:cs="Tahoma"/>
          <w:szCs w:val="22"/>
          <w:lang w:val="el-GR"/>
        </w:rPr>
        <w:t xml:space="preserve"> της ως άνω Συμφωνίας, καθώς και </w:t>
      </w:r>
    </w:p>
    <w:p w:rsidR="008338F0" w:rsidRPr="00603221" w:rsidRDefault="003355E7">
      <w:pPr>
        <w:rPr>
          <w:rFonts w:ascii="Tahoma" w:hAnsi="Tahoma" w:cs="Tahoma"/>
          <w:b/>
          <w:bCs/>
          <w:szCs w:val="22"/>
          <w:lang w:val="el-GR"/>
        </w:rPr>
      </w:pPr>
      <w:r w:rsidRPr="00603221">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8338F0" w:rsidRPr="00603221" w:rsidRDefault="003355E7">
      <w:pPr>
        <w:rPr>
          <w:rFonts w:ascii="Tahoma" w:eastAsia="Calibri" w:hAnsi="Tahoma" w:cs="Tahoma"/>
          <w:i/>
          <w:iCs/>
          <w:color w:val="0070C0"/>
          <w:szCs w:val="22"/>
          <w:lang w:val="el-GR"/>
        </w:rPr>
      </w:pPr>
      <w:r w:rsidRPr="00603221">
        <w:rPr>
          <w:rFonts w:ascii="Tahoma" w:hAnsi="Tahoma" w:cs="Tahoma"/>
          <w:b/>
          <w:bCs/>
          <w:szCs w:val="22"/>
          <w:lang w:val="el-GR"/>
        </w:rPr>
        <w:t>2.</w:t>
      </w:r>
      <w:r w:rsidRPr="00603221">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603221">
        <w:rPr>
          <w:rFonts w:ascii="Tahoma" w:hAnsi="Tahoma" w:cs="Tahoma"/>
          <w:i/>
          <w:iCs/>
          <w:color w:val="5B9BD5"/>
          <w:szCs w:val="22"/>
          <w:lang w:val="el-GR"/>
        </w:rPr>
        <w:t>.</w:t>
      </w:r>
    </w:p>
    <w:p w:rsidR="008338F0" w:rsidRPr="00603221" w:rsidRDefault="003355E7">
      <w:pPr>
        <w:rPr>
          <w:rFonts w:ascii="Tahoma" w:hAnsi="Tahoma" w:cs="Tahoma"/>
          <w:i/>
          <w:iCs/>
          <w:color w:val="5B9BD5"/>
          <w:szCs w:val="22"/>
          <w:lang w:val="el-GR"/>
        </w:rPr>
      </w:pPr>
      <w:r w:rsidRPr="00603221">
        <w:rPr>
          <w:rFonts w:ascii="Tahoma" w:eastAsia="Calibri" w:hAnsi="Tahoma" w:cs="Tahoma"/>
          <w:i/>
          <w:iCs/>
          <w:color w:val="0070C0"/>
          <w:szCs w:val="22"/>
          <w:lang w:val="el-GR"/>
        </w:rPr>
        <w:t xml:space="preserve"> </w:t>
      </w:r>
      <w:r w:rsidRPr="00603221">
        <w:rPr>
          <w:rFonts w:ascii="Tahoma" w:hAnsi="Tahoma" w:cs="Tahoma"/>
          <w:b/>
          <w:bCs/>
          <w:szCs w:val="22"/>
          <w:lang w:val="el-GR"/>
        </w:rPr>
        <w:t>3.</w:t>
      </w:r>
      <w:r w:rsidRPr="00603221">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rFonts w:ascii="Tahoma" w:hAnsi="Tahoma" w:cs="Tahoma"/>
          <w:szCs w:val="22"/>
          <w:lang w:val="el-GR"/>
        </w:rPr>
        <w:t>ολόκληρον</w:t>
      </w:r>
      <w:proofErr w:type="spellEnd"/>
      <w:r w:rsidRPr="00603221">
        <w:rPr>
          <w:rFonts w:ascii="Tahoma" w:hAnsi="Tahoma" w:cs="Tahoma"/>
          <w:szCs w:val="22"/>
          <w:lang w:val="el-GR"/>
        </w:rPr>
        <w:t>.</w:t>
      </w:r>
      <w:r w:rsidR="00E1337D" w:rsidRPr="00603221">
        <w:rPr>
          <w:rStyle w:val="FootnoteReference2"/>
          <w:rFonts w:ascii="Tahoma" w:hAnsi="Tahoma" w:cs="Tahoma"/>
          <w:szCs w:val="22"/>
          <w:lang w:val="el-GR"/>
        </w:rPr>
        <w:t xml:space="preserve"> </w:t>
      </w:r>
    </w:p>
    <w:p w:rsidR="008338F0" w:rsidRPr="00603221" w:rsidRDefault="003355E7" w:rsidP="00713761">
      <w:pPr>
        <w:pStyle w:val="4"/>
        <w:numPr>
          <w:ilvl w:val="2"/>
          <w:numId w:val="13"/>
        </w:numPr>
        <w:rPr>
          <w:rFonts w:ascii="Tahoma" w:hAnsi="Tahoma" w:cs="Tahoma"/>
          <w:szCs w:val="22"/>
          <w:lang w:val="el-GR"/>
        </w:rPr>
      </w:pPr>
      <w:bookmarkStart w:id="36" w:name="_Ref496542081"/>
      <w:bookmarkStart w:id="37" w:name="_Toc33795237"/>
      <w:r w:rsidRPr="00603221">
        <w:rPr>
          <w:rFonts w:ascii="Tahoma" w:hAnsi="Tahoma" w:cs="Tahoma"/>
          <w:szCs w:val="22"/>
          <w:lang w:val="el-GR"/>
        </w:rPr>
        <w:t>Εγγύηση συμμετοχής</w:t>
      </w:r>
      <w:bookmarkEnd w:id="36"/>
      <w:bookmarkEnd w:id="37"/>
    </w:p>
    <w:p w:rsidR="00C960CF" w:rsidRPr="00603221"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2.2.2.1.</w:t>
      </w:r>
      <w:r w:rsidRPr="00603221">
        <w:rPr>
          <w:rFonts w:ascii="Tahoma" w:hAnsi="Tahoma" w:cs="Tahoma"/>
          <w:b/>
          <w:bCs/>
          <w:szCs w:val="22"/>
          <w:lang w:val="el-GR"/>
        </w:rPr>
        <w:t xml:space="preserve"> </w:t>
      </w:r>
      <w:r w:rsidRPr="00603221">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rFonts w:ascii="Tahoma" w:hAnsi="Tahoma" w:cs="Tahoma"/>
          <w:szCs w:val="22"/>
          <w:lang w:val="el-GR"/>
        </w:rPr>
        <w:t xml:space="preserve"> </w:t>
      </w:r>
      <w:r w:rsidRPr="00603221">
        <w:rPr>
          <w:rFonts w:ascii="Tahoma" w:hAnsi="Tahoma" w:cs="Tahoma"/>
          <w:szCs w:val="22"/>
          <w:lang w:val="el-GR"/>
        </w:rPr>
        <w:t xml:space="preserve">εγγυητική επιστολή συμμετοχής, που ανέρχεται στο ποσό των </w:t>
      </w:r>
      <w:r w:rsidR="00834FB7">
        <w:rPr>
          <w:rFonts w:ascii="Tahoma" w:hAnsi="Tahoma" w:cs="Tahoma"/>
          <w:szCs w:val="22"/>
          <w:lang w:val="el-GR"/>
        </w:rPr>
        <w:t xml:space="preserve">πεντακοσίων ενενήντα εννιά χιλιάδων εννιακοσίων εβδομήντα έξι Ευρώ και </w:t>
      </w:r>
      <w:r w:rsidR="00103537">
        <w:rPr>
          <w:rFonts w:ascii="Tahoma" w:hAnsi="Tahoma" w:cs="Tahoma"/>
          <w:szCs w:val="22"/>
          <w:lang w:val="el-GR"/>
        </w:rPr>
        <w:t>εξήντα οκτώ λεπτ</w:t>
      </w:r>
      <w:r w:rsidR="00834FB7" w:rsidRPr="00E23033">
        <w:rPr>
          <w:rFonts w:ascii="Tahoma" w:hAnsi="Tahoma" w:cs="Tahoma"/>
          <w:szCs w:val="22"/>
          <w:lang w:val="el-GR"/>
        </w:rPr>
        <w:t xml:space="preserve">ών </w:t>
      </w:r>
      <w:r w:rsidR="00834FB7" w:rsidRPr="00E23033">
        <w:rPr>
          <w:rFonts w:ascii="Tahoma" w:hAnsi="Tahoma" w:cs="Tahoma"/>
          <w:b/>
          <w:szCs w:val="22"/>
          <w:lang w:val="el-GR"/>
        </w:rPr>
        <w:t>(599.976,68 €)</w:t>
      </w:r>
      <w:r w:rsidR="00834FB7" w:rsidRPr="00E23033">
        <w:rPr>
          <w:rFonts w:ascii="Tahoma" w:hAnsi="Tahoma" w:cs="Tahoma"/>
          <w:szCs w:val="22"/>
          <w:lang w:val="el-GR"/>
        </w:rPr>
        <w:t xml:space="preserve"> </w:t>
      </w:r>
      <w:r w:rsidRPr="00E23033">
        <w:rPr>
          <w:rFonts w:ascii="Tahoma" w:hAnsi="Tahoma" w:cs="Tahoma"/>
          <w:szCs w:val="22"/>
          <w:lang w:val="el-GR"/>
        </w:rPr>
        <w:t>ευρώ</w:t>
      </w:r>
      <w:r w:rsidR="00C960CF" w:rsidRPr="00603221">
        <w:rPr>
          <w:rFonts w:ascii="Tahoma" w:hAnsi="Tahoma" w:cs="Tahoma"/>
          <w:szCs w:val="22"/>
          <w:lang w:val="el-GR"/>
        </w:rPr>
        <w:t xml:space="preserve"> σύμφωνα με το </w:t>
      </w:r>
      <w:r w:rsidR="00CA543A" w:rsidRPr="00603221">
        <w:rPr>
          <w:rFonts w:ascii="Tahoma" w:hAnsi="Tahoma" w:cs="Tahoma"/>
          <w:szCs w:val="22"/>
          <w:lang w:val="el-GR"/>
        </w:rPr>
        <w:t xml:space="preserve">αντίστοιχο </w:t>
      </w:r>
      <w:r w:rsidR="00C960CF" w:rsidRPr="00603221">
        <w:rPr>
          <w:rFonts w:ascii="Tahoma" w:hAnsi="Tahoma" w:cs="Tahoma"/>
          <w:szCs w:val="22"/>
          <w:lang w:val="el-GR"/>
        </w:rPr>
        <w:t xml:space="preserve">υπόδειγμα </w:t>
      </w:r>
      <w:r w:rsidR="00CA543A" w:rsidRPr="00603221">
        <w:rPr>
          <w:rFonts w:ascii="Tahoma" w:hAnsi="Tahoma" w:cs="Tahoma"/>
          <w:szCs w:val="22"/>
          <w:lang w:val="el-GR"/>
        </w:rPr>
        <w:t>στο</w:t>
      </w:r>
      <w:r w:rsidR="00C960CF" w:rsidRPr="00603221">
        <w:rPr>
          <w:rFonts w:ascii="Tahoma" w:hAnsi="Tahoma" w:cs="Tahoma"/>
          <w:szCs w:val="22"/>
          <w:lang w:val="el-GR"/>
        </w:rPr>
        <w:t xml:space="preserve"> </w:t>
      </w:r>
      <w:r w:rsidR="00CA543A" w:rsidRPr="00603221">
        <w:rPr>
          <w:rFonts w:ascii="Tahoma" w:hAnsi="Tahoma" w:cs="Tahoma"/>
          <w:szCs w:val="22"/>
          <w:lang w:val="el-GR"/>
        </w:rPr>
        <w:t>«</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496623895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 xml:space="preserve">ΠΑΡΑΡΤΗΜΑ </w:t>
      </w:r>
      <w:r w:rsidR="0075145D" w:rsidRPr="00603221">
        <w:rPr>
          <w:rFonts w:ascii="Tahoma" w:hAnsi="Tahoma" w:cs="Tahoma"/>
          <w:szCs w:val="22"/>
        </w:rPr>
        <w:t>VIII</w:t>
      </w:r>
      <w:r w:rsidR="0075145D" w:rsidRPr="00603221">
        <w:rPr>
          <w:rFonts w:ascii="Tahoma" w:hAnsi="Tahoma" w:cs="Tahoma"/>
          <w:szCs w:val="22"/>
          <w:lang w:val="el-GR"/>
        </w:rPr>
        <w:t xml:space="preserve"> – Υποδείγματα Εγγυητικών Επιστολών</w:t>
      </w:r>
      <w:r w:rsidR="00E22676">
        <w:fldChar w:fldCharType="end"/>
      </w:r>
      <w:r w:rsidR="00CA543A" w:rsidRPr="00603221">
        <w:rPr>
          <w:rFonts w:ascii="Tahoma" w:hAnsi="Tahoma" w:cs="Tahoma"/>
          <w:szCs w:val="22"/>
          <w:lang w:val="el-GR"/>
        </w:rPr>
        <w:t>»</w:t>
      </w:r>
      <w:r w:rsidR="00E1337D" w:rsidRPr="00603221">
        <w:rPr>
          <w:rFonts w:ascii="Tahoma" w:hAnsi="Tahoma" w:cs="Tahoma"/>
          <w:szCs w:val="22"/>
          <w:lang w:val="el-GR"/>
        </w:rPr>
        <w:t xml:space="preserve"> </w:t>
      </w:r>
      <w:r w:rsidR="00C960CF" w:rsidRPr="00603221">
        <w:rPr>
          <w:rFonts w:ascii="Tahoma" w:hAnsi="Tahoma" w:cs="Tahoma"/>
          <w:szCs w:val="22"/>
          <w:lang w:val="el-GR"/>
        </w:rPr>
        <w:t>της παρούσας</w:t>
      </w:r>
      <w:r w:rsidRPr="00603221">
        <w:rPr>
          <w:rFonts w:ascii="Tahoma" w:hAnsi="Tahoma" w:cs="Tahoma"/>
          <w:szCs w:val="22"/>
          <w:lang w:val="el-GR"/>
        </w:rPr>
        <w:t>.</w:t>
      </w:r>
    </w:p>
    <w:p w:rsidR="008338F0" w:rsidRPr="00603221" w:rsidRDefault="003355E7">
      <w:pPr>
        <w:rPr>
          <w:rFonts w:ascii="Tahoma" w:hAnsi="Tahoma" w:cs="Tahoma"/>
          <w:bCs/>
          <w:szCs w:val="22"/>
          <w:lang w:val="el-GR"/>
        </w:rPr>
      </w:pPr>
      <w:r w:rsidRPr="00603221">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8338F0" w:rsidRPr="00603221" w:rsidRDefault="003355E7">
      <w:pPr>
        <w:rPr>
          <w:rFonts w:ascii="Tahoma" w:hAnsi="Tahoma" w:cs="Tahoma"/>
          <w:b/>
          <w:bCs/>
          <w:szCs w:val="22"/>
          <w:lang w:val="el-GR"/>
        </w:rPr>
      </w:pPr>
      <w:r w:rsidRPr="00603221">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ascii="Tahoma" w:hAnsi="Tahoma" w:cs="Tahoma"/>
          <w:bCs/>
          <w:szCs w:val="22"/>
          <w:lang w:val="el-GR"/>
        </w:rPr>
        <w:t xml:space="preserve">της παρ. </w:t>
      </w:r>
      <w:r w:rsidR="00C12F72" w:rsidRPr="00603221">
        <w:rPr>
          <w:rFonts w:ascii="Tahoma" w:hAnsi="Tahoma" w:cs="Tahoma"/>
          <w:bCs/>
          <w:szCs w:val="22"/>
          <w:lang w:val="el-GR"/>
        </w:rPr>
        <w:fldChar w:fldCharType="begin"/>
      </w:r>
      <w:r w:rsidR="00061ADD" w:rsidRPr="00603221">
        <w:rPr>
          <w:rFonts w:ascii="Tahoma" w:hAnsi="Tahoma" w:cs="Tahoma"/>
          <w:bCs/>
          <w:szCs w:val="22"/>
          <w:lang w:val="el-GR"/>
        </w:rPr>
        <w:instrText xml:space="preserve"> REF _Ref496542431 \r \h </w:instrText>
      </w:r>
      <w:r w:rsidR="00DF02B0" w:rsidRPr="006719D5">
        <w:rPr>
          <w:rFonts w:ascii="Tahoma" w:hAnsi="Tahoma" w:cs="Tahoma"/>
          <w:bCs/>
          <w:szCs w:val="22"/>
          <w:lang w:val="el-GR"/>
        </w:rPr>
        <w:instrText xml:space="preserve"> \* MERGEFORMAT </w:instrText>
      </w:r>
      <w:r w:rsidR="00C12F72" w:rsidRPr="00603221">
        <w:rPr>
          <w:rFonts w:ascii="Tahoma" w:hAnsi="Tahoma" w:cs="Tahoma"/>
          <w:bCs/>
          <w:szCs w:val="22"/>
          <w:lang w:val="el-GR"/>
        </w:rPr>
      </w:r>
      <w:r w:rsidR="00C12F72" w:rsidRPr="00603221">
        <w:rPr>
          <w:rFonts w:ascii="Tahoma" w:hAnsi="Tahoma" w:cs="Tahoma"/>
          <w:bCs/>
          <w:szCs w:val="22"/>
          <w:lang w:val="el-GR"/>
        </w:rPr>
        <w:fldChar w:fldCharType="separate"/>
      </w:r>
      <w:r w:rsidR="0075145D">
        <w:rPr>
          <w:rFonts w:ascii="Tahoma" w:hAnsi="Tahoma" w:cs="Tahoma"/>
          <w:bCs/>
          <w:szCs w:val="22"/>
          <w:lang w:val="el-GR"/>
        </w:rPr>
        <w:t>2.4.5</w:t>
      </w:r>
      <w:r w:rsidR="00C12F72" w:rsidRPr="00603221">
        <w:rPr>
          <w:rFonts w:ascii="Tahoma" w:hAnsi="Tahoma" w:cs="Tahoma"/>
          <w:bCs/>
          <w:szCs w:val="22"/>
          <w:lang w:val="el-GR"/>
        </w:rPr>
        <w:fldChar w:fldCharType="end"/>
      </w:r>
      <w:r w:rsidRPr="00603221">
        <w:rPr>
          <w:rFonts w:ascii="Tahoma" w:hAnsi="Tahoma" w:cs="Tahoma"/>
          <w:bCs/>
          <w:szCs w:val="22"/>
          <w:lang w:val="el-GR"/>
        </w:rPr>
        <w:t xml:space="preserve"> </w:t>
      </w:r>
      <w:r w:rsidR="00C960CF" w:rsidRPr="00603221">
        <w:rPr>
          <w:rFonts w:ascii="Tahoma" w:hAnsi="Tahoma" w:cs="Tahoma"/>
          <w:bCs/>
          <w:szCs w:val="22"/>
          <w:lang w:val="el-GR"/>
        </w:rPr>
        <w:t xml:space="preserve">«Χρόνος Ισχύος των Προσφορών» </w:t>
      </w:r>
      <w:r w:rsidRPr="00603221">
        <w:rPr>
          <w:rFonts w:ascii="Tahoma" w:hAnsi="Tahoma" w:cs="Tahoma"/>
          <w:bCs/>
          <w:szCs w:val="22"/>
          <w:lang w:val="el-GR"/>
        </w:rPr>
        <w:t>της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8338F0" w:rsidRPr="00603221"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2.2.2.2.</w:t>
      </w:r>
      <w:r w:rsidRPr="00603221">
        <w:rPr>
          <w:rFonts w:ascii="Tahoma" w:hAnsi="Tahoma" w:cs="Tahoma"/>
          <w:b/>
          <w:szCs w:val="22"/>
          <w:lang w:val="el-GR"/>
        </w:rPr>
        <w:t xml:space="preserve"> </w:t>
      </w:r>
      <w:r w:rsidRPr="00603221">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rsidR="008338F0" w:rsidRPr="00603221" w:rsidRDefault="003355E7">
      <w:pPr>
        <w:rPr>
          <w:rFonts w:ascii="Tahoma" w:hAnsi="Tahoma" w:cs="Tahoma"/>
          <w:szCs w:val="22"/>
          <w:lang w:val="el-GR"/>
        </w:rPr>
      </w:pPr>
      <w:r w:rsidRPr="00603221">
        <w:rPr>
          <w:rFonts w:ascii="Tahoma" w:hAnsi="Tahoma" w:cs="Tahoma"/>
          <w:szCs w:val="22"/>
          <w:lang w:val="el-GR"/>
        </w:rPr>
        <w:t>Η εγγύηση συμμετοχής επιστρέφεται στους λοιπούς προσφέροντες</w:t>
      </w:r>
      <w:r w:rsidR="00E87EA9" w:rsidRPr="00603221">
        <w:rPr>
          <w:rFonts w:ascii="Tahoma" w:hAnsi="Tahoma" w:cs="Tahoma"/>
          <w:szCs w:val="22"/>
          <w:lang w:val="el-GR"/>
        </w:rPr>
        <w:t xml:space="preserve"> σύμφωνα με τα ειδικότερα οριζόμενα </w:t>
      </w:r>
      <w:r w:rsidR="00E87EA9" w:rsidRPr="00603221">
        <w:rPr>
          <w:rFonts w:ascii="Tahoma" w:hAnsi="Tahoma" w:cs="Tahoma"/>
          <w:bCs/>
          <w:szCs w:val="22"/>
          <w:lang w:val="el-GR"/>
        </w:rPr>
        <w:t>στο άρθρο 72 του ν. 4412/2016</w:t>
      </w:r>
      <w:r w:rsidR="00E87EA9" w:rsidRPr="00603221">
        <w:rPr>
          <w:rFonts w:ascii="Tahoma" w:hAnsi="Tahoma" w:cs="Tahoma"/>
          <w:szCs w:val="22"/>
          <w:lang w:val="el-GR"/>
        </w:rPr>
        <w:t>.</w:t>
      </w:r>
      <w:r w:rsidR="00E87EA9" w:rsidRPr="00603221">
        <w:rPr>
          <w:rStyle w:val="WW-FootnoteReference17"/>
          <w:rFonts w:ascii="Tahoma" w:hAnsi="Tahoma" w:cs="Tahoma"/>
          <w:szCs w:val="22"/>
          <w:lang w:val="el-GR"/>
        </w:rPr>
        <w:t xml:space="preserve"> </w:t>
      </w:r>
      <w:r w:rsidR="00E87EA9" w:rsidRPr="00603221">
        <w:rPr>
          <w:rStyle w:val="WW-FootnoteReference17"/>
          <w:rFonts w:ascii="Tahoma" w:hAnsi="Tahoma" w:cs="Tahoma"/>
          <w:szCs w:val="22"/>
        </w:rPr>
        <w:footnoteReference w:id="2"/>
      </w:r>
      <w:r w:rsidR="00E87EA9" w:rsidRPr="00603221">
        <w:rPr>
          <w:rFonts w:ascii="Tahoma" w:hAnsi="Tahoma" w:cs="Tahoma"/>
          <w:szCs w:val="22"/>
          <w:lang w:val="el-GR"/>
        </w:rPr>
        <w:t xml:space="preserve">, μετά </w:t>
      </w:r>
      <w:r w:rsidRPr="00603221">
        <w:rPr>
          <w:rFonts w:ascii="Tahoma" w:hAnsi="Tahoma" w:cs="Tahoma"/>
          <w:szCs w:val="22"/>
          <w:lang w:val="el-GR"/>
        </w:rPr>
        <w:t xml:space="preserve">: </w:t>
      </w:r>
    </w:p>
    <w:p w:rsidR="008338F0" w:rsidRPr="00603221" w:rsidRDefault="003355E7">
      <w:pPr>
        <w:rPr>
          <w:rFonts w:ascii="Tahoma" w:hAnsi="Tahoma" w:cs="Tahoma"/>
          <w:szCs w:val="22"/>
          <w:lang w:val="el-GR"/>
        </w:rPr>
      </w:pPr>
      <w:bookmarkStart w:id="38" w:name="_Hlk6500430"/>
      <w:r w:rsidRPr="00603221">
        <w:rPr>
          <w:rFonts w:ascii="Tahoma" w:hAnsi="Tahoma" w:cs="Tahoma"/>
          <w:szCs w:val="22"/>
          <w:lang w:val="el-GR"/>
        </w:rPr>
        <w:lastRenderedPageBreak/>
        <w:t xml:space="preserve">α) την άπρακτη πάροδο της προθεσμίας άσκησης </w:t>
      </w:r>
      <w:proofErr w:type="spellStart"/>
      <w:r w:rsidR="00A70112">
        <w:rPr>
          <w:rFonts w:ascii="Tahoma" w:hAnsi="Tahoma" w:cs="Tahoma"/>
          <w:szCs w:val="22"/>
          <w:lang w:val="el-GR"/>
        </w:rPr>
        <w:t>ενδικοφανούς</w:t>
      </w:r>
      <w:proofErr w:type="spellEnd"/>
      <w:r w:rsidR="00A70112">
        <w:rPr>
          <w:rFonts w:ascii="Tahoma" w:hAnsi="Tahoma" w:cs="Tahoma"/>
          <w:szCs w:val="22"/>
          <w:lang w:val="el-GR"/>
        </w:rPr>
        <w:t xml:space="preserve"> προσφυγής</w:t>
      </w:r>
      <w:r w:rsidR="00A70112" w:rsidRPr="00603221">
        <w:rPr>
          <w:rFonts w:ascii="Tahoma" w:hAnsi="Tahoma" w:cs="Tahoma"/>
          <w:szCs w:val="22"/>
          <w:lang w:val="el-GR"/>
        </w:rPr>
        <w:t xml:space="preserve"> </w:t>
      </w:r>
      <w:r w:rsidRPr="00603221">
        <w:rPr>
          <w:rFonts w:ascii="Tahoma" w:hAnsi="Tahoma" w:cs="Tahoma"/>
          <w:szCs w:val="22"/>
          <w:lang w:val="el-GR"/>
        </w:rPr>
        <w:t xml:space="preserve">ή την έκδοση απόφασης επί </w:t>
      </w:r>
      <w:proofErr w:type="spellStart"/>
      <w:r w:rsidRPr="00603221">
        <w:rPr>
          <w:rFonts w:ascii="Tahoma" w:hAnsi="Tahoma" w:cs="Tahoma"/>
          <w:szCs w:val="22"/>
          <w:lang w:val="el-GR"/>
        </w:rPr>
        <w:t>ασκηθείσας</w:t>
      </w:r>
      <w:proofErr w:type="spellEnd"/>
      <w:r w:rsidRPr="00603221">
        <w:rPr>
          <w:rFonts w:ascii="Tahoma" w:hAnsi="Tahoma" w:cs="Tahoma"/>
          <w:szCs w:val="22"/>
          <w:lang w:val="el-GR"/>
        </w:rPr>
        <w:t xml:space="preserve"> προσφυγής κατά της απόφασης κατακύρωσης και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β) την άπρακτη πάροδο της προθεσμίας άσκησης </w:t>
      </w:r>
      <w:r w:rsidR="00A70112" w:rsidRPr="00834FB7">
        <w:rPr>
          <w:rFonts w:ascii="Tahoma" w:hAnsi="Tahoma" w:cs="Tahoma"/>
          <w:szCs w:val="22"/>
          <w:lang w:val="el-GR"/>
        </w:rPr>
        <w:t>ενδίκων βοηθημάτων προσωρινής δικαστικής Προστασίας</w:t>
      </w:r>
      <w:r w:rsidR="00A70112" w:rsidRPr="00603221" w:rsidDel="00A70112">
        <w:rPr>
          <w:rFonts w:ascii="Tahoma" w:hAnsi="Tahoma" w:cs="Tahoma"/>
          <w:szCs w:val="22"/>
          <w:lang w:val="el-GR"/>
        </w:rPr>
        <w:t xml:space="preserve"> </w:t>
      </w:r>
      <w:r w:rsidRPr="00603221">
        <w:rPr>
          <w:rFonts w:ascii="Tahoma" w:hAnsi="Tahoma" w:cs="Tahoma"/>
          <w:szCs w:val="22"/>
          <w:lang w:val="el-GR"/>
        </w:rPr>
        <w:t>ή την έκδοση απόφασης επ’ αυτών, και</w:t>
      </w:r>
      <w:r w:rsidR="00E1337D" w:rsidRPr="00603221">
        <w:rPr>
          <w:rFonts w:ascii="Tahoma" w:hAnsi="Tahoma" w:cs="Tahoma"/>
          <w:szCs w:val="22"/>
          <w:lang w:val="el-GR"/>
        </w:rPr>
        <w:t xml:space="preserve"> </w:t>
      </w:r>
    </w:p>
    <w:bookmarkEnd w:id="38"/>
    <w:p w:rsidR="00C960CF" w:rsidRDefault="003355E7">
      <w:pPr>
        <w:rPr>
          <w:rFonts w:ascii="Tahoma" w:hAnsi="Tahoma" w:cs="Tahoma"/>
          <w:szCs w:val="22"/>
          <w:lang w:val="el-GR"/>
        </w:rPr>
      </w:pPr>
      <w:r w:rsidRPr="00603221">
        <w:rPr>
          <w:rFonts w:ascii="Tahoma" w:hAnsi="Tahoma" w:cs="Tahoma"/>
          <w:szCs w:val="22"/>
          <w:lang w:val="el-GR"/>
        </w:rPr>
        <w:t xml:space="preserve">γ) την ολοκλήρωση του </w:t>
      </w:r>
      <w:proofErr w:type="spellStart"/>
      <w:r w:rsidRPr="00603221">
        <w:rPr>
          <w:rFonts w:ascii="Tahoma" w:hAnsi="Tahoma" w:cs="Tahoma"/>
          <w:szCs w:val="22"/>
          <w:lang w:val="el-GR"/>
        </w:rPr>
        <w:t>προσυμβατικού</w:t>
      </w:r>
      <w:proofErr w:type="spellEnd"/>
      <w:r w:rsidRPr="00603221">
        <w:rPr>
          <w:rFonts w:ascii="Tahoma" w:hAnsi="Tahoma" w:cs="Tahoma"/>
          <w:szCs w:val="22"/>
          <w:lang w:val="el-GR"/>
        </w:rPr>
        <w:t xml:space="preserve"> ελέγχου από το Ελεγκτικό Συνέδριο, </w:t>
      </w:r>
    </w:p>
    <w:p w:rsidR="00510D76" w:rsidRPr="00834FB7" w:rsidRDefault="00510D76" w:rsidP="002654F7">
      <w:pPr>
        <w:rPr>
          <w:rFonts w:ascii="Tahoma" w:hAnsi="Tahoma" w:cs="Tahoma"/>
          <w:lang w:val="el-GR"/>
        </w:rPr>
      </w:pPr>
      <w:bookmarkStart w:id="39" w:name="_Hlk9419416"/>
      <w:r w:rsidRPr="00834FB7">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rsidR="00510D76" w:rsidRPr="00834FB7" w:rsidRDefault="00510D76" w:rsidP="002654F7">
      <w:pPr>
        <w:rPr>
          <w:rFonts w:ascii="Tahoma" w:hAnsi="Tahoma" w:cs="Tahoma"/>
          <w:lang w:val="el-GR"/>
        </w:rPr>
      </w:pPr>
      <w:r w:rsidRPr="00834FB7">
        <w:rPr>
          <w:rFonts w:ascii="Tahoma" w:hAnsi="Tahoma" w:cs="Tahoma"/>
          <w:lang w:val="el-GR"/>
        </w:rPr>
        <w:t xml:space="preserve">α) λήξης του χρόνου ισχύος της προσφοράς και μη ανανέωσης αυτής και </w:t>
      </w:r>
    </w:p>
    <w:p w:rsidR="00510D76" w:rsidRPr="00510D76" w:rsidRDefault="00510D76" w:rsidP="002654F7">
      <w:pPr>
        <w:rPr>
          <w:rFonts w:ascii="Tahoma" w:hAnsi="Tahoma" w:cs="Tahoma"/>
          <w:szCs w:val="22"/>
          <w:lang w:val="el-GR"/>
        </w:rPr>
      </w:pPr>
      <w:r w:rsidRPr="00834FB7">
        <w:rPr>
          <w:rFonts w:ascii="Tahoma" w:hAnsi="Tahoma" w:cs="Tahoma"/>
          <w:lang w:val="el-GR"/>
        </w:rPr>
        <w:t xml:space="preserve">β) απόρριψης της προσφοράς τους και εφόσον δεν έχει ασκηθεί </w:t>
      </w:r>
      <w:proofErr w:type="spellStart"/>
      <w:r w:rsidRPr="00834FB7">
        <w:rPr>
          <w:rFonts w:ascii="Tahoma" w:hAnsi="Tahoma" w:cs="Tahoma"/>
          <w:lang w:val="el-GR"/>
        </w:rPr>
        <w:t>ενδικοφανής</w:t>
      </w:r>
      <w:proofErr w:type="spellEnd"/>
      <w:r w:rsidRPr="00834FB7">
        <w:rPr>
          <w:rFonts w:ascii="Tahoma" w:hAnsi="Tahoma" w:cs="Tahoma"/>
          <w:lang w:val="el-GR"/>
        </w:rPr>
        <w:t xml:space="preserve"> προσφυγή ή ένδικο βοήθημα ή έχει εκπνεύσει άπρακτη η προθεσμία άσκησης </w:t>
      </w:r>
      <w:proofErr w:type="spellStart"/>
      <w:r w:rsidRPr="00834FB7">
        <w:rPr>
          <w:rFonts w:ascii="Tahoma" w:hAnsi="Tahoma" w:cs="Tahoma"/>
          <w:lang w:val="el-GR"/>
        </w:rPr>
        <w:t>ενδικοφανούς</w:t>
      </w:r>
      <w:proofErr w:type="spellEnd"/>
      <w:r w:rsidRPr="00834FB7">
        <w:rPr>
          <w:rFonts w:ascii="Tahoma" w:hAnsi="Tahoma"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bookmarkEnd w:id="39"/>
    <w:p w:rsidR="00E975FD" w:rsidRDefault="00E975FD">
      <w:pPr>
        <w:rPr>
          <w:rFonts w:ascii="Tahoma" w:hAnsi="Tahoma" w:cs="Tahoma"/>
          <w:szCs w:val="22"/>
          <w:lang w:val="el-GR"/>
        </w:rPr>
      </w:pPr>
    </w:p>
    <w:p w:rsidR="008338F0" w:rsidRPr="00603221" w:rsidRDefault="003355E7" w:rsidP="00221291">
      <w:pPr>
        <w:pStyle w:val="aff"/>
        <w:tabs>
          <w:tab w:val="left" w:pos="0"/>
          <w:tab w:val="left" w:pos="709"/>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2.2.2.3.</w:t>
      </w:r>
      <w:r w:rsidRPr="00603221">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603221">
        <w:rPr>
          <w:rFonts w:ascii="Tahoma" w:hAnsi="Tahoma" w:cs="Tahoma"/>
          <w:szCs w:val="22"/>
          <w:lang w:val="el-GR"/>
        </w:rPr>
        <w:t xml:space="preserve">στις παρ. </w:t>
      </w:r>
      <w:r w:rsidR="00C12F72"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_Ref496541742 \r \h </w:instrText>
      </w:r>
      <w:r w:rsidR="00DF02B0" w:rsidRPr="006719D5">
        <w:rPr>
          <w:rFonts w:ascii="Tahoma" w:hAnsi="Tahoma" w:cs="Tahoma"/>
          <w:szCs w:val="22"/>
          <w:lang w:val="el-GR"/>
        </w:rPr>
        <w:instrText xml:space="preserve"> \* MERGEFORMAT </w:instrText>
      </w:r>
      <w:r w:rsidR="00C12F72" w:rsidRPr="00603221">
        <w:rPr>
          <w:rFonts w:ascii="Tahoma" w:hAnsi="Tahoma" w:cs="Tahoma"/>
          <w:szCs w:val="22"/>
          <w:lang w:val="el-GR"/>
        </w:rPr>
      </w:r>
      <w:r w:rsidR="00C12F72" w:rsidRPr="00603221">
        <w:rPr>
          <w:rFonts w:ascii="Tahoma" w:hAnsi="Tahoma" w:cs="Tahoma"/>
          <w:szCs w:val="22"/>
          <w:lang w:val="el-GR"/>
        </w:rPr>
        <w:fldChar w:fldCharType="separate"/>
      </w:r>
      <w:r w:rsidR="0075145D">
        <w:rPr>
          <w:rFonts w:ascii="Tahoma" w:hAnsi="Tahoma" w:cs="Tahoma"/>
          <w:szCs w:val="22"/>
          <w:lang w:val="el-GR"/>
        </w:rPr>
        <w:t>2.2.3</w:t>
      </w:r>
      <w:r w:rsidR="00C12F72" w:rsidRPr="00603221">
        <w:rPr>
          <w:rFonts w:ascii="Tahoma" w:hAnsi="Tahoma" w:cs="Tahoma"/>
          <w:szCs w:val="22"/>
          <w:lang w:val="el-GR"/>
        </w:rPr>
        <w:fldChar w:fldCharType="end"/>
      </w:r>
      <w:r w:rsidRPr="00603221">
        <w:rPr>
          <w:rFonts w:ascii="Tahoma" w:hAnsi="Tahoma" w:cs="Tahoma"/>
          <w:szCs w:val="22"/>
          <w:lang w:val="el-GR"/>
        </w:rPr>
        <w:t xml:space="preserve"> έως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496541700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2.2.8</w:t>
      </w:r>
      <w:r w:rsidR="00E22676">
        <w:fldChar w:fldCharType="end"/>
      </w:r>
      <w:r w:rsidR="00E1337D" w:rsidRPr="00603221">
        <w:rPr>
          <w:rFonts w:ascii="Tahoma" w:hAnsi="Tahoma" w:cs="Tahoma"/>
          <w:szCs w:val="22"/>
          <w:lang w:val="el-GR"/>
        </w:rPr>
        <w:t xml:space="preserve"> </w:t>
      </w:r>
      <w:r w:rsidR="00673490" w:rsidRPr="00603221">
        <w:rPr>
          <w:rFonts w:ascii="Tahoma" w:hAnsi="Tahoma" w:cs="Tahoma"/>
          <w:szCs w:val="22"/>
          <w:lang w:val="el-GR"/>
        </w:rPr>
        <w:t>της παρούσας</w:t>
      </w:r>
      <w:r w:rsidR="00EB5EA6">
        <w:rPr>
          <w:rFonts w:ascii="Tahoma" w:hAnsi="Tahoma" w:cs="Tahoma"/>
          <w:szCs w:val="22"/>
          <w:lang w:val="el-GR"/>
        </w:rPr>
        <w:t xml:space="preserve"> </w:t>
      </w:r>
      <w:r w:rsidRPr="00603221">
        <w:rPr>
          <w:rFonts w:ascii="Tahoma" w:hAnsi="Tahoma" w:cs="Tahoma"/>
          <w:szCs w:val="22"/>
          <w:lang w:val="el-GR"/>
        </w:rPr>
        <w:t>δεν προσκομίσει εγκαίρως τα προβλεπόμενα από την παρούσα δικαιολογητικά ή δεν προσέλθει εγκαίρως για υπογραφή της σύμβασης.</w:t>
      </w:r>
    </w:p>
    <w:p w:rsidR="00C960CF" w:rsidRPr="00603221" w:rsidRDefault="00C960CF">
      <w:pPr>
        <w:rPr>
          <w:rFonts w:ascii="Tahoma" w:hAnsi="Tahoma" w:cs="Tahoma"/>
          <w:szCs w:val="22"/>
          <w:lang w:val="el-GR"/>
        </w:rPr>
      </w:pPr>
    </w:p>
    <w:p w:rsidR="008338F0" w:rsidRPr="00603221" w:rsidRDefault="003355E7" w:rsidP="00713761">
      <w:pPr>
        <w:pStyle w:val="4"/>
        <w:numPr>
          <w:ilvl w:val="2"/>
          <w:numId w:val="13"/>
        </w:numPr>
        <w:rPr>
          <w:rFonts w:ascii="Tahoma" w:hAnsi="Tahoma" w:cs="Tahoma"/>
          <w:szCs w:val="22"/>
          <w:lang w:val="el-GR"/>
        </w:rPr>
      </w:pPr>
      <w:bookmarkStart w:id="40" w:name="_Ref496541356"/>
      <w:bookmarkStart w:id="41" w:name="_Ref496541742"/>
      <w:bookmarkStart w:id="42" w:name="_Ref496541775"/>
      <w:bookmarkStart w:id="43" w:name="_Ref496541863"/>
      <w:bookmarkStart w:id="44" w:name="_Toc33795238"/>
      <w:r w:rsidRPr="00603221">
        <w:rPr>
          <w:rFonts w:ascii="Tahoma" w:hAnsi="Tahoma" w:cs="Tahoma"/>
          <w:szCs w:val="22"/>
          <w:lang w:val="el-GR"/>
        </w:rPr>
        <w:t>Λόγοι αποκλεισμού</w:t>
      </w:r>
      <w:bookmarkEnd w:id="40"/>
      <w:bookmarkEnd w:id="41"/>
      <w:bookmarkEnd w:id="42"/>
      <w:bookmarkEnd w:id="43"/>
      <w:bookmarkEnd w:id="44"/>
      <w:r w:rsidRPr="00603221">
        <w:rPr>
          <w:rFonts w:ascii="Tahoma" w:hAnsi="Tahoma" w:cs="Tahoma"/>
          <w:szCs w:val="22"/>
          <w:lang w:val="el-GR"/>
        </w:rPr>
        <w:t xml:space="preserve"> </w:t>
      </w:r>
    </w:p>
    <w:p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8338F0" w:rsidRPr="00603221" w:rsidRDefault="00E1337D" w:rsidP="00713761">
      <w:pPr>
        <w:pStyle w:val="aff"/>
        <w:numPr>
          <w:ilvl w:val="3"/>
          <w:numId w:val="14"/>
        </w:numPr>
        <w:tabs>
          <w:tab w:val="left" w:pos="0"/>
          <w:tab w:val="left" w:pos="709"/>
          <w:tab w:val="left" w:pos="1134"/>
        </w:tabs>
        <w:spacing w:before="240"/>
        <w:ind w:left="0" w:firstLine="0"/>
        <w:rPr>
          <w:rFonts w:ascii="Tahoma" w:hAnsi="Tahoma" w:cs="Tahoma"/>
          <w:szCs w:val="22"/>
          <w:lang w:val="el-GR"/>
        </w:rPr>
      </w:pPr>
      <w:bookmarkStart w:id="45" w:name="_Ref496540567"/>
      <w:r w:rsidRPr="00603221">
        <w:rPr>
          <w:rFonts w:ascii="Tahoma" w:hAnsi="Tahoma" w:cs="Tahoma"/>
          <w:szCs w:val="22"/>
          <w:lang w:val="el-GR"/>
        </w:rPr>
        <w:t xml:space="preserve"> </w:t>
      </w:r>
      <w:r w:rsidR="003355E7" w:rsidRPr="00603221">
        <w:rPr>
          <w:rFonts w:ascii="Tahoma" w:hAnsi="Tahoma" w:cs="Tahoma"/>
          <w:szCs w:val="22"/>
          <w:lang w:val="el-GR"/>
        </w:rPr>
        <w:t xml:space="preserve">Όταν υπάρχει σε βάρος του </w:t>
      </w:r>
      <w:r w:rsidR="00DE31C0" w:rsidRPr="00603221">
        <w:rPr>
          <w:rFonts w:ascii="Tahoma" w:hAnsi="Tahoma" w:cs="Tahoma"/>
          <w:szCs w:val="22"/>
          <w:lang w:val="el-GR"/>
        </w:rPr>
        <w:t xml:space="preserve">αμετάκλητη </w:t>
      </w:r>
      <w:r w:rsidR="003355E7" w:rsidRPr="00603221">
        <w:rPr>
          <w:rFonts w:ascii="Tahoma" w:hAnsi="Tahoma" w:cs="Tahoma"/>
          <w:szCs w:val="22"/>
          <w:lang w:val="el-GR"/>
        </w:rPr>
        <w:t>καταδικαστική απόφαση για έναν από τους ακόλουθους λόγους:</w:t>
      </w:r>
      <w:bookmarkEnd w:id="45"/>
      <w:r w:rsidR="003355E7" w:rsidRPr="00603221">
        <w:rPr>
          <w:rFonts w:ascii="Tahoma" w:hAnsi="Tahoma" w:cs="Tahoma"/>
          <w:szCs w:val="22"/>
          <w:lang w:val="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ascii="Tahoma" w:hAnsi="Tahoma" w:cs="Tahoma"/>
          <w:szCs w:val="22"/>
        </w:rPr>
        <w:t>L</w:t>
      </w:r>
      <w:r w:rsidRPr="00603221">
        <w:rPr>
          <w:rFonts w:ascii="Tahoma" w:hAnsi="Tahoma" w:cs="Tahoma"/>
          <w:szCs w:val="22"/>
          <w:lang w:val="el-GR"/>
        </w:rPr>
        <w:t xml:space="preserve"> 300 της 11.11.2008 σ.42),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ascii="Tahoma" w:hAnsi="Tahoma" w:cs="Tahoma"/>
          <w:szCs w:val="22"/>
        </w:rPr>
        <w:t>C</w:t>
      </w:r>
      <w:r w:rsidRPr="00603221">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ascii="Tahoma" w:hAnsi="Tahoma" w:cs="Tahoma"/>
          <w:szCs w:val="22"/>
        </w:rPr>
        <w:t>L</w:t>
      </w:r>
      <w:r w:rsidRPr="00603221">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603221">
        <w:rPr>
          <w:rFonts w:ascii="Tahoma" w:hAnsi="Tahoma" w:cs="Tahoma"/>
          <w:szCs w:val="22"/>
        </w:rPr>
        <w:t>C</w:t>
      </w:r>
      <w:r w:rsidRPr="00603221">
        <w:rPr>
          <w:rFonts w:ascii="Tahoma" w:hAnsi="Tahoma" w:cs="Tahoma"/>
          <w:szCs w:val="22"/>
          <w:lang w:val="el-GR"/>
        </w:rPr>
        <w:t xml:space="preserve"> 316 της 27.11.1995, σ. 48), η οποία κυρώθηκε με το ν. 2803/2000 (Α΄ 48),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w:t>
      </w:r>
      <w:r w:rsidRPr="00603221">
        <w:rPr>
          <w:rFonts w:ascii="Tahoma" w:hAnsi="Tahoma" w:cs="Tahoma"/>
          <w:szCs w:val="22"/>
        </w:rPr>
        <w:t>L</w:t>
      </w:r>
      <w:r w:rsidRPr="00603221">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rsidR="008338F0" w:rsidRDefault="003355E7">
      <w:pPr>
        <w:rPr>
          <w:rFonts w:ascii="Tahoma" w:hAnsi="Tahoma" w:cs="Tahoma"/>
          <w:szCs w:val="22"/>
          <w:lang w:val="el-GR"/>
        </w:rPr>
      </w:pPr>
      <w:r w:rsidRPr="00603221">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w:t>
      </w:r>
      <w:r w:rsidRPr="00603221">
        <w:rPr>
          <w:rFonts w:ascii="Tahoma" w:hAnsi="Tahoma" w:cs="Tahoma"/>
          <w:szCs w:val="22"/>
          <w:lang w:val="el-GR"/>
        </w:rPr>
        <w:lastRenderedPageBreak/>
        <w:t xml:space="preserve">χρηματοπιστωτικού συστήματος για τη νομιμοποίηση εσόδων από παράνομες δραστηριότητες και τη χρηματοδότηση της τρομοκρατίας (ΕΕ </w:t>
      </w:r>
      <w:r w:rsidRPr="00603221">
        <w:rPr>
          <w:rFonts w:ascii="Tahoma" w:hAnsi="Tahoma" w:cs="Tahoma"/>
          <w:szCs w:val="22"/>
        </w:rPr>
        <w:t>L</w:t>
      </w:r>
      <w:r w:rsidRPr="00603221">
        <w:rPr>
          <w:rFonts w:ascii="Tahoma" w:hAnsi="Tahoma" w:cs="Tahoma"/>
          <w:szCs w:val="22"/>
          <w:lang w:val="el-GR"/>
        </w:rPr>
        <w:t xml:space="preserve"> 309 της 25.11.2005, σ. 15), η οποία ενσωματώθηκε στην εθνική νομοθεσία με το ν. 3691/2008 (Α΄ 166),</w:t>
      </w:r>
    </w:p>
    <w:p w:rsidR="008338F0" w:rsidRPr="00603221" w:rsidRDefault="003355E7">
      <w:pPr>
        <w:rPr>
          <w:rFonts w:ascii="Tahoma" w:hAnsi="Tahoma" w:cs="Tahoma"/>
          <w:szCs w:val="22"/>
          <w:lang w:val="el-GR"/>
        </w:rPr>
      </w:pPr>
      <w:proofErr w:type="spellStart"/>
      <w:r w:rsidRPr="00603221">
        <w:rPr>
          <w:rFonts w:ascii="Tahoma" w:hAnsi="Tahoma" w:cs="Tahoma"/>
          <w:szCs w:val="22"/>
          <w:lang w:val="el-GR"/>
        </w:rPr>
        <w:t>στ</w:t>
      </w:r>
      <w:proofErr w:type="spellEnd"/>
      <w:r w:rsidRPr="00603221">
        <w:rPr>
          <w:rFonts w:ascii="Tahoma" w:hAnsi="Tahoma"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ascii="Tahoma" w:hAnsi="Tahoma" w:cs="Tahoma"/>
          <w:szCs w:val="22"/>
        </w:rPr>
        <w:t>L</w:t>
      </w:r>
      <w:r w:rsidRPr="00603221">
        <w:rPr>
          <w:rFonts w:ascii="Tahoma" w:hAnsi="Tahoma" w:cs="Tahoma"/>
          <w:szCs w:val="22"/>
          <w:lang w:val="el-GR"/>
        </w:rPr>
        <w:t xml:space="preserve"> 101 της 15.4.2011, σ. 1), η οποία ενσωματώθηκε στην εθνική νομοθεσία με το ν. 4198/2013 (Α΄ 215).</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603221">
        <w:rPr>
          <w:rFonts w:ascii="Tahoma" w:hAnsi="Tahoma" w:cs="Tahoma"/>
          <w:szCs w:val="22"/>
          <w:lang w:val="el-GR"/>
        </w:rPr>
        <w:t xml:space="preserve">τελεσίδικη </w:t>
      </w:r>
      <w:r w:rsidR="00400357" w:rsidRPr="00603221">
        <w:rPr>
          <w:rFonts w:ascii="Tahoma" w:hAnsi="Tahoma" w:cs="Tahoma"/>
          <w:szCs w:val="22"/>
          <w:lang w:val="el-GR"/>
        </w:rPr>
        <w:t xml:space="preserve">αμετάκλητη </w:t>
      </w:r>
      <w:r w:rsidRPr="00603221">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rsidR="00927CBD" w:rsidRPr="00713761" w:rsidRDefault="00927CBD" w:rsidP="00927CBD">
      <w:pPr>
        <w:rPr>
          <w:rFonts w:ascii="Tahoma" w:hAnsi="Tahoma" w:cs="Tahoma"/>
          <w:szCs w:val="22"/>
          <w:lang w:val="el-GR"/>
        </w:rPr>
      </w:pPr>
      <w:r w:rsidRPr="00713761">
        <w:rPr>
          <w:rFonts w:ascii="Tahoma" w:hAnsi="Tahoma" w:cs="Tahoma"/>
          <w:szCs w:val="22"/>
          <w:lang w:val="el-GR"/>
        </w:rPr>
        <w:t>Στις περιπτώσεις εταιρειών περιορισμένης ευθύνης (Ε.Π.Ε.) και προσωπικών εταιρειών (Ο.Ε. και Ε.Ε.) και ιδιωτικών κεφαλαιουχικών εταιρειών (IKE), η υποχρέωση του προηγούμενου εδαφίου αφορά</w:t>
      </w:r>
      <w:r w:rsidR="00EB5EA6">
        <w:rPr>
          <w:rFonts w:ascii="Tahoma" w:hAnsi="Tahoma" w:cs="Tahoma"/>
          <w:szCs w:val="22"/>
          <w:lang w:val="el-GR"/>
        </w:rPr>
        <w:t xml:space="preserve"> </w:t>
      </w:r>
      <w:r w:rsidRPr="00713761">
        <w:rPr>
          <w:rFonts w:ascii="Tahoma" w:hAnsi="Tahoma" w:cs="Tahoma"/>
          <w:szCs w:val="22"/>
          <w:lang w:val="el-GR"/>
        </w:rPr>
        <w:t>στους διαχειριστές.</w:t>
      </w:r>
    </w:p>
    <w:p w:rsidR="008338F0" w:rsidRPr="00603221" w:rsidRDefault="003355E7" w:rsidP="00713761">
      <w:pPr>
        <w:rPr>
          <w:rFonts w:ascii="Tahoma" w:hAnsi="Tahoma" w:cs="Tahoma"/>
          <w:szCs w:val="22"/>
          <w:lang w:val="el-GR"/>
        </w:rPr>
      </w:pPr>
      <w:r w:rsidRPr="00603221">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rsidR="00C57BFF" w:rsidRPr="00603221" w:rsidRDefault="00C57BFF" w:rsidP="00C57BFF">
      <w:pPr>
        <w:suppressAutoHyphens w:val="0"/>
        <w:spacing w:after="160" w:line="252" w:lineRule="auto"/>
        <w:rPr>
          <w:rFonts w:ascii="Tahoma" w:hAnsi="Tahoma" w:cs="Tahoma"/>
          <w:szCs w:val="22"/>
          <w:lang w:val="el-GR"/>
        </w:rPr>
      </w:pPr>
      <w:r w:rsidRPr="00603221">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603221">
        <w:rPr>
          <w:rFonts w:ascii="Tahoma" w:hAnsi="Tahoma" w:cs="Tahoma"/>
          <w:szCs w:val="22"/>
          <w:lang w:val="el-GR"/>
        </w:rPr>
        <w:t>σ</w:t>
      </w:r>
      <w:r w:rsidRPr="00603221">
        <w:rPr>
          <w:rFonts w:ascii="Tahoma" w:hAnsi="Tahoma" w:cs="Tahoma"/>
          <w:szCs w:val="22"/>
          <w:lang w:val="el-GR"/>
        </w:rPr>
        <w:t xml:space="preserve">τα μέλη του Διοικητικού </w:t>
      </w:r>
      <w:proofErr w:type="spellStart"/>
      <w:r w:rsidRPr="00603221">
        <w:rPr>
          <w:rFonts w:ascii="Tahoma" w:hAnsi="Tahoma" w:cs="Tahoma"/>
          <w:szCs w:val="22"/>
          <w:lang w:val="el-GR"/>
        </w:rPr>
        <w:t>Συμβολίου</w:t>
      </w:r>
      <w:proofErr w:type="spellEnd"/>
      <w:r w:rsidRPr="00603221">
        <w:rPr>
          <w:rFonts w:ascii="Tahoma" w:hAnsi="Tahoma" w:cs="Tahoma"/>
          <w:szCs w:val="22"/>
          <w:lang w:val="el-GR"/>
        </w:rPr>
        <w:t xml:space="preserve"> </w:t>
      </w:r>
    </w:p>
    <w:p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rsidR="00E87EA9" w:rsidRPr="00603221" w:rsidRDefault="00E87EA9" w:rsidP="00E87EA9">
      <w:pPr>
        <w:suppressAutoHyphens w:val="0"/>
        <w:spacing w:after="160" w:line="252" w:lineRule="auto"/>
        <w:rPr>
          <w:rFonts w:ascii="Tahoma" w:hAnsi="Tahoma" w:cs="Tahoma"/>
          <w:b/>
          <w:bCs/>
          <w:szCs w:val="22"/>
          <w:lang w:val="el-GR"/>
        </w:rPr>
      </w:pPr>
      <w:r w:rsidRPr="00603221">
        <w:rPr>
          <w:rFonts w:ascii="Tahoma" w:hAnsi="Tahoma" w:cs="Tahoma"/>
          <w:b/>
          <w:szCs w:val="22"/>
          <w:lang w:val="el-GR"/>
        </w:rPr>
        <w:t>Εάν στις ως άνω περιπτώσεις η,(α) έως (</w:t>
      </w:r>
      <w:proofErr w:type="spellStart"/>
      <w:r w:rsidRPr="00603221">
        <w:rPr>
          <w:rFonts w:ascii="Tahoma" w:hAnsi="Tahoma" w:cs="Tahoma"/>
          <w:b/>
          <w:szCs w:val="22"/>
          <w:lang w:val="el-GR"/>
        </w:rPr>
        <w:t>στ</w:t>
      </w:r>
      <w:proofErr w:type="spellEnd"/>
      <w:r w:rsidRPr="00603221">
        <w:rPr>
          <w:rFonts w:ascii="Tahoma" w:hAnsi="Tahoma"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03221">
        <w:rPr>
          <w:rFonts w:ascii="Tahoma" w:hAnsi="Tahoma" w:cs="Tahoma"/>
          <w:szCs w:val="22"/>
          <w:lang w:val="el-GR"/>
        </w:rPr>
        <w:t xml:space="preserve">. </w:t>
      </w:r>
      <w:r w:rsidRPr="00603221">
        <w:rPr>
          <w:rStyle w:val="WW-FootnoteReference17"/>
          <w:rFonts w:ascii="Tahoma" w:hAnsi="Tahoma" w:cs="Tahoma"/>
          <w:szCs w:val="22"/>
          <w:lang w:val="el-GR"/>
        </w:rPr>
        <w:footnoteReference w:id="3"/>
      </w:r>
    </w:p>
    <w:p w:rsidR="005A0ACC" w:rsidRPr="00603221" w:rsidRDefault="000326F6" w:rsidP="00713761">
      <w:pPr>
        <w:pStyle w:val="aff"/>
        <w:numPr>
          <w:ilvl w:val="3"/>
          <w:numId w:val="14"/>
        </w:numPr>
        <w:tabs>
          <w:tab w:val="left" w:pos="0"/>
          <w:tab w:val="left" w:pos="709"/>
          <w:tab w:val="left" w:pos="1134"/>
        </w:tabs>
        <w:spacing w:before="240"/>
        <w:ind w:left="0" w:firstLine="0"/>
        <w:rPr>
          <w:rFonts w:ascii="Tahoma" w:hAnsi="Tahoma" w:cs="Tahoma"/>
          <w:szCs w:val="22"/>
          <w:lang w:val="el-GR"/>
        </w:rPr>
      </w:pPr>
      <w:bookmarkStart w:id="46" w:name="_Ref503518036"/>
      <w:r w:rsidRPr="00603221">
        <w:rPr>
          <w:rFonts w:ascii="Tahoma" w:hAnsi="Tahoma" w:cs="Tahoma"/>
          <w:szCs w:val="22"/>
          <w:lang w:val="el-GR"/>
        </w:rPr>
        <w:t>Σ</w:t>
      </w:r>
      <w:r w:rsidR="005A0ACC" w:rsidRPr="00603221">
        <w:rPr>
          <w:rFonts w:ascii="Tahoma" w:hAnsi="Tahoma" w:cs="Tahoma"/>
          <w:szCs w:val="22"/>
          <w:lang w:val="el-GR"/>
        </w:rPr>
        <w:t>τις ακόλουθες περιπτώσεις</w:t>
      </w:r>
      <w:bookmarkEnd w:id="46"/>
      <w:r w:rsidR="005A0ACC" w:rsidRPr="00603221">
        <w:rPr>
          <w:rFonts w:ascii="Tahoma" w:hAnsi="Tahoma" w:cs="Tahoma"/>
          <w:szCs w:val="22"/>
          <w:lang w:val="el-GR"/>
        </w:rPr>
        <w:t xml:space="preserve"> </w:t>
      </w:r>
    </w:p>
    <w:p w:rsidR="00100156" w:rsidRPr="00603221" w:rsidRDefault="005A0ACC" w:rsidP="00603221">
      <w:pPr>
        <w:pStyle w:val="aff"/>
        <w:tabs>
          <w:tab w:val="left" w:pos="0"/>
          <w:tab w:val="left" w:pos="709"/>
          <w:tab w:val="left" w:pos="1134"/>
        </w:tabs>
        <w:spacing w:before="240"/>
        <w:ind w:left="0"/>
        <w:rPr>
          <w:rFonts w:ascii="Tahoma" w:hAnsi="Tahoma" w:cs="Tahoma"/>
          <w:szCs w:val="22"/>
          <w:lang w:val="el-GR"/>
        </w:rPr>
      </w:pPr>
      <w:r w:rsidRPr="00603221">
        <w:rPr>
          <w:rFonts w:ascii="Tahoma" w:hAnsi="Tahoma" w:cs="Tahoma"/>
          <w:szCs w:val="22"/>
          <w:lang w:val="el-GR"/>
        </w:rPr>
        <w:t>α)</w:t>
      </w:r>
      <w:r w:rsidR="003355E7" w:rsidRPr="00603221">
        <w:rPr>
          <w:rFonts w:ascii="Tahoma" w:hAnsi="Tahoma" w:cs="Tahoma"/>
          <w:szCs w:val="22"/>
          <w:lang w:val="el-GR"/>
        </w:rPr>
        <w:t xml:space="preserve"> </w:t>
      </w:r>
      <w:bookmarkStart w:id="47" w:name="_Ref496540642"/>
      <w:r w:rsidR="003355E7" w:rsidRPr="00603221">
        <w:rPr>
          <w:rFonts w:ascii="Tahoma" w:hAnsi="Tahoma" w:cs="Tahoma"/>
          <w:szCs w:val="22"/>
          <w:lang w:val="el-GR"/>
        </w:rPr>
        <w:t xml:space="preserve">Όταν ο </w:t>
      </w:r>
      <w:r w:rsidR="00927CBD">
        <w:rPr>
          <w:rFonts w:ascii="Tahoma" w:hAnsi="Tahoma" w:cs="Tahoma"/>
          <w:szCs w:val="22"/>
          <w:lang w:val="el-GR"/>
        </w:rPr>
        <w:t>οικονομικός φορέας</w:t>
      </w:r>
      <w:r w:rsidR="00927CBD" w:rsidRPr="00603221">
        <w:rPr>
          <w:rFonts w:ascii="Tahoma" w:hAnsi="Tahoma" w:cs="Tahoma"/>
          <w:szCs w:val="22"/>
          <w:lang w:val="el-GR"/>
        </w:rPr>
        <w:t xml:space="preserve"> </w:t>
      </w:r>
      <w:r w:rsidR="003355E7" w:rsidRPr="00603221">
        <w:rPr>
          <w:rFonts w:ascii="Tahoma" w:hAnsi="Tahoma" w:cs="Tahoma"/>
          <w:szCs w:val="22"/>
          <w:lang w:val="el-GR"/>
        </w:rPr>
        <w:t>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603221">
        <w:rPr>
          <w:rFonts w:ascii="Tahoma" w:hAnsi="Tahoma" w:cs="Tahoma"/>
          <w:szCs w:val="22"/>
          <w:lang w:val="el-GR"/>
        </w:rPr>
        <w:t xml:space="preserve"> </w:t>
      </w:r>
      <w:r w:rsidR="003355E7" w:rsidRPr="00603221">
        <w:rPr>
          <w:rFonts w:ascii="Tahoma" w:hAnsi="Tahoma" w:cs="Tahoma"/>
          <w:szCs w:val="22"/>
          <w:lang w:val="el-GR"/>
        </w:rPr>
        <w:t>ή την εθνική νομοθεσία</w:t>
      </w:r>
      <w:r w:rsidR="00E1337D" w:rsidRPr="00603221">
        <w:rPr>
          <w:rFonts w:ascii="Tahoma" w:hAnsi="Tahoma" w:cs="Tahoma"/>
          <w:szCs w:val="22"/>
          <w:lang w:val="el-GR"/>
        </w:rPr>
        <w:t xml:space="preserve"> </w:t>
      </w:r>
      <w:r w:rsidR="003355E7" w:rsidRPr="00603221">
        <w:rPr>
          <w:rFonts w:ascii="Tahoma" w:hAnsi="Tahoma" w:cs="Tahoma"/>
          <w:szCs w:val="22"/>
          <w:lang w:val="el-GR"/>
        </w:rPr>
        <w:t>ή/και</w:t>
      </w:r>
    </w:p>
    <w:p w:rsidR="008338F0" w:rsidRPr="00603221" w:rsidRDefault="00100156" w:rsidP="00603221">
      <w:pPr>
        <w:pStyle w:val="aff"/>
        <w:tabs>
          <w:tab w:val="left" w:pos="0"/>
          <w:tab w:val="left" w:pos="709"/>
          <w:tab w:val="left" w:pos="1134"/>
        </w:tabs>
        <w:spacing w:before="240"/>
        <w:ind w:left="0"/>
        <w:rPr>
          <w:rFonts w:ascii="Tahoma" w:hAnsi="Tahoma" w:cs="Tahoma"/>
          <w:i/>
          <w:szCs w:val="22"/>
          <w:lang w:val="el-GR"/>
        </w:rPr>
      </w:pPr>
      <w:r w:rsidRPr="00603221">
        <w:rPr>
          <w:rFonts w:ascii="Tahoma" w:hAnsi="Tahoma" w:cs="Tahoma"/>
          <w:szCs w:val="22"/>
          <w:lang w:val="el-GR"/>
        </w:rPr>
        <w:t>β)</w:t>
      </w:r>
      <w:r w:rsidR="003355E7" w:rsidRPr="00603221">
        <w:rPr>
          <w:rFonts w:ascii="Tahoma" w:hAnsi="Tahoma" w:cs="Tahoma"/>
          <w:szCs w:val="22"/>
          <w:lang w:val="el-GR"/>
        </w:rPr>
        <w:t xml:space="preserve">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bookmarkEnd w:id="47"/>
      <w:r w:rsidR="00046293" w:rsidRPr="00603221">
        <w:rPr>
          <w:rFonts w:ascii="Tahoma" w:hAnsi="Tahoma" w:cs="Tahoma"/>
          <w:i/>
          <w:szCs w:val="22"/>
          <w:lang w:val="el-GR"/>
        </w:rPr>
        <w:t xml:space="preserve"> </w:t>
      </w:r>
      <w:r w:rsidR="003355E7" w:rsidRPr="00603221">
        <w:rPr>
          <w:rFonts w:ascii="Tahoma" w:hAnsi="Tahoma" w:cs="Tahoma"/>
          <w:i/>
          <w:szCs w:val="22"/>
          <w:lang w:val="el-GR"/>
        </w:rPr>
        <w:t>.</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Αν ο </w:t>
      </w:r>
      <w:r w:rsidR="00927CBD">
        <w:rPr>
          <w:rFonts w:ascii="Tahoma" w:hAnsi="Tahoma" w:cs="Tahoma"/>
          <w:szCs w:val="22"/>
          <w:lang w:val="el-GR"/>
        </w:rPr>
        <w:t>οικονομικός φορέας</w:t>
      </w:r>
      <w:r w:rsidR="00927CBD" w:rsidRPr="00603221">
        <w:rPr>
          <w:rFonts w:ascii="Tahoma" w:hAnsi="Tahoma" w:cs="Tahoma"/>
          <w:szCs w:val="22"/>
          <w:lang w:val="el-GR"/>
        </w:rPr>
        <w:t xml:space="preserve"> </w:t>
      </w:r>
      <w:r w:rsidRPr="00603221">
        <w:rPr>
          <w:rFonts w:ascii="Tahoma" w:hAnsi="Tahoma" w:cs="Tahoma"/>
          <w:szCs w:val="22"/>
          <w:lang w:val="el-GR"/>
        </w:rPr>
        <w:t>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100156" w:rsidRPr="00603221" w:rsidRDefault="00100156" w:rsidP="00100156">
      <w:pPr>
        <w:pStyle w:val="af6"/>
        <w:rPr>
          <w:rFonts w:ascii="Tahoma" w:hAnsi="Tahoma" w:cs="Tahoma"/>
          <w:szCs w:val="22"/>
          <w:lang w:val="el-GR"/>
        </w:rPr>
      </w:pPr>
      <w:r w:rsidRPr="00603221">
        <w:rPr>
          <w:rFonts w:ascii="Tahoma" w:hAnsi="Tahoma" w:cs="Tahoma"/>
          <w:szCs w:val="22"/>
          <w:lang w:val="el-GR"/>
        </w:rPr>
        <w:t>ή/και</w:t>
      </w:r>
    </w:p>
    <w:p w:rsidR="00100156" w:rsidRPr="00603221" w:rsidRDefault="00100156" w:rsidP="00100156">
      <w:pPr>
        <w:pStyle w:val="af6"/>
        <w:rPr>
          <w:rFonts w:ascii="Tahoma" w:hAnsi="Tahoma" w:cs="Tahoma"/>
          <w:strike/>
          <w:szCs w:val="22"/>
          <w:lang w:val="el-GR"/>
        </w:rPr>
      </w:pPr>
      <w:r w:rsidRPr="00603221">
        <w:rPr>
          <w:rFonts w:ascii="Tahoma" w:hAnsi="Tahoma" w:cs="Tahoma"/>
          <w:szCs w:val="22"/>
          <w:lang w:val="el-GR"/>
        </w:rPr>
        <w:t>γ) η Αναθέτουσα Αρχή</w:t>
      </w:r>
      <w:r w:rsidR="00E1337D" w:rsidRPr="00603221">
        <w:rPr>
          <w:rFonts w:ascii="Tahoma" w:hAnsi="Tahoma" w:cs="Tahoma"/>
          <w:szCs w:val="22"/>
          <w:lang w:val="el-GR"/>
        </w:rPr>
        <w:t xml:space="preserve"> </w:t>
      </w:r>
      <w:r w:rsidRPr="00603221">
        <w:rPr>
          <w:rFonts w:ascii="Tahoma" w:hAnsi="Tahoma" w:cs="Tahoma"/>
          <w:szCs w:val="22"/>
          <w:lang w:val="el-GR"/>
        </w:rPr>
        <w:t xml:space="preserve">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w:t>
      </w:r>
      <w:proofErr w:type="spellStart"/>
      <w:r w:rsidRPr="00603221">
        <w:rPr>
          <w:rFonts w:ascii="Tahoma" w:hAnsi="Tahoma" w:cs="Tahoma"/>
          <w:szCs w:val="22"/>
          <w:lang w:val="el-GR"/>
        </w:rPr>
        <w:t>αα</w:t>
      </w:r>
      <w:proofErr w:type="spellEnd"/>
      <w:r w:rsidRPr="00603221">
        <w:rPr>
          <w:rFonts w:ascii="Tahoma" w:hAnsi="Tahoma" w:cs="Tahoma"/>
          <w:szCs w:val="22"/>
          <w:lang w:val="el-GR"/>
        </w:rPr>
        <w:t xml:space="preserve">)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w:t>
      </w:r>
      <w:r w:rsidRPr="00603221">
        <w:rPr>
          <w:rFonts w:ascii="Tahoma" w:hAnsi="Tahoma" w:cs="Tahoma"/>
          <w:szCs w:val="22"/>
          <w:lang w:val="el-GR"/>
        </w:rPr>
        <w:lastRenderedPageBreak/>
        <w:t xml:space="preserve">αθροιστικά από τρεις (3) διενεργηθέντες ελέγχους, ή </w:t>
      </w:r>
      <w:proofErr w:type="spellStart"/>
      <w:r w:rsidRPr="00603221">
        <w:rPr>
          <w:rFonts w:ascii="Tahoma" w:hAnsi="Tahoma" w:cs="Tahoma"/>
          <w:szCs w:val="22"/>
          <w:lang w:val="el-GR"/>
        </w:rPr>
        <w:t>ββ</w:t>
      </w:r>
      <w:proofErr w:type="spellEnd"/>
      <w:r w:rsidRPr="00603221">
        <w:rPr>
          <w:rFonts w:ascii="Tahoma" w:hAnsi="Tahoma" w:cs="Tahoma"/>
          <w:szCs w:val="22"/>
          <w:lang w:val="el-GR"/>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603221">
        <w:rPr>
          <w:rFonts w:ascii="Tahoma" w:hAnsi="Tahoma" w:cs="Tahoma"/>
          <w:szCs w:val="22"/>
          <w:lang w:val="el-GR"/>
        </w:rPr>
        <w:t>αα</w:t>
      </w:r>
      <w:proofErr w:type="spellEnd"/>
      <w:r w:rsidRPr="00603221">
        <w:rPr>
          <w:rFonts w:ascii="Tahoma" w:hAnsi="Tahoma" w:cs="Tahoma"/>
          <w:szCs w:val="22"/>
          <w:lang w:val="el-GR"/>
        </w:rPr>
        <w:t xml:space="preserve">΄ και </w:t>
      </w:r>
      <w:proofErr w:type="spellStart"/>
      <w:r w:rsidRPr="00603221">
        <w:rPr>
          <w:rFonts w:ascii="Tahoma" w:hAnsi="Tahoma" w:cs="Tahoma"/>
          <w:szCs w:val="22"/>
          <w:lang w:val="el-GR"/>
        </w:rPr>
        <w:t>ββ</w:t>
      </w:r>
      <w:proofErr w:type="spellEnd"/>
      <w:r w:rsidRPr="00603221">
        <w:rPr>
          <w:rFonts w:ascii="Tahoma" w:hAnsi="Tahoma" w:cs="Tahoma"/>
          <w:szCs w:val="22"/>
          <w:lang w:val="el-GR"/>
        </w:rPr>
        <w:t xml:space="preserve">΄ κυρώσεις πρέπει να έχουν αποκτήσει τελεσίδικη και δεσμευτική ισχύ. </w:t>
      </w:r>
      <w:r w:rsidRPr="00603221">
        <w:rPr>
          <w:rStyle w:val="41"/>
          <w:rFonts w:ascii="Tahoma" w:hAnsi="Tahoma" w:cs="Tahoma"/>
          <w:szCs w:val="22"/>
          <w:lang w:val="el-GR"/>
        </w:rPr>
        <w:footnoteReference w:id="4"/>
      </w:r>
    </w:p>
    <w:p w:rsidR="00B04AF3"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i/>
          <w:color w:val="5B9BD5"/>
          <w:szCs w:val="22"/>
          <w:lang w:val="el-GR"/>
        </w:rPr>
      </w:pPr>
      <w:r w:rsidRPr="00603221">
        <w:rPr>
          <w:rFonts w:ascii="Tahoma" w:hAnsi="Tahoma" w:cs="Tahoma"/>
          <w:szCs w:val="22"/>
          <w:lang w:val="el-GR"/>
        </w:rPr>
        <w:t xml:space="preserve"> </w:t>
      </w:r>
      <w:bookmarkStart w:id="48" w:name="_Ref496540586"/>
      <w:r w:rsidRPr="00603221">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rFonts w:ascii="Tahoma" w:hAnsi="Tahoma" w:cs="Tahoma"/>
          <w:szCs w:val="22"/>
          <w:lang w:val="el-GR"/>
        </w:rPr>
        <w:t xml:space="preserve"> </w:t>
      </w:r>
      <w:r w:rsidRPr="00603221">
        <w:rPr>
          <w:rFonts w:ascii="Tahoma" w:hAnsi="Tahoma" w:cs="Tahoma"/>
          <w:szCs w:val="22"/>
          <w:lang w:val="el-GR"/>
        </w:rPr>
        <w:t>:</w:t>
      </w:r>
      <w:bookmarkEnd w:id="48"/>
      <w:r w:rsidRPr="00603221">
        <w:rPr>
          <w:rFonts w:ascii="Tahoma" w:hAnsi="Tahoma" w:cs="Tahoma"/>
          <w:szCs w:val="22"/>
          <w:lang w:val="el-GR"/>
        </w:rPr>
        <w:t xml:space="preserve"> </w:t>
      </w:r>
      <w:bookmarkStart w:id="49" w:name="_Ref503518091"/>
      <w:r w:rsidR="00B04AF3" w:rsidRPr="00603221">
        <w:rPr>
          <w:rFonts w:ascii="Tahoma" w:hAnsi="Tahoma" w:cs="Tahoma"/>
          <w:i/>
          <w:color w:val="5B9BD5"/>
          <w:szCs w:val="22"/>
          <w:lang w:val="el-GR"/>
        </w:rPr>
        <w:t>.</w:t>
      </w:r>
      <w:bookmarkEnd w:id="49"/>
    </w:p>
    <w:p w:rsidR="008338F0" w:rsidRPr="00603221" w:rsidRDefault="003355E7">
      <w:pPr>
        <w:rPr>
          <w:rFonts w:ascii="Tahoma" w:hAnsi="Tahoma" w:cs="Tahoma"/>
          <w:szCs w:val="22"/>
          <w:lang w:val="el-GR"/>
        </w:rPr>
      </w:pPr>
      <w:r w:rsidRPr="00603221">
        <w:rPr>
          <w:rFonts w:ascii="Tahoma" w:hAnsi="Tahoma" w:cs="Tahoma"/>
          <w:szCs w:val="22"/>
          <w:lang w:val="el-GR"/>
        </w:rPr>
        <w:t xml:space="preserve">(α) εάν έχει αθετήσει τις υποχρεώσεις που προβλέπονται στην παρ. 2 του άρθρου 18 του ν. 4412/2016, </w:t>
      </w:r>
    </w:p>
    <w:p w:rsidR="008338F0" w:rsidRPr="00603221" w:rsidRDefault="003355E7">
      <w:pPr>
        <w:rPr>
          <w:rFonts w:ascii="Tahoma" w:hAnsi="Tahoma" w:cs="Tahoma"/>
          <w:szCs w:val="22"/>
          <w:lang w:val="el-GR"/>
        </w:rPr>
      </w:pPr>
      <w:r w:rsidRPr="00603221">
        <w:rPr>
          <w:rFonts w:ascii="Tahoma" w:hAnsi="Tahoma" w:cs="Tahoma"/>
          <w:szCs w:val="22"/>
          <w:lang w:val="el-GR"/>
        </w:rPr>
        <w:t>(β) εάν τελεί υπό πτώχευση</w:t>
      </w:r>
      <w:r w:rsidRPr="00603221">
        <w:rPr>
          <w:rFonts w:ascii="Tahoma" w:hAnsi="Tahoma" w:cs="Tahoma"/>
          <w:b/>
          <w:szCs w:val="22"/>
          <w:lang w:val="el-GR"/>
        </w:rPr>
        <w:t xml:space="preserve"> </w:t>
      </w:r>
      <w:r w:rsidRPr="00603221">
        <w:rPr>
          <w:rFonts w:ascii="Tahoma" w:hAnsi="Tahoma" w:cs="Tahoma"/>
          <w:szCs w:val="22"/>
          <w:lang w:val="el-GR"/>
        </w:rPr>
        <w:t xml:space="preserve">ή έχει υπαχθεί σε διαδικασία εξυγίανσης ή ειδικής </w:t>
      </w:r>
      <w:r w:rsidRPr="00603221">
        <w:rPr>
          <w:rFonts w:ascii="Tahoma" w:hAnsi="Tahoma" w:cs="Tahoma"/>
          <w:b/>
          <w:szCs w:val="22"/>
          <w:lang w:val="el-GR"/>
        </w:rPr>
        <w:t xml:space="preserve">εκκαθάρισης </w:t>
      </w:r>
      <w:r w:rsidRPr="00603221">
        <w:rPr>
          <w:rFonts w:ascii="Tahoma" w:hAnsi="Tahoma" w:cs="Tahoma"/>
          <w:szCs w:val="22"/>
          <w:lang w:val="el-GR"/>
        </w:rPr>
        <w:t>ή τελεί υπό αναγκαστική διαχείριση</w:t>
      </w:r>
      <w:r w:rsidRPr="00603221">
        <w:rPr>
          <w:rFonts w:ascii="Tahoma" w:hAnsi="Tahoma" w:cs="Tahoma"/>
          <w:b/>
          <w:szCs w:val="22"/>
          <w:lang w:val="el-GR"/>
        </w:rPr>
        <w:t xml:space="preserve"> </w:t>
      </w:r>
      <w:r w:rsidRPr="00603221">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proofErr w:type="spellStart"/>
      <w:r w:rsidRPr="00603221">
        <w:rPr>
          <w:rFonts w:ascii="Tahoma" w:hAnsi="Tahoma" w:cs="Tahoma"/>
          <w:szCs w:val="22"/>
          <w:lang w:val="el-GR"/>
        </w:rPr>
        <w:t>προκύπτουσα</w:t>
      </w:r>
      <w:proofErr w:type="spellEnd"/>
      <w:r w:rsidRPr="00603221">
        <w:rPr>
          <w:rFonts w:ascii="Tahoma" w:hAnsi="Tahoma" w:cs="Tahoma"/>
          <w:szCs w:val="22"/>
          <w:lang w:val="el-GR"/>
        </w:rPr>
        <w:t xml:space="preserve"> από παρόμοια διαδικασία, προβλεπόμενη σε εθνικές διατάξεις νόμου.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rsidR="008338F0" w:rsidRPr="00603221" w:rsidRDefault="003355E7">
      <w:pPr>
        <w:rPr>
          <w:rFonts w:ascii="Tahoma" w:hAnsi="Tahoma" w:cs="Tahoma"/>
          <w:szCs w:val="22"/>
          <w:lang w:val="el-GR"/>
        </w:rPr>
      </w:pPr>
      <w:r w:rsidRPr="00603221">
        <w:rPr>
          <w:rFonts w:ascii="Tahoma" w:hAnsi="Tahoma" w:cs="Tahoma"/>
          <w:szCs w:val="22"/>
          <w:lang w:val="el-GR"/>
        </w:rPr>
        <w:t>(</w:t>
      </w:r>
      <w:proofErr w:type="spellStart"/>
      <w:r w:rsidRPr="00603221">
        <w:rPr>
          <w:rFonts w:ascii="Tahoma" w:hAnsi="Tahoma" w:cs="Tahoma"/>
          <w:szCs w:val="22"/>
          <w:lang w:val="el-GR"/>
        </w:rPr>
        <w:t>στ</w:t>
      </w:r>
      <w:proofErr w:type="spellEnd"/>
      <w:r w:rsidRPr="00603221">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8338F0" w:rsidRPr="00603221" w:rsidRDefault="003355E7">
      <w:pPr>
        <w:rPr>
          <w:rFonts w:ascii="Tahoma" w:hAnsi="Tahoma" w:cs="Tahoma"/>
          <w:szCs w:val="22"/>
          <w:lang w:val="el-GR"/>
        </w:rPr>
      </w:pPr>
      <w:r w:rsidRPr="00603221">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ascii="Tahoma" w:hAnsi="Tahoma" w:cs="Tahoma"/>
          <w:szCs w:val="22"/>
          <w:lang w:val="el-GR"/>
        </w:rPr>
        <w:t xml:space="preserve">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496624989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2.2.9.2</w:t>
      </w:r>
      <w:r w:rsidR="00E22676">
        <w:fldChar w:fldCharType="end"/>
      </w:r>
      <w:r w:rsidR="008306FF"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503525682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Αποδεικτικά μέσα - Δικαιολογητικά προσωρινού αναδόχου</w:t>
      </w:r>
      <w:r w:rsidR="00E22676">
        <w:fldChar w:fldCharType="end"/>
      </w:r>
      <w:r w:rsidR="00B941FC" w:rsidRPr="00603221">
        <w:rPr>
          <w:rFonts w:ascii="Tahoma" w:hAnsi="Tahoma" w:cs="Tahoma"/>
          <w:szCs w:val="22"/>
          <w:lang w:val="el-GR"/>
        </w:rPr>
        <w:t xml:space="preserve"> της παρούσας.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(θ) εάν </w:t>
      </w:r>
      <w:r w:rsidR="00927CBD" w:rsidRPr="00713761">
        <w:rPr>
          <w:rFonts w:ascii="Tahoma" w:hAnsi="Tahoma" w:cs="Tahoma"/>
          <w:szCs w:val="22"/>
          <w:lang w:val="el-GR"/>
        </w:rPr>
        <w:t xml:space="preserve">η αναθέτουσα αρχή μπορεί να αποδείξει, με κατάλληλα μέσα ότι </w:t>
      </w:r>
      <w:r w:rsidRPr="00603221">
        <w:rPr>
          <w:rFonts w:ascii="Tahoma" w:hAnsi="Tahoma" w:cs="Tahoma"/>
          <w:szCs w:val="22"/>
          <w:lang w:val="el-GR"/>
        </w:rPr>
        <w:t xml:space="preserve">έχει διαπράξει σοβαρό επαγγελματικό παράπτωμα, το οποίο θέτει εν αμφιβόλω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347430" w:rsidRPr="00603221" w:rsidRDefault="00347430" w:rsidP="00347430">
      <w:pPr>
        <w:suppressAutoHyphens w:val="0"/>
        <w:spacing w:after="160" w:line="252" w:lineRule="auto"/>
        <w:rPr>
          <w:rFonts w:ascii="Tahoma" w:hAnsi="Tahoma" w:cs="Tahoma"/>
          <w:szCs w:val="22"/>
          <w:lang w:val="el-GR"/>
        </w:rPr>
      </w:pPr>
      <w:r w:rsidRPr="00603221">
        <w:rPr>
          <w:rFonts w:ascii="Tahoma" w:hAnsi="Tahoma" w:cs="Tahoma"/>
          <w:b/>
          <w:color w:val="000000"/>
          <w:szCs w:val="22"/>
          <w:lang w:val="el-GR"/>
        </w:rPr>
        <w:t>Εάν στις ως άνω περιπτώσεις (α) έως (η)</w:t>
      </w:r>
      <w:r w:rsidR="00E1337D" w:rsidRPr="00603221">
        <w:rPr>
          <w:rFonts w:ascii="Tahoma" w:hAnsi="Tahoma" w:cs="Tahoma"/>
          <w:b/>
          <w:color w:val="000000"/>
          <w:szCs w:val="22"/>
          <w:lang w:val="el-GR"/>
        </w:rPr>
        <w:t xml:space="preserve"> </w:t>
      </w:r>
      <w:r w:rsidRPr="00603221">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603221">
        <w:rPr>
          <w:rFonts w:ascii="Tahoma" w:hAnsi="Tahoma" w:cs="Tahoma"/>
          <w:color w:val="000000"/>
          <w:szCs w:val="22"/>
          <w:lang w:val="el-GR"/>
        </w:rPr>
        <w:t xml:space="preserve">. </w:t>
      </w:r>
      <w:r w:rsidRPr="00603221">
        <w:rPr>
          <w:rStyle w:val="WW-FootnoteReference17"/>
          <w:rFonts w:ascii="Tahoma" w:hAnsi="Tahoma" w:cs="Tahoma"/>
          <w:szCs w:val="22"/>
          <w:lang w:val="el-GR"/>
        </w:rPr>
        <w:footnoteReference w:id="5"/>
      </w:r>
    </w:p>
    <w:p w:rsidR="007541C6"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i/>
          <w:color w:val="5B9BD5"/>
          <w:szCs w:val="22"/>
          <w:lang w:val="el-GR"/>
        </w:rPr>
      </w:pPr>
      <w:bookmarkStart w:id="50" w:name="_Ref496540802"/>
      <w:r w:rsidRPr="00603221">
        <w:rPr>
          <w:rFonts w:ascii="Tahoma" w:hAnsi="Tahoma" w:cs="Tahoma"/>
          <w:szCs w:val="22"/>
          <w:lang w:val="el-GR"/>
        </w:rPr>
        <w:lastRenderedPageBreak/>
        <w:t>Αποκλείεται, επίσης, προσφέρων οικονομικός φορέας από τη συμμετοχή στη διαδικασία σύναψης της παρούσας</w:t>
      </w:r>
      <w:r w:rsidR="00E1337D" w:rsidRPr="00603221">
        <w:rPr>
          <w:rFonts w:ascii="Tahoma" w:hAnsi="Tahoma" w:cs="Tahoma"/>
          <w:szCs w:val="22"/>
          <w:lang w:val="el-GR"/>
        </w:rPr>
        <w:t xml:space="preserve"> </w:t>
      </w:r>
      <w:r w:rsidRPr="00603221">
        <w:rPr>
          <w:rFonts w:ascii="Tahoma" w:hAnsi="Tahoma"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603221">
        <w:rPr>
          <w:rFonts w:ascii="Tahoma" w:hAnsi="Tahoma" w:cs="Tahoma"/>
          <w:szCs w:val="22"/>
          <w:lang w:val="el-GR"/>
        </w:rPr>
        <w:t xml:space="preserve"> </w:t>
      </w:r>
      <w:bookmarkEnd w:id="50"/>
    </w:p>
    <w:p w:rsidR="008C3823" w:rsidRPr="00603221" w:rsidRDefault="008C3823" w:rsidP="00603221">
      <w:pPr>
        <w:pStyle w:val="aff"/>
        <w:tabs>
          <w:tab w:val="left" w:pos="0"/>
          <w:tab w:val="left" w:pos="709"/>
          <w:tab w:val="left" w:pos="1134"/>
        </w:tabs>
        <w:spacing w:before="240"/>
        <w:ind w:left="0"/>
        <w:rPr>
          <w:rFonts w:ascii="Tahoma" w:hAnsi="Tahoma" w:cs="Tahoma"/>
          <w:i/>
          <w:color w:val="5B9BD5"/>
          <w:szCs w:val="22"/>
          <w:lang w:val="el-GR"/>
        </w:rPr>
      </w:pPr>
    </w:p>
    <w:p w:rsidR="008338F0"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b/>
          <w:bCs/>
          <w:szCs w:val="22"/>
          <w:lang w:val="el-GR"/>
        </w:rPr>
        <w:t xml:space="preserve"> </w:t>
      </w:r>
      <w:r w:rsidRPr="00603221">
        <w:rPr>
          <w:rFonts w:ascii="Tahoma" w:hAnsi="Tahoma" w:cs="Tahoma"/>
          <w:szCs w:val="22"/>
          <w:lang w:val="el-GR"/>
        </w:rPr>
        <w:t xml:space="preserve">Ο </w:t>
      </w:r>
      <w:r w:rsidR="00927CBD" w:rsidRPr="00713761">
        <w:rPr>
          <w:rFonts w:ascii="Tahoma" w:hAnsi="Tahoma" w:cs="Tahoma"/>
          <w:szCs w:val="22"/>
          <w:lang w:val="el-GR"/>
        </w:rPr>
        <w:t xml:space="preserve">οικονομικός φορέας </w:t>
      </w:r>
      <w:r w:rsidRPr="00603221">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603221">
        <w:rPr>
          <w:rFonts w:ascii="Tahoma" w:hAnsi="Tahoma" w:cs="Tahoma"/>
          <w:szCs w:val="22"/>
          <w:lang w:val="el-GR"/>
        </w:rPr>
        <w:t xml:space="preserve"> μία από τις ως άνω περιπτώσεις.</w:t>
      </w:r>
    </w:p>
    <w:p w:rsidR="00C535AC" w:rsidRPr="00603221" w:rsidRDefault="00C535AC" w:rsidP="00C535AC">
      <w:pPr>
        <w:pStyle w:val="aff"/>
        <w:tabs>
          <w:tab w:val="left" w:pos="0"/>
        </w:tabs>
        <w:spacing w:before="240"/>
        <w:ind w:left="0"/>
        <w:rPr>
          <w:rFonts w:ascii="Tahoma" w:hAnsi="Tahoma" w:cs="Tahoma"/>
          <w:b/>
          <w:bCs/>
          <w:szCs w:val="22"/>
          <w:lang w:val="el-GR"/>
        </w:rPr>
      </w:pPr>
    </w:p>
    <w:p w:rsidR="008338F0"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szCs w:val="22"/>
          <w:lang w:val="el-GR"/>
        </w:rPr>
        <w:t xml:space="preserve"> </w:t>
      </w:r>
      <w:r w:rsidR="00927CBD">
        <w:rPr>
          <w:rFonts w:ascii="Tahoma" w:hAnsi="Tahoma" w:cs="Tahoma"/>
          <w:szCs w:val="22"/>
          <w:lang w:val="el-GR"/>
        </w:rPr>
        <w:t xml:space="preserve">Ο </w:t>
      </w:r>
      <w:r w:rsidRPr="00603221">
        <w:rPr>
          <w:rFonts w:ascii="Tahoma" w:hAnsi="Tahoma" w:cs="Tahoma"/>
          <w:szCs w:val="22"/>
          <w:lang w:val="el-GR"/>
        </w:rPr>
        <w:t xml:space="preserve">οικονομικός φορέας που εμπίπτει σε μια από τις καταστάσεις που αναφέρονται στις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2.2.3.1</w:t>
      </w:r>
      <w:r w:rsidR="00E22676">
        <w:fldChar w:fldCharType="end"/>
      </w:r>
      <w:r w:rsidRPr="00603221">
        <w:rPr>
          <w:rFonts w:ascii="Tahoma" w:hAnsi="Tahoma" w:cs="Tahoma"/>
          <w:szCs w:val="22"/>
          <w:lang w:val="el-GR"/>
        </w:rPr>
        <w:t xml:space="preserve">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503518036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2.2.3.2</w:t>
      </w:r>
      <w:r w:rsidR="00E22676">
        <w:fldChar w:fldCharType="end"/>
      </w:r>
      <w:r w:rsidR="003260E1" w:rsidRPr="00603221">
        <w:rPr>
          <w:rFonts w:ascii="Tahoma" w:hAnsi="Tahoma" w:cs="Tahoma"/>
          <w:szCs w:val="22"/>
          <w:lang w:val="el-GR"/>
        </w:rPr>
        <w:t xml:space="preserve"> γ)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503518091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2.2.3.3</w:t>
      </w:r>
      <w:r w:rsidR="00E22676">
        <w:fldChar w:fldCharType="end"/>
      </w:r>
      <w:r w:rsidR="003260E1" w:rsidRPr="00603221">
        <w:rPr>
          <w:rFonts w:ascii="Tahoma" w:hAnsi="Tahoma" w:cs="Tahoma"/>
          <w:szCs w:val="22"/>
          <w:lang w:val="el-GR"/>
        </w:rPr>
        <w:t xml:space="preserve"> </w:t>
      </w:r>
      <w:r w:rsidRPr="00603221">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603221">
        <w:rPr>
          <w:rFonts w:ascii="Tahoma" w:hAnsi="Tahoma" w:cs="Tahoma"/>
          <w:szCs w:val="22"/>
          <w:lang w:val="el-GR"/>
        </w:rPr>
        <w:t>αυτ</w:t>
      </w:r>
      <w:proofErr w:type="spellEnd"/>
      <w:r w:rsidRPr="00603221">
        <w:rPr>
          <w:rFonts w:ascii="Tahoma" w:hAnsi="Tahoma" w:cs="Tahoma"/>
          <w:szCs w:val="22"/>
        </w:rPr>
        <w:t>o</w:t>
      </w:r>
      <w:r w:rsidRPr="00603221">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C535AC" w:rsidRPr="00603221" w:rsidRDefault="00C535AC" w:rsidP="00C535AC">
      <w:pPr>
        <w:pStyle w:val="aff"/>
        <w:rPr>
          <w:rFonts w:ascii="Tahoma" w:hAnsi="Tahoma" w:cs="Tahoma"/>
          <w:b/>
          <w:bCs/>
          <w:szCs w:val="22"/>
          <w:lang w:val="el-GR"/>
        </w:rPr>
      </w:pPr>
    </w:p>
    <w:p w:rsidR="008338F0"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b/>
          <w:bCs/>
          <w:color w:val="000000"/>
          <w:szCs w:val="22"/>
          <w:lang w:val="el-GR"/>
        </w:rPr>
      </w:pPr>
      <w:r w:rsidRPr="00603221">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C535AC" w:rsidRPr="00603221" w:rsidRDefault="00C535AC" w:rsidP="00C535AC">
      <w:pPr>
        <w:pStyle w:val="aff"/>
        <w:rPr>
          <w:rFonts w:ascii="Tahoma" w:hAnsi="Tahoma" w:cs="Tahoma"/>
          <w:b/>
          <w:bCs/>
          <w:color w:val="000000"/>
          <w:szCs w:val="22"/>
          <w:lang w:val="el-GR"/>
        </w:rPr>
      </w:pPr>
    </w:p>
    <w:p w:rsidR="008338F0" w:rsidRPr="00603221" w:rsidRDefault="003355E7" w:rsidP="00713761">
      <w:pPr>
        <w:pStyle w:val="aff"/>
        <w:numPr>
          <w:ilvl w:val="3"/>
          <w:numId w:val="14"/>
        </w:numPr>
        <w:tabs>
          <w:tab w:val="left" w:pos="0"/>
          <w:tab w:val="left" w:pos="709"/>
          <w:tab w:val="left" w:pos="1134"/>
        </w:tabs>
        <w:spacing w:before="240"/>
        <w:ind w:left="0" w:firstLine="0"/>
        <w:rPr>
          <w:rFonts w:ascii="Tahoma" w:hAnsi="Tahoma" w:cs="Tahoma"/>
          <w:color w:val="000000"/>
          <w:szCs w:val="22"/>
          <w:lang w:val="el-GR"/>
        </w:rPr>
      </w:pPr>
      <w:r w:rsidRPr="00603221">
        <w:rPr>
          <w:rFonts w:ascii="Tahoma" w:hAnsi="Tahoma" w:cs="Tahoma"/>
          <w:b/>
          <w:bCs/>
          <w:color w:val="000000"/>
          <w:szCs w:val="22"/>
          <w:lang w:val="el-GR"/>
        </w:rPr>
        <w:t xml:space="preserve"> </w:t>
      </w:r>
      <w:bookmarkStart w:id="51" w:name="_Ref496540821"/>
      <w:r w:rsidRPr="00603221">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1"/>
    </w:p>
    <w:p w:rsidR="00D93C0C" w:rsidRPr="00603221" w:rsidRDefault="00D93C0C" w:rsidP="00603221">
      <w:pPr>
        <w:pStyle w:val="aff"/>
        <w:rPr>
          <w:rFonts w:ascii="Tahoma" w:hAnsi="Tahoma" w:cs="Tahoma"/>
          <w:color w:val="000000"/>
          <w:szCs w:val="22"/>
          <w:lang w:val="el-GR"/>
        </w:rPr>
      </w:pPr>
    </w:p>
    <w:p w:rsidR="00D93C0C" w:rsidRPr="00603221" w:rsidRDefault="00D93C0C" w:rsidP="00603221">
      <w:pPr>
        <w:pStyle w:val="aff"/>
        <w:tabs>
          <w:tab w:val="left" w:pos="0"/>
          <w:tab w:val="left" w:pos="709"/>
          <w:tab w:val="left" w:pos="1134"/>
        </w:tabs>
        <w:spacing w:before="240"/>
        <w:ind w:left="0"/>
        <w:rPr>
          <w:rFonts w:ascii="Tahoma" w:hAnsi="Tahoma" w:cs="Tahoma"/>
          <w:color w:val="000000"/>
          <w:szCs w:val="22"/>
          <w:lang w:val="el-GR"/>
        </w:rPr>
      </w:pPr>
    </w:p>
    <w:p w:rsidR="008338F0" w:rsidRPr="00603221" w:rsidRDefault="003355E7" w:rsidP="00B8545D">
      <w:pPr>
        <w:pStyle w:val="3"/>
        <w:rPr>
          <w:rFonts w:ascii="Tahoma" w:hAnsi="Tahoma" w:cs="Tahoma"/>
          <w:szCs w:val="22"/>
          <w:lang w:val="el-GR"/>
        </w:rPr>
      </w:pPr>
      <w:bookmarkStart w:id="52" w:name="_Toc33795239"/>
      <w:r w:rsidRPr="00603221">
        <w:rPr>
          <w:rFonts w:ascii="Tahoma" w:hAnsi="Tahoma" w:cs="Tahoma"/>
          <w:szCs w:val="22"/>
          <w:lang w:val="el-GR"/>
        </w:rPr>
        <w:t xml:space="preserve">Κριτήρια </w:t>
      </w:r>
      <w:r w:rsidR="00F11417" w:rsidRPr="00603221">
        <w:rPr>
          <w:rFonts w:ascii="Tahoma" w:hAnsi="Tahoma" w:cs="Tahoma"/>
          <w:szCs w:val="22"/>
          <w:lang w:val="el-GR"/>
        </w:rPr>
        <w:t xml:space="preserve">Ποιοτικής </w:t>
      </w:r>
      <w:r w:rsidRPr="00603221">
        <w:rPr>
          <w:rFonts w:ascii="Tahoma" w:hAnsi="Tahoma" w:cs="Tahoma"/>
          <w:szCs w:val="22"/>
          <w:lang w:val="el-GR"/>
        </w:rPr>
        <w:t xml:space="preserve">Επιλογής </w:t>
      </w:r>
      <w:r w:rsidR="00F11417" w:rsidRPr="00603221">
        <w:rPr>
          <w:rFonts w:ascii="Tahoma" w:hAnsi="Tahoma" w:cs="Tahoma"/>
          <w:szCs w:val="22"/>
          <w:lang w:val="el-GR"/>
        </w:rPr>
        <w:t>&amp; αποδεικτά στοιχεία</w:t>
      </w:r>
      <w:bookmarkEnd w:id="52"/>
      <w:r w:rsidR="00F11417" w:rsidRPr="00603221">
        <w:rPr>
          <w:rFonts w:ascii="Tahoma" w:hAnsi="Tahoma" w:cs="Tahoma"/>
          <w:szCs w:val="22"/>
          <w:lang w:val="el-GR"/>
        </w:rPr>
        <w:t xml:space="preserve"> </w:t>
      </w:r>
    </w:p>
    <w:p w:rsidR="008338F0" w:rsidRPr="00603221" w:rsidRDefault="003355E7" w:rsidP="00713761">
      <w:pPr>
        <w:pStyle w:val="4"/>
        <w:numPr>
          <w:ilvl w:val="2"/>
          <w:numId w:val="13"/>
        </w:numPr>
        <w:rPr>
          <w:rFonts w:ascii="Tahoma" w:hAnsi="Tahoma" w:cs="Tahoma"/>
          <w:szCs w:val="22"/>
          <w:lang w:val="el-GR"/>
        </w:rPr>
      </w:pPr>
      <w:bookmarkStart w:id="53" w:name="_Ref496541162"/>
      <w:bookmarkStart w:id="54" w:name="_Ref496541206"/>
      <w:bookmarkStart w:id="55" w:name="_Ref496541230"/>
      <w:bookmarkStart w:id="56" w:name="_Ref496541297"/>
      <w:bookmarkStart w:id="57" w:name="_Toc33795240"/>
      <w:r w:rsidRPr="00603221">
        <w:rPr>
          <w:rFonts w:ascii="Tahoma" w:hAnsi="Tahoma" w:cs="Tahoma"/>
          <w:szCs w:val="22"/>
          <w:lang w:val="el-GR"/>
        </w:rPr>
        <w:t>Καταλληλόλητα άσκησης επαγγελματικής δραστηριότητας</w:t>
      </w:r>
      <w:bookmarkEnd w:id="53"/>
      <w:bookmarkEnd w:id="54"/>
      <w:bookmarkEnd w:id="55"/>
      <w:bookmarkEnd w:id="56"/>
      <w:bookmarkEnd w:id="57"/>
      <w:r w:rsidRPr="00603221">
        <w:rPr>
          <w:rFonts w:ascii="Tahoma" w:hAnsi="Tahoma" w:cs="Tahoma"/>
          <w:szCs w:val="22"/>
          <w:lang w:val="el-GR"/>
        </w:rPr>
        <w:t xml:space="preserve"> </w:t>
      </w:r>
    </w:p>
    <w:p w:rsidR="002F2E92" w:rsidRPr="00603221" w:rsidRDefault="002F2E92" w:rsidP="00713761">
      <w:pPr>
        <w:pStyle w:val="aff"/>
        <w:numPr>
          <w:ilvl w:val="3"/>
          <w:numId w:val="13"/>
        </w:numPr>
        <w:rPr>
          <w:rFonts w:ascii="Tahoma" w:hAnsi="Tahoma" w:cs="Tahoma"/>
          <w:i/>
          <w:iCs/>
          <w:color w:val="5B9BD5"/>
          <w:szCs w:val="22"/>
          <w:lang w:val="el-GR" w:eastAsia="en-US"/>
        </w:rPr>
      </w:pPr>
    </w:p>
    <w:p w:rsidR="00F86B7A" w:rsidRPr="00603221" w:rsidRDefault="002F2E92" w:rsidP="00603221">
      <w:pPr>
        <w:pStyle w:val="aff"/>
        <w:rPr>
          <w:rFonts w:ascii="Tahoma" w:hAnsi="Tahoma" w:cs="Tahoma"/>
          <w:szCs w:val="22"/>
          <w:lang w:val="el-GR"/>
        </w:rPr>
      </w:pPr>
      <w:r w:rsidRPr="00603221">
        <w:rPr>
          <w:rFonts w:ascii="Tahoma" w:hAnsi="Tahoma" w:cs="Tahoma"/>
          <w:szCs w:val="22"/>
          <w:lang w:val="el-GR"/>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w:t>
      </w:r>
      <w:r w:rsidR="00E1337D" w:rsidRPr="00603221">
        <w:rPr>
          <w:rFonts w:ascii="Tahoma" w:hAnsi="Tahoma" w:cs="Tahoma"/>
          <w:szCs w:val="22"/>
          <w:lang w:val="el-GR"/>
        </w:rPr>
        <w:t xml:space="preserve"> </w:t>
      </w:r>
      <w:r w:rsidRPr="00603221">
        <w:rPr>
          <w:rFonts w:ascii="Tahoma" w:hAnsi="Tahoma"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Μητρώο Κατασκευαστών Αμυντικού Υλικού</w:t>
      </w:r>
      <w:r w:rsidR="00E1337D" w:rsidRPr="00603221">
        <w:rPr>
          <w:rFonts w:ascii="Tahoma" w:hAnsi="Tahoma" w:cs="Tahoma"/>
          <w:szCs w:val="22"/>
          <w:lang w:val="el-GR"/>
        </w:rPr>
        <w:t xml:space="preserve"> </w:t>
      </w:r>
    </w:p>
    <w:p w:rsidR="002F2E92" w:rsidRPr="00603221" w:rsidRDefault="002F2E92" w:rsidP="00603221">
      <w:pPr>
        <w:pStyle w:val="aff"/>
        <w:ind w:left="0"/>
        <w:rPr>
          <w:rFonts w:ascii="Tahoma" w:hAnsi="Tahoma" w:cs="Tahoma"/>
          <w:i/>
          <w:iCs/>
          <w:color w:val="5B9BD5"/>
          <w:szCs w:val="22"/>
          <w:lang w:val="el-GR" w:eastAsia="en-US"/>
        </w:rPr>
      </w:pPr>
    </w:p>
    <w:p w:rsidR="008338F0" w:rsidRPr="00603221" w:rsidRDefault="003355E7" w:rsidP="00713761">
      <w:pPr>
        <w:pStyle w:val="4"/>
        <w:numPr>
          <w:ilvl w:val="2"/>
          <w:numId w:val="13"/>
        </w:numPr>
        <w:rPr>
          <w:rFonts w:ascii="Tahoma" w:hAnsi="Tahoma" w:cs="Tahoma"/>
          <w:szCs w:val="22"/>
          <w:lang w:val="el-GR"/>
        </w:rPr>
      </w:pPr>
      <w:bookmarkStart w:id="58" w:name="_Ref496541309"/>
      <w:bookmarkStart w:id="59" w:name="_Ref496541508"/>
      <w:bookmarkStart w:id="60" w:name="_Toc33795241"/>
      <w:r w:rsidRPr="00603221">
        <w:rPr>
          <w:rFonts w:ascii="Tahoma" w:hAnsi="Tahoma" w:cs="Tahoma"/>
          <w:szCs w:val="22"/>
          <w:lang w:val="el-GR"/>
        </w:rPr>
        <w:lastRenderedPageBreak/>
        <w:t>Οικονομική και χρηματοοικονομική επάρκεια</w:t>
      </w:r>
      <w:bookmarkEnd w:id="58"/>
      <w:bookmarkEnd w:id="59"/>
      <w:bookmarkEnd w:id="60"/>
    </w:p>
    <w:p w:rsidR="003567B1" w:rsidRDefault="00F86B7A" w:rsidP="003567B1">
      <w:pPr>
        <w:pStyle w:val="aff"/>
        <w:numPr>
          <w:ilvl w:val="3"/>
          <w:numId w:val="13"/>
        </w:numPr>
        <w:ind w:left="0" w:firstLine="0"/>
        <w:rPr>
          <w:rFonts w:ascii="Tahoma" w:hAnsi="Tahoma" w:cs="Tahoma"/>
          <w:b/>
          <w:bCs/>
          <w:i/>
          <w:iCs/>
          <w:color w:val="5B9BD5"/>
          <w:szCs w:val="22"/>
          <w:lang w:val="el-GR" w:eastAsia="en-US"/>
        </w:rPr>
      </w:pPr>
      <w:r w:rsidRPr="00603221">
        <w:rPr>
          <w:rFonts w:ascii="Tahoma" w:hAnsi="Tahoma" w:cs="Tahoma"/>
          <w:bCs/>
          <w:szCs w:val="22"/>
          <w:lang w:val="el-GR"/>
        </w:rPr>
        <w:t xml:space="preserve">Οι οικονομικοί φορείς που συμμετέχουν στη διαδικασία σύναψης της παρούσας απαιτείται </w:t>
      </w:r>
      <w:r w:rsidR="003567B1" w:rsidRPr="00713761">
        <w:rPr>
          <w:rFonts w:ascii="Tahoma" w:hAnsi="Tahoma" w:cs="Tahoma"/>
          <w:bCs/>
          <w:szCs w:val="22"/>
          <w:lang w:val="el-GR"/>
        </w:rPr>
        <w:t xml:space="preserve">να έχουν μέσο γενικό ετήσιο κύκλο εργασιών για τις τρεις (3) τελευταίες οικονομικές χρήσεις </w:t>
      </w:r>
      <w:r w:rsidRPr="00603221">
        <w:rPr>
          <w:rFonts w:ascii="Tahoma" w:hAnsi="Tahoma" w:cs="Tahoma"/>
          <w:bCs/>
          <w:szCs w:val="22"/>
          <w:lang w:val="el-GR"/>
        </w:rPr>
        <w:t>ή, τις οικονομικές χρήσεις κατά τις οποίες ο οικονομικός φορέας δραστηριοποιείται, αν είναι λιγότερες από τρεις (</w:t>
      </w:r>
      <w:r w:rsidR="00833E99" w:rsidRPr="00603221">
        <w:rPr>
          <w:rFonts w:ascii="Tahoma" w:hAnsi="Tahoma" w:cs="Tahoma"/>
          <w:bCs/>
          <w:szCs w:val="22"/>
          <w:lang w:val="el-GR"/>
        </w:rPr>
        <w:t>201</w:t>
      </w:r>
      <w:r w:rsidR="00833E99">
        <w:rPr>
          <w:rFonts w:ascii="Tahoma" w:hAnsi="Tahoma" w:cs="Tahoma"/>
          <w:bCs/>
          <w:szCs w:val="22"/>
          <w:lang w:val="el-GR"/>
        </w:rPr>
        <w:t>6</w:t>
      </w:r>
      <w:r w:rsidRPr="00603221">
        <w:rPr>
          <w:rFonts w:ascii="Tahoma" w:hAnsi="Tahoma" w:cs="Tahoma"/>
          <w:bCs/>
          <w:szCs w:val="22"/>
          <w:lang w:val="el-GR"/>
        </w:rPr>
        <w:t>-</w:t>
      </w:r>
      <w:r w:rsidR="00833E99" w:rsidRPr="00603221">
        <w:rPr>
          <w:rFonts w:ascii="Tahoma" w:hAnsi="Tahoma" w:cs="Tahoma"/>
          <w:bCs/>
          <w:szCs w:val="22"/>
          <w:lang w:val="el-GR"/>
        </w:rPr>
        <w:t>201</w:t>
      </w:r>
      <w:r w:rsidR="00833E99">
        <w:rPr>
          <w:rFonts w:ascii="Tahoma" w:hAnsi="Tahoma" w:cs="Tahoma"/>
          <w:bCs/>
          <w:szCs w:val="22"/>
          <w:lang w:val="el-GR"/>
        </w:rPr>
        <w:t>7</w:t>
      </w:r>
      <w:r w:rsidRPr="00603221">
        <w:rPr>
          <w:rFonts w:ascii="Tahoma" w:hAnsi="Tahoma" w:cs="Tahoma"/>
          <w:bCs/>
          <w:szCs w:val="22"/>
          <w:lang w:val="el-GR"/>
        </w:rPr>
        <w:t>-</w:t>
      </w:r>
      <w:r w:rsidR="00833E99" w:rsidRPr="00603221">
        <w:rPr>
          <w:rFonts w:ascii="Tahoma" w:hAnsi="Tahoma" w:cs="Tahoma"/>
          <w:bCs/>
          <w:szCs w:val="22"/>
          <w:lang w:val="el-GR"/>
        </w:rPr>
        <w:t>20</w:t>
      </w:r>
      <w:r w:rsidR="00833E99">
        <w:rPr>
          <w:rFonts w:ascii="Tahoma" w:hAnsi="Tahoma" w:cs="Tahoma"/>
          <w:bCs/>
          <w:szCs w:val="22"/>
          <w:lang w:val="el-GR"/>
        </w:rPr>
        <w:t>18</w:t>
      </w:r>
      <w:r w:rsidRPr="00603221">
        <w:rPr>
          <w:rFonts w:ascii="Tahoma" w:hAnsi="Tahoma" w:cs="Tahoma"/>
          <w:bCs/>
          <w:szCs w:val="22"/>
          <w:lang w:val="el-GR"/>
        </w:rPr>
        <w:t xml:space="preserve">) συνολικά μεγαλύτερο από το </w:t>
      </w:r>
      <w:r w:rsidR="00833E99">
        <w:rPr>
          <w:rFonts w:ascii="Tahoma" w:hAnsi="Tahoma" w:cs="Tahoma"/>
          <w:bCs/>
          <w:szCs w:val="22"/>
          <w:lang w:val="el-GR"/>
        </w:rPr>
        <w:t>50</w:t>
      </w:r>
      <w:r w:rsidRPr="00603221">
        <w:rPr>
          <w:rFonts w:ascii="Tahoma" w:hAnsi="Tahoma" w:cs="Tahoma"/>
          <w:bCs/>
          <w:szCs w:val="22"/>
          <w:lang w:val="el-GR"/>
        </w:rPr>
        <w:t xml:space="preserve">% του προϋπολογισμού του υπό ανάθεση Έργου, για το </w:t>
      </w:r>
      <w:proofErr w:type="spellStart"/>
      <w:r w:rsidRPr="00603221">
        <w:rPr>
          <w:rFonts w:ascii="Tahoma" w:hAnsi="Tahoma" w:cs="Tahoma"/>
          <w:bCs/>
          <w:szCs w:val="22"/>
          <w:lang w:val="el-GR"/>
        </w:rPr>
        <w:t>οποιό</w:t>
      </w:r>
      <w:proofErr w:type="spellEnd"/>
      <w:r w:rsidRPr="00603221">
        <w:rPr>
          <w:rFonts w:ascii="Tahoma" w:hAnsi="Tahoma" w:cs="Tahoma"/>
          <w:bCs/>
          <w:szCs w:val="22"/>
          <w:lang w:val="el-GR"/>
        </w:rPr>
        <w:t xml:space="preserve"> υποβάλλει προσφορά</w:t>
      </w:r>
      <w:r w:rsidRPr="00603221">
        <w:rPr>
          <w:rFonts w:ascii="Tahoma" w:hAnsi="Tahoma" w:cs="Tahoma"/>
          <w:b/>
          <w:bCs/>
          <w:szCs w:val="22"/>
          <w:lang w:val="el-GR"/>
        </w:rPr>
        <w:t>.</w:t>
      </w:r>
      <w:r w:rsidR="00E83D26" w:rsidRPr="00603221">
        <w:rPr>
          <w:rFonts w:ascii="Tahoma" w:hAnsi="Tahoma" w:cs="Tahoma"/>
          <w:b/>
          <w:bCs/>
          <w:szCs w:val="22"/>
          <w:lang w:val="el-GR"/>
        </w:rPr>
        <w:t xml:space="preserve"> </w:t>
      </w:r>
    </w:p>
    <w:p w:rsidR="003567B1" w:rsidRPr="00713761" w:rsidRDefault="003567B1" w:rsidP="00713761">
      <w:pPr>
        <w:pStyle w:val="aff"/>
        <w:ind w:left="0"/>
        <w:rPr>
          <w:rFonts w:ascii="Tahoma" w:hAnsi="Tahoma" w:cs="Tahoma"/>
          <w:b/>
          <w:bCs/>
          <w:i/>
          <w:iCs/>
          <w:color w:val="5B9BD5"/>
          <w:szCs w:val="22"/>
          <w:lang w:val="el-GR" w:eastAsia="en-US"/>
        </w:rPr>
      </w:pPr>
    </w:p>
    <w:p w:rsidR="008338F0" w:rsidRPr="00603221" w:rsidRDefault="003355E7" w:rsidP="00713761">
      <w:pPr>
        <w:pStyle w:val="4"/>
        <w:numPr>
          <w:ilvl w:val="2"/>
          <w:numId w:val="13"/>
        </w:numPr>
        <w:rPr>
          <w:rFonts w:ascii="Tahoma" w:hAnsi="Tahoma" w:cs="Tahoma"/>
          <w:szCs w:val="22"/>
          <w:lang w:val="el-GR"/>
        </w:rPr>
      </w:pPr>
      <w:bookmarkStart w:id="61" w:name="_Ref496541329"/>
      <w:bookmarkStart w:id="62" w:name="_Ref496541556"/>
      <w:bookmarkStart w:id="63" w:name="_Toc33795242"/>
      <w:r w:rsidRPr="00603221">
        <w:rPr>
          <w:rFonts w:ascii="Tahoma" w:hAnsi="Tahoma" w:cs="Tahoma"/>
          <w:szCs w:val="22"/>
          <w:lang w:val="el-GR"/>
        </w:rPr>
        <w:t>Τεχνική και επαγγελματική ικανότητα</w:t>
      </w:r>
      <w:bookmarkEnd w:id="61"/>
      <w:bookmarkEnd w:id="62"/>
      <w:bookmarkEnd w:id="63"/>
      <w:r w:rsidR="0071303E" w:rsidRPr="00603221">
        <w:rPr>
          <w:rFonts w:ascii="Tahoma" w:hAnsi="Tahoma" w:cs="Tahoma"/>
          <w:szCs w:val="22"/>
          <w:lang w:val="el-GR"/>
        </w:rPr>
        <w:t xml:space="preserve"> </w:t>
      </w:r>
    </w:p>
    <w:p w:rsidR="00F86B7A" w:rsidRPr="00603221" w:rsidRDefault="0071303E" w:rsidP="00BF311F">
      <w:pPr>
        <w:rPr>
          <w:rFonts w:ascii="Tahoma" w:hAnsi="Tahoma" w:cs="Tahoma"/>
          <w:bCs/>
          <w:szCs w:val="22"/>
          <w:lang w:val="el-GR"/>
        </w:rPr>
      </w:pPr>
      <w:r w:rsidRPr="00603221">
        <w:rPr>
          <w:rFonts w:ascii="Tahoma" w:hAnsi="Tahoma" w:cs="Tahoma"/>
          <w:szCs w:val="22"/>
          <w:lang w:val="el-GR"/>
        </w:rPr>
        <w:t xml:space="preserve">Όσον αφορά στην τεχνική και επαγγελματική ικανότητα για την παρούσα διαδικασία σύναψης σύμβασης, οι οικονομικοί φορείς </w:t>
      </w:r>
      <w:r w:rsidRPr="00603221">
        <w:rPr>
          <w:rFonts w:ascii="Tahoma" w:hAnsi="Tahoma" w:cs="Tahoma"/>
          <w:b/>
          <w:szCs w:val="22"/>
          <w:lang w:val="el-GR"/>
        </w:rPr>
        <w:t>απαιτείται</w:t>
      </w:r>
      <w:r w:rsidR="00BF311F">
        <w:rPr>
          <w:rFonts w:ascii="Tahoma" w:hAnsi="Tahoma" w:cs="Tahoma"/>
          <w:b/>
          <w:szCs w:val="22"/>
          <w:lang w:val="el-GR"/>
        </w:rPr>
        <w:t xml:space="preserve"> να είναι σε θέση να μεταπωλούν προϊόντα αδειών Λογισμικού της Εταιρείας </w:t>
      </w:r>
      <w:r w:rsidR="00BF311F">
        <w:rPr>
          <w:rFonts w:ascii="Tahoma" w:hAnsi="Tahoma" w:cs="Tahoma"/>
          <w:b/>
          <w:szCs w:val="22"/>
          <w:lang w:val="en-US"/>
        </w:rPr>
        <w:t>Microsoft</w:t>
      </w:r>
      <w:r w:rsidR="00BF311F">
        <w:rPr>
          <w:rFonts w:ascii="Tahoma" w:hAnsi="Tahoma" w:cs="Tahoma"/>
          <w:b/>
          <w:szCs w:val="22"/>
          <w:lang w:val="el-GR"/>
        </w:rPr>
        <w:t>, μέσω Εταιρικής Σύμβασης (</w:t>
      </w:r>
      <w:r w:rsidR="00BF311F">
        <w:rPr>
          <w:rFonts w:ascii="Tahoma" w:hAnsi="Tahoma" w:cs="Tahoma"/>
          <w:b/>
          <w:szCs w:val="22"/>
          <w:lang w:val="en-US"/>
        </w:rPr>
        <w:t>Enterprise</w:t>
      </w:r>
      <w:r w:rsidR="00BF311F" w:rsidRPr="00BF311F">
        <w:rPr>
          <w:rFonts w:ascii="Tahoma" w:hAnsi="Tahoma" w:cs="Tahoma"/>
          <w:b/>
          <w:szCs w:val="22"/>
          <w:lang w:val="el-GR"/>
        </w:rPr>
        <w:t xml:space="preserve"> </w:t>
      </w:r>
      <w:r w:rsidR="00BF311F">
        <w:rPr>
          <w:rFonts w:ascii="Tahoma" w:hAnsi="Tahoma" w:cs="Tahoma"/>
          <w:b/>
          <w:szCs w:val="22"/>
          <w:lang w:val="en-US"/>
        </w:rPr>
        <w:t>Agreement</w:t>
      </w:r>
      <w:r w:rsidR="00BF311F" w:rsidRPr="00BF311F">
        <w:rPr>
          <w:rFonts w:ascii="Tahoma" w:hAnsi="Tahoma" w:cs="Tahoma"/>
          <w:b/>
          <w:szCs w:val="22"/>
          <w:lang w:val="el-GR"/>
        </w:rPr>
        <w:t>)</w:t>
      </w:r>
      <w:r w:rsidR="00E1337D" w:rsidRPr="00603221">
        <w:rPr>
          <w:rFonts w:ascii="Tahoma" w:hAnsi="Tahoma" w:cs="Tahoma"/>
          <w:szCs w:val="22"/>
          <w:lang w:val="el-GR"/>
        </w:rPr>
        <w:t xml:space="preserve"> </w:t>
      </w:r>
    </w:p>
    <w:p w:rsidR="008338F0" w:rsidRPr="00603221" w:rsidRDefault="003355E7" w:rsidP="00713761">
      <w:pPr>
        <w:pStyle w:val="4"/>
        <w:numPr>
          <w:ilvl w:val="2"/>
          <w:numId w:val="13"/>
        </w:numPr>
        <w:rPr>
          <w:rFonts w:ascii="Tahoma" w:hAnsi="Tahoma" w:cs="Tahoma"/>
          <w:szCs w:val="22"/>
          <w:lang w:val="el-GR"/>
        </w:rPr>
      </w:pPr>
      <w:bookmarkStart w:id="64" w:name="_Toc33795243"/>
      <w:bookmarkStart w:id="65" w:name="_Ref496541343"/>
      <w:bookmarkStart w:id="66" w:name="_Ref496541651"/>
      <w:r w:rsidRPr="00603221">
        <w:rPr>
          <w:rFonts w:ascii="Tahoma" w:hAnsi="Tahoma" w:cs="Tahoma"/>
          <w:szCs w:val="22"/>
          <w:lang w:val="el-GR"/>
        </w:rPr>
        <w:t>Πρότυπα διασφάλισης ποιότητας</w:t>
      </w:r>
      <w:bookmarkEnd w:id="64"/>
      <w:r w:rsidRPr="00603221">
        <w:rPr>
          <w:rFonts w:ascii="Tahoma" w:hAnsi="Tahoma" w:cs="Tahoma"/>
          <w:szCs w:val="22"/>
          <w:lang w:val="el-GR"/>
        </w:rPr>
        <w:t xml:space="preserve"> </w:t>
      </w:r>
      <w:bookmarkEnd w:id="65"/>
      <w:bookmarkEnd w:id="66"/>
    </w:p>
    <w:p w:rsidR="008B41C9" w:rsidRPr="00603221" w:rsidRDefault="00E83D26" w:rsidP="00713761">
      <w:pPr>
        <w:pStyle w:val="aff"/>
        <w:numPr>
          <w:ilvl w:val="3"/>
          <w:numId w:val="13"/>
        </w:numPr>
        <w:ind w:left="0" w:firstLine="0"/>
        <w:rPr>
          <w:rFonts w:ascii="Tahoma" w:hAnsi="Tahoma" w:cs="Tahoma"/>
          <w:bCs/>
          <w:szCs w:val="22"/>
          <w:lang w:val="el-GR"/>
        </w:rPr>
      </w:pPr>
      <w:r w:rsidRPr="00603221">
        <w:rPr>
          <w:rFonts w:ascii="Tahoma" w:hAnsi="Tahoma" w:cs="Tahoma"/>
          <w:bCs/>
          <w:szCs w:val="22"/>
          <w:lang w:val="el-GR"/>
        </w:rPr>
        <w:t xml:space="preserve"> </w:t>
      </w:r>
      <w:r w:rsidR="008B41C9" w:rsidRPr="00603221">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603221">
        <w:rPr>
          <w:rFonts w:ascii="Tahoma" w:hAnsi="Tahoma" w:cs="Tahoma"/>
          <w:bCs/>
          <w:szCs w:val="22"/>
          <w:lang w:val="el-GR"/>
        </w:rPr>
        <w:t xml:space="preserve"> </w:t>
      </w:r>
      <w:r w:rsidR="008B41C9" w:rsidRPr="00603221">
        <w:rPr>
          <w:rFonts w:ascii="Tahoma" w:hAnsi="Tahoma" w:cs="Tahoma"/>
          <w:bCs/>
          <w:szCs w:val="22"/>
          <w:lang w:val="el-GR"/>
        </w:rPr>
        <w:t xml:space="preserve">και να διαθέτουν οργανωμένο σύστημα διαχείρισης Ποιότητας </w:t>
      </w:r>
      <w:r w:rsidR="006A578E" w:rsidRPr="006A578E">
        <w:rPr>
          <w:rFonts w:ascii="Tahoma" w:hAnsi="Tahoma" w:cs="Tahoma"/>
          <w:bCs/>
          <w:szCs w:val="22"/>
          <w:lang w:val="el-GR"/>
        </w:rPr>
        <w:t>ΕΝ ΙSO 9001:2015 ή ισοδύναμο ή μεταγενέστερης έκδοσής</w:t>
      </w:r>
      <w:r w:rsidR="006A578E" w:rsidRPr="00713761">
        <w:rPr>
          <w:rFonts w:ascii="Tahoma" w:hAnsi="Tahoma" w:cs="Tahoma"/>
          <w:bCs/>
          <w:szCs w:val="22"/>
          <w:lang w:val="el-GR"/>
        </w:rPr>
        <w:t xml:space="preserve"> του</w:t>
      </w:r>
    </w:p>
    <w:p w:rsidR="00456381" w:rsidRPr="00603221" w:rsidRDefault="00456381" w:rsidP="00B8545D">
      <w:pPr>
        <w:rPr>
          <w:rFonts w:ascii="Tahoma" w:hAnsi="Tahoma" w:cs="Tahoma"/>
          <w:bCs/>
          <w:szCs w:val="22"/>
          <w:lang w:val="el-GR"/>
        </w:rPr>
      </w:pPr>
    </w:p>
    <w:p w:rsidR="008338F0" w:rsidRPr="00603221" w:rsidRDefault="003355E7" w:rsidP="00713761">
      <w:pPr>
        <w:pStyle w:val="4"/>
        <w:numPr>
          <w:ilvl w:val="2"/>
          <w:numId w:val="13"/>
        </w:numPr>
        <w:rPr>
          <w:rFonts w:ascii="Tahoma" w:hAnsi="Tahoma" w:cs="Tahoma"/>
          <w:szCs w:val="22"/>
          <w:lang w:val="el-GR"/>
        </w:rPr>
      </w:pPr>
      <w:bookmarkStart w:id="67" w:name="_Ref496541185"/>
      <w:bookmarkStart w:id="68" w:name="_Ref496541244"/>
      <w:bookmarkStart w:id="69" w:name="_Ref496541410"/>
      <w:bookmarkStart w:id="70" w:name="_Ref496541700"/>
      <w:bookmarkStart w:id="71" w:name="_Toc33795244"/>
      <w:r w:rsidRPr="00603221">
        <w:rPr>
          <w:rFonts w:ascii="Tahoma" w:hAnsi="Tahoma" w:cs="Tahoma"/>
          <w:szCs w:val="22"/>
          <w:lang w:val="el-GR"/>
        </w:rPr>
        <w:t>Στήριξη στην ικανότητα τρίτων</w:t>
      </w:r>
      <w:bookmarkEnd w:id="67"/>
      <w:bookmarkEnd w:id="68"/>
      <w:bookmarkEnd w:id="69"/>
      <w:bookmarkEnd w:id="70"/>
      <w:bookmarkEnd w:id="71"/>
      <w:r w:rsidRPr="00603221">
        <w:rPr>
          <w:rFonts w:ascii="Tahoma" w:hAnsi="Tahoma" w:cs="Tahoma"/>
          <w:szCs w:val="22"/>
          <w:lang w:val="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496541508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2.2.5</w:t>
      </w:r>
      <w:r w:rsidR="00E22676">
        <w:fldChar w:fldCharType="end"/>
      </w:r>
      <w:r w:rsidRPr="00603221">
        <w:rPr>
          <w:rFonts w:ascii="Tahoma" w:hAnsi="Tahoma" w:cs="Tahoma"/>
          <w:szCs w:val="22"/>
          <w:lang w:val="el-GR"/>
        </w:rPr>
        <w:t xml:space="preserve">) και τα σχετικά με την τεχνική και επαγγελματική ικανότητα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496541556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2.2.6</w:t>
      </w:r>
      <w:r w:rsidR="00E22676">
        <w:fldChar w:fldCharType="end"/>
      </w:r>
      <w:r w:rsidRPr="00603221">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603221">
        <w:rPr>
          <w:rFonts w:ascii="Tahoma" w:hAnsi="Tahoma" w:cs="Tahoma"/>
          <w:szCs w:val="22"/>
          <w:lang w:val="el-GR"/>
        </w:rPr>
        <w:t>.</w:t>
      </w:r>
      <w:r w:rsidRPr="00603221">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rFonts w:ascii="Tahoma" w:hAnsi="Tahoma" w:cs="Tahoma"/>
          <w:szCs w:val="22"/>
          <w:lang w:val="el-GR"/>
        </w:rPr>
        <w:t>στ</w:t>
      </w:r>
      <w:proofErr w:type="spellEnd"/>
      <w:r w:rsidRPr="00603221">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rsidR="008338F0" w:rsidRPr="00603221" w:rsidRDefault="003355E7">
      <w:pPr>
        <w:rPr>
          <w:rFonts w:ascii="Tahoma" w:hAnsi="Tahoma" w:cs="Tahoma"/>
          <w:szCs w:val="22"/>
          <w:lang w:val="el-GR"/>
        </w:rPr>
      </w:pPr>
      <w:r w:rsidRPr="00603221">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ascii="Tahoma" w:hAnsi="Tahoma" w:cs="Tahoma"/>
          <w:szCs w:val="22"/>
          <w:lang w:val="el-GR"/>
        </w:rPr>
        <w:t xml:space="preserve"> </w:t>
      </w:r>
      <w:r w:rsidRPr="00603221">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rsidR="008338F0" w:rsidRDefault="003355E7">
      <w:pPr>
        <w:rPr>
          <w:rFonts w:ascii="Tahoma" w:hAnsi="Tahoma" w:cs="Tahoma"/>
          <w:szCs w:val="22"/>
          <w:lang w:val="el-GR"/>
        </w:rPr>
      </w:pPr>
      <w:r w:rsidRPr="00603221">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rsidR="00876B05" w:rsidRPr="00876B05" w:rsidRDefault="00876B05" w:rsidP="00876B05">
      <w:pPr>
        <w:rPr>
          <w:rFonts w:ascii="Tahoma" w:hAnsi="Tahoma" w:cs="Tahoma"/>
          <w:szCs w:val="22"/>
          <w:lang w:val="el-GR"/>
        </w:rPr>
      </w:pPr>
      <w:r w:rsidRPr="00876B05">
        <w:rPr>
          <w:rFonts w:ascii="Tahoma" w:hAnsi="Tahoma" w:cs="Tahoma"/>
          <w:szCs w:val="22"/>
          <w:lang w:val="el-GR"/>
        </w:rPr>
        <w:t>Επισημαίνεται ότι σε περίπτωση που ο υποψήφιος Ανάδοχος αποτελεί Ένωση / Κοινοπραξία:</w:t>
      </w:r>
    </w:p>
    <w:p w:rsidR="00876B05" w:rsidRPr="00876B05" w:rsidRDefault="00876B05" w:rsidP="00876B05">
      <w:pPr>
        <w:numPr>
          <w:ilvl w:val="0"/>
          <w:numId w:val="57"/>
        </w:numPr>
        <w:suppressAutoHyphens w:val="0"/>
        <w:rPr>
          <w:rFonts w:ascii="Tahoma" w:hAnsi="Tahoma" w:cs="Tahoma"/>
          <w:szCs w:val="22"/>
          <w:lang w:val="el-GR"/>
        </w:rPr>
      </w:pPr>
      <w:r w:rsidRPr="00876B05">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rsidR="00876B05" w:rsidRPr="00876B05" w:rsidRDefault="00876B05" w:rsidP="00876B05">
      <w:pPr>
        <w:rPr>
          <w:rFonts w:ascii="Tahoma" w:hAnsi="Tahoma" w:cs="Tahoma"/>
          <w:szCs w:val="22"/>
          <w:lang w:val="el-GR"/>
        </w:rPr>
      </w:pPr>
      <w:r w:rsidRPr="00876B05">
        <w:rPr>
          <w:rFonts w:ascii="Tahoma" w:hAnsi="Tahoma" w:cs="Tahoma"/>
          <w:szCs w:val="22"/>
          <w:lang w:val="el-GR"/>
        </w:rPr>
        <w:t>επιτρέπεται η μερική κάλυψη των προϋποθέσεων από τα Μέλη της, αρκεί όμως συνολικά</w:t>
      </w:r>
      <w:r>
        <w:rPr>
          <w:rFonts w:ascii="Tahoma" w:hAnsi="Tahoma" w:cs="Tahoma"/>
          <w:szCs w:val="22"/>
          <w:lang w:val="el-GR"/>
        </w:rPr>
        <w:t>-αθροιστικά</w:t>
      </w:r>
      <w:r w:rsidRPr="00876B05">
        <w:rPr>
          <w:rFonts w:ascii="Tahoma" w:hAnsi="Tahoma" w:cs="Tahoma"/>
          <w:szCs w:val="22"/>
          <w:lang w:val="el-GR"/>
        </w:rPr>
        <w:t xml:space="preserve"> να καλύπτονται όλες.</w:t>
      </w:r>
    </w:p>
    <w:p w:rsidR="002B2B8F" w:rsidRPr="00876B05" w:rsidRDefault="002B2B8F">
      <w:pPr>
        <w:rPr>
          <w:rFonts w:ascii="Tahoma" w:hAnsi="Tahoma" w:cs="Tahoma"/>
          <w:szCs w:val="22"/>
          <w:lang w:val="el-GR"/>
        </w:rPr>
      </w:pPr>
    </w:p>
    <w:p w:rsidR="008338F0" w:rsidRPr="00603221" w:rsidRDefault="003355E7" w:rsidP="00713761">
      <w:pPr>
        <w:pStyle w:val="4"/>
        <w:numPr>
          <w:ilvl w:val="2"/>
          <w:numId w:val="13"/>
        </w:numPr>
        <w:rPr>
          <w:rFonts w:ascii="Tahoma" w:hAnsi="Tahoma" w:cs="Tahoma"/>
          <w:szCs w:val="22"/>
          <w:lang w:val="el-GR"/>
        </w:rPr>
      </w:pPr>
      <w:bookmarkStart w:id="72" w:name="_Toc33795245"/>
      <w:r w:rsidRPr="00603221">
        <w:rPr>
          <w:rFonts w:ascii="Tahoma" w:hAnsi="Tahoma" w:cs="Tahoma"/>
          <w:szCs w:val="22"/>
          <w:lang w:val="el-GR"/>
        </w:rPr>
        <w:lastRenderedPageBreak/>
        <w:t>Κανόνες απόδειξης ποιοτικής επιλογής</w:t>
      </w:r>
      <w:bookmarkEnd w:id="72"/>
    </w:p>
    <w:p w:rsidR="008338F0" w:rsidRPr="00603221" w:rsidRDefault="003355E7" w:rsidP="00713761">
      <w:pPr>
        <w:pStyle w:val="4"/>
        <w:numPr>
          <w:ilvl w:val="3"/>
          <w:numId w:val="13"/>
        </w:numPr>
        <w:rPr>
          <w:rFonts w:ascii="Tahoma" w:hAnsi="Tahoma" w:cs="Tahoma"/>
          <w:i/>
          <w:color w:val="5B9BD5"/>
          <w:szCs w:val="22"/>
          <w:lang w:val="el-GR"/>
        </w:rPr>
      </w:pPr>
      <w:bookmarkStart w:id="73" w:name="_Toc33795246"/>
      <w:r w:rsidRPr="00603221">
        <w:rPr>
          <w:rFonts w:ascii="Tahoma" w:hAnsi="Tahoma" w:cs="Tahoma"/>
          <w:szCs w:val="22"/>
          <w:lang w:val="el-GR"/>
        </w:rPr>
        <w:t>Προκαταρκτική απόδειξη κατά την υποβολή προσφορών</w:t>
      </w:r>
      <w:bookmarkEnd w:id="73"/>
      <w:r w:rsidRPr="00603221">
        <w:rPr>
          <w:rFonts w:ascii="Tahoma" w:hAnsi="Tahoma" w:cs="Tahoma"/>
          <w:szCs w:val="22"/>
          <w:lang w:val="el-GR"/>
        </w:rPr>
        <w:t xml:space="preserve"> </w:t>
      </w:r>
    </w:p>
    <w:p w:rsidR="00B43BB4" w:rsidRPr="00603221" w:rsidRDefault="003355E7" w:rsidP="00B43BB4">
      <w:pPr>
        <w:rPr>
          <w:rFonts w:ascii="Tahoma" w:hAnsi="Tahoma" w:cs="Tahoma"/>
          <w:szCs w:val="22"/>
          <w:lang w:val="el-GR"/>
        </w:rPr>
      </w:pPr>
      <w:r w:rsidRPr="00603221">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496541356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w:t>
      </w:r>
      <w:r w:rsidR="00E22676">
        <w:fldChar w:fldCharType="end"/>
      </w:r>
      <w:r w:rsidRPr="00603221">
        <w:rPr>
          <w:rFonts w:ascii="Tahoma" w:hAnsi="Tahoma" w:cs="Tahoma"/>
          <w:szCs w:val="22"/>
          <w:lang w:val="el-GR"/>
        </w:rPr>
        <w:t xml:space="preserve"> </w:t>
      </w:r>
      <w:r w:rsidR="00FD25A2" w:rsidRPr="00603221">
        <w:rPr>
          <w:rFonts w:ascii="Tahoma" w:hAnsi="Tahoma" w:cs="Tahoma"/>
          <w:szCs w:val="22"/>
          <w:lang w:val="el-GR"/>
        </w:rPr>
        <w:t>«</w:t>
      </w:r>
      <w:r w:rsidR="00FC2B8A" w:rsidRPr="00603221">
        <w:rPr>
          <w:rFonts w:ascii="Tahoma" w:hAnsi="Tahoma" w:cs="Tahoma"/>
          <w:szCs w:val="22"/>
          <w:lang w:val="el-GR"/>
        </w:rPr>
        <w:t>Λόγοι Αποκλεισμού</w:t>
      </w:r>
      <w:r w:rsidR="00FD25A2" w:rsidRPr="00603221">
        <w:rPr>
          <w:rFonts w:ascii="Tahoma" w:hAnsi="Tahoma" w:cs="Tahoma"/>
          <w:szCs w:val="22"/>
          <w:lang w:val="el-GR"/>
        </w:rPr>
        <w:t>»</w:t>
      </w:r>
      <w:r w:rsidR="00FC2B8A" w:rsidRPr="00603221">
        <w:rPr>
          <w:rFonts w:ascii="Tahoma" w:hAnsi="Tahoma" w:cs="Tahoma"/>
          <w:szCs w:val="22"/>
          <w:lang w:val="el-GR"/>
        </w:rPr>
        <w:t xml:space="preserve"> </w:t>
      </w:r>
      <w:r w:rsidRPr="00603221">
        <w:rPr>
          <w:rFonts w:ascii="Tahoma" w:hAnsi="Tahoma" w:cs="Tahoma"/>
          <w:szCs w:val="22"/>
          <w:lang w:val="el-GR"/>
        </w:rPr>
        <w:t xml:space="preserve">και β) πληρούν τα </w:t>
      </w:r>
      <w:r w:rsidR="00FD25A2" w:rsidRPr="00603221">
        <w:rPr>
          <w:rFonts w:ascii="Tahoma" w:hAnsi="Tahoma" w:cs="Tahoma"/>
          <w:szCs w:val="22"/>
          <w:lang w:val="el-GR"/>
        </w:rPr>
        <w:t>«Κ</w:t>
      </w:r>
      <w:r w:rsidRPr="00603221">
        <w:rPr>
          <w:rFonts w:ascii="Tahoma" w:hAnsi="Tahoma" w:cs="Tahoma"/>
          <w:szCs w:val="22"/>
          <w:lang w:val="el-GR"/>
        </w:rPr>
        <w:t xml:space="preserve">ριτήρια </w:t>
      </w:r>
      <w:r w:rsidR="00FD25A2" w:rsidRPr="00603221">
        <w:rPr>
          <w:rFonts w:ascii="Tahoma" w:hAnsi="Tahoma" w:cs="Tahoma"/>
          <w:szCs w:val="22"/>
          <w:lang w:val="el-GR"/>
        </w:rPr>
        <w:t>Ποι</w:t>
      </w:r>
      <w:r w:rsidR="0071303E" w:rsidRPr="00603221">
        <w:rPr>
          <w:rFonts w:ascii="Tahoma" w:hAnsi="Tahoma" w:cs="Tahoma"/>
          <w:szCs w:val="22"/>
          <w:lang w:val="el-GR"/>
        </w:rPr>
        <w:t>ο</w:t>
      </w:r>
      <w:r w:rsidR="00FD25A2" w:rsidRPr="00603221">
        <w:rPr>
          <w:rFonts w:ascii="Tahoma" w:hAnsi="Tahoma" w:cs="Tahoma"/>
          <w:szCs w:val="22"/>
          <w:lang w:val="el-GR"/>
        </w:rPr>
        <w:t>τικής Ε</w:t>
      </w:r>
      <w:r w:rsidRPr="00603221">
        <w:rPr>
          <w:rFonts w:ascii="Tahoma" w:hAnsi="Tahoma" w:cs="Tahoma"/>
          <w:szCs w:val="22"/>
          <w:lang w:val="el-GR"/>
        </w:rPr>
        <w:t>πιλογής</w:t>
      </w:r>
      <w:r w:rsidR="00FD25A2" w:rsidRPr="00603221">
        <w:rPr>
          <w:rFonts w:ascii="Tahoma" w:hAnsi="Tahoma" w:cs="Tahoma"/>
          <w:szCs w:val="22"/>
          <w:lang w:val="el-GR"/>
        </w:rPr>
        <w:t>»</w:t>
      </w:r>
      <w:r w:rsidRPr="00603221">
        <w:rPr>
          <w:rFonts w:ascii="Tahoma" w:hAnsi="Tahoma" w:cs="Tahoma"/>
          <w:szCs w:val="22"/>
          <w:lang w:val="el-GR"/>
        </w:rPr>
        <w:t xml:space="preserve"> των παραγράφων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496541297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2.2.4</w:t>
      </w:r>
      <w:r w:rsidR="00E22676">
        <w:fldChar w:fldCharType="end"/>
      </w:r>
      <w:r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496541309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2.2.5</w:t>
      </w:r>
      <w:r w:rsidR="00E22676">
        <w:fldChar w:fldCharType="end"/>
      </w:r>
      <w:r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496541329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2.2.6</w:t>
      </w:r>
      <w:r w:rsidR="00E22676">
        <w:fldChar w:fldCharType="end"/>
      </w:r>
      <w:r w:rsidRPr="00603221">
        <w:rPr>
          <w:rFonts w:ascii="Tahoma" w:hAnsi="Tahoma" w:cs="Tahoma"/>
          <w:szCs w:val="22"/>
          <w:lang w:val="el-GR"/>
        </w:rPr>
        <w:t xml:space="preserve">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496541343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2.2.7</w:t>
      </w:r>
      <w:r w:rsidR="00E22676">
        <w:fldChar w:fldCharType="end"/>
      </w:r>
      <w:r w:rsidRPr="00603221">
        <w:rPr>
          <w:rFonts w:ascii="Tahoma" w:hAnsi="Tahoma" w:cs="Tahoma"/>
          <w:szCs w:val="22"/>
          <w:lang w:val="el-GR"/>
        </w:rPr>
        <w:t xml:space="preserve"> της παρούσης,</w:t>
      </w:r>
      <w:r w:rsidRPr="00603221">
        <w:rPr>
          <w:rFonts w:ascii="Tahoma" w:eastAsia="SimSun" w:hAnsi="Tahoma" w:cs="Tahoma"/>
          <w:szCs w:val="22"/>
          <w:lang w:val="el-GR"/>
        </w:rPr>
        <w:t xml:space="preserve"> </w:t>
      </w:r>
      <w:r w:rsidRPr="00603221">
        <w:rPr>
          <w:rFonts w:ascii="Tahoma" w:hAnsi="Tahoma"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510086970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ΕΥΡΩΠΑΙΚΟ ΕΝΙΑΙΟ ΕΓΓΡΑΦΟ ΣΥΜΒΑΣΗΣ (ΕΕΕΣ)</w:t>
      </w:r>
      <w:r w:rsidR="00E22676">
        <w:fldChar w:fldCharType="end"/>
      </w:r>
      <w:r w:rsidR="003567B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496624736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3567B1" w:rsidRPr="00093BB6">
        <w:rPr>
          <w:rFonts w:ascii="Tahoma" w:hAnsi="Tahoma" w:cs="Tahoma"/>
          <w:color w:val="000099"/>
          <w:szCs w:val="22"/>
          <w:lang w:val="el-GR"/>
        </w:rPr>
        <w:t xml:space="preserve">ΠΑΡΑΡΤΗΜΑ ΙΙI – ΕΥΡΩΠΑΙΚΟ ΕΝΙΑΙΟ ΕΓΓΡΑΦΟ ΣΥΜΒΑΣΗΣ (ΕΕΕΣ) </w:t>
      </w:r>
      <w:r w:rsidR="00E22676">
        <w:fldChar w:fldCharType="end"/>
      </w:r>
      <w:r w:rsidRPr="00603221">
        <w:rPr>
          <w:rFonts w:ascii="Tahoma" w:hAnsi="Tahoma" w:cs="Tahoma"/>
          <w:i/>
          <w:color w:val="5B9BD5"/>
          <w:szCs w:val="22"/>
          <w:lang w:val="el-GR"/>
        </w:rPr>
        <w:t>,</w:t>
      </w:r>
      <w:r w:rsidRPr="00603221">
        <w:rPr>
          <w:rFonts w:ascii="Tahoma" w:hAnsi="Tahoma" w:cs="Tahoma"/>
          <w:szCs w:val="22"/>
          <w:lang w:val="el-GR"/>
        </w:rPr>
        <w:t xml:space="preserve"> το οποίο αποτελεί ενημερωμένη υπεύθυνη δήλωση, με τις συνέπειες του ν. 1599/1986. Το ΕΕΕΣ </w:t>
      </w:r>
      <w:r w:rsidR="00955C56" w:rsidRPr="00603221">
        <w:rPr>
          <w:rFonts w:ascii="Tahoma" w:hAnsi="Tahoma" w:cs="Tahoma"/>
          <w:szCs w:val="22"/>
          <w:lang w:val="el-GR"/>
        </w:rPr>
        <w:t xml:space="preserve">καταρτίστηκε </w:t>
      </w:r>
      <w:r w:rsidRPr="00603221">
        <w:rPr>
          <w:rFonts w:ascii="Tahoma" w:hAnsi="Tahoma" w:cs="Tahoma"/>
          <w:szCs w:val="22"/>
          <w:lang w:val="el-GR"/>
        </w:rPr>
        <w:t>βάσει του τυποποιημένου εντύπου</w:t>
      </w:r>
      <w:r w:rsidR="00E1337D" w:rsidRPr="00603221">
        <w:rPr>
          <w:rFonts w:ascii="Tahoma" w:hAnsi="Tahoma" w:cs="Tahoma"/>
          <w:szCs w:val="22"/>
          <w:lang w:val="el-GR"/>
        </w:rPr>
        <w:t xml:space="preserve"> </w:t>
      </w:r>
      <w:r w:rsidRPr="00603221">
        <w:rPr>
          <w:rFonts w:ascii="Tahoma" w:hAnsi="Tahoma" w:cs="Tahoma"/>
          <w:szCs w:val="22"/>
          <w:lang w:val="el-GR"/>
        </w:rPr>
        <w:t xml:space="preserve">του Παραρτήματος 2 του Κανονισμού (ΕΕ) 2016/7 και συμπληρώνεται από τους προσφέροντες οικονομικούς φορείς σύμφωνα με τις οδηγίες </w:t>
      </w:r>
      <w:r w:rsidR="00B43BB4" w:rsidRPr="00603221">
        <w:rPr>
          <w:rFonts w:ascii="Tahoma" w:hAnsi="Tahoma" w:cs="Tahoma"/>
          <w:szCs w:val="22"/>
          <w:lang w:val="el-GR"/>
        </w:rPr>
        <w:t>που είναι αναρτημένες στην ηλεκτρονικής διεύθυνση του ΕΣΗΔΗΣ</w:t>
      </w:r>
      <w:r w:rsidR="003567B1">
        <w:rPr>
          <w:rFonts w:ascii="Tahoma" w:hAnsi="Tahoma" w:cs="Tahoma"/>
          <w:szCs w:val="22"/>
          <w:lang w:val="el-GR"/>
        </w:rPr>
        <w:t xml:space="preserve">. </w:t>
      </w:r>
    </w:p>
    <w:p w:rsidR="003567B1" w:rsidRDefault="003567B1" w:rsidP="003567B1">
      <w:pPr>
        <w:rPr>
          <w:rFonts w:ascii="Tahoma" w:hAnsi="Tahoma" w:cs="Tahoma"/>
          <w:szCs w:val="22"/>
          <w:lang w:val="el-GR"/>
        </w:rPr>
      </w:pPr>
      <w:r w:rsidRPr="00713761">
        <w:rPr>
          <w:rFonts w:ascii="Tahoma" w:hAnsi="Tahoma" w:cs="Tahoma"/>
          <w:szCs w:val="22"/>
          <w:lang w:val="el-GR"/>
        </w:rPr>
        <w:t xml:space="preserve">Το </w:t>
      </w:r>
      <w:r w:rsidRPr="00603221">
        <w:rPr>
          <w:rFonts w:ascii="Tahoma" w:hAnsi="Tahoma" w:cs="Tahoma"/>
          <w:szCs w:val="22"/>
          <w:lang w:val="el-GR"/>
        </w:rPr>
        <w:t>(ΕΕΕΣ)</w:t>
      </w:r>
      <w:r>
        <w:rPr>
          <w:rFonts w:ascii="Tahoma" w:hAnsi="Tahoma" w:cs="Tahoma"/>
          <w:szCs w:val="22"/>
          <w:lang w:val="el-GR"/>
        </w:rPr>
        <w:t xml:space="preserve"> </w:t>
      </w:r>
      <w:r w:rsidRPr="00713761">
        <w:rPr>
          <w:rFonts w:ascii="Tahoma" w:hAnsi="Tahoma" w:cs="Tahoma"/>
          <w:szCs w:val="22"/>
          <w:lang w:val="el-GR"/>
        </w:rPr>
        <w:t>συμπληρώνεται από τον υποψήφιο οικονομικό φορέα, εξάγεται, αποθηκεύεται και υποβάλλεται ηλεκτρονικά μέσω της διαδικτυακής πύλης www.promitheus.gov.gr του ΕΣΗΔΗΣ από την ηλεκτρονική διεύθυνση -https://espdint.eprocurement.gov.gr/</w:t>
      </w:r>
    </w:p>
    <w:p w:rsidR="003567B1" w:rsidRPr="00713761" w:rsidRDefault="003567B1" w:rsidP="003567B1">
      <w:pPr>
        <w:rPr>
          <w:rFonts w:ascii="Tahoma" w:hAnsi="Tahoma" w:cs="Tahoma"/>
          <w:szCs w:val="22"/>
          <w:lang w:val="el-GR"/>
        </w:rPr>
      </w:pPr>
      <w:r w:rsidRPr="00713761">
        <w:rPr>
          <w:rFonts w:ascii="Tahoma" w:hAnsi="Tahoma" w:cs="Tahoma"/>
          <w:szCs w:val="22"/>
          <w:lang w:val="el-GR"/>
        </w:rPr>
        <w:t>Το ΕΕΕΣ μπορεί να υπογράφεται έως δέκα (10) ημέρες πριν την καταληκτική ημερομηνία υποβολής των προσφορών</w:t>
      </w:r>
      <w:r>
        <w:rPr>
          <w:rFonts w:ascii="Tahoma" w:hAnsi="Tahoma" w:cs="Tahoma"/>
          <w:szCs w:val="22"/>
          <w:lang w:val="el-GR"/>
        </w:rPr>
        <w:t>.</w:t>
      </w:r>
    </w:p>
    <w:p w:rsidR="00EE7F42" w:rsidRDefault="00EE7F42" w:rsidP="00EE7F42">
      <w:pPr>
        <w:rPr>
          <w:rFonts w:ascii="Tahoma" w:hAnsi="Tahoma" w:cs="Tahoma"/>
          <w:szCs w:val="22"/>
          <w:lang w:val="el-GR"/>
        </w:rPr>
      </w:pPr>
      <w:r w:rsidRPr="00603221">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603221">
        <w:rPr>
          <w:rFonts w:ascii="Tahoma" w:hAnsi="Tahoma" w:cs="Tahoma"/>
          <w:szCs w:val="22"/>
          <w:lang w:val="el-GR"/>
        </w:rPr>
        <w:t xml:space="preserve"> </w:t>
      </w:r>
      <w:r w:rsidRPr="00603221">
        <w:rPr>
          <w:rFonts w:ascii="Tahoma" w:hAnsi="Tahoma" w:cs="Tahoma"/>
          <w:szCs w:val="22"/>
          <w:lang w:val="el-GR"/>
        </w:rPr>
        <w:t>ως</w:t>
      </w:r>
      <w:r w:rsidR="00E1337D" w:rsidRPr="00603221">
        <w:rPr>
          <w:rFonts w:ascii="Tahoma" w:hAnsi="Tahoma" w:cs="Tahoma"/>
          <w:szCs w:val="22"/>
          <w:lang w:val="el-GR"/>
        </w:rPr>
        <w:t xml:space="preserve"> </w:t>
      </w:r>
      <w:r w:rsidRPr="00603221">
        <w:rPr>
          <w:rFonts w:ascii="Tahoma" w:hAnsi="Tahoma" w:cs="Tahoma"/>
          <w:szCs w:val="22"/>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603221">
        <w:rPr>
          <w:rFonts w:ascii="Tahoma" w:hAnsi="Tahoma" w:cs="Tahoma"/>
          <w:szCs w:val="22"/>
          <w:lang w:val="el-GR"/>
        </w:rPr>
        <w:t xml:space="preserve"> </w:t>
      </w:r>
    </w:p>
    <w:p w:rsidR="00EE7F42" w:rsidRPr="00603221" w:rsidRDefault="00EE7F42" w:rsidP="00EE7F42">
      <w:pPr>
        <w:rPr>
          <w:rFonts w:ascii="Tahoma" w:hAnsi="Tahoma" w:cs="Tahoma"/>
          <w:szCs w:val="22"/>
          <w:lang w:val="el-GR"/>
        </w:rPr>
      </w:pPr>
      <w:r w:rsidRPr="00603221">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EE7F42" w:rsidRDefault="00EE7F42" w:rsidP="00EE7F42">
      <w:pPr>
        <w:rPr>
          <w:rFonts w:ascii="Tahoma" w:hAnsi="Tahoma" w:cs="Tahoma"/>
          <w:szCs w:val="22"/>
          <w:lang w:val="el-GR"/>
        </w:rPr>
      </w:pPr>
      <w:r w:rsidRPr="00603221">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rsidR="00F05FD5" w:rsidRDefault="00F05FD5" w:rsidP="00EE7F42">
      <w:pPr>
        <w:rPr>
          <w:rFonts w:ascii="Tahoma" w:hAnsi="Tahoma" w:cs="Tahoma"/>
          <w:szCs w:val="22"/>
          <w:lang w:val="el-GR"/>
        </w:rPr>
      </w:pPr>
    </w:p>
    <w:p w:rsidR="008338F0" w:rsidRPr="00603221" w:rsidRDefault="003355E7" w:rsidP="00713761">
      <w:pPr>
        <w:pStyle w:val="4"/>
        <w:numPr>
          <w:ilvl w:val="3"/>
          <w:numId w:val="13"/>
        </w:numPr>
        <w:rPr>
          <w:rFonts w:ascii="Tahoma" w:hAnsi="Tahoma" w:cs="Tahoma"/>
          <w:szCs w:val="22"/>
          <w:lang w:val="el-GR"/>
        </w:rPr>
      </w:pPr>
      <w:bookmarkStart w:id="74" w:name="_Ref496624989"/>
      <w:bookmarkStart w:id="75" w:name="_Ref496625024"/>
      <w:bookmarkStart w:id="76" w:name="_Ref496625274"/>
      <w:bookmarkStart w:id="77" w:name="_Ref503525682"/>
      <w:bookmarkStart w:id="78" w:name="_Toc33795247"/>
      <w:r w:rsidRPr="00603221">
        <w:rPr>
          <w:rFonts w:ascii="Tahoma" w:hAnsi="Tahoma" w:cs="Tahoma"/>
          <w:szCs w:val="22"/>
          <w:lang w:val="el-GR"/>
        </w:rPr>
        <w:t>Αποδεικτικά μέσα</w:t>
      </w:r>
      <w:r w:rsidR="00565241" w:rsidRPr="00603221">
        <w:rPr>
          <w:rFonts w:ascii="Tahoma" w:hAnsi="Tahoma" w:cs="Tahoma"/>
          <w:szCs w:val="22"/>
          <w:lang w:val="el-GR"/>
        </w:rPr>
        <w:t xml:space="preserve"> </w:t>
      </w:r>
      <w:r w:rsidR="00B16B8B" w:rsidRPr="00603221">
        <w:rPr>
          <w:rFonts w:ascii="Tahoma" w:hAnsi="Tahoma" w:cs="Tahoma"/>
          <w:szCs w:val="22"/>
          <w:lang w:val="el-GR"/>
        </w:rPr>
        <w:t>-</w:t>
      </w:r>
      <w:r w:rsidR="00565241" w:rsidRPr="00603221">
        <w:rPr>
          <w:rFonts w:ascii="Tahoma" w:hAnsi="Tahoma" w:cs="Tahoma"/>
          <w:szCs w:val="22"/>
          <w:lang w:val="el-GR"/>
        </w:rPr>
        <w:t xml:space="preserve"> </w:t>
      </w:r>
      <w:r w:rsidR="00B16B8B" w:rsidRPr="00603221">
        <w:rPr>
          <w:rFonts w:ascii="Tahoma" w:hAnsi="Tahoma" w:cs="Tahoma"/>
          <w:szCs w:val="22"/>
          <w:lang w:val="el-GR"/>
        </w:rPr>
        <w:t xml:space="preserve">Δικαιολογητικά </w:t>
      </w:r>
      <w:bookmarkEnd w:id="74"/>
      <w:bookmarkEnd w:id="75"/>
      <w:bookmarkEnd w:id="76"/>
      <w:r w:rsidR="007F2C74" w:rsidRPr="00603221">
        <w:rPr>
          <w:rFonts w:ascii="Tahoma" w:hAnsi="Tahoma" w:cs="Tahoma"/>
          <w:szCs w:val="22"/>
          <w:lang w:val="el-GR"/>
        </w:rPr>
        <w:t>προσωρινού αναδόχου</w:t>
      </w:r>
      <w:bookmarkEnd w:id="77"/>
      <w:bookmarkEnd w:id="78"/>
      <w:r w:rsidR="00E1337D" w:rsidRPr="00603221">
        <w:rPr>
          <w:rFonts w:ascii="Tahoma" w:hAnsi="Tahoma" w:cs="Tahoma"/>
          <w:szCs w:val="22"/>
          <w:lang w:val="el-GR"/>
        </w:rPr>
        <w:t xml:space="preserve"> </w:t>
      </w:r>
    </w:p>
    <w:p w:rsidR="008338F0" w:rsidRPr="00603221" w:rsidRDefault="003355E7">
      <w:pPr>
        <w:rPr>
          <w:rFonts w:ascii="Tahoma" w:hAnsi="Tahoma" w:cs="Tahoma"/>
          <w:bCs/>
          <w:szCs w:val="22"/>
          <w:lang w:val="el-GR"/>
        </w:rPr>
      </w:pPr>
      <w:r w:rsidRPr="00603221">
        <w:rPr>
          <w:rFonts w:ascii="Tahoma" w:hAnsi="Tahoma" w:cs="Tahoma"/>
          <w:b/>
          <w:bCs/>
          <w:szCs w:val="22"/>
          <w:lang w:val="el-GR"/>
        </w:rPr>
        <w:t>Α</w:t>
      </w:r>
      <w:r w:rsidRPr="00603221">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603221">
        <w:rPr>
          <w:rFonts w:ascii="Tahoma" w:hAnsi="Tahoma" w:cs="Tahoma"/>
          <w:szCs w:val="22"/>
          <w:lang w:val="el-GR"/>
        </w:rPr>
        <w:t xml:space="preserve">στις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496541397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2.2.1</w:t>
      </w:r>
      <w:r w:rsidR="00E22676">
        <w:fldChar w:fldCharType="end"/>
      </w:r>
      <w:r w:rsidRPr="00603221">
        <w:rPr>
          <w:rFonts w:ascii="Tahoma" w:hAnsi="Tahoma" w:cs="Tahoma"/>
          <w:bCs/>
          <w:szCs w:val="22"/>
          <w:lang w:val="el-GR"/>
        </w:rPr>
        <w:t xml:space="preserve"> έως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496541410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2.2.8</w:t>
      </w:r>
      <w:r w:rsidR="00E22676">
        <w:fldChar w:fldCharType="end"/>
      </w:r>
      <w:r w:rsidRPr="00603221">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rsidR="008338F0" w:rsidRPr="00603221" w:rsidRDefault="003355E7">
      <w:pPr>
        <w:rPr>
          <w:rFonts w:ascii="Tahoma" w:hAnsi="Tahoma" w:cs="Tahoma"/>
          <w:bCs/>
          <w:szCs w:val="22"/>
          <w:lang w:val="el-GR"/>
        </w:rPr>
      </w:pPr>
      <w:r w:rsidRPr="00603221">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603221">
        <w:rPr>
          <w:rFonts w:ascii="Tahoma" w:hAnsi="Tahoma" w:cs="Tahoma"/>
          <w:szCs w:val="22"/>
          <w:lang w:val="el-GR"/>
        </w:rPr>
        <w:t xml:space="preserve">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496541410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2.2.8</w:t>
      </w:r>
      <w:r w:rsidR="00E22676">
        <w:fldChar w:fldCharType="end"/>
      </w:r>
      <w:r w:rsidRPr="00603221">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603221">
        <w:rPr>
          <w:rFonts w:ascii="Tahoma" w:hAnsi="Tahoma" w:cs="Tahoma"/>
          <w:szCs w:val="22"/>
          <w:lang w:val="el-GR"/>
        </w:rPr>
        <w:t xml:space="preserve">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496541356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w:t>
      </w:r>
      <w:r w:rsidR="00E22676">
        <w:fldChar w:fldCharType="end"/>
      </w:r>
      <w:r w:rsidR="00B622FA" w:rsidRPr="00603221">
        <w:rPr>
          <w:rFonts w:ascii="Tahoma" w:hAnsi="Tahoma" w:cs="Tahoma"/>
          <w:szCs w:val="22"/>
          <w:lang w:val="el-GR"/>
        </w:rPr>
        <w:t xml:space="preserve"> </w:t>
      </w:r>
      <w:r w:rsidRPr="00603221">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496541162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2.2.4</w:t>
      </w:r>
      <w:r w:rsidR="00E22676">
        <w:fldChar w:fldCharType="end"/>
      </w:r>
      <w:r w:rsidRPr="00603221">
        <w:rPr>
          <w:rFonts w:ascii="Tahoma" w:hAnsi="Tahoma" w:cs="Tahoma"/>
          <w:bCs/>
          <w:szCs w:val="22"/>
          <w:lang w:val="el-GR"/>
        </w:rPr>
        <w:t>-</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496541185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2.2.8</w:t>
      </w:r>
      <w:r w:rsidR="00E22676">
        <w:fldChar w:fldCharType="end"/>
      </w:r>
      <w:r w:rsidRPr="00603221">
        <w:rPr>
          <w:rFonts w:ascii="Tahoma" w:hAnsi="Tahoma" w:cs="Tahoma"/>
          <w:bCs/>
          <w:szCs w:val="22"/>
          <w:lang w:val="el-GR"/>
        </w:rPr>
        <w:t>).</w:t>
      </w:r>
    </w:p>
    <w:p w:rsidR="00EE7F42" w:rsidRPr="00603221" w:rsidRDefault="00EE7F42" w:rsidP="00EE7F42">
      <w:pPr>
        <w:rPr>
          <w:rFonts w:ascii="Tahoma" w:hAnsi="Tahoma" w:cs="Tahoma"/>
          <w:szCs w:val="22"/>
          <w:lang w:val="el-GR"/>
        </w:rPr>
      </w:pPr>
      <w:r w:rsidRPr="00603221">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2.2.3.1</w:t>
      </w:r>
      <w:r w:rsidR="00E22676">
        <w:fldChar w:fldCharType="end"/>
      </w:r>
      <w:r w:rsidRPr="00603221">
        <w:rPr>
          <w:rFonts w:ascii="Tahoma" w:hAnsi="Tahoma" w:cs="Tahoma"/>
          <w:bCs/>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503518036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2.2.3.2</w:t>
      </w:r>
      <w:r w:rsidR="00E22676">
        <w:fldChar w:fldCharType="end"/>
      </w:r>
      <w:r w:rsidRPr="00603221">
        <w:rPr>
          <w:rFonts w:ascii="Tahoma" w:hAnsi="Tahoma" w:cs="Tahoma"/>
          <w:bCs/>
          <w:szCs w:val="22"/>
          <w:lang w:val="el-GR"/>
        </w:rPr>
        <w:t xml:space="preserve">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503518091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Cs/>
          <w:szCs w:val="22"/>
          <w:lang w:val="el-GR"/>
        </w:rPr>
        <w:t>2.2.3.3</w:t>
      </w:r>
      <w:r w:rsidR="00E22676">
        <w:fldChar w:fldCharType="end"/>
      </w:r>
      <w:r w:rsidRPr="00603221">
        <w:rPr>
          <w:rFonts w:ascii="Tahoma" w:hAnsi="Tahoma" w:cs="Tahoma"/>
          <w:bCs/>
          <w:szCs w:val="22"/>
          <w:lang w:val="el-GR"/>
        </w:rPr>
        <w:t>.</w:t>
      </w:r>
    </w:p>
    <w:p w:rsidR="008338F0" w:rsidRPr="00603221" w:rsidRDefault="003355E7">
      <w:pPr>
        <w:rPr>
          <w:rFonts w:ascii="Tahoma" w:hAnsi="Tahoma" w:cs="Tahoma"/>
          <w:bCs/>
          <w:i/>
          <w:color w:val="5B9BD5"/>
          <w:szCs w:val="22"/>
          <w:lang w:val="el-GR"/>
        </w:rPr>
      </w:pPr>
      <w:r w:rsidRPr="00603221">
        <w:rPr>
          <w:rFonts w:ascii="Tahoma" w:hAnsi="Tahoma" w:cs="Tahoma"/>
          <w:bCs/>
          <w:szCs w:val="22"/>
          <w:lang w:val="el-GR"/>
        </w:rPr>
        <w:lastRenderedPageBreak/>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w:t>
      </w:r>
    </w:p>
    <w:p w:rsidR="008338F0" w:rsidRPr="00603221" w:rsidRDefault="003355E7">
      <w:pPr>
        <w:rPr>
          <w:rFonts w:ascii="Tahoma" w:hAnsi="Tahoma" w:cs="Tahoma"/>
          <w:bCs/>
          <w:i/>
          <w:color w:val="5B9BD5"/>
          <w:szCs w:val="22"/>
          <w:lang w:val="el-GR"/>
        </w:rPr>
      </w:pPr>
      <w:r w:rsidRPr="00603221">
        <w:rPr>
          <w:rFonts w:ascii="Tahoma" w:hAnsi="Tahoma" w:cs="Tahoma"/>
          <w:bCs/>
          <w:szCs w:val="22"/>
          <w:lang w:val="el-GR"/>
        </w:rPr>
        <w:t>στο Ευρωπαϊκό Ενιαίο Έγγραφο Σύμβασης (ΕΕΕΣ)</w:t>
      </w:r>
      <w:r w:rsidR="000E04A1" w:rsidRPr="00603221">
        <w:rPr>
          <w:rFonts w:ascii="Tahoma" w:hAnsi="Tahoma" w:cs="Tahoma"/>
          <w:bCs/>
          <w:szCs w:val="22"/>
          <w:lang w:val="el-GR"/>
        </w:rPr>
        <w:t>.</w:t>
      </w:r>
    </w:p>
    <w:p w:rsidR="00B16B8B" w:rsidRDefault="003355E7" w:rsidP="00766AC6">
      <w:pPr>
        <w:rPr>
          <w:rFonts w:ascii="Tahoma" w:hAnsi="Tahoma" w:cs="Tahoma"/>
          <w:bCs/>
          <w:szCs w:val="22"/>
          <w:lang w:val="el-GR"/>
        </w:rPr>
      </w:pPr>
      <w:r w:rsidRPr="00603221">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603221">
        <w:rPr>
          <w:rFonts w:ascii="Tahoma" w:hAnsi="Tahoma" w:cs="Tahoma"/>
          <w:bCs/>
          <w:szCs w:val="22"/>
          <w:lang w:val="el-GR"/>
        </w:rPr>
        <w:t xml:space="preserve"> </w:t>
      </w:r>
    </w:p>
    <w:p w:rsidR="00DA0660" w:rsidRDefault="00DA0660" w:rsidP="00695FDC">
      <w:pPr>
        <w:rPr>
          <w:b/>
          <w:bCs/>
          <w:lang w:val="el-GR"/>
        </w:rPr>
      </w:pPr>
    </w:p>
    <w:p w:rsidR="00695FDC" w:rsidRPr="00DA0660" w:rsidRDefault="00695FDC" w:rsidP="00695FDC">
      <w:pPr>
        <w:rPr>
          <w:rFonts w:ascii="Tahoma" w:hAnsi="Tahoma" w:cs="Tahoma"/>
          <w:b/>
          <w:bCs/>
          <w:lang w:val="el-GR"/>
        </w:rPr>
      </w:pPr>
      <w:r w:rsidRPr="00DA0660">
        <w:rPr>
          <w:rFonts w:ascii="Tahoma" w:hAnsi="Tahoma" w:cs="Tahoma"/>
          <w:b/>
          <w:bCs/>
          <w:lang w:val="el-GR"/>
        </w:rPr>
        <w:t>Επισημαίνεται ότι γίνονται αποδεκτές:</w:t>
      </w:r>
    </w:p>
    <w:p w:rsidR="00695FDC" w:rsidRPr="00DA0660" w:rsidRDefault="00695FDC" w:rsidP="00695FDC">
      <w:pPr>
        <w:numPr>
          <w:ilvl w:val="0"/>
          <w:numId w:val="47"/>
        </w:numPr>
        <w:rPr>
          <w:rFonts w:ascii="Tahoma" w:hAnsi="Tahoma" w:cs="Tahoma"/>
          <w:b/>
          <w:bCs/>
          <w:lang w:val="el-GR"/>
        </w:rPr>
      </w:pPr>
      <w:r w:rsidRPr="00DA0660">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rsidR="00695FDC" w:rsidRPr="00DA0660" w:rsidRDefault="00695FDC" w:rsidP="00695FDC">
      <w:pPr>
        <w:numPr>
          <w:ilvl w:val="0"/>
          <w:numId w:val="47"/>
        </w:numPr>
        <w:rPr>
          <w:rFonts w:ascii="Tahoma" w:hAnsi="Tahoma" w:cs="Tahoma"/>
          <w:b/>
          <w:bCs/>
          <w:lang w:val="el-GR"/>
        </w:rPr>
      </w:pPr>
      <w:r w:rsidRPr="00DA0660">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rsidR="00FA46BA" w:rsidRPr="006A578E" w:rsidRDefault="00FA46BA" w:rsidP="00FA46BA">
      <w:pPr>
        <w:rPr>
          <w:rFonts w:ascii="Tahoma" w:hAnsi="Tahoma" w:cs="Tahoma"/>
          <w:bCs/>
          <w:szCs w:val="22"/>
          <w:lang w:val="el-GR"/>
        </w:rPr>
      </w:pPr>
      <w:r w:rsidRPr="006A578E">
        <w:rPr>
          <w:rFonts w:ascii="Tahoma" w:hAnsi="Tahoma" w:cs="Tahoma"/>
          <w:bCs/>
          <w:szCs w:val="22"/>
          <w:lang w:val="el-GR"/>
        </w:rPr>
        <w:t xml:space="preserve">Τα έγγραφα της </w:t>
      </w:r>
      <w:r>
        <w:rPr>
          <w:rFonts w:ascii="Tahoma" w:hAnsi="Tahoma" w:cs="Tahoma"/>
          <w:bCs/>
          <w:szCs w:val="22"/>
          <w:lang w:val="el-GR"/>
        </w:rPr>
        <w:t xml:space="preserve">παρούσας </w:t>
      </w:r>
      <w:r w:rsidR="00C12F72">
        <w:rPr>
          <w:rFonts w:ascii="Tahoma" w:hAnsi="Tahoma" w:cs="Tahoma"/>
          <w:bCs/>
          <w:szCs w:val="22"/>
          <w:lang w:val="el-GR"/>
        </w:rPr>
        <w:fldChar w:fldCharType="begin"/>
      </w:r>
      <w:r>
        <w:rPr>
          <w:rFonts w:ascii="Tahoma" w:hAnsi="Tahoma" w:cs="Tahoma"/>
          <w:bCs/>
          <w:szCs w:val="22"/>
          <w:lang w:val="el-GR"/>
        </w:rPr>
        <w:instrText xml:space="preserve"> REF _Ref503525682 \r \h </w:instrText>
      </w:r>
      <w:r w:rsidR="00C12F72">
        <w:rPr>
          <w:rFonts w:ascii="Tahoma" w:hAnsi="Tahoma" w:cs="Tahoma"/>
          <w:bCs/>
          <w:szCs w:val="22"/>
          <w:lang w:val="el-GR"/>
        </w:rPr>
      </w:r>
      <w:r w:rsidR="00C12F72">
        <w:rPr>
          <w:rFonts w:ascii="Tahoma" w:hAnsi="Tahoma" w:cs="Tahoma"/>
          <w:bCs/>
          <w:szCs w:val="22"/>
          <w:lang w:val="el-GR"/>
        </w:rPr>
        <w:fldChar w:fldCharType="separate"/>
      </w:r>
      <w:r>
        <w:rPr>
          <w:rFonts w:ascii="Tahoma" w:hAnsi="Tahoma" w:cs="Tahoma"/>
          <w:bCs/>
          <w:szCs w:val="22"/>
          <w:lang w:val="el-GR"/>
        </w:rPr>
        <w:t>2.2.9.2</w:t>
      </w:r>
      <w:r w:rsidR="00C12F72">
        <w:rPr>
          <w:rFonts w:ascii="Tahoma" w:hAnsi="Tahoma" w:cs="Tahoma"/>
          <w:bCs/>
          <w:szCs w:val="22"/>
          <w:lang w:val="el-GR"/>
        </w:rPr>
        <w:fldChar w:fldCharType="end"/>
      </w:r>
      <w:r>
        <w:rPr>
          <w:rFonts w:ascii="Tahoma" w:hAnsi="Tahoma" w:cs="Tahoma"/>
          <w:bCs/>
          <w:szCs w:val="22"/>
          <w:lang w:val="el-GR"/>
        </w:rPr>
        <w:t xml:space="preserve"> </w:t>
      </w:r>
      <w:r w:rsidRPr="006A578E">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rsidR="008338F0" w:rsidRPr="00603221" w:rsidRDefault="008338F0">
      <w:pPr>
        <w:rPr>
          <w:rFonts w:ascii="Tahoma" w:hAnsi="Tahoma" w:cs="Tahoma"/>
          <w:b/>
          <w:bCs/>
          <w:szCs w:val="22"/>
          <w:lang w:val="el-GR"/>
        </w:rPr>
      </w:pPr>
    </w:p>
    <w:p w:rsidR="008338F0" w:rsidRPr="00603221" w:rsidRDefault="003355E7">
      <w:pPr>
        <w:rPr>
          <w:rFonts w:ascii="Tahoma" w:hAnsi="Tahoma" w:cs="Tahoma"/>
          <w:b/>
          <w:bCs/>
          <w:szCs w:val="22"/>
          <w:lang w:val="el-GR"/>
        </w:rPr>
      </w:pPr>
      <w:r w:rsidRPr="00603221">
        <w:rPr>
          <w:rFonts w:ascii="Tahoma" w:hAnsi="Tahoma" w:cs="Tahoma"/>
          <w:b/>
          <w:bCs/>
          <w:szCs w:val="22"/>
          <w:lang w:val="el-GR"/>
        </w:rPr>
        <w:t>Β.</w:t>
      </w:r>
      <w:r w:rsidRPr="00603221">
        <w:rPr>
          <w:rFonts w:ascii="Tahoma" w:hAnsi="Tahoma" w:cs="Tahoma"/>
          <w:b/>
          <w:szCs w:val="22"/>
          <w:lang w:val="el-GR"/>
        </w:rPr>
        <w:t xml:space="preserve"> 1. Για την απόδειξη της μη συνδρομής των λόγων αποκλεισμού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496541775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w:t>
      </w:r>
      <w:r w:rsidR="00E22676">
        <w:fldChar w:fldCharType="end"/>
      </w:r>
      <w:r w:rsidR="00E1337D" w:rsidRPr="00603221">
        <w:rPr>
          <w:rFonts w:ascii="Tahoma" w:hAnsi="Tahoma" w:cs="Tahoma"/>
          <w:b/>
          <w:szCs w:val="22"/>
          <w:lang w:val="el-GR"/>
        </w:rPr>
        <w:t xml:space="preserve"> </w:t>
      </w:r>
      <w:r w:rsidRPr="00603221">
        <w:rPr>
          <w:rFonts w:ascii="Tahoma" w:hAnsi="Tahoma" w:cs="Tahoma"/>
          <w:b/>
          <w:szCs w:val="22"/>
          <w:lang w:val="el-GR"/>
        </w:rPr>
        <w:t>οι προσφέροντες οικονομικοί φορείς προσκομίζουν αντίστοιχα τα παρακάτω δικαιολογητικά:</w:t>
      </w:r>
    </w:p>
    <w:p w:rsidR="00B16B8B" w:rsidRPr="00603221" w:rsidRDefault="003355E7">
      <w:pPr>
        <w:rPr>
          <w:rFonts w:ascii="Tahoma" w:hAnsi="Tahoma" w:cs="Tahoma"/>
          <w:szCs w:val="22"/>
          <w:lang w:val="el-GR"/>
        </w:rPr>
      </w:pPr>
      <w:r w:rsidRPr="00603221">
        <w:rPr>
          <w:rFonts w:ascii="Tahoma" w:hAnsi="Tahoma" w:cs="Tahoma"/>
          <w:b/>
          <w:bCs/>
          <w:szCs w:val="22"/>
          <w:lang w:val="el-GR"/>
        </w:rPr>
        <w:t>α)</w:t>
      </w:r>
      <w:r w:rsidRPr="00603221">
        <w:rPr>
          <w:rFonts w:ascii="Tahoma" w:hAnsi="Tahoma" w:cs="Tahoma"/>
          <w:szCs w:val="22"/>
          <w:lang w:val="el-GR"/>
        </w:rPr>
        <w:t xml:space="preserve"> για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2.2.3.1</w:t>
      </w:r>
      <w:r w:rsidR="00E22676">
        <w:fldChar w:fldCharType="end"/>
      </w:r>
      <w:r w:rsidRPr="00603221">
        <w:rPr>
          <w:rFonts w:ascii="Tahoma" w:hAnsi="Tahoma" w:cs="Tahoma"/>
          <w:b/>
          <w:szCs w:val="22"/>
          <w:lang w:val="el-GR"/>
        </w:rPr>
        <w:t xml:space="preserve"> </w:t>
      </w:r>
      <w:r w:rsidR="00B16B8B" w:rsidRPr="00603221">
        <w:rPr>
          <w:rFonts w:ascii="Tahoma" w:hAnsi="Tahoma" w:cs="Tahoma"/>
          <w:szCs w:val="22"/>
          <w:lang w:val="el-GR"/>
        </w:rPr>
        <w:t>:</w:t>
      </w:r>
    </w:p>
    <w:p w:rsidR="008338F0" w:rsidRDefault="003355E7">
      <w:pPr>
        <w:rPr>
          <w:rFonts w:ascii="Tahoma" w:hAnsi="Tahoma" w:cs="Tahoma"/>
          <w:szCs w:val="22"/>
          <w:lang w:val="el-GR"/>
        </w:rPr>
      </w:pPr>
      <w:bookmarkStart w:id="79" w:name="_Hlk526166956"/>
      <w:r w:rsidRPr="00603221">
        <w:rPr>
          <w:rFonts w:ascii="Tahoma" w:hAnsi="Tahoma" w:cs="Tahoma"/>
          <w:szCs w:val="22"/>
          <w:lang w:val="el-GR"/>
        </w:rPr>
        <w:t>απόσπασμα του σχετικού μητρώου, όπως του ποινικού μητρώου</w:t>
      </w:r>
      <w:r w:rsidR="002F2E92" w:rsidRPr="00603221">
        <w:rPr>
          <w:rFonts w:ascii="Tahoma" w:hAnsi="Tahoma" w:cs="Tahoma"/>
          <w:szCs w:val="22"/>
          <w:lang w:val="el-GR"/>
        </w:rPr>
        <w:t xml:space="preserve"> τελευταίου τριμήνου</w:t>
      </w:r>
      <w:r w:rsidRPr="00603221">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Pr>
          <w:rFonts w:ascii="Tahoma" w:hAnsi="Tahoma" w:cs="Tahoma"/>
          <w:szCs w:val="22"/>
          <w:lang w:val="el-GR"/>
        </w:rPr>
        <w:t xml:space="preserve"> </w:t>
      </w:r>
      <w:r w:rsidRPr="00603221">
        <w:rPr>
          <w:rFonts w:ascii="Tahoma" w:hAnsi="Tahoma" w:cs="Tahoma"/>
          <w:szCs w:val="22"/>
          <w:lang w:val="el-GR"/>
        </w:rPr>
        <w:t>Η</w:t>
      </w:r>
      <w:r w:rsidR="00295FEE">
        <w:rPr>
          <w:rFonts w:ascii="Tahoma" w:hAnsi="Tahoma" w:cs="Tahoma"/>
          <w:szCs w:val="22"/>
          <w:lang w:val="el-GR"/>
        </w:rPr>
        <w:t xml:space="preserve"> </w:t>
      </w:r>
      <w:r w:rsidRPr="00603221">
        <w:rPr>
          <w:rFonts w:ascii="Tahoma" w:hAnsi="Tahoma"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bookmarkEnd w:id="79"/>
    <w:p w:rsidR="00B16B8B" w:rsidRPr="00603221" w:rsidRDefault="003355E7">
      <w:pPr>
        <w:rPr>
          <w:rFonts w:ascii="Tahoma" w:hAnsi="Tahoma" w:cs="Tahoma"/>
          <w:szCs w:val="22"/>
          <w:lang w:val="el-GR"/>
        </w:rPr>
      </w:pPr>
      <w:r w:rsidRPr="00603221">
        <w:rPr>
          <w:rFonts w:ascii="Tahoma" w:hAnsi="Tahoma" w:cs="Tahoma"/>
          <w:b/>
          <w:bCs/>
          <w:szCs w:val="22"/>
          <w:lang w:val="el-GR"/>
        </w:rPr>
        <w:t>β)</w:t>
      </w:r>
      <w:r w:rsidRPr="00603221">
        <w:rPr>
          <w:rFonts w:ascii="Tahoma" w:hAnsi="Tahoma" w:cs="Tahoma"/>
          <w:szCs w:val="22"/>
          <w:lang w:val="el-GR"/>
        </w:rPr>
        <w:t xml:space="preserve"> </w:t>
      </w:r>
      <w:r w:rsidR="00B16B8B" w:rsidRPr="00603221">
        <w:rPr>
          <w:rFonts w:ascii="Tahoma" w:hAnsi="Tahoma" w:cs="Tahoma"/>
          <w:szCs w:val="22"/>
          <w:lang w:val="el-GR"/>
        </w:rPr>
        <w:t xml:space="preserve">για την </w:t>
      </w:r>
      <w:r w:rsidR="008617EB" w:rsidRPr="00603221">
        <w:rPr>
          <w:rFonts w:ascii="Tahoma" w:hAnsi="Tahoma" w:cs="Tahoma"/>
          <w:szCs w:val="22"/>
          <w:lang w:val="el-GR"/>
        </w:rPr>
        <w:t>παράγρ</w:t>
      </w:r>
      <w:r w:rsidR="00C442A6" w:rsidRPr="00603221">
        <w:rPr>
          <w:rFonts w:ascii="Tahoma" w:hAnsi="Tahoma" w:cs="Tahoma"/>
          <w:szCs w:val="22"/>
          <w:lang w:val="el-GR"/>
        </w:rPr>
        <w:t>α</w:t>
      </w:r>
      <w:r w:rsidR="008617EB" w:rsidRPr="00603221">
        <w:rPr>
          <w:rFonts w:ascii="Tahoma" w:hAnsi="Tahoma" w:cs="Tahoma"/>
          <w:szCs w:val="22"/>
          <w:lang w:val="el-GR"/>
        </w:rPr>
        <w:t xml:space="preserve">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503518036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3366E9" w:rsidRPr="00603221">
        <w:rPr>
          <w:rFonts w:ascii="Tahoma" w:hAnsi="Tahoma" w:cs="Tahoma"/>
          <w:b/>
          <w:szCs w:val="22"/>
          <w:lang w:val="el-GR"/>
        </w:rPr>
        <w:t>2.2.3.2</w:t>
      </w:r>
      <w:r w:rsidR="00E22676">
        <w:fldChar w:fldCharType="end"/>
      </w:r>
      <w:r w:rsidR="00E1337D" w:rsidRPr="00603221">
        <w:rPr>
          <w:rFonts w:ascii="Tahoma" w:hAnsi="Tahoma" w:cs="Tahoma"/>
          <w:b/>
          <w:szCs w:val="22"/>
          <w:lang w:val="el-GR"/>
        </w:rPr>
        <w:t xml:space="preserve"> </w:t>
      </w:r>
      <w:r w:rsidR="00B16B8B" w:rsidRPr="00603221">
        <w:rPr>
          <w:rFonts w:ascii="Tahoma" w:hAnsi="Tahoma" w:cs="Tahoma"/>
          <w:szCs w:val="22"/>
          <w:lang w:val="el-GR"/>
        </w:rPr>
        <w:t>:</w:t>
      </w:r>
      <w:r w:rsidR="006F430F">
        <w:rPr>
          <w:rFonts w:ascii="Tahoma" w:hAnsi="Tahoma" w:cs="Tahoma"/>
          <w:szCs w:val="22"/>
          <w:lang w:val="el-GR"/>
        </w:rPr>
        <w:t xml:space="preserve"> </w:t>
      </w:r>
    </w:p>
    <w:p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α’ και β ‘:</w:t>
      </w:r>
    </w:p>
    <w:p w:rsidR="00B16B8B" w:rsidRPr="00603221" w:rsidRDefault="00B16B8B" w:rsidP="00B16B8B">
      <w:pPr>
        <w:rPr>
          <w:rFonts w:ascii="Tahoma" w:hAnsi="Tahoma" w:cs="Tahoma"/>
          <w:szCs w:val="22"/>
          <w:lang w:val="el-GR"/>
        </w:rPr>
      </w:pPr>
      <w:r w:rsidRPr="00603221">
        <w:rPr>
          <w:rFonts w:ascii="Tahoma" w:hAnsi="Tahoma" w:cs="Tahoma"/>
          <w:szCs w:val="22"/>
          <w:lang w:val="el-GR"/>
        </w:rPr>
        <w:t>- 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rsidR="006719D5" w:rsidRDefault="00B16B8B" w:rsidP="00EB0ADB">
      <w:pPr>
        <w:rPr>
          <w:rFonts w:ascii="Tahoma" w:hAnsi="Tahoma" w:cs="Tahoma"/>
          <w:szCs w:val="22"/>
          <w:lang w:val="el-GR"/>
        </w:rPr>
      </w:pPr>
      <w:r w:rsidRPr="00603221">
        <w:rPr>
          <w:rFonts w:ascii="Tahoma" w:hAnsi="Tahoma" w:cs="Tahoma"/>
          <w:szCs w:val="22"/>
          <w:lang w:val="el-GR"/>
        </w:rPr>
        <w:t>- Πιστοποιητικό</w:t>
      </w:r>
      <w:r w:rsidR="008617EB" w:rsidRPr="00603221">
        <w:rPr>
          <w:rFonts w:ascii="Tahoma" w:hAnsi="Tahoma" w:cs="Tahoma"/>
          <w:szCs w:val="22"/>
          <w:lang w:val="el-GR"/>
        </w:rPr>
        <w:t xml:space="preserve"> ή πιστοποιητικά</w:t>
      </w:r>
      <w:r w:rsidRPr="00603221">
        <w:rPr>
          <w:rFonts w:ascii="Tahoma" w:hAnsi="Tahoma" w:cs="Tahoma"/>
          <w:szCs w:val="22"/>
          <w:lang w:val="el-GR"/>
        </w:rPr>
        <w:t xml:space="preserve"> αρμόδιας</w:t>
      </w:r>
      <w:r w:rsidR="008617EB" w:rsidRPr="00603221">
        <w:rPr>
          <w:rFonts w:ascii="Tahoma" w:hAnsi="Tahoma" w:cs="Tahoma"/>
          <w:szCs w:val="22"/>
          <w:lang w:val="el-GR"/>
        </w:rPr>
        <w:t>/ων</w:t>
      </w:r>
      <w:r w:rsidRPr="00603221">
        <w:rPr>
          <w:rFonts w:ascii="Tahoma" w:hAnsi="Tahoma" w:cs="Tahoma"/>
          <w:szCs w:val="22"/>
          <w:lang w:val="el-GR"/>
        </w:rPr>
        <w:t xml:space="preserve"> αρχής</w:t>
      </w:r>
      <w:r w:rsidR="008617EB" w:rsidRPr="00603221">
        <w:rPr>
          <w:rFonts w:ascii="Tahoma" w:hAnsi="Tahoma" w:cs="Tahoma"/>
          <w:szCs w:val="22"/>
          <w:lang w:val="el-GR"/>
        </w:rPr>
        <w:t>/</w:t>
      </w:r>
      <w:proofErr w:type="spellStart"/>
      <w:r w:rsidR="008617EB" w:rsidRPr="00603221">
        <w:rPr>
          <w:rFonts w:ascii="Tahoma" w:hAnsi="Tahoma" w:cs="Tahoma"/>
          <w:szCs w:val="22"/>
          <w:lang w:val="el-GR"/>
        </w:rPr>
        <w:t>ών</w:t>
      </w:r>
      <w:proofErr w:type="spellEnd"/>
      <w:r w:rsidR="00D45D61">
        <w:rPr>
          <w:rFonts w:ascii="Tahoma" w:hAnsi="Tahoma" w:cs="Tahoma"/>
          <w:szCs w:val="22"/>
          <w:lang w:val="el-GR"/>
        </w:rPr>
        <w:t xml:space="preserve"> του οικείου κράτους-μέλους ή χώρας</w:t>
      </w:r>
      <w:r w:rsidRPr="00603221">
        <w:rPr>
          <w:rFonts w:ascii="Tahoma" w:hAnsi="Tahoma" w:cs="Tahoma"/>
          <w:szCs w:val="22"/>
          <w:lang w:val="el-GR"/>
        </w:rPr>
        <w:t>, από τ</w:t>
      </w:r>
      <w:r w:rsidR="008617EB" w:rsidRPr="00603221">
        <w:rPr>
          <w:rFonts w:ascii="Tahoma" w:hAnsi="Tahoma" w:cs="Tahoma"/>
          <w:szCs w:val="22"/>
          <w:lang w:val="el-GR"/>
        </w:rPr>
        <w:t>ο/</w:t>
      </w:r>
      <w:r w:rsidRPr="00603221">
        <w:rPr>
          <w:rFonts w:ascii="Tahoma" w:hAnsi="Tahoma" w:cs="Tahoma"/>
          <w:szCs w:val="22"/>
          <w:lang w:val="el-GR"/>
        </w:rPr>
        <w:t>α οποί</w:t>
      </w:r>
      <w:r w:rsidR="008617EB" w:rsidRPr="00603221">
        <w:rPr>
          <w:rFonts w:ascii="Tahoma" w:hAnsi="Tahoma" w:cs="Tahoma"/>
          <w:szCs w:val="22"/>
          <w:lang w:val="el-GR"/>
        </w:rPr>
        <w:t>ο/</w:t>
      </w:r>
      <w:r w:rsidRPr="00603221">
        <w:rPr>
          <w:rFonts w:ascii="Tahoma" w:hAnsi="Tahoma" w:cs="Tahoma"/>
          <w:szCs w:val="22"/>
          <w:lang w:val="el-GR"/>
        </w:rPr>
        <w:t>α να προκύπτει ότι ο υποψήφιος Οικονομικός Φορέας είναι ενήμερος ως προς τις εισφορές κοινωνικής ασφάλισης</w:t>
      </w:r>
      <w:r w:rsidR="008617EB" w:rsidRPr="00603221">
        <w:rPr>
          <w:rFonts w:ascii="Tahoma" w:hAnsi="Tahoma" w:cs="Tahoma"/>
          <w:szCs w:val="22"/>
          <w:lang w:val="el-GR"/>
        </w:rPr>
        <w:t xml:space="preserve"> καθώς και</w:t>
      </w:r>
      <w:r w:rsidR="00EB5EA6">
        <w:rPr>
          <w:rFonts w:ascii="Tahoma" w:hAnsi="Tahoma" w:cs="Tahoma"/>
          <w:szCs w:val="22"/>
          <w:lang w:val="el-GR"/>
        </w:rPr>
        <w:t xml:space="preserve"> </w:t>
      </w:r>
      <w:r w:rsidR="008617EB" w:rsidRPr="00603221">
        <w:rPr>
          <w:rFonts w:ascii="Tahoma" w:hAnsi="Tahoma" w:cs="Tahoma"/>
          <w:szCs w:val="22"/>
          <w:lang w:val="el-GR"/>
        </w:rPr>
        <w:t>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w:t>
      </w:r>
      <w:r w:rsidR="004D042A">
        <w:rPr>
          <w:rFonts w:ascii="Tahoma" w:hAnsi="Tahoma" w:cs="Tahoma"/>
          <w:szCs w:val="22"/>
          <w:lang w:val="el-GR"/>
        </w:rPr>
        <w:t>ς</w:t>
      </w:r>
      <w:r w:rsidR="008617EB" w:rsidRPr="00603221">
        <w:rPr>
          <w:rFonts w:ascii="Tahoma" w:hAnsi="Tahoma" w:cs="Tahoma"/>
          <w:szCs w:val="22"/>
          <w:lang w:val="el-GR"/>
        </w:rPr>
        <w:t xml:space="preserve"> οποίου</w:t>
      </w:r>
      <w:r w:rsidR="004D042A">
        <w:rPr>
          <w:rFonts w:ascii="Tahoma" w:hAnsi="Tahoma" w:cs="Tahoma"/>
          <w:szCs w:val="22"/>
          <w:lang w:val="el-GR"/>
        </w:rPr>
        <w:t>ς</w:t>
      </w:r>
      <w:r w:rsidR="008617EB" w:rsidRPr="00603221">
        <w:rPr>
          <w:rFonts w:ascii="Tahoma" w:hAnsi="Tahoma" w:cs="Tahoma"/>
          <w:szCs w:val="22"/>
          <w:lang w:val="el-GR"/>
        </w:rPr>
        <w:t xml:space="preserve"> οφείλει να καταβάλει εισφορές.</w:t>
      </w:r>
    </w:p>
    <w:p w:rsidR="00467098" w:rsidRDefault="00467098" w:rsidP="00467098">
      <w:pPr>
        <w:rPr>
          <w:rFonts w:ascii="Tahoma" w:hAnsi="Tahoma" w:cs="Tahoma"/>
          <w:szCs w:val="22"/>
          <w:lang w:val="el-GR"/>
        </w:rPr>
      </w:pPr>
      <w:r>
        <w:rPr>
          <w:rFonts w:ascii="Tahoma" w:hAnsi="Tahoma" w:cs="Tahoma"/>
          <w:szCs w:val="22"/>
          <w:lang w:val="el-GR"/>
        </w:rPr>
        <w:t>Π</w:t>
      </w:r>
      <w:r w:rsidRPr="00467098">
        <w:rPr>
          <w:rFonts w:ascii="Tahoma" w:hAnsi="Tahoma" w:cs="Tahoma"/>
          <w:szCs w:val="22"/>
          <w:lang w:val="el-GR"/>
        </w:rPr>
        <w:t>έραν τ</w:t>
      </w:r>
      <w:r>
        <w:rPr>
          <w:rFonts w:ascii="Tahoma" w:hAnsi="Tahoma" w:cs="Tahoma"/>
          <w:szCs w:val="22"/>
          <w:lang w:val="el-GR"/>
        </w:rPr>
        <w:t>ων</w:t>
      </w:r>
      <w:r w:rsidRPr="00467098">
        <w:rPr>
          <w:rFonts w:ascii="Tahoma" w:hAnsi="Tahoma" w:cs="Tahoma"/>
          <w:szCs w:val="22"/>
          <w:lang w:val="el-GR"/>
        </w:rPr>
        <w:t xml:space="preserve"> ως άνω </w:t>
      </w:r>
      <w:proofErr w:type="spellStart"/>
      <w:r w:rsidRPr="00467098">
        <w:rPr>
          <w:rFonts w:ascii="Tahoma" w:hAnsi="Tahoma" w:cs="Tahoma"/>
          <w:szCs w:val="22"/>
          <w:lang w:val="el-GR"/>
        </w:rPr>
        <w:t>πιστοποιητικ</w:t>
      </w:r>
      <w:r>
        <w:rPr>
          <w:rFonts w:ascii="Tahoma" w:hAnsi="Tahoma" w:cs="Tahoma"/>
          <w:szCs w:val="22"/>
          <w:lang w:val="el-GR"/>
        </w:rPr>
        <w:t>ων</w:t>
      </w:r>
      <w:proofErr w:type="spellEnd"/>
      <w:r w:rsidRPr="00467098">
        <w:rPr>
          <w:rFonts w:ascii="Tahoma" w:hAnsi="Tahoma" w:cs="Tahoma"/>
          <w:szCs w:val="22"/>
          <w:lang w:val="el-GR"/>
        </w:rPr>
        <w:t>, υποβάλλ</w:t>
      </w:r>
      <w:r>
        <w:rPr>
          <w:rFonts w:ascii="Tahoma" w:hAnsi="Tahoma" w:cs="Tahoma"/>
          <w:szCs w:val="22"/>
          <w:lang w:val="el-GR"/>
        </w:rPr>
        <w:t>ονται</w:t>
      </w:r>
      <w:r w:rsidR="00EB5EA6">
        <w:rPr>
          <w:rFonts w:ascii="Tahoma" w:hAnsi="Tahoma" w:cs="Tahoma"/>
          <w:szCs w:val="22"/>
          <w:lang w:val="el-GR"/>
        </w:rPr>
        <w:t xml:space="preserve"> </w:t>
      </w:r>
      <w:r>
        <w:rPr>
          <w:rFonts w:ascii="Tahoma" w:hAnsi="Tahoma" w:cs="Tahoma"/>
          <w:szCs w:val="22"/>
          <w:lang w:val="el-GR"/>
        </w:rPr>
        <w:t xml:space="preserve">και </w:t>
      </w:r>
      <w:r w:rsidRPr="00467098">
        <w:rPr>
          <w:rFonts w:ascii="Tahoma" w:hAnsi="Tahoma" w:cs="Tahoma"/>
          <w:szCs w:val="22"/>
          <w:lang w:val="el-GR"/>
        </w:rPr>
        <w:t>υπεύθυ</w:t>
      </w:r>
      <w:r>
        <w:rPr>
          <w:rFonts w:ascii="Tahoma" w:hAnsi="Tahoma" w:cs="Tahoma"/>
          <w:szCs w:val="22"/>
          <w:lang w:val="el-GR"/>
        </w:rPr>
        <w:t>νη δήλωση</w:t>
      </w:r>
      <w:r w:rsidRPr="00467098">
        <w:rPr>
          <w:rFonts w:ascii="Tahoma" w:hAnsi="Tahoma" w:cs="Tahoma"/>
          <w:szCs w:val="22"/>
          <w:lang w:val="el-GR"/>
        </w:rPr>
        <w:t xml:space="preserve">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rsidR="007F4423" w:rsidRDefault="00F32926" w:rsidP="00EB0ADB">
      <w:pPr>
        <w:rPr>
          <w:rFonts w:ascii="Tahoma" w:hAnsi="Tahoma" w:cs="Tahoma"/>
          <w:szCs w:val="22"/>
          <w:lang w:val="el-GR"/>
        </w:rPr>
      </w:pPr>
      <w:r>
        <w:rPr>
          <w:rFonts w:ascii="Tahoma" w:hAnsi="Tahoma" w:cs="Tahoma"/>
          <w:szCs w:val="22"/>
          <w:lang w:val="el-GR"/>
        </w:rPr>
        <w:lastRenderedPageBreak/>
        <w:t>Επισημαίνεται ότι στην περίπτ</w:t>
      </w:r>
      <w:r w:rsidR="00467098">
        <w:rPr>
          <w:rFonts w:ascii="Tahoma" w:hAnsi="Tahoma" w:cs="Tahoma"/>
          <w:szCs w:val="22"/>
          <w:lang w:val="el-GR"/>
        </w:rPr>
        <w:t>ω</w:t>
      </w:r>
      <w:r>
        <w:rPr>
          <w:rFonts w:ascii="Tahoma" w:hAnsi="Tahoma" w:cs="Tahoma"/>
          <w:szCs w:val="22"/>
          <w:lang w:val="el-GR"/>
        </w:rPr>
        <w:t>ση που τα ανωτέρω πιστοποιητικά</w:t>
      </w:r>
      <w:r w:rsidR="007F4423" w:rsidRPr="007F4423">
        <w:rPr>
          <w:rFonts w:ascii="Tahoma" w:hAnsi="Tahoma" w:cs="Tahoma"/>
          <w:szCs w:val="22"/>
          <w:lang w:val="el-GR"/>
        </w:rPr>
        <w:t xml:space="preserve"> δεν φέρ</w:t>
      </w:r>
      <w:r>
        <w:rPr>
          <w:rFonts w:ascii="Tahoma" w:hAnsi="Tahoma" w:cs="Tahoma"/>
          <w:szCs w:val="22"/>
          <w:lang w:val="el-GR"/>
        </w:rPr>
        <w:t xml:space="preserve">ουν </w:t>
      </w:r>
      <w:r w:rsidR="007F4423" w:rsidRPr="007F4423">
        <w:rPr>
          <w:rFonts w:ascii="Tahoma" w:hAnsi="Tahoma" w:cs="Tahoma"/>
          <w:szCs w:val="22"/>
          <w:lang w:val="el-GR"/>
        </w:rPr>
        <w:t xml:space="preserve">χρόνο ισχύος, </w:t>
      </w:r>
      <w:r>
        <w:rPr>
          <w:rFonts w:ascii="Tahoma" w:hAnsi="Tahoma" w:cs="Tahoma"/>
          <w:szCs w:val="22"/>
          <w:lang w:val="el-GR"/>
        </w:rPr>
        <w:t xml:space="preserve">απαιτείται </w:t>
      </w:r>
      <w:r w:rsidR="007F4423" w:rsidRPr="007F4423">
        <w:rPr>
          <w:rFonts w:ascii="Tahoma" w:hAnsi="Tahoma" w:cs="Tahoma"/>
          <w:szCs w:val="22"/>
          <w:lang w:val="el-GR"/>
        </w:rPr>
        <w:t>να έχ</w:t>
      </w:r>
      <w:r w:rsidR="007F4423">
        <w:rPr>
          <w:rFonts w:ascii="Tahoma" w:hAnsi="Tahoma" w:cs="Tahoma"/>
          <w:szCs w:val="22"/>
          <w:lang w:val="el-GR"/>
        </w:rPr>
        <w:t>ουν</w:t>
      </w:r>
      <w:r w:rsidR="007F4423" w:rsidRPr="007F4423">
        <w:rPr>
          <w:rFonts w:ascii="Tahoma" w:hAnsi="Tahoma" w:cs="Tahoma"/>
          <w:szCs w:val="22"/>
          <w:lang w:val="el-GR"/>
        </w:rPr>
        <w:t xml:space="preserve"> εκδοθεί έως τρεις (3) μήνες πριν από την υποβολή </w:t>
      </w:r>
      <w:r w:rsidR="007F4423">
        <w:rPr>
          <w:rFonts w:ascii="Tahoma" w:hAnsi="Tahoma" w:cs="Tahoma"/>
          <w:szCs w:val="22"/>
          <w:lang w:val="el-GR"/>
        </w:rPr>
        <w:t>τους.</w:t>
      </w:r>
      <w:r w:rsidR="007F4423" w:rsidRPr="007F4423">
        <w:rPr>
          <w:rFonts w:ascii="Tahoma" w:hAnsi="Tahoma" w:cs="Tahoma"/>
          <w:szCs w:val="22"/>
          <w:lang w:val="el-GR"/>
        </w:rPr>
        <w:t xml:space="preserve">    </w:t>
      </w:r>
    </w:p>
    <w:p w:rsidR="006719D5" w:rsidRDefault="006719D5" w:rsidP="00EB0ADB">
      <w:pPr>
        <w:rPr>
          <w:rFonts w:ascii="Tahoma" w:hAnsi="Tahoma" w:cs="Tahoma"/>
          <w:szCs w:val="22"/>
          <w:lang w:val="el-GR"/>
        </w:rPr>
      </w:pPr>
      <w:bookmarkStart w:id="80" w:name="_Hlk9420019"/>
      <w:r>
        <w:rPr>
          <w:rFonts w:ascii="Tahoma" w:hAnsi="Tahoma" w:cs="Tahoma"/>
          <w:szCs w:val="22"/>
          <w:lang w:val="el-GR"/>
        </w:rPr>
        <w:t xml:space="preserve">Με τα παραπάνω πιστοποιητικά ο προσωρινός ανάδοχος θα πρέπει να αποδεικνύει ότι ήταν και είναι </w:t>
      </w:r>
      <w:proofErr w:type="spellStart"/>
      <w:r>
        <w:rPr>
          <w:rFonts w:ascii="Tahoma" w:hAnsi="Tahoma" w:cs="Tahoma"/>
          <w:szCs w:val="22"/>
          <w:lang w:val="el-GR"/>
        </w:rPr>
        <w:t>ενημέρος</w:t>
      </w:r>
      <w:proofErr w:type="spellEnd"/>
      <w:r>
        <w:rPr>
          <w:rFonts w:ascii="Tahoma" w:hAnsi="Tahoma" w:cs="Tahoma"/>
          <w:szCs w:val="22"/>
          <w:lang w:val="el-GR"/>
        </w:rPr>
        <w:t xml:space="preserve"> ασφαλιστικά και φορολογικά τόσο κατά το χρόνο υποβολής της προσφοράς όσο και κατά το χρόνο </w:t>
      </w:r>
      <w:proofErr w:type="spellStart"/>
      <w:r>
        <w:rPr>
          <w:rFonts w:ascii="Tahoma" w:hAnsi="Tahoma" w:cs="Tahoma"/>
          <w:szCs w:val="22"/>
          <w:lang w:val="el-GR"/>
        </w:rPr>
        <w:t>υπποβολής</w:t>
      </w:r>
      <w:proofErr w:type="spellEnd"/>
      <w:r>
        <w:rPr>
          <w:rFonts w:ascii="Tahoma" w:hAnsi="Tahoma" w:cs="Tahoma"/>
          <w:szCs w:val="22"/>
          <w:lang w:val="el-GR"/>
        </w:rPr>
        <w:t xml:space="preserve"> των δικαιολο</w:t>
      </w:r>
      <w:r w:rsidR="004D042A">
        <w:rPr>
          <w:rFonts w:ascii="Tahoma" w:hAnsi="Tahoma" w:cs="Tahoma"/>
          <w:szCs w:val="22"/>
          <w:lang w:val="el-GR"/>
        </w:rPr>
        <w:t>γ</w:t>
      </w:r>
      <w:r>
        <w:rPr>
          <w:rFonts w:ascii="Tahoma" w:hAnsi="Tahoma" w:cs="Tahoma"/>
          <w:szCs w:val="22"/>
          <w:lang w:val="el-GR"/>
        </w:rPr>
        <w:t xml:space="preserve">ητικών της παρούσας παραγράφου.  </w:t>
      </w:r>
    </w:p>
    <w:bookmarkEnd w:id="80"/>
    <w:p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γ ‘:</w:t>
      </w:r>
    </w:p>
    <w:p w:rsidR="004D042A" w:rsidRPr="006A578E" w:rsidRDefault="00FD28E4" w:rsidP="00713761">
      <w:pPr>
        <w:pStyle w:val="aff"/>
        <w:numPr>
          <w:ilvl w:val="0"/>
          <w:numId w:val="5"/>
        </w:numPr>
        <w:rPr>
          <w:rFonts w:ascii="Tahoma" w:hAnsi="Tahoma" w:cs="Tahoma"/>
          <w:szCs w:val="22"/>
          <w:lang w:val="el-GR"/>
        </w:rPr>
      </w:pPr>
      <w:r w:rsidRPr="00603221">
        <w:rPr>
          <w:rFonts w:ascii="Tahoma" w:hAnsi="Tahoma" w:cs="Tahoma"/>
          <w:szCs w:val="22"/>
          <w:lang w:val="el-GR"/>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4D042A" w:rsidRPr="006A578E">
        <w:rPr>
          <w:rFonts w:ascii="Tahoma" w:hAnsi="Tahoma" w:cs="Tahoma"/>
          <w:szCs w:val="22"/>
          <w:lang w:val="el-GR"/>
        </w:rPr>
        <w:t>Μέχρι να καταστεί εφικτή η έκδοση του εν λόγω πιστοποιητικού αυτό αντικαθίσταται από υπ</w:t>
      </w:r>
      <w:r w:rsidR="004D042A">
        <w:rPr>
          <w:rFonts w:ascii="Tahoma" w:hAnsi="Tahoma" w:cs="Tahoma"/>
          <w:szCs w:val="22"/>
          <w:lang w:val="el-GR"/>
        </w:rPr>
        <w:t>εύ</w:t>
      </w:r>
      <w:r w:rsidR="004D042A" w:rsidRPr="006A578E">
        <w:rPr>
          <w:rFonts w:ascii="Tahoma" w:hAnsi="Tahoma" w:cs="Tahoma"/>
          <w:szCs w:val="22"/>
          <w:lang w:val="el-GR"/>
        </w:rPr>
        <w:t xml:space="preserve">θυνη δήλωση του οικονομικού φορέα χωρίς να απαιτείται επίσημη δήλωση του ΣΕΠΕ σχετικά με την έκδοσή του. </w:t>
      </w:r>
    </w:p>
    <w:p w:rsidR="00FD28E4" w:rsidRPr="00603221" w:rsidRDefault="00FD28E4" w:rsidP="006A578E">
      <w:pPr>
        <w:pStyle w:val="aff"/>
        <w:ind w:left="360"/>
        <w:rPr>
          <w:rFonts w:ascii="Tahoma" w:hAnsi="Tahoma" w:cs="Tahoma"/>
          <w:szCs w:val="22"/>
          <w:lang w:val="el-GR"/>
        </w:rPr>
      </w:pPr>
    </w:p>
    <w:p w:rsidR="00C442A6" w:rsidRPr="00603221" w:rsidRDefault="00D3541D">
      <w:pPr>
        <w:rPr>
          <w:rFonts w:ascii="Tahoma" w:hAnsi="Tahoma" w:cs="Tahoma"/>
          <w:szCs w:val="22"/>
          <w:lang w:val="el-GR"/>
        </w:rPr>
      </w:pPr>
      <w:r w:rsidRPr="00603221">
        <w:rPr>
          <w:rFonts w:ascii="Tahoma" w:hAnsi="Tahoma" w:cs="Tahoma"/>
          <w:b/>
          <w:bCs/>
          <w:szCs w:val="22"/>
          <w:lang w:val="el-GR"/>
        </w:rPr>
        <w:t>γ</w:t>
      </w:r>
      <w:r w:rsidR="00B16B8B" w:rsidRPr="00603221">
        <w:rPr>
          <w:rFonts w:ascii="Tahoma" w:hAnsi="Tahoma" w:cs="Tahoma"/>
          <w:b/>
          <w:bCs/>
          <w:szCs w:val="22"/>
          <w:lang w:val="el-GR"/>
        </w:rPr>
        <w:t>)</w:t>
      </w:r>
      <w:r w:rsidR="00B16B8B" w:rsidRPr="00603221">
        <w:rPr>
          <w:rFonts w:ascii="Tahoma" w:hAnsi="Tahoma" w:cs="Tahoma"/>
          <w:szCs w:val="22"/>
          <w:lang w:val="el-GR"/>
        </w:rPr>
        <w:t xml:space="preserve"> για την </w:t>
      </w:r>
      <w:r w:rsidR="00C442A6" w:rsidRPr="00603221">
        <w:rPr>
          <w:rFonts w:ascii="Tahoma" w:hAnsi="Tahoma" w:cs="Tahoma"/>
          <w:szCs w:val="22"/>
          <w:lang w:val="el-GR"/>
        </w:rPr>
        <w:t xml:space="preserve">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2.2.3.3</w:t>
      </w:r>
      <w:r w:rsidR="00E22676">
        <w:fldChar w:fldCharType="end"/>
      </w:r>
      <w:r w:rsidR="003355E7" w:rsidRPr="00603221">
        <w:rPr>
          <w:rFonts w:ascii="Tahoma" w:hAnsi="Tahoma" w:cs="Tahoma"/>
          <w:b/>
          <w:szCs w:val="22"/>
          <w:lang w:val="el-GR"/>
        </w:rPr>
        <w:t xml:space="preserve"> περίπτωση β</w:t>
      </w:r>
      <w:r w:rsidR="003355E7" w:rsidRPr="00603221">
        <w:rPr>
          <w:rFonts w:ascii="Tahoma" w:hAnsi="Tahoma" w:cs="Tahoma"/>
          <w:szCs w:val="22"/>
          <w:lang w:val="el-GR"/>
        </w:rPr>
        <w:t xml:space="preserve">΄ </w:t>
      </w:r>
      <w:r w:rsidR="00C442A6" w:rsidRPr="00603221">
        <w:rPr>
          <w:rFonts w:ascii="Tahoma" w:hAnsi="Tahoma" w:cs="Tahoma"/>
          <w:szCs w:val="22"/>
          <w:lang w:val="el-GR"/>
        </w:rPr>
        <w:t>:</w:t>
      </w:r>
    </w:p>
    <w:p w:rsidR="00FC2B8A" w:rsidRPr="00603221" w:rsidRDefault="003355E7">
      <w:pPr>
        <w:rPr>
          <w:rFonts w:ascii="Tahoma" w:hAnsi="Tahoma" w:cs="Tahoma"/>
          <w:szCs w:val="22"/>
          <w:lang w:val="el-GR"/>
        </w:rPr>
      </w:pPr>
      <w:r w:rsidRPr="00603221">
        <w:rPr>
          <w:rFonts w:ascii="Tahoma" w:hAnsi="Tahoma" w:cs="Tahoma"/>
          <w:szCs w:val="22"/>
          <w:lang w:val="el-GR"/>
        </w:rPr>
        <w:t>πιστοποιητικό</w:t>
      </w:r>
      <w:r w:rsidR="00EB0ADB" w:rsidRPr="00603221">
        <w:rPr>
          <w:rFonts w:ascii="Tahoma" w:hAnsi="Tahoma" w:cs="Tahoma"/>
          <w:szCs w:val="22"/>
          <w:lang w:val="el-GR"/>
        </w:rPr>
        <w:t>/ά</w:t>
      </w:r>
      <w:r w:rsidRPr="00603221">
        <w:rPr>
          <w:rFonts w:ascii="Tahoma" w:hAnsi="Tahoma" w:cs="Tahoma"/>
          <w:szCs w:val="22"/>
          <w:lang w:val="el-GR"/>
        </w:rPr>
        <w:t xml:space="preserve"> </w:t>
      </w:r>
      <w:r w:rsidR="004D042A" w:rsidRPr="006A578E">
        <w:rPr>
          <w:rFonts w:ascii="Tahoma" w:hAnsi="Tahoma" w:cs="Tahoma"/>
          <w:szCs w:val="22"/>
          <w:lang w:val="el-GR"/>
        </w:rPr>
        <w:t>τελευταίου τριμήνου</w:t>
      </w:r>
      <w:r w:rsidR="004D042A">
        <w:rPr>
          <w:lang w:val="el-GR"/>
        </w:rPr>
        <w:t xml:space="preserve"> </w:t>
      </w:r>
      <w:r w:rsidRPr="00603221">
        <w:rPr>
          <w:rFonts w:ascii="Tahoma" w:hAnsi="Tahoma" w:cs="Tahoma"/>
          <w:szCs w:val="22"/>
          <w:lang w:val="el-GR"/>
        </w:rPr>
        <w:t>που εκδίδ</w:t>
      </w:r>
      <w:r w:rsidR="008F30DE" w:rsidRPr="00603221">
        <w:rPr>
          <w:rFonts w:ascii="Tahoma" w:hAnsi="Tahoma" w:cs="Tahoma"/>
          <w:szCs w:val="22"/>
          <w:lang w:val="el-GR"/>
        </w:rPr>
        <w:t>ον</w:t>
      </w:r>
      <w:r w:rsidRPr="00603221">
        <w:rPr>
          <w:rFonts w:ascii="Tahoma" w:hAnsi="Tahoma" w:cs="Tahoma"/>
          <w:szCs w:val="22"/>
          <w:lang w:val="el-GR"/>
        </w:rPr>
        <w:t>ται από την αρμόδια αρχή του οικείου κράτους</w:t>
      </w:r>
      <w:r w:rsidR="00EB0ADB" w:rsidRPr="00603221">
        <w:rPr>
          <w:rFonts w:ascii="Tahoma" w:hAnsi="Tahoma" w:cs="Tahoma"/>
          <w:szCs w:val="22"/>
          <w:lang w:val="el-GR"/>
        </w:rPr>
        <w:t xml:space="preserve">, από το οποίο/α να προκύπτει ότι ο υποψήφιος Οικονομικός Φορέας: </w:t>
      </w:r>
    </w:p>
    <w:p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α) δεν τελεί υπό πτώχευση </w:t>
      </w:r>
    </w:p>
    <w:p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β) δεν έχει υπαχθεί σε διαδικασία εξυγίανσης</w:t>
      </w:r>
    </w:p>
    <w:p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γ) δεν έχει υπαχθεί σε διαδικασία ειδικής εκκαθάρισης</w:t>
      </w:r>
    </w:p>
    <w:p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δ) δεν τελεί υπό αναγκαστική διαχείριση από εκκαθαριστή ή από το δικαστήριο </w:t>
      </w:r>
    </w:p>
    <w:p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ε) δεν έχει υπαχθεί σε διαδικασία πτωχευτικού συμβιβασμού </w:t>
      </w:r>
    </w:p>
    <w:p w:rsidR="00EB0ADB" w:rsidRPr="00603221" w:rsidRDefault="00EB0ADB" w:rsidP="00EB0ADB">
      <w:pPr>
        <w:ind w:left="122" w:right="39"/>
        <w:rPr>
          <w:rFonts w:ascii="Tahoma" w:hAnsi="Tahoma" w:cs="Tahoma"/>
          <w:szCs w:val="22"/>
          <w:lang w:val="el-GR"/>
        </w:rPr>
      </w:pPr>
      <w:proofErr w:type="spellStart"/>
      <w:r w:rsidRPr="00603221">
        <w:rPr>
          <w:rFonts w:ascii="Tahoma" w:hAnsi="Tahoma" w:cs="Tahoma"/>
          <w:szCs w:val="22"/>
          <w:lang w:val="el-GR"/>
        </w:rPr>
        <w:t>στ</w:t>
      </w:r>
      <w:proofErr w:type="spellEnd"/>
      <w:r w:rsidRPr="00603221">
        <w:rPr>
          <w:rFonts w:ascii="Tahoma" w:hAnsi="Tahoma" w:cs="Tahoma"/>
          <w:szCs w:val="22"/>
          <w:lang w:val="el-GR"/>
        </w:rPr>
        <w:t>)</w:t>
      </w:r>
      <w:r w:rsidR="008F30DE" w:rsidRPr="00603221">
        <w:rPr>
          <w:rFonts w:ascii="Tahoma" w:hAnsi="Tahoma" w:cs="Tahoma"/>
          <w:szCs w:val="22"/>
          <w:lang w:val="el-GR"/>
        </w:rPr>
        <w:t xml:space="preserve"> </w:t>
      </w:r>
      <w:r w:rsidRPr="00603221">
        <w:rPr>
          <w:rFonts w:ascii="Tahoma" w:hAnsi="Tahoma" w:cs="Tahoma"/>
          <w:szCs w:val="22"/>
          <w:lang w:val="el-GR"/>
        </w:rPr>
        <w:t xml:space="preserve">δεν έχει αναστείλει τις επιχειρηματικές του δραστηριότητες </w:t>
      </w:r>
    </w:p>
    <w:p w:rsidR="00EE7F42" w:rsidRPr="00603221" w:rsidRDefault="00EE7F42" w:rsidP="00EE7F42">
      <w:pPr>
        <w:rPr>
          <w:rFonts w:ascii="Tahoma" w:hAnsi="Tahoma" w:cs="Tahoma"/>
          <w:szCs w:val="22"/>
          <w:lang w:val="el-GR"/>
        </w:rPr>
      </w:pPr>
      <w:r w:rsidRPr="00603221">
        <w:rPr>
          <w:rFonts w:ascii="Tahoma" w:hAnsi="Tahoma" w:cs="Tahoma"/>
          <w:bCs/>
          <w:szCs w:val="22"/>
          <w:lang w:val="el-GR"/>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w:t>
      </w:r>
      <w:proofErr w:type="spellStart"/>
      <w:r w:rsidRPr="00603221">
        <w:rPr>
          <w:rFonts w:ascii="Tahoma" w:hAnsi="Tahoma" w:cs="Tahoma"/>
          <w:bCs/>
          <w:szCs w:val="22"/>
          <w:lang w:val="el-GR"/>
        </w:rPr>
        <w:t>φορέα.</w:t>
      </w:r>
      <w:r w:rsidRPr="00603221">
        <w:rPr>
          <w:rFonts w:ascii="Tahoma" w:hAnsi="Tahoma" w:cs="Tahoma"/>
          <w:szCs w:val="22"/>
          <w:lang w:val="el-GR"/>
        </w:rPr>
        <w:t>Το</w:t>
      </w:r>
      <w:proofErr w:type="spellEnd"/>
      <w:r w:rsidRPr="00603221">
        <w:rPr>
          <w:rFonts w:ascii="Tahoma" w:hAnsi="Tahoma" w:cs="Tahoma"/>
          <w:szCs w:val="22"/>
          <w:lang w:val="el-GR"/>
        </w:rPr>
        <w:t xml:space="preserve"> πιστοποιητικό</w:t>
      </w:r>
      <w:r w:rsidR="00E1337D" w:rsidRPr="00603221">
        <w:rPr>
          <w:rFonts w:ascii="Tahoma" w:hAnsi="Tahoma" w:cs="Tahoma"/>
          <w:szCs w:val="22"/>
          <w:lang w:val="el-GR"/>
        </w:rPr>
        <w:t xml:space="preserve"> </w:t>
      </w:r>
      <w:r w:rsidRPr="00603221">
        <w:rPr>
          <w:rFonts w:ascii="Tahoma" w:hAnsi="Tahoma" w:cs="Tahoma"/>
          <w:szCs w:val="22"/>
          <w:lang w:val="el-GR"/>
        </w:rPr>
        <w:t xml:space="preserve">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w:t>
      </w:r>
      <w:r w:rsidRPr="00603221">
        <w:rPr>
          <w:rFonts w:ascii="Tahoma" w:hAnsi="Tahoma" w:cs="Tahoma"/>
          <w:bCs/>
          <w:szCs w:val="22"/>
          <w:lang w:val="el-GR"/>
        </w:rPr>
        <w:t>. Τα φυσικά πρόσωπα (ατομικές επιχειρήσεις) δεν</w:t>
      </w:r>
      <w:r w:rsidRPr="00603221">
        <w:rPr>
          <w:rFonts w:ascii="Tahoma" w:hAnsi="Tahoma" w:cs="Tahoma"/>
          <w:b/>
          <w:bCs/>
          <w:szCs w:val="22"/>
          <w:lang w:val="el-GR"/>
        </w:rPr>
        <w:t xml:space="preserve"> </w:t>
      </w:r>
      <w:r w:rsidRPr="00603221">
        <w:rPr>
          <w:rFonts w:ascii="Tahoma" w:hAnsi="Tahoma" w:cs="Tahoma"/>
          <w:bCs/>
          <w:szCs w:val="22"/>
          <w:lang w:val="el-GR"/>
        </w:rPr>
        <w:t>προσκομίζουν πιστοποιητικό περί μη θέσεως σε εκκαθάριση. 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FC6E92" w:rsidRPr="00603221">
        <w:rPr>
          <w:rFonts w:ascii="Tahoma" w:hAnsi="Tahoma" w:cs="Tahoma"/>
          <w:bCs/>
          <w:szCs w:val="22"/>
          <w:lang w:val="el-GR"/>
        </w:rPr>
        <w:t>.</w:t>
      </w:r>
    </w:p>
    <w:p w:rsidR="008338F0" w:rsidRDefault="003355E7">
      <w:pPr>
        <w:rPr>
          <w:rFonts w:ascii="Tahoma" w:hAnsi="Tahoma" w:cs="Tahoma"/>
          <w:szCs w:val="22"/>
          <w:lang w:val="el-GR"/>
        </w:rPr>
      </w:pPr>
      <w:r w:rsidRPr="00603221">
        <w:rPr>
          <w:rFonts w:ascii="Tahoma" w:hAnsi="Tahoma" w:cs="Tahoma"/>
          <w:szCs w:val="22"/>
          <w:lang w:val="el-GR"/>
        </w:rPr>
        <w:t xml:space="preserve">Αν το </w:t>
      </w:r>
      <w:r w:rsidR="002D4295" w:rsidRPr="00603221">
        <w:rPr>
          <w:rFonts w:ascii="Tahoma" w:hAnsi="Tahoma" w:cs="Tahoma"/>
          <w:szCs w:val="22"/>
          <w:lang w:val="el-GR"/>
        </w:rPr>
        <w:t xml:space="preserve">οικείο </w:t>
      </w:r>
      <w:r w:rsidRPr="00603221">
        <w:rPr>
          <w:rFonts w:ascii="Tahoma" w:hAnsi="Tahoma" w:cs="Tahoma"/>
          <w:szCs w:val="22"/>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2.2.3.1</w:t>
      </w:r>
      <w:r w:rsidR="00E22676">
        <w:fldChar w:fldCharType="end"/>
      </w:r>
      <w:r w:rsidRPr="00603221">
        <w:rPr>
          <w:rFonts w:ascii="Tahoma" w:hAnsi="Tahoma" w:cs="Tahoma"/>
          <w:szCs w:val="22"/>
          <w:lang w:val="el-GR"/>
        </w:rPr>
        <w:t xml:space="preserve"> και</w:t>
      </w:r>
      <w:r w:rsidR="009B1A8B">
        <w:rPr>
          <w:rFonts w:ascii="Tahoma" w:hAnsi="Tahoma" w:cs="Tahoma"/>
          <w:szCs w:val="22"/>
          <w:lang w:val="el-GR"/>
        </w:rPr>
        <w:t xml:space="preserve"> 2.2.3.2</w:t>
      </w:r>
      <w:r w:rsidR="009B1A8B">
        <w:rPr>
          <w:lang w:val="el-GR"/>
        </w:rPr>
        <w:t xml:space="preserve"> </w:t>
      </w:r>
      <w:r w:rsidRPr="00603221">
        <w:rPr>
          <w:rFonts w:ascii="Tahoma" w:hAnsi="Tahoma" w:cs="Tahoma"/>
          <w:szCs w:val="22"/>
          <w:lang w:val="el-GR"/>
        </w:rPr>
        <w:t xml:space="preserve"> και στην περίπτωση β΄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2.2.3.3</w:t>
      </w:r>
      <w:r w:rsidR="00E22676">
        <w:fldChar w:fldCharType="end"/>
      </w:r>
      <w:r w:rsidRPr="00603221">
        <w:rPr>
          <w:rFonts w:ascii="Tahoma" w:hAnsi="Tahoma" w:cs="Tahoma"/>
          <w:szCs w:val="22"/>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467098" w:rsidRPr="00093BB6" w:rsidRDefault="003355E7">
      <w:pPr>
        <w:rPr>
          <w:rFonts w:ascii="Tahoma" w:hAnsi="Tahoma" w:cs="Tahoma"/>
          <w:szCs w:val="22"/>
          <w:lang w:val="el-GR"/>
        </w:rPr>
      </w:pPr>
      <w:r w:rsidRPr="00603221">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2.2.3.1</w:t>
      </w:r>
      <w:r w:rsidR="00E22676">
        <w:fldChar w:fldCharType="end"/>
      </w:r>
      <w:r w:rsidRPr="00603221">
        <w:rPr>
          <w:rFonts w:ascii="Tahoma" w:hAnsi="Tahoma" w:cs="Tahoma"/>
          <w:szCs w:val="22"/>
          <w:lang w:val="el-GR"/>
        </w:rPr>
        <w:t xml:space="preserve"> και </w:t>
      </w:r>
      <w:r w:rsidR="00A90399">
        <w:rPr>
          <w:rFonts w:ascii="Tahoma" w:hAnsi="Tahoma" w:cs="Tahoma"/>
          <w:szCs w:val="22"/>
          <w:lang w:val="el-GR"/>
        </w:rPr>
        <w:t>2.2.3.2</w:t>
      </w:r>
      <w:r w:rsidRPr="00603221">
        <w:rPr>
          <w:rFonts w:ascii="Tahoma" w:hAnsi="Tahoma" w:cs="Tahoma"/>
          <w:szCs w:val="22"/>
          <w:lang w:val="el-GR"/>
        </w:rPr>
        <w:t xml:space="preserve"> και στην περίπτωση β΄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2.2.3.3</w:t>
      </w:r>
      <w:r w:rsidR="00E22676">
        <w:fldChar w:fldCharType="end"/>
      </w:r>
      <w:r w:rsidRPr="00603221">
        <w:rPr>
          <w:rFonts w:ascii="Tahoma" w:hAnsi="Tahoma" w:cs="Tahoma"/>
          <w:szCs w:val="22"/>
          <w:lang w:val="el-GR"/>
        </w:rPr>
        <w:t>.</w:t>
      </w:r>
      <w:r w:rsidR="00467098" w:rsidRPr="00713761">
        <w:rPr>
          <w:rFonts w:ascii="Tahoma" w:hAnsi="Tahoma" w:cs="Tahoma"/>
          <w:szCs w:val="22"/>
          <w:lang w:val="el-GR"/>
        </w:rPr>
        <w:t xml:space="preserve"> </w:t>
      </w:r>
      <w:r w:rsidR="00467098" w:rsidRPr="00467098">
        <w:rPr>
          <w:rFonts w:ascii="Tahoma" w:hAnsi="Tahoma" w:cs="Tahoma"/>
          <w:szCs w:val="22"/>
          <w:lang w:val="el-GR"/>
        </w:rPr>
        <w:t xml:space="preserve">Οι επίσημες δηλώσεις καθίστανται </w:t>
      </w:r>
      <w:r w:rsidR="00467098" w:rsidRPr="00467098">
        <w:rPr>
          <w:rFonts w:ascii="Tahoma" w:hAnsi="Tahoma" w:cs="Tahoma"/>
          <w:szCs w:val="22"/>
          <w:lang w:val="el-GR"/>
        </w:rPr>
        <w:lastRenderedPageBreak/>
        <w:t xml:space="preserve">διαθέσιμες μέσω του </w:t>
      </w:r>
      <w:proofErr w:type="spellStart"/>
      <w:r w:rsidR="00467098" w:rsidRPr="00467098">
        <w:rPr>
          <w:rFonts w:ascii="Tahoma" w:hAnsi="Tahoma" w:cs="Tahoma"/>
          <w:szCs w:val="22"/>
          <w:lang w:val="el-GR"/>
        </w:rPr>
        <w:t>επιγραμμικού</w:t>
      </w:r>
      <w:proofErr w:type="spellEnd"/>
      <w:r w:rsidR="00467098" w:rsidRPr="00467098">
        <w:rPr>
          <w:rFonts w:ascii="Tahoma" w:hAnsi="Tahoma" w:cs="Tahoma"/>
          <w:szCs w:val="22"/>
          <w:lang w:val="el-GR"/>
        </w:rPr>
        <w:t xml:space="preserve"> αποθετηρίου πιστοποιητικών (e-</w:t>
      </w:r>
      <w:proofErr w:type="spellStart"/>
      <w:r w:rsidR="00467098" w:rsidRPr="00467098">
        <w:rPr>
          <w:rFonts w:ascii="Tahoma" w:hAnsi="Tahoma" w:cs="Tahoma"/>
          <w:szCs w:val="22"/>
          <w:lang w:val="el-GR"/>
        </w:rPr>
        <w:t>Certis</w:t>
      </w:r>
      <w:proofErr w:type="spellEnd"/>
      <w:r w:rsidR="00467098" w:rsidRPr="00467098">
        <w:rPr>
          <w:rFonts w:ascii="Tahoma" w:hAnsi="Tahoma" w:cs="Tahoma"/>
          <w:szCs w:val="22"/>
          <w:lang w:val="el-GR"/>
        </w:rPr>
        <w:t>) του άρθρου 81 του ν. 4412/2016.</w:t>
      </w:r>
      <w:r w:rsidR="00467098" w:rsidRPr="00713761">
        <w:rPr>
          <w:rFonts w:ascii="Tahoma" w:hAnsi="Tahoma" w:cs="Tahoma"/>
          <w:szCs w:val="22"/>
          <w:lang w:val="el-GR"/>
        </w:rPr>
        <w:t xml:space="preserve"> </w:t>
      </w:r>
    </w:p>
    <w:p w:rsidR="00D3541D" w:rsidRPr="00603221" w:rsidRDefault="00D3541D">
      <w:pPr>
        <w:rPr>
          <w:rFonts w:ascii="Tahoma" w:hAnsi="Tahoma" w:cs="Tahoma"/>
          <w:szCs w:val="22"/>
          <w:lang w:val="el-GR"/>
        </w:rPr>
      </w:pPr>
      <w:r w:rsidRPr="00603221">
        <w:rPr>
          <w:rFonts w:ascii="Tahoma" w:hAnsi="Tahoma" w:cs="Tahoma"/>
          <w:b/>
          <w:szCs w:val="22"/>
          <w:lang w:val="el-GR"/>
        </w:rPr>
        <w:t>δ)</w:t>
      </w:r>
      <w:r w:rsidRPr="00603221">
        <w:rPr>
          <w:rFonts w:ascii="Tahoma" w:hAnsi="Tahoma" w:cs="Tahoma"/>
          <w:szCs w:val="22"/>
          <w:lang w:val="el-GR"/>
        </w:rPr>
        <w:t xml:space="preserve"> </w:t>
      </w:r>
      <w:r w:rsidR="003355E7" w:rsidRPr="00603221">
        <w:rPr>
          <w:rFonts w:ascii="Tahoma" w:hAnsi="Tahoma" w:cs="Tahoma"/>
          <w:szCs w:val="22"/>
          <w:lang w:val="el-GR"/>
        </w:rPr>
        <w:t>Για τις λοιπές περιπτώσεις της παραγράφου</w:t>
      </w:r>
      <w:r w:rsidR="00153F0B"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2.2.3.3</w:t>
      </w:r>
      <w:r w:rsidR="00E22676">
        <w:fldChar w:fldCharType="end"/>
      </w:r>
      <w:r w:rsidR="003355E7" w:rsidRPr="00603221">
        <w:rPr>
          <w:rFonts w:ascii="Tahoma" w:hAnsi="Tahoma" w:cs="Tahoma"/>
          <w:szCs w:val="22"/>
          <w:lang w:val="el-GR"/>
        </w:rPr>
        <w:t xml:space="preserve"> </w:t>
      </w:r>
      <w:r w:rsidRPr="00603221">
        <w:rPr>
          <w:rFonts w:ascii="Tahoma" w:hAnsi="Tahoma" w:cs="Tahoma"/>
          <w:szCs w:val="22"/>
          <w:lang w:val="el-GR"/>
        </w:rPr>
        <w:t>:</w:t>
      </w:r>
    </w:p>
    <w:p w:rsidR="008338F0" w:rsidRPr="00603221" w:rsidRDefault="002F6676">
      <w:pPr>
        <w:rPr>
          <w:rFonts w:ascii="Tahoma" w:hAnsi="Tahoma" w:cs="Tahoma"/>
          <w:b/>
          <w:bCs/>
          <w:szCs w:val="22"/>
          <w:lang w:val="el-GR"/>
        </w:rPr>
      </w:pPr>
      <w:r w:rsidRPr="00603221">
        <w:rPr>
          <w:rFonts w:ascii="Tahoma" w:hAnsi="Tahoma" w:cs="Tahoma"/>
          <w:szCs w:val="22"/>
          <w:lang w:val="el-GR"/>
        </w:rPr>
        <w:t>Υ</w:t>
      </w:r>
      <w:r w:rsidR="003355E7" w:rsidRPr="00603221">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rsidR="00D3541D" w:rsidRPr="00603221" w:rsidRDefault="00D3541D">
      <w:pPr>
        <w:rPr>
          <w:rFonts w:ascii="Tahoma" w:hAnsi="Tahoma" w:cs="Tahoma"/>
          <w:bCs/>
          <w:i/>
          <w:color w:val="5B9BD5"/>
          <w:szCs w:val="22"/>
          <w:lang w:val="el-GR"/>
        </w:rPr>
      </w:pPr>
      <w:r w:rsidRPr="00603221">
        <w:rPr>
          <w:rFonts w:ascii="Tahoma" w:hAnsi="Tahoma" w:cs="Tahoma"/>
          <w:b/>
          <w:bCs/>
          <w:szCs w:val="22"/>
          <w:lang w:val="el-GR"/>
        </w:rPr>
        <w:t>ε</w:t>
      </w:r>
      <w:r w:rsidR="003355E7" w:rsidRPr="00603221">
        <w:rPr>
          <w:rFonts w:ascii="Tahoma" w:hAnsi="Tahoma" w:cs="Tahoma"/>
          <w:b/>
          <w:bCs/>
          <w:szCs w:val="22"/>
          <w:lang w:val="el-GR"/>
        </w:rPr>
        <w:t>)</w:t>
      </w:r>
      <w:r w:rsidR="003355E7" w:rsidRPr="00603221">
        <w:rPr>
          <w:rFonts w:ascii="Tahoma" w:hAnsi="Tahoma" w:cs="Tahoma"/>
          <w:szCs w:val="22"/>
          <w:lang w:val="el-GR"/>
        </w:rPr>
        <w:t xml:space="preserve"> για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496540802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2.2.3.1</w:t>
      </w:r>
      <w:r w:rsidR="00E22676">
        <w:fldChar w:fldCharType="end"/>
      </w:r>
      <w:r w:rsidRPr="00603221">
        <w:rPr>
          <w:rFonts w:ascii="Tahoma" w:hAnsi="Tahoma" w:cs="Tahoma"/>
          <w:szCs w:val="22"/>
          <w:lang w:val="el-GR"/>
        </w:rPr>
        <w:t>:</w:t>
      </w:r>
      <w:r w:rsidR="0057514C" w:rsidRPr="00603221">
        <w:rPr>
          <w:rFonts w:ascii="Tahoma" w:hAnsi="Tahoma" w:cs="Tahoma"/>
          <w:szCs w:val="22"/>
          <w:lang w:val="el-GR"/>
        </w:rPr>
        <w:t xml:space="preserve"> </w:t>
      </w:r>
    </w:p>
    <w:p w:rsidR="008338F0" w:rsidRDefault="002F6676">
      <w:pPr>
        <w:rPr>
          <w:rFonts w:ascii="Tahoma" w:hAnsi="Tahoma" w:cs="Tahoma"/>
          <w:szCs w:val="22"/>
          <w:lang w:val="el-GR"/>
        </w:rPr>
      </w:pPr>
      <w:r w:rsidRPr="00603221">
        <w:rPr>
          <w:rFonts w:ascii="Tahoma" w:hAnsi="Tahoma" w:cs="Tahoma"/>
          <w:szCs w:val="22"/>
          <w:lang w:val="el-GR"/>
        </w:rPr>
        <w:t>Δ</w:t>
      </w:r>
      <w:r w:rsidR="003355E7" w:rsidRPr="00603221">
        <w:rPr>
          <w:rFonts w:ascii="Tahoma" w:hAnsi="Tahoma" w:cs="Tahoma"/>
          <w:szCs w:val="22"/>
          <w:lang w:val="el-GR"/>
        </w:rPr>
        <w:t>ικαιολογητικά ονομαστικοποίησης των μετοχών, εφόσον ο προσωρινός ανάδοχος είναι ανώνυμη εταιρία. [Εξαιρούνται της υποχρέωσης αυτής οι εταιρείες που είναι εισηγμένες στο Χρηματιστήριο της χώρας εγκατάστασής τους και υποβάλλουν περί τούτου υπεύθυνη δήλωση του νόμιμου εκπροσώπου τους]:</w:t>
      </w:r>
    </w:p>
    <w:p w:rsidR="00467098" w:rsidRPr="00603221" w:rsidRDefault="00467098">
      <w:pPr>
        <w:rPr>
          <w:rFonts w:ascii="Tahoma" w:hAnsi="Tahoma" w:cs="Tahoma"/>
          <w:szCs w:val="22"/>
          <w:lang w:val="el-GR"/>
        </w:rPr>
      </w:pPr>
      <w:r w:rsidRPr="00467098">
        <w:rPr>
          <w:rFonts w:ascii="Tahoma" w:hAnsi="Tahoma" w:cs="Tahoma"/>
          <w:szCs w:val="22"/>
          <w:lang w:val="el-GR"/>
        </w:rPr>
        <w:t>Ειδικότερα ο προσωρινός ανάδοχος υποβάλλει πιστοποιητικό αρμόδιας αρχής του κράτους της έδρας, από το οποίο να προκύπτει ότι οι μετοχές</w:t>
      </w:r>
      <w:r w:rsidR="00EB5EA6">
        <w:rPr>
          <w:rFonts w:ascii="Tahoma" w:hAnsi="Tahoma" w:cs="Tahoma"/>
          <w:szCs w:val="22"/>
          <w:lang w:val="el-GR"/>
        </w:rPr>
        <w:t xml:space="preserve"> </w:t>
      </w:r>
      <w:r w:rsidRPr="00467098">
        <w:rPr>
          <w:rFonts w:ascii="Tahoma" w:hAnsi="Tahoma" w:cs="Tahoma"/>
          <w:szCs w:val="22"/>
          <w:lang w:val="el-GR"/>
        </w:rPr>
        <w:t>είναι ονομαστικές, το οποίο να έχει εκδοθεί έως τριάντα (30) εργάσιμες ημέρες πριν από την υποβολή του,</w:t>
      </w:r>
      <w:r w:rsidR="00EB5EA6">
        <w:rPr>
          <w:rFonts w:ascii="Tahoma" w:hAnsi="Tahoma" w:cs="Tahoma"/>
          <w:szCs w:val="22"/>
          <w:lang w:val="el-GR"/>
        </w:rPr>
        <w:t xml:space="preserve"> </w:t>
      </w:r>
      <w:r w:rsidRPr="00467098">
        <w:rPr>
          <w:rFonts w:ascii="Tahoma" w:hAnsi="Tahoma" w:cs="Tahoma"/>
          <w:szCs w:val="22"/>
          <w:lang w:val="el-GR"/>
        </w:rPr>
        <w:t>καθώς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εργάσιμες ημέρες πριν από την ημέρα υποβολής της προσφοράς.</w:t>
      </w:r>
    </w:p>
    <w:p w:rsidR="008338F0" w:rsidRPr="00603221" w:rsidRDefault="003355E7">
      <w:pPr>
        <w:rPr>
          <w:rFonts w:ascii="Tahoma" w:hAnsi="Tahoma" w:cs="Tahoma"/>
          <w:szCs w:val="22"/>
          <w:lang w:val="el-GR"/>
        </w:rPr>
      </w:pPr>
      <w:r w:rsidRPr="00603221">
        <w:rPr>
          <w:rFonts w:ascii="Tahoma" w:hAnsi="Tahoma" w:cs="Tahoma"/>
          <w:szCs w:val="22"/>
          <w:lang w:val="el-GR"/>
        </w:rPr>
        <w:t>Εάν ο προσωρινός ανάδοχος είναι αλλοδαπή ανώνυμη εταιρία, και</w:t>
      </w:r>
      <w:r w:rsidRPr="00603221">
        <w:rPr>
          <w:rFonts w:ascii="Tahoma" w:hAnsi="Tahoma" w:cs="Tahoma"/>
          <w:b/>
          <w:szCs w:val="22"/>
          <w:lang w:val="el-GR"/>
        </w:rPr>
        <w:t xml:space="preserve"> </w:t>
      </w:r>
      <w:r w:rsidRPr="00603221">
        <w:rPr>
          <w:rFonts w:ascii="Tahoma" w:hAnsi="Tahoma" w:cs="Tahoma"/>
          <w:szCs w:val="22"/>
          <w:lang w:val="el-GR"/>
        </w:rPr>
        <w:t>εφόσον έχει, κατά το δίκαιο της έδρας της, ονομαστικές μετοχές</w:t>
      </w:r>
      <w:r w:rsidRPr="00603221">
        <w:rPr>
          <w:rFonts w:ascii="Tahoma" w:hAnsi="Tahoma" w:cs="Tahoma"/>
          <w:b/>
          <w:szCs w:val="22"/>
          <w:lang w:val="el-GR"/>
        </w:rPr>
        <w:t xml:space="preserve"> </w:t>
      </w:r>
      <w:r w:rsidRPr="00603221">
        <w:rPr>
          <w:rFonts w:ascii="Tahoma" w:hAnsi="Tahoma" w:cs="Tahoma"/>
          <w:szCs w:val="22"/>
          <w:lang w:val="el-GR"/>
        </w:rPr>
        <w:t>προσκομίζει πιστοποιητικό αρμόδιας αρχής του κράτους της έδρας, από το οποίο να προκύπτει ότι οι μετοχές είναι ονομαστικές, αναλυτική κατάσταση μετόχων, με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 ή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p>
    <w:p w:rsidR="008338F0" w:rsidRPr="00603221" w:rsidRDefault="003355E7">
      <w:pPr>
        <w:rPr>
          <w:rFonts w:ascii="Tahoma" w:hAnsi="Tahoma" w:cs="Tahoma"/>
          <w:szCs w:val="22"/>
          <w:lang w:val="el-GR"/>
        </w:rPr>
      </w:pPr>
      <w:r w:rsidRPr="00603221">
        <w:rPr>
          <w:rFonts w:ascii="Tahoma" w:hAnsi="Tahoma" w:cs="Tahoma"/>
          <w:szCs w:val="22"/>
          <w:lang w:val="el-GR"/>
        </w:rPr>
        <w:t>Σε διαφορετική περίπτωση, δηλαδή εφόσον κατά το</w:t>
      </w:r>
      <w:r w:rsidR="00E1337D" w:rsidRPr="00603221">
        <w:rPr>
          <w:rFonts w:ascii="Tahoma" w:hAnsi="Tahoma" w:cs="Tahoma"/>
          <w:b/>
          <w:bCs/>
          <w:szCs w:val="22"/>
          <w:lang w:val="el-GR"/>
        </w:rPr>
        <w:t xml:space="preserve"> </w:t>
      </w:r>
      <w:r w:rsidRPr="00603221">
        <w:rPr>
          <w:rFonts w:ascii="Tahoma" w:hAnsi="Tahoma" w:cs="Tahoma"/>
          <w:szCs w:val="22"/>
          <w:lang w:val="el-GR"/>
        </w:rPr>
        <w:t>δίκαιο της χώρας στην οποία έχει την έδρα της</w:t>
      </w:r>
      <w:r w:rsidR="00E1337D" w:rsidRPr="00603221">
        <w:rPr>
          <w:rFonts w:ascii="Tahoma" w:hAnsi="Tahoma" w:cs="Tahoma"/>
          <w:szCs w:val="22"/>
          <w:lang w:val="el-GR"/>
        </w:rPr>
        <w:t xml:space="preserve"> </w:t>
      </w:r>
      <w:r w:rsidRPr="00603221">
        <w:rPr>
          <w:rFonts w:ascii="Tahoma" w:hAnsi="Tahoma" w:cs="Tahoma"/>
          <w:szCs w:val="22"/>
          <w:lang w:val="el-GR"/>
        </w:rPr>
        <w:t xml:space="preserve">δεν έχει ονομαστικές μετοχές, υποβάλλει βεβαίωση περί μη υποχρέωσης ονομαστικοποίησης των μετοχών από αρμόδια αρχή, εφόσον υπάρχει σχετική πρόβλεψη, διαφορετικά προσκομίζει υπεύθυνη δήλωση του διαγωνιζόμενου, έγκυρη και ενημερωμένη κατάσταση μετόχων που κατέχουν τουλάχιστον 1% των μετοχών και αν δεν τηρείται τέτοια κατάσταση, σχετική κατάσταση μετόχων (με 1%), σύμφωνα με την τελευταία Γενική Συνέλευση, αν οι μέτοχοι αυτοί είναι γνωστοί στην εταιρεία. Αν δεν προσκομισθεί κατάσταση κατά τα ανωτέρω, η εταιρεία αιτιολογεί τους λόγους που οι μέτοχοι αυτοί δεν της είναι γνωστοί. </w:t>
      </w:r>
    </w:p>
    <w:p w:rsidR="008338F0" w:rsidRPr="00603221" w:rsidRDefault="003355E7">
      <w:pPr>
        <w:rPr>
          <w:rFonts w:ascii="Tahoma" w:hAnsi="Tahoma" w:cs="Tahoma"/>
          <w:szCs w:val="22"/>
          <w:lang w:val="el-GR"/>
        </w:rPr>
      </w:pPr>
      <w:r w:rsidRPr="00603221">
        <w:rPr>
          <w:rFonts w:ascii="Tahoma" w:hAnsi="Tahoma" w:cs="Tahoma"/>
          <w:szCs w:val="22"/>
          <w:lang w:val="el-GR"/>
        </w:rPr>
        <w:t>Η αναθέτουσα αρχή δεν υπεισέρχεται στην κρίση της ως άνω αιτιολογίας. Δύναται, ωστόσο, να</w:t>
      </w:r>
      <w:r w:rsidR="00E1337D" w:rsidRPr="00603221">
        <w:rPr>
          <w:rFonts w:ascii="Tahoma" w:hAnsi="Tahoma" w:cs="Tahoma"/>
          <w:szCs w:val="22"/>
          <w:lang w:val="el-GR"/>
        </w:rPr>
        <w:t xml:space="preserve"> </w:t>
      </w:r>
      <w:r w:rsidRPr="00603221">
        <w:rPr>
          <w:rFonts w:ascii="Tahoma" w:hAnsi="Tahoma" w:cs="Tahoma"/>
          <w:szCs w:val="22"/>
          <w:lang w:val="el-GR"/>
        </w:rPr>
        <w:t>αποδείξει τη δυνατότητα υποβολής της κατάστασης μετόχων, και μόνο στην περίπτωση αυτή η εταιρεία αποκλείεται από την παρούσα διαδικασία.</w:t>
      </w:r>
    </w:p>
    <w:p w:rsidR="008338F0" w:rsidRPr="00603221" w:rsidRDefault="003355E7">
      <w:pPr>
        <w:rPr>
          <w:rFonts w:ascii="Tahoma" w:hAnsi="Tahoma" w:cs="Tahoma"/>
          <w:b/>
          <w:bCs/>
          <w:szCs w:val="22"/>
          <w:u w:val="single"/>
          <w:lang w:val="el-GR"/>
        </w:rPr>
      </w:pPr>
      <w:r w:rsidRPr="00603221">
        <w:rPr>
          <w:rFonts w:ascii="Tahoma" w:hAnsi="Tahoma" w:cs="Tahoma"/>
          <w:szCs w:val="22"/>
          <w:u w:val="single"/>
          <w:lang w:val="el-GR"/>
        </w:rPr>
        <w:t>Περαιτέρω, πριν την υπογραφή της σύμβασης υποβάλλεται η υπεύθυνη δήλωση της κοινής απόφασης των Υπουργών Ανάπτυξης και Επικρατείας 20977/23-8-2007 (Β’ 1673) «</w:t>
      </w:r>
      <w:r w:rsidRPr="00603221">
        <w:rPr>
          <w:rFonts w:ascii="Tahoma" w:hAnsi="Tahoma" w:cs="Tahoma"/>
          <w:i/>
          <w:szCs w:val="22"/>
          <w:u w:val="single"/>
          <w:lang w:val="el-GR"/>
        </w:rPr>
        <w:t>Δικαιολογητικά για την τήρηση των μητρώων του ν. 3310/2005 όπως τροποποιήθηκε με το ν. 3414/2005</w:t>
      </w:r>
      <w:r w:rsidRPr="00603221">
        <w:rPr>
          <w:rFonts w:ascii="Tahoma" w:hAnsi="Tahoma" w:cs="Tahoma"/>
          <w:szCs w:val="22"/>
          <w:u w:val="single"/>
          <w:lang w:val="el-GR"/>
        </w:rPr>
        <w:t>»</w:t>
      </w:r>
      <w:r w:rsidR="000E04A1" w:rsidRPr="00603221">
        <w:rPr>
          <w:rFonts w:ascii="Tahoma" w:hAnsi="Tahoma" w:cs="Tahoma"/>
          <w:szCs w:val="22"/>
          <w:u w:val="single"/>
          <w:lang w:val="el-GR"/>
        </w:rPr>
        <w:t xml:space="preserve"> </w:t>
      </w:r>
      <w:r w:rsidRPr="00603221">
        <w:rPr>
          <w:rFonts w:ascii="Tahoma" w:hAnsi="Tahoma" w:cs="Tahoma"/>
          <w:szCs w:val="22"/>
          <w:u w:val="single"/>
          <w:lang w:val="el-GR"/>
        </w:rPr>
        <w:t>και</w:t>
      </w:r>
    </w:p>
    <w:p w:rsidR="00D3541D" w:rsidRPr="00603221" w:rsidRDefault="00D3541D">
      <w:pPr>
        <w:rPr>
          <w:rFonts w:ascii="Tahoma" w:hAnsi="Tahoma" w:cs="Tahoma"/>
          <w:szCs w:val="22"/>
          <w:lang w:val="el-GR"/>
        </w:rPr>
      </w:pPr>
      <w:proofErr w:type="spellStart"/>
      <w:r w:rsidRPr="00603221">
        <w:rPr>
          <w:rFonts w:ascii="Tahoma" w:hAnsi="Tahoma" w:cs="Tahoma"/>
          <w:b/>
          <w:bCs/>
          <w:szCs w:val="22"/>
          <w:lang w:val="el-GR"/>
        </w:rPr>
        <w:t>στ</w:t>
      </w:r>
      <w:proofErr w:type="spellEnd"/>
      <w:r w:rsidR="003355E7" w:rsidRPr="00603221">
        <w:rPr>
          <w:rFonts w:ascii="Tahoma" w:hAnsi="Tahoma" w:cs="Tahoma"/>
          <w:b/>
          <w:bCs/>
          <w:szCs w:val="22"/>
          <w:lang w:val="el-GR"/>
        </w:rPr>
        <w:t xml:space="preserve">) </w:t>
      </w:r>
      <w:r w:rsidR="003355E7" w:rsidRPr="00603221">
        <w:rPr>
          <w:rFonts w:ascii="Tahoma" w:hAnsi="Tahoma" w:cs="Tahoma"/>
          <w:szCs w:val="22"/>
          <w:lang w:val="el-GR"/>
        </w:rPr>
        <w:t xml:space="preserve">για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496540821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2.2.3.8</w:t>
      </w:r>
      <w:r w:rsidR="00E22676">
        <w:fldChar w:fldCharType="end"/>
      </w:r>
      <w:r w:rsidR="00153F0B" w:rsidRPr="00603221">
        <w:rPr>
          <w:rFonts w:ascii="Tahoma" w:hAnsi="Tahoma" w:cs="Tahoma"/>
          <w:b/>
          <w:szCs w:val="22"/>
          <w:lang w:val="el-GR"/>
        </w:rPr>
        <w:t xml:space="preserve"> </w:t>
      </w:r>
      <w:r w:rsidRPr="00603221">
        <w:rPr>
          <w:rFonts w:ascii="Tahoma" w:hAnsi="Tahoma" w:cs="Tahoma"/>
          <w:szCs w:val="22"/>
          <w:lang w:val="el-GR"/>
        </w:rPr>
        <w:t>:</w:t>
      </w:r>
    </w:p>
    <w:p w:rsidR="008338F0" w:rsidRDefault="003355E7">
      <w:pPr>
        <w:rPr>
          <w:rFonts w:ascii="Tahoma" w:hAnsi="Tahoma" w:cs="Tahoma"/>
          <w:szCs w:val="22"/>
          <w:lang w:val="el-GR"/>
        </w:rPr>
      </w:pPr>
      <w:r w:rsidRPr="00603221">
        <w:rPr>
          <w:rFonts w:ascii="Tahoma" w:hAnsi="Tahoma" w:cs="Tahoma"/>
          <w:szCs w:val="22"/>
          <w:lang w:val="el-GR"/>
        </w:rPr>
        <w:t>υπεύθυνη δήλωση του προσφέροντος οικονομικού φορέα ότι δεν έχει εκδοθεί σε βάρος του απόφαση αποκλεισμού, σύμφωνα με το άρθρο 74 του ν. 4412/2016.</w:t>
      </w:r>
    </w:p>
    <w:p w:rsidR="004D042A" w:rsidRPr="00603221" w:rsidRDefault="004D042A">
      <w:pPr>
        <w:rPr>
          <w:rFonts w:ascii="Tahoma" w:hAnsi="Tahoma" w:cs="Tahoma"/>
          <w:b/>
          <w:bCs/>
          <w:szCs w:val="22"/>
          <w:lang w:val="el-GR"/>
        </w:rPr>
      </w:pPr>
    </w:p>
    <w:p w:rsidR="008338F0" w:rsidRPr="00603221" w:rsidRDefault="003355E7">
      <w:pPr>
        <w:rPr>
          <w:rFonts w:ascii="Tahoma" w:hAnsi="Tahoma" w:cs="Tahoma"/>
          <w:b/>
          <w:szCs w:val="22"/>
          <w:lang w:val="el-GR"/>
        </w:rPr>
      </w:pPr>
      <w:r w:rsidRPr="00603221">
        <w:rPr>
          <w:rFonts w:ascii="Tahoma" w:hAnsi="Tahoma" w:cs="Tahoma"/>
          <w:b/>
          <w:bCs/>
          <w:szCs w:val="22"/>
          <w:lang w:val="en-US"/>
        </w:rPr>
        <w:t>B</w:t>
      </w:r>
      <w:r w:rsidRPr="00603221">
        <w:rPr>
          <w:rFonts w:ascii="Tahoma" w:hAnsi="Tahoma" w:cs="Tahoma"/>
          <w:b/>
          <w:bCs/>
          <w:szCs w:val="22"/>
          <w:lang w:val="el-GR"/>
        </w:rPr>
        <w:t>. 2.</w:t>
      </w:r>
      <w:r w:rsidRPr="00603221">
        <w:rPr>
          <w:rFonts w:ascii="Tahoma" w:hAnsi="Tahoma" w:cs="Tahoma"/>
          <w:b/>
          <w:szCs w:val="22"/>
          <w:lang w:val="el-GR"/>
        </w:rPr>
        <w:t xml:space="preserve"> Για την απόδειξη της απαίτησης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496541206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2.2.4</w:t>
      </w:r>
      <w:r w:rsidR="00E22676">
        <w:fldChar w:fldCharType="end"/>
      </w:r>
      <w:r w:rsidRPr="00603221">
        <w:rPr>
          <w:rFonts w:ascii="Tahoma" w:hAnsi="Tahoma" w:cs="Tahoma"/>
          <w:b/>
          <w:szCs w:val="22"/>
          <w:lang w:val="el-GR"/>
        </w:rPr>
        <w:t xml:space="preserve"> (απόδειξη καταλληλόλητας για την άσκηση επαγγελματικής δραστηριότητας) προσκομίζουν</w:t>
      </w:r>
      <w:r w:rsidR="003822A5"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52ED5" w:rsidTr="009C5EA6">
        <w:trPr>
          <w:trHeight w:val="711"/>
        </w:trPr>
        <w:tc>
          <w:tcPr>
            <w:tcW w:w="675" w:type="dxa"/>
            <w:shd w:val="clear" w:color="auto" w:fill="D9D9D9"/>
          </w:tcPr>
          <w:p w:rsidR="00D56132" w:rsidRPr="00603221" w:rsidRDefault="00D56132" w:rsidP="009C5EA6">
            <w:pPr>
              <w:rPr>
                <w:rFonts w:ascii="Tahoma" w:hAnsi="Tahoma" w:cs="Tahoma"/>
                <w:b/>
                <w:szCs w:val="22"/>
              </w:rPr>
            </w:pPr>
            <w:r w:rsidRPr="00603221">
              <w:rPr>
                <w:rFonts w:ascii="Tahoma" w:hAnsi="Tahoma" w:cs="Tahoma"/>
                <w:b/>
                <w:szCs w:val="22"/>
                <w:lang w:val="el-GR"/>
              </w:rPr>
              <w:lastRenderedPageBreak/>
              <w:t>1</w:t>
            </w:r>
            <w:r w:rsidRPr="00603221">
              <w:rPr>
                <w:rFonts w:ascii="Tahoma" w:hAnsi="Tahoma" w:cs="Tahoma"/>
                <w:b/>
                <w:szCs w:val="22"/>
              </w:rPr>
              <w:t>.</w:t>
            </w:r>
          </w:p>
        </w:tc>
        <w:tc>
          <w:tcPr>
            <w:tcW w:w="9180" w:type="dxa"/>
            <w:shd w:val="clear" w:color="auto" w:fill="D9D9D9"/>
          </w:tcPr>
          <w:p w:rsidR="00D56132" w:rsidRPr="00603221" w:rsidRDefault="00BF311F" w:rsidP="00915C7C">
            <w:pPr>
              <w:autoSpaceDE w:val="0"/>
              <w:autoSpaceDN w:val="0"/>
              <w:adjustRightInd w:val="0"/>
              <w:rPr>
                <w:rFonts w:ascii="Tahoma" w:hAnsi="Tahoma" w:cs="Tahoma"/>
                <w:szCs w:val="22"/>
                <w:lang w:val="el-GR" w:eastAsia="el-GR"/>
              </w:rPr>
            </w:pPr>
            <w:r w:rsidRPr="000F7AE6">
              <w:rPr>
                <w:rFonts w:ascii="Tahoma" w:hAnsi="Tahoma" w:cs="Tahoma"/>
                <w:szCs w:val="22"/>
                <w:lang w:val="el-GR"/>
              </w:rPr>
              <w:t xml:space="preserve">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w:t>
            </w:r>
            <w:proofErr w:type="spellStart"/>
            <w:r w:rsidRPr="000F7AE6">
              <w:rPr>
                <w:rFonts w:ascii="Tahoma" w:hAnsi="Tahoma" w:cs="Tahoma"/>
                <w:szCs w:val="22"/>
                <w:lang w:val="el-GR"/>
              </w:rPr>
              <w:t>προμήθειας.</w:t>
            </w:r>
            <w:r w:rsidR="00D56132" w:rsidRPr="000F7AE6">
              <w:rPr>
                <w:rFonts w:ascii="Tahoma" w:hAnsi="Tahoma" w:cs="Tahoma"/>
                <w:szCs w:val="22"/>
                <w:lang w:val="el-GR"/>
              </w:rPr>
              <w:t>Οι</w:t>
            </w:r>
            <w:proofErr w:type="spellEnd"/>
            <w:r w:rsidR="00D56132" w:rsidRPr="000F7AE6">
              <w:rPr>
                <w:rFonts w:ascii="Tahoma" w:hAnsi="Tahoma" w:cs="Tahoma"/>
                <w:szCs w:val="22"/>
                <w:lang w:val="el-GR"/>
              </w:rPr>
              <w:t xml:space="preserve"> οικονομικοί φορείς οφείλουν να αποδείξουν το ανωτέρω κριτήριο ποιοτικής επιλογής </w:t>
            </w:r>
            <w:proofErr w:type="spellStart"/>
            <w:r w:rsidR="00D56132" w:rsidRPr="000F7AE6">
              <w:rPr>
                <w:rFonts w:ascii="Tahoma" w:hAnsi="Tahoma" w:cs="Tahoma"/>
                <w:szCs w:val="22"/>
                <w:lang w:val="el-GR"/>
              </w:rPr>
              <w:t>υποβάλοντας</w:t>
            </w:r>
            <w:proofErr w:type="spellEnd"/>
            <w:r w:rsidR="00D56132" w:rsidRPr="00603221">
              <w:rPr>
                <w:rFonts w:ascii="Tahoma" w:hAnsi="Tahoma" w:cs="Tahoma"/>
                <w:szCs w:val="22"/>
                <w:lang w:val="el-GR"/>
              </w:rPr>
              <w:t xml:space="preserve"> τα ακόλουθα στοιχεία τεκμηρίωσης:</w:t>
            </w:r>
          </w:p>
        </w:tc>
      </w:tr>
      <w:tr w:rsidR="00D56132" w:rsidRPr="00F52ED5" w:rsidTr="009C5EA6">
        <w:trPr>
          <w:trHeight w:val="1480"/>
        </w:trPr>
        <w:tc>
          <w:tcPr>
            <w:tcW w:w="675" w:type="dxa"/>
          </w:tcPr>
          <w:p w:rsidR="00D56132" w:rsidRPr="00603221" w:rsidRDefault="00D56132" w:rsidP="009C5EA6">
            <w:pPr>
              <w:rPr>
                <w:rFonts w:ascii="Tahoma" w:hAnsi="Tahoma" w:cs="Tahoma"/>
                <w:szCs w:val="22"/>
                <w:lang w:val="el-GR"/>
              </w:rPr>
            </w:pPr>
            <w:r w:rsidRPr="00603221">
              <w:rPr>
                <w:rFonts w:ascii="Tahoma" w:hAnsi="Tahoma" w:cs="Tahoma"/>
                <w:szCs w:val="22"/>
                <w:lang w:val="el-GR"/>
              </w:rPr>
              <w:t>1.1</w:t>
            </w:r>
          </w:p>
        </w:tc>
        <w:tc>
          <w:tcPr>
            <w:tcW w:w="9180" w:type="dxa"/>
          </w:tcPr>
          <w:p w:rsidR="00D05C7B" w:rsidRDefault="00D05C7B" w:rsidP="00D05C7B">
            <w:pPr>
              <w:autoSpaceDE w:val="0"/>
              <w:autoSpaceDN w:val="0"/>
              <w:adjustRightInd w:val="0"/>
              <w:spacing w:after="0"/>
              <w:rPr>
                <w:rFonts w:ascii="Tahoma" w:hAnsi="Tahoma" w:cs="Tahoma"/>
                <w:szCs w:val="22"/>
                <w:lang w:val="el-GR"/>
              </w:rPr>
            </w:pPr>
            <w:r w:rsidRPr="00603221">
              <w:rPr>
                <w:rFonts w:ascii="Tahoma" w:hAnsi="Tahoma" w:cs="Tahoma"/>
                <w:szCs w:val="22"/>
                <w:lang w:val="el-GR"/>
              </w:rPr>
              <w:t>Πιστοποιητικό εγγραφής στο οικείο επαγγελματικό Επιμελητήριο στο οποίο θα αναγράφεται το ειδικό επάγγελμά τους</w:t>
            </w:r>
            <w:r w:rsidR="00EB5EA6">
              <w:rPr>
                <w:rFonts w:ascii="Tahoma" w:hAnsi="Tahoma" w:cs="Tahoma"/>
                <w:szCs w:val="22"/>
                <w:lang w:val="el-GR"/>
              </w:rPr>
              <w:t xml:space="preserve"> </w:t>
            </w:r>
            <w:r w:rsidRPr="00603221">
              <w:rPr>
                <w:rFonts w:ascii="Tahoma" w:hAnsi="Tahoma" w:cs="Tahoma"/>
                <w:szCs w:val="22"/>
                <w:lang w:val="el-GR"/>
              </w:rPr>
              <w:t xml:space="preserve">(τα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εγκατάστασής τους και το ειδικό επάγγελμά τους) </w:t>
            </w:r>
            <w:r w:rsidR="00E457A5">
              <w:rPr>
                <w:rFonts w:ascii="Tahoma" w:hAnsi="Tahoma" w:cs="Tahoma"/>
                <w:szCs w:val="22"/>
                <w:lang w:val="el-GR"/>
              </w:rPr>
              <w:t>εν ισχύ</w:t>
            </w:r>
            <w:r w:rsidRPr="00603221">
              <w:rPr>
                <w:rFonts w:ascii="Tahoma" w:hAnsi="Tahoma" w:cs="Tahoma"/>
                <w:szCs w:val="22"/>
                <w:lang w:val="el-GR"/>
              </w:rPr>
              <w:t>. Στις περιπτώσεις Ένωσης εταιρειών το προαναφερόμενο πιστοποιητικό υποβάλλεται για κάθε μέλος της ένωσης.</w:t>
            </w:r>
            <w:r w:rsidR="00EB5EA6">
              <w:rPr>
                <w:rFonts w:ascii="Tahoma" w:hAnsi="Tahoma" w:cs="Tahoma"/>
                <w:szCs w:val="22"/>
                <w:lang w:val="el-GR"/>
              </w:rPr>
              <w:t xml:space="preserve"> </w:t>
            </w:r>
            <w:r w:rsidRPr="00603221">
              <w:rPr>
                <w:rFonts w:ascii="Tahoma" w:hAnsi="Tahoma" w:cs="Tahoma"/>
                <w:szCs w:val="22"/>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9315B2" w:rsidRPr="00713761" w:rsidRDefault="009315B2" w:rsidP="00713761">
            <w:pPr>
              <w:autoSpaceDE w:val="0"/>
              <w:autoSpaceDN w:val="0"/>
              <w:adjustRightInd w:val="0"/>
              <w:spacing w:after="0"/>
              <w:rPr>
                <w:rFonts w:ascii="Tahoma" w:hAnsi="Tahoma" w:cs="Tahoma"/>
                <w:szCs w:val="22"/>
                <w:lang w:val="el-GR"/>
              </w:rPr>
            </w:pPr>
            <w:r w:rsidRPr="00713761">
              <w:rPr>
                <w:rFonts w:ascii="Tahoma" w:hAnsi="Tahoma" w:cs="Tahoma"/>
                <w:szCs w:val="22"/>
                <w:lang w:val="el-GR"/>
              </w:rPr>
              <w:t xml:space="preserve">Επισημαίνεται ότι, τα δικαιολογητικά που αφορούν στην απόδειξη της απαίτησης </w:t>
            </w:r>
            <w:proofErr w:type="spellStart"/>
            <w:r w:rsidR="00CF79E6">
              <w:rPr>
                <w:rFonts w:ascii="Tahoma" w:hAnsi="Tahoma" w:cs="Tahoma"/>
                <w:szCs w:val="22"/>
                <w:lang w:val="en-US"/>
              </w:rPr>
              <w:t>gia</w:t>
            </w:r>
            <w:proofErr w:type="spellEnd"/>
            <w:r w:rsidR="00CF79E6" w:rsidRPr="00713761">
              <w:rPr>
                <w:rFonts w:ascii="Tahoma" w:hAnsi="Tahoma" w:cs="Tahoma"/>
                <w:szCs w:val="22"/>
                <w:lang w:val="el-GR"/>
              </w:rPr>
              <w:t xml:space="preserve"> </w:t>
            </w:r>
            <w:proofErr w:type="spellStart"/>
            <w:r w:rsidR="00CF79E6">
              <w:rPr>
                <w:rFonts w:ascii="Tahoma" w:hAnsi="Tahoma" w:cs="Tahoma"/>
                <w:szCs w:val="22"/>
                <w:lang w:val="en-US"/>
              </w:rPr>
              <w:t>thn</w:t>
            </w:r>
            <w:proofErr w:type="spellEnd"/>
            <w:r w:rsidR="00CF79E6" w:rsidRPr="00713761">
              <w:rPr>
                <w:rFonts w:ascii="Tahoma" w:hAnsi="Tahoma" w:cs="Tahoma"/>
                <w:szCs w:val="22"/>
                <w:lang w:val="el-GR"/>
              </w:rPr>
              <w:t xml:space="preserve"> </w:t>
            </w:r>
            <w:proofErr w:type="spellStart"/>
            <w:r w:rsidRPr="00713761">
              <w:rPr>
                <w:rFonts w:ascii="Tahoma" w:hAnsi="Tahoma" w:cs="Tahoma"/>
                <w:szCs w:val="22"/>
                <w:lang w:val="el-GR"/>
              </w:rPr>
              <w:t>καταλληλότητα</w:t>
            </w:r>
            <w:proofErr w:type="spellEnd"/>
            <w:r w:rsidRPr="00713761">
              <w:rPr>
                <w:rFonts w:ascii="Tahoma" w:hAnsi="Tahoma" w:cs="Tahoma"/>
                <w:szCs w:val="22"/>
                <w:lang w:val="el-GR"/>
              </w:rPr>
              <w:t xml:space="preserve"> άσκηση</w:t>
            </w:r>
            <w:r w:rsidR="00CF79E6">
              <w:rPr>
                <w:rFonts w:ascii="Tahoma" w:hAnsi="Tahoma" w:cs="Tahoma"/>
                <w:szCs w:val="22"/>
                <w:lang w:val="en-US"/>
              </w:rPr>
              <w:t>w</w:t>
            </w:r>
            <w:r w:rsidRPr="00713761">
              <w:rPr>
                <w:rFonts w:ascii="Tahoma" w:hAnsi="Tahoma" w:cs="Tahoma"/>
                <w:szCs w:val="22"/>
                <w:lang w:val="el-GR"/>
              </w:rPr>
              <w:t xml:space="preserve">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p w:rsidR="009315B2" w:rsidRPr="00603221" w:rsidRDefault="009315B2" w:rsidP="00D05C7B">
            <w:pPr>
              <w:autoSpaceDE w:val="0"/>
              <w:autoSpaceDN w:val="0"/>
              <w:adjustRightInd w:val="0"/>
              <w:spacing w:after="0"/>
              <w:rPr>
                <w:rFonts w:ascii="Tahoma" w:hAnsi="Tahoma" w:cs="Tahoma"/>
                <w:szCs w:val="22"/>
                <w:lang w:val="el-GR" w:eastAsia="el-GR"/>
              </w:rPr>
            </w:pPr>
          </w:p>
        </w:tc>
      </w:tr>
    </w:tbl>
    <w:p w:rsidR="00D56132" w:rsidRPr="00603221" w:rsidRDefault="00D56132">
      <w:pPr>
        <w:rPr>
          <w:rFonts w:ascii="Tahoma" w:hAnsi="Tahoma" w:cs="Tahoma"/>
          <w:b/>
          <w:szCs w:val="22"/>
          <w:lang w:val="el-GR"/>
        </w:rPr>
      </w:pPr>
    </w:p>
    <w:p w:rsidR="00270326" w:rsidRPr="00603221" w:rsidRDefault="003355E7">
      <w:pPr>
        <w:rPr>
          <w:rFonts w:ascii="Tahoma" w:hAnsi="Tahoma" w:cs="Tahoma"/>
          <w:b/>
          <w:szCs w:val="22"/>
          <w:lang w:val="el-GR"/>
        </w:rPr>
      </w:pPr>
      <w:r w:rsidRPr="00603221">
        <w:rPr>
          <w:rFonts w:ascii="Tahoma" w:hAnsi="Tahoma" w:cs="Tahoma"/>
          <w:b/>
          <w:bCs/>
          <w:szCs w:val="22"/>
          <w:lang w:val="el-GR"/>
        </w:rPr>
        <w:t>Β.3.</w:t>
      </w:r>
      <w:r w:rsidRPr="00603221">
        <w:rPr>
          <w:rFonts w:ascii="Tahoma" w:hAnsi="Tahoma" w:cs="Tahoma"/>
          <w:b/>
          <w:szCs w:val="22"/>
          <w:lang w:val="el-GR"/>
        </w:rPr>
        <w:t xml:space="preserve"> Για την απόδειξη της οικονομικής και χρηματοοικονομικής επάρκειας της παραγράφου </w:t>
      </w:r>
      <w:r w:rsidR="00E22676" w:rsidRPr="00DA0660">
        <w:rPr>
          <w:rFonts w:ascii="Tahoma" w:hAnsi="Tahoma" w:cs="Tahoma"/>
          <w:b/>
          <w:szCs w:val="22"/>
          <w:lang w:val="el-GR"/>
        </w:rPr>
        <w:fldChar w:fldCharType="begin"/>
      </w:r>
      <w:r w:rsidR="00E22676" w:rsidRPr="00DA0660">
        <w:rPr>
          <w:rFonts w:ascii="Tahoma" w:hAnsi="Tahoma" w:cs="Tahoma"/>
          <w:b/>
          <w:szCs w:val="22"/>
          <w:lang w:val="el-GR"/>
        </w:rPr>
        <w:instrText xml:space="preserve"> REF _Ref496541508 \r \h  \* MERGEFORMAT </w:instrText>
      </w:r>
      <w:r w:rsidR="00E22676" w:rsidRPr="00DA0660">
        <w:rPr>
          <w:rFonts w:ascii="Tahoma" w:hAnsi="Tahoma" w:cs="Tahoma"/>
          <w:b/>
          <w:szCs w:val="22"/>
          <w:lang w:val="el-GR"/>
        </w:rPr>
      </w:r>
      <w:r w:rsidR="00E22676" w:rsidRPr="00DA0660">
        <w:rPr>
          <w:rFonts w:ascii="Tahoma" w:hAnsi="Tahoma" w:cs="Tahoma"/>
          <w:b/>
          <w:szCs w:val="22"/>
          <w:lang w:val="el-GR"/>
        </w:rPr>
        <w:fldChar w:fldCharType="separate"/>
      </w:r>
      <w:r w:rsidR="0075145D" w:rsidRPr="00DA0660">
        <w:rPr>
          <w:rFonts w:ascii="Tahoma" w:hAnsi="Tahoma" w:cs="Tahoma"/>
          <w:b/>
          <w:szCs w:val="22"/>
          <w:lang w:val="el-GR"/>
        </w:rPr>
        <w:t>2.2.5</w:t>
      </w:r>
      <w:r w:rsidR="00E22676" w:rsidRPr="00DA0660">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 xml:space="preserve"> </w:t>
      </w:r>
      <w:r w:rsidR="00270326"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F52ED5" w:rsidTr="009C5EA6">
        <w:trPr>
          <w:trHeight w:val="711"/>
        </w:trPr>
        <w:tc>
          <w:tcPr>
            <w:tcW w:w="675" w:type="dxa"/>
            <w:shd w:val="clear" w:color="auto" w:fill="D9D9D9"/>
          </w:tcPr>
          <w:p w:rsidR="00D56132" w:rsidRPr="00603221" w:rsidRDefault="00C40FB9" w:rsidP="009C5EA6">
            <w:pPr>
              <w:rPr>
                <w:rFonts w:ascii="Tahoma" w:hAnsi="Tahoma" w:cs="Tahoma"/>
                <w:b/>
                <w:szCs w:val="22"/>
              </w:rPr>
            </w:pPr>
            <w:r w:rsidRPr="00603221">
              <w:rPr>
                <w:rFonts w:ascii="Tahoma" w:hAnsi="Tahoma" w:cs="Tahoma"/>
                <w:b/>
                <w:szCs w:val="22"/>
                <w:lang w:val="el-GR"/>
              </w:rPr>
              <w:t>2</w:t>
            </w:r>
            <w:r w:rsidR="00D56132" w:rsidRPr="00603221">
              <w:rPr>
                <w:rFonts w:ascii="Tahoma" w:hAnsi="Tahoma" w:cs="Tahoma"/>
                <w:b/>
                <w:szCs w:val="22"/>
              </w:rPr>
              <w:t>.</w:t>
            </w:r>
          </w:p>
        </w:tc>
        <w:tc>
          <w:tcPr>
            <w:tcW w:w="9180" w:type="dxa"/>
            <w:shd w:val="clear" w:color="auto" w:fill="D9D9D9"/>
          </w:tcPr>
          <w:p w:rsidR="00D56132" w:rsidRPr="00603221" w:rsidRDefault="00D56132" w:rsidP="009C5EA6">
            <w:pPr>
              <w:autoSpaceDE w:val="0"/>
              <w:autoSpaceDN w:val="0"/>
              <w:adjustRightInd w:val="0"/>
              <w:rPr>
                <w:rFonts w:ascii="Tahoma" w:hAnsi="Tahoma" w:cs="Tahoma"/>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0002031C" w:rsidRPr="0002031C">
              <w:rPr>
                <w:rFonts w:ascii="Tahoma" w:hAnsi="Tahoma" w:cs="Tahoma"/>
                <w:b/>
                <w:szCs w:val="22"/>
                <w:lang w:val="el-GR" w:eastAsia="el-GR"/>
              </w:rPr>
              <w:t xml:space="preserve">να έχουν μέσο γενικό ετήσιο κύκλο εργασιών για τις τρεις (3) τελευταίες οικονομικές χρήσεις </w:t>
            </w:r>
            <w:r w:rsidRPr="00603221">
              <w:rPr>
                <w:rFonts w:ascii="Tahoma" w:hAnsi="Tahoma" w:cs="Tahoma"/>
                <w:b/>
                <w:szCs w:val="22"/>
                <w:lang w:val="el-GR" w:eastAsia="el-GR"/>
              </w:rPr>
              <w:t xml:space="preserve">ή, τις οικονομικές χρήσεις κατά τις οποίες ο οικονομικός φορέας δραστηριοποιείται, αν είναι λιγότερες από τρεις </w:t>
            </w:r>
            <w:r w:rsidRPr="00BF311F">
              <w:rPr>
                <w:rFonts w:ascii="Tahoma" w:hAnsi="Tahoma" w:cs="Tahoma"/>
                <w:b/>
                <w:szCs w:val="22"/>
                <w:lang w:val="el-GR" w:eastAsia="el-GR"/>
              </w:rPr>
              <w:t>(201</w:t>
            </w:r>
            <w:r w:rsidR="004D042A" w:rsidRPr="00BF311F">
              <w:rPr>
                <w:rFonts w:ascii="Tahoma" w:hAnsi="Tahoma" w:cs="Tahoma"/>
                <w:b/>
                <w:szCs w:val="22"/>
                <w:lang w:val="el-GR" w:eastAsia="el-GR"/>
              </w:rPr>
              <w:t>6</w:t>
            </w:r>
            <w:r w:rsidRPr="00BF311F">
              <w:rPr>
                <w:rFonts w:ascii="Tahoma" w:hAnsi="Tahoma" w:cs="Tahoma"/>
                <w:b/>
                <w:szCs w:val="22"/>
                <w:lang w:val="el-GR" w:eastAsia="el-GR"/>
              </w:rPr>
              <w:t>-201</w:t>
            </w:r>
            <w:r w:rsidR="004D042A" w:rsidRPr="00BF311F">
              <w:rPr>
                <w:rFonts w:ascii="Tahoma" w:hAnsi="Tahoma" w:cs="Tahoma"/>
                <w:b/>
                <w:szCs w:val="22"/>
                <w:lang w:val="el-GR" w:eastAsia="el-GR"/>
              </w:rPr>
              <w:t>7</w:t>
            </w:r>
            <w:r w:rsidRPr="00BF311F">
              <w:rPr>
                <w:rFonts w:ascii="Tahoma" w:hAnsi="Tahoma" w:cs="Tahoma"/>
                <w:b/>
                <w:szCs w:val="22"/>
                <w:lang w:val="el-GR" w:eastAsia="el-GR"/>
              </w:rPr>
              <w:t>-201</w:t>
            </w:r>
            <w:r w:rsidR="004D042A" w:rsidRPr="00BF311F">
              <w:rPr>
                <w:rFonts w:ascii="Tahoma" w:hAnsi="Tahoma" w:cs="Tahoma"/>
                <w:b/>
                <w:szCs w:val="22"/>
                <w:lang w:val="el-GR" w:eastAsia="el-GR"/>
              </w:rPr>
              <w:t>8</w:t>
            </w:r>
            <w:r w:rsidRPr="00BF311F">
              <w:rPr>
                <w:rFonts w:ascii="Tahoma" w:hAnsi="Tahoma" w:cs="Tahoma"/>
                <w:b/>
                <w:szCs w:val="22"/>
                <w:lang w:val="el-GR" w:eastAsia="el-GR"/>
              </w:rPr>
              <w:t>)</w:t>
            </w:r>
            <w:r w:rsidR="00916110" w:rsidRPr="00603221">
              <w:rPr>
                <w:rFonts w:ascii="Tahoma" w:hAnsi="Tahoma" w:cs="Tahoma"/>
                <w:b/>
                <w:szCs w:val="22"/>
                <w:lang w:val="el-GR" w:eastAsia="el-GR"/>
              </w:rPr>
              <w:t xml:space="preserve">, </w:t>
            </w:r>
            <w:r w:rsidRPr="00603221">
              <w:rPr>
                <w:rFonts w:ascii="Tahoma" w:hAnsi="Tahoma" w:cs="Tahoma"/>
                <w:b/>
                <w:szCs w:val="22"/>
                <w:lang w:val="el-GR" w:eastAsia="el-GR"/>
              </w:rPr>
              <w:t>συνολικά μεγαλύτερο</w:t>
            </w:r>
            <w:r w:rsidR="00A90399">
              <w:rPr>
                <w:rFonts w:ascii="Tahoma" w:hAnsi="Tahoma" w:cs="Tahoma"/>
                <w:b/>
                <w:szCs w:val="22"/>
                <w:lang w:val="el-GR" w:eastAsia="el-GR"/>
              </w:rPr>
              <w:t xml:space="preserve"> </w:t>
            </w:r>
            <w:r w:rsidRPr="00603221">
              <w:rPr>
                <w:rFonts w:ascii="Tahoma" w:hAnsi="Tahoma" w:cs="Tahoma"/>
                <w:b/>
                <w:szCs w:val="22"/>
                <w:lang w:val="el-GR" w:eastAsia="el-GR"/>
              </w:rPr>
              <w:t xml:space="preserve">από το 50% του προϋπολογισμού του υπό ανάθεση </w:t>
            </w:r>
            <w:r w:rsidRPr="00BF311F">
              <w:rPr>
                <w:rFonts w:ascii="Tahoma" w:hAnsi="Tahoma" w:cs="Tahoma"/>
                <w:b/>
                <w:szCs w:val="22"/>
                <w:lang w:val="el-GR" w:eastAsia="el-GR"/>
              </w:rPr>
              <w:t>Έργου</w:t>
            </w:r>
            <w:r w:rsidRPr="00603221">
              <w:rPr>
                <w:rFonts w:ascii="Tahoma" w:hAnsi="Tahoma" w:cs="Tahoma"/>
                <w:b/>
                <w:szCs w:val="22"/>
                <w:lang w:val="el-GR" w:eastAsia="el-GR"/>
              </w:rPr>
              <w:t xml:space="preserve">, για το </w:t>
            </w:r>
            <w:proofErr w:type="spellStart"/>
            <w:r w:rsidRPr="00603221">
              <w:rPr>
                <w:rFonts w:ascii="Tahoma" w:hAnsi="Tahoma" w:cs="Tahoma"/>
                <w:b/>
                <w:szCs w:val="22"/>
                <w:lang w:val="el-GR" w:eastAsia="el-GR"/>
              </w:rPr>
              <w:t>οποιό</w:t>
            </w:r>
            <w:proofErr w:type="spellEnd"/>
            <w:r w:rsidRPr="00603221">
              <w:rPr>
                <w:rFonts w:ascii="Tahoma" w:hAnsi="Tahoma" w:cs="Tahoma"/>
                <w:b/>
                <w:szCs w:val="22"/>
                <w:lang w:val="el-GR" w:eastAsia="el-GR"/>
              </w:rPr>
              <w:t xml:space="preserve"> υποβάλλει προσφορά.</w:t>
            </w:r>
            <w:r w:rsidRPr="00603221">
              <w:rPr>
                <w:rFonts w:ascii="Tahoma" w:hAnsi="Tahoma" w:cs="Tahoma"/>
                <w:szCs w:val="22"/>
                <w:lang w:val="el-GR"/>
              </w:rPr>
              <w:t xml:space="preserve"> </w:t>
            </w:r>
          </w:p>
          <w:p w:rsidR="00D56132" w:rsidRPr="00603221" w:rsidRDefault="00D56132"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proofErr w:type="spellStart"/>
            <w:r w:rsidRPr="00603221">
              <w:rPr>
                <w:rFonts w:ascii="Tahoma" w:hAnsi="Tahoma" w:cs="Tahoma"/>
                <w:szCs w:val="22"/>
                <w:lang w:val="el-GR"/>
              </w:rPr>
              <w:t>υποβάλοντας</w:t>
            </w:r>
            <w:proofErr w:type="spellEnd"/>
            <w:r w:rsidRPr="00603221">
              <w:rPr>
                <w:rFonts w:ascii="Tahoma" w:hAnsi="Tahoma" w:cs="Tahoma"/>
                <w:szCs w:val="22"/>
                <w:lang w:val="el-GR"/>
              </w:rPr>
              <w:t xml:space="preserve"> τα ακόλουθα στοιχεία τεκμηρίωσης:</w:t>
            </w:r>
          </w:p>
        </w:tc>
      </w:tr>
      <w:tr w:rsidR="00D56132" w:rsidRPr="00F52ED5"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rsidR="00D56132" w:rsidRPr="00603221" w:rsidRDefault="00C40FB9" w:rsidP="009C5EA6">
            <w:pPr>
              <w:rPr>
                <w:rFonts w:ascii="Tahoma" w:hAnsi="Tahoma" w:cs="Tahoma"/>
                <w:b/>
                <w:szCs w:val="22"/>
                <w:lang w:val="el-GR"/>
              </w:rPr>
            </w:pPr>
            <w:r w:rsidRPr="00603221">
              <w:rPr>
                <w:rFonts w:ascii="Tahoma" w:hAnsi="Tahoma" w:cs="Tahoma"/>
                <w:b/>
                <w:szCs w:val="22"/>
                <w:lang w:val="el-GR"/>
              </w:rPr>
              <w:t>2</w:t>
            </w:r>
            <w:r w:rsidR="00D56132" w:rsidRPr="00603221">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rsidR="00D56132" w:rsidRPr="00603221" w:rsidRDefault="00D56132" w:rsidP="003822A5">
            <w:pPr>
              <w:autoSpaceDE w:val="0"/>
              <w:autoSpaceDN w:val="0"/>
              <w:adjustRightInd w:val="0"/>
              <w:rPr>
                <w:rFonts w:ascii="Tahoma" w:hAnsi="Tahoma" w:cs="Tahoma"/>
                <w:b/>
                <w:szCs w:val="22"/>
                <w:lang w:val="el-GR" w:eastAsia="el-GR"/>
              </w:rPr>
            </w:pPr>
            <w:r w:rsidRPr="00603221">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 xml:space="preserve">εγκατεστημένος ο φορέας, ή δήλωση περί του συνολικού κύκλου εργασιών για τις οικονομικές χρήσεις </w:t>
            </w:r>
            <w:r w:rsidRPr="00BF311F">
              <w:rPr>
                <w:rFonts w:ascii="Tahoma" w:hAnsi="Tahoma" w:cs="Tahoma"/>
                <w:szCs w:val="22"/>
                <w:lang w:val="el-GR" w:eastAsia="el-GR"/>
              </w:rPr>
              <w:t>201</w:t>
            </w:r>
            <w:r w:rsidR="00BF311F">
              <w:rPr>
                <w:rFonts w:ascii="Tahoma" w:hAnsi="Tahoma" w:cs="Tahoma"/>
                <w:szCs w:val="22"/>
                <w:lang w:val="el-GR" w:eastAsia="el-GR"/>
              </w:rPr>
              <w:t>6</w:t>
            </w:r>
            <w:r w:rsidRPr="00BF311F">
              <w:rPr>
                <w:rFonts w:ascii="Tahoma" w:hAnsi="Tahoma" w:cs="Tahoma"/>
                <w:szCs w:val="22"/>
                <w:lang w:val="el-GR" w:eastAsia="el-GR"/>
              </w:rPr>
              <w:t>, 201</w:t>
            </w:r>
            <w:r w:rsidR="00BF311F">
              <w:rPr>
                <w:rFonts w:ascii="Tahoma" w:hAnsi="Tahoma" w:cs="Tahoma"/>
                <w:szCs w:val="22"/>
                <w:lang w:val="el-GR" w:eastAsia="el-GR"/>
              </w:rPr>
              <w:t>7</w:t>
            </w:r>
            <w:r w:rsidRPr="00BF311F">
              <w:rPr>
                <w:rFonts w:ascii="Tahoma" w:hAnsi="Tahoma" w:cs="Tahoma"/>
                <w:szCs w:val="22"/>
                <w:lang w:val="el-GR" w:eastAsia="el-GR"/>
              </w:rPr>
              <w:t>, 201</w:t>
            </w:r>
            <w:r w:rsidR="00BF311F">
              <w:rPr>
                <w:rFonts w:ascii="Tahoma" w:hAnsi="Tahoma" w:cs="Tahoma"/>
                <w:szCs w:val="22"/>
                <w:lang w:val="el-GR" w:eastAsia="el-GR"/>
              </w:rPr>
              <w:t>8</w:t>
            </w:r>
            <w:r w:rsidRPr="00603221">
              <w:rPr>
                <w:rFonts w:ascii="Tahoma" w:hAnsi="Tahoma" w:cs="Tahoma"/>
                <w:szCs w:val="22"/>
                <w:lang w:val="el-GR" w:eastAsia="el-GR"/>
              </w:rPr>
              <w:t>, συναρτήσει της ημερομηνίας σύστασης του</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p>
        </w:tc>
      </w:tr>
    </w:tbl>
    <w:p w:rsidR="00D56132" w:rsidRPr="00603221" w:rsidRDefault="00D56132">
      <w:pPr>
        <w:rPr>
          <w:rFonts w:ascii="Tahoma" w:hAnsi="Tahoma" w:cs="Tahoma"/>
          <w:b/>
          <w:szCs w:val="22"/>
          <w:lang w:val="el-GR"/>
        </w:rPr>
      </w:pPr>
    </w:p>
    <w:p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Β.4. </w:t>
      </w:r>
      <w:r w:rsidRPr="00603221">
        <w:rPr>
          <w:rFonts w:ascii="Tahoma" w:hAnsi="Tahoma" w:cs="Tahoma"/>
          <w:b/>
          <w:szCs w:val="22"/>
          <w:lang w:val="el-GR"/>
        </w:rPr>
        <w:t xml:space="preserve">Για την απόδειξη της τεχνικής ικανότητας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496541556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2.2.6</w:t>
      </w:r>
      <w:r w:rsidR="00E22676">
        <w:fldChar w:fldCharType="end"/>
      </w:r>
      <w:r w:rsidRPr="00603221">
        <w:rPr>
          <w:rFonts w:ascii="Tahoma" w:hAnsi="Tahoma" w:cs="Tahoma"/>
          <w:b/>
          <w:szCs w:val="22"/>
          <w:lang w:val="el-GR"/>
        </w:rPr>
        <w:t xml:space="preserve"> οι οικονομικοί φορείς προσκομίζουν</w:t>
      </w:r>
      <w:r w:rsidR="00154368"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F52ED5" w:rsidTr="009C5EA6">
        <w:trPr>
          <w:trHeight w:val="1252"/>
        </w:trPr>
        <w:tc>
          <w:tcPr>
            <w:tcW w:w="675" w:type="dxa"/>
            <w:shd w:val="clear" w:color="auto" w:fill="D9D9D9"/>
          </w:tcPr>
          <w:p w:rsidR="007340CA" w:rsidRPr="00603221" w:rsidRDefault="00C40FB9" w:rsidP="009C5EA6">
            <w:pPr>
              <w:rPr>
                <w:rFonts w:ascii="Tahoma" w:hAnsi="Tahoma" w:cs="Tahoma"/>
                <w:b/>
                <w:szCs w:val="22"/>
                <w:lang w:val="el-GR"/>
              </w:rPr>
            </w:pPr>
            <w:r w:rsidRPr="00603221">
              <w:rPr>
                <w:rFonts w:ascii="Tahoma" w:hAnsi="Tahoma" w:cs="Tahoma"/>
                <w:b/>
                <w:szCs w:val="22"/>
                <w:lang w:val="el-GR"/>
              </w:rPr>
              <w:t>3</w:t>
            </w:r>
          </w:p>
        </w:tc>
        <w:tc>
          <w:tcPr>
            <w:tcW w:w="9180" w:type="dxa"/>
            <w:shd w:val="clear" w:color="auto" w:fill="D9D9D9"/>
          </w:tcPr>
          <w:p w:rsidR="009D3802" w:rsidRPr="00603221" w:rsidRDefault="007340CA" w:rsidP="009D3802">
            <w:pPr>
              <w:pStyle w:val="Tabletext"/>
              <w:jc w:val="both"/>
              <w:rPr>
                <w:rFonts w:cs="Tahoma"/>
                <w:b/>
                <w:bCs/>
                <w:sz w:val="22"/>
                <w:szCs w:val="22"/>
                <w:lang w:eastAsia="el-GR"/>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00BF311F" w:rsidRPr="00713761">
              <w:rPr>
                <w:rFonts w:cs="Tahoma"/>
                <w:b/>
                <w:bCs/>
                <w:sz w:val="22"/>
                <w:szCs w:val="22"/>
                <w:lang w:eastAsia="el-GR"/>
              </w:rPr>
              <w:t>να είναι σε θέση να μεταπωλούν προϊόντα αδειών Λογισμικού της Εταιρείας Microsoft, μέσω Εταιρικής Σύμβασης (</w:t>
            </w:r>
            <w:proofErr w:type="spellStart"/>
            <w:r w:rsidR="00BF311F" w:rsidRPr="00713761">
              <w:rPr>
                <w:rFonts w:cs="Tahoma"/>
                <w:b/>
                <w:bCs/>
                <w:sz w:val="22"/>
                <w:szCs w:val="22"/>
                <w:lang w:eastAsia="el-GR"/>
              </w:rPr>
              <w:t>Enterprise</w:t>
            </w:r>
            <w:proofErr w:type="spellEnd"/>
            <w:r w:rsidR="00BF311F" w:rsidRPr="00713761">
              <w:rPr>
                <w:rFonts w:cs="Tahoma"/>
                <w:b/>
                <w:bCs/>
                <w:sz w:val="22"/>
                <w:szCs w:val="22"/>
                <w:lang w:eastAsia="el-GR"/>
              </w:rPr>
              <w:t xml:space="preserve"> Agreement)</w:t>
            </w:r>
          </w:p>
          <w:p w:rsidR="007340CA" w:rsidRPr="00603221" w:rsidRDefault="00154368" w:rsidP="009C5EA6">
            <w:pPr>
              <w:autoSpaceDE w:val="0"/>
              <w:autoSpaceDN w:val="0"/>
              <w:adjustRightInd w:val="0"/>
              <w:rPr>
                <w:rFonts w:ascii="Tahoma" w:hAnsi="Tahoma" w:cs="Tahoma"/>
                <w:szCs w:val="22"/>
                <w:lang w:val="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proofErr w:type="spellStart"/>
            <w:r w:rsidRPr="00603221">
              <w:rPr>
                <w:rFonts w:ascii="Tahoma" w:hAnsi="Tahoma" w:cs="Tahoma"/>
                <w:szCs w:val="22"/>
                <w:lang w:val="el-GR"/>
              </w:rPr>
              <w:t>υποβάλοντας</w:t>
            </w:r>
            <w:proofErr w:type="spellEnd"/>
            <w:r w:rsidRPr="00603221">
              <w:rPr>
                <w:rFonts w:ascii="Tahoma" w:hAnsi="Tahoma" w:cs="Tahoma"/>
                <w:szCs w:val="22"/>
                <w:lang w:val="el-GR"/>
              </w:rPr>
              <w:t xml:space="preserve"> τα ακόλουθα στοιχεία τεκμηρίωσης:</w:t>
            </w:r>
          </w:p>
        </w:tc>
      </w:tr>
      <w:tr w:rsidR="007340CA" w:rsidRPr="00F52ED5" w:rsidTr="009C5EA6">
        <w:tc>
          <w:tcPr>
            <w:tcW w:w="675" w:type="dxa"/>
          </w:tcPr>
          <w:p w:rsidR="007340CA" w:rsidRPr="00603221" w:rsidRDefault="00C40FB9" w:rsidP="009C5EA6">
            <w:pPr>
              <w:rPr>
                <w:rFonts w:ascii="Tahoma" w:hAnsi="Tahoma" w:cs="Tahoma"/>
                <w:szCs w:val="22"/>
              </w:rPr>
            </w:pPr>
            <w:r w:rsidRPr="00603221">
              <w:rPr>
                <w:rFonts w:ascii="Tahoma" w:hAnsi="Tahoma" w:cs="Tahoma"/>
                <w:szCs w:val="22"/>
                <w:lang w:val="el-GR"/>
              </w:rPr>
              <w:lastRenderedPageBreak/>
              <w:t>3</w:t>
            </w:r>
            <w:r w:rsidR="007340CA" w:rsidRPr="00603221">
              <w:rPr>
                <w:rFonts w:ascii="Tahoma" w:hAnsi="Tahoma" w:cs="Tahoma"/>
                <w:szCs w:val="22"/>
              </w:rPr>
              <w:t>.1</w:t>
            </w:r>
          </w:p>
        </w:tc>
        <w:tc>
          <w:tcPr>
            <w:tcW w:w="9180" w:type="dxa"/>
          </w:tcPr>
          <w:p w:rsidR="007340CA" w:rsidRPr="00BF311F" w:rsidRDefault="00BF311F" w:rsidP="00713761">
            <w:pPr>
              <w:numPr>
                <w:ilvl w:val="0"/>
                <w:numId w:val="12"/>
              </w:numPr>
              <w:suppressAutoHyphens w:val="0"/>
              <w:ind w:left="419" w:hanging="357"/>
              <w:rPr>
                <w:rFonts w:cs="Tahoma"/>
                <w:szCs w:val="22"/>
                <w:lang w:val="el-GR"/>
              </w:rPr>
            </w:pPr>
            <w:r w:rsidRPr="003E624D">
              <w:rPr>
                <w:rFonts w:ascii="Tahoma" w:hAnsi="Tahoma" w:cs="Tahoma"/>
                <w:szCs w:val="22"/>
                <w:lang w:val="el-GR" w:eastAsia="el-GR"/>
              </w:rPr>
              <w:t xml:space="preserve">Βεβαίωση του Κατασκευαστή Λογισμικού Microsoft </w:t>
            </w:r>
            <w:r w:rsidR="003E624D" w:rsidRPr="003E624D">
              <w:rPr>
                <w:rFonts w:ascii="Tahoma" w:hAnsi="Tahoma" w:cs="Tahoma"/>
                <w:szCs w:val="22"/>
                <w:lang w:val="el-GR" w:eastAsia="el-GR"/>
              </w:rPr>
              <w:t>ότι είναι σε θέση να μεταπωλούν προϊόντα αδειών λογισμικού</w:t>
            </w:r>
            <w:r w:rsidR="003E624D">
              <w:rPr>
                <w:rFonts w:ascii="Tahoma" w:hAnsi="Tahoma" w:cs="Tahoma"/>
                <w:szCs w:val="22"/>
                <w:lang w:val="el-GR" w:eastAsia="el-GR"/>
              </w:rPr>
              <w:t xml:space="preserve"> της</w:t>
            </w:r>
            <w:r w:rsidR="003E624D" w:rsidRPr="003E624D">
              <w:rPr>
                <w:rFonts w:ascii="Tahoma" w:hAnsi="Tahoma" w:cs="Tahoma"/>
                <w:szCs w:val="22"/>
                <w:lang w:val="el-GR" w:eastAsia="el-GR"/>
              </w:rPr>
              <w:t>, μέσω Εταιρικής Σύμβασης (</w:t>
            </w:r>
            <w:proofErr w:type="spellStart"/>
            <w:r w:rsidR="003E624D" w:rsidRPr="003E624D">
              <w:rPr>
                <w:rFonts w:ascii="Tahoma" w:hAnsi="Tahoma" w:cs="Tahoma"/>
                <w:szCs w:val="22"/>
                <w:lang w:val="el-GR" w:eastAsia="el-GR"/>
              </w:rPr>
              <w:t>Enterprise</w:t>
            </w:r>
            <w:proofErr w:type="spellEnd"/>
            <w:r w:rsidR="003E624D" w:rsidRPr="003E624D">
              <w:rPr>
                <w:rFonts w:ascii="Tahoma" w:hAnsi="Tahoma" w:cs="Tahoma"/>
                <w:szCs w:val="22"/>
                <w:lang w:val="el-GR" w:eastAsia="el-GR"/>
              </w:rPr>
              <w:t xml:space="preserve"> Agreement)</w:t>
            </w:r>
          </w:p>
        </w:tc>
      </w:tr>
    </w:tbl>
    <w:p w:rsidR="00814752" w:rsidRPr="00603221" w:rsidRDefault="00814752">
      <w:pPr>
        <w:rPr>
          <w:rFonts w:ascii="Tahoma" w:hAnsi="Tahoma" w:cs="Tahoma"/>
          <w:b/>
          <w:bCs/>
          <w:szCs w:val="22"/>
          <w:lang w:val="el-GR"/>
        </w:rPr>
      </w:pPr>
    </w:p>
    <w:p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Β.5. </w:t>
      </w:r>
      <w:r w:rsidRPr="00603221">
        <w:rPr>
          <w:rFonts w:ascii="Tahoma" w:hAnsi="Tahoma" w:cs="Tahoma"/>
          <w:b/>
          <w:szCs w:val="22"/>
          <w:lang w:val="el-GR"/>
        </w:rPr>
        <w:t xml:space="preserve">Για την απόδειξη της συμμόρφωσής τους με </w:t>
      </w:r>
      <w:r w:rsidRPr="00603221">
        <w:rPr>
          <w:rFonts w:ascii="Tahoma" w:hAnsi="Tahoma" w:cs="Tahoma"/>
          <w:b/>
          <w:color w:val="000000"/>
          <w:szCs w:val="22"/>
          <w:lang w:val="el-GR"/>
        </w:rPr>
        <w:t>πρότυπα διασφάλισης ποιότητας και πρότυπα περιβαλλοντικής διαχείρισης</w:t>
      </w:r>
      <w:r w:rsidRPr="00603221">
        <w:rPr>
          <w:rFonts w:ascii="Tahoma" w:hAnsi="Tahoma" w:cs="Tahoma"/>
          <w:b/>
          <w:szCs w:val="22"/>
          <w:lang w:val="el-GR"/>
        </w:rPr>
        <w:t xml:space="preserve">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496541651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2.2.7</w:t>
      </w:r>
      <w:r w:rsidR="00E22676">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F52ED5" w:rsidTr="009C5EA6">
        <w:trPr>
          <w:trHeight w:val="711"/>
        </w:trPr>
        <w:tc>
          <w:tcPr>
            <w:tcW w:w="675" w:type="dxa"/>
            <w:shd w:val="clear" w:color="auto" w:fill="D9D9D9"/>
          </w:tcPr>
          <w:p w:rsidR="00BD358F" w:rsidRPr="00603221" w:rsidRDefault="00C40FB9" w:rsidP="009C5EA6">
            <w:pPr>
              <w:rPr>
                <w:rFonts w:ascii="Tahoma" w:hAnsi="Tahoma" w:cs="Tahoma"/>
                <w:b/>
                <w:szCs w:val="22"/>
              </w:rPr>
            </w:pPr>
            <w:r w:rsidRPr="00603221">
              <w:rPr>
                <w:rFonts w:ascii="Tahoma" w:hAnsi="Tahoma" w:cs="Tahoma"/>
                <w:b/>
                <w:szCs w:val="22"/>
                <w:lang w:val="el-GR"/>
              </w:rPr>
              <w:t>5</w:t>
            </w:r>
            <w:r w:rsidR="00BD358F" w:rsidRPr="00603221">
              <w:rPr>
                <w:rFonts w:ascii="Tahoma" w:hAnsi="Tahoma" w:cs="Tahoma"/>
                <w:b/>
                <w:szCs w:val="22"/>
              </w:rPr>
              <w:t>.</w:t>
            </w:r>
          </w:p>
        </w:tc>
        <w:tc>
          <w:tcPr>
            <w:tcW w:w="9180" w:type="dxa"/>
            <w:shd w:val="clear" w:color="auto" w:fill="D9D9D9"/>
          </w:tcPr>
          <w:p w:rsidR="008129E2" w:rsidRPr="00603221" w:rsidRDefault="00BD358F" w:rsidP="009C5EA6">
            <w:pPr>
              <w:autoSpaceDE w:val="0"/>
              <w:autoSpaceDN w:val="0"/>
              <w:adjustRightInd w:val="0"/>
              <w:rPr>
                <w:rFonts w:ascii="Tahoma" w:hAnsi="Tahoma" w:cs="Tahoma"/>
                <w:b/>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03221">
              <w:rPr>
                <w:rFonts w:ascii="Tahoma" w:hAnsi="Tahoma" w:cs="Tahoma"/>
                <w:b/>
                <w:szCs w:val="22"/>
                <w:lang w:val="el-GR"/>
              </w:rPr>
              <w:t>να εξασφαλίζουν την ποιότητα των παρεχόμενων υπηρεσιών</w:t>
            </w:r>
            <w:r w:rsidR="00E1337D" w:rsidRPr="00603221">
              <w:rPr>
                <w:rFonts w:ascii="Tahoma" w:hAnsi="Tahoma" w:cs="Tahoma"/>
                <w:b/>
                <w:szCs w:val="22"/>
                <w:lang w:val="el-GR"/>
              </w:rPr>
              <w:t xml:space="preserve"> </w:t>
            </w:r>
            <w:r w:rsidRPr="00603221">
              <w:rPr>
                <w:rFonts w:ascii="Tahoma" w:hAnsi="Tahoma" w:cs="Tahoma"/>
                <w:b/>
                <w:szCs w:val="22"/>
                <w:lang w:val="el-GR"/>
              </w:rPr>
              <w:t>και να διαθέτουν οργανωμένο σύστημα διαχείρισης Ποιότητας</w:t>
            </w:r>
            <w:r w:rsidR="00643224" w:rsidRPr="00603221">
              <w:rPr>
                <w:rFonts w:ascii="Tahoma" w:hAnsi="Tahoma" w:cs="Tahoma"/>
                <w:b/>
                <w:bCs/>
                <w:szCs w:val="22"/>
                <w:lang w:val="el-GR"/>
              </w:rPr>
              <w:t xml:space="preserve"> </w:t>
            </w:r>
            <w:r w:rsidR="003E624D" w:rsidRPr="006A578E">
              <w:rPr>
                <w:rFonts w:ascii="Tahoma" w:hAnsi="Tahoma" w:cs="Tahoma"/>
                <w:bCs/>
                <w:szCs w:val="22"/>
                <w:lang w:val="el-GR"/>
              </w:rPr>
              <w:t>ΙSO 9001:2015 ή ισοδύναμο ή μεταγενέστερης έκδοσής</w:t>
            </w:r>
          </w:p>
          <w:p w:rsidR="00BD358F" w:rsidRPr="00603221" w:rsidRDefault="00BD358F"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proofErr w:type="spellStart"/>
            <w:r w:rsidRPr="00603221">
              <w:rPr>
                <w:rFonts w:ascii="Tahoma" w:hAnsi="Tahoma" w:cs="Tahoma"/>
                <w:szCs w:val="22"/>
                <w:lang w:val="el-GR"/>
              </w:rPr>
              <w:t>υποβάλοντας</w:t>
            </w:r>
            <w:proofErr w:type="spellEnd"/>
            <w:r w:rsidRPr="00603221">
              <w:rPr>
                <w:rFonts w:ascii="Tahoma" w:hAnsi="Tahoma" w:cs="Tahoma"/>
                <w:szCs w:val="22"/>
                <w:lang w:val="el-GR"/>
              </w:rPr>
              <w:t xml:space="preserve"> τα ακόλουθα στοιχεία τεκμηρίωσης:</w:t>
            </w:r>
          </w:p>
        </w:tc>
      </w:tr>
      <w:tr w:rsidR="00BD358F" w:rsidRPr="00F52ED5" w:rsidTr="009C5EA6">
        <w:trPr>
          <w:trHeight w:val="1480"/>
        </w:trPr>
        <w:tc>
          <w:tcPr>
            <w:tcW w:w="675" w:type="dxa"/>
          </w:tcPr>
          <w:p w:rsidR="00BD358F" w:rsidRPr="00603221" w:rsidRDefault="00C40FB9" w:rsidP="009C5EA6">
            <w:pPr>
              <w:rPr>
                <w:rFonts w:ascii="Tahoma" w:hAnsi="Tahoma" w:cs="Tahoma"/>
                <w:szCs w:val="22"/>
              </w:rPr>
            </w:pPr>
            <w:r w:rsidRPr="00603221">
              <w:rPr>
                <w:rFonts w:ascii="Tahoma" w:hAnsi="Tahoma" w:cs="Tahoma"/>
                <w:szCs w:val="22"/>
                <w:lang w:val="el-GR"/>
              </w:rPr>
              <w:t>5</w:t>
            </w:r>
            <w:r w:rsidR="00BD358F" w:rsidRPr="00603221">
              <w:rPr>
                <w:rFonts w:ascii="Tahoma" w:hAnsi="Tahoma" w:cs="Tahoma"/>
                <w:szCs w:val="22"/>
              </w:rPr>
              <w:t>.1</w:t>
            </w:r>
          </w:p>
        </w:tc>
        <w:tc>
          <w:tcPr>
            <w:tcW w:w="9180" w:type="dxa"/>
          </w:tcPr>
          <w:p w:rsidR="00BD358F" w:rsidRPr="00603221" w:rsidRDefault="00BD358F" w:rsidP="009C5EA6">
            <w:pPr>
              <w:pStyle w:val="Tabletext"/>
              <w:jc w:val="both"/>
              <w:rPr>
                <w:rFonts w:cs="Tahoma"/>
                <w:sz w:val="22"/>
                <w:szCs w:val="22"/>
              </w:rPr>
            </w:pPr>
            <w:r w:rsidRPr="00603221">
              <w:rPr>
                <w:rFonts w:cs="Tahoma"/>
                <w:sz w:val="22"/>
                <w:szCs w:val="22"/>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w:t>
            </w:r>
            <w:r w:rsidR="003E624D" w:rsidRPr="003E624D">
              <w:rPr>
                <w:rFonts w:cs="Tahoma"/>
                <w:sz w:val="22"/>
                <w:szCs w:val="22"/>
              </w:rPr>
              <w:t>ΙSO 9001:2015</w:t>
            </w:r>
            <w:r w:rsidRPr="003E624D">
              <w:rPr>
                <w:rFonts w:cs="Tahoma"/>
                <w:sz w:val="22"/>
                <w:szCs w:val="22"/>
              </w:rPr>
              <w:t xml:space="preserve"> </w:t>
            </w:r>
            <w:r w:rsidR="009E2949" w:rsidRPr="003E624D">
              <w:rPr>
                <w:rFonts w:cs="Tahoma"/>
                <w:sz w:val="22"/>
                <w:szCs w:val="22"/>
              </w:rPr>
              <w:t>ή ισοδύναμο</w:t>
            </w:r>
            <w:r w:rsidR="009E2949" w:rsidRPr="00603221">
              <w:rPr>
                <w:rFonts w:cs="Tahoma"/>
                <w:sz w:val="22"/>
                <w:szCs w:val="22"/>
              </w:rPr>
              <w:t xml:space="preserve"> </w:t>
            </w:r>
            <w:r w:rsidRPr="00603221">
              <w:rPr>
                <w:rFonts w:cs="Tahoma"/>
                <w:sz w:val="22"/>
                <w:szCs w:val="22"/>
              </w:rPr>
              <w:t>ή μεταγενέστερης έκδοσής του.</w:t>
            </w:r>
          </w:p>
          <w:p w:rsidR="00BD358F" w:rsidRPr="00603221" w:rsidRDefault="00BD358F" w:rsidP="009C5EA6">
            <w:pPr>
              <w:autoSpaceDE w:val="0"/>
              <w:autoSpaceDN w:val="0"/>
              <w:adjustRightInd w:val="0"/>
              <w:spacing w:after="0"/>
              <w:jc w:val="left"/>
              <w:rPr>
                <w:rFonts w:ascii="Tahoma" w:hAnsi="Tahoma" w:cs="Tahoma"/>
                <w:szCs w:val="22"/>
                <w:lang w:val="el-GR" w:eastAsia="el-GR"/>
              </w:rPr>
            </w:pPr>
          </w:p>
        </w:tc>
      </w:tr>
    </w:tbl>
    <w:p w:rsidR="00221291" w:rsidRPr="00603221" w:rsidRDefault="00221291">
      <w:pPr>
        <w:rPr>
          <w:rFonts w:ascii="Tahoma" w:hAnsi="Tahoma" w:cs="Tahoma"/>
          <w:b/>
          <w:bCs/>
          <w:szCs w:val="22"/>
          <w:lang w:val="el-GR"/>
        </w:rPr>
      </w:pPr>
    </w:p>
    <w:p w:rsidR="00BD358F" w:rsidRPr="00603221" w:rsidRDefault="003355E7">
      <w:pPr>
        <w:rPr>
          <w:rFonts w:ascii="Tahoma" w:hAnsi="Tahoma" w:cs="Tahoma"/>
          <w:b/>
          <w:szCs w:val="22"/>
          <w:lang w:val="el-GR"/>
        </w:rPr>
      </w:pPr>
      <w:r w:rsidRPr="00603221">
        <w:rPr>
          <w:rFonts w:ascii="Tahoma" w:hAnsi="Tahoma" w:cs="Tahoma"/>
          <w:b/>
          <w:bCs/>
          <w:szCs w:val="22"/>
          <w:lang w:val="el-GR"/>
        </w:rPr>
        <w:t>Β.6.</w:t>
      </w:r>
      <w:r w:rsidRPr="00603221">
        <w:rPr>
          <w:rFonts w:ascii="Tahoma" w:hAnsi="Tahoma" w:cs="Tahoma"/>
          <w:szCs w:val="22"/>
          <w:lang w:val="el-GR"/>
        </w:rPr>
        <w:t xml:space="preserve"> </w:t>
      </w:r>
      <w:r w:rsidRPr="00603221">
        <w:rPr>
          <w:rFonts w:ascii="Tahoma" w:hAnsi="Tahoma" w:cs="Tahoma"/>
          <w:b/>
          <w:szCs w:val="22"/>
          <w:lang w:val="el-GR"/>
        </w:rPr>
        <w:t>Για την απόδειξη της νόμιμης σύστασης και εκπροσώπησης</w:t>
      </w:r>
      <w:r w:rsidR="00BD358F" w:rsidRPr="00603221">
        <w:rPr>
          <w:rFonts w:ascii="Tahoma" w:hAnsi="Tahoma" w:cs="Tahoma"/>
          <w:b/>
          <w:szCs w:val="22"/>
          <w:lang w:val="el-GR"/>
        </w:rPr>
        <w:t>:</w:t>
      </w:r>
    </w:p>
    <w:p w:rsidR="00CF79E6" w:rsidRPr="00713761" w:rsidRDefault="00CF79E6" w:rsidP="00CF79E6">
      <w:pPr>
        <w:rPr>
          <w:rFonts w:ascii="Tahoma" w:hAnsi="Tahoma" w:cs="Tahoma"/>
          <w:szCs w:val="22"/>
          <w:lang w:val="el-GR"/>
        </w:rPr>
      </w:pPr>
      <w:r w:rsidRPr="00713761">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EB5EA6">
        <w:rPr>
          <w:rFonts w:ascii="Tahoma" w:hAnsi="Tahoma" w:cs="Tahoma"/>
          <w:szCs w:val="22"/>
          <w:lang w:val="el-GR"/>
        </w:rPr>
        <w:t xml:space="preserve"> </w:t>
      </w:r>
      <w:r w:rsidRPr="00713761">
        <w:rPr>
          <w:rFonts w:ascii="Tahoma" w:hAnsi="Tahoma" w:cs="Tahoma"/>
          <w:szCs w:val="22"/>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CF79E6" w:rsidRPr="00713761" w:rsidRDefault="00CF79E6" w:rsidP="00CF79E6">
      <w:pPr>
        <w:rPr>
          <w:rFonts w:ascii="Tahoma" w:hAnsi="Tahoma" w:cs="Tahoma"/>
          <w:szCs w:val="22"/>
          <w:lang w:val="el-GR"/>
        </w:rPr>
      </w:pPr>
      <w:r w:rsidRPr="00713761">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rsidR="00CF79E6" w:rsidRPr="00713761" w:rsidRDefault="00CF79E6" w:rsidP="00CF79E6">
      <w:pPr>
        <w:rPr>
          <w:rFonts w:ascii="Tahoma" w:hAnsi="Tahoma" w:cs="Tahoma"/>
          <w:szCs w:val="22"/>
          <w:lang w:val="el-GR"/>
        </w:rPr>
      </w:pPr>
      <w:r w:rsidRPr="00713761">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EB5EA6">
        <w:rPr>
          <w:rFonts w:ascii="Tahoma" w:hAnsi="Tahoma" w:cs="Tahoma"/>
          <w:szCs w:val="22"/>
          <w:lang w:val="el-GR"/>
        </w:rPr>
        <w:t xml:space="preserve"> </w:t>
      </w:r>
      <w:r w:rsidRPr="00713761">
        <w:rPr>
          <w:rFonts w:ascii="Tahoma" w:hAnsi="Tahoma" w:cs="Tahoma"/>
          <w:szCs w:val="22"/>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rsidR="00CF79E6" w:rsidRDefault="00CF79E6" w:rsidP="00CF79E6">
      <w:pPr>
        <w:rPr>
          <w:rFonts w:ascii="Tahoma" w:hAnsi="Tahoma" w:cs="Tahoma"/>
          <w:szCs w:val="22"/>
          <w:lang w:val="el-GR"/>
        </w:rPr>
      </w:pPr>
      <w:r w:rsidRPr="00713761">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rsidR="00CF79E6" w:rsidRPr="00713761" w:rsidRDefault="00CF79E6" w:rsidP="00CF79E6">
      <w:pPr>
        <w:rPr>
          <w:rFonts w:ascii="Tahoma" w:hAnsi="Tahoma" w:cs="Tahoma"/>
          <w:szCs w:val="22"/>
          <w:lang w:val="el-GR"/>
        </w:rPr>
      </w:pPr>
      <w:r w:rsidRPr="00713761">
        <w:rPr>
          <w:rFonts w:ascii="Tahoma" w:hAnsi="Tahoma" w:cs="Tahoma"/>
          <w:szCs w:val="22"/>
          <w:lang w:val="el-GR"/>
        </w:rPr>
        <w:t>Από τα ανωτέρω έγγραφα πρέπει να προκύπτουν η νόμιμη σύσταση</w:t>
      </w:r>
      <w:r w:rsidR="00EB5EA6">
        <w:rPr>
          <w:rFonts w:ascii="Tahoma" w:hAnsi="Tahoma" w:cs="Tahoma"/>
          <w:szCs w:val="22"/>
          <w:lang w:val="el-GR"/>
        </w:rPr>
        <w:t xml:space="preserve"> </w:t>
      </w:r>
      <w:r w:rsidRPr="00713761">
        <w:rPr>
          <w:rFonts w:ascii="Tahoma" w:hAnsi="Tahoma" w:cs="Tahoma"/>
          <w:szCs w:val="22"/>
          <w:lang w:val="el-GR"/>
        </w:rPr>
        <w:t>του οικονομικού φορέα, όλες οι σχετικές τροποποιήσεις των καταστατικών, το/τα πρόσωπο/α που δεσμεύει/</w:t>
      </w:r>
      <w:proofErr w:type="spellStart"/>
      <w:r w:rsidRPr="00713761">
        <w:rPr>
          <w:rFonts w:ascii="Tahoma" w:hAnsi="Tahoma" w:cs="Tahoma"/>
          <w:szCs w:val="22"/>
          <w:lang w:val="el-GR"/>
        </w:rPr>
        <w:t>ουν</w:t>
      </w:r>
      <w:proofErr w:type="spellEnd"/>
      <w:r w:rsidRPr="00713761">
        <w:rPr>
          <w:rFonts w:ascii="Tahoma" w:hAnsi="Tahoma" w:cs="Tahoma"/>
          <w:szCs w:val="22"/>
          <w:lang w:val="el-GR"/>
        </w:rPr>
        <w:t xml:space="preserve"> νόμιμα την εταιρία κατά την ημερομηνία διενέργειας του διαγωνισμού (νόμιμος εκπρόσωπος, δικαίωμα υπογραφής </w:t>
      </w:r>
      <w:r w:rsidRPr="00713761">
        <w:rPr>
          <w:rFonts w:ascii="Tahoma" w:hAnsi="Tahoma" w:cs="Tahoma"/>
          <w:szCs w:val="22"/>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CF79E6" w:rsidRPr="00603221" w:rsidRDefault="00CF79E6">
      <w:pPr>
        <w:rPr>
          <w:rFonts w:ascii="Tahoma" w:hAnsi="Tahoma" w:cs="Tahoma"/>
          <w:b/>
          <w:bCs/>
          <w:szCs w:val="22"/>
          <w:lang w:val="el-GR"/>
        </w:rPr>
      </w:pPr>
    </w:p>
    <w:p w:rsidR="008338F0" w:rsidRPr="00603221" w:rsidRDefault="003355E7">
      <w:pPr>
        <w:rPr>
          <w:rFonts w:ascii="Tahoma" w:hAnsi="Tahoma" w:cs="Tahoma"/>
          <w:szCs w:val="22"/>
          <w:lang w:val="el-GR"/>
        </w:rPr>
      </w:pPr>
      <w:r w:rsidRPr="00603221">
        <w:rPr>
          <w:rFonts w:ascii="Tahoma" w:hAnsi="Tahoma" w:cs="Tahoma"/>
          <w:b/>
          <w:bCs/>
          <w:szCs w:val="22"/>
          <w:lang w:val="el-GR"/>
        </w:rPr>
        <w:t>Β.7.</w:t>
      </w:r>
      <w:r w:rsidRPr="00603221">
        <w:rPr>
          <w:rFonts w:ascii="Tahoma" w:hAnsi="Tahoma" w:cs="Tahoma"/>
          <w:szCs w:val="22"/>
          <w:lang w:val="el-GR"/>
        </w:rPr>
        <w:t xml:space="preserve"> </w:t>
      </w:r>
      <w:bookmarkStart w:id="81" w:name="msgfield"/>
      <w:bookmarkStart w:id="82" w:name="preformat"/>
      <w:bookmarkEnd w:id="81"/>
      <w:bookmarkEnd w:id="82"/>
      <w:r w:rsidRPr="00603221">
        <w:rPr>
          <w:rFonts w:ascii="Tahoma" w:hAnsi="Tahoma"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EB1543" w:rsidRPr="00603221" w:rsidRDefault="00EB1543" w:rsidP="00AA2807">
      <w:pPr>
        <w:rPr>
          <w:rFonts w:ascii="Tahoma" w:hAnsi="Tahoma" w:cs="Tahoma"/>
          <w:color w:val="000000"/>
          <w:szCs w:val="22"/>
          <w:lang w:val="el-GR"/>
        </w:rPr>
      </w:pPr>
      <w:r w:rsidRPr="00603221">
        <w:rPr>
          <w:rFonts w:ascii="Tahoma" w:hAnsi="Tahoma"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603221">
        <w:rPr>
          <w:rFonts w:ascii="Tahoma" w:hAnsi="Tahoma" w:cs="Tahoma"/>
          <w:color w:val="000000"/>
          <w:szCs w:val="22"/>
          <w:lang w:val="el-GR"/>
        </w:rPr>
        <w:t>οριοθετείται</w:t>
      </w:r>
      <w:proofErr w:type="spellEnd"/>
      <w:r w:rsidRPr="00603221">
        <w:rPr>
          <w:rFonts w:ascii="Tahoma" w:hAnsi="Tahoma" w:cs="Tahoma"/>
          <w:color w:val="000000"/>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603221">
        <w:rPr>
          <w:rFonts w:ascii="Tahoma" w:hAnsi="Tahoma" w:cs="Tahoma"/>
          <w:color w:val="000000"/>
          <w:szCs w:val="22"/>
          <w:lang w:val="el-GR"/>
        </w:rPr>
        <w:t>leader</w:t>
      </w:r>
      <w:proofErr w:type="spellEnd"/>
      <w:r w:rsidRPr="00603221">
        <w:rPr>
          <w:rFonts w:ascii="Tahoma" w:hAnsi="Tahoma" w:cs="Tahoma"/>
          <w:color w:val="000000"/>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rsidR="00EB1543" w:rsidRPr="00603221" w:rsidRDefault="00EB1543">
      <w:pPr>
        <w:rPr>
          <w:rFonts w:ascii="Tahoma" w:hAnsi="Tahoma" w:cs="Tahoma"/>
          <w:szCs w:val="22"/>
          <w:lang w:val="el-GR"/>
        </w:rPr>
      </w:pPr>
    </w:p>
    <w:p w:rsidR="00EB1543" w:rsidRPr="00603221" w:rsidRDefault="00EB1543" w:rsidP="00EB1543">
      <w:pPr>
        <w:rPr>
          <w:rFonts w:ascii="Tahoma" w:hAnsi="Tahoma" w:cs="Tahoma"/>
          <w:color w:val="000000"/>
          <w:szCs w:val="22"/>
          <w:lang w:val="el-GR"/>
        </w:rPr>
      </w:pPr>
      <w:r w:rsidRPr="00603221">
        <w:rPr>
          <w:rFonts w:ascii="Tahoma" w:hAnsi="Tahoma" w:cs="Tahoma"/>
          <w:b/>
          <w:bCs/>
          <w:szCs w:val="22"/>
          <w:lang w:val="el-GR"/>
        </w:rPr>
        <w:t>Β.</w:t>
      </w:r>
      <w:r w:rsidR="00B46C1F">
        <w:rPr>
          <w:rFonts w:ascii="Tahoma" w:hAnsi="Tahoma" w:cs="Tahoma"/>
          <w:b/>
          <w:bCs/>
          <w:szCs w:val="22"/>
          <w:lang w:val="el-GR"/>
        </w:rPr>
        <w:t>8</w:t>
      </w:r>
      <w:r w:rsidRPr="00603221">
        <w:rPr>
          <w:rFonts w:ascii="Tahoma" w:hAnsi="Tahoma" w:cs="Tahoma"/>
          <w:b/>
          <w:bCs/>
          <w:szCs w:val="22"/>
          <w:lang w:val="el-GR"/>
        </w:rPr>
        <w:t>.</w:t>
      </w:r>
      <w:r w:rsidRPr="00603221">
        <w:rPr>
          <w:rFonts w:ascii="Tahoma" w:hAnsi="Tahoma" w:cs="Tahoma"/>
          <w:szCs w:val="22"/>
          <w:lang w:val="el-GR"/>
        </w:rPr>
        <w:t xml:space="preserve"> </w:t>
      </w:r>
      <w:r w:rsidRPr="00603221">
        <w:rPr>
          <w:rFonts w:ascii="Tahoma" w:hAnsi="Tahoma"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603221">
        <w:rPr>
          <w:rFonts w:ascii="Tahoma" w:hAnsi="Tahoma" w:cs="Tahoma"/>
          <w:szCs w:val="22"/>
          <w:lang w:val="el-GR"/>
        </w:rPr>
        <w:t xml:space="preserve">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496541700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2.2.8</w:t>
      </w:r>
      <w:r w:rsidR="00E22676">
        <w:fldChar w:fldCharType="end"/>
      </w:r>
      <w:r w:rsidRPr="00603221">
        <w:rPr>
          <w:rFonts w:ascii="Tahoma" w:hAnsi="Tahoma"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r w:rsidRPr="00603221">
        <w:rPr>
          <w:rFonts w:ascii="Tahoma" w:hAnsi="Tahoma" w:cs="Tahoma"/>
          <w:szCs w:val="22"/>
          <w:lang w:val="el-GR"/>
        </w:rPr>
        <w:t>)</w:t>
      </w:r>
      <w:r w:rsidRPr="00603221">
        <w:rPr>
          <w:rFonts w:ascii="Tahoma" w:hAnsi="Tahoma" w:cs="Tahoma"/>
          <w:color w:val="000000"/>
          <w:szCs w:val="22"/>
          <w:lang w:val="el-GR"/>
        </w:rPr>
        <w:t>.</w:t>
      </w:r>
    </w:p>
    <w:p w:rsidR="00C40FB9" w:rsidRPr="00603221" w:rsidRDefault="00C40FB9" w:rsidP="00EB1543">
      <w:pPr>
        <w:rPr>
          <w:rFonts w:ascii="Tahoma" w:hAnsi="Tahoma" w:cs="Tahoma"/>
          <w:szCs w:val="22"/>
          <w:lang w:val="el-GR"/>
        </w:rPr>
      </w:pPr>
    </w:p>
    <w:p w:rsidR="00C33C73" w:rsidRPr="00603221" w:rsidRDefault="00C33C73"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83" w:name="_Toc33795248"/>
      <w:r w:rsidRPr="00603221">
        <w:rPr>
          <w:rFonts w:ascii="Tahoma" w:hAnsi="Tahoma" w:cs="Tahoma"/>
          <w:sz w:val="22"/>
          <w:lang w:val="el-GR"/>
        </w:rPr>
        <w:t>Κριτήρια Ανάθεσης</w:t>
      </w:r>
      <w:bookmarkEnd w:id="83"/>
      <w:r w:rsidRPr="00603221">
        <w:rPr>
          <w:rFonts w:ascii="Tahoma" w:hAnsi="Tahoma" w:cs="Tahoma"/>
          <w:sz w:val="22"/>
          <w:lang w:val="el-GR"/>
        </w:rPr>
        <w:t xml:space="preserve"> </w:t>
      </w:r>
    </w:p>
    <w:p w:rsidR="008338F0" w:rsidRPr="00603221" w:rsidRDefault="003355E7" w:rsidP="00713761">
      <w:pPr>
        <w:pStyle w:val="4"/>
        <w:numPr>
          <w:ilvl w:val="2"/>
          <w:numId w:val="13"/>
        </w:numPr>
        <w:rPr>
          <w:rFonts w:ascii="Tahoma" w:hAnsi="Tahoma" w:cs="Tahoma"/>
          <w:szCs w:val="22"/>
          <w:lang w:val="el-GR"/>
        </w:rPr>
      </w:pPr>
      <w:bookmarkStart w:id="84" w:name="_Ref496542191"/>
      <w:bookmarkStart w:id="85" w:name="_Toc33795249"/>
      <w:r w:rsidRPr="00603221">
        <w:rPr>
          <w:rFonts w:ascii="Tahoma" w:hAnsi="Tahoma" w:cs="Tahoma"/>
          <w:szCs w:val="22"/>
          <w:lang w:val="el-GR"/>
        </w:rPr>
        <w:t>Κριτήριο ανάθεσης</w:t>
      </w:r>
      <w:bookmarkEnd w:id="84"/>
      <w:bookmarkEnd w:id="85"/>
    </w:p>
    <w:p w:rsidR="008338F0" w:rsidRPr="00603221" w:rsidRDefault="003355E7" w:rsidP="00DD2BF2">
      <w:pPr>
        <w:rPr>
          <w:rFonts w:ascii="Tahoma" w:hAnsi="Tahoma" w:cs="Tahoma"/>
          <w:i/>
          <w:color w:val="5B9BD5"/>
          <w:szCs w:val="22"/>
          <w:lang w:val="el-GR"/>
        </w:rPr>
      </w:pPr>
      <w:r w:rsidRPr="00603221">
        <w:rPr>
          <w:rFonts w:ascii="Tahoma" w:hAnsi="Tahoma" w:cs="Tahoma"/>
          <w:szCs w:val="22"/>
          <w:lang w:val="el-GR"/>
        </w:rPr>
        <w:t>Κριτήριο ανάθεσης της Σύμβασης είναι η πλέον συμφέρουσα από οικονομική άποψη προσφορά</w:t>
      </w:r>
      <w:r w:rsidR="00DD2BF2" w:rsidRPr="00603221">
        <w:rPr>
          <w:rFonts w:ascii="Tahoma" w:hAnsi="Tahoma" w:cs="Tahoma"/>
          <w:szCs w:val="22"/>
          <w:lang w:val="el-GR"/>
        </w:rPr>
        <w:t xml:space="preserve"> </w:t>
      </w:r>
    </w:p>
    <w:p w:rsidR="008338F0" w:rsidRPr="00603221" w:rsidRDefault="003355E7">
      <w:pPr>
        <w:rPr>
          <w:rFonts w:ascii="Tahoma" w:hAnsi="Tahoma" w:cs="Tahoma"/>
          <w:i/>
          <w:color w:val="5B9BD5"/>
          <w:szCs w:val="22"/>
          <w:lang w:val="el-GR"/>
        </w:rPr>
      </w:pPr>
      <w:r w:rsidRPr="00603221">
        <w:rPr>
          <w:rFonts w:ascii="Tahoma" w:hAnsi="Tahoma" w:cs="Tahoma"/>
          <w:szCs w:val="22"/>
          <w:lang w:val="el-GR"/>
        </w:rPr>
        <w:t>βάσει τιμής</w:t>
      </w:r>
    </w:p>
    <w:p w:rsidR="00D50D14" w:rsidRPr="00603221" w:rsidRDefault="00D50D14" w:rsidP="00D50D14">
      <w:pPr>
        <w:rPr>
          <w:rFonts w:ascii="Tahoma" w:hAnsi="Tahoma" w:cs="Tahoma"/>
          <w:szCs w:val="22"/>
          <w:lang w:val="el-GR"/>
        </w:rPr>
      </w:pPr>
      <w:r w:rsidRPr="00603221">
        <w:rPr>
          <w:rFonts w:ascii="Tahoma" w:hAnsi="Tahoma" w:cs="Tahoma"/>
          <w:szCs w:val="22"/>
          <w:lang w:val="el-GR"/>
        </w:rPr>
        <w:t xml:space="preserve">Το κριτήριο ανάθεσης υπολογίζεται επί του συγκριτικού κόστους (Κ) κάθε προσφοράς, το οποίο περιλαμβάνει: </w:t>
      </w:r>
    </w:p>
    <w:p w:rsidR="00D50D14" w:rsidRPr="00603221" w:rsidRDefault="00D50D14" w:rsidP="00D50D14">
      <w:pPr>
        <w:ind w:left="60"/>
        <w:rPr>
          <w:rFonts w:ascii="Tahoma" w:hAnsi="Tahoma" w:cs="Tahoma"/>
          <w:szCs w:val="22"/>
          <w:lang w:val="el-GR"/>
        </w:rPr>
      </w:pPr>
      <w:r w:rsidRPr="00603221">
        <w:rPr>
          <w:rFonts w:ascii="Tahoma" w:hAnsi="Tahoma" w:cs="Tahoma"/>
          <w:szCs w:val="22"/>
          <w:lang w:val="el-GR"/>
        </w:rPr>
        <w:t xml:space="preserve">το συνολικό κόστος για το Έργο, χωρίς ΦΠΑ {βλ. </w:t>
      </w:r>
      <w:r w:rsidR="00C12F72">
        <w:rPr>
          <w:rFonts w:ascii="Tahoma" w:hAnsi="Tahoma" w:cs="Tahoma"/>
          <w:szCs w:val="22"/>
          <w:lang w:val="el-GR"/>
        </w:rPr>
        <w:fldChar w:fldCharType="begin"/>
      </w:r>
      <w:r w:rsidR="00EF1DCE">
        <w:rPr>
          <w:rFonts w:ascii="Tahoma" w:hAnsi="Tahoma" w:cs="Tahoma"/>
          <w:szCs w:val="22"/>
          <w:lang w:val="el-GR"/>
        </w:rPr>
        <w:instrText xml:space="preserve"> REF _Ref28612397 \h </w:instrText>
      </w:r>
      <w:r w:rsidR="00C12F72">
        <w:rPr>
          <w:rFonts w:ascii="Tahoma" w:hAnsi="Tahoma" w:cs="Tahoma"/>
          <w:szCs w:val="22"/>
          <w:lang w:val="el-GR"/>
        </w:rPr>
      </w:r>
      <w:r w:rsidR="00C12F72">
        <w:rPr>
          <w:rFonts w:ascii="Tahoma" w:hAnsi="Tahoma" w:cs="Tahoma"/>
          <w:szCs w:val="22"/>
          <w:lang w:val="el-GR"/>
        </w:rPr>
        <w:fldChar w:fldCharType="separate"/>
      </w:r>
      <w:r w:rsidR="00EF1DCE" w:rsidRPr="00603221">
        <w:rPr>
          <w:rFonts w:ascii="Tahoma" w:hAnsi="Tahoma" w:cs="Tahoma"/>
          <w:lang w:val="el-GR"/>
        </w:rPr>
        <w:t xml:space="preserve">ΠΑΡΑΡΤΗΜΑ </w:t>
      </w:r>
      <w:r w:rsidR="00EF1DCE" w:rsidRPr="00603221">
        <w:rPr>
          <w:rFonts w:ascii="Tahoma" w:hAnsi="Tahoma" w:cs="Tahoma"/>
        </w:rPr>
        <w:t>V</w:t>
      </w:r>
      <w:r w:rsidR="00EF1DCE" w:rsidRPr="00603221">
        <w:rPr>
          <w:rFonts w:ascii="Tahoma" w:hAnsi="Tahoma" w:cs="Tahoma"/>
          <w:lang w:val="el-GR"/>
        </w:rPr>
        <w:t xml:space="preserve"> – Υπόδειγμα Οικονομικής Προσφοράς</w:t>
      </w:r>
      <w:r w:rsidR="00C12F72">
        <w:rPr>
          <w:rFonts w:ascii="Tahoma" w:hAnsi="Tahoma" w:cs="Tahoma"/>
          <w:szCs w:val="22"/>
          <w:lang w:val="el-GR"/>
        </w:rPr>
        <w:fldChar w:fldCharType="end"/>
      </w:r>
      <w:r w:rsidRPr="00603221">
        <w:rPr>
          <w:rFonts w:ascii="Tahoma" w:hAnsi="Tahoma" w:cs="Tahoma"/>
          <w:szCs w:val="22"/>
          <w:lang w:val="el-GR"/>
        </w:rPr>
        <w:t xml:space="preserve">, </w:t>
      </w:r>
      <w:r w:rsidR="00E11DC2">
        <w:rPr>
          <w:rFonts w:ascii="Tahoma" w:hAnsi="Tahoma" w:cs="Tahoma"/>
          <w:szCs w:val="22"/>
          <w:lang w:val="el-GR"/>
        </w:rPr>
        <w:t xml:space="preserve">Πίνακας Οικονομικής Προσφοράς, </w:t>
      </w:r>
      <w:r w:rsidR="00EF1DCE">
        <w:rPr>
          <w:rFonts w:ascii="Tahoma" w:hAnsi="Tahoma" w:cs="Tahoma"/>
          <w:szCs w:val="22"/>
          <w:lang w:val="el-GR"/>
        </w:rPr>
        <w:t xml:space="preserve">Στήλη </w:t>
      </w:r>
      <w:r w:rsidR="00EF1DCE" w:rsidRPr="00E11DC2">
        <w:rPr>
          <w:rFonts w:ascii="Tahoma" w:hAnsi="Tahoma" w:cs="Tahoma"/>
          <w:szCs w:val="22"/>
          <w:lang w:val="el-GR"/>
        </w:rPr>
        <w:t>“</w:t>
      </w:r>
      <w:r w:rsidR="00EF1DCE">
        <w:rPr>
          <w:rFonts w:ascii="Tahoma" w:hAnsi="Tahoma" w:cs="Tahoma"/>
          <w:szCs w:val="22"/>
          <w:lang w:val="el-GR"/>
        </w:rPr>
        <w:t>Συνολικό Κόστος Τριετίας</w:t>
      </w:r>
      <w:r w:rsidR="00E11DC2" w:rsidRPr="00E11DC2">
        <w:rPr>
          <w:rFonts w:ascii="Tahoma" w:hAnsi="Tahoma" w:cs="Tahoma"/>
          <w:szCs w:val="22"/>
          <w:lang w:val="el-GR"/>
        </w:rPr>
        <w:t>”</w:t>
      </w:r>
      <w:r w:rsidR="00EF1DCE">
        <w:rPr>
          <w:rFonts w:ascii="Tahoma" w:hAnsi="Tahoma" w:cs="Tahoma"/>
          <w:szCs w:val="22"/>
          <w:lang w:val="el-GR"/>
        </w:rPr>
        <w:t xml:space="preserve"> της Γραμμής </w:t>
      </w:r>
      <w:r w:rsidR="00EF1DCE" w:rsidRPr="00E11DC2">
        <w:rPr>
          <w:rFonts w:ascii="Tahoma" w:hAnsi="Tahoma" w:cs="Tahoma"/>
          <w:szCs w:val="22"/>
          <w:lang w:val="el-GR"/>
        </w:rPr>
        <w:t>“</w:t>
      </w:r>
      <w:r w:rsidR="00EF1DCE">
        <w:rPr>
          <w:rFonts w:ascii="Tahoma" w:hAnsi="Tahoma" w:cs="Tahoma"/>
          <w:szCs w:val="22"/>
          <w:lang w:val="el-GR"/>
        </w:rPr>
        <w:t>ΣΥΝΟΛΟ</w:t>
      </w:r>
      <w:r w:rsidR="00EF1DCE" w:rsidRPr="00E11DC2">
        <w:rPr>
          <w:rFonts w:ascii="Tahoma" w:hAnsi="Tahoma" w:cs="Tahoma"/>
          <w:szCs w:val="22"/>
          <w:lang w:val="el-GR"/>
        </w:rPr>
        <w:t>”</w:t>
      </w:r>
      <w:r w:rsidR="00E11DC2">
        <w:rPr>
          <w:rFonts w:ascii="Tahoma" w:hAnsi="Tahoma" w:cs="Tahoma"/>
          <w:szCs w:val="22"/>
          <w:lang w:val="el-GR"/>
        </w:rPr>
        <w:t>)</w:t>
      </w:r>
      <w:r w:rsidRPr="00603221">
        <w:rPr>
          <w:rFonts w:ascii="Tahoma" w:hAnsi="Tahoma" w:cs="Tahoma"/>
          <w:szCs w:val="22"/>
          <w:lang w:val="el-GR"/>
        </w:rPr>
        <w:t xml:space="preserve">. </w:t>
      </w:r>
    </w:p>
    <w:p w:rsidR="004629AE" w:rsidRPr="00603221" w:rsidRDefault="004629AE">
      <w:pPr>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86" w:name="_Toc33795250"/>
      <w:r w:rsidRPr="00603221">
        <w:rPr>
          <w:rFonts w:ascii="Tahoma" w:hAnsi="Tahoma" w:cs="Tahoma"/>
          <w:sz w:val="22"/>
          <w:lang w:val="el-GR"/>
        </w:rPr>
        <w:t>Κατάρτιση - Περιεχόμενο Προσφορών</w:t>
      </w:r>
      <w:bookmarkEnd w:id="86"/>
    </w:p>
    <w:p w:rsidR="008338F0" w:rsidRPr="00603221" w:rsidRDefault="003355E7" w:rsidP="00713761">
      <w:pPr>
        <w:pStyle w:val="4"/>
        <w:numPr>
          <w:ilvl w:val="2"/>
          <w:numId w:val="13"/>
        </w:numPr>
        <w:rPr>
          <w:rFonts w:ascii="Tahoma" w:hAnsi="Tahoma" w:cs="Tahoma"/>
          <w:szCs w:val="22"/>
          <w:lang w:val="el-GR"/>
        </w:rPr>
      </w:pPr>
      <w:bookmarkStart w:id="87" w:name="_Ref496542253"/>
      <w:bookmarkStart w:id="88" w:name="_Toc33795251"/>
      <w:r w:rsidRPr="00603221">
        <w:rPr>
          <w:rFonts w:ascii="Tahoma" w:hAnsi="Tahoma" w:cs="Tahoma"/>
          <w:szCs w:val="22"/>
          <w:lang w:val="el-GR"/>
        </w:rPr>
        <w:t>Γενικοί όροι υποβολής προσφορών</w:t>
      </w:r>
      <w:bookmarkEnd w:id="87"/>
      <w:bookmarkEnd w:id="88"/>
    </w:p>
    <w:p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προσφορές υποβάλλονται με βάση τις απαιτήσεις της </w:t>
      </w:r>
      <w:r w:rsidR="00893B0F" w:rsidRPr="00603221">
        <w:rPr>
          <w:rFonts w:ascii="Tahoma" w:hAnsi="Tahoma" w:cs="Tahoma"/>
          <w:szCs w:val="22"/>
          <w:lang w:val="el-GR"/>
        </w:rPr>
        <w:t xml:space="preserve">παρούσας </w:t>
      </w:r>
      <w:r w:rsidRPr="00603221">
        <w:rPr>
          <w:rFonts w:ascii="Tahoma" w:hAnsi="Tahoma" w:cs="Tahoma"/>
          <w:szCs w:val="22"/>
          <w:lang w:val="el-GR"/>
        </w:rPr>
        <w:t>Διακήρυξης, για</w:t>
      </w:r>
      <w:r w:rsidR="00E1337D" w:rsidRPr="00603221">
        <w:rPr>
          <w:rFonts w:ascii="Tahoma" w:hAnsi="Tahoma" w:cs="Tahoma"/>
          <w:szCs w:val="22"/>
          <w:lang w:val="el-GR"/>
        </w:rPr>
        <w:t xml:space="preserve"> </w:t>
      </w:r>
      <w:r w:rsidRPr="00603221">
        <w:rPr>
          <w:rFonts w:ascii="Tahoma" w:hAnsi="Tahoma" w:cs="Tahoma"/>
          <w:szCs w:val="22"/>
          <w:lang w:val="el-GR"/>
        </w:rPr>
        <w:t>όλ</w:t>
      </w:r>
      <w:r w:rsidR="00AB7935">
        <w:rPr>
          <w:rFonts w:ascii="Tahoma" w:hAnsi="Tahoma" w:cs="Tahoma"/>
          <w:szCs w:val="22"/>
          <w:lang w:val="el-GR"/>
        </w:rPr>
        <w:t xml:space="preserve">α τα απαιτούμενα αγαθά και </w:t>
      </w:r>
      <w:r w:rsidRPr="00603221">
        <w:rPr>
          <w:rFonts w:ascii="Tahoma" w:hAnsi="Tahoma" w:cs="Tahoma"/>
          <w:szCs w:val="22"/>
          <w:lang w:val="el-GR"/>
        </w:rPr>
        <w:t xml:space="preserve">τις  </w:t>
      </w:r>
      <w:r w:rsidR="00AB7935">
        <w:rPr>
          <w:rFonts w:ascii="Tahoma" w:hAnsi="Tahoma" w:cs="Tahoma"/>
          <w:szCs w:val="22"/>
          <w:lang w:val="el-GR"/>
        </w:rPr>
        <w:t xml:space="preserve">απαιτούμενες </w:t>
      </w:r>
      <w:r w:rsidRPr="00603221">
        <w:rPr>
          <w:rFonts w:ascii="Tahoma" w:hAnsi="Tahoma" w:cs="Tahoma"/>
          <w:szCs w:val="22"/>
          <w:lang w:val="el-GR"/>
        </w:rPr>
        <w:t xml:space="preserve">υπηρεσίες. </w:t>
      </w:r>
    </w:p>
    <w:p w:rsidR="008338F0" w:rsidRPr="00603221" w:rsidRDefault="003355E7">
      <w:pPr>
        <w:rPr>
          <w:rFonts w:ascii="Tahoma" w:hAnsi="Tahoma" w:cs="Tahoma"/>
          <w:color w:val="000000"/>
          <w:szCs w:val="22"/>
          <w:lang w:val="el-GR" w:eastAsia="el-GR"/>
        </w:rPr>
      </w:pPr>
      <w:r w:rsidRPr="00603221">
        <w:rPr>
          <w:rFonts w:ascii="Tahoma" w:hAnsi="Tahoma" w:cs="Tahoma"/>
          <w:szCs w:val="22"/>
          <w:lang w:val="el-GR"/>
        </w:rPr>
        <w:t xml:space="preserve">Δεν επιτρέπονται εναλλακτικές προσφορές </w:t>
      </w:r>
      <w:r w:rsidR="00893B0F" w:rsidRPr="00603221">
        <w:rPr>
          <w:rFonts w:ascii="Tahoma" w:hAnsi="Tahoma" w:cs="Tahoma"/>
          <w:i/>
          <w:iCs/>
          <w:color w:val="5B9BD5"/>
          <w:szCs w:val="22"/>
          <w:lang w:val="el-GR"/>
        </w:rPr>
        <w:t>.</w:t>
      </w:r>
    </w:p>
    <w:p w:rsidR="008338F0" w:rsidRPr="00603221" w:rsidRDefault="003355E7">
      <w:pPr>
        <w:rPr>
          <w:rFonts w:ascii="Tahoma" w:hAnsi="Tahoma" w:cs="Tahoma"/>
          <w:szCs w:val="22"/>
          <w:lang w:val="el-GR"/>
        </w:rPr>
      </w:pPr>
      <w:r w:rsidRPr="00603221">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8338F0" w:rsidRPr="00603221" w:rsidRDefault="003355E7" w:rsidP="00713761">
      <w:pPr>
        <w:pStyle w:val="4"/>
        <w:numPr>
          <w:ilvl w:val="2"/>
          <w:numId w:val="13"/>
        </w:numPr>
        <w:rPr>
          <w:rFonts w:ascii="Tahoma" w:hAnsi="Tahoma" w:cs="Tahoma"/>
          <w:szCs w:val="22"/>
          <w:lang w:val="el-GR"/>
        </w:rPr>
      </w:pPr>
      <w:bookmarkStart w:id="89" w:name="_Ref496542299"/>
      <w:bookmarkStart w:id="90" w:name="_Toc33795252"/>
      <w:r w:rsidRPr="00603221">
        <w:rPr>
          <w:rFonts w:ascii="Tahoma" w:hAnsi="Tahoma" w:cs="Tahoma"/>
          <w:szCs w:val="22"/>
          <w:lang w:val="el-GR"/>
        </w:rPr>
        <w:t>Χρόνος και Τρόπος υποβολής προσφορών</w:t>
      </w:r>
      <w:bookmarkEnd w:id="89"/>
      <w:bookmarkEnd w:id="90"/>
      <w:r w:rsidRPr="00603221">
        <w:rPr>
          <w:rFonts w:ascii="Tahoma" w:hAnsi="Tahoma" w:cs="Tahoma"/>
          <w:szCs w:val="22"/>
          <w:lang w:val="el-GR"/>
        </w:rPr>
        <w:t xml:space="preserve"> </w:t>
      </w:r>
    </w:p>
    <w:p w:rsidR="008338F0" w:rsidRPr="00603221" w:rsidRDefault="003355E7">
      <w:pPr>
        <w:rPr>
          <w:rFonts w:ascii="Tahoma" w:hAnsi="Tahoma" w:cs="Tahoma"/>
          <w:b/>
          <w:i/>
          <w:iCs/>
          <w:color w:val="5B9BD5"/>
          <w:szCs w:val="22"/>
          <w:lang w:val="el-GR"/>
        </w:rPr>
      </w:pPr>
      <w:r w:rsidRPr="00603221">
        <w:rPr>
          <w:rFonts w:ascii="Tahoma" w:hAnsi="Tahoma" w:cs="Tahoma"/>
          <w:szCs w:val="22"/>
          <w:lang w:val="el-GR"/>
        </w:rPr>
        <w:t xml:space="preserve">Χρόνος και τρόπος υποβολής Προσφορών </w:t>
      </w:r>
    </w:p>
    <w:p w:rsidR="00893B0F" w:rsidRPr="00E46C13" w:rsidRDefault="00893B0F" w:rsidP="00713761">
      <w:pPr>
        <w:pStyle w:val="aff"/>
        <w:numPr>
          <w:ilvl w:val="3"/>
          <w:numId w:val="13"/>
        </w:numPr>
        <w:tabs>
          <w:tab w:val="left" w:pos="0"/>
          <w:tab w:val="left" w:pos="284"/>
        </w:tabs>
        <w:spacing w:before="240"/>
        <w:ind w:left="0" w:firstLine="0"/>
        <w:rPr>
          <w:rFonts w:ascii="Tahoma" w:hAnsi="Tahoma" w:cs="Tahoma"/>
          <w:color w:val="000000"/>
          <w:szCs w:val="22"/>
          <w:lang w:val="el-GR"/>
        </w:rPr>
      </w:pPr>
      <w:r w:rsidRPr="00E46C13">
        <w:rPr>
          <w:rFonts w:ascii="Tahoma" w:hAnsi="Tahoma" w:cs="Tahoma"/>
          <w:szCs w:val="22"/>
          <w:lang w:val="el-GR"/>
        </w:rPr>
        <w:lastRenderedPageBreak/>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w:t>
      </w:r>
      <w:r w:rsidRPr="00E46C13">
        <w:rPr>
          <w:rFonts w:ascii="Tahoma" w:hAnsi="Tahoma" w:cs="Tahoma"/>
          <w:color w:val="000000"/>
          <w:szCs w:val="22"/>
          <w:lang w:val="el-GR"/>
        </w:rPr>
        <w:t>Ελληνική</w:t>
      </w:r>
      <w:r w:rsidRPr="00E46C13">
        <w:rPr>
          <w:rFonts w:ascii="Tahoma" w:hAnsi="Tahoma" w:cs="Tahoma"/>
          <w:szCs w:val="22"/>
          <w:lang w:val="el-GR"/>
        </w:rPr>
        <w:t xml:space="preserve"> Γλώσσα, σε ηλεκτρονικό φάκελο, σύμφωνα με τα αναφερόμενα στο ν.4412/2016 , ιδίως άρθρα 36 και 37 και την Υπουργική Απόφαση </w:t>
      </w:r>
      <w:proofErr w:type="spellStart"/>
      <w:r w:rsidRPr="00E46C13">
        <w:rPr>
          <w:rFonts w:ascii="Tahoma" w:hAnsi="Tahoma" w:cs="Tahoma"/>
          <w:szCs w:val="22"/>
          <w:lang w:val="el-GR"/>
        </w:rPr>
        <w:t>αριθμ</w:t>
      </w:r>
      <w:proofErr w:type="spellEnd"/>
      <w:r w:rsidRPr="00E46C13">
        <w:rPr>
          <w:rFonts w:ascii="Tahoma" w:hAnsi="Tahoma" w:cs="Tahoma"/>
          <w:szCs w:val="22"/>
          <w:lang w:val="el-GR"/>
        </w:rPr>
        <w:t>. 56902/215 «</w:t>
      </w:r>
      <w:r w:rsidRPr="00E46C13">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E46C13">
        <w:rPr>
          <w:rFonts w:ascii="Tahoma" w:hAnsi="Tahoma" w:cs="Tahoma"/>
          <w:i/>
          <w:szCs w:val="22"/>
          <w:lang w:val="el-GR"/>
        </w:rPr>
        <w:t xml:space="preserve"> (Ε.Σ.Η.ΔΗ.Σ</w:t>
      </w:r>
      <w:r w:rsidRPr="00E46C13">
        <w:rPr>
          <w:rFonts w:ascii="Tahoma" w:hAnsi="Tahoma" w:cs="Tahoma"/>
          <w:szCs w:val="22"/>
          <w:lang w:val="el-GR"/>
        </w:rPr>
        <w:t>)».</w:t>
      </w:r>
    </w:p>
    <w:p w:rsidR="000C4B25" w:rsidRDefault="00893B0F" w:rsidP="00E46C13">
      <w:pPr>
        <w:suppressAutoHyphens w:val="0"/>
        <w:autoSpaceDE w:val="0"/>
        <w:spacing w:after="0"/>
        <w:rPr>
          <w:rFonts w:ascii="Tahoma" w:hAnsi="Tahoma" w:cs="Tahoma"/>
          <w:color w:val="000000"/>
          <w:szCs w:val="22"/>
          <w:lang w:val="el-GR"/>
        </w:rPr>
      </w:pPr>
      <w:r w:rsidRPr="00603221">
        <w:rPr>
          <w:rFonts w:ascii="Tahoma" w:hAnsi="Tahoma" w:cs="Tahoma"/>
          <w:color w:val="000000"/>
          <w:szCs w:val="22"/>
          <w:lang w:val="el-GR"/>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603221">
        <w:rPr>
          <w:rFonts w:ascii="Tahoma" w:hAnsi="Tahoma" w:cs="Tahoma"/>
          <w:color w:val="000000"/>
          <w:szCs w:val="22"/>
          <w:lang w:val="el-GR"/>
        </w:rPr>
        <w:t>πάροχο</w:t>
      </w:r>
      <w:proofErr w:type="spellEnd"/>
      <w:r w:rsidRPr="00603221">
        <w:rPr>
          <w:rFonts w:ascii="Tahoma" w:hAnsi="Tahoma" w:cs="Tahoma"/>
          <w:color w:val="000000"/>
          <w:szCs w:val="22"/>
          <w:lang w:val="el-GR"/>
        </w:rPr>
        <w:t xml:space="preserve"> υπηρεσιών πιστοποίησης, ο οποίος περιλαμβάνεται στον κατάλογο </w:t>
      </w:r>
      <w:proofErr w:type="spellStart"/>
      <w:r w:rsidRPr="00603221">
        <w:rPr>
          <w:rFonts w:ascii="Tahoma" w:hAnsi="Tahoma" w:cs="Tahoma"/>
          <w:color w:val="000000"/>
          <w:szCs w:val="22"/>
          <w:lang w:val="el-GR"/>
        </w:rPr>
        <w:t>εμπίστευσης</w:t>
      </w:r>
      <w:proofErr w:type="spellEnd"/>
      <w:r w:rsidRPr="00603221">
        <w:rPr>
          <w:rFonts w:ascii="Tahoma" w:hAnsi="Tahoma" w:cs="Tahoma"/>
          <w:color w:val="000000"/>
          <w:szCs w:val="22"/>
          <w:lang w:val="el-GR"/>
        </w:rPr>
        <w:t xml:space="preserve"> που προβλέπεται στην απόφαση 2009/767/ΕΚ και σύμφωνα με τα οριζόμενα στο Κανονισμό (ΕΕ) 910/2014 και τις διατάξεις της Υ.Α. 56902/215 “</w:t>
      </w:r>
      <w:r w:rsidRPr="00603221">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603221">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rsidR="00CF79E6" w:rsidRDefault="00CF79E6" w:rsidP="00E46C13">
      <w:pPr>
        <w:suppressAutoHyphens w:val="0"/>
        <w:autoSpaceDE w:val="0"/>
        <w:spacing w:after="0"/>
        <w:rPr>
          <w:rFonts w:ascii="Tahoma" w:hAnsi="Tahoma" w:cs="Tahoma"/>
          <w:color w:val="000000"/>
          <w:szCs w:val="22"/>
          <w:lang w:val="el-GR"/>
        </w:rPr>
      </w:pPr>
    </w:p>
    <w:p w:rsidR="00CF79E6" w:rsidRPr="00713761" w:rsidRDefault="00CF79E6" w:rsidP="00E46C13">
      <w:pPr>
        <w:suppressAutoHyphens w:val="0"/>
        <w:autoSpaceDE w:val="0"/>
        <w:spacing w:after="0"/>
        <w:rPr>
          <w:rFonts w:ascii="Tahoma" w:hAnsi="Tahoma" w:cs="Tahoma"/>
          <w:color w:val="000000"/>
          <w:szCs w:val="22"/>
          <w:lang w:val="el-GR"/>
        </w:rPr>
      </w:pPr>
      <w:r w:rsidRPr="00713761">
        <w:rPr>
          <w:rFonts w:ascii="Tahoma" w:hAnsi="Tahoma" w:cs="Tahoma"/>
          <w:color w:val="000000"/>
          <w:szCs w:val="22"/>
          <w:lang w:val="el-GR"/>
        </w:rPr>
        <w:t>Επισημαίνεται ότι, οι αλλοδαποί οικονομικοί φορείς δεν έχουν την υποχρέωση να υπογράφουν τα δικαιολογητικά που υποβάλλουν με την</w:t>
      </w:r>
      <w:r w:rsidR="00EB5EA6">
        <w:rPr>
          <w:rFonts w:ascii="Tahoma" w:hAnsi="Tahoma" w:cs="Tahoma"/>
          <w:color w:val="000000"/>
          <w:szCs w:val="22"/>
          <w:lang w:val="el-GR"/>
        </w:rPr>
        <w:t xml:space="preserve"> </w:t>
      </w:r>
      <w:r w:rsidRPr="00713761">
        <w:rPr>
          <w:rFonts w:ascii="Tahoma" w:hAnsi="Tahoma" w:cs="Tahoma"/>
          <w:color w:val="000000"/>
          <w:szCs w:val="22"/>
          <w:lang w:val="el-GR"/>
        </w:rPr>
        <w:t xml:space="preserve">προσφορά τους, με χρήση προηγμένης ηλεκτρονικής υπογραφής, αλλά μπορεί να τα </w:t>
      </w:r>
      <w:proofErr w:type="spellStart"/>
      <w:r w:rsidRPr="00713761">
        <w:rPr>
          <w:rFonts w:ascii="Tahoma" w:hAnsi="Tahoma" w:cs="Tahoma"/>
          <w:color w:val="000000"/>
          <w:szCs w:val="22"/>
          <w:lang w:val="el-GR"/>
        </w:rPr>
        <w:t>αυθεντικοποιούν</w:t>
      </w:r>
      <w:proofErr w:type="spellEnd"/>
      <w:r w:rsidRPr="00713761">
        <w:rPr>
          <w:rFonts w:ascii="Tahoma" w:hAnsi="Tahoma" w:cs="Tahoma"/>
          <w:color w:val="000000"/>
          <w:szCs w:val="22"/>
          <w:lang w:val="el-GR"/>
        </w:rPr>
        <w:t xml:space="preserve">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w:t>
      </w:r>
      <w:r w:rsidR="00EB5EA6">
        <w:rPr>
          <w:rFonts w:ascii="Tahoma" w:hAnsi="Tahoma" w:cs="Tahoma"/>
          <w:color w:val="000000"/>
          <w:szCs w:val="22"/>
          <w:lang w:val="el-GR"/>
        </w:rPr>
        <w:t xml:space="preserve"> </w:t>
      </w:r>
      <w:r w:rsidRPr="00713761">
        <w:rPr>
          <w:rFonts w:ascii="Tahoma" w:hAnsi="Tahoma" w:cs="Tahoma"/>
          <w:color w:val="000000"/>
          <w:szCs w:val="22"/>
          <w:lang w:val="el-GR"/>
        </w:rPr>
        <w:t xml:space="preserve">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  </w:t>
      </w:r>
    </w:p>
    <w:p w:rsidR="00893B0F" w:rsidRPr="00603221" w:rsidRDefault="00893B0F" w:rsidP="00713761">
      <w:pPr>
        <w:pStyle w:val="aff"/>
        <w:numPr>
          <w:ilvl w:val="3"/>
          <w:numId w:val="13"/>
        </w:numPr>
        <w:tabs>
          <w:tab w:val="left" w:pos="0"/>
          <w:tab w:val="left" w:pos="284"/>
          <w:tab w:val="left" w:pos="567"/>
        </w:tabs>
        <w:spacing w:before="240"/>
        <w:ind w:left="0" w:firstLine="0"/>
        <w:rPr>
          <w:rFonts w:ascii="Tahoma" w:hAnsi="Tahoma" w:cs="Tahoma"/>
          <w:szCs w:val="22"/>
          <w:lang w:val="el-GR"/>
        </w:rPr>
      </w:pPr>
      <w:r w:rsidRPr="00603221">
        <w:rPr>
          <w:rFonts w:ascii="Tahoma" w:hAnsi="Tahoma" w:cs="Tahoma"/>
          <w:szCs w:val="22"/>
          <w:lang w:val="el-GR"/>
        </w:rPr>
        <w:t xml:space="preserve">Ο χρόνος υποβολής της προσφοράς και οποιαδήποτε ηλεκτρονική επικοινωνία μέσω του συστήματος βεβαιώνεται αυτόματα από το σύστημα με υπηρεσίες </w:t>
      </w:r>
      <w:proofErr w:type="spellStart"/>
      <w:r w:rsidRPr="00603221">
        <w:rPr>
          <w:rFonts w:ascii="Tahoma" w:hAnsi="Tahoma" w:cs="Tahoma"/>
          <w:szCs w:val="22"/>
          <w:lang w:val="el-GR"/>
        </w:rPr>
        <w:t>χρονοσήμανσης</w:t>
      </w:r>
      <w:proofErr w:type="spellEnd"/>
      <w:r w:rsidRPr="00603221">
        <w:rPr>
          <w:rFonts w:ascii="Tahoma" w:hAnsi="Tahoma" w:cs="Tahoma"/>
          <w:szCs w:val="22"/>
          <w:lang w:val="el-GR"/>
        </w:rPr>
        <w:t>, σύμφωνα με τα οριζόμενα στο άρθρο 37 του ν. 4412/2016 και το άρθρο 9 της ως άνω Υπουργικής Απόφασης.</w:t>
      </w:r>
    </w:p>
    <w:p w:rsidR="00893B0F" w:rsidRPr="00603221" w:rsidRDefault="00893B0F" w:rsidP="00893B0F">
      <w:pPr>
        <w:rPr>
          <w:rFonts w:ascii="Tahoma" w:hAnsi="Tahoma" w:cs="Tahoma"/>
          <w:b/>
          <w:bCs/>
          <w:szCs w:val="22"/>
          <w:lang w:val="el-GR"/>
        </w:rPr>
      </w:pPr>
      <w:r w:rsidRPr="00603221">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893B0F" w:rsidRPr="00603221" w:rsidRDefault="00893B0F" w:rsidP="00713761">
      <w:pPr>
        <w:pStyle w:val="aff"/>
        <w:numPr>
          <w:ilvl w:val="3"/>
          <w:numId w:val="13"/>
        </w:numPr>
        <w:tabs>
          <w:tab w:val="left" w:pos="0"/>
          <w:tab w:val="left" w:pos="284"/>
        </w:tabs>
        <w:spacing w:before="240"/>
        <w:ind w:left="0" w:firstLine="0"/>
        <w:rPr>
          <w:rFonts w:ascii="Tahoma" w:hAnsi="Tahoma" w:cs="Tahoma"/>
          <w:szCs w:val="22"/>
          <w:lang w:val="el-GR"/>
        </w:rPr>
      </w:pPr>
      <w:r w:rsidRPr="00603221">
        <w:rPr>
          <w:rFonts w:ascii="Tahoma" w:hAnsi="Tahoma" w:cs="Tahoma"/>
          <w:szCs w:val="22"/>
          <w:lang w:val="el-GR"/>
        </w:rPr>
        <w:t xml:space="preserve">Οι οικονομικοί φορείς υποβάλλουν με την προσφορά τους τα ακόλουθα: </w:t>
      </w:r>
    </w:p>
    <w:p w:rsidR="00893B0F" w:rsidRPr="00603221" w:rsidRDefault="00893B0F" w:rsidP="00893B0F">
      <w:pPr>
        <w:rPr>
          <w:rFonts w:ascii="Tahoma" w:hAnsi="Tahoma" w:cs="Tahoma"/>
          <w:szCs w:val="22"/>
          <w:lang w:val="el-GR"/>
        </w:rPr>
      </w:pPr>
      <w:r w:rsidRPr="00603221">
        <w:rPr>
          <w:rFonts w:ascii="Tahoma" w:hAnsi="Tahoma" w:cs="Tahoma"/>
          <w:szCs w:val="22"/>
          <w:lang w:val="el-GR"/>
        </w:rPr>
        <w:t>(α) έναν (</w:t>
      </w:r>
      <w:proofErr w:type="spellStart"/>
      <w:r w:rsidRPr="00603221">
        <w:rPr>
          <w:rFonts w:ascii="Tahoma" w:hAnsi="Tahoma" w:cs="Tahoma"/>
          <w:szCs w:val="22"/>
          <w:lang w:val="el-GR"/>
        </w:rPr>
        <w:t>υπο</w:t>
      </w:r>
      <w:proofErr w:type="spellEnd"/>
      <w:r w:rsidRPr="00603221">
        <w:rPr>
          <w:rFonts w:ascii="Tahoma" w:hAnsi="Tahoma" w:cs="Tahoma"/>
          <w:szCs w:val="22"/>
          <w:lang w:val="el-GR"/>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603221">
        <w:rPr>
          <w:rFonts w:ascii="Tahoma" w:hAnsi="Tahoma" w:cs="Tahoma"/>
          <w:szCs w:val="22"/>
          <w:lang w:val="el-GR"/>
        </w:rPr>
        <w:t xml:space="preserve"> </w:t>
      </w:r>
      <w:r w:rsidRPr="00603221">
        <w:rPr>
          <w:rFonts w:ascii="Tahoma" w:hAnsi="Tahoma" w:cs="Tahoma"/>
          <w:szCs w:val="22"/>
          <w:lang w:val="el-GR"/>
        </w:rPr>
        <w:t>σύμφωνα με τις διατάξεις της κείμενης νομοθεσίας και την παρούσα.</w:t>
      </w:r>
    </w:p>
    <w:p w:rsidR="00893B0F" w:rsidRPr="00603221" w:rsidRDefault="00893B0F" w:rsidP="00893B0F">
      <w:pPr>
        <w:rPr>
          <w:rFonts w:ascii="Tahoma" w:hAnsi="Tahoma" w:cs="Tahoma"/>
          <w:szCs w:val="22"/>
          <w:lang w:val="el-GR"/>
        </w:rPr>
      </w:pPr>
      <w:r w:rsidRPr="00603221">
        <w:rPr>
          <w:rFonts w:ascii="Tahoma" w:hAnsi="Tahoma" w:cs="Tahoma"/>
          <w:szCs w:val="22"/>
          <w:lang w:val="el-GR"/>
        </w:rPr>
        <w:t>(β) έναν (</w:t>
      </w:r>
      <w:proofErr w:type="spellStart"/>
      <w:r w:rsidRPr="00603221">
        <w:rPr>
          <w:rFonts w:ascii="Tahoma" w:hAnsi="Tahoma" w:cs="Tahoma"/>
          <w:szCs w:val="22"/>
          <w:lang w:val="el-GR"/>
        </w:rPr>
        <w:t>υπο</w:t>
      </w:r>
      <w:proofErr w:type="spellEnd"/>
      <w:r w:rsidRPr="00603221">
        <w:rPr>
          <w:rFonts w:ascii="Tahoma" w:hAnsi="Tahoma" w:cs="Tahoma"/>
          <w:szCs w:val="22"/>
          <w:lang w:val="el-GR"/>
        </w:rPr>
        <w:t>)φάκελο με την ένδειξη</w:t>
      </w:r>
      <w:r w:rsidR="00E1337D" w:rsidRPr="00603221">
        <w:rPr>
          <w:rFonts w:ascii="Tahoma" w:hAnsi="Tahoma" w:cs="Tahoma"/>
          <w:szCs w:val="22"/>
          <w:lang w:val="el-GR"/>
        </w:rPr>
        <w:t xml:space="preserve"> </w:t>
      </w:r>
      <w:r w:rsidRPr="00603221">
        <w:rPr>
          <w:rFonts w:ascii="Tahoma" w:hAnsi="Tahoma" w:cs="Tahoma"/>
          <w:szCs w:val="22"/>
          <w:lang w:val="el-GR"/>
        </w:rPr>
        <w:t>«Οικονομική Προσφορά» στον οποίο</w:t>
      </w:r>
      <w:r w:rsidR="00E1337D" w:rsidRPr="00603221">
        <w:rPr>
          <w:rFonts w:ascii="Tahoma" w:hAnsi="Tahoma" w:cs="Tahoma"/>
          <w:szCs w:val="22"/>
          <w:lang w:val="el-GR"/>
        </w:rPr>
        <w:t xml:space="preserve"> </w:t>
      </w:r>
      <w:r w:rsidRPr="00603221">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rsidR="00893B0F" w:rsidRPr="00603221" w:rsidRDefault="00893B0F" w:rsidP="00893B0F">
      <w:pPr>
        <w:rPr>
          <w:rFonts w:ascii="Tahoma" w:hAnsi="Tahoma" w:cs="Tahoma"/>
          <w:szCs w:val="22"/>
          <w:lang w:val="el-GR"/>
        </w:rPr>
      </w:pPr>
      <w:r w:rsidRPr="00603221">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603221">
        <w:rPr>
          <w:rFonts w:ascii="Tahoma" w:hAnsi="Tahoma" w:cs="Tahoma"/>
          <w:szCs w:val="22"/>
          <w:lang w:val="el-GR"/>
        </w:rPr>
        <w:t>,</w:t>
      </w:r>
      <w:r w:rsidRPr="00603221">
        <w:rPr>
          <w:rFonts w:ascii="Tahoma" w:hAnsi="Tahoma"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893B0F" w:rsidRPr="00603221" w:rsidRDefault="00893B0F" w:rsidP="00893B0F">
      <w:pPr>
        <w:rPr>
          <w:rFonts w:ascii="Tahoma" w:hAnsi="Tahoma" w:cs="Tahoma"/>
          <w:b/>
          <w:bCs/>
          <w:szCs w:val="22"/>
          <w:lang w:val="el-GR"/>
        </w:rPr>
      </w:pPr>
      <w:r w:rsidRPr="00603221">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rsidR="00893B0F" w:rsidRPr="00603221" w:rsidRDefault="00893B0F" w:rsidP="00713761">
      <w:pPr>
        <w:pStyle w:val="aff"/>
        <w:numPr>
          <w:ilvl w:val="3"/>
          <w:numId w:val="13"/>
        </w:numPr>
        <w:tabs>
          <w:tab w:val="left" w:pos="0"/>
          <w:tab w:val="left" w:pos="284"/>
        </w:tabs>
        <w:spacing w:before="240"/>
        <w:ind w:left="0" w:firstLine="0"/>
        <w:rPr>
          <w:rFonts w:ascii="Tahoma" w:hAnsi="Tahoma" w:cs="Tahoma"/>
          <w:b/>
          <w:bCs/>
          <w:szCs w:val="22"/>
          <w:lang w:val="el-GR"/>
        </w:rPr>
      </w:pPr>
      <w:r w:rsidRPr="00603221">
        <w:rPr>
          <w:rFonts w:ascii="Tahoma" w:hAnsi="Tahoma" w:cs="Tahoma"/>
          <w:szCs w:val="22"/>
          <w:lang w:val="el-GR"/>
        </w:rPr>
        <w:lastRenderedPageBreak/>
        <w:t>Οι οικονομικοί φορείς συντάσσουν την τεχνική και οικονομική τους προσφορά</w:t>
      </w:r>
      <w:r w:rsidR="00CA1F25" w:rsidRPr="00603221">
        <w:rPr>
          <w:rFonts w:ascii="Tahoma" w:hAnsi="Tahoma" w:cs="Tahoma"/>
          <w:i/>
          <w:iCs/>
          <w:szCs w:val="22"/>
          <w:lang w:val="el-GR"/>
        </w:rPr>
        <w:t xml:space="preserve"> </w:t>
      </w:r>
      <w:r w:rsidR="00CA1F25" w:rsidRPr="00603221">
        <w:rPr>
          <w:rFonts w:ascii="Tahoma" w:hAnsi="Tahoma" w:cs="Tahoma"/>
          <w:iCs/>
          <w:szCs w:val="22"/>
          <w:lang w:val="el-GR"/>
        </w:rPr>
        <w:t xml:space="preserve">σύμφωνα με τις απαιτήσεις της παρούσας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510087097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 xml:space="preserve">ΠΑΡΑΡΤΗΜΑ </w:t>
      </w:r>
      <w:r w:rsidR="0075145D" w:rsidRPr="00603221">
        <w:rPr>
          <w:rFonts w:ascii="Tahoma" w:hAnsi="Tahoma" w:cs="Tahoma"/>
          <w:szCs w:val="22"/>
        </w:rPr>
        <w:t>V</w:t>
      </w:r>
      <w:r w:rsidR="0075145D" w:rsidRPr="00603221">
        <w:rPr>
          <w:rFonts w:ascii="Tahoma" w:hAnsi="Tahoma" w:cs="Tahoma"/>
          <w:szCs w:val="22"/>
          <w:lang w:val="el-GR"/>
        </w:rPr>
        <w:t xml:space="preserve"> – Υπόδειγμα Τεχνικής Προσφοράς</w:t>
      </w:r>
      <w:r w:rsidR="00E22676">
        <w:fldChar w:fldCharType="end"/>
      </w:r>
      <w:r w:rsidR="00AE32CA" w:rsidRPr="00603221">
        <w:rPr>
          <w:rFonts w:ascii="Tahoma" w:hAnsi="Tahoma" w:cs="Tahoma"/>
          <w:iCs/>
          <w:szCs w:val="22"/>
          <w:lang w:val="el-GR"/>
        </w:rPr>
        <w:t xml:space="preserve"> &amp;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510087099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1E44E9" w:rsidRPr="001E44E9">
        <w:rPr>
          <w:rFonts w:ascii="Tahoma" w:hAnsi="Tahoma" w:cs="Tahoma"/>
          <w:szCs w:val="22"/>
          <w:lang w:val="el-GR"/>
        </w:rPr>
        <w:t xml:space="preserve">ΠΑΡΑΡΤΗΜΑ </w:t>
      </w:r>
      <w:r w:rsidR="001E44E9" w:rsidRPr="001E44E9">
        <w:rPr>
          <w:rFonts w:ascii="Tahoma" w:hAnsi="Tahoma" w:cs="Tahoma"/>
          <w:szCs w:val="22"/>
        </w:rPr>
        <w:t>V</w:t>
      </w:r>
      <w:r w:rsidR="001E44E9" w:rsidRPr="001E44E9">
        <w:rPr>
          <w:rFonts w:ascii="Tahoma" w:hAnsi="Tahoma" w:cs="Tahoma"/>
          <w:szCs w:val="22"/>
          <w:lang w:val="el-GR"/>
        </w:rPr>
        <w:t xml:space="preserve"> – Υπόδειγμα Οικονομικής Προσφοράς</w:t>
      </w:r>
      <w:r w:rsidR="00E22676">
        <w:fldChar w:fldCharType="end"/>
      </w:r>
      <w:r w:rsidR="00E1337D" w:rsidRPr="00603221">
        <w:rPr>
          <w:rFonts w:ascii="Tahoma" w:hAnsi="Tahoma" w:cs="Tahoma"/>
          <w:i/>
          <w:iCs/>
          <w:szCs w:val="22"/>
          <w:lang w:val="el-GR"/>
        </w:rPr>
        <w:t xml:space="preserve"> </w:t>
      </w:r>
    </w:p>
    <w:p w:rsidR="001652F4" w:rsidRPr="00603221" w:rsidRDefault="001652F4" w:rsidP="001652F4">
      <w:pPr>
        <w:pStyle w:val="aff"/>
        <w:tabs>
          <w:tab w:val="left" w:pos="0"/>
        </w:tabs>
        <w:spacing w:before="240"/>
        <w:ind w:left="0"/>
        <w:rPr>
          <w:rFonts w:ascii="Tahoma" w:hAnsi="Tahoma" w:cs="Tahoma"/>
          <w:b/>
          <w:bCs/>
          <w:szCs w:val="22"/>
          <w:lang w:val="el-GR"/>
        </w:rPr>
      </w:pPr>
    </w:p>
    <w:p w:rsidR="00893B0F" w:rsidRPr="00603221" w:rsidRDefault="00893B0F" w:rsidP="00713761">
      <w:pPr>
        <w:pStyle w:val="aff"/>
        <w:numPr>
          <w:ilvl w:val="3"/>
          <w:numId w:val="13"/>
        </w:numPr>
        <w:tabs>
          <w:tab w:val="left" w:pos="0"/>
          <w:tab w:val="left" w:pos="284"/>
        </w:tabs>
        <w:spacing w:before="240"/>
        <w:ind w:left="0" w:firstLine="0"/>
        <w:rPr>
          <w:rFonts w:ascii="Tahoma" w:hAnsi="Tahoma" w:cs="Tahoma"/>
          <w:color w:val="000000"/>
          <w:szCs w:val="22"/>
          <w:lang w:val="el-GR"/>
        </w:rPr>
      </w:pPr>
      <w:r w:rsidRPr="00603221">
        <w:rPr>
          <w:rFonts w:ascii="Tahoma" w:hAnsi="Tahoma" w:cs="Tahoma"/>
          <w:szCs w:val="22"/>
          <w:lang w:val="el-GR"/>
        </w:rPr>
        <w:t>Ο χρήστης - οικονομικός φορέας υποβάλλει τους ανωτέρω (</w:t>
      </w:r>
      <w:proofErr w:type="spellStart"/>
      <w:r w:rsidRPr="00603221">
        <w:rPr>
          <w:rFonts w:ascii="Tahoma" w:hAnsi="Tahoma" w:cs="Tahoma"/>
          <w:szCs w:val="22"/>
          <w:lang w:val="el-GR"/>
        </w:rPr>
        <w:t>υπο</w:t>
      </w:r>
      <w:proofErr w:type="spellEnd"/>
      <w:r w:rsidRPr="00603221">
        <w:rPr>
          <w:rFonts w:ascii="Tahoma" w:hAnsi="Tahoma" w:cs="Tahoma"/>
          <w:szCs w:val="22"/>
          <w:lang w:val="el-GR"/>
        </w:rPr>
        <w:t>)φακέλους μέσω του Συστήματος, όπως περιγράφεται παρακάτω:</w:t>
      </w:r>
    </w:p>
    <w:p w:rsidR="00CF79E6" w:rsidRPr="00713761" w:rsidRDefault="00893B0F" w:rsidP="00CF79E6">
      <w:pPr>
        <w:spacing w:after="144"/>
        <w:rPr>
          <w:rFonts w:ascii="Tahoma" w:hAnsi="Tahoma" w:cs="Tahoma"/>
          <w:color w:val="000000"/>
          <w:szCs w:val="22"/>
          <w:lang w:val="el-GR"/>
        </w:rPr>
      </w:pPr>
      <w:r w:rsidRPr="00603221">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603221">
        <w:rPr>
          <w:rFonts w:ascii="Tahoma" w:hAnsi="Tahoma" w:cs="Tahoma"/>
          <w:color w:val="000000"/>
          <w:szCs w:val="22"/>
        </w:rPr>
        <w:t>pdf</w:t>
      </w:r>
      <w:r w:rsidRPr="00603221">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CF79E6" w:rsidRPr="00713761">
        <w:rPr>
          <w:rFonts w:ascii="Tahoma" w:hAnsi="Tahoma" w:cs="Tahoma"/>
          <w:color w:val="000000"/>
          <w:szCs w:val="22"/>
          <w:lang w:val="el-GR"/>
        </w:rPr>
        <w:t xml:space="preserve">, </w:t>
      </w:r>
      <w:r w:rsidR="00CF79E6" w:rsidRPr="0037755C">
        <w:rPr>
          <w:color w:val="FFFFFF"/>
          <w:lang w:val="el-GR"/>
        </w:rPr>
        <w:t xml:space="preserve">με </w:t>
      </w:r>
      <w:r w:rsidR="00CF79E6" w:rsidRPr="00713761">
        <w:rPr>
          <w:rFonts w:ascii="Tahoma" w:hAnsi="Tahoma" w:cs="Tahoma"/>
          <w:color w:val="000000"/>
          <w:szCs w:val="22"/>
          <w:lang w:val="el-GR"/>
        </w:rPr>
        <w:t xml:space="preserve">την επιφύλαξη των αναφερθέντων στην τελευταία </w:t>
      </w:r>
      <w:proofErr w:type="spellStart"/>
      <w:r w:rsidR="00CF79E6" w:rsidRPr="00713761">
        <w:rPr>
          <w:rFonts w:ascii="Tahoma" w:hAnsi="Tahoma" w:cs="Tahoma"/>
          <w:color w:val="000000"/>
          <w:szCs w:val="22"/>
          <w:lang w:val="el-GR"/>
        </w:rPr>
        <w:t>υποπαράγραφο</w:t>
      </w:r>
      <w:proofErr w:type="spellEnd"/>
      <w:r w:rsidR="00CF79E6" w:rsidRPr="00713761">
        <w:rPr>
          <w:rFonts w:ascii="Tahoma" w:hAnsi="Tahoma" w:cs="Tahoma"/>
          <w:color w:val="000000"/>
          <w:szCs w:val="22"/>
          <w:lang w:val="el-GR"/>
        </w:rPr>
        <w:t xml:space="preserve"> της παραγράφου 2.4.2.1 του παρόντος για τους αλλοδαπούς οικονομικούς φορείς.</w:t>
      </w:r>
    </w:p>
    <w:p w:rsidR="00893B0F" w:rsidRPr="00CF79E6" w:rsidRDefault="00893B0F" w:rsidP="00893B0F">
      <w:pPr>
        <w:rPr>
          <w:rFonts w:ascii="Tahoma" w:hAnsi="Tahoma" w:cs="Tahoma"/>
          <w:szCs w:val="22"/>
          <w:lang w:val="el-GR"/>
        </w:rPr>
      </w:pPr>
    </w:p>
    <w:p w:rsidR="00893B0F" w:rsidRDefault="00893B0F" w:rsidP="00893B0F">
      <w:pPr>
        <w:rPr>
          <w:rFonts w:ascii="Tahoma" w:hAnsi="Tahoma" w:cs="Tahoma"/>
          <w:b/>
          <w:i/>
          <w:iCs/>
          <w:color w:val="000000"/>
          <w:szCs w:val="22"/>
          <w:lang w:val="el-GR"/>
        </w:rPr>
      </w:pPr>
      <w:r w:rsidRPr="00603221">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603221">
        <w:rPr>
          <w:rFonts w:ascii="Tahoma" w:hAnsi="Tahoma" w:cs="Tahoma"/>
          <w:b/>
          <w:i/>
          <w:iCs/>
          <w:color w:val="000000"/>
          <w:szCs w:val="22"/>
          <w:lang w:val="el-GR"/>
        </w:rPr>
        <w:t xml:space="preserve"> </w:t>
      </w:r>
    </w:p>
    <w:p w:rsidR="00CF79E6" w:rsidRPr="00CF79E6" w:rsidRDefault="00CF79E6" w:rsidP="00893B0F">
      <w:pPr>
        <w:rPr>
          <w:rFonts w:ascii="Tahoma" w:hAnsi="Tahoma" w:cs="Tahoma"/>
          <w:szCs w:val="22"/>
          <w:lang w:val="el-GR"/>
        </w:rPr>
      </w:pPr>
      <w:r w:rsidRPr="00CF79E6">
        <w:rPr>
          <w:rFonts w:ascii="Tahoma" w:hAnsi="Tahoma" w:cs="Tahoma"/>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rsidR="00893B0F" w:rsidRPr="00603221" w:rsidRDefault="00893B0F" w:rsidP="00893B0F">
      <w:pPr>
        <w:rPr>
          <w:rFonts w:ascii="Tahoma" w:hAnsi="Tahoma" w:cs="Tahoma"/>
          <w:szCs w:val="22"/>
          <w:lang w:val="el-GR"/>
        </w:rPr>
      </w:pPr>
      <w:r w:rsidRPr="00603221">
        <w:rPr>
          <w:rFonts w:ascii="Tahoma" w:hAnsi="Tahoma" w:cs="Tahoma"/>
          <w:szCs w:val="22"/>
          <w:lang w:val="el-GR"/>
        </w:rPr>
        <w:t xml:space="preserve">Εντός </w:t>
      </w:r>
      <w:r w:rsidRPr="00603221">
        <w:rPr>
          <w:rFonts w:ascii="Tahoma" w:hAnsi="Tahoma" w:cs="Tahoma"/>
          <w:b/>
          <w:szCs w:val="22"/>
          <w:lang w:val="el-GR"/>
        </w:rPr>
        <w:t>τριών (3) εργασίμων ημερών</w:t>
      </w:r>
      <w:r w:rsidRPr="00603221">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1337D" w:rsidRPr="00603221">
        <w:rPr>
          <w:rFonts w:ascii="Tahoma" w:hAnsi="Tahoma" w:cs="Tahoma"/>
          <w:szCs w:val="22"/>
          <w:lang w:val="el-GR"/>
        </w:rPr>
        <w:t xml:space="preserve"> </w:t>
      </w:r>
      <w:r w:rsidRPr="00603221">
        <w:rPr>
          <w:rFonts w:ascii="Tahoma" w:hAnsi="Tahoma"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E1337D" w:rsidRPr="00603221">
        <w:rPr>
          <w:rFonts w:ascii="Tahoma" w:hAnsi="Tahoma" w:cs="Tahoma"/>
          <w:szCs w:val="22"/>
          <w:lang w:val="el-GR"/>
        </w:rPr>
        <w:t xml:space="preserve"> </w:t>
      </w:r>
      <w:r w:rsidRPr="00603221">
        <w:rPr>
          <w:rFonts w:ascii="Tahoma" w:hAnsi="Tahoma" w:cs="Tahoma"/>
          <w:szCs w:val="22"/>
          <w:lang w:val="el-GR"/>
        </w:rPr>
        <w:t>τα έγγραφα που φέρουν τη Σφραγίδα της Χάγης (</w:t>
      </w:r>
      <w:proofErr w:type="spellStart"/>
      <w:r w:rsidRPr="00603221">
        <w:rPr>
          <w:rFonts w:ascii="Tahoma" w:hAnsi="Tahoma" w:cs="Tahoma"/>
          <w:szCs w:val="22"/>
          <w:lang w:val="el-GR"/>
        </w:rPr>
        <w:t>Apostille</w:t>
      </w:r>
      <w:proofErr w:type="spellEnd"/>
      <w:r w:rsidRPr="00603221">
        <w:rPr>
          <w:rFonts w:ascii="Tahoma" w:hAnsi="Tahoma" w:cs="Tahoma"/>
          <w:szCs w:val="22"/>
          <w:lang w:val="el-GR"/>
        </w:rPr>
        <w:t>).</w:t>
      </w:r>
      <w:r w:rsidR="00CA1F25" w:rsidRPr="00603221">
        <w:rPr>
          <w:rFonts w:ascii="Tahoma" w:hAnsi="Tahoma" w:cs="Tahoma"/>
          <w:szCs w:val="22"/>
          <w:lang w:val="el-GR"/>
        </w:rPr>
        <w:t xml:space="preserve"> </w:t>
      </w:r>
      <w:r w:rsidRPr="00603221">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893B0F" w:rsidRPr="00603221" w:rsidRDefault="00893B0F" w:rsidP="00893B0F">
      <w:pPr>
        <w:rPr>
          <w:rFonts w:ascii="Tahoma" w:hAnsi="Tahoma" w:cs="Tahoma"/>
          <w:szCs w:val="22"/>
          <w:lang w:val="el-GR"/>
        </w:rPr>
      </w:pPr>
      <w:r w:rsidRPr="00603221">
        <w:rPr>
          <w:rFonts w:ascii="Tahoma" w:hAnsi="Tahoma" w:cs="Tahoma"/>
          <w:szCs w:val="22"/>
          <w:lang w:val="el-GR"/>
        </w:rPr>
        <w:t>Η</w:t>
      </w:r>
      <w:r w:rsidR="00E1337D" w:rsidRPr="00603221">
        <w:rPr>
          <w:rFonts w:ascii="Tahoma" w:hAnsi="Tahoma" w:cs="Tahoma"/>
          <w:szCs w:val="22"/>
          <w:lang w:val="el-GR"/>
        </w:rPr>
        <w:t xml:space="preserve"> </w:t>
      </w:r>
      <w:r w:rsidRPr="00603221">
        <w:rPr>
          <w:rFonts w:ascii="Tahoma" w:hAnsi="Tahoma" w:cs="Tahoma"/>
          <w:szCs w:val="22"/>
          <w:lang w:val="el-GR"/>
        </w:rPr>
        <w:t>αναθέτουσα αρχή μπορεί να ζητεί</w:t>
      </w:r>
      <w:r w:rsidR="00E1337D" w:rsidRPr="00603221">
        <w:rPr>
          <w:rFonts w:ascii="Tahoma" w:hAnsi="Tahoma" w:cs="Tahoma"/>
          <w:szCs w:val="22"/>
          <w:lang w:val="el-GR"/>
        </w:rPr>
        <w:t xml:space="preserve"> </w:t>
      </w:r>
      <w:r w:rsidRPr="00603221">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603221">
        <w:rPr>
          <w:rFonts w:ascii="Tahoma" w:hAnsi="Tahoma" w:cs="Tahoma"/>
          <w:szCs w:val="22"/>
          <w:lang w:val="el-GR"/>
        </w:rPr>
        <w:t xml:space="preserve"> </w:t>
      </w:r>
      <w:r w:rsidRPr="00603221">
        <w:rPr>
          <w:rFonts w:ascii="Tahoma" w:hAnsi="Tahoma" w:cs="Tahoma"/>
          <w:szCs w:val="22"/>
          <w:lang w:val="el-GR"/>
        </w:rPr>
        <w:t>που έχουν υποβάλει ηλεκτρονικά,</w:t>
      </w:r>
      <w:r w:rsidR="00E1337D" w:rsidRPr="00603221">
        <w:rPr>
          <w:rFonts w:ascii="Tahoma" w:hAnsi="Tahoma" w:cs="Tahoma"/>
          <w:szCs w:val="22"/>
          <w:lang w:val="el-GR"/>
        </w:rPr>
        <w:t xml:space="preserve"> </w:t>
      </w:r>
      <w:r w:rsidRPr="00603221">
        <w:rPr>
          <w:rFonts w:ascii="Tahoma" w:hAnsi="Tahoma" w:cs="Tahoma"/>
          <w:szCs w:val="22"/>
          <w:lang w:val="el-GR"/>
        </w:rPr>
        <w:t>όταν αυτό απαιτείται για την ορθή διεξαγωγή της διαδικασίας.</w:t>
      </w:r>
    </w:p>
    <w:p w:rsidR="00CA1F25" w:rsidRPr="00603221" w:rsidRDefault="00CA1F25" w:rsidP="00893B0F">
      <w:pPr>
        <w:rPr>
          <w:rFonts w:ascii="Tahoma" w:hAnsi="Tahoma" w:cs="Tahoma"/>
          <w:i/>
          <w:iCs/>
          <w:color w:val="5B9BD5"/>
          <w:szCs w:val="22"/>
          <w:lang w:val="el-GR"/>
        </w:rPr>
      </w:pPr>
    </w:p>
    <w:p w:rsidR="008338F0" w:rsidRPr="00603221" w:rsidRDefault="003355E7" w:rsidP="00713761">
      <w:pPr>
        <w:pStyle w:val="4"/>
        <w:numPr>
          <w:ilvl w:val="2"/>
          <w:numId w:val="13"/>
        </w:numPr>
        <w:rPr>
          <w:rFonts w:ascii="Tahoma" w:hAnsi="Tahoma" w:cs="Tahoma"/>
          <w:i/>
          <w:iCs/>
          <w:color w:val="5B9BD5"/>
          <w:szCs w:val="22"/>
          <w:lang w:val="el-GR"/>
        </w:rPr>
      </w:pPr>
      <w:bookmarkStart w:id="91" w:name="_Ref496542340"/>
      <w:bookmarkStart w:id="92" w:name="_Toc33795253"/>
      <w:r w:rsidRPr="00603221">
        <w:rPr>
          <w:rFonts w:ascii="Tahoma" w:hAnsi="Tahoma" w:cs="Tahoma"/>
          <w:szCs w:val="22"/>
          <w:lang w:val="el-GR"/>
        </w:rPr>
        <w:t>Περιεχόμενα Φακέλου «Δικαιολογητικά Συμμετοχής - Τεχνική Προσφορά»</w:t>
      </w:r>
      <w:bookmarkEnd w:id="91"/>
      <w:bookmarkEnd w:id="92"/>
      <w:r w:rsidRPr="00603221">
        <w:rPr>
          <w:rFonts w:ascii="Tahoma" w:hAnsi="Tahoma" w:cs="Tahoma"/>
          <w:szCs w:val="22"/>
          <w:lang w:val="el-GR"/>
        </w:rPr>
        <w:t xml:space="preserve"> </w:t>
      </w:r>
    </w:p>
    <w:p w:rsidR="002C7E9A" w:rsidRPr="00603221" w:rsidRDefault="002C7E9A" w:rsidP="00713761">
      <w:pPr>
        <w:pStyle w:val="4"/>
        <w:numPr>
          <w:ilvl w:val="3"/>
          <w:numId w:val="13"/>
        </w:numPr>
        <w:rPr>
          <w:rStyle w:val="Heading4Char"/>
          <w:rFonts w:ascii="Tahoma" w:hAnsi="Tahoma" w:cs="Tahoma"/>
          <w:b/>
          <w:bCs/>
          <w:sz w:val="22"/>
          <w:szCs w:val="22"/>
          <w:lang w:val="el-GR"/>
        </w:rPr>
      </w:pPr>
      <w:bookmarkStart w:id="93" w:name="_Toc33795254"/>
      <w:r w:rsidRPr="00603221">
        <w:rPr>
          <w:rStyle w:val="Heading4Char"/>
          <w:rFonts w:ascii="Tahoma" w:hAnsi="Tahoma" w:cs="Tahoma"/>
          <w:b/>
          <w:bCs/>
          <w:sz w:val="22"/>
          <w:szCs w:val="22"/>
          <w:lang w:val="el-GR"/>
        </w:rPr>
        <w:t>Δικαιολογητικά Συμμετοχής</w:t>
      </w:r>
      <w:bookmarkEnd w:id="93"/>
    </w:p>
    <w:p w:rsidR="00CA1F25" w:rsidRPr="00603221" w:rsidRDefault="003355E7" w:rsidP="002C7E9A">
      <w:pPr>
        <w:rPr>
          <w:rFonts w:ascii="Tahoma" w:hAnsi="Tahoma" w:cs="Tahoma"/>
          <w:szCs w:val="22"/>
          <w:lang w:val="el-GR"/>
        </w:rPr>
      </w:pPr>
      <w:r w:rsidRPr="00603221">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rsidR="00D9390F" w:rsidRPr="00603221" w:rsidRDefault="003355E7">
      <w:pPr>
        <w:rPr>
          <w:rFonts w:ascii="Tahoma" w:hAnsi="Tahoma" w:cs="Tahoma"/>
          <w:szCs w:val="22"/>
          <w:lang w:val="el-GR"/>
        </w:rPr>
      </w:pPr>
      <w:r w:rsidRPr="00603221">
        <w:rPr>
          <w:rFonts w:ascii="Tahoma" w:hAnsi="Tahoma" w:cs="Tahoma"/>
          <w:szCs w:val="22"/>
          <w:lang w:val="el-GR"/>
        </w:rPr>
        <w:t xml:space="preserve">α) το Ευρωπαϊκό Ενιαίο Έγγραφο Σύμβασης (Ε.Ε.Ε.Σ.), όπως προβλέπεται στην παρ. 1 </w:t>
      </w:r>
      <w:r w:rsidR="00C066AE">
        <w:rPr>
          <w:rFonts w:ascii="Tahoma" w:hAnsi="Tahoma" w:cs="Tahoma"/>
          <w:szCs w:val="22"/>
          <w:lang w:val="el-GR"/>
        </w:rPr>
        <w:t>,</w:t>
      </w:r>
      <w:r w:rsidRPr="00603221">
        <w:rPr>
          <w:rFonts w:ascii="Tahoma" w:hAnsi="Tahoma" w:cs="Tahoma"/>
          <w:szCs w:val="22"/>
          <w:lang w:val="el-GR"/>
        </w:rPr>
        <w:t>3</w:t>
      </w:r>
      <w:r w:rsidR="00C066AE">
        <w:rPr>
          <w:rFonts w:ascii="Tahoma" w:hAnsi="Tahoma" w:cs="Tahoma"/>
          <w:szCs w:val="22"/>
          <w:lang w:val="el-GR"/>
        </w:rPr>
        <w:t xml:space="preserve"> και 4</w:t>
      </w:r>
      <w:r w:rsidR="00EB5EA6">
        <w:rPr>
          <w:rFonts w:ascii="Tahoma" w:hAnsi="Tahoma" w:cs="Tahoma"/>
          <w:szCs w:val="22"/>
          <w:lang w:val="el-GR"/>
        </w:rPr>
        <w:t xml:space="preserve"> </w:t>
      </w:r>
      <w:r w:rsidRPr="00603221">
        <w:rPr>
          <w:rFonts w:ascii="Tahoma" w:hAnsi="Tahoma" w:cs="Tahoma"/>
          <w:szCs w:val="22"/>
          <w:lang w:val="el-GR"/>
        </w:rPr>
        <w:t>του άρθρου 79 του ν. 4412/2016</w:t>
      </w:r>
      <w:r w:rsidR="00D9390F" w:rsidRPr="00603221">
        <w:rPr>
          <w:rFonts w:ascii="Tahoma" w:hAnsi="Tahoma" w:cs="Tahoma"/>
          <w:szCs w:val="22"/>
          <w:lang w:val="el-GR"/>
        </w:rPr>
        <w:t xml:space="preserve"> σύμφωνα με τα κατωτέρω αναφερόμενα</w:t>
      </w:r>
      <w:r w:rsidR="00E1337D" w:rsidRPr="00603221">
        <w:rPr>
          <w:rFonts w:ascii="Tahoma" w:hAnsi="Tahoma" w:cs="Tahoma"/>
          <w:szCs w:val="22"/>
          <w:lang w:val="el-GR"/>
        </w:rPr>
        <w:t xml:space="preserve"> </w:t>
      </w:r>
      <w:r w:rsidRPr="00603221">
        <w:rPr>
          <w:rFonts w:ascii="Tahoma" w:hAnsi="Tahoma" w:cs="Tahoma"/>
          <w:szCs w:val="22"/>
          <w:lang w:val="el-GR"/>
        </w:rPr>
        <w:t>και</w:t>
      </w:r>
    </w:p>
    <w:p w:rsidR="008338F0" w:rsidRPr="00603221" w:rsidRDefault="003355E7">
      <w:pPr>
        <w:rPr>
          <w:rFonts w:ascii="Tahoma" w:hAnsi="Tahoma" w:cs="Tahoma"/>
          <w:szCs w:val="22"/>
          <w:lang w:val="el-GR"/>
        </w:rPr>
      </w:pPr>
      <w:r w:rsidRPr="00603221">
        <w:rPr>
          <w:rFonts w:ascii="Tahoma" w:hAnsi="Tahoma" w:cs="Tahoma"/>
          <w:szCs w:val="22"/>
          <w:lang w:val="el-GR"/>
        </w:rPr>
        <w:t>β) την εγγύηση συμμετοχής, όπως προβλέπεται στο άρθρο 72 του Ν.4412/2016 και τ</w:t>
      </w:r>
      <w:r w:rsidR="004629AE" w:rsidRPr="00603221">
        <w:rPr>
          <w:rFonts w:ascii="Tahoma" w:hAnsi="Tahoma" w:cs="Tahoma"/>
          <w:szCs w:val="22"/>
          <w:lang w:val="el-GR"/>
        </w:rPr>
        <w:t xml:space="preserve">ις παρ. </w:t>
      </w:r>
      <w:r w:rsidR="00C12F72"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_Ref496624630 \r \h </w:instrText>
      </w:r>
      <w:r w:rsidR="00DF02B0" w:rsidRPr="006719D5">
        <w:rPr>
          <w:rFonts w:ascii="Tahoma" w:hAnsi="Tahoma" w:cs="Tahoma"/>
          <w:szCs w:val="22"/>
          <w:lang w:val="el-GR"/>
        </w:rPr>
        <w:instrText xml:space="preserve"> \* MERGEFORMAT </w:instrText>
      </w:r>
      <w:r w:rsidR="00C12F72" w:rsidRPr="00603221">
        <w:rPr>
          <w:rFonts w:ascii="Tahoma" w:hAnsi="Tahoma" w:cs="Tahoma"/>
          <w:szCs w:val="22"/>
          <w:lang w:val="el-GR"/>
        </w:rPr>
      </w:r>
      <w:r w:rsidR="00C12F72" w:rsidRPr="00603221">
        <w:rPr>
          <w:rFonts w:ascii="Tahoma" w:hAnsi="Tahoma" w:cs="Tahoma"/>
          <w:szCs w:val="22"/>
          <w:lang w:val="el-GR"/>
        </w:rPr>
        <w:fldChar w:fldCharType="separate"/>
      </w:r>
      <w:r w:rsidR="0075145D">
        <w:rPr>
          <w:rFonts w:ascii="Tahoma" w:hAnsi="Tahoma" w:cs="Tahoma"/>
          <w:szCs w:val="22"/>
          <w:lang w:val="el-GR"/>
        </w:rPr>
        <w:t>2.1.5</w:t>
      </w:r>
      <w:r w:rsidR="00C12F72" w:rsidRPr="00603221">
        <w:rPr>
          <w:rFonts w:ascii="Tahoma" w:hAnsi="Tahoma" w:cs="Tahoma"/>
          <w:szCs w:val="22"/>
          <w:lang w:val="el-GR"/>
        </w:rPr>
        <w:fldChar w:fldCharType="end"/>
      </w:r>
      <w:r w:rsidRPr="00603221">
        <w:rPr>
          <w:rFonts w:ascii="Tahoma" w:hAnsi="Tahoma" w:cs="Tahoma"/>
          <w:szCs w:val="22"/>
          <w:lang w:val="el-GR"/>
        </w:rPr>
        <w:t xml:space="preserve">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496542081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color w:val="000000"/>
          <w:szCs w:val="22"/>
          <w:lang w:val="el-GR"/>
        </w:rPr>
        <w:t>2.2.2</w:t>
      </w:r>
      <w:r w:rsidR="00E22676">
        <w:fldChar w:fldCharType="end"/>
      </w:r>
      <w:r w:rsidR="00F524BD" w:rsidRPr="00603221">
        <w:rPr>
          <w:rFonts w:ascii="Tahoma" w:hAnsi="Tahoma" w:cs="Tahoma"/>
          <w:color w:val="000000"/>
          <w:szCs w:val="22"/>
          <w:lang w:val="el-GR"/>
        </w:rPr>
        <w:t xml:space="preserve"> </w:t>
      </w:r>
      <w:r w:rsidRPr="00603221">
        <w:rPr>
          <w:rFonts w:ascii="Tahoma" w:hAnsi="Tahoma" w:cs="Tahoma"/>
          <w:szCs w:val="22"/>
          <w:lang w:val="el-GR"/>
        </w:rPr>
        <w:t>αντίστοιχα της παρούσας διακήρυξης.</w:t>
      </w:r>
    </w:p>
    <w:p w:rsidR="00A01EC2" w:rsidRDefault="00A01EC2" w:rsidP="00A01EC2">
      <w:pPr>
        <w:rPr>
          <w:rFonts w:ascii="Tahoma" w:hAnsi="Tahoma" w:cs="Tahoma"/>
          <w:szCs w:val="22"/>
          <w:lang w:val="el-GR"/>
        </w:rPr>
      </w:pPr>
      <w:r w:rsidRPr="00603221">
        <w:rPr>
          <w:rFonts w:ascii="Tahoma" w:hAnsi="Tahoma" w:cs="Tahoma"/>
          <w:szCs w:val="22"/>
          <w:lang w:val="el-GR"/>
        </w:rPr>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w:t>
      </w:r>
      <w:r w:rsidR="004629AE" w:rsidRPr="00603221">
        <w:rPr>
          <w:rFonts w:ascii="Tahoma" w:hAnsi="Tahoma" w:cs="Tahoma"/>
          <w:szCs w:val="22"/>
          <w:lang w:val="el-GR"/>
        </w:rPr>
        <w:t>στο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496624676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 xml:space="preserve">ΠΑΡΑΡΤΗΜΑ </w:t>
      </w:r>
      <w:r w:rsidR="0075145D" w:rsidRPr="00603221">
        <w:rPr>
          <w:rFonts w:ascii="Tahoma" w:hAnsi="Tahoma" w:cs="Tahoma"/>
          <w:szCs w:val="22"/>
        </w:rPr>
        <w:t>VIII</w:t>
      </w:r>
      <w:r w:rsidR="0075145D" w:rsidRPr="00603221">
        <w:rPr>
          <w:rFonts w:ascii="Tahoma" w:hAnsi="Tahoma" w:cs="Tahoma"/>
          <w:szCs w:val="22"/>
          <w:lang w:val="el-GR"/>
        </w:rPr>
        <w:t xml:space="preserve"> – Υποδείγματα Εγγυητικών Επιστολών</w:t>
      </w:r>
      <w:r w:rsidR="00E22676">
        <w:fldChar w:fldCharType="end"/>
      </w:r>
      <w:r w:rsidR="004629AE" w:rsidRPr="00603221">
        <w:rPr>
          <w:rFonts w:ascii="Tahoma" w:hAnsi="Tahoma" w:cs="Tahoma"/>
          <w:szCs w:val="22"/>
          <w:lang w:val="el-GR"/>
        </w:rPr>
        <w:t>»</w:t>
      </w:r>
    </w:p>
    <w:p w:rsidR="00F82263" w:rsidRPr="00EF20FF" w:rsidRDefault="00F82263" w:rsidP="00F82263">
      <w:pPr>
        <w:rPr>
          <w:rFonts w:ascii="Tahoma" w:hAnsi="Tahoma" w:cs="Tahoma"/>
          <w:szCs w:val="22"/>
          <w:lang w:val="el-GR"/>
        </w:rPr>
      </w:pPr>
      <w:r w:rsidRPr="00EF20FF">
        <w:rPr>
          <w:rFonts w:ascii="Tahoma" w:hAnsi="Tahoma" w:cs="Tahoma"/>
          <w:szCs w:val="22"/>
          <w:lang w:val="el-GR"/>
        </w:rPr>
        <w:lastRenderedPageBreak/>
        <w:t xml:space="preserve">Το </w:t>
      </w:r>
      <w:r>
        <w:rPr>
          <w:rFonts w:ascii="Tahoma" w:hAnsi="Tahoma" w:cs="Tahoma"/>
          <w:szCs w:val="22"/>
          <w:lang w:val="el-GR"/>
        </w:rPr>
        <w:t>ΕΕΕΣ</w:t>
      </w:r>
      <w:r w:rsidRPr="00EF20FF">
        <w:rPr>
          <w:rFonts w:ascii="Tahoma" w:hAnsi="Tahoma" w:cs="Tahoma"/>
          <w:szCs w:val="22"/>
          <w:lang w:val="el-GR"/>
        </w:rPr>
        <w:t xml:space="preserve"> μπορεί να υπογράφεται ψηφιακά έως και δέκα (10) ημέρες πριν την καταληκτική </w:t>
      </w:r>
      <w:proofErr w:type="spellStart"/>
      <w:r w:rsidRPr="00EF20FF">
        <w:rPr>
          <w:rFonts w:ascii="Tahoma" w:hAnsi="Tahoma" w:cs="Tahoma"/>
          <w:szCs w:val="22"/>
          <w:lang w:val="el-GR"/>
        </w:rPr>
        <w:t>ημεομηνία</w:t>
      </w:r>
      <w:proofErr w:type="spellEnd"/>
      <w:r w:rsidRPr="00EF20FF">
        <w:rPr>
          <w:rFonts w:ascii="Tahoma" w:hAnsi="Tahoma" w:cs="Tahoma"/>
          <w:szCs w:val="22"/>
          <w:lang w:val="el-GR"/>
        </w:rPr>
        <w:t xml:space="preserve"> υποβολής προσφορών. </w:t>
      </w:r>
    </w:p>
    <w:p w:rsidR="00151DC8" w:rsidRPr="00603221" w:rsidRDefault="00151DC8" w:rsidP="00A01EC2">
      <w:pPr>
        <w:rPr>
          <w:rFonts w:ascii="Tahoma" w:hAnsi="Tahoma" w:cs="Tahoma"/>
          <w:szCs w:val="22"/>
          <w:lang w:val="el-GR"/>
        </w:rPr>
      </w:pPr>
      <w:r>
        <w:rPr>
          <w:rFonts w:ascii="Tahoma" w:hAnsi="Tahoma" w:cs="Tahoma"/>
          <w:szCs w:val="22"/>
          <w:lang w:val="el-GR"/>
        </w:rPr>
        <w:t>Επισημαίνεται ότι οι προσφέροντες θα πρέπει να είναι σε θέση να αποδείξουν κατά την υποβολ</w:t>
      </w:r>
      <w:r w:rsidR="00725FEA">
        <w:rPr>
          <w:rFonts w:ascii="Tahoma" w:hAnsi="Tahoma" w:cs="Tahoma"/>
          <w:szCs w:val="22"/>
          <w:lang w:val="el-GR"/>
        </w:rPr>
        <w:t xml:space="preserve">ή των αποδεικτικών της παρ. </w:t>
      </w:r>
      <w:r w:rsidR="00C12F72">
        <w:rPr>
          <w:rFonts w:ascii="Tahoma" w:hAnsi="Tahoma" w:cs="Tahoma"/>
          <w:szCs w:val="22"/>
          <w:lang w:val="el-GR"/>
        </w:rPr>
        <w:fldChar w:fldCharType="begin"/>
      </w:r>
      <w:r w:rsidR="00725FEA">
        <w:rPr>
          <w:rFonts w:ascii="Tahoma" w:hAnsi="Tahoma" w:cs="Tahoma"/>
          <w:szCs w:val="22"/>
          <w:lang w:val="el-GR"/>
        </w:rPr>
        <w:instrText xml:space="preserve"> REF _Ref503525682 \r \h </w:instrText>
      </w:r>
      <w:r w:rsidR="00C12F72">
        <w:rPr>
          <w:rFonts w:ascii="Tahoma" w:hAnsi="Tahoma" w:cs="Tahoma"/>
          <w:szCs w:val="22"/>
          <w:lang w:val="el-GR"/>
        </w:rPr>
      </w:r>
      <w:r w:rsidR="00C12F72">
        <w:rPr>
          <w:rFonts w:ascii="Tahoma" w:hAnsi="Tahoma" w:cs="Tahoma"/>
          <w:szCs w:val="22"/>
          <w:lang w:val="el-GR"/>
        </w:rPr>
        <w:fldChar w:fldCharType="separate"/>
      </w:r>
      <w:r w:rsidR="00725FEA">
        <w:rPr>
          <w:rFonts w:ascii="Tahoma" w:hAnsi="Tahoma" w:cs="Tahoma"/>
          <w:szCs w:val="22"/>
          <w:lang w:val="el-GR"/>
        </w:rPr>
        <w:t>2.2.9.2</w:t>
      </w:r>
      <w:r w:rsidR="00C12F72">
        <w:rPr>
          <w:rFonts w:ascii="Tahoma" w:hAnsi="Tahoma" w:cs="Tahoma"/>
          <w:szCs w:val="22"/>
          <w:lang w:val="el-GR"/>
        </w:rPr>
        <w:fldChar w:fldCharType="end"/>
      </w:r>
      <w:r w:rsidR="00725FEA">
        <w:rPr>
          <w:rFonts w:ascii="Tahoma" w:hAnsi="Tahoma" w:cs="Tahoma"/>
          <w:szCs w:val="22"/>
          <w:lang w:val="el-GR"/>
        </w:rPr>
        <w:t xml:space="preserve"> ότι ήταν </w:t>
      </w:r>
      <w:proofErr w:type="spellStart"/>
      <w:r w:rsidR="00725FEA">
        <w:rPr>
          <w:rFonts w:ascii="Tahoma" w:hAnsi="Tahoma" w:cs="Tahoma"/>
          <w:szCs w:val="22"/>
          <w:lang w:val="el-GR"/>
        </w:rPr>
        <w:t>αφαλιστικά</w:t>
      </w:r>
      <w:proofErr w:type="spellEnd"/>
      <w:r w:rsidR="00725FEA">
        <w:rPr>
          <w:rFonts w:ascii="Tahoma" w:hAnsi="Tahoma" w:cs="Tahoma"/>
          <w:szCs w:val="22"/>
          <w:lang w:val="el-GR"/>
        </w:rPr>
        <w:t xml:space="preserve"> και φορολογικά ενήμεροι κατά τ</w:t>
      </w:r>
      <w:r w:rsidR="007A29CC">
        <w:rPr>
          <w:rFonts w:ascii="Tahoma" w:hAnsi="Tahoma" w:cs="Tahoma"/>
          <w:szCs w:val="22"/>
          <w:lang w:val="el-GR"/>
        </w:rPr>
        <w:t xml:space="preserve">ο χρόνο υποβολής της </w:t>
      </w:r>
      <w:r w:rsidR="00725FEA">
        <w:rPr>
          <w:rFonts w:ascii="Tahoma" w:hAnsi="Tahoma" w:cs="Tahoma"/>
          <w:szCs w:val="22"/>
          <w:lang w:val="el-GR"/>
        </w:rPr>
        <w:t xml:space="preserve">προσφοράς τους. Για το σκοπό </w:t>
      </w:r>
      <w:r w:rsidR="003F080B">
        <w:rPr>
          <w:rFonts w:ascii="Tahoma" w:hAnsi="Tahoma" w:cs="Tahoma"/>
          <w:szCs w:val="22"/>
          <w:lang w:val="el-GR"/>
        </w:rPr>
        <w:t xml:space="preserve">αυτό </w:t>
      </w:r>
      <w:r w:rsidR="00725FEA">
        <w:rPr>
          <w:rFonts w:ascii="Tahoma" w:hAnsi="Tahoma" w:cs="Tahoma"/>
          <w:szCs w:val="22"/>
          <w:lang w:val="el-GR"/>
        </w:rPr>
        <w:t xml:space="preserve">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Pr>
          <w:rFonts w:ascii="Tahoma" w:hAnsi="Tahoma" w:cs="Tahoma"/>
          <w:szCs w:val="22"/>
          <w:lang w:val="el-GR"/>
        </w:rPr>
        <w:t xml:space="preserve">κατά το χρόνο </w:t>
      </w:r>
      <w:r w:rsidR="00725FEA">
        <w:rPr>
          <w:rFonts w:ascii="Tahoma" w:hAnsi="Tahoma" w:cs="Tahoma"/>
          <w:szCs w:val="22"/>
          <w:lang w:val="el-GR"/>
        </w:rPr>
        <w:t xml:space="preserve">υποβολής της προσφοράς ήταν </w:t>
      </w:r>
      <w:proofErr w:type="spellStart"/>
      <w:r w:rsidR="006719D5">
        <w:rPr>
          <w:rFonts w:ascii="Tahoma" w:hAnsi="Tahoma" w:cs="Tahoma"/>
          <w:szCs w:val="22"/>
          <w:lang w:val="el-GR"/>
        </w:rPr>
        <w:t>αφαλιστικά</w:t>
      </w:r>
      <w:proofErr w:type="spellEnd"/>
      <w:r w:rsidR="006719D5">
        <w:rPr>
          <w:rFonts w:ascii="Tahoma" w:hAnsi="Tahoma" w:cs="Tahoma"/>
          <w:szCs w:val="22"/>
          <w:lang w:val="el-GR"/>
        </w:rPr>
        <w:t xml:space="preserve"> και φορολογικά ενήμερος. </w:t>
      </w:r>
    </w:p>
    <w:p w:rsidR="0055409C" w:rsidRPr="00603221" w:rsidRDefault="0055409C">
      <w:pPr>
        <w:rPr>
          <w:rFonts w:ascii="Tahoma" w:hAnsi="Tahoma" w:cs="Tahoma"/>
          <w:b/>
          <w:szCs w:val="22"/>
          <w:u w:val="single"/>
          <w:lang w:val="el-GR"/>
        </w:rPr>
      </w:pPr>
    </w:p>
    <w:p w:rsidR="00606EF6" w:rsidRPr="00B46C1F" w:rsidRDefault="00606EF6" w:rsidP="00606EF6">
      <w:pPr>
        <w:rPr>
          <w:rFonts w:ascii="Tahoma" w:hAnsi="Tahoma" w:cs="Tahoma"/>
          <w:szCs w:val="22"/>
          <w:lang w:val="el-GR" w:eastAsia="el-GR"/>
        </w:rPr>
      </w:pPr>
      <w:r w:rsidRPr="00B46C1F">
        <w:rPr>
          <w:rFonts w:ascii="Tahoma" w:hAnsi="Tahoma" w:cs="Tahoma"/>
          <w:szCs w:val="22"/>
          <w:lang w:val="el-GR" w:eastAsia="el-GR"/>
        </w:rPr>
        <w:t>Οι προσφέροντες συμπληρώνουν το σχετικό πρότυπο ΕΕΕΣ</w:t>
      </w:r>
      <w:r w:rsidR="00E1337D" w:rsidRPr="00B46C1F">
        <w:rPr>
          <w:rFonts w:ascii="Tahoma" w:hAnsi="Tahoma" w:cs="Tahoma"/>
          <w:szCs w:val="22"/>
          <w:lang w:val="el-GR" w:eastAsia="el-GR"/>
        </w:rPr>
        <w:t xml:space="preserve"> </w:t>
      </w:r>
      <w:r w:rsidRPr="00B46C1F">
        <w:rPr>
          <w:rFonts w:ascii="Tahoma" w:hAnsi="Tahoma" w:cs="Tahoma"/>
          <w:szCs w:val="22"/>
          <w:lang w:val="el-GR" w:eastAsia="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p>
    <w:p w:rsidR="00606EF6" w:rsidRPr="00603221" w:rsidRDefault="00606EF6" w:rsidP="00606EF6">
      <w:pPr>
        <w:rPr>
          <w:rFonts w:ascii="Tahoma" w:hAnsi="Tahoma" w:cs="Tahoma"/>
          <w:szCs w:val="22"/>
          <w:lang w:val="el-GR" w:eastAsia="el-GR"/>
        </w:rPr>
      </w:pPr>
      <w:r w:rsidRPr="00B46C1F">
        <w:rPr>
          <w:rFonts w:ascii="Tahoma" w:hAnsi="Tahoma" w:cs="Tahoma"/>
          <w:szCs w:val="22"/>
          <w:lang w:val="el-GR" w:eastAsia="el-GR"/>
        </w:rPr>
        <w:t>Οι ενώσεις οικονομικών φορέων που υποβάλλουν κοινή προσφορά, υποβάλλουν το ΕΕΕΣ για κάθε οικονομικό φορέα που συμμετέχει στην ένωση.</w:t>
      </w:r>
    </w:p>
    <w:p w:rsidR="00606EF6" w:rsidRPr="00603221" w:rsidRDefault="00606EF6">
      <w:pPr>
        <w:rPr>
          <w:rFonts w:ascii="Tahoma" w:hAnsi="Tahoma" w:cs="Tahoma"/>
          <w:b/>
          <w:szCs w:val="22"/>
          <w:u w:val="single"/>
          <w:lang w:val="el-GR"/>
        </w:rPr>
      </w:pPr>
    </w:p>
    <w:p w:rsidR="00704D1F" w:rsidRPr="00603221" w:rsidRDefault="00704D1F">
      <w:pPr>
        <w:rPr>
          <w:rFonts w:ascii="Tahoma" w:hAnsi="Tahoma" w:cs="Tahoma"/>
          <w:b/>
          <w:szCs w:val="22"/>
          <w:u w:val="single"/>
          <w:lang w:val="el-GR"/>
        </w:rPr>
      </w:pPr>
      <w:r w:rsidRPr="00603221">
        <w:rPr>
          <w:rFonts w:ascii="Tahoma" w:hAnsi="Tahoma" w:cs="Tahoma"/>
          <w:b/>
          <w:szCs w:val="22"/>
          <w:u w:val="single"/>
          <w:lang w:val="el-GR"/>
        </w:rPr>
        <w:t>ΕΕΕΣ</w:t>
      </w:r>
      <w:r w:rsidR="00E1337D" w:rsidRPr="00603221">
        <w:rPr>
          <w:rFonts w:ascii="Tahoma" w:hAnsi="Tahoma" w:cs="Tahoma"/>
          <w:b/>
          <w:szCs w:val="22"/>
          <w:u w:val="single"/>
          <w:lang w:val="el-GR"/>
        </w:rPr>
        <w:t xml:space="preserve"> </w:t>
      </w:r>
    </w:p>
    <w:p w:rsidR="00704D1F" w:rsidRPr="00603221" w:rsidRDefault="00704D1F" w:rsidP="00603221">
      <w:pPr>
        <w:suppressAutoHyphens w:val="0"/>
        <w:autoSpaceDE w:val="0"/>
        <w:autoSpaceDN w:val="0"/>
        <w:adjustRightInd w:val="0"/>
        <w:spacing w:after="0"/>
        <w:rPr>
          <w:rFonts w:ascii="Tahoma" w:hAnsi="Tahoma" w:cs="Tahoma"/>
          <w:szCs w:val="22"/>
          <w:lang w:val="el-GR" w:eastAsia="el-GR"/>
        </w:rPr>
      </w:pPr>
      <w:r w:rsidRPr="00603221">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rFonts w:ascii="Tahoma" w:hAnsi="Tahoma" w:cs="Tahoma"/>
          <w:szCs w:val="22"/>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rFonts w:ascii="Tahoma" w:hAnsi="Tahoma" w:cs="Tahoma"/>
          <w:szCs w:val="22"/>
          <w:lang w:val="el-GR" w:eastAsia="el-GR"/>
        </w:rPr>
        <w:t xml:space="preserve"> </w:t>
      </w:r>
      <w:r w:rsidR="00796046" w:rsidRPr="00603221">
        <w:rPr>
          <w:rFonts w:ascii="Tahoma" w:hAnsi="Tahoma" w:cs="Tahoma"/>
          <w:szCs w:val="22"/>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rFonts w:ascii="Tahoma" w:hAnsi="Tahoma" w:cs="Tahoma"/>
          <w:szCs w:val="22"/>
          <w:lang w:val="el-GR" w:eastAsia="el-GR"/>
        </w:rPr>
        <w:t xml:space="preserve"> </w:t>
      </w:r>
    </w:p>
    <w:p w:rsidR="00704D1F" w:rsidRPr="00603221" w:rsidRDefault="00704D1F">
      <w:pPr>
        <w:rPr>
          <w:rFonts w:ascii="Tahoma" w:hAnsi="Tahoma" w:cs="Tahoma"/>
          <w:b/>
          <w:szCs w:val="22"/>
          <w:u w:val="single"/>
          <w:lang w:val="el-GR"/>
        </w:rPr>
      </w:pPr>
    </w:p>
    <w:p w:rsidR="008338F0" w:rsidRPr="00603221" w:rsidRDefault="003355E7">
      <w:pPr>
        <w:rPr>
          <w:rFonts w:ascii="Tahoma" w:hAnsi="Tahoma" w:cs="Tahoma"/>
          <w:szCs w:val="22"/>
          <w:lang w:val="el-GR"/>
        </w:rPr>
      </w:pPr>
      <w:r w:rsidRPr="00603221">
        <w:rPr>
          <w:rFonts w:ascii="Tahoma" w:hAnsi="Tahoma" w:cs="Tahoma"/>
          <w:szCs w:val="22"/>
          <w:lang w:val="el-GR"/>
        </w:rPr>
        <w:t>Οι προσφέροντες συμπληρώνουν το σχετικό πρότυπο ΕΕΕΣ</w:t>
      </w:r>
      <w:r w:rsidR="00E1337D" w:rsidRPr="00603221">
        <w:rPr>
          <w:rFonts w:ascii="Tahoma" w:hAnsi="Tahoma" w:cs="Tahoma"/>
          <w:szCs w:val="22"/>
          <w:lang w:val="el-GR"/>
        </w:rPr>
        <w:t xml:space="preserve"> </w:t>
      </w:r>
      <w:r w:rsidRPr="00603221">
        <w:rPr>
          <w:rFonts w:ascii="Tahoma" w:hAnsi="Tahoma" w:cs="Tahoma"/>
          <w:szCs w:val="22"/>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496624736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12689E" w:rsidRPr="0012689E">
        <w:rPr>
          <w:rFonts w:ascii="Tahoma" w:hAnsi="Tahoma" w:cs="Tahoma"/>
          <w:color w:val="000099"/>
          <w:szCs w:val="22"/>
          <w:lang w:val="el-GR"/>
        </w:rPr>
        <w:t xml:space="preserve">ΠΑΡΑΡΤΗΜΑ ΙΙI – ΕΥΡΩΠΑΙΚΟ ΕΝΙΑΙΟ ΕΓΓΡΑΦΟ ΣΥΜΒΑΣΗΣ (ΕΕΕΣ) </w:t>
      </w:r>
      <w:r w:rsidR="00E22676">
        <w:fldChar w:fldCharType="end"/>
      </w:r>
      <w:r w:rsidRPr="00603221">
        <w:rPr>
          <w:rFonts w:ascii="Tahoma" w:hAnsi="Tahoma" w:cs="Tahoma"/>
          <w:szCs w:val="22"/>
          <w:lang w:val="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Το εν λόγω πρότυπο υποβάλλεται </w:t>
      </w:r>
      <w:r w:rsidR="00D9390F" w:rsidRPr="00603221">
        <w:rPr>
          <w:rFonts w:ascii="Tahoma" w:hAnsi="Tahoma" w:cs="Tahoma"/>
          <w:szCs w:val="22"/>
          <w:lang w:val="el-GR"/>
        </w:rPr>
        <w:t>ως εξής :</w:t>
      </w:r>
    </w:p>
    <w:p w:rsidR="004E535D" w:rsidRPr="0012689E" w:rsidRDefault="004E535D" w:rsidP="0012689E">
      <w:pPr>
        <w:rPr>
          <w:rFonts w:ascii="Tahoma" w:hAnsi="Tahoma" w:cs="Tahoma"/>
          <w:szCs w:val="22"/>
          <w:lang w:val="el-GR"/>
        </w:rPr>
      </w:pPr>
      <w:r w:rsidRPr="00603221">
        <w:rPr>
          <w:rFonts w:ascii="Tahoma" w:hAnsi="Tahoma" w:cs="Tahoma"/>
          <w:szCs w:val="22"/>
          <w:lang w:val="el-GR"/>
        </w:rPr>
        <w:t>Το Ευρωπαϊκό Ενιαίο Έγγραφο Σύμβασης (ΕΕΕΣ) του άρθρου 79 του Ν. 4412/2016 συμπληρώνεται από τον</w:t>
      </w:r>
      <w:r w:rsidR="0012689E">
        <w:rPr>
          <w:rFonts w:ascii="Tahoma" w:hAnsi="Tahoma" w:cs="Tahoma"/>
          <w:szCs w:val="22"/>
          <w:lang w:val="el-GR"/>
        </w:rPr>
        <w:t xml:space="preserve"> </w:t>
      </w:r>
      <w:r w:rsidRPr="00603221">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sidR="0012689E">
        <w:rPr>
          <w:rFonts w:ascii="Tahoma" w:hAnsi="Tahoma" w:cs="Tahoma"/>
          <w:szCs w:val="22"/>
          <w:lang w:val="el-GR"/>
        </w:rPr>
        <w:t>.</w:t>
      </w:r>
    </w:p>
    <w:p w:rsidR="00D9390F" w:rsidRPr="00603221" w:rsidRDefault="00D9390F" w:rsidP="00704D1F">
      <w:pPr>
        <w:rPr>
          <w:rFonts w:ascii="Tahoma" w:hAnsi="Tahoma" w:cs="Tahoma"/>
          <w:szCs w:val="22"/>
          <w:lang w:val="el-GR"/>
        </w:rPr>
      </w:pPr>
      <w:r w:rsidRPr="00603221">
        <w:rPr>
          <w:rFonts w:ascii="Tahoma" w:hAnsi="Tahoma" w:cs="Tahoma"/>
          <w:szCs w:val="22"/>
          <w:lang w:val="el-GR"/>
        </w:rPr>
        <w:t xml:space="preserve">Επισημαίνονται τα ακόλουθα, </w:t>
      </w:r>
      <w:r w:rsidR="004E535D" w:rsidRPr="00603221">
        <w:rPr>
          <w:rFonts w:ascii="Tahoma" w:hAnsi="Tahoma" w:cs="Tahoma"/>
          <w:szCs w:val="22"/>
          <w:lang w:val="el-GR"/>
        </w:rPr>
        <w:t xml:space="preserve">αναφορικά με την </w:t>
      </w:r>
      <w:r w:rsidR="00542891" w:rsidRPr="00603221">
        <w:rPr>
          <w:rFonts w:ascii="Tahoma" w:hAnsi="Tahoma" w:cs="Tahoma"/>
          <w:szCs w:val="22"/>
          <w:lang w:val="el-GR"/>
        </w:rPr>
        <w:t xml:space="preserve">συμπλήρωση και </w:t>
      </w:r>
      <w:r w:rsidR="004E535D" w:rsidRPr="00603221">
        <w:rPr>
          <w:rFonts w:ascii="Tahoma" w:hAnsi="Tahoma" w:cs="Tahoma"/>
          <w:szCs w:val="22"/>
          <w:lang w:val="el-GR"/>
        </w:rPr>
        <w:t xml:space="preserve">υποβολή </w:t>
      </w:r>
      <w:r w:rsidRPr="00603221">
        <w:rPr>
          <w:rFonts w:ascii="Tahoma" w:hAnsi="Tahoma" w:cs="Tahoma"/>
          <w:szCs w:val="22"/>
          <w:lang w:val="el-GR"/>
        </w:rPr>
        <w:t>του</w:t>
      </w:r>
      <w:r w:rsidR="004E535D" w:rsidRPr="00603221">
        <w:rPr>
          <w:rFonts w:ascii="Tahoma" w:hAnsi="Tahoma" w:cs="Tahoma"/>
          <w:szCs w:val="22"/>
          <w:lang w:val="el-GR"/>
        </w:rPr>
        <w:t xml:space="preserve"> </w:t>
      </w:r>
      <w:r w:rsidRPr="00603221">
        <w:rPr>
          <w:rFonts w:ascii="Tahoma" w:hAnsi="Tahoma" w:cs="Tahoma"/>
          <w:szCs w:val="22"/>
          <w:lang w:val="el-GR"/>
        </w:rPr>
        <w:t>ΕΕΕΣ:</w:t>
      </w:r>
    </w:p>
    <w:p w:rsidR="00AC6490" w:rsidRPr="00603221" w:rsidRDefault="00D9390F" w:rsidP="00D9390F">
      <w:pPr>
        <w:rPr>
          <w:rFonts w:ascii="Tahoma" w:hAnsi="Tahoma" w:cs="Tahoma"/>
          <w:szCs w:val="22"/>
          <w:u w:val="single"/>
          <w:lang w:val="el-GR" w:eastAsia="el-GR"/>
        </w:rPr>
      </w:pPr>
      <w:r w:rsidRPr="00603221">
        <w:rPr>
          <w:rFonts w:ascii="Tahoma" w:hAnsi="Tahoma" w:cs="Tahoma"/>
          <w:szCs w:val="22"/>
          <w:lang w:val="el-GR"/>
        </w:rPr>
        <w:t xml:space="preserve">α. </w:t>
      </w:r>
      <w:r w:rsidR="00AC6490" w:rsidRPr="00603221">
        <w:rPr>
          <w:rFonts w:ascii="Tahoma" w:hAnsi="Tahoma" w:cs="Tahoma"/>
          <w:szCs w:val="22"/>
          <w:u w:val="single"/>
          <w:lang w:val="el-GR" w:eastAsia="el-GR"/>
        </w:rPr>
        <w:t xml:space="preserve">ΕΕΕΣ –Οικονομικού Φορέα </w:t>
      </w:r>
    </w:p>
    <w:p w:rsidR="00D9390F" w:rsidRPr="00603221" w:rsidRDefault="00D9390F" w:rsidP="00D9390F">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συμμετέχει μόνος του στο διαγωνισμό και δεν στηρίζεται</w:t>
      </w:r>
      <w:r w:rsidR="00704D1F" w:rsidRPr="00603221">
        <w:rPr>
          <w:rFonts w:ascii="Tahoma" w:hAnsi="Tahoma" w:cs="Tahoma"/>
          <w:szCs w:val="22"/>
          <w:lang w:val="el-GR"/>
        </w:rPr>
        <w:t xml:space="preserve"> </w:t>
      </w:r>
      <w:r w:rsidRPr="00603221">
        <w:rPr>
          <w:rFonts w:ascii="Tahoma" w:hAnsi="Tahoma" w:cs="Tahoma"/>
          <w:szCs w:val="22"/>
          <w:lang w:val="el-GR"/>
        </w:rPr>
        <w:t>στις ικανότητες άλλων οντοτήτων προκειμένου να ανταποκριθεί στα κριτήρια επιλογής, συμπληρώνει</w:t>
      </w:r>
      <w:r w:rsidR="004E535D" w:rsidRPr="00603221">
        <w:rPr>
          <w:rFonts w:ascii="Tahoma" w:hAnsi="Tahoma" w:cs="Tahoma"/>
          <w:szCs w:val="22"/>
          <w:lang w:val="el-GR"/>
        </w:rPr>
        <w:t xml:space="preserve"> </w:t>
      </w:r>
      <w:r w:rsidRPr="00603221">
        <w:rPr>
          <w:rFonts w:ascii="Tahoma" w:hAnsi="Tahoma" w:cs="Tahoma"/>
          <w:szCs w:val="22"/>
          <w:lang w:val="el-GR"/>
        </w:rPr>
        <w:t>και υποβάλλει ένα (1) ΕΕΕΣ.</w:t>
      </w:r>
    </w:p>
    <w:p w:rsidR="00730FB9" w:rsidRPr="00603221" w:rsidRDefault="00D9390F" w:rsidP="004E535D">
      <w:pPr>
        <w:rPr>
          <w:rFonts w:ascii="Tahoma" w:hAnsi="Tahoma" w:cs="Tahoma"/>
          <w:szCs w:val="22"/>
          <w:u w:val="single"/>
          <w:lang w:val="el-GR"/>
        </w:rPr>
      </w:pPr>
      <w:r w:rsidRPr="00603221">
        <w:rPr>
          <w:rFonts w:ascii="Tahoma" w:hAnsi="Tahoma" w:cs="Tahoma"/>
          <w:szCs w:val="22"/>
          <w:u w:val="single"/>
          <w:lang w:val="el-GR"/>
        </w:rPr>
        <w:t>β.</w:t>
      </w:r>
      <w:r w:rsidR="00730FB9" w:rsidRPr="00603221">
        <w:rPr>
          <w:rFonts w:ascii="Tahoma" w:hAnsi="Tahoma" w:cs="Tahoma"/>
          <w:szCs w:val="22"/>
          <w:u w:val="single"/>
          <w:lang w:val="el-GR" w:eastAsia="el-GR"/>
        </w:rPr>
        <w:t xml:space="preserve"> ΕΕΕΣ – Στήριξη Οικονομικού Φορέα στις ικανότητες άλλων </w:t>
      </w:r>
      <w:r w:rsidR="00730FB9" w:rsidRPr="00603221">
        <w:rPr>
          <w:rFonts w:ascii="Tahoma" w:hAnsi="Tahoma" w:cs="Tahoma"/>
          <w:szCs w:val="22"/>
          <w:u w:val="single"/>
          <w:lang w:val="el-GR"/>
        </w:rPr>
        <w:t>φορέων</w:t>
      </w:r>
    </w:p>
    <w:p w:rsidR="004E535D" w:rsidRPr="00603221" w:rsidRDefault="00D9390F" w:rsidP="004E535D">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στηρίζεται</w:t>
      </w:r>
      <w:r w:rsidR="004E535D" w:rsidRPr="00603221">
        <w:rPr>
          <w:rFonts w:ascii="Tahoma" w:hAnsi="Tahoma" w:cs="Tahoma"/>
          <w:szCs w:val="22"/>
          <w:lang w:val="el-GR"/>
        </w:rPr>
        <w:t xml:space="preserve"> </w:t>
      </w:r>
      <w:r w:rsidRPr="00603221">
        <w:rPr>
          <w:rFonts w:ascii="Tahoma" w:hAnsi="Tahoma" w:cs="Tahoma"/>
          <w:szCs w:val="22"/>
          <w:lang w:val="el-GR"/>
        </w:rPr>
        <w:t>στις ικανότητες μίας ή περισσότερων άλλων οντοτήτων προκειμένου να ανταποκριθεί στα κριτήρια</w:t>
      </w:r>
      <w:r w:rsidR="004E535D" w:rsidRPr="00603221">
        <w:rPr>
          <w:rFonts w:ascii="Tahoma" w:hAnsi="Tahoma" w:cs="Tahoma"/>
          <w:szCs w:val="22"/>
          <w:lang w:val="el-GR"/>
        </w:rPr>
        <w:t xml:space="preserve"> </w:t>
      </w:r>
      <w:r w:rsidRPr="00603221">
        <w:rPr>
          <w:rFonts w:ascii="Tahoma" w:hAnsi="Tahoma" w:cs="Tahoma"/>
          <w:szCs w:val="22"/>
          <w:lang w:val="el-GR"/>
        </w:rPr>
        <w:t>επιλογής,</w:t>
      </w:r>
      <w:r w:rsidR="00E1337D" w:rsidRPr="00603221">
        <w:rPr>
          <w:rFonts w:ascii="Tahoma" w:hAnsi="Tahoma" w:cs="Tahoma"/>
          <w:szCs w:val="22"/>
          <w:lang w:val="el-GR"/>
        </w:rPr>
        <w:t xml:space="preserve"> </w:t>
      </w:r>
      <w:r w:rsidR="004E535D" w:rsidRPr="00603221">
        <w:rPr>
          <w:rFonts w:ascii="Tahoma" w:hAnsi="Tahoma" w:cs="Tahoma"/>
          <w:szCs w:val="22"/>
          <w:lang w:val="el-GR"/>
        </w:rPr>
        <w:t xml:space="preserve">με την προσφορά </w:t>
      </w:r>
      <w:proofErr w:type="spellStart"/>
      <w:r w:rsidR="004E535D" w:rsidRPr="00603221">
        <w:rPr>
          <w:rFonts w:ascii="Tahoma" w:hAnsi="Tahoma" w:cs="Tahoma"/>
          <w:szCs w:val="22"/>
          <w:lang w:val="el-GR"/>
        </w:rPr>
        <w:t>υποβάλεται</w:t>
      </w:r>
      <w:proofErr w:type="spellEnd"/>
      <w:r w:rsidR="004E535D" w:rsidRPr="00603221">
        <w:rPr>
          <w:rFonts w:ascii="Tahoma" w:hAnsi="Tahoma" w:cs="Tahoma"/>
          <w:szCs w:val="22"/>
          <w:lang w:val="el-GR"/>
        </w:rPr>
        <w:t xml:space="preserve"> χωριστό ΕΕΕΣ, που </w:t>
      </w:r>
      <w:proofErr w:type="spellStart"/>
      <w:r w:rsidR="004E535D" w:rsidRPr="00603221">
        <w:rPr>
          <w:rFonts w:ascii="Tahoma" w:hAnsi="Tahoma" w:cs="Tahoma"/>
          <w:szCs w:val="22"/>
          <w:lang w:val="el-GR"/>
        </w:rPr>
        <w:t>συμπληρωνεται</w:t>
      </w:r>
      <w:proofErr w:type="spellEnd"/>
      <w:r w:rsidR="004E535D" w:rsidRPr="00603221">
        <w:rPr>
          <w:rFonts w:ascii="Tahoma" w:hAnsi="Tahoma" w:cs="Tahoma"/>
          <w:szCs w:val="22"/>
          <w:lang w:val="el-GR"/>
        </w:rPr>
        <w:t xml:space="preserve"> και υπογράφεται ψηφιακά από τον τρίτο/</w:t>
      </w:r>
      <w:proofErr w:type="spellStart"/>
      <w:r w:rsidR="004E535D" w:rsidRPr="00603221">
        <w:rPr>
          <w:rFonts w:ascii="Tahoma" w:hAnsi="Tahoma" w:cs="Tahoma"/>
          <w:szCs w:val="22"/>
          <w:lang w:val="el-GR"/>
        </w:rPr>
        <w:t>ους</w:t>
      </w:r>
      <w:proofErr w:type="spellEnd"/>
      <w:r w:rsidR="004E535D" w:rsidRPr="00603221">
        <w:rPr>
          <w:rFonts w:ascii="Tahoma" w:hAnsi="Tahoma" w:cs="Tahoma"/>
          <w:szCs w:val="22"/>
          <w:lang w:val="el-GR"/>
        </w:rPr>
        <w:t>, συμπληρώνοντας:</w:t>
      </w:r>
    </w:p>
    <w:p w:rsidR="00704D1F" w:rsidRPr="00603221" w:rsidRDefault="00704D1F" w:rsidP="00713761">
      <w:pPr>
        <w:pStyle w:val="aff"/>
        <w:numPr>
          <w:ilvl w:val="0"/>
          <w:numId w:val="7"/>
        </w:numPr>
        <w:rPr>
          <w:rFonts w:ascii="Tahoma" w:hAnsi="Tahoma" w:cs="Tahoma"/>
          <w:szCs w:val="22"/>
          <w:lang w:val="el-GR" w:eastAsia="el-GR"/>
        </w:rPr>
      </w:pPr>
      <w:r w:rsidRPr="00603221">
        <w:rPr>
          <w:rFonts w:ascii="Tahoma" w:hAnsi="Tahoma" w:cs="Tahoma"/>
          <w:szCs w:val="22"/>
          <w:lang w:val="el-GR"/>
        </w:rPr>
        <w:t xml:space="preserve">τις ενότητες των Α και Β του Μέρους ΙΙ , το Μέρος ΙΙΙ , </w:t>
      </w:r>
      <w:r w:rsidR="00730FB9" w:rsidRPr="00603221">
        <w:rPr>
          <w:rFonts w:ascii="Tahoma" w:hAnsi="Tahoma" w:cs="Tahoma"/>
          <w:szCs w:val="22"/>
          <w:lang w:val="el-GR"/>
        </w:rPr>
        <w:t xml:space="preserve">το Μέρος </w:t>
      </w:r>
      <w:r w:rsidR="00730FB9" w:rsidRPr="00603221">
        <w:rPr>
          <w:rFonts w:ascii="Tahoma" w:hAnsi="Tahoma" w:cs="Tahoma"/>
          <w:szCs w:val="22"/>
          <w:lang w:eastAsia="el-GR"/>
        </w:rPr>
        <w:t>IV</w:t>
      </w:r>
      <w:r w:rsidR="00E1337D" w:rsidRPr="00603221">
        <w:rPr>
          <w:rFonts w:ascii="Tahoma" w:hAnsi="Tahoma" w:cs="Tahoma"/>
          <w:szCs w:val="22"/>
          <w:lang w:val="el-GR" w:eastAsia="el-GR"/>
        </w:rPr>
        <w:t xml:space="preserve"> </w:t>
      </w:r>
      <w:r w:rsidRPr="00603221">
        <w:rPr>
          <w:rFonts w:ascii="Tahoma" w:hAnsi="Tahoma" w:cs="Tahoma"/>
          <w:szCs w:val="22"/>
          <w:lang w:val="el-GR"/>
        </w:rPr>
        <w:t xml:space="preserve">σχετικά με τις ικανότητες που δανείζει στον υποψήφιο οικονομικό φορέα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 </w:t>
      </w:r>
    </w:p>
    <w:p w:rsidR="004E535D" w:rsidRPr="00603221" w:rsidRDefault="004E535D" w:rsidP="004E535D">
      <w:pPr>
        <w:rPr>
          <w:rFonts w:ascii="Tahoma" w:hAnsi="Tahoma" w:cs="Tahoma"/>
          <w:szCs w:val="22"/>
          <w:lang w:val="el-GR" w:eastAsia="el-GR"/>
        </w:rPr>
      </w:pPr>
      <w:r w:rsidRPr="00603221">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rsidR="00730FB9" w:rsidRPr="00603221" w:rsidRDefault="00D9390F" w:rsidP="00D9390F">
      <w:pPr>
        <w:rPr>
          <w:rFonts w:ascii="Tahoma" w:hAnsi="Tahoma" w:cs="Tahoma"/>
          <w:szCs w:val="22"/>
          <w:u w:val="single"/>
          <w:lang w:val="el-GR" w:eastAsia="el-GR"/>
        </w:rPr>
      </w:pPr>
      <w:r w:rsidRPr="00603221">
        <w:rPr>
          <w:rFonts w:ascii="Tahoma" w:hAnsi="Tahoma" w:cs="Tahoma"/>
          <w:szCs w:val="22"/>
          <w:u w:val="single"/>
          <w:lang w:val="el-GR"/>
        </w:rPr>
        <w:lastRenderedPageBreak/>
        <w:t xml:space="preserve">γ. </w:t>
      </w:r>
      <w:r w:rsidR="00730FB9" w:rsidRPr="00603221">
        <w:rPr>
          <w:rFonts w:ascii="Tahoma" w:hAnsi="Tahoma" w:cs="Tahoma"/>
          <w:szCs w:val="22"/>
          <w:u w:val="single"/>
          <w:lang w:val="el-GR"/>
        </w:rPr>
        <w:t>ΕΕΕΣ</w:t>
      </w:r>
      <w:r w:rsidR="00730FB9" w:rsidRPr="00603221">
        <w:rPr>
          <w:rFonts w:ascii="Tahoma" w:hAnsi="Tahoma" w:cs="Tahoma"/>
          <w:szCs w:val="22"/>
          <w:u w:val="single"/>
          <w:lang w:val="el-GR" w:eastAsia="el-GR"/>
        </w:rPr>
        <w:t xml:space="preserve"> - Ενώσεις οικονομικών φορέων Κοινοπραξίες </w:t>
      </w:r>
      <w:proofErr w:type="spellStart"/>
      <w:r w:rsidR="00542891" w:rsidRPr="00603221">
        <w:rPr>
          <w:rFonts w:ascii="Tahoma" w:hAnsi="Tahoma" w:cs="Tahoma"/>
          <w:szCs w:val="22"/>
          <w:u w:val="single"/>
          <w:lang w:val="el-GR" w:eastAsia="el-GR"/>
        </w:rPr>
        <w:t>κλπ</w:t>
      </w:r>
      <w:proofErr w:type="spellEnd"/>
    </w:p>
    <w:p w:rsidR="00D9390F" w:rsidRPr="00603221" w:rsidRDefault="00D9390F">
      <w:pPr>
        <w:rPr>
          <w:rFonts w:ascii="Tahoma" w:hAnsi="Tahoma" w:cs="Tahoma"/>
          <w:szCs w:val="22"/>
          <w:lang w:val="el-GR"/>
        </w:rPr>
      </w:pPr>
      <w:r w:rsidRPr="00603221">
        <w:rPr>
          <w:rFonts w:ascii="Tahoma" w:hAnsi="Tahoma" w:cs="Tahoma"/>
          <w:szCs w:val="22"/>
          <w:lang w:val="el-GR"/>
        </w:rPr>
        <w:t>Στην περίπτωση συμμετοχής στο διαγωνισμό από κοινού ομίλων οικονομικών φορέων (</w:t>
      </w:r>
      <w:proofErr w:type="spellStart"/>
      <w:r w:rsidRPr="00603221">
        <w:rPr>
          <w:rFonts w:ascii="Tahoma" w:hAnsi="Tahoma" w:cs="Tahoma"/>
          <w:szCs w:val="22"/>
          <w:lang w:val="el-GR"/>
        </w:rPr>
        <w:t>λ.χ</w:t>
      </w:r>
      <w:proofErr w:type="spellEnd"/>
      <w:r w:rsidRPr="00603221">
        <w:rPr>
          <w:rFonts w:ascii="Tahoma" w:hAnsi="Tahoma" w:cs="Tahoma"/>
          <w:szCs w:val="22"/>
          <w:lang w:val="el-GR"/>
        </w:rPr>
        <w:t xml:space="preserve"> ενώσεων,</w:t>
      </w:r>
      <w:r w:rsidR="00A01EC2" w:rsidRPr="00603221">
        <w:rPr>
          <w:rFonts w:ascii="Tahoma" w:hAnsi="Tahoma" w:cs="Tahoma"/>
          <w:szCs w:val="22"/>
          <w:lang w:val="el-GR"/>
        </w:rPr>
        <w:t xml:space="preserve"> </w:t>
      </w:r>
      <w:r w:rsidRPr="00603221">
        <w:rPr>
          <w:rFonts w:ascii="Tahoma" w:hAnsi="Tahoma" w:cs="Tahoma"/>
          <w:szCs w:val="22"/>
          <w:lang w:val="el-GR"/>
        </w:rPr>
        <w:t xml:space="preserve">κοινοπραξιών, συνεταιρισμών </w:t>
      </w:r>
      <w:proofErr w:type="spellStart"/>
      <w:r w:rsidRPr="00603221">
        <w:rPr>
          <w:rFonts w:ascii="Tahoma" w:hAnsi="Tahoma" w:cs="Tahoma"/>
          <w:szCs w:val="22"/>
          <w:lang w:val="el-GR"/>
        </w:rPr>
        <w:t>κλπ</w:t>
      </w:r>
      <w:proofErr w:type="spellEnd"/>
      <w:r w:rsidRPr="00603221">
        <w:rPr>
          <w:rFonts w:ascii="Tahoma" w:hAnsi="Tahoma" w:cs="Tahoma"/>
          <w:szCs w:val="22"/>
          <w:lang w:val="el-GR"/>
        </w:rPr>
        <w:t xml:space="preserve">), </w:t>
      </w:r>
      <w:r w:rsidR="00A01EC2" w:rsidRPr="00603221">
        <w:rPr>
          <w:rFonts w:ascii="Tahoma" w:hAnsi="Tahoma" w:cs="Tahoma"/>
          <w:szCs w:val="22"/>
          <w:lang w:val="el-GR"/>
        </w:rPr>
        <w:t>υποβάλλεται χωριστό ΕΕΕΣ</w:t>
      </w:r>
      <w:r w:rsidR="00A01EC2" w:rsidRPr="00603221" w:rsidDel="00A01EC2">
        <w:rPr>
          <w:rFonts w:ascii="Tahoma" w:hAnsi="Tahoma" w:cs="Tahoma"/>
          <w:szCs w:val="22"/>
          <w:lang w:val="el-GR"/>
        </w:rPr>
        <w:t xml:space="preserve"> </w:t>
      </w:r>
      <w:r w:rsidRPr="00603221">
        <w:rPr>
          <w:rFonts w:ascii="Tahoma" w:hAnsi="Tahoma" w:cs="Tahoma"/>
          <w:szCs w:val="22"/>
          <w:lang w:val="el-GR"/>
        </w:rPr>
        <w:t>για κάθε έναν συμμετέχοντα οικονομικό φορέα</w:t>
      </w:r>
      <w:r w:rsidR="00A01EC2" w:rsidRPr="00603221">
        <w:rPr>
          <w:rFonts w:ascii="Tahoma" w:hAnsi="Tahoma" w:cs="Tahoma"/>
          <w:szCs w:val="22"/>
          <w:lang w:val="el-GR"/>
        </w:rPr>
        <w:t>.</w:t>
      </w:r>
    </w:p>
    <w:p w:rsidR="00730FB9" w:rsidRPr="00603221" w:rsidRDefault="00730FB9" w:rsidP="00730FB9">
      <w:pPr>
        <w:rPr>
          <w:rFonts w:ascii="Tahoma" w:hAnsi="Tahoma" w:cs="Tahoma"/>
          <w:szCs w:val="22"/>
          <w:u w:val="single"/>
          <w:lang w:val="el-GR" w:eastAsia="el-GR"/>
        </w:rPr>
      </w:pPr>
      <w:r w:rsidRPr="00603221">
        <w:rPr>
          <w:rFonts w:ascii="Tahoma" w:hAnsi="Tahoma" w:cs="Tahoma"/>
          <w:szCs w:val="22"/>
          <w:u w:val="single"/>
          <w:lang w:val="el-GR" w:eastAsia="el-GR"/>
        </w:rPr>
        <w:t>δ. ΕΕΕΣ - Υπεργολάβοι:</w:t>
      </w:r>
    </w:p>
    <w:p w:rsidR="00730FB9" w:rsidRPr="00603221" w:rsidRDefault="00730FB9" w:rsidP="00730FB9">
      <w:pPr>
        <w:rPr>
          <w:rFonts w:ascii="Tahoma" w:hAnsi="Tahoma" w:cs="Tahoma"/>
          <w:szCs w:val="22"/>
          <w:lang w:val="el-GR"/>
        </w:rPr>
      </w:pPr>
      <w:r w:rsidRPr="00603221">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603221">
        <w:rPr>
          <w:rFonts w:ascii="Tahoma" w:hAnsi="Tahoma" w:cs="Tahoma"/>
          <w:szCs w:val="22"/>
          <w:lang w:val="el-GR"/>
        </w:rPr>
        <w:t>ους</w:t>
      </w:r>
      <w:proofErr w:type="spellEnd"/>
      <w:r w:rsidRPr="00603221">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ascii="Tahoma" w:hAnsi="Tahoma" w:cs="Tahoma"/>
          <w:szCs w:val="22"/>
          <w:lang w:val="el-GR"/>
        </w:rPr>
        <w:t>υπεργολαβικά</w:t>
      </w:r>
      <w:proofErr w:type="spellEnd"/>
      <w:r w:rsidRPr="00603221">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w:t>
      </w:r>
      <w:r w:rsidRPr="00603221">
        <w:rPr>
          <w:rFonts w:ascii="Tahoma" w:hAnsi="Tahoma" w:cs="Tahoma"/>
          <w:szCs w:val="22"/>
          <w:lang w:val="el-GR"/>
        </w:rPr>
        <w:t xml:space="preserve">. </w:t>
      </w:r>
    </w:p>
    <w:p w:rsidR="00730FB9" w:rsidRPr="00603221" w:rsidRDefault="00730FB9" w:rsidP="00730FB9">
      <w:pPr>
        <w:rPr>
          <w:rFonts w:ascii="Tahoma" w:hAnsi="Tahoma" w:cs="Tahoma"/>
          <w:szCs w:val="22"/>
          <w:lang w:val="el-GR"/>
        </w:rPr>
      </w:pPr>
      <w:r w:rsidRPr="00603221">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rsidR="00FB65FD" w:rsidRPr="00603221" w:rsidRDefault="00FB65FD">
      <w:pPr>
        <w:rPr>
          <w:rFonts w:ascii="Tahoma" w:hAnsi="Tahoma" w:cs="Tahoma"/>
          <w:b/>
          <w:bCs/>
          <w:szCs w:val="22"/>
          <w:lang w:val="el-GR"/>
        </w:rPr>
      </w:pPr>
    </w:p>
    <w:p w:rsidR="002C7E9A" w:rsidRPr="00603221" w:rsidRDefault="002C7E9A" w:rsidP="00713761">
      <w:pPr>
        <w:pStyle w:val="4"/>
        <w:numPr>
          <w:ilvl w:val="3"/>
          <w:numId w:val="13"/>
        </w:numPr>
        <w:rPr>
          <w:rFonts w:ascii="Tahoma" w:hAnsi="Tahoma" w:cs="Tahoma"/>
          <w:szCs w:val="22"/>
          <w:lang w:val="el-GR"/>
        </w:rPr>
      </w:pPr>
      <w:bookmarkStart w:id="94" w:name="_Toc33795255"/>
      <w:r w:rsidRPr="00603221">
        <w:rPr>
          <w:rFonts w:ascii="Tahoma" w:hAnsi="Tahoma" w:cs="Tahoma"/>
          <w:szCs w:val="22"/>
          <w:lang w:val="el-GR"/>
        </w:rPr>
        <w:t>Τεχνική Προσφορά</w:t>
      </w:r>
      <w:bookmarkEnd w:id="94"/>
      <w:r w:rsidRPr="00603221">
        <w:rPr>
          <w:rFonts w:ascii="Tahoma" w:hAnsi="Tahoma" w:cs="Tahoma"/>
          <w:szCs w:val="22"/>
          <w:lang w:val="el-GR"/>
        </w:rPr>
        <w:t xml:space="preserve"> </w:t>
      </w:r>
      <w:r w:rsidR="00E1337D" w:rsidRPr="00603221">
        <w:rPr>
          <w:rFonts w:ascii="Tahoma" w:hAnsi="Tahoma" w:cs="Tahoma"/>
          <w:szCs w:val="22"/>
          <w:lang w:val="el-GR"/>
        </w:rPr>
        <w:t xml:space="preserve"> </w:t>
      </w:r>
    </w:p>
    <w:p w:rsidR="007A3AC0" w:rsidRPr="00603221" w:rsidRDefault="007A3AC0" w:rsidP="007A3AC0">
      <w:pPr>
        <w:rPr>
          <w:rFonts w:ascii="Tahoma" w:hAnsi="Tahoma" w:cs="Tahoma"/>
          <w:i/>
          <w:iCs/>
          <w:color w:val="5B9BD5"/>
          <w:szCs w:val="22"/>
          <w:lang w:val="el-GR"/>
        </w:rPr>
      </w:pPr>
      <w:r w:rsidRPr="00603221">
        <w:rPr>
          <w:rFonts w:ascii="Tahoma" w:hAnsi="Tahoma" w:cs="Tahoma"/>
          <w:szCs w:val="22"/>
          <w:lang w:val="en-US"/>
        </w:rPr>
        <w:t>H</w:t>
      </w:r>
      <w:r w:rsidRPr="00603221">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Ι &amp; ΙΙ τις παρούσας</w:t>
      </w:r>
      <w:r w:rsidR="00E1337D" w:rsidRPr="00603221">
        <w:rPr>
          <w:rFonts w:ascii="Tahoma" w:hAnsi="Tahoma" w:cs="Tahoma"/>
          <w:szCs w:val="22"/>
          <w:lang w:val="el-GR"/>
        </w:rPr>
        <w:t xml:space="preserve"> </w:t>
      </w:r>
      <w:r w:rsidRPr="00603221">
        <w:rPr>
          <w:rFonts w:ascii="Tahoma" w:hAnsi="Tahoma"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Pr="00603221">
        <w:rPr>
          <w:rStyle w:val="WW-FootnoteReference9"/>
          <w:rFonts w:ascii="Tahoma" w:hAnsi="Tahoma" w:cs="Tahoma"/>
          <w:szCs w:val="22"/>
          <w:lang w:val="el-GR"/>
        </w:rPr>
        <w:t>.</w:t>
      </w:r>
      <w:r w:rsidRPr="00603221">
        <w:rPr>
          <w:rFonts w:ascii="Tahoma" w:hAnsi="Tahoma" w:cs="Tahoma"/>
          <w:szCs w:val="22"/>
          <w:lang w:val="el-GR"/>
        </w:rPr>
        <w:t xml:space="preserve"> </w:t>
      </w:r>
    </w:p>
    <w:p w:rsidR="007A3AC0" w:rsidRPr="00603221" w:rsidRDefault="007A3AC0" w:rsidP="009C3C60">
      <w:pPr>
        <w:suppressAutoHyphens w:val="0"/>
        <w:spacing w:line="276" w:lineRule="auto"/>
        <w:rPr>
          <w:rFonts w:ascii="Tahoma" w:hAnsi="Tahoma" w:cs="Tahoma"/>
          <w:szCs w:val="22"/>
          <w:lang w:val="el-GR"/>
        </w:rPr>
      </w:pPr>
      <w:r w:rsidRPr="00603221">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rFonts w:ascii="Tahoma" w:hAnsi="Tahoma" w:cs="Tahoma"/>
          <w:szCs w:val="22"/>
          <w:lang w:val="el-GR"/>
        </w:rPr>
        <w:t xml:space="preserve">σύμφωνα με </w:t>
      </w:r>
      <w:r w:rsidR="00C84B11" w:rsidRPr="00B46C1F">
        <w:rPr>
          <w:rFonts w:ascii="Tahoma" w:hAnsi="Tahoma" w:cs="Tahoma"/>
          <w:szCs w:val="22"/>
          <w:lang w:val="el-GR"/>
        </w:rPr>
        <w:t xml:space="preserve">το </w:t>
      </w:r>
      <w:r w:rsidR="0036166E">
        <w:rPr>
          <w:rFonts w:ascii="Tahoma" w:hAnsi="Tahoma" w:cs="Tahoma"/>
          <w:szCs w:val="22"/>
          <w:lang w:val="el-GR"/>
        </w:rPr>
        <w:fldChar w:fldCharType="begin"/>
      </w:r>
      <w:r w:rsidR="0036166E">
        <w:rPr>
          <w:rFonts w:ascii="Tahoma" w:hAnsi="Tahoma" w:cs="Tahoma"/>
          <w:szCs w:val="22"/>
          <w:lang w:val="el-GR"/>
        </w:rPr>
        <w:instrText xml:space="preserve"> REF _Ref33710057 \h </w:instrText>
      </w:r>
      <w:r w:rsidR="0036166E">
        <w:rPr>
          <w:rFonts w:ascii="Tahoma" w:hAnsi="Tahoma" w:cs="Tahoma"/>
          <w:szCs w:val="22"/>
          <w:lang w:val="el-GR"/>
        </w:rPr>
      </w:r>
      <w:r w:rsidR="0036166E">
        <w:rPr>
          <w:rFonts w:ascii="Tahoma" w:hAnsi="Tahoma" w:cs="Tahoma"/>
          <w:szCs w:val="22"/>
          <w:lang w:val="el-GR"/>
        </w:rPr>
        <w:fldChar w:fldCharType="separate"/>
      </w:r>
      <w:r w:rsidR="0036166E" w:rsidRPr="00A41969">
        <w:rPr>
          <w:rFonts w:ascii="Tahoma" w:hAnsi="Tahoma" w:cs="Tahoma"/>
          <w:color w:val="000099"/>
          <w:lang w:val="el-GR"/>
        </w:rPr>
        <w:t>ΠΑΡΑΡΤΗΜΑ ΙV –Υπόδειγμα Τεχνικής Προσφοράς</w:t>
      </w:r>
      <w:r w:rsidR="0036166E">
        <w:rPr>
          <w:rFonts w:ascii="Tahoma" w:hAnsi="Tahoma" w:cs="Tahoma"/>
          <w:szCs w:val="22"/>
          <w:lang w:val="el-GR"/>
        </w:rPr>
        <w:fldChar w:fldCharType="end"/>
      </w:r>
      <w:r w:rsidR="0036166E">
        <w:rPr>
          <w:rFonts w:ascii="Tahoma" w:hAnsi="Tahoma" w:cs="Tahoma"/>
          <w:szCs w:val="22"/>
          <w:lang w:val="el-GR"/>
        </w:rPr>
        <w:t xml:space="preserve"> </w:t>
      </w:r>
      <w:r w:rsidR="00C84B11" w:rsidRPr="00603221">
        <w:rPr>
          <w:rFonts w:ascii="Tahoma" w:hAnsi="Tahoma" w:cs="Tahoma"/>
          <w:szCs w:val="22"/>
          <w:lang w:val="el-GR"/>
        </w:rPr>
        <w:t>της παρ</w:t>
      </w:r>
      <w:r w:rsidR="003A206A" w:rsidRPr="00603221">
        <w:rPr>
          <w:rFonts w:ascii="Tahoma" w:hAnsi="Tahoma" w:cs="Tahoma"/>
          <w:szCs w:val="22"/>
          <w:lang w:val="el-GR"/>
        </w:rPr>
        <w:t>ο</w:t>
      </w:r>
      <w:r w:rsidR="00C84B11" w:rsidRPr="00603221">
        <w:rPr>
          <w:rFonts w:ascii="Tahoma" w:hAnsi="Tahoma" w:cs="Tahoma"/>
          <w:szCs w:val="22"/>
          <w:lang w:val="el-GR"/>
        </w:rPr>
        <w:t>ύσας διακήρυξης</w:t>
      </w:r>
      <w:r w:rsidR="003A206A" w:rsidRPr="00B46C1F">
        <w:rPr>
          <w:rFonts w:ascii="Tahoma" w:hAnsi="Tahoma" w:cs="Tahoma"/>
          <w:szCs w:val="22"/>
          <w:lang w:val="el-GR"/>
        </w:rPr>
        <w:t xml:space="preserve"> (</w:t>
      </w:r>
      <w:r w:rsidRPr="00603221">
        <w:rPr>
          <w:rFonts w:ascii="Tahoma" w:hAnsi="Tahoma" w:cs="Tahoma"/>
          <w:szCs w:val="22"/>
          <w:lang w:val="el-GR"/>
        </w:rPr>
        <w:t>σε συμπιεσμένη μορφή</w:t>
      </w:r>
      <w:r w:rsidR="003A206A" w:rsidRPr="00603221">
        <w:rPr>
          <w:rFonts w:ascii="Tahoma" w:hAnsi="Tahoma" w:cs="Tahoma"/>
          <w:szCs w:val="22"/>
          <w:lang w:val="el-GR"/>
        </w:rPr>
        <w:t xml:space="preserve"> και</w:t>
      </w:r>
      <w:r w:rsidRPr="00603221">
        <w:rPr>
          <w:rFonts w:ascii="Tahoma" w:hAnsi="Tahoma" w:cs="Tahoma"/>
          <w:szCs w:val="22"/>
          <w:lang w:val="el-GR"/>
        </w:rPr>
        <w:t xml:space="preserve"> κατά προτίμηση</w:t>
      </w:r>
      <w:r w:rsidR="003A206A" w:rsidRPr="00603221">
        <w:rPr>
          <w:rFonts w:ascii="Tahoma" w:hAnsi="Tahoma" w:cs="Tahoma"/>
          <w:szCs w:val="22"/>
          <w:lang w:val="el-GR"/>
        </w:rPr>
        <w:t xml:space="preserve"> σε</w:t>
      </w:r>
      <w:r w:rsidRPr="00603221">
        <w:rPr>
          <w:rFonts w:ascii="Tahoma" w:hAnsi="Tahoma" w:cs="Tahoma"/>
          <w:szCs w:val="22"/>
          <w:lang w:val="el-GR"/>
        </w:rPr>
        <w:t xml:space="preserve"> ένα (1) αρχείο </w:t>
      </w:r>
      <w:r w:rsidRPr="00603221">
        <w:rPr>
          <w:rFonts w:ascii="Tahoma" w:hAnsi="Tahoma" w:cs="Tahoma"/>
          <w:szCs w:val="22"/>
          <w:lang w:val="en-US"/>
        </w:rPr>
        <w:t>pdf</w:t>
      </w:r>
      <w:r w:rsidR="003A206A" w:rsidRPr="00603221">
        <w:rPr>
          <w:rFonts w:ascii="Tahoma" w:hAnsi="Tahoma" w:cs="Tahoma"/>
          <w:szCs w:val="22"/>
          <w:lang w:val="el-GR"/>
        </w:rPr>
        <w:t>).</w:t>
      </w:r>
      <w:r w:rsidR="00E1337D" w:rsidRPr="00603221">
        <w:rPr>
          <w:rFonts w:ascii="Tahoma" w:hAnsi="Tahoma" w:cs="Tahoma"/>
          <w:szCs w:val="22"/>
          <w:lang w:val="el-GR"/>
        </w:rPr>
        <w:t xml:space="preserve"> </w:t>
      </w:r>
      <w:r w:rsidR="0034186C" w:rsidRPr="00603221">
        <w:rPr>
          <w:rFonts w:ascii="Tahoma" w:hAnsi="Tahoma" w:cs="Tahoma"/>
          <w:szCs w:val="22"/>
          <w:lang w:val="el-GR"/>
        </w:rPr>
        <w:t>Επιπλέον ο</w:t>
      </w:r>
      <w:r w:rsidRPr="00603221">
        <w:rPr>
          <w:rFonts w:ascii="Tahoma" w:hAnsi="Tahoma" w:cs="Tahoma"/>
          <w:szCs w:val="22"/>
          <w:lang w:val="el-GR"/>
        </w:rPr>
        <w:t>ι οικονομικοί φορείς αναφέρουν</w:t>
      </w:r>
      <w:r w:rsidR="0034186C" w:rsidRPr="00603221">
        <w:rPr>
          <w:rFonts w:ascii="Tahoma" w:hAnsi="Tahoma" w:cs="Tahoma"/>
          <w:szCs w:val="22"/>
          <w:lang w:val="el-GR"/>
        </w:rPr>
        <w:t xml:space="preserve"> στην τεχνική προσφορά τους</w:t>
      </w:r>
      <w:r w:rsidR="00E1337D" w:rsidRPr="00603221">
        <w:rPr>
          <w:rFonts w:ascii="Tahoma" w:hAnsi="Tahoma" w:cs="Tahoma"/>
          <w:szCs w:val="22"/>
          <w:lang w:val="el-GR"/>
        </w:rPr>
        <w:t xml:space="preserve"> </w:t>
      </w:r>
      <w:r w:rsidRPr="00603221">
        <w:rPr>
          <w:rFonts w:ascii="Tahoma" w:hAnsi="Tahoma"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rsidR="008338F0" w:rsidRDefault="008338F0" w:rsidP="007A3AC0">
      <w:pPr>
        <w:rPr>
          <w:rFonts w:ascii="Tahoma" w:hAnsi="Tahoma" w:cs="Tahoma"/>
          <w:szCs w:val="22"/>
          <w:lang w:val="el-GR"/>
        </w:rPr>
      </w:pPr>
    </w:p>
    <w:p w:rsidR="00E23033" w:rsidRPr="00603221" w:rsidRDefault="00E23033" w:rsidP="007A3AC0">
      <w:pPr>
        <w:rPr>
          <w:rFonts w:ascii="Tahoma" w:hAnsi="Tahoma" w:cs="Tahoma"/>
          <w:szCs w:val="22"/>
          <w:lang w:val="el-GR"/>
        </w:rPr>
      </w:pPr>
    </w:p>
    <w:p w:rsidR="008338F0" w:rsidRPr="00603221" w:rsidRDefault="003355E7" w:rsidP="00713761">
      <w:pPr>
        <w:pStyle w:val="4"/>
        <w:numPr>
          <w:ilvl w:val="2"/>
          <w:numId w:val="13"/>
        </w:numPr>
        <w:rPr>
          <w:rFonts w:ascii="Tahoma" w:hAnsi="Tahoma" w:cs="Tahoma"/>
          <w:szCs w:val="22"/>
          <w:lang w:val="el-GR"/>
        </w:rPr>
      </w:pPr>
      <w:bookmarkStart w:id="95" w:name="_Ref496542376"/>
      <w:bookmarkStart w:id="96" w:name="_Toc33795256"/>
      <w:r w:rsidRPr="00603221">
        <w:rPr>
          <w:rFonts w:ascii="Tahoma" w:hAnsi="Tahoma" w:cs="Tahoma"/>
          <w:szCs w:val="22"/>
          <w:lang w:val="el-GR"/>
        </w:rPr>
        <w:t>Περιεχόμενα Φακέλου «Οικονομική Προσφορά» / Τρόπος σύνταξης και υποβολής οικονομικών προσφορών</w:t>
      </w:r>
      <w:bookmarkEnd w:id="95"/>
      <w:bookmarkEnd w:id="96"/>
    </w:p>
    <w:p w:rsidR="001E3C20" w:rsidRPr="00603221" w:rsidRDefault="001E3C20" w:rsidP="00422D27">
      <w:pPr>
        <w:autoSpaceDE w:val="0"/>
        <w:autoSpaceDN w:val="0"/>
        <w:adjustRightInd w:val="0"/>
        <w:spacing w:after="0" w:line="276" w:lineRule="auto"/>
        <w:rPr>
          <w:rFonts w:ascii="Tahoma" w:hAnsi="Tahoma" w:cs="Tahoma"/>
          <w:szCs w:val="22"/>
          <w:lang w:val="el-GR"/>
        </w:rPr>
      </w:pPr>
    </w:p>
    <w:p w:rsidR="001E3C20" w:rsidRPr="00603221" w:rsidRDefault="001E3C20" w:rsidP="001E3C20">
      <w:pPr>
        <w:autoSpaceDE w:val="0"/>
        <w:autoSpaceDN w:val="0"/>
        <w:adjustRightInd w:val="0"/>
        <w:spacing w:after="0" w:line="276" w:lineRule="auto"/>
        <w:rPr>
          <w:rFonts w:ascii="Tahoma" w:hAnsi="Tahoma" w:cs="Tahoma"/>
          <w:szCs w:val="22"/>
          <w:lang w:val="el-GR"/>
        </w:rPr>
      </w:pPr>
      <w:r w:rsidRPr="00603221">
        <w:rPr>
          <w:rFonts w:ascii="Tahoma" w:hAnsi="Tahoma" w:cs="Tahoma"/>
          <w:szCs w:val="22"/>
          <w:lang w:val="el-GR" w:eastAsia="el-GR"/>
        </w:rPr>
        <w:t xml:space="preserve">Η οικονομική προσφορά συντάσσεται </w:t>
      </w:r>
      <w:r w:rsidR="00F42E1F" w:rsidRPr="00603221">
        <w:rPr>
          <w:rFonts w:ascii="Tahoma" w:hAnsi="Tahoma" w:cs="Tahoma"/>
          <w:szCs w:val="22"/>
          <w:lang w:val="el-GR" w:eastAsia="el-GR"/>
        </w:rPr>
        <w:t xml:space="preserve">με βάση το κριτήριο ανάθεσης και </w:t>
      </w:r>
      <w:r w:rsidRPr="00603221">
        <w:rPr>
          <w:rFonts w:ascii="Tahoma" w:hAnsi="Tahoma" w:cs="Tahoma"/>
          <w:szCs w:val="22"/>
          <w:lang w:val="el-GR" w:eastAsia="el-GR"/>
        </w:rPr>
        <w:t xml:space="preserve">σύμφωνα με το υπόδειγμα του </w:t>
      </w:r>
      <w:r w:rsidRPr="00B46C1F">
        <w:rPr>
          <w:rFonts w:ascii="Tahoma" w:hAnsi="Tahoma" w:cs="Tahoma"/>
          <w:szCs w:val="22"/>
          <w:lang w:val="el-GR" w:eastAsia="el-GR"/>
        </w:rPr>
        <w:t xml:space="preserve">ΠΑΡΑΡΤΗΜΑΤΟΣ </w:t>
      </w:r>
      <w:r w:rsidR="00B46C1F">
        <w:rPr>
          <w:rFonts w:ascii="Tahoma" w:hAnsi="Tahoma" w:cs="Tahoma"/>
          <w:szCs w:val="22"/>
          <w:lang w:val="en-US" w:eastAsia="el-GR"/>
        </w:rPr>
        <w:t>V</w:t>
      </w:r>
      <w:r w:rsidR="000210B5" w:rsidRPr="000210B5">
        <w:rPr>
          <w:rFonts w:ascii="Tahoma" w:hAnsi="Tahoma" w:cs="Tahoma"/>
          <w:szCs w:val="22"/>
          <w:lang w:val="el-GR" w:eastAsia="el-GR"/>
        </w:rPr>
        <w:t xml:space="preserve"> </w:t>
      </w:r>
      <w:r w:rsidRPr="00603221">
        <w:rPr>
          <w:rFonts w:ascii="Tahoma" w:hAnsi="Tahoma" w:cs="Tahoma"/>
          <w:szCs w:val="22"/>
          <w:lang w:val="el-GR" w:eastAsia="el-GR"/>
        </w:rPr>
        <w:t>της παρούσας Διακήρυξης και υποβάλλεται ηλεκτρονικά</w:t>
      </w:r>
      <w:r w:rsidR="001852F3" w:rsidRPr="00603221">
        <w:rPr>
          <w:rFonts w:ascii="Tahoma" w:hAnsi="Tahoma" w:cs="Tahoma"/>
          <w:szCs w:val="22"/>
          <w:lang w:val="el-GR" w:eastAsia="el-GR"/>
        </w:rPr>
        <w:t xml:space="preserve"> σε μορφή</w:t>
      </w:r>
      <w:r w:rsidR="001852F3" w:rsidRPr="00603221">
        <w:rPr>
          <w:rFonts w:ascii="Tahoma" w:hAnsi="Tahoma" w:cs="Tahoma"/>
          <w:szCs w:val="22"/>
          <w:lang w:val="el-GR"/>
        </w:rPr>
        <w:t xml:space="preserve"> αρχείου .</w:t>
      </w:r>
      <w:r w:rsidR="001852F3" w:rsidRPr="00603221">
        <w:rPr>
          <w:rFonts w:ascii="Tahoma" w:hAnsi="Tahoma" w:cs="Tahoma"/>
          <w:szCs w:val="22"/>
          <w:lang w:val="en-US"/>
        </w:rPr>
        <w:t>pdf</w:t>
      </w:r>
      <w:r w:rsidR="001852F3" w:rsidRPr="00603221">
        <w:rPr>
          <w:rFonts w:ascii="Tahoma" w:hAnsi="Tahoma" w:cs="Tahoma"/>
          <w:szCs w:val="22"/>
          <w:lang w:val="el-GR"/>
        </w:rPr>
        <w:t xml:space="preserve"> ψηφιακά υπογεγραμμένη, </w:t>
      </w:r>
      <w:r w:rsidRPr="00603221">
        <w:rPr>
          <w:rFonts w:ascii="Tahoma" w:hAnsi="Tahoma" w:cs="Tahoma"/>
          <w:szCs w:val="22"/>
          <w:lang w:val="el-GR"/>
        </w:rPr>
        <w:t xml:space="preserve">στον </w:t>
      </w:r>
      <w:proofErr w:type="spellStart"/>
      <w:r w:rsidRPr="00603221">
        <w:rPr>
          <w:rFonts w:ascii="Tahoma" w:hAnsi="Tahoma" w:cs="Tahoma"/>
          <w:szCs w:val="22"/>
          <w:lang w:val="el-GR"/>
        </w:rPr>
        <w:t>Υποφάκελο</w:t>
      </w:r>
      <w:proofErr w:type="spellEnd"/>
      <w:r w:rsidRPr="00603221">
        <w:rPr>
          <w:rFonts w:ascii="Tahoma" w:hAnsi="Tahoma" w:cs="Tahoma"/>
          <w:szCs w:val="22"/>
          <w:lang w:val="el-GR"/>
        </w:rPr>
        <w:t xml:space="preserve"> «Οικονομική Προσφορά». </w:t>
      </w:r>
    </w:p>
    <w:p w:rsidR="001E3C20" w:rsidRPr="00603221" w:rsidRDefault="001E3C20" w:rsidP="001E3C20">
      <w:pPr>
        <w:suppressAutoHyphens w:val="0"/>
        <w:autoSpaceDE w:val="0"/>
        <w:autoSpaceDN w:val="0"/>
        <w:adjustRightInd w:val="0"/>
        <w:spacing w:after="0"/>
        <w:jc w:val="left"/>
        <w:rPr>
          <w:rFonts w:ascii="Tahoma" w:hAnsi="Tahoma" w:cs="Tahoma"/>
          <w:szCs w:val="22"/>
          <w:lang w:val="el-GR" w:eastAsia="el-GR"/>
        </w:rPr>
      </w:pPr>
    </w:p>
    <w:p w:rsidR="001852F3" w:rsidRPr="00603221" w:rsidRDefault="001852F3" w:rsidP="001852F3">
      <w:pPr>
        <w:rPr>
          <w:rFonts w:ascii="Tahoma" w:hAnsi="Tahoma" w:cs="Tahoma"/>
          <w:szCs w:val="22"/>
          <w:lang w:val="el-GR"/>
        </w:rPr>
      </w:pPr>
      <w:r w:rsidRPr="00603221">
        <w:rPr>
          <w:rFonts w:ascii="Tahoma" w:hAnsi="Tahoma" w:cs="Tahoma"/>
          <w:szCs w:val="22"/>
          <w:lang w:val="el-GR" w:eastAsia="el-GR"/>
        </w:rPr>
        <w:t>Η τιμή δίνεται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σε ευρώ ανά μονάδα μέτρησης</w:t>
      </w:r>
      <w:r w:rsidRPr="00603221">
        <w:rPr>
          <w:rStyle w:val="WW-FootnoteReference2"/>
          <w:rFonts w:ascii="Tahoma" w:hAnsi="Tahoma" w:cs="Tahoma"/>
          <w:color w:val="000000"/>
          <w:szCs w:val="22"/>
          <w:lang w:val="el-GR" w:eastAsia="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ascii="Tahoma" w:hAnsi="Tahoma" w:cs="Tahoma"/>
          <w:szCs w:val="22"/>
          <w:lang w:val="el-GR" w:eastAsia="el-GR"/>
        </w:rPr>
        <w:t xml:space="preserve"> </w:t>
      </w:r>
      <w:r w:rsidR="001852F3" w:rsidRPr="00603221">
        <w:rPr>
          <w:rFonts w:ascii="Tahoma" w:hAnsi="Tahoma" w:cs="Tahoma"/>
          <w:szCs w:val="22"/>
          <w:lang w:val="el-GR" w:eastAsia="el-GR"/>
        </w:rPr>
        <w:t xml:space="preserve">της παρούσας. </w:t>
      </w:r>
      <w:r w:rsidRPr="00603221">
        <w:rPr>
          <w:rStyle w:val="WW-FootnoteReference9"/>
          <w:rFonts w:ascii="Tahoma" w:hAnsi="Tahoma" w:cs="Tahoma"/>
          <w:szCs w:val="22"/>
          <w:lang w:val="el-GR" w:eastAsia="el-GR"/>
        </w:rPr>
        <w:t>.</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ascii="Tahoma" w:hAnsi="Tahoma" w:cs="Tahoma"/>
          <w:szCs w:val="22"/>
          <w:lang w:val="el-GR"/>
        </w:rPr>
        <w:t>στην επ’ αυτού εισφορά υπέρ ΟΓΑ.</w:t>
      </w:r>
    </w:p>
    <w:p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Επισημαίνεται ότι το εκάστοτε ποσοστό Φ.Π.Α. επί τοις εκατό, της ανωτέρω τιμής θα υπολογίζεται αυτόματα από το σύστημα. </w:t>
      </w:r>
    </w:p>
    <w:p w:rsidR="008338F0" w:rsidRPr="00603221" w:rsidRDefault="003355E7">
      <w:pPr>
        <w:rPr>
          <w:rFonts w:ascii="Tahoma" w:hAnsi="Tahoma" w:cs="Tahoma"/>
          <w:szCs w:val="22"/>
          <w:lang w:val="el-GR"/>
        </w:rPr>
      </w:pPr>
      <w:r w:rsidRPr="00603221">
        <w:rPr>
          <w:rFonts w:ascii="Tahoma" w:hAnsi="Tahoma" w:cs="Tahoma"/>
          <w:szCs w:val="22"/>
          <w:lang w:val="el-GR"/>
        </w:rPr>
        <w:t>Οι προσφερόμενες τιμές είναι σταθερές καθ’ όλη τη διάρκεια της σύμβασης και δεν αναπροσαρμόζονται</w:t>
      </w:r>
      <w:r w:rsidR="003F080B">
        <w:rPr>
          <w:rFonts w:ascii="Tahoma" w:hAnsi="Tahoma" w:cs="Tahoma"/>
          <w:szCs w:val="22"/>
          <w:lang w:val="el-GR"/>
        </w:rPr>
        <w:t>.</w:t>
      </w:r>
    </w:p>
    <w:p w:rsidR="001852F3" w:rsidRPr="00603221" w:rsidRDefault="003355E7">
      <w:pPr>
        <w:rPr>
          <w:rFonts w:ascii="Tahoma" w:hAnsi="Tahoma" w:cs="Tahoma"/>
          <w:szCs w:val="22"/>
          <w:lang w:val="el-GR"/>
        </w:rPr>
      </w:pPr>
      <w:r w:rsidRPr="00603221">
        <w:rPr>
          <w:rFonts w:ascii="Tahoma" w:hAnsi="Tahoma" w:cs="Tahoma"/>
          <w:szCs w:val="22"/>
          <w:lang w:val="el-GR"/>
        </w:rPr>
        <w:t xml:space="preserve">Ως απαράδεκτες θα απορρίπτονται προσφορές στις οποίες: </w:t>
      </w:r>
    </w:p>
    <w:p w:rsidR="001852F3" w:rsidRPr="00603221" w:rsidRDefault="003355E7">
      <w:pPr>
        <w:rPr>
          <w:rFonts w:ascii="Tahoma" w:hAnsi="Tahoma" w:cs="Tahoma"/>
          <w:szCs w:val="22"/>
          <w:lang w:val="el-GR"/>
        </w:rPr>
      </w:pPr>
      <w:r w:rsidRPr="00603221">
        <w:rPr>
          <w:rFonts w:ascii="Tahoma" w:hAnsi="Tahoma" w:cs="Tahoma"/>
          <w:szCs w:val="22"/>
          <w:lang w:val="el-GR"/>
        </w:rPr>
        <w:t>α) δεν δίνεται τιμή σε ΕΥΡΩ ή που καθορίζεται</w:t>
      </w:r>
      <w:r w:rsidR="00E1337D" w:rsidRPr="00603221">
        <w:rPr>
          <w:rFonts w:ascii="Tahoma" w:hAnsi="Tahoma" w:cs="Tahoma"/>
          <w:szCs w:val="22"/>
          <w:lang w:val="el-GR"/>
        </w:rPr>
        <w:t xml:space="preserve"> </w:t>
      </w:r>
      <w:r w:rsidRPr="00603221">
        <w:rPr>
          <w:rFonts w:ascii="Tahoma" w:hAnsi="Tahoma" w:cs="Tahoma"/>
          <w:szCs w:val="22"/>
          <w:lang w:val="el-GR"/>
        </w:rPr>
        <w:t xml:space="preserve">σχέση ΕΥΡΩ προς ξένο νόμισμα, </w:t>
      </w:r>
    </w:p>
    <w:p w:rsidR="001852F3" w:rsidRPr="00603221" w:rsidRDefault="003355E7">
      <w:pPr>
        <w:rPr>
          <w:rFonts w:ascii="Tahoma" w:hAnsi="Tahoma" w:cs="Tahoma"/>
          <w:szCs w:val="22"/>
          <w:lang w:val="el-GR"/>
        </w:rPr>
      </w:pPr>
      <w:r w:rsidRPr="00603221">
        <w:rPr>
          <w:rFonts w:ascii="Tahoma" w:hAnsi="Tahoma" w:cs="Tahoma"/>
          <w:szCs w:val="22"/>
          <w:lang w:val="el-GR"/>
        </w:rPr>
        <w:t>β) δεν προκύπτει με σαφήνεια η προσφερόμενη τιμή, με την επιφύλαξη της παρ. 4 του άρθρου 102 του ν. 4412/2016 και</w:t>
      </w:r>
    </w:p>
    <w:p w:rsidR="008338F0" w:rsidRDefault="003355E7">
      <w:pPr>
        <w:rPr>
          <w:rFonts w:ascii="Tahoma" w:hAnsi="Tahoma" w:cs="Tahoma"/>
          <w:szCs w:val="22"/>
          <w:lang w:val="el-GR"/>
        </w:rPr>
      </w:pPr>
      <w:r w:rsidRPr="00603221">
        <w:rPr>
          <w:rFonts w:ascii="Tahoma" w:hAnsi="Tahoma" w:cs="Tahoma"/>
          <w:szCs w:val="22"/>
          <w:lang w:val="el-GR"/>
        </w:rPr>
        <w:t xml:space="preserve"> γ) η τιμή υπερβαίνει τον προϋπολογισμό της σύμβασης που καθορίζεται </w:t>
      </w:r>
      <w:r w:rsidR="001852F3" w:rsidRPr="00603221">
        <w:rPr>
          <w:rFonts w:ascii="Tahoma" w:hAnsi="Tahoma" w:cs="Tahoma"/>
          <w:szCs w:val="22"/>
          <w:lang w:val="el-GR"/>
        </w:rPr>
        <w:t>στην</w:t>
      </w:r>
      <w:r w:rsidR="00E1337D" w:rsidRPr="00603221">
        <w:rPr>
          <w:rFonts w:ascii="Tahoma" w:hAnsi="Tahoma" w:cs="Tahoma"/>
          <w:szCs w:val="22"/>
          <w:lang w:val="el-GR"/>
        </w:rPr>
        <w:t xml:space="preserve"> </w:t>
      </w:r>
      <w:r w:rsidRPr="00603221">
        <w:rPr>
          <w:rFonts w:ascii="Tahoma" w:hAnsi="Tahoma" w:cs="Tahoma"/>
          <w:szCs w:val="22"/>
          <w:lang w:val="el-GR"/>
        </w:rPr>
        <w:t xml:space="preserve">παρούσα διακήρυξη. </w:t>
      </w:r>
    </w:p>
    <w:p w:rsidR="003F080B" w:rsidRPr="00603221" w:rsidRDefault="003F080B">
      <w:pPr>
        <w:rPr>
          <w:rFonts w:ascii="Tahoma" w:hAnsi="Tahoma" w:cs="Tahoma"/>
          <w:szCs w:val="22"/>
          <w:lang w:val="el-GR"/>
        </w:rPr>
      </w:pPr>
    </w:p>
    <w:p w:rsidR="008338F0" w:rsidRPr="00603221" w:rsidRDefault="003355E7" w:rsidP="00713761">
      <w:pPr>
        <w:pStyle w:val="4"/>
        <w:numPr>
          <w:ilvl w:val="2"/>
          <w:numId w:val="13"/>
        </w:numPr>
        <w:rPr>
          <w:rFonts w:ascii="Tahoma" w:hAnsi="Tahoma" w:cs="Tahoma"/>
          <w:szCs w:val="22"/>
          <w:lang w:val="el-GR" w:eastAsia="el-GR"/>
        </w:rPr>
      </w:pPr>
      <w:bookmarkStart w:id="97" w:name="_Ref496542395"/>
      <w:bookmarkStart w:id="98" w:name="_Ref496542431"/>
      <w:bookmarkStart w:id="99" w:name="_Toc33795257"/>
      <w:r w:rsidRPr="00603221">
        <w:rPr>
          <w:rFonts w:ascii="Tahoma" w:hAnsi="Tahoma" w:cs="Tahoma"/>
          <w:szCs w:val="22"/>
          <w:lang w:val="el-GR"/>
        </w:rPr>
        <w:t>Χρόνος ισχύος των προσφορών</w:t>
      </w:r>
      <w:bookmarkEnd w:id="97"/>
      <w:bookmarkEnd w:id="98"/>
      <w:bookmarkEnd w:id="99"/>
      <w:r w:rsidR="00E1337D" w:rsidRPr="00603221">
        <w:rPr>
          <w:rFonts w:ascii="Tahoma" w:hAnsi="Tahoma" w:cs="Tahoma"/>
          <w:szCs w:val="22"/>
          <w:lang w:val="el-GR"/>
        </w:rPr>
        <w:t xml:space="preserve"> </w:t>
      </w:r>
    </w:p>
    <w:p w:rsidR="00263C2C" w:rsidRPr="00713761" w:rsidRDefault="003355E7">
      <w:pPr>
        <w:rPr>
          <w:rFonts w:ascii="Tahoma" w:hAnsi="Tahoma" w:cs="Tahoma"/>
          <w:szCs w:val="22"/>
          <w:lang w:val="el-GR" w:eastAsia="el-GR"/>
        </w:rPr>
      </w:pPr>
      <w:r w:rsidRPr="00603221">
        <w:rPr>
          <w:rFonts w:ascii="Tahoma" w:hAnsi="Tahoma" w:cs="Tahoma"/>
          <w:szCs w:val="22"/>
          <w:lang w:val="el-GR" w:eastAsia="el-GR"/>
        </w:rPr>
        <w:t xml:space="preserve">Οι υποβαλλόμενες προσφορές ισχύουν και δεσμεύουν τους οικονομικούς </w:t>
      </w:r>
      <w:r w:rsidRPr="00713761">
        <w:rPr>
          <w:rFonts w:ascii="Tahoma" w:hAnsi="Tahoma" w:cs="Tahoma"/>
          <w:szCs w:val="22"/>
          <w:lang w:val="el-GR" w:eastAsia="el-GR"/>
        </w:rPr>
        <w:t xml:space="preserve">φορείς για διάστημα </w:t>
      </w:r>
      <w:r w:rsidR="00263C2C" w:rsidRPr="00713761">
        <w:rPr>
          <w:rFonts w:ascii="Tahoma" w:hAnsi="Tahoma" w:cs="Tahoma"/>
          <w:szCs w:val="22"/>
          <w:lang w:val="el-GR" w:eastAsia="el-GR"/>
        </w:rPr>
        <w:t>δώδεκα (12) μηνών</w:t>
      </w:r>
      <w:r w:rsidR="00E1337D" w:rsidRPr="00713761">
        <w:rPr>
          <w:rFonts w:ascii="Tahoma" w:hAnsi="Tahoma" w:cs="Tahoma"/>
          <w:szCs w:val="22"/>
          <w:lang w:val="el-GR" w:eastAsia="el-GR"/>
        </w:rPr>
        <w:t xml:space="preserve"> </w:t>
      </w:r>
      <w:r w:rsidRPr="00713761">
        <w:rPr>
          <w:rFonts w:ascii="Tahoma" w:hAnsi="Tahoma" w:cs="Tahoma"/>
          <w:szCs w:val="22"/>
          <w:lang w:val="el-GR" w:eastAsia="el-GR"/>
        </w:rPr>
        <w:t xml:space="preserve">από την επόμενη </w:t>
      </w:r>
      <w:r w:rsidR="00AE21AF" w:rsidRPr="00713761">
        <w:rPr>
          <w:rFonts w:ascii="Tahoma" w:hAnsi="Tahoma" w:cs="Tahoma"/>
          <w:szCs w:val="22"/>
          <w:lang w:val="el-GR" w:eastAsia="el-GR"/>
        </w:rPr>
        <w:t>της καταληκτικής ημερομηνίας υποβολής τους.</w:t>
      </w:r>
    </w:p>
    <w:p w:rsidR="008338F0" w:rsidRPr="00603221" w:rsidRDefault="003355E7">
      <w:pPr>
        <w:rPr>
          <w:rFonts w:ascii="Tahoma" w:hAnsi="Tahoma" w:cs="Tahoma"/>
          <w:szCs w:val="22"/>
          <w:lang w:val="el-GR" w:eastAsia="el-GR"/>
        </w:rPr>
      </w:pPr>
      <w:r w:rsidRPr="00603221">
        <w:rPr>
          <w:rFonts w:ascii="Tahoma" w:hAnsi="Tahoma" w:cs="Tahoma"/>
          <w:szCs w:val="22"/>
          <w:lang w:val="el-GR" w:eastAsia="el-GR"/>
        </w:rPr>
        <w:t>Προσφορά η οποία ορίζει χρόνο ισχύος μικρότερο από τον ανωτέρω προβλεπόμενο απορρίπτεται.</w:t>
      </w:r>
    </w:p>
    <w:p w:rsidR="008338F0"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ascii="Tahoma" w:hAnsi="Tahoma" w:cs="Tahoma"/>
          <w:szCs w:val="22"/>
          <w:lang w:val="el-GR"/>
        </w:rPr>
        <w:t xml:space="preserve">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496542081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color w:val="000000"/>
          <w:szCs w:val="22"/>
          <w:lang w:val="el-GR"/>
        </w:rPr>
        <w:t>2.2.2</w:t>
      </w:r>
      <w:r w:rsidR="00E22676">
        <w:fldChar w:fldCharType="end"/>
      </w:r>
      <w:r w:rsidRPr="00603221">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rsidR="003528AF" w:rsidRPr="006D32DB" w:rsidRDefault="003355E7"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eastAsia="el-GR"/>
        </w:rPr>
      </w:pPr>
      <w:r w:rsidRPr="00603221">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ascii="Tahoma" w:hAnsi="Tahoma" w:cs="Tahoma"/>
          <w:szCs w:val="22"/>
          <w:lang w:val="el-GR" w:eastAsia="el-GR"/>
        </w:rPr>
        <w:t>παρέτειναν</w:t>
      </w:r>
      <w:proofErr w:type="spellEnd"/>
      <w:r w:rsidRPr="00603221">
        <w:rPr>
          <w:rFonts w:ascii="Tahoma" w:hAnsi="Tahoma" w:cs="Tahoma"/>
          <w:szCs w:val="22"/>
          <w:lang w:val="el-GR" w:eastAsia="el-GR"/>
        </w:rPr>
        <w:t xml:space="preserve"> τις προσφορές τους και αποκλείονται οι λοιποί οικονομικοί φορείς</w:t>
      </w:r>
      <w:bookmarkStart w:id="100" w:name="_Hlk9420445"/>
      <w:r w:rsidRPr="00603221">
        <w:rPr>
          <w:rFonts w:ascii="Tahoma" w:hAnsi="Tahoma" w:cs="Tahoma"/>
          <w:szCs w:val="22"/>
          <w:lang w:val="el-GR" w:eastAsia="el-GR"/>
        </w:rPr>
        <w:t>.</w:t>
      </w:r>
      <w:r w:rsidR="003528AF">
        <w:rPr>
          <w:rFonts w:ascii="Tahoma" w:hAnsi="Tahoma" w:cs="Tahoma"/>
          <w:szCs w:val="22"/>
          <w:lang w:val="el-GR" w:eastAsia="el-GR"/>
        </w:rPr>
        <w:t xml:space="preserve"> </w:t>
      </w:r>
      <w:r w:rsidR="003528AF" w:rsidRPr="006D32DB">
        <w:rPr>
          <w:rFonts w:ascii="Tahoma" w:hAnsi="Tahoma"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p>
    <w:bookmarkEnd w:id="100"/>
    <w:p w:rsidR="008338F0" w:rsidRPr="00603221" w:rsidRDefault="008338F0">
      <w:pPr>
        <w:rPr>
          <w:rFonts w:ascii="Tahoma" w:hAnsi="Tahoma" w:cs="Tahoma"/>
          <w:szCs w:val="22"/>
          <w:lang w:val="el-GR"/>
        </w:rPr>
      </w:pPr>
    </w:p>
    <w:p w:rsidR="008338F0" w:rsidRPr="00603221" w:rsidRDefault="003355E7" w:rsidP="00713761">
      <w:pPr>
        <w:pStyle w:val="4"/>
        <w:numPr>
          <w:ilvl w:val="2"/>
          <w:numId w:val="13"/>
        </w:numPr>
        <w:rPr>
          <w:rFonts w:ascii="Tahoma" w:hAnsi="Tahoma" w:cs="Tahoma"/>
          <w:szCs w:val="22"/>
          <w:lang w:val="el-GR"/>
        </w:rPr>
      </w:pPr>
      <w:bookmarkStart w:id="101" w:name="_Toc33795258"/>
      <w:r w:rsidRPr="00603221">
        <w:rPr>
          <w:rFonts w:ascii="Tahoma" w:hAnsi="Tahoma" w:cs="Tahoma"/>
          <w:szCs w:val="22"/>
          <w:lang w:val="el-GR"/>
        </w:rPr>
        <w:t>Λόγοι απόρριψης προσφορών</w:t>
      </w:r>
      <w:bookmarkEnd w:id="101"/>
    </w:p>
    <w:p w:rsidR="00DE6525" w:rsidRPr="00603221" w:rsidRDefault="00DE6525" w:rsidP="00DE6525">
      <w:pPr>
        <w:rPr>
          <w:rFonts w:ascii="Tahoma" w:hAnsi="Tahoma" w:cs="Tahoma"/>
          <w:szCs w:val="22"/>
          <w:lang w:val="el-GR"/>
        </w:rPr>
      </w:pPr>
      <w:r w:rsidRPr="00603221">
        <w:rPr>
          <w:rFonts w:ascii="Tahoma" w:hAnsi="Tahoma" w:cs="Tahoma"/>
          <w:szCs w:val="22"/>
          <w:lang w:val="en-US"/>
        </w:rPr>
        <w:t>H</w:t>
      </w:r>
      <w:r w:rsidRPr="00603221">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496542253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2.4.1</w:t>
      </w:r>
      <w:r w:rsidR="00E22676">
        <w:fldChar w:fldCharType="end"/>
      </w:r>
      <w:r w:rsidRPr="00603221">
        <w:rPr>
          <w:rFonts w:ascii="Tahoma" w:hAnsi="Tahoma" w:cs="Tahoma"/>
          <w:szCs w:val="22"/>
          <w:lang w:val="el-GR"/>
        </w:rPr>
        <w:t xml:space="preserve"> (Γενικοί όροι υποβολής προσφορών),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496542299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2.4.2</w:t>
      </w:r>
      <w:r w:rsidR="00E22676">
        <w:fldChar w:fldCharType="end"/>
      </w:r>
      <w:r w:rsidRPr="00603221">
        <w:rPr>
          <w:rFonts w:ascii="Tahoma" w:hAnsi="Tahoma" w:cs="Tahoma"/>
          <w:szCs w:val="22"/>
          <w:lang w:val="el-GR"/>
        </w:rPr>
        <w:t xml:space="preserve"> (Χρόνος και τρόπος υποβολής προσφορών),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496542340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2.4.3</w:t>
      </w:r>
      <w:r w:rsidR="00E22676">
        <w:fldChar w:fldCharType="end"/>
      </w:r>
      <w:r w:rsidRPr="00603221">
        <w:rPr>
          <w:rFonts w:ascii="Tahoma" w:hAnsi="Tahoma" w:cs="Tahoma"/>
          <w:szCs w:val="22"/>
          <w:lang w:val="el-GR"/>
        </w:rPr>
        <w:t xml:space="preserve"> (Περιεχόμενο φακέλων δικαιολογητικών συμμετοχής, τεχνικής προσφοράς),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496542376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2.4.4</w:t>
      </w:r>
      <w:r w:rsidR="00E22676">
        <w:fldChar w:fldCharType="end"/>
      </w:r>
      <w:r w:rsidRPr="00603221">
        <w:rPr>
          <w:rFonts w:ascii="Tahoma" w:hAnsi="Tahoma" w:cs="Tahoma"/>
          <w:szCs w:val="22"/>
          <w:lang w:val="el-GR"/>
        </w:rPr>
        <w:t xml:space="preserve"> (Περιεχόμενο φακέλου οικονομικής προσφοράς, τρόπος σύνταξης και </w:t>
      </w:r>
      <w:r w:rsidR="00043D44" w:rsidRPr="00603221">
        <w:rPr>
          <w:rFonts w:ascii="Tahoma" w:hAnsi="Tahoma" w:cs="Tahoma"/>
          <w:szCs w:val="22"/>
          <w:lang w:val="el-GR"/>
        </w:rPr>
        <w:t>υποβολής οικονομικών προσφορών)</w:t>
      </w:r>
      <w:r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496542395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2.4.5</w:t>
      </w:r>
      <w:r w:rsidR="00E22676">
        <w:fldChar w:fldCharType="end"/>
      </w:r>
      <w:r w:rsidRPr="00603221">
        <w:rPr>
          <w:rFonts w:ascii="Tahoma" w:hAnsi="Tahoma" w:cs="Tahoma"/>
          <w:szCs w:val="22"/>
          <w:lang w:val="el-GR"/>
        </w:rPr>
        <w:t xml:space="preserve"> (Χρόνος ισχύος προσφορών),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496542534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3.1</w:t>
      </w:r>
      <w:r w:rsidR="00E22676">
        <w:fldChar w:fldCharType="end"/>
      </w:r>
      <w:r w:rsidRPr="00603221">
        <w:rPr>
          <w:rFonts w:ascii="Tahoma" w:hAnsi="Tahoma" w:cs="Tahoma"/>
          <w:szCs w:val="22"/>
          <w:lang w:val="el-GR"/>
        </w:rPr>
        <w:t xml:space="preserve"> (Αποσφράγιση και αξιολόγηση προσφορών),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496542592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3.2</w:t>
      </w:r>
      <w:r w:rsidR="00E22676">
        <w:fldChar w:fldCharType="end"/>
      </w:r>
      <w:r w:rsidRPr="00603221">
        <w:rPr>
          <w:rFonts w:ascii="Tahoma" w:hAnsi="Tahoma" w:cs="Tahoma"/>
          <w:szCs w:val="22"/>
          <w:lang w:val="el-GR"/>
        </w:rPr>
        <w:t xml:space="preserve"> (Πρόσκληση υποβολής δικαιολογητικών προσωρινού αναδόχου) της παρούσας,</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603221">
        <w:rPr>
          <w:rFonts w:ascii="Tahoma" w:hAnsi="Tahoma" w:cs="Tahoma"/>
          <w:szCs w:val="22"/>
          <w:lang w:val="el-GR"/>
        </w:rPr>
        <w:lastRenderedPageBreak/>
        <w:t xml:space="preserve">αποκατασταθεί κατά την αποσαφήνιση και την συμπλήρωσή της σύμφωνα με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496542486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3.1.1</w:t>
      </w:r>
      <w:r w:rsidR="00E22676">
        <w:fldChar w:fldCharType="end"/>
      </w:r>
      <w:r w:rsidRPr="00603221">
        <w:rPr>
          <w:rFonts w:ascii="Tahoma" w:hAnsi="Tahoma" w:cs="Tahoma"/>
          <w:szCs w:val="22"/>
          <w:lang w:val="el-GR"/>
        </w:rPr>
        <w:t xml:space="preserve"> της παρούσης διακήρυξης,</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496542486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3.1.1</w:t>
      </w:r>
      <w:r w:rsidR="00E22676">
        <w:fldChar w:fldCharType="end"/>
      </w:r>
      <w:r w:rsidRPr="00603221">
        <w:rPr>
          <w:rFonts w:ascii="Tahoma" w:hAnsi="Tahoma" w:cs="Tahoma"/>
          <w:szCs w:val="22"/>
          <w:lang w:val="el-GR"/>
        </w:rPr>
        <w:t>. της παρούσας και το άρθρο 102 του ν. 4412/2016,</w:t>
      </w:r>
    </w:p>
    <w:p w:rsidR="00DE6525" w:rsidRPr="00603221" w:rsidRDefault="00DE6525" w:rsidP="00713761">
      <w:pPr>
        <w:pStyle w:val="aff"/>
        <w:numPr>
          <w:ilvl w:val="0"/>
          <w:numId w:val="21"/>
        </w:numPr>
        <w:spacing w:before="120"/>
        <w:ind w:left="284" w:hanging="142"/>
        <w:contextualSpacing w:val="0"/>
        <w:rPr>
          <w:rFonts w:ascii="Tahoma" w:hAnsi="Tahoma" w:cs="Tahoma"/>
          <w:color w:val="9CC2E5" w:themeColor="accent1" w:themeTint="99"/>
          <w:szCs w:val="22"/>
          <w:lang w:val="el-GR"/>
        </w:rPr>
      </w:pPr>
      <w:r w:rsidRPr="00603221">
        <w:rPr>
          <w:rFonts w:ascii="Tahoma" w:hAnsi="Tahoma" w:cs="Tahoma"/>
          <w:szCs w:val="22"/>
          <w:lang w:val="el-GR"/>
        </w:rPr>
        <w:t>η οποία είναι εναλλακτική προσφορά</w:t>
      </w:r>
      <w:r w:rsidR="00433E35" w:rsidRPr="00603221">
        <w:rPr>
          <w:rFonts w:ascii="Tahoma" w:hAnsi="Tahoma" w:cs="Tahoma"/>
          <w:color w:val="9CC2E5" w:themeColor="accent1" w:themeTint="99"/>
          <w:szCs w:val="22"/>
          <w:lang w:val="el-GR"/>
        </w:rPr>
        <w:t xml:space="preserve">. </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496540586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2.2.3.3</w:t>
      </w:r>
      <w:r w:rsidR="00E22676">
        <w:fldChar w:fldCharType="end"/>
      </w:r>
      <w:r w:rsidRPr="00603221">
        <w:rPr>
          <w:rFonts w:ascii="Tahoma" w:hAnsi="Tahoma" w:cs="Tahoma"/>
          <w:szCs w:val="22"/>
          <w:lang w:val="el-GR"/>
        </w:rPr>
        <w:t xml:space="preserve"> </w:t>
      </w:r>
      <w:proofErr w:type="spellStart"/>
      <w:r w:rsidRPr="00603221">
        <w:rPr>
          <w:rFonts w:ascii="Tahoma" w:hAnsi="Tahoma" w:cs="Tahoma"/>
          <w:szCs w:val="22"/>
          <w:lang w:val="el-GR"/>
        </w:rPr>
        <w:t>περ.γ</w:t>
      </w:r>
      <w:proofErr w:type="spellEnd"/>
      <w:r w:rsidRPr="00603221">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είναι υπό αίρεση,</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θέτει όρο αναπροσαρμογής,</w:t>
      </w:r>
    </w:p>
    <w:p w:rsidR="00DE6525" w:rsidRPr="00603221" w:rsidRDefault="00DE6525"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250252" w:rsidRPr="00603221" w:rsidRDefault="00250252"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εμφανίζει οποιοδήποτε στοιχείο του </w:t>
      </w:r>
      <w:proofErr w:type="spellStart"/>
      <w:r w:rsidRPr="00603221">
        <w:rPr>
          <w:rFonts w:ascii="Tahoma" w:hAnsi="Tahoma" w:cs="Tahoma"/>
          <w:szCs w:val="22"/>
          <w:lang w:val="el-GR"/>
        </w:rPr>
        <w:t>προσφερομένου</w:t>
      </w:r>
      <w:proofErr w:type="spellEnd"/>
      <w:r w:rsidRPr="00603221">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rsidR="00250252" w:rsidRPr="00603221" w:rsidRDefault="00250252"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διαφορές μεταξύ των Πινάκων Συμμόρφωσης και των Πινάκων Οικονομικής Προσφοράς χωρίς τιμές,</w:t>
      </w:r>
    </w:p>
    <w:p w:rsidR="00250252" w:rsidRPr="00603221" w:rsidRDefault="00250252"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rsidR="00250252" w:rsidRPr="00603221" w:rsidRDefault="00250252" w:rsidP="0071376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της οποίας το συνολικό τίμημα υπερβαίνει τον προϋπολογισμό του Έργου, </w:t>
      </w:r>
    </w:p>
    <w:p w:rsidR="00250252" w:rsidRPr="00603221" w:rsidRDefault="00250252" w:rsidP="00DE6525">
      <w:pPr>
        <w:rPr>
          <w:rFonts w:ascii="Tahoma" w:hAnsi="Tahoma" w:cs="Tahoma"/>
          <w:szCs w:val="22"/>
          <w:lang w:val="el-GR"/>
        </w:rPr>
      </w:pPr>
    </w:p>
    <w:p w:rsidR="00250252" w:rsidRPr="00603221" w:rsidRDefault="00250252" w:rsidP="00DE6525">
      <w:pPr>
        <w:rPr>
          <w:rFonts w:ascii="Tahoma" w:hAnsi="Tahoma" w:cs="Tahoma"/>
          <w:i/>
          <w:szCs w:val="22"/>
          <w:lang w:val="el-GR"/>
        </w:rPr>
      </w:pPr>
    </w:p>
    <w:p w:rsidR="008338F0" w:rsidRPr="00603221" w:rsidRDefault="003355E7" w:rsidP="002D0CD6">
      <w:pPr>
        <w:pStyle w:val="1"/>
        <w:rPr>
          <w:rFonts w:ascii="Tahoma" w:hAnsi="Tahoma" w:cs="Tahoma"/>
          <w:sz w:val="22"/>
          <w:szCs w:val="22"/>
        </w:rPr>
      </w:pPr>
      <w:r w:rsidRPr="00603221">
        <w:rPr>
          <w:rFonts w:ascii="Tahoma" w:hAnsi="Tahoma" w:cs="Tahoma"/>
          <w:sz w:val="22"/>
          <w:szCs w:val="22"/>
        </w:rPr>
        <w:lastRenderedPageBreak/>
        <w:t>ΔΙΕΝΕΡΓΕΙΑ ΔΙΑΔΙΚΑΣΙΑΣ - ΑΞΙΟΛΟΓΗΣΗ ΠΡΟΣΦΟΡΩΝ</w:t>
      </w:r>
      <w:r w:rsidR="00E1337D" w:rsidRPr="00603221">
        <w:rPr>
          <w:rFonts w:ascii="Tahoma" w:hAnsi="Tahoma" w:cs="Tahoma"/>
          <w:sz w:val="22"/>
          <w:szCs w:val="22"/>
        </w:rPr>
        <w:t xml:space="preserve">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02" w:name="_Ref496542534"/>
      <w:bookmarkStart w:id="103" w:name="_Toc33795259"/>
      <w:r w:rsidRPr="00603221">
        <w:rPr>
          <w:rFonts w:ascii="Tahoma" w:hAnsi="Tahoma" w:cs="Tahoma"/>
          <w:sz w:val="22"/>
          <w:lang w:val="el-GR"/>
        </w:rPr>
        <w:t>Αποσφράγιση και αξιολόγηση προσφορών</w:t>
      </w:r>
      <w:bookmarkEnd w:id="102"/>
      <w:bookmarkEnd w:id="103"/>
      <w:r w:rsidRPr="00603221">
        <w:rPr>
          <w:rFonts w:ascii="Tahoma" w:hAnsi="Tahoma" w:cs="Tahoma"/>
          <w:sz w:val="22"/>
          <w:lang w:val="el-GR"/>
        </w:rPr>
        <w:t xml:space="preserve"> </w:t>
      </w:r>
    </w:p>
    <w:p w:rsidR="008338F0" w:rsidRPr="00603221" w:rsidRDefault="003355E7" w:rsidP="00713761">
      <w:pPr>
        <w:pStyle w:val="4"/>
        <w:numPr>
          <w:ilvl w:val="2"/>
          <w:numId w:val="13"/>
        </w:numPr>
        <w:rPr>
          <w:rFonts w:ascii="Tahoma" w:hAnsi="Tahoma" w:cs="Tahoma"/>
          <w:szCs w:val="22"/>
          <w:lang w:val="el-GR"/>
        </w:rPr>
      </w:pPr>
      <w:bookmarkStart w:id="104" w:name="_Ref496542486"/>
      <w:bookmarkStart w:id="105" w:name="_Toc33795260"/>
      <w:r w:rsidRPr="00603221">
        <w:rPr>
          <w:rFonts w:ascii="Tahoma" w:hAnsi="Tahoma" w:cs="Tahoma"/>
          <w:szCs w:val="22"/>
          <w:lang w:val="el-GR"/>
        </w:rPr>
        <w:t>Ηλεκτρονική αποσφράγιση προσφορών</w:t>
      </w:r>
      <w:bookmarkEnd w:id="104"/>
      <w:bookmarkEnd w:id="105"/>
    </w:p>
    <w:p w:rsidR="00B23FCC" w:rsidRPr="00603221" w:rsidRDefault="00B23FCC" w:rsidP="00B23FCC">
      <w:pPr>
        <w:rPr>
          <w:rFonts w:ascii="Tahoma" w:hAnsi="Tahoma" w:cs="Tahoma"/>
          <w:szCs w:val="22"/>
          <w:lang w:val="el-GR"/>
        </w:rPr>
      </w:pPr>
      <w:r w:rsidRPr="00603221">
        <w:rPr>
          <w:rFonts w:ascii="Tahoma" w:hAnsi="Tahoma" w:cs="Tahoma"/>
          <w:szCs w:val="22"/>
          <w:lang w:val="el-GR"/>
        </w:rPr>
        <w:t>Το πιστοποιημένο στο ΕΣΗΔΗΣ, για την αποσφράγιση των</w:t>
      </w:r>
      <w:r w:rsidR="00E1337D" w:rsidRPr="00603221">
        <w:rPr>
          <w:rFonts w:ascii="Tahoma" w:hAnsi="Tahoma" w:cs="Tahoma"/>
          <w:szCs w:val="22"/>
          <w:lang w:val="el-GR"/>
        </w:rPr>
        <w:t xml:space="preserve"> </w:t>
      </w:r>
      <w:r w:rsidRPr="00603221">
        <w:rPr>
          <w:rFonts w:ascii="Tahoma" w:hAnsi="Tahoma" w:cs="Tahoma"/>
          <w:szCs w:val="22"/>
          <w:lang w:val="el-GR"/>
        </w:rPr>
        <w:t>προσφορών</w:t>
      </w:r>
      <w:r w:rsidR="00E1337D" w:rsidRPr="00603221">
        <w:rPr>
          <w:rFonts w:ascii="Tahoma" w:hAnsi="Tahoma" w:cs="Tahoma"/>
          <w:szCs w:val="22"/>
          <w:lang w:val="el-GR"/>
        </w:rPr>
        <w:t xml:space="preserve"> </w:t>
      </w:r>
      <w:r w:rsidRPr="00603221">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E03665" w:rsidRPr="00713761" w:rsidRDefault="00B23FCC" w:rsidP="005039A3">
      <w:pPr>
        <w:pStyle w:val="normalwithoutspacing"/>
        <w:numPr>
          <w:ilvl w:val="0"/>
          <w:numId w:val="4"/>
        </w:numPr>
        <w:rPr>
          <w:rFonts w:ascii="Tahoma" w:hAnsi="Tahoma" w:cs="Tahoma"/>
          <w:szCs w:val="22"/>
        </w:rPr>
      </w:pPr>
      <w:r w:rsidRPr="005039A3">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5039A3">
        <w:rPr>
          <w:rFonts w:ascii="Tahoma" w:hAnsi="Tahoma" w:cs="Tahoma"/>
          <w:b/>
          <w:szCs w:val="22"/>
        </w:rPr>
        <w:t xml:space="preserve">ήτοι </w:t>
      </w:r>
      <w:r w:rsidR="00A876E6">
        <w:rPr>
          <w:rFonts w:ascii="Tahoma" w:hAnsi="Tahoma" w:cs="Tahoma"/>
          <w:b/>
          <w:szCs w:val="22"/>
        </w:rPr>
        <w:t>06-04-2020 και ώρα 12:00</w:t>
      </w:r>
      <w:r w:rsidR="00E03665" w:rsidRPr="005039A3">
        <w:rPr>
          <w:rFonts w:ascii="Tahoma" w:hAnsi="Tahoma" w:cs="Tahoma"/>
          <w:szCs w:val="22"/>
        </w:rPr>
        <w:t>. Στη συνέχεια και την ίδια μέρα αν δεν έχει άλλως προσδιοριστεί, η αρμόδια Επιτροπή προβαίνει στην έναρ</w:t>
      </w:r>
      <w:r w:rsidR="00E03665" w:rsidRPr="00713761">
        <w:rPr>
          <w:rFonts w:ascii="Tahoma" w:hAnsi="Tahoma" w:cs="Tahoma"/>
          <w:szCs w:val="22"/>
        </w:rPr>
        <w:t>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Α.Ε.</w:t>
      </w:r>
    </w:p>
    <w:p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rsidR="00B65713" w:rsidRPr="00603221" w:rsidRDefault="00B65713" w:rsidP="00603221">
      <w:pPr>
        <w:rPr>
          <w:rFonts w:ascii="Tahoma" w:hAnsi="Tahoma" w:cs="Tahoma"/>
          <w:szCs w:val="22"/>
          <w:lang w:val="el-GR"/>
        </w:rPr>
      </w:pPr>
      <w:r w:rsidRPr="00603221">
        <w:rPr>
          <w:rFonts w:ascii="Tahoma" w:hAnsi="Tahoma" w:cs="Tahoma"/>
          <w:szCs w:val="22"/>
          <w:lang w:val="el-GR"/>
        </w:rPr>
        <w:t xml:space="preserve">Με την αποσφράγιση των ως άνω φακέλων, σύμφωνα με τα ειδικότερα προβλεπόμενα στο άρθρο </w:t>
      </w:r>
      <w:r w:rsidR="00EC479D">
        <w:rPr>
          <w:rFonts w:ascii="Tahoma" w:hAnsi="Tahoma" w:cs="Tahoma"/>
          <w:szCs w:val="22"/>
          <w:lang w:val="el-GR"/>
        </w:rPr>
        <w:t xml:space="preserve">3.1.2 </w:t>
      </w:r>
      <w:r w:rsidRPr="00603221">
        <w:rPr>
          <w:rFonts w:ascii="Tahoma" w:hAnsi="Tahoma" w:cs="Tahoma"/>
          <w:szCs w:val="22"/>
          <w:lang w:val="el-GR"/>
        </w:rPr>
        <w:t xml:space="preserve">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B23FCC" w:rsidRPr="00603221" w:rsidRDefault="00B23FCC" w:rsidP="00B23FCC">
      <w:pPr>
        <w:rPr>
          <w:rFonts w:ascii="Tahoma" w:hAnsi="Tahoma" w:cs="Tahoma"/>
          <w:szCs w:val="22"/>
          <w:lang w:val="el-GR"/>
        </w:rPr>
      </w:pPr>
      <w:r w:rsidRPr="00603221">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8338F0" w:rsidRPr="00603221" w:rsidRDefault="003355E7" w:rsidP="00713761">
      <w:pPr>
        <w:pStyle w:val="4"/>
        <w:numPr>
          <w:ilvl w:val="2"/>
          <w:numId w:val="13"/>
        </w:numPr>
        <w:rPr>
          <w:rFonts w:ascii="Tahoma" w:hAnsi="Tahoma" w:cs="Tahoma"/>
          <w:szCs w:val="22"/>
          <w:lang w:val="el-GR"/>
        </w:rPr>
      </w:pPr>
      <w:bookmarkStart w:id="106" w:name="_Toc33795261"/>
      <w:r w:rsidRPr="00603221">
        <w:rPr>
          <w:rFonts w:ascii="Tahoma" w:hAnsi="Tahoma" w:cs="Tahoma"/>
          <w:szCs w:val="22"/>
          <w:lang w:val="el-GR"/>
        </w:rPr>
        <w:t>Αξιολόγηση προσφορών</w:t>
      </w:r>
      <w:bookmarkEnd w:id="106"/>
    </w:p>
    <w:p w:rsidR="00E03665" w:rsidRPr="00603221" w:rsidRDefault="00E03665" w:rsidP="00E03665">
      <w:pPr>
        <w:rPr>
          <w:rFonts w:ascii="Tahoma" w:hAnsi="Tahoma" w:cs="Tahoma"/>
          <w:szCs w:val="22"/>
          <w:lang w:val="el-GR"/>
        </w:rPr>
      </w:pPr>
      <w:r w:rsidRPr="00603221">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Ειδικότερα :</w:t>
      </w:r>
    </w:p>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603221">
        <w:rPr>
          <w:rFonts w:ascii="Tahoma" w:hAnsi="Tahoma" w:cs="Tahoma"/>
          <w:szCs w:val="22"/>
          <w:lang w:val="el-GR"/>
        </w:rPr>
        <w:t xml:space="preserve"> Η αναθέτουσα αρχή επικοινωνεί με τους φορείς που φέρονται να</w:t>
      </w:r>
      <w:r w:rsidR="00EB5EA6">
        <w:rPr>
          <w:rFonts w:ascii="Tahoma" w:hAnsi="Tahoma" w:cs="Tahoma"/>
          <w:szCs w:val="22"/>
          <w:lang w:val="el-GR"/>
        </w:rPr>
        <w:t xml:space="preserve"> </w:t>
      </w:r>
      <w:r w:rsidRPr="00603221">
        <w:rPr>
          <w:rFonts w:ascii="Tahoma" w:hAnsi="Tahoma" w:cs="Tahoma"/>
          <w:szCs w:val="22"/>
          <w:lang w:val="el-GR"/>
        </w:rPr>
        <w:t>έχουν εκδώσει τις εγγυητικές επιστολές προκειμένου να διαπιστώσει την εγκυρότητά τους</w:t>
      </w:r>
    </w:p>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w:t>
      </w:r>
      <w:r w:rsidR="00E1337D" w:rsidRPr="00603221">
        <w:rPr>
          <w:rFonts w:ascii="Tahoma" w:hAnsi="Tahoma" w:cs="Tahoma"/>
          <w:kern w:val="1"/>
          <w:szCs w:val="22"/>
          <w:lang w:val="el-GR"/>
        </w:rPr>
        <w:t xml:space="preserve"> </w:t>
      </w:r>
      <w:r w:rsidRPr="00603221">
        <w:rPr>
          <w:rFonts w:ascii="Tahoma" w:hAnsi="Tahoma" w:cs="Tahoma"/>
          <w:kern w:val="1"/>
          <w:szCs w:val="22"/>
          <w:lang w:val="el-GR"/>
        </w:rPr>
        <w:t>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3B211F" w:rsidRPr="00603221" w:rsidRDefault="00414507" w:rsidP="00414507">
      <w:pPr>
        <w:textAlignment w:val="baseline"/>
        <w:rPr>
          <w:rFonts w:ascii="Tahoma" w:hAnsi="Tahoma" w:cs="Tahoma"/>
          <w:kern w:val="1"/>
          <w:szCs w:val="22"/>
          <w:lang w:val="el-GR"/>
        </w:rPr>
      </w:pPr>
      <w:bookmarkStart w:id="107" w:name="_Hlk503524776"/>
      <w:r w:rsidRPr="00603221">
        <w:rPr>
          <w:rFonts w:ascii="Tahoma" w:hAnsi="Tahoma" w:cs="Tahoma"/>
          <w:kern w:val="1"/>
          <w:szCs w:val="22"/>
          <w:lang w:val="el-GR"/>
        </w:rPr>
        <w:t xml:space="preserve">Για την αξιολόγηση των δικαιολογητικών συμμετοχής και των τεχνικών προσφορών μπορεί να συντάσσεται ενιαίο πρακτικό, </w:t>
      </w:r>
      <w:r w:rsidR="003744A8" w:rsidRPr="00603221">
        <w:rPr>
          <w:rFonts w:ascii="Tahoma" w:hAnsi="Tahoma" w:cs="Tahoma"/>
          <w:kern w:val="1"/>
          <w:szCs w:val="22"/>
          <w:lang w:val="el-GR"/>
        </w:rPr>
        <w:t xml:space="preserve">το οποίο </w:t>
      </w:r>
      <w:r w:rsidR="003B211F" w:rsidRPr="00603221">
        <w:rPr>
          <w:rFonts w:ascii="Tahoma" w:hAnsi="Tahoma" w:cs="Tahoma"/>
          <w:kern w:val="1"/>
          <w:szCs w:val="22"/>
          <w:lang w:val="el-GR"/>
        </w:rPr>
        <w:t>κοινοποιείται από το ως άνω όργανο μέσω της λειτουργικότητας επικοινωνία» στην αναθέτουσα αρχή για</w:t>
      </w:r>
      <w:r w:rsidR="00E1337D" w:rsidRPr="00603221">
        <w:rPr>
          <w:rFonts w:ascii="Tahoma" w:hAnsi="Tahoma" w:cs="Tahoma"/>
          <w:kern w:val="1"/>
          <w:szCs w:val="22"/>
          <w:lang w:val="el-GR"/>
        </w:rPr>
        <w:t xml:space="preserve"> </w:t>
      </w:r>
      <w:r w:rsidR="003B211F" w:rsidRPr="00603221">
        <w:rPr>
          <w:rFonts w:ascii="Tahoma" w:hAnsi="Tahoma" w:cs="Tahoma"/>
          <w:kern w:val="1"/>
          <w:szCs w:val="22"/>
          <w:lang w:val="el-GR"/>
        </w:rPr>
        <w:t xml:space="preserve">να </w:t>
      </w:r>
      <w:proofErr w:type="spellStart"/>
      <w:r w:rsidR="003B211F" w:rsidRPr="00603221">
        <w:rPr>
          <w:rFonts w:ascii="Tahoma" w:hAnsi="Tahoma" w:cs="Tahoma"/>
          <w:kern w:val="1"/>
          <w:szCs w:val="22"/>
          <w:lang w:val="el-GR"/>
        </w:rPr>
        <w:t>ορίστεί</w:t>
      </w:r>
      <w:proofErr w:type="spellEnd"/>
      <w:r w:rsidR="003B211F" w:rsidRPr="00603221">
        <w:rPr>
          <w:rFonts w:ascii="Tahoma" w:hAnsi="Tahoma" w:cs="Tahoma"/>
          <w:kern w:val="1"/>
          <w:szCs w:val="22"/>
          <w:lang w:val="el-GR"/>
        </w:rPr>
        <w:t xml:space="preserve"> η ημερομηνία και ώρα αποσφράγισης του (</w:t>
      </w:r>
      <w:proofErr w:type="spellStart"/>
      <w:r w:rsidR="003B211F" w:rsidRPr="00603221">
        <w:rPr>
          <w:rFonts w:ascii="Tahoma" w:hAnsi="Tahoma" w:cs="Tahoma"/>
          <w:kern w:val="1"/>
          <w:szCs w:val="22"/>
          <w:lang w:val="el-GR"/>
        </w:rPr>
        <w:t>υπο</w:t>
      </w:r>
      <w:proofErr w:type="spellEnd"/>
      <w:r w:rsidR="003B211F" w:rsidRPr="00603221">
        <w:rPr>
          <w:rFonts w:ascii="Tahoma" w:hAnsi="Tahoma" w:cs="Tahoma"/>
          <w:kern w:val="1"/>
          <w:szCs w:val="22"/>
          <w:lang w:val="el-GR"/>
        </w:rPr>
        <w:t>)φακέλου των οικονομικών προσφορών.</w:t>
      </w:r>
    </w:p>
    <w:p w:rsidR="003B211F" w:rsidRPr="00603221" w:rsidRDefault="003B211F" w:rsidP="003B211F">
      <w:pPr>
        <w:textAlignment w:val="baseline"/>
        <w:rPr>
          <w:rFonts w:ascii="Tahoma" w:hAnsi="Tahoma" w:cs="Tahoma"/>
          <w:kern w:val="1"/>
          <w:szCs w:val="22"/>
          <w:lang w:val="el-GR"/>
        </w:rPr>
      </w:pPr>
      <w:r w:rsidRPr="00603221">
        <w:rPr>
          <w:rFonts w:ascii="Tahoma" w:hAnsi="Tahoma" w:cs="Tahoma"/>
          <w:kern w:val="1"/>
          <w:szCs w:val="22"/>
          <w:lang w:val="el-GR"/>
        </w:rPr>
        <w:lastRenderedPageBreak/>
        <w:t>Στην περίπτωση που τα μέλη της επιτροπής δεν διαθέτουν ψηφιακή υπογραφή υποβάλλουν τα κατά περίπτωση πρακτικά</w:t>
      </w:r>
      <w:r w:rsidR="00E1337D" w:rsidRPr="00603221">
        <w:rPr>
          <w:rFonts w:ascii="Tahoma" w:hAnsi="Tahoma" w:cs="Tahoma"/>
          <w:kern w:val="1"/>
          <w:szCs w:val="22"/>
          <w:lang w:val="el-GR"/>
        </w:rPr>
        <w:t xml:space="preserve"> </w:t>
      </w:r>
      <w:r w:rsidRPr="00603221">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07"/>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w:t>
      </w:r>
      <w:r w:rsidR="00E1337D" w:rsidRPr="00603221">
        <w:rPr>
          <w:rFonts w:ascii="Tahoma" w:hAnsi="Tahoma" w:cs="Tahoma"/>
          <w:kern w:val="1"/>
          <w:szCs w:val="22"/>
          <w:lang w:val="el-GR"/>
        </w:rPr>
        <w:t xml:space="preserve"> </w:t>
      </w:r>
      <w:r w:rsidRPr="00603221">
        <w:rPr>
          <w:rFonts w:ascii="Tahoma" w:hAnsi="Tahoma" w:cs="Tahoma"/>
          <w:kern w:val="1"/>
          <w:szCs w:val="22"/>
          <w:lang w:val="el-GR"/>
        </w:rPr>
        <w:t>φάκελοι όλων των υποβληθεισών οικονομικών προσφορών.</w:t>
      </w:r>
    </w:p>
    <w:p w:rsidR="003B211F" w:rsidRPr="00603221" w:rsidRDefault="00414507" w:rsidP="00414507">
      <w:pPr>
        <w:textAlignment w:val="baseline"/>
        <w:rPr>
          <w:rFonts w:ascii="Tahoma" w:hAnsi="Tahoma" w:cs="Tahoma"/>
          <w:kern w:val="1"/>
          <w:szCs w:val="22"/>
          <w:lang w:val="el-GR"/>
        </w:rPr>
      </w:pPr>
      <w:r w:rsidRPr="00603221">
        <w:rPr>
          <w:rFonts w:ascii="Tahoma" w:hAnsi="Tahoma" w:cs="Tahoma"/>
          <w:kern w:val="1"/>
          <w:szCs w:val="22"/>
          <w:lang w:val="el-GR"/>
        </w:rPr>
        <w:t xml:space="preserve">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w:t>
      </w:r>
      <w:r w:rsidR="003744A8" w:rsidRPr="00603221">
        <w:rPr>
          <w:rFonts w:ascii="Tahoma" w:hAnsi="Tahoma" w:cs="Tahoma"/>
          <w:kern w:val="1"/>
          <w:szCs w:val="22"/>
          <w:lang w:val="el-GR"/>
        </w:rPr>
        <w:t xml:space="preserve">Το εν λόγω πρακτικό </w:t>
      </w:r>
      <w:r w:rsidR="00772723" w:rsidRPr="00603221">
        <w:rPr>
          <w:rFonts w:ascii="Tahoma" w:hAnsi="Tahoma" w:cs="Tahoma"/>
          <w:kern w:val="1"/>
          <w:szCs w:val="22"/>
          <w:lang w:val="el-GR"/>
        </w:rPr>
        <w:t xml:space="preserve">κοινοποιείται από το ως άνω όργανο μέσω της λειτουργικότητας </w:t>
      </w:r>
      <w:r w:rsidR="003B211F" w:rsidRPr="00603221">
        <w:rPr>
          <w:rFonts w:ascii="Tahoma" w:hAnsi="Tahoma" w:cs="Tahoma"/>
          <w:kern w:val="1"/>
          <w:szCs w:val="22"/>
          <w:lang w:val="el-GR"/>
        </w:rPr>
        <w:t>«</w:t>
      </w:r>
      <w:r w:rsidR="00772723" w:rsidRPr="00603221">
        <w:rPr>
          <w:rFonts w:ascii="Tahoma" w:hAnsi="Tahoma" w:cs="Tahoma"/>
          <w:kern w:val="1"/>
          <w:szCs w:val="22"/>
          <w:lang w:val="el-GR"/>
        </w:rPr>
        <w:t>επικοινωνία» στην αναθέτουσα αρχή προκειμένου να εγκριθεί από αυτή</w:t>
      </w:r>
      <w:r w:rsidR="003B211F" w:rsidRPr="00603221">
        <w:rPr>
          <w:rFonts w:ascii="Tahoma" w:hAnsi="Tahoma" w:cs="Tahoma"/>
          <w:kern w:val="1"/>
          <w:szCs w:val="22"/>
          <w:lang w:val="el-GR"/>
        </w:rPr>
        <w:t>.</w:t>
      </w:r>
    </w:p>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eastAsia="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w:t>
      </w:r>
      <w:r w:rsidRPr="00603221">
        <w:rPr>
          <w:rStyle w:val="WW-FootnoteReference19"/>
          <w:rFonts w:ascii="Tahoma" w:hAnsi="Tahoma" w:cs="Tahoma"/>
          <w:kern w:val="1"/>
          <w:szCs w:val="22"/>
          <w:lang w:val="el-GR" w:eastAsia="el-GR"/>
        </w:rPr>
        <w:footnoteReference w:id="6"/>
      </w:r>
      <w:r w:rsidRPr="00603221">
        <w:rPr>
          <w:rFonts w:ascii="Tahoma" w:hAnsi="Tahoma" w:cs="Tahoma"/>
          <w:kern w:val="1"/>
          <w:szCs w:val="22"/>
          <w:lang w:val="el-GR" w:eastAsia="el-GR"/>
        </w:rPr>
        <w:t>.</w:t>
      </w:r>
      <w:r w:rsidR="00E1337D" w:rsidRPr="00603221">
        <w:rPr>
          <w:rFonts w:ascii="Tahoma" w:hAnsi="Tahoma" w:cs="Tahoma"/>
          <w:kern w:val="1"/>
          <w:szCs w:val="22"/>
          <w:lang w:val="el-GR" w:eastAsia="el-GR"/>
        </w:rPr>
        <w:t xml:space="preserve"> </w:t>
      </w:r>
    </w:p>
    <w:p w:rsidR="00210FF7" w:rsidRPr="00603221" w:rsidRDefault="00414507" w:rsidP="00210FF7">
      <w:pPr>
        <w:textAlignment w:val="baseline"/>
        <w:rPr>
          <w:rFonts w:ascii="Tahoma" w:hAnsi="Tahoma" w:cs="Tahoma"/>
          <w:szCs w:val="22"/>
          <w:lang w:val="el-GR"/>
        </w:rPr>
      </w:pPr>
      <w:r w:rsidRPr="00603221">
        <w:rPr>
          <w:rFonts w:ascii="Tahoma" w:hAnsi="Tahoma" w:cs="Tahoma"/>
          <w:b/>
          <w:bCs/>
          <w:kern w:val="1"/>
          <w:szCs w:val="22"/>
          <w:lang w:val="el-GR" w:eastAsia="el-GR"/>
        </w:rPr>
        <w:t>Στη συνέχεια εκδίδεται από την αναθέτουσα αρχή μια απόφαση, με την οποία επικυρώνονται τα αποτελέσματα</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όλων των ανωτέρω σταδίων</w:t>
      </w:r>
      <w:r w:rsidRPr="00603221">
        <w:rPr>
          <w:rStyle w:val="ab"/>
          <w:rFonts w:ascii="Tahoma" w:hAnsi="Tahoma" w:cs="Tahoma"/>
          <w:b/>
          <w:bCs/>
          <w:i/>
          <w:iCs/>
          <w:kern w:val="1"/>
          <w:szCs w:val="22"/>
          <w:lang w:val="el-GR" w:eastAsia="el-GR"/>
        </w:rPr>
        <w:footnoteReference w:id="7"/>
      </w:r>
      <w:r w:rsidRPr="00603221">
        <w:rPr>
          <w:rFonts w:ascii="Tahoma" w:hAnsi="Tahoma" w:cs="Tahoma"/>
          <w:b/>
          <w:bCs/>
          <w:kern w:val="1"/>
          <w:szCs w:val="22"/>
          <w:lang w:val="el-GR" w:eastAsia="el-GR"/>
        </w:rPr>
        <w:t xml:space="preserve"> («Δικαιολογητικά Συμμετοχής», «Τεχνική Προσφορά» και «Οικονομική Προσφορά»</w:t>
      </w:r>
      <w:r w:rsidRPr="00603221">
        <w:rPr>
          <w:rFonts w:ascii="Tahoma" w:hAnsi="Tahoma" w:cs="Tahoma"/>
          <w:kern w:val="1"/>
          <w:szCs w:val="22"/>
          <w:lang w:val="el-GR" w:eastAsia="el-GR"/>
        </w:rPr>
        <w:t>),</w:t>
      </w:r>
      <w:r w:rsidRPr="00603221">
        <w:rPr>
          <w:rFonts w:ascii="Tahoma" w:hAnsi="Tahoma" w:cs="Tahoma"/>
          <w:b/>
          <w:bCs/>
          <w:kern w:val="1"/>
          <w:szCs w:val="22"/>
          <w:lang w:val="el-GR" w:eastAsia="el-GR"/>
        </w:rPr>
        <w:t xml:space="preserve"> η οποία κοινοποιείται με επιμέλεια αυτής στους προσφέροντες μέσω της λειτουργικότητας της «Επικοινωνίας» του συστήματος ΕΣΗΔΗΣ</w:t>
      </w:r>
      <w:r w:rsidR="00210FF7" w:rsidRPr="00713761">
        <w:rPr>
          <w:rFonts w:ascii="Tahoma" w:hAnsi="Tahoma" w:cs="Tahoma"/>
          <w:b/>
          <w:bCs/>
          <w:kern w:val="1"/>
          <w:szCs w:val="22"/>
          <w:lang w:val="el-GR" w:eastAsia="el-GR"/>
        </w:rPr>
        <w:t xml:space="preserve">, </w:t>
      </w:r>
      <w:r w:rsidR="00210FF7" w:rsidRPr="00210FF7">
        <w:rPr>
          <w:rFonts w:ascii="Tahoma" w:hAnsi="Tahoma" w:cs="Tahoma"/>
          <w:szCs w:val="22"/>
          <w:lang w:val="el-GR"/>
        </w:rPr>
        <w:t>μαζί με αντίγραφο των αντιστοίχων πρακτικών της διαδικασίας ελέγχου και αξιολόγησης των προσφορών των ως άνω σταδίων .</w:t>
      </w:r>
    </w:p>
    <w:p w:rsidR="00414507" w:rsidRDefault="00414507" w:rsidP="00414507">
      <w:pPr>
        <w:textAlignment w:val="baseline"/>
        <w:rPr>
          <w:rFonts w:ascii="Tahoma" w:hAnsi="Tahoma" w:cs="Tahoma"/>
          <w:b/>
          <w:bCs/>
          <w:kern w:val="1"/>
          <w:szCs w:val="22"/>
          <w:lang w:val="el-GR" w:eastAsia="el-GR"/>
        </w:rPr>
      </w:pPr>
    </w:p>
    <w:p w:rsidR="00414507" w:rsidRPr="00603221" w:rsidRDefault="00414507" w:rsidP="00414507">
      <w:pPr>
        <w:textAlignment w:val="baseline"/>
        <w:rPr>
          <w:rFonts w:ascii="Tahoma" w:hAnsi="Tahoma" w:cs="Tahoma"/>
          <w:b/>
          <w:bCs/>
          <w:kern w:val="1"/>
          <w:szCs w:val="22"/>
          <w:lang w:val="el-GR" w:eastAsia="el-GR"/>
        </w:rPr>
      </w:pPr>
      <w:r w:rsidRPr="00603221">
        <w:rPr>
          <w:rFonts w:ascii="Tahoma" w:hAnsi="Tahoma" w:cs="Tahoma"/>
          <w:b/>
          <w:bCs/>
          <w:kern w:val="1"/>
          <w:szCs w:val="22"/>
          <w:lang w:val="el-GR" w:eastAsia="el-GR"/>
        </w:rPr>
        <w:t xml:space="preserve">Κατά της ανωτέρω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rsidR="00E03665" w:rsidRPr="00603221" w:rsidRDefault="00E03665" w:rsidP="00E03665">
      <w:pPr>
        <w:rPr>
          <w:rFonts w:ascii="Tahoma" w:hAnsi="Tahoma" w:cs="Tahoma"/>
          <w:szCs w:val="22"/>
          <w:lang w:val="el-GR"/>
        </w:rPr>
      </w:pPr>
      <w:bookmarkStart w:id="108" w:name="__RefHeading___Toc491950129"/>
      <w:bookmarkEnd w:id="108"/>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09" w:name="_Ref496542592"/>
      <w:bookmarkStart w:id="110" w:name="_Toc33795262"/>
      <w:r w:rsidRPr="00603221">
        <w:rPr>
          <w:rFonts w:ascii="Tahoma" w:hAnsi="Tahoma" w:cs="Tahoma"/>
          <w:sz w:val="22"/>
          <w:lang w:val="el-GR"/>
        </w:rPr>
        <w:t xml:space="preserve">Πρόσκληση υποβολής </w:t>
      </w:r>
      <w:r w:rsidR="00BB3801" w:rsidRPr="00603221">
        <w:rPr>
          <w:rFonts w:ascii="Tahoma" w:hAnsi="Tahoma" w:cs="Tahoma"/>
          <w:sz w:val="22"/>
          <w:lang w:val="el-GR"/>
        </w:rPr>
        <w:t>δικαιολογητικών προσωρινού αναδόχου</w:t>
      </w:r>
      <w:r w:rsidR="00E1337D" w:rsidRPr="00603221">
        <w:rPr>
          <w:rFonts w:ascii="Tahoma" w:hAnsi="Tahoma" w:cs="Tahoma"/>
          <w:sz w:val="22"/>
          <w:lang w:val="el-GR"/>
        </w:rPr>
        <w:t xml:space="preserve"> </w:t>
      </w:r>
      <w:r w:rsidRPr="00603221">
        <w:rPr>
          <w:rFonts w:ascii="Tahoma" w:hAnsi="Tahoma" w:cs="Tahoma"/>
          <w:sz w:val="22"/>
          <w:lang w:val="el-GR"/>
        </w:rPr>
        <w:t xml:space="preserve">- Δικαιολογητικά </w:t>
      </w:r>
      <w:bookmarkEnd w:id="109"/>
      <w:proofErr w:type="spellStart"/>
      <w:r w:rsidR="00BB3801" w:rsidRPr="00603221">
        <w:rPr>
          <w:rFonts w:ascii="Tahoma" w:hAnsi="Tahoma" w:cs="Tahoma"/>
          <w:sz w:val="22"/>
          <w:lang w:val="el-GR"/>
        </w:rPr>
        <w:t>προσσωρινού</w:t>
      </w:r>
      <w:proofErr w:type="spellEnd"/>
      <w:r w:rsidR="00BB3801" w:rsidRPr="00603221">
        <w:rPr>
          <w:rFonts w:ascii="Tahoma" w:hAnsi="Tahoma" w:cs="Tahoma"/>
          <w:sz w:val="22"/>
          <w:lang w:val="el-GR"/>
        </w:rPr>
        <w:t xml:space="preserve"> αναδόχου</w:t>
      </w:r>
      <w:bookmarkEnd w:id="110"/>
      <w:r w:rsidR="00BB3801" w:rsidRPr="00603221">
        <w:rPr>
          <w:rFonts w:ascii="Tahoma" w:hAnsi="Tahoma" w:cs="Tahoma"/>
          <w:sz w:val="22"/>
          <w:lang w:val="el-GR"/>
        </w:rPr>
        <w:t xml:space="preserve"> </w:t>
      </w:r>
    </w:p>
    <w:p w:rsidR="009006B5" w:rsidRDefault="003355E7">
      <w:pPr>
        <w:rPr>
          <w:rFonts w:ascii="Tahoma" w:hAnsi="Tahoma" w:cs="Tahoma"/>
          <w:szCs w:val="22"/>
          <w:lang w:val="el-GR"/>
        </w:rPr>
      </w:pPr>
      <w:r w:rsidRPr="00603221">
        <w:rPr>
          <w:rFonts w:ascii="Tahoma" w:hAnsi="Tahoma" w:cs="Tahoma"/>
          <w:szCs w:val="22"/>
          <w:lang w:val="el-GR"/>
        </w:rPr>
        <w:t>Μετά την αξιολόγηση των προσφορών, η αναθέτουσα αρχή αποστέλλει σχετική ηλεκτρονική</w:t>
      </w:r>
      <w:r w:rsidR="00E1337D" w:rsidRPr="00603221">
        <w:rPr>
          <w:rFonts w:ascii="Tahoma" w:hAnsi="Tahoma" w:cs="Tahoma"/>
          <w:szCs w:val="22"/>
          <w:lang w:val="el-GR"/>
        </w:rPr>
        <w:t xml:space="preserve"> </w:t>
      </w:r>
      <w:r w:rsidRPr="00603221">
        <w:rPr>
          <w:rFonts w:ascii="Tahoma" w:hAnsi="Tahoma" w:cs="Tahoma"/>
          <w:szCs w:val="22"/>
          <w:lang w:val="el-GR"/>
        </w:rPr>
        <w:t>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sidRPr="00603221">
        <w:rPr>
          <w:rFonts w:ascii="Tahoma" w:hAnsi="Tahoma" w:cs="Tahoma"/>
          <w:szCs w:val="22"/>
          <w:lang w:val="el-GR"/>
        </w:rPr>
        <w:t xml:space="preserve"> δέκα (10) </w:t>
      </w:r>
      <w:r w:rsidRPr="00603221">
        <w:rPr>
          <w:rFonts w:ascii="Tahoma" w:hAnsi="Tahoma" w:cs="Tahoma"/>
          <w:szCs w:val="22"/>
          <w:lang w:val="el-GR"/>
        </w:rPr>
        <w:t>ημερών</w:t>
      </w:r>
      <w:r w:rsidR="00AA21D0" w:rsidRPr="00603221">
        <w:rPr>
          <w:rFonts w:ascii="Tahoma" w:hAnsi="Tahoma" w:cs="Tahoma"/>
          <w:szCs w:val="22"/>
          <w:lang w:val="el-GR"/>
        </w:rPr>
        <w:t>,</w:t>
      </w:r>
      <w:r w:rsidR="00E1337D" w:rsidRPr="00603221">
        <w:rPr>
          <w:rFonts w:ascii="Tahoma" w:hAnsi="Tahoma" w:cs="Tahoma"/>
          <w:szCs w:val="22"/>
          <w:lang w:val="el-GR"/>
        </w:rPr>
        <w:t xml:space="preserve"> </w:t>
      </w:r>
      <w:r w:rsidRPr="00603221">
        <w:rPr>
          <w:rFonts w:ascii="Tahoma" w:hAnsi="Tahoma" w:cs="Tahoma"/>
          <w:szCs w:val="22"/>
          <w:lang w:val="el-GR"/>
        </w:rPr>
        <w:t>από την κοινοποίηση της σχετικής</w:t>
      </w:r>
      <w:r w:rsidR="00E1337D" w:rsidRPr="00603221">
        <w:rPr>
          <w:rFonts w:ascii="Tahoma" w:hAnsi="Tahoma" w:cs="Tahoma"/>
          <w:szCs w:val="22"/>
          <w:lang w:val="el-GR"/>
        </w:rPr>
        <w:t xml:space="preserve"> </w:t>
      </w:r>
      <w:r w:rsidR="00AA21D0" w:rsidRPr="00603221">
        <w:rPr>
          <w:rFonts w:ascii="Tahoma" w:hAnsi="Tahoma" w:cs="Tahoma"/>
          <w:szCs w:val="22"/>
          <w:lang w:val="el-GR"/>
        </w:rPr>
        <w:t xml:space="preserve">έγγραφης </w:t>
      </w:r>
      <w:r w:rsidRPr="00603221">
        <w:rPr>
          <w:rFonts w:ascii="Tahoma" w:hAnsi="Tahoma" w:cs="Tahoma"/>
          <w:szCs w:val="22"/>
          <w:lang w:val="el-GR"/>
        </w:rPr>
        <w:t>ειδοποίησης σε αυτόν, τα πρωτότυπα ή αντίγραφα που εκδίδονται, σύμφωνα με τις διατάξεις του άρθρου 1 του ν. 4250/2014 (Α΄ 74) όλων των δικαιολογητικών</w:t>
      </w:r>
      <w:r w:rsidR="00E1337D" w:rsidRPr="00603221">
        <w:rPr>
          <w:rFonts w:ascii="Tahoma" w:hAnsi="Tahoma" w:cs="Tahoma"/>
          <w:szCs w:val="22"/>
          <w:lang w:val="el-GR"/>
        </w:rPr>
        <w:t xml:space="preserve"> </w:t>
      </w:r>
      <w:r w:rsidRPr="00603221">
        <w:rPr>
          <w:rFonts w:ascii="Tahoma" w:hAnsi="Tahoma" w:cs="Tahoma"/>
          <w:szCs w:val="22"/>
          <w:lang w:val="el-GR"/>
        </w:rPr>
        <w:t>που περιγράφονται στην παράγραφο</w:t>
      </w:r>
      <w:r w:rsidR="009006B5"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496624989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2.2.9.2</w:t>
      </w:r>
      <w:r w:rsidR="00E22676">
        <w:fldChar w:fldCharType="end"/>
      </w:r>
      <w:r w:rsidRPr="00603221">
        <w:rPr>
          <w:rFonts w:ascii="Tahoma" w:hAnsi="Tahoma" w:cs="Tahoma"/>
          <w:szCs w:val="22"/>
          <w:lang w:val="el-GR"/>
        </w:rPr>
        <w:t xml:space="preserve"> της παρούσας </w:t>
      </w:r>
      <w:proofErr w:type="spellStart"/>
      <w:r w:rsidRPr="00603221">
        <w:rPr>
          <w:rFonts w:ascii="Tahoma" w:hAnsi="Tahoma" w:cs="Tahoma"/>
          <w:szCs w:val="22"/>
          <w:lang w:val="el-GR"/>
        </w:rPr>
        <w:t>διακήρυξης</w:t>
      </w:r>
      <w:r w:rsidR="00210FF7" w:rsidRPr="00210FF7">
        <w:rPr>
          <w:rFonts w:ascii="Tahoma" w:hAnsi="Tahoma" w:cs="Tahoma"/>
          <w:szCs w:val="22"/>
          <w:lang w:val="el-GR"/>
        </w:rPr>
        <w:t>.</w:t>
      </w:r>
      <w:r w:rsidR="009006B5" w:rsidRPr="00603221">
        <w:rPr>
          <w:rFonts w:ascii="Tahoma" w:hAnsi="Tahoma" w:cs="Tahoma"/>
          <w:szCs w:val="22"/>
          <w:lang w:val="el-GR"/>
        </w:rPr>
        <w:t>ήτοι</w:t>
      </w:r>
      <w:proofErr w:type="spellEnd"/>
      <w:r w:rsidR="009006B5" w:rsidRPr="00603221">
        <w:rPr>
          <w:rFonts w:ascii="Tahoma" w:hAnsi="Tahoma" w:cs="Tahoma"/>
          <w:szCs w:val="22"/>
          <w:lang w:val="el-GR"/>
        </w:rPr>
        <w:t xml:space="preserve"> :</w:t>
      </w:r>
    </w:p>
    <w:p w:rsidR="009006B5" w:rsidRPr="00603221" w:rsidRDefault="009006B5">
      <w:pPr>
        <w:rPr>
          <w:rFonts w:ascii="Tahoma" w:hAnsi="Tahoma" w:cs="Tahoma"/>
          <w:szCs w:val="22"/>
          <w:lang w:val="el-GR"/>
        </w:rPr>
      </w:pPr>
      <w:r w:rsidRPr="00603221">
        <w:rPr>
          <w:rFonts w:ascii="Tahoma" w:hAnsi="Tahoma" w:cs="Tahoma"/>
          <w:szCs w:val="22"/>
          <w:lang w:val="el-GR"/>
        </w:rPr>
        <w:t xml:space="preserve">- τα </w:t>
      </w:r>
      <w:r w:rsidR="003355E7" w:rsidRPr="00603221">
        <w:rPr>
          <w:rFonts w:ascii="Tahoma" w:hAnsi="Tahoma" w:cs="Tahoma"/>
          <w:szCs w:val="22"/>
          <w:lang w:val="el-GR"/>
        </w:rPr>
        <w:t xml:space="preserve">αποδεικτικά στοιχεία για τη μη συνδρομή των λόγων αποκλεισμού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496541863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w:t>
      </w:r>
      <w:r w:rsidR="00E22676">
        <w:fldChar w:fldCharType="end"/>
      </w:r>
      <w:r w:rsidR="003355E7" w:rsidRPr="00603221">
        <w:rPr>
          <w:rFonts w:ascii="Tahoma" w:hAnsi="Tahoma" w:cs="Tahoma"/>
          <w:szCs w:val="22"/>
          <w:lang w:val="el-GR"/>
        </w:rPr>
        <w:t xml:space="preserve"> της διακήρυξης, </w:t>
      </w:r>
    </w:p>
    <w:p w:rsidR="008338F0" w:rsidRPr="00603221" w:rsidRDefault="009006B5">
      <w:pPr>
        <w:rPr>
          <w:rFonts w:ascii="Tahoma" w:hAnsi="Tahoma" w:cs="Tahoma"/>
          <w:szCs w:val="22"/>
          <w:lang w:val="el-GR"/>
        </w:rPr>
      </w:pPr>
      <w:r w:rsidRPr="00603221">
        <w:rPr>
          <w:rFonts w:ascii="Tahoma" w:hAnsi="Tahoma" w:cs="Tahoma"/>
          <w:szCs w:val="22"/>
          <w:lang w:val="el-GR"/>
        </w:rPr>
        <w:lastRenderedPageBreak/>
        <w:t xml:space="preserve">- τα αποδεικτικά </w:t>
      </w:r>
      <w:r w:rsidR="003355E7" w:rsidRPr="00603221">
        <w:rPr>
          <w:rFonts w:ascii="Tahoma" w:hAnsi="Tahoma" w:cs="Tahoma"/>
          <w:szCs w:val="22"/>
          <w:lang w:val="el-GR"/>
        </w:rPr>
        <w:t xml:space="preserve">για την πλήρωση των κριτηρίων ποιοτικής επιλογής των παραγράφων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496541230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2.2.4</w:t>
      </w:r>
      <w:r w:rsidR="00E22676">
        <w:fldChar w:fldCharType="end"/>
      </w:r>
      <w:r w:rsidR="003355E7" w:rsidRPr="00603221">
        <w:rPr>
          <w:rFonts w:ascii="Tahoma" w:hAnsi="Tahoma" w:cs="Tahoma"/>
          <w:szCs w:val="22"/>
          <w:lang w:val="el-GR"/>
        </w:rPr>
        <w:t xml:space="preserve"> -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496541244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2.2.8</w:t>
      </w:r>
      <w:r w:rsidR="00E22676">
        <w:fldChar w:fldCharType="end"/>
      </w:r>
      <w:r w:rsidR="00E1337D" w:rsidRPr="00603221">
        <w:rPr>
          <w:rFonts w:ascii="Tahoma" w:hAnsi="Tahoma" w:cs="Tahoma"/>
          <w:szCs w:val="22"/>
          <w:lang w:val="el-GR"/>
        </w:rPr>
        <w:t xml:space="preserve"> </w:t>
      </w:r>
      <w:r w:rsidR="003355E7" w:rsidRPr="00603221">
        <w:rPr>
          <w:rFonts w:ascii="Tahoma" w:hAnsi="Tahoma" w:cs="Tahoma"/>
          <w:szCs w:val="22"/>
          <w:lang w:val="el-GR"/>
        </w:rPr>
        <w:t>αυτής.</w:t>
      </w:r>
    </w:p>
    <w:p w:rsidR="004E704A" w:rsidRPr="00603221" w:rsidRDefault="004E704A">
      <w:pPr>
        <w:rPr>
          <w:rFonts w:ascii="Tahoma" w:hAnsi="Tahoma" w:cs="Tahoma"/>
          <w:szCs w:val="22"/>
          <w:lang w:val="el-GR"/>
        </w:rPr>
      </w:pPr>
      <w:r w:rsidRPr="00603221">
        <w:rPr>
          <w:rFonts w:ascii="Tahoma" w:hAnsi="Tahoma" w:cs="Tahoma"/>
          <w:szCs w:val="22"/>
          <w:lang w:val="el-GR"/>
        </w:rPr>
        <w:t>- Τα αποδεικτικά νόμιμης σύστασης και εκπροσώπησης</w:t>
      </w:r>
    </w:p>
    <w:p w:rsidR="008338F0" w:rsidRPr="00603221" w:rsidRDefault="003355E7">
      <w:pPr>
        <w:rPr>
          <w:rFonts w:ascii="Tahoma" w:hAnsi="Tahoma" w:cs="Tahoma"/>
          <w:szCs w:val="22"/>
          <w:lang w:val="el-GR"/>
        </w:rPr>
      </w:pPr>
      <w:r w:rsidRPr="00603221">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603221">
        <w:rPr>
          <w:rFonts w:ascii="Tahoma" w:hAnsi="Tahoma" w:cs="Tahoma"/>
          <w:szCs w:val="22"/>
          <w:lang w:val="en-US"/>
        </w:rPr>
        <w:t>pdf</w:t>
      </w:r>
      <w:r w:rsidRPr="00603221">
        <w:rPr>
          <w:rFonts w:ascii="Tahoma" w:hAnsi="Tahoma" w:cs="Tahoma"/>
          <w:szCs w:val="22"/>
          <w:lang w:val="el-GR"/>
        </w:rPr>
        <w:t xml:space="preserve"> και προσκομίζονται κατά περίπτωση από αυτόν εντός τριών (3) εργάσιμων ημερών από την ημερομηνία υποβολής τους</w:t>
      </w:r>
      <w:r w:rsidR="0015667D" w:rsidRPr="00713761">
        <w:rPr>
          <w:rFonts w:ascii="Tahoma" w:hAnsi="Tahoma" w:cs="Tahoma"/>
          <w:szCs w:val="22"/>
          <w:lang w:val="el-GR"/>
        </w:rPr>
        <w:t xml:space="preserve">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603221">
        <w:rPr>
          <w:rFonts w:ascii="Tahoma" w:hAnsi="Tahoma" w:cs="Tahoma"/>
          <w:szCs w:val="22"/>
          <w:lang w:val="el-GR"/>
        </w:rPr>
        <w:t xml:space="preserve">. Όταν υπογράφονται από τον ίδιο φέρουν ψηφιακή υπογραφή. </w:t>
      </w:r>
    </w:p>
    <w:p w:rsidR="007E6DF3" w:rsidRDefault="007E6DF3" w:rsidP="007E6DF3">
      <w:pPr>
        <w:rPr>
          <w:rFonts w:ascii="Tahoma" w:hAnsi="Tahoma" w:cs="Tahoma"/>
          <w:szCs w:val="22"/>
          <w:lang w:val="el-GR"/>
        </w:rPr>
      </w:pPr>
      <w:r w:rsidRPr="00603221">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15667D" w:rsidRDefault="0015667D" w:rsidP="007E6DF3">
      <w:pPr>
        <w:rPr>
          <w:rFonts w:ascii="Tahoma" w:hAnsi="Tahoma" w:cs="Tahoma"/>
          <w:szCs w:val="22"/>
          <w:lang w:val="el-GR"/>
        </w:rPr>
      </w:pPr>
    </w:p>
    <w:p w:rsidR="00BE73E8" w:rsidRPr="00603221" w:rsidRDefault="00BE73E8" w:rsidP="00BE73E8">
      <w:pPr>
        <w:rPr>
          <w:rFonts w:ascii="Tahoma" w:hAnsi="Tahoma" w:cs="Tahoma"/>
          <w:szCs w:val="22"/>
          <w:lang w:val="el-GR"/>
        </w:rPr>
      </w:pPr>
      <w:bookmarkStart w:id="111" w:name="_Hlk9420749"/>
      <w:r w:rsidRPr="00603221">
        <w:rPr>
          <w:rFonts w:ascii="Tahoma" w:hAnsi="Tahoma" w:cs="Tahoma"/>
          <w:szCs w:val="22"/>
          <w:lang w:val="el-GR"/>
        </w:rPr>
        <w:t xml:space="preserve">Όσοι </w:t>
      </w:r>
      <w:r w:rsidRPr="00CF3CCB">
        <w:rPr>
          <w:rFonts w:ascii="Tahoma" w:hAnsi="Tahoma" w:cs="Tahoma"/>
          <w:szCs w:val="22"/>
          <w:lang w:val="el-GR"/>
        </w:rPr>
        <w:t>προσφέροντες δεν έχουν αποκλειστεί οριστικά</w:t>
      </w:r>
      <w:r w:rsidRPr="00603221">
        <w:rPr>
          <w:rFonts w:ascii="Tahoma" w:hAnsi="Tahoma" w:cs="Tahoma"/>
          <w:szCs w:val="22"/>
          <w:lang w:val="el-GR"/>
        </w:rPr>
        <w:t xml:space="preserve"> λαμβάνουν γνώση των παραπάνω δικαιολογητικών που κατατέθηκαν.</w:t>
      </w:r>
    </w:p>
    <w:p w:rsidR="00CF3CCB" w:rsidRDefault="00CF3CCB" w:rsidP="007E6DF3">
      <w:pPr>
        <w:rPr>
          <w:rFonts w:ascii="Tahoma" w:hAnsi="Tahoma" w:cs="Tahoma"/>
          <w:szCs w:val="22"/>
          <w:lang w:val="el-GR"/>
        </w:rPr>
      </w:pPr>
      <w:r w:rsidRPr="006D32DB">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6D32DB">
        <w:rPr>
          <w:rFonts w:ascii="Tahoma" w:hAnsi="Tahoma" w:cs="Tahoma"/>
          <w:szCs w:val="22"/>
          <w:lang w:val="el-GR"/>
        </w:rPr>
        <w:t>υπoβλήθηκαν</w:t>
      </w:r>
      <w:proofErr w:type="spellEnd"/>
      <w:r w:rsidRPr="006D32DB">
        <w:rPr>
          <w:rFonts w:ascii="Tahoma" w:hAnsi="Tahoma"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w:t>
      </w:r>
      <w:r w:rsidR="00EB5EA6">
        <w:rPr>
          <w:rFonts w:ascii="Tahoma" w:hAnsi="Tahoma" w:cs="Tahoma"/>
          <w:szCs w:val="22"/>
          <w:lang w:val="el-GR"/>
        </w:rPr>
        <w:t xml:space="preserve"> </w:t>
      </w:r>
      <w:r w:rsidRPr="006D32DB">
        <w:rPr>
          <w:rFonts w:ascii="Tahoma" w:hAnsi="Tahoma" w:cs="Tahoma"/>
          <w:szCs w:val="22"/>
          <w:lang w:val="el-GR"/>
        </w:rPr>
        <w:t xml:space="preserve">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w:t>
      </w:r>
      <w:proofErr w:type="spellStart"/>
      <w:r w:rsidRPr="006D32DB">
        <w:rPr>
          <w:rFonts w:ascii="Tahoma" w:hAnsi="Tahoma" w:cs="Tahoma"/>
          <w:szCs w:val="22"/>
          <w:lang w:val="el-GR"/>
        </w:rPr>
        <w:t>κατ</w:t>
      </w:r>
      <w:proofErr w:type="spellEnd"/>
      <w:r w:rsidRPr="006D32DB">
        <w:rPr>
          <w:rFonts w:ascii="Tahoma" w:hAnsi="Tahoma" w:cs="Tahoma"/>
          <w:szCs w:val="22"/>
          <w:lang w:val="el-GR"/>
        </w:rPr>
        <w:t>΄ εφαρμογή της διάταξης του άρθρου 79 παράγραφος 5 εδάφιο α΄, τηρουμένων των αρχών της ίσης μεταχείρισης και της διαφάνειας.</w:t>
      </w:r>
    </w:p>
    <w:p w:rsidR="00BE73E8" w:rsidRPr="006D32DB" w:rsidRDefault="007A36BD" w:rsidP="007E6DF3">
      <w:pPr>
        <w:rPr>
          <w:rFonts w:ascii="Tahoma" w:hAnsi="Tahoma" w:cs="Tahoma"/>
          <w:lang w:val="el-GR"/>
        </w:rPr>
      </w:pPr>
      <w:r w:rsidRPr="006D32DB">
        <w:rPr>
          <w:rFonts w:ascii="Tahoma" w:hAnsi="Tahoma" w:cs="Tahoma"/>
          <w:lang w:val="el-GR"/>
        </w:rPr>
        <w:t xml:space="preserve">Η διαδικασία ελέγχου των παραπάνω δικαιολογητικών ολοκληρώνεται </w:t>
      </w:r>
      <w:r w:rsidR="00BE73E8">
        <w:rPr>
          <w:rFonts w:ascii="Tahoma" w:hAnsi="Tahoma" w:cs="Tahoma"/>
          <w:lang w:val="el-GR"/>
        </w:rPr>
        <w:t>με</w:t>
      </w:r>
      <w:r w:rsidR="00BE73E8" w:rsidRPr="006D32DB">
        <w:rPr>
          <w:rFonts w:ascii="Tahoma" w:hAnsi="Tahoma" w:cs="Tahoma"/>
          <w:lang w:val="el-GR"/>
        </w:rPr>
        <w:t>:</w:t>
      </w:r>
    </w:p>
    <w:p w:rsidR="00BE73E8" w:rsidRPr="006D32DB" w:rsidRDefault="007A36BD" w:rsidP="00713761">
      <w:pPr>
        <w:pStyle w:val="aff"/>
        <w:numPr>
          <w:ilvl w:val="0"/>
          <w:numId w:val="22"/>
        </w:numPr>
        <w:rPr>
          <w:rFonts w:ascii="Tahoma" w:hAnsi="Tahoma" w:cs="Tahoma"/>
          <w:lang w:val="el-GR"/>
        </w:rPr>
      </w:pPr>
      <w:r w:rsidRPr="006D32DB">
        <w:rPr>
          <w:rFonts w:ascii="Tahoma" w:hAnsi="Tahoma" w:cs="Tahoma"/>
          <w:lang w:val="el-GR"/>
        </w:rPr>
        <w:t xml:space="preserve">τη σύνταξη πρακτικού από το αρμόδιο γνωμοδοτικό όργανο </w:t>
      </w:r>
      <w:r w:rsidR="00BE73E8" w:rsidRPr="006D32DB">
        <w:rPr>
          <w:rFonts w:ascii="Tahoma" w:hAnsi="Tahoma" w:cs="Tahoma"/>
          <w:lang w:val="el-GR"/>
        </w:rPr>
        <w:t>,</w:t>
      </w:r>
      <w:r w:rsidRPr="006D32DB">
        <w:rPr>
          <w:rFonts w:ascii="Tahoma" w:hAnsi="Tahoma" w:cs="Tahoma"/>
          <w:lang w:val="el-GR"/>
        </w:rPr>
        <w:t xml:space="preserve">στο οποίο αναγράφεται </w:t>
      </w:r>
      <w:r w:rsidR="00BE73E8" w:rsidRPr="006D32DB">
        <w:rPr>
          <w:rFonts w:ascii="Tahoma" w:hAnsi="Tahoma" w:cs="Tahoma"/>
          <w:lang w:val="el-GR"/>
        </w:rPr>
        <w:t>η τυχόν συμπλήρωση δικαιολογητικών σύμφωνα με τα παραπάνω αναφερόμενα κ</w:t>
      </w:r>
      <w:r w:rsidRPr="006D32DB">
        <w:rPr>
          <w:rFonts w:ascii="Tahoma" w:hAnsi="Tahoma" w:cs="Tahoma"/>
          <w:lang w:val="el-GR"/>
        </w:rPr>
        <w:t>αι</w:t>
      </w:r>
    </w:p>
    <w:p w:rsidR="00BE73E8" w:rsidRPr="0015667D" w:rsidRDefault="007A36BD">
      <w:pPr>
        <w:pStyle w:val="aff"/>
        <w:numPr>
          <w:ilvl w:val="0"/>
          <w:numId w:val="22"/>
        </w:numPr>
        <w:rPr>
          <w:rFonts w:ascii="Tahoma" w:hAnsi="Tahoma" w:cs="Tahoma"/>
          <w:szCs w:val="22"/>
          <w:lang w:val="el-GR"/>
        </w:rPr>
      </w:pPr>
      <w:r w:rsidRPr="006D32DB">
        <w:rPr>
          <w:rFonts w:ascii="Tahoma" w:hAnsi="Tahoma" w:cs="Tahoma"/>
          <w:lang w:val="el-GR"/>
        </w:rPr>
        <w:t xml:space="preserve"> τη διαβίβαση του φακέλου στο αποφαινόμενο όργανο της αναθέτουσας αρχής για τη λήψη απόφασης είτε για τη ματαίωση της διαδικασίας είτε κατακύρωσης της σύμβασης. </w:t>
      </w:r>
    </w:p>
    <w:bookmarkEnd w:id="111"/>
    <w:p w:rsidR="007E6DF3" w:rsidRPr="00603221" w:rsidRDefault="00833A04" w:rsidP="007E6DF3">
      <w:pPr>
        <w:rPr>
          <w:rFonts w:ascii="Tahoma" w:hAnsi="Tahoma" w:cs="Tahoma"/>
          <w:szCs w:val="22"/>
          <w:lang w:val="el-GR"/>
        </w:rPr>
      </w:pPr>
      <w:r w:rsidRPr="00603221">
        <w:rPr>
          <w:rFonts w:ascii="Tahoma" w:hAnsi="Tahoma" w:cs="Tahoma"/>
          <w:szCs w:val="22"/>
          <w:lang w:val="el-GR"/>
        </w:rPr>
        <w:t>Η προσφορά του προσωρινού αναδόχου απορρίπτετα</w:t>
      </w:r>
      <w:r w:rsidR="00240449" w:rsidRPr="00603221">
        <w:rPr>
          <w:rFonts w:ascii="Tahoma" w:hAnsi="Tahoma" w:cs="Tahoma"/>
          <w:szCs w:val="22"/>
          <w:lang w:val="el-GR"/>
        </w:rPr>
        <w:t>ι και κ</w:t>
      </w:r>
      <w:r w:rsidR="007E6DF3" w:rsidRPr="00603221">
        <w:rPr>
          <w:rFonts w:ascii="Tahoma" w:hAnsi="Tahoma" w:cs="Tahoma"/>
          <w:szCs w:val="22"/>
          <w:lang w:val="el-GR"/>
        </w:rPr>
        <w:t>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7E6DF3" w:rsidRPr="00603221" w:rsidRDefault="007E6DF3" w:rsidP="007E6DF3">
      <w:pPr>
        <w:rPr>
          <w:rFonts w:ascii="Tahoma" w:hAnsi="Tahoma" w:cs="Tahoma"/>
          <w:i/>
          <w:color w:val="5B9BD5"/>
          <w:szCs w:val="22"/>
          <w:lang w:val="el-GR" w:eastAsia="el-GR"/>
        </w:rPr>
      </w:pPr>
      <w:r w:rsidRPr="00603221">
        <w:rPr>
          <w:rFonts w:ascii="Tahoma" w:hAnsi="Tahoma" w:cs="Tahoma"/>
          <w:szCs w:val="22"/>
          <w:lang w:val="el-GR"/>
        </w:rPr>
        <w:t>i)</w:t>
      </w:r>
      <w:r w:rsidR="00E1337D" w:rsidRPr="00603221">
        <w:rPr>
          <w:rFonts w:ascii="Tahoma" w:hAnsi="Tahoma" w:cs="Tahoma"/>
          <w:szCs w:val="22"/>
          <w:lang w:val="el-GR"/>
        </w:rPr>
        <w:t xml:space="preserve"> </w:t>
      </w:r>
      <w:r w:rsidRPr="00603221">
        <w:rPr>
          <w:rFonts w:ascii="Tahoma" w:hAnsi="Tahoma" w:cs="Tahoma"/>
          <w:szCs w:val="22"/>
          <w:lang w:val="el-GR"/>
        </w:rPr>
        <w:t xml:space="preserve">κατά τον έλεγχο των παραπάνω δικαιολογητικών διαπιστωθεί ότι τα στοιχεία που δηλώθηκαν με </w:t>
      </w:r>
    </w:p>
    <w:p w:rsidR="007E6DF3" w:rsidRPr="00603221" w:rsidRDefault="007E6DF3" w:rsidP="007E6DF3">
      <w:pPr>
        <w:rPr>
          <w:rFonts w:ascii="Tahoma" w:hAnsi="Tahoma" w:cs="Tahoma"/>
          <w:szCs w:val="22"/>
          <w:lang w:val="el-GR"/>
        </w:rPr>
      </w:pPr>
      <w:r w:rsidRPr="006D32DB">
        <w:rPr>
          <w:rFonts w:ascii="Tahoma" w:hAnsi="Tahoma" w:cs="Tahoma"/>
          <w:szCs w:val="22"/>
          <w:lang w:val="el-GR"/>
        </w:rPr>
        <w:t>το Ευρωπαϊκό Ενιαίο Έγγραφο Σύμβασης</w:t>
      </w:r>
      <w:r w:rsidRPr="00603221">
        <w:rPr>
          <w:rFonts w:ascii="Tahoma" w:hAnsi="Tahoma" w:cs="Tahoma"/>
          <w:szCs w:val="22"/>
          <w:lang w:val="el-GR"/>
        </w:rPr>
        <w:t xml:space="preserve">, είναι ψευδή ή ανακριβή, ή </w:t>
      </w:r>
    </w:p>
    <w:p w:rsidR="007E6DF3" w:rsidRPr="00603221" w:rsidRDefault="007E6DF3" w:rsidP="007E6DF3">
      <w:pPr>
        <w:rPr>
          <w:rFonts w:ascii="Tahoma" w:hAnsi="Tahoma" w:cs="Tahoma"/>
          <w:szCs w:val="22"/>
          <w:lang w:val="el-GR"/>
        </w:rPr>
      </w:pPr>
      <w:proofErr w:type="spellStart"/>
      <w:r w:rsidRPr="00603221">
        <w:rPr>
          <w:rFonts w:ascii="Tahoma" w:hAnsi="Tahoma" w:cs="Tahoma"/>
          <w:szCs w:val="22"/>
          <w:lang w:val="el-GR"/>
        </w:rPr>
        <w:t>ii</w:t>
      </w:r>
      <w:proofErr w:type="spellEnd"/>
      <w:r w:rsidRPr="00603221">
        <w:rPr>
          <w:rFonts w:ascii="Tahoma" w:hAnsi="Tahoma" w:cs="Tahoma"/>
          <w:szCs w:val="22"/>
          <w:lang w:val="el-GR"/>
        </w:rPr>
        <w:t>)</w:t>
      </w:r>
      <w:r w:rsidR="00E1337D" w:rsidRPr="00603221">
        <w:rPr>
          <w:rFonts w:ascii="Tahoma" w:hAnsi="Tahoma" w:cs="Tahoma"/>
          <w:szCs w:val="22"/>
          <w:lang w:val="el-GR"/>
        </w:rPr>
        <w:t xml:space="preserve"> </w:t>
      </w:r>
      <w:r w:rsidRPr="00603221">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rsidR="007E6DF3" w:rsidRPr="00603221" w:rsidRDefault="007E6DF3" w:rsidP="007E6DF3">
      <w:pPr>
        <w:rPr>
          <w:rFonts w:ascii="Tahoma" w:hAnsi="Tahoma" w:cs="Tahoma"/>
          <w:szCs w:val="22"/>
          <w:lang w:val="el-GR"/>
        </w:rPr>
      </w:pPr>
      <w:proofErr w:type="spellStart"/>
      <w:r w:rsidRPr="00603221">
        <w:rPr>
          <w:rFonts w:ascii="Tahoma" w:hAnsi="Tahoma" w:cs="Tahoma"/>
          <w:szCs w:val="22"/>
          <w:lang w:val="el-GR"/>
        </w:rPr>
        <w:t>iii</w:t>
      </w:r>
      <w:proofErr w:type="spellEnd"/>
      <w:r w:rsidRPr="00603221">
        <w:rPr>
          <w:rFonts w:ascii="Tahoma" w:hAnsi="Tahoma" w:cs="Tahoma"/>
          <w:szCs w:val="22"/>
          <w:lang w:val="el-GR"/>
        </w:rPr>
        <w:t>)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603221">
        <w:rPr>
          <w:rFonts w:ascii="Tahoma" w:hAnsi="Tahoma" w:cs="Tahoma"/>
          <w:szCs w:val="22"/>
          <w:lang w:val="el-GR"/>
        </w:rPr>
        <w:t xml:space="preserve">ις παρ.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496541775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w:t>
      </w:r>
      <w:r w:rsidR="00E22676">
        <w:fldChar w:fldCharType="end"/>
      </w:r>
      <w:r w:rsidRPr="00603221">
        <w:rPr>
          <w:rFonts w:ascii="Tahoma" w:hAnsi="Tahoma" w:cs="Tahoma"/>
          <w:szCs w:val="22"/>
          <w:lang w:val="el-GR"/>
        </w:rPr>
        <w:t xml:space="preserve"> (λόγοι αποκλεισμού) και</w:t>
      </w:r>
      <w:r w:rsidR="00B622FA"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496541230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2.2.4</w:t>
      </w:r>
      <w:r w:rsidR="00E22676">
        <w:fldChar w:fldCharType="end"/>
      </w:r>
      <w:r w:rsidR="00B622FA" w:rsidRPr="00603221">
        <w:rPr>
          <w:rFonts w:ascii="Tahoma" w:hAnsi="Tahoma" w:cs="Tahoma"/>
          <w:szCs w:val="22"/>
          <w:lang w:val="el-GR"/>
        </w:rPr>
        <w:t xml:space="preserve"> -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496541244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2.2.8</w:t>
      </w:r>
      <w:r w:rsidR="00E22676">
        <w:fldChar w:fldCharType="end"/>
      </w:r>
      <w:r w:rsidRPr="00603221">
        <w:rPr>
          <w:rFonts w:ascii="Tahoma" w:hAnsi="Tahoma" w:cs="Tahoma"/>
          <w:szCs w:val="22"/>
          <w:lang w:val="el-GR"/>
        </w:rPr>
        <w:t xml:space="preserve"> (κριτήρια ποιοτικής επιλογής) της παρούσας, </w:t>
      </w:r>
    </w:p>
    <w:p w:rsidR="007E6DF3" w:rsidRPr="00603221" w:rsidRDefault="007E6DF3" w:rsidP="007E6DF3">
      <w:pPr>
        <w:rPr>
          <w:rFonts w:ascii="Tahoma" w:hAnsi="Tahoma" w:cs="Tahoma"/>
          <w:i/>
          <w:color w:val="5B9BD5"/>
          <w:szCs w:val="22"/>
          <w:lang w:val="el-GR" w:eastAsia="el-GR"/>
        </w:rPr>
      </w:pPr>
      <w:r w:rsidRPr="00603221">
        <w:rPr>
          <w:rFonts w:ascii="Tahoma" w:hAnsi="Tahoma"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p>
    <w:p w:rsidR="007E6DF3" w:rsidRPr="006D32DB" w:rsidRDefault="007E6DF3" w:rsidP="007E6DF3">
      <w:pPr>
        <w:rPr>
          <w:rFonts w:ascii="Tahoma" w:hAnsi="Tahoma" w:cs="Tahoma"/>
          <w:szCs w:val="22"/>
          <w:lang w:val="el-GR"/>
        </w:rPr>
      </w:pPr>
      <w:r w:rsidRPr="006D32DB">
        <w:rPr>
          <w:rFonts w:ascii="Tahoma" w:hAnsi="Tahoma" w:cs="Tahoma"/>
          <w:szCs w:val="22"/>
          <w:lang w:val="el-GR"/>
        </w:rPr>
        <w:t>το Ευρωπαϊκό Ενιαίο Έγγραφο Σύμβασης</w:t>
      </w:r>
      <w:r w:rsidRPr="00603221">
        <w:rPr>
          <w:rFonts w:ascii="Tahoma" w:hAnsi="Tahoma" w:cs="Tahoma"/>
          <w:szCs w:val="22"/>
          <w:lang w:val="el-GR"/>
        </w:rPr>
        <w:t xml:space="preserve"> </w:t>
      </w:r>
    </w:p>
    <w:p w:rsidR="007E6DF3" w:rsidRPr="00603221" w:rsidRDefault="007E6DF3" w:rsidP="007E6DF3">
      <w:pPr>
        <w:rPr>
          <w:rFonts w:ascii="Tahoma" w:hAnsi="Tahoma" w:cs="Tahoma"/>
          <w:szCs w:val="22"/>
          <w:lang w:val="el-GR"/>
        </w:rPr>
      </w:pPr>
      <w:r w:rsidRPr="00603221">
        <w:rPr>
          <w:rFonts w:ascii="Tahoma" w:hAnsi="Tahoma" w:cs="Tahoma"/>
          <w:szCs w:val="22"/>
          <w:lang w:val="el-GR"/>
        </w:rPr>
        <w:lastRenderedPageBreak/>
        <w:t>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603221">
        <w:rPr>
          <w:rFonts w:ascii="Tahoma" w:hAnsi="Tahoma" w:cs="Tahoma"/>
          <w:szCs w:val="22"/>
          <w:lang w:val="el-GR"/>
        </w:rPr>
        <w:t>οψιγενείς</w:t>
      </w:r>
      <w:proofErr w:type="spellEnd"/>
      <w:r w:rsidRPr="00603221">
        <w:rPr>
          <w:rFonts w:ascii="Tahoma" w:hAnsi="Tahoma" w:cs="Tahoma"/>
          <w:szCs w:val="22"/>
          <w:lang w:val="el-GR"/>
        </w:rPr>
        <w:t xml:space="preserve"> μεταβολές), δεν καταπίπτει υπέρ της αναθέτουσας αρχής η εγγύηση συμμετοχής του. </w:t>
      </w:r>
    </w:p>
    <w:p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Αν κανένας από τους προσφέροντες δεν υποβάλλει αληθή ή ακριβή δήλωση </w:t>
      </w:r>
      <w:r w:rsidRPr="00603221">
        <w:rPr>
          <w:rFonts w:ascii="Tahoma" w:hAnsi="Tahoma" w:cs="Tahoma"/>
          <w:b/>
          <w:szCs w:val="22"/>
          <w:lang w:val="el-GR"/>
        </w:rPr>
        <w:t>ή</w:t>
      </w:r>
      <w:r w:rsidRPr="00603221">
        <w:rPr>
          <w:rFonts w:ascii="Tahoma" w:hAnsi="Tahoma" w:cs="Tahoma"/>
          <w:szCs w:val="22"/>
          <w:lang w:val="el-GR"/>
        </w:rPr>
        <w:t xml:space="preserve"> δεν προσκομίσει ένα ή περισσότερα από τα απαιτούμενα δικαιολογητικά </w:t>
      </w:r>
      <w:r w:rsidRPr="00603221">
        <w:rPr>
          <w:rFonts w:ascii="Tahoma" w:hAnsi="Tahoma" w:cs="Tahoma"/>
          <w:b/>
          <w:szCs w:val="22"/>
          <w:lang w:val="el-GR"/>
        </w:rPr>
        <w:t>ή</w:t>
      </w:r>
      <w:r w:rsidRPr="00603221">
        <w:rPr>
          <w:rFonts w:ascii="Tahoma" w:hAnsi="Tahoma" w:cs="Tahoma"/>
          <w:szCs w:val="22"/>
          <w:lang w:val="el-GR"/>
        </w:rPr>
        <w:t xml:space="preserve"> δεν αποδείξει ότι πληροί τα κριτήρια ποιοτικής επιλογής σύμφωνα με τις παραγράφους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496541230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2.2.4</w:t>
      </w:r>
      <w:r w:rsidR="00E22676">
        <w:fldChar w:fldCharType="end"/>
      </w:r>
      <w:r w:rsidR="00B622FA" w:rsidRPr="00603221">
        <w:rPr>
          <w:rFonts w:ascii="Tahoma" w:hAnsi="Tahoma" w:cs="Tahoma"/>
          <w:szCs w:val="22"/>
          <w:lang w:val="el-GR"/>
        </w:rPr>
        <w:t xml:space="preserve"> -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496541244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2.2.8</w:t>
      </w:r>
      <w:r w:rsidR="00E22676">
        <w:fldChar w:fldCharType="end"/>
      </w:r>
      <w:r w:rsidR="00B622FA" w:rsidRPr="00603221">
        <w:rPr>
          <w:rFonts w:ascii="Tahoma" w:hAnsi="Tahoma" w:cs="Tahoma"/>
          <w:szCs w:val="22"/>
          <w:lang w:val="el-GR"/>
        </w:rPr>
        <w:t xml:space="preserve"> </w:t>
      </w:r>
      <w:r w:rsidRPr="00603221">
        <w:rPr>
          <w:rFonts w:ascii="Tahoma" w:hAnsi="Tahoma" w:cs="Tahoma"/>
          <w:szCs w:val="22"/>
          <w:lang w:val="el-GR"/>
        </w:rPr>
        <w:t xml:space="preserve">της παρούσας διακήρυξης, η διαδικασία ματαιώνεται. </w:t>
      </w:r>
    </w:p>
    <w:p w:rsidR="00EA6A06" w:rsidRDefault="007E6DF3" w:rsidP="007E6DF3">
      <w:pPr>
        <w:rPr>
          <w:rFonts w:ascii="Tahoma" w:hAnsi="Tahoma" w:cs="Tahoma"/>
          <w:szCs w:val="22"/>
          <w:lang w:val="el-GR"/>
        </w:rPr>
      </w:pPr>
      <w:r w:rsidRPr="00603221">
        <w:rPr>
          <w:rFonts w:ascii="Tahoma" w:hAnsi="Tahoma" w:cs="Tahoma"/>
          <w:szCs w:val="22"/>
          <w:lang w:val="el-GR"/>
        </w:rPr>
        <w:t>Η διαδικασία ελέγχου των παραπάνω δικαιολογητικών ολοκληρώνεται με τη σύνταξη πρακτικού</w:t>
      </w:r>
      <w:r w:rsidR="0092107C" w:rsidRPr="00603221">
        <w:rPr>
          <w:rFonts w:ascii="Tahoma" w:hAnsi="Tahoma" w:cs="Tahoma"/>
          <w:szCs w:val="22"/>
          <w:lang w:val="el-GR"/>
        </w:rPr>
        <w:t xml:space="preserve"> από</w:t>
      </w:r>
      <w:r w:rsidRPr="00603221">
        <w:rPr>
          <w:rFonts w:ascii="Tahoma" w:hAnsi="Tahoma" w:cs="Tahoma"/>
          <w:szCs w:val="22"/>
          <w:lang w:val="el-GR"/>
        </w:rPr>
        <w:t xml:space="preserve">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Επισημαίνεται ότι, η αρμόδια επιτροπή του διαγωνισμού, με αιτιολογημένη εισήγησή της, μπορεί να προτείνει </w:t>
      </w:r>
      <w:r w:rsidR="00CB466C">
        <w:rPr>
          <w:rFonts w:ascii="Tahoma" w:hAnsi="Tahoma" w:cs="Tahoma"/>
          <w:szCs w:val="22"/>
          <w:lang w:val="el-GR"/>
        </w:rPr>
        <w:t>κατόπιν αιτήματος του Κυρίου του Έργου/Υπουργείο Ψηφιακής Διακυβέρνησης -ΓΓΠΣΔΔ</w:t>
      </w:r>
      <w:r w:rsidR="00CB466C" w:rsidRPr="00603221">
        <w:rPr>
          <w:rFonts w:ascii="Tahoma" w:hAnsi="Tahoma" w:cs="Tahoma"/>
          <w:szCs w:val="22"/>
          <w:lang w:val="el-GR"/>
        </w:rPr>
        <w:t xml:space="preserve"> </w:t>
      </w:r>
      <w:r w:rsidRPr="00603221">
        <w:rPr>
          <w:rFonts w:ascii="Tahoma" w:hAnsi="Tahoma" w:cs="Tahoma"/>
          <w:szCs w:val="22"/>
          <w:lang w:val="el-GR"/>
        </w:rPr>
        <w:t xml:space="preserve">την κατακύρωση της σύμβασης για ολόκληρη ή </w:t>
      </w:r>
      <w:r w:rsidR="00D34A57">
        <w:rPr>
          <w:rFonts w:ascii="Tahoma" w:hAnsi="Tahoma" w:cs="Tahoma"/>
          <w:szCs w:val="22"/>
          <w:lang w:val="el-GR"/>
        </w:rPr>
        <w:t>μεγαλύτερη</w:t>
      </w:r>
      <w:r w:rsidR="00D34A57" w:rsidRPr="00603221">
        <w:rPr>
          <w:rFonts w:ascii="Tahoma" w:hAnsi="Tahoma" w:cs="Tahoma"/>
          <w:szCs w:val="22"/>
          <w:lang w:val="el-GR"/>
        </w:rPr>
        <w:t xml:space="preserve"> </w:t>
      </w:r>
      <w:r w:rsidRPr="00603221">
        <w:rPr>
          <w:rFonts w:ascii="Tahoma" w:hAnsi="Tahoma" w:cs="Tahoma"/>
          <w:szCs w:val="22"/>
          <w:lang w:val="el-GR"/>
        </w:rPr>
        <w:t>ποσότητα κατά ποσοστό στα εκατό</w:t>
      </w:r>
      <w:r w:rsidR="00EB5EA6">
        <w:rPr>
          <w:rFonts w:ascii="Tahoma" w:hAnsi="Tahoma" w:cs="Tahoma"/>
          <w:szCs w:val="22"/>
          <w:lang w:val="el-GR"/>
        </w:rPr>
        <w:t xml:space="preserve"> </w:t>
      </w:r>
      <w:r w:rsidRPr="00603221">
        <w:rPr>
          <w:rFonts w:ascii="Tahoma" w:hAnsi="Tahoma" w:cs="Tahoma"/>
          <w:szCs w:val="22"/>
          <w:lang w:val="el-GR"/>
        </w:rPr>
        <w:t>ως εξής</w:t>
      </w:r>
      <w:r w:rsidR="00AD384F">
        <w:rPr>
          <w:rFonts w:ascii="Tahoma" w:hAnsi="Tahoma" w:cs="Tahoma"/>
          <w:szCs w:val="22"/>
          <w:lang w:val="el-GR"/>
        </w:rPr>
        <w:t xml:space="preserve"> (παρ. 1 του άρθρου 105 του Ν. 4412/2016) </w:t>
      </w:r>
      <w:r w:rsidRPr="00603221">
        <w:rPr>
          <w:rFonts w:ascii="Tahoma" w:hAnsi="Tahoma" w:cs="Tahoma"/>
          <w:szCs w:val="22"/>
          <w:lang w:val="el-GR"/>
        </w:rPr>
        <w:t>:</w:t>
      </w:r>
      <w:r w:rsidR="00E1337D" w:rsidRPr="00603221">
        <w:rPr>
          <w:rFonts w:ascii="Tahoma" w:hAnsi="Tahoma" w:cs="Tahoma"/>
          <w:szCs w:val="22"/>
          <w:lang w:val="el-GR"/>
        </w:rPr>
        <w:t xml:space="preserve"> </w:t>
      </w:r>
    </w:p>
    <w:p w:rsidR="00431590" w:rsidRPr="0089617F" w:rsidRDefault="00431590" w:rsidP="00431590">
      <w:pPr>
        <w:pStyle w:val="aff"/>
        <w:numPr>
          <w:ilvl w:val="0"/>
          <w:numId w:val="12"/>
        </w:numPr>
        <w:rPr>
          <w:rFonts w:ascii="Tahoma" w:hAnsi="Tahoma" w:cs="Tahoma"/>
          <w:szCs w:val="22"/>
          <w:lang w:val="el-GR"/>
        </w:rPr>
      </w:pPr>
      <w:r>
        <w:rPr>
          <w:rFonts w:ascii="Tahoma" w:hAnsi="Tahoma" w:cs="Tahoma"/>
          <w:szCs w:val="22"/>
          <w:lang w:val="el-GR"/>
        </w:rPr>
        <w:t>Κ</w:t>
      </w:r>
      <w:r w:rsidR="00C12F72" w:rsidRPr="0089617F">
        <w:rPr>
          <w:rFonts w:ascii="Tahoma" w:hAnsi="Tahoma" w:cs="Tahoma"/>
          <w:szCs w:val="22"/>
          <w:lang w:val="el-GR"/>
        </w:rPr>
        <w:t xml:space="preserve">ατακύρωση μεγαλύτερης </w:t>
      </w:r>
      <w:r>
        <w:rPr>
          <w:rFonts w:ascii="Tahoma" w:hAnsi="Tahoma" w:cs="Tahoma"/>
          <w:szCs w:val="22"/>
          <w:lang w:val="el-GR"/>
        </w:rPr>
        <w:t>π</w:t>
      </w:r>
      <w:r w:rsidR="00C12F72" w:rsidRPr="0089617F">
        <w:rPr>
          <w:rFonts w:ascii="Tahoma" w:hAnsi="Tahoma" w:cs="Tahoma"/>
          <w:szCs w:val="22"/>
          <w:lang w:val="el-GR"/>
        </w:rPr>
        <w:t xml:space="preserve">οσότητας σε ποσοστό έως 15% της </w:t>
      </w:r>
      <w:proofErr w:type="spellStart"/>
      <w:r w:rsidR="00C12F72" w:rsidRPr="0089617F">
        <w:rPr>
          <w:rFonts w:ascii="Tahoma" w:hAnsi="Tahoma" w:cs="Tahoma"/>
          <w:szCs w:val="22"/>
          <w:lang w:val="el-GR"/>
        </w:rPr>
        <w:t>αρχικ</w:t>
      </w:r>
      <w:r w:rsidR="00E65390">
        <w:rPr>
          <w:rFonts w:ascii="Tahoma" w:hAnsi="Tahoma" w:cs="Tahoma"/>
          <w:szCs w:val="22"/>
          <w:lang w:val="el-GR"/>
        </w:rPr>
        <w:t>α</w:t>
      </w:r>
      <w:proofErr w:type="spellEnd"/>
      <w:r w:rsidR="00E65390">
        <w:rPr>
          <w:rFonts w:ascii="Tahoma" w:hAnsi="Tahoma" w:cs="Tahoma"/>
          <w:szCs w:val="22"/>
          <w:lang w:val="el-GR"/>
        </w:rPr>
        <w:t xml:space="preserve"> </w:t>
      </w:r>
      <w:r w:rsidR="00C12F72" w:rsidRPr="0089617F">
        <w:rPr>
          <w:rFonts w:ascii="Tahoma" w:hAnsi="Tahoma" w:cs="Tahoma"/>
          <w:szCs w:val="22"/>
          <w:lang w:val="el-GR"/>
        </w:rPr>
        <w:t xml:space="preserve">ζητούμενης στην παρούσα και εφόσον δεν υπερβαίνει τον αρχικό </w:t>
      </w:r>
      <w:proofErr w:type="spellStart"/>
      <w:r w:rsidR="00C12F72" w:rsidRPr="0089617F">
        <w:rPr>
          <w:rFonts w:ascii="Tahoma" w:hAnsi="Tahoma" w:cs="Tahoma"/>
          <w:szCs w:val="22"/>
          <w:lang w:val="el-GR"/>
        </w:rPr>
        <w:t>προυπολογισμό</w:t>
      </w:r>
      <w:proofErr w:type="spellEnd"/>
      <w:r w:rsidR="00C12F72" w:rsidRPr="0089617F">
        <w:rPr>
          <w:rFonts w:ascii="Tahoma" w:hAnsi="Tahoma" w:cs="Tahoma"/>
          <w:szCs w:val="22"/>
          <w:lang w:val="el-GR"/>
        </w:rPr>
        <w:t xml:space="preserve"> του έργου ήτοι το ποσό των € 29.998.834,20 μη περιλαμβανομένου ΦΠΑ 24%</w:t>
      </w:r>
      <w:r w:rsidR="00A44AD2">
        <w:rPr>
          <w:rFonts w:ascii="Tahoma" w:hAnsi="Tahoma" w:cs="Tahoma"/>
          <w:szCs w:val="22"/>
          <w:lang w:val="el-GR"/>
        </w:rPr>
        <w:t xml:space="preserve">. </w:t>
      </w:r>
    </w:p>
    <w:p w:rsidR="007E6DF3" w:rsidRPr="00603221" w:rsidRDefault="007E6DF3" w:rsidP="007E6DF3">
      <w:pPr>
        <w:rPr>
          <w:rFonts w:ascii="Tahoma" w:hAnsi="Tahoma" w:cs="Tahoma"/>
          <w:szCs w:val="22"/>
          <w:lang w:val="el-GR"/>
        </w:rPr>
      </w:pPr>
      <w:r w:rsidRPr="00603221">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12" w:name="_Toc33795263"/>
      <w:r w:rsidRPr="00603221">
        <w:rPr>
          <w:rFonts w:ascii="Tahoma" w:hAnsi="Tahoma" w:cs="Tahoma"/>
          <w:sz w:val="22"/>
          <w:lang w:val="el-GR"/>
        </w:rPr>
        <w:t>Κατακύρωση - σύναψη σύμβασης</w:t>
      </w:r>
      <w:bookmarkEnd w:id="112"/>
      <w:r w:rsidRPr="00603221">
        <w:rPr>
          <w:rFonts w:ascii="Tahoma" w:hAnsi="Tahoma" w:cs="Tahoma"/>
          <w:sz w:val="22"/>
          <w:lang w:val="el-GR"/>
        </w:rPr>
        <w:t xml:space="preserve"> </w:t>
      </w:r>
    </w:p>
    <w:p w:rsidR="00E536F5" w:rsidRPr="00603221" w:rsidRDefault="00E536F5" w:rsidP="00E536F5">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Pr>
          <w:rFonts w:ascii="Tahoma" w:hAnsi="Tahoma" w:cs="Tahoma"/>
          <w:szCs w:val="22"/>
          <w:lang w:val="el-GR"/>
        </w:rPr>
        <w:t xml:space="preserve"> </w:t>
      </w:r>
      <w:bookmarkStart w:id="113" w:name="_Hlk6499532"/>
      <w:r w:rsidR="001C3012">
        <w:rPr>
          <w:rFonts w:ascii="Tahoma" w:hAnsi="Tahoma" w:cs="Tahoma"/>
          <w:szCs w:val="22"/>
          <w:lang w:val="el-GR"/>
        </w:rPr>
        <w:t>δεν έχει</w:t>
      </w:r>
      <w:r w:rsidR="00EB5EA6">
        <w:rPr>
          <w:rFonts w:ascii="Tahoma" w:hAnsi="Tahoma" w:cs="Tahoma"/>
          <w:szCs w:val="22"/>
          <w:lang w:val="el-GR"/>
        </w:rPr>
        <w:t xml:space="preserve"> </w:t>
      </w:r>
      <w:r w:rsidRPr="00603221">
        <w:rPr>
          <w:rFonts w:ascii="Tahoma" w:hAnsi="Tahoma" w:cs="Tahoma"/>
          <w:szCs w:val="22"/>
          <w:lang w:val="el-GR"/>
        </w:rPr>
        <w:t xml:space="preserve"> </w:t>
      </w:r>
      <w:r w:rsidR="001C3012">
        <w:rPr>
          <w:rFonts w:ascii="Tahoma" w:hAnsi="Tahoma" w:cs="Tahoma"/>
          <w:szCs w:val="22"/>
          <w:lang w:val="el-GR"/>
        </w:rPr>
        <w:t>αποκλειστεί οριστικά</w:t>
      </w:r>
      <w:bookmarkEnd w:id="113"/>
      <w:r w:rsidRPr="00603221">
        <w:rPr>
          <w:rFonts w:ascii="Tahoma" w:hAnsi="Tahoma" w:cs="Tahoma"/>
          <w:szCs w:val="22"/>
          <w:lang w:val="el-GR"/>
        </w:rPr>
        <w:t>, σύμφωνα με το άρθρο 100 του ν. 4412/2016, εκτός από τον προσωρινό ανάδοχο, ηλεκτρονικά μέσω του συστήματος.</w:t>
      </w:r>
      <w:r w:rsidR="00E1337D" w:rsidRPr="00603221">
        <w:rPr>
          <w:rFonts w:ascii="Tahoma" w:hAnsi="Tahoma" w:cs="Tahoma"/>
          <w:szCs w:val="22"/>
          <w:lang w:val="el-GR"/>
        </w:rPr>
        <w:t xml:space="preserve"> </w:t>
      </w:r>
    </w:p>
    <w:p w:rsidR="00E536F5" w:rsidRDefault="00C95ACA" w:rsidP="00E536F5">
      <w:pPr>
        <w:rPr>
          <w:rFonts w:ascii="Tahoma" w:hAnsi="Tahoma" w:cs="Tahoma"/>
          <w:szCs w:val="22"/>
          <w:lang w:val="el-GR"/>
        </w:rPr>
      </w:pPr>
      <w:r w:rsidRPr="00603221">
        <w:rPr>
          <w:rFonts w:ascii="Tahoma" w:hAnsi="Tahoma" w:cs="Tahoma"/>
          <w:szCs w:val="22"/>
          <w:lang w:val="el-GR"/>
        </w:rPr>
        <w:t xml:space="preserve">Στην </w:t>
      </w:r>
      <w:r w:rsidR="00E536F5" w:rsidRPr="00603221">
        <w:rPr>
          <w:rFonts w:ascii="Tahoma" w:hAnsi="Tahoma" w:cs="Tahoma"/>
          <w:szCs w:val="22"/>
          <w:lang w:val="el-GR"/>
        </w:rPr>
        <w:t>εν λόγω απόφαση αναφέρ</w:t>
      </w:r>
      <w:r w:rsidR="00CD776A" w:rsidRPr="00603221">
        <w:rPr>
          <w:rFonts w:ascii="Tahoma" w:hAnsi="Tahoma" w:cs="Tahoma"/>
          <w:szCs w:val="22"/>
          <w:lang w:val="el-GR"/>
        </w:rPr>
        <w:t xml:space="preserve">ονται υποχρεωτικά οι </w:t>
      </w:r>
      <w:r w:rsidR="00E536F5" w:rsidRPr="00603221">
        <w:rPr>
          <w:rFonts w:ascii="Tahoma" w:hAnsi="Tahoma" w:cs="Tahoma"/>
          <w:szCs w:val="22"/>
          <w:lang w:val="el-GR"/>
        </w:rPr>
        <w:t>προθεσμί</w:t>
      </w:r>
      <w:r w:rsidR="00CD776A" w:rsidRPr="00603221">
        <w:rPr>
          <w:rFonts w:ascii="Tahoma" w:hAnsi="Tahoma" w:cs="Tahoma"/>
          <w:szCs w:val="22"/>
          <w:lang w:val="el-GR"/>
        </w:rPr>
        <w:t xml:space="preserve">ες </w:t>
      </w:r>
      <w:r w:rsidRPr="00603221">
        <w:rPr>
          <w:rFonts w:ascii="Tahoma" w:hAnsi="Tahoma" w:cs="Tahoma"/>
          <w:szCs w:val="22"/>
          <w:lang w:val="el-GR"/>
        </w:rPr>
        <w:t xml:space="preserve">για την </w:t>
      </w:r>
      <w:r w:rsidR="00E536F5" w:rsidRPr="00603221">
        <w:rPr>
          <w:rFonts w:ascii="Tahoma" w:hAnsi="Tahoma" w:cs="Tahoma"/>
          <w:szCs w:val="22"/>
          <w:lang w:val="el-GR"/>
        </w:rPr>
        <w:t>αναστολή της σύναψης της σύμβασης</w:t>
      </w:r>
      <w:r w:rsidRPr="00603221">
        <w:rPr>
          <w:rFonts w:ascii="Tahoma" w:hAnsi="Tahoma" w:cs="Tahoma"/>
          <w:szCs w:val="22"/>
          <w:lang w:val="el-GR"/>
        </w:rPr>
        <w:t>,</w:t>
      </w:r>
      <w:r w:rsidR="00E536F5" w:rsidRPr="00603221">
        <w:rPr>
          <w:rFonts w:ascii="Tahoma" w:hAnsi="Tahoma" w:cs="Tahoma"/>
          <w:szCs w:val="22"/>
          <w:lang w:val="el-GR"/>
        </w:rPr>
        <w:t xml:space="preserve"> σύμφωνα με την επόμενη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496542669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3.4</w:t>
      </w:r>
      <w:r w:rsidR="00E22676">
        <w:fldChar w:fldCharType="end"/>
      </w:r>
      <w:r w:rsidR="00E536F5" w:rsidRPr="00603221">
        <w:rPr>
          <w:rFonts w:ascii="Tahoma" w:hAnsi="Tahoma" w:cs="Tahoma"/>
          <w:szCs w:val="22"/>
          <w:lang w:val="el-GR"/>
        </w:rPr>
        <w:t xml:space="preserve"> της παρούσας. </w:t>
      </w:r>
    </w:p>
    <w:p w:rsidR="00C86E94" w:rsidRDefault="000A4A55" w:rsidP="000A4A55">
      <w:pPr>
        <w:rPr>
          <w:rFonts w:ascii="Tahoma" w:hAnsi="Tahoma" w:cs="Tahoma"/>
          <w:szCs w:val="22"/>
          <w:lang w:val="el-GR"/>
        </w:rPr>
      </w:pPr>
      <w:bookmarkStart w:id="114" w:name="_Hlk9420842"/>
      <w:bookmarkStart w:id="115" w:name="_Hlk6499572"/>
      <w:r w:rsidRPr="00865EBB">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rsidR="000A4A55" w:rsidRPr="00865EBB" w:rsidRDefault="000A4A55" w:rsidP="000A4A55">
      <w:pPr>
        <w:rPr>
          <w:rFonts w:ascii="Tahoma" w:hAnsi="Tahoma" w:cs="Tahoma"/>
          <w:szCs w:val="22"/>
          <w:lang w:val="el-GR"/>
        </w:rPr>
      </w:pPr>
      <w:r w:rsidRPr="00865EBB">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rsidR="00E536F5" w:rsidRPr="00603221" w:rsidRDefault="00C86E94" w:rsidP="00E536F5">
      <w:pPr>
        <w:rPr>
          <w:rFonts w:ascii="Tahoma" w:hAnsi="Tahoma" w:cs="Tahoma"/>
          <w:szCs w:val="22"/>
          <w:lang w:val="el-GR"/>
        </w:rPr>
      </w:pPr>
      <w:r w:rsidRPr="00C86E94">
        <w:rPr>
          <w:rFonts w:ascii="Tahoma" w:hAnsi="Tahoma" w:cs="Tahoma"/>
          <w:szCs w:val="22"/>
          <w:lang w:val="el-GR"/>
        </w:rPr>
        <w:t xml:space="preserve">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w:t>
      </w:r>
      <w:proofErr w:type="spellStart"/>
      <w:r w:rsidRPr="00C86E94">
        <w:rPr>
          <w:rFonts w:ascii="Tahoma" w:hAnsi="Tahoma" w:cs="Tahoma"/>
          <w:szCs w:val="22"/>
          <w:lang w:val="el-GR"/>
        </w:rPr>
        <w:t>προσωρι</w:t>
      </w:r>
      <w:proofErr w:type="spellEnd"/>
      <w:r w:rsidRPr="00C86E94">
        <w:rPr>
          <w:rFonts w:ascii="Tahoma" w:hAnsi="Tahoma" w:cs="Tahoma"/>
          <w:szCs w:val="22"/>
          <w:lang w:val="el-GR"/>
        </w:rPr>
        <w:t xml:space="preserve">- </w:t>
      </w:r>
      <w:proofErr w:type="spellStart"/>
      <w:r w:rsidRPr="00C86E94">
        <w:rPr>
          <w:rFonts w:ascii="Tahoma" w:hAnsi="Tahoma" w:cs="Tahoma"/>
          <w:szCs w:val="22"/>
          <w:lang w:val="el-GR"/>
        </w:rPr>
        <w:t>νής</w:t>
      </w:r>
      <w:proofErr w:type="spellEnd"/>
      <w:r w:rsidRPr="00C86E94">
        <w:rPr>
          <w:rFonts w:ascii="Tahoma" w:hAnsi="Tahoma" w:cs="Tahoma"/>
          <w:szCs w:val="22"/>
          <w:lang w:val="el-GR"/>
        </w:rPr>
        <w:t xml:space="preserve"> διαταγής, σύμφωνα με τα οριζόμενα στο τελευταίο εδάφιο της παραγράφου 4 του άρθρου 372 και,</w:t>
      </w:r>
      <w:r w:rsidR="00E536F5" w:rsidRPr="00603221">
        <w:rPr>
          <w:rFonts w:ascii="Tahoma" w:hAnsi="Tahoma" w:cs="Tahoma"/>
          <w:szCs w:val="22"/>
          <w:lang w:val="el-GR"/>
        </w:rPr>
        <w:t xml:space="preserve"> </w:t>
      </w:r>
    </w:p>
    <w:bookmarkEnd w:id="114"/>
    <w:p w:rsidR="00E536F5" w:rsidRPr="00603221" w:rsidRDefault="00E536F5" w:rsidP="00E536F5">
      <w:pPr>
        <w:rPr>
          <w:rFonts w:ascii="Tahoma" w:hAnsi="Tahoma" w:cs="Tahoma"/>
          <w:szCs w:val="22"/>
          <w:lang w:val="el-GR"/>
        </w:rPr>
      </w:pPr>
      <w:r w:rsidRPr="00603221">
        <w:rPr>
          <w:rFonts w:ascii="Tahoma" w:hAnsi="Tahoma" w:cs="Tahoma"/>
          <w:szCs w:val="22"/>
          <w:lang w:val="el-GR"/>
        </w:rPr>
        <w:t>β) ολοκλ</w:t>
      </w:r>
      <w:r w:rsidR="000610D4">
        <w:rPr>
          <w:rFonts w:ascii="Tahoma" w:hAnsi="Tahoma" w:cs="Tahoma"/>
          <w:szCs w:val="22"/>
          <w:lang w:val="el-GR"/>
        </w:rPr>
        <w:t>ηρωθεί ο</w:t>
      </w:r>
      <w:r w:rsidRPr="00603221">
        <w:rPr>
          <w:rFonts w:ascii="Tahoma" w:hAnsi="Tahoma" w:cs="Tahoma"/>
          <w:szCs w:val="22"/>
          <w:lang w:val="el-GR"/>
        </w:rPr>
        <w:t xml:space="preserve"> </w:t>
      </w:r>
      <w:proofErr w:type="spellStart"/>
      <w:r w:rsidRPr="00603221">
        <w:rPr>
          <w:rFonts w:ascii="Tahoma" w:hAnsi="Tahoma" w:cs="Tahoma"/>
          <w:szCs w:val="22"/>
          <w:lang w:val="el-GR"/>
        </w:rPr>
        <w:t>προσυμβατικ</w:t>
      </w:r>
      <w:r w:rsidR="000610D4">
        <w:rPr>
          <w:rFonts w:ascii="Tahoma" w:hAnsi="Tahoma" w:cs="Tahoma"/>
          <w:szCs w:val="22"/>
          <w:lang w:val="el-GR"/>
        </w:rPr>
        <w:t>ός</w:t>
      </w:r>
      <w:proofErr w:type="spellEnd"/>
      <w:r w:rsidR="000610D4">
        <w:rPr>
          <w:rFonts w:ascii="Tahoma" w:hAnsi="Tahoma" w:cs="Tahoma"/>
          <w:szCs w:val="22"/>
          <w:lang w:val="el-GR"/>
        </w:rPr>
        <w:t xml:space="preserve"> έλεγχος</w:t>
      </w:r>
      <w:r w:rsidRPr="00603221">
        <w:rPr>
          <w:rFonts w:ascii="Tahoma" w:hAnsi="Tahoma" w:cs="Tahoma"/>
          <w:szCs w:val="22"/>
          <w:lang w:val="el-GR"/>
        </w:rPr>
        <w:t xml:space="preserve"> από το Ελεγκτικό Συνέδριο, σύμφωνα με τα άρθρα 5 και 36 του ν. 4129/2013</w:t>
      </w:r>
      <w:r w:rsidR="000706B1" w:rsidRPr="00603221">
        <w:rPr>
          <w:rFonts w:ascii="Tahoma" w:hAnsi="Tahoma" w:cs="Tahoma"/>
          <w:szCs w:val="22"/>
          <w:lang w:val="el-GR"/>
        </w:rPr>
        <w:t xml:space="preserve"> καθώς και η παροχή σύμφωνης γνώμης της αρμόδια</w:t>
      </w:r>
      <w:r w:rsidR="000610D4">
        <w:rPr>
          <w:rFonts w:ascii="Tahoma" w:hAnsi="Tahoma" w:cs="Tahoma"/>
          <w:szCs w:val="22"/>
          <w:lang w:val="el-GR"/>
        </w:rPr>
        <w:t>ς</w:t>
      </w:r>
      <w:r w:rsidR="000706B1" w:rsidRPr="00603221">
        <w:rPr>
          <w:rFonts w:ascii="Tahoma" w:hAnsi="Tahoma" w:cs="Tahoma"/>
          <w:szCs w:val="22"/>
          <w:lang w:val="el-GR"/>
        </w:rPr>
        <w:t xml:space="preserve"> Ειδικής Υπηρεσίας Διαχείρισης Επιχειρησιακού Προγράμματος (επί συγχρηματοδοτούμενων έργων)</w:t>
      </w:r>
      <w:r w:rsidRPr="00603221">
        <w:rPr>
          <w:rFonts w:ascii="Tahoma" w:hAnsi="Tahoma" w:cs="Tahoma"/>
          <w:szCs w:val="22"/>
          <w:lang w:val="el-GR"/>
        </w:rPr>
        <w:t xml:space="preserve">,  </w:t>
      </w:r>
    </w:p>
    <w:p w:rsidR="000610D4" w:rsidRDefault="0022772A" w:rsidP="0022772A">
      <w:pPr>
        <w:rPr>
          <w:rFonts w:ascii="Tahoma" w:hAnsi="Tahoma" w:cs="Tahoma"/>
          <w:szCs w:val="22"/>
          <w:lang w:val="el-GR"/>
        </w:rPr>
      </w:pPr>
      <w:bookmarkStart w:id="116" w:name="_Hlk9420865"/>
      <w:r w:rsidRPr="00603221">
        <w:rPr>
          <w:rFonts w:ascii="Tahoma" w:hAnsi="Tahoma" w:cs="Tahoma"/>
          <w:szCs w:val="22"/>
          <w:lang w:val="el-GR"/>
        </w:rPr>
        <w:t>δ)</w:t>
      </w:r>
      <w:bookmarkStart w:id="117" w:name="_Hlk6499840"/>
      <w:r w:rsidRPr="00603221">
        <w:rPr>
          <w:rFonts w:ascii="Tahoma" w:hAnsi="Tahoma" w:cs="Tahoma"/>
          <w:szCs w:val="22"/>
          <w:lang w:val="el-GR"/>
        </w:rPr>
        <w:t>κοινοπο</w:t>
      </w:r>
      <w:r w:rsidR="000610D4">
        <w:rPr>
          <w:rFonts w:ascii="Tahoma" w:hAnsi="Tahoma" w:cs="Tahoma"/>
          <w:szCs w:val="22"/>
          <w:lang w:val="el-GR"/>
        </w:rPr>
        <w:t xml:space="preserve">ιηθεί </w:t>
      </w:r>
      <w:r w:rsidRPr="00603221">
        <w:rPr>
          <w:rFonts w:ascii="Tahoma" w:hAnsi="Tahoma" w:cs="Tahoma"/>
          <w:szCs w:val="22"/>
          <w:lang w:val="el-GR"/>
        </w:rPr>
        <w:t>η απόφαση κατακύρωσης στον προσωρινό ανάδοχο, εφόσον αυτός υποβάλ</w:t>
      </w:r>
      <w:r w:rsidR="000610D4">
        <w:rPr>
          <w:rFonts w:ascii="Tahoma" w:hAnsi="Tahoma" w:cs="Tahoma"/>
          <w:szCs w:val="22"/>
          <w:lang w:val="el-GR"/>
        </w:rPr>
        <w:t>λ</w:t>
      </w:r>
      <w:r w:rsidRPr="00603221">
        <w:rPr>
          <w:rFonts w:ascii="Tahoma" w:hAnsi="Tahoma" w:cs="Tahoma"/>
          <w:szCs w:val="22"/>
          <w:lang w:val="el-GR"/>
        </w:rPr>
        <w:t xml:space="preserve">ει </w:t>
      </w:r>
      <w:r w:rsidR="000610D4">
        <w:rPr>
          <w:rFonts w:ascii="Tahoma" w:hAnsi="Tahoma" w:cs="Tahoma"/>
          <w:szCs w:val="22"/>
          <w:lang w:val="el-GR"/>
        </w:rPr>
        <w:t>κατόπιν πρόσκλησης από την Αναθέτουσα Αρχή, υπεύθυνη δήλωση που υπογράφεται κατά τα οριζόμενα στο άρθρο 79</w:t>
      </w:r>
      <w:r w:rsidR="000610D4" w:rsidRPr="00865EBB">
        <w:rPr>
          <w:rFonts w:ascii="Tahoma" w:hAnsi="Tahoma" w:cs="Tahoma"/>
          <w:szCs w:val="22"/>
          <w:vertAlign w:val="superscript"/>
          <w:lang w:val="el-GR"/>
        </w:rPr>
        <w:t>Α</w:t>
      </w:r>
      <w:r w:rsidR="000610D4">
        <w:rPr>
          <w:rFonts w:ascii="Tahoma" w:hAnsi="Tahoma" w:cs="Tahoma"/>
          <w:szCs w:val="22"/>
          <w:lang w:val="el-GR"/>
        </w:rPr>
        <w:t xml:space="preserve">, </w:t>
      </w:r>
      <w:r w:rsidR="000610D4" w:rsidRPr="00713761">
        <w:rPr>
          <w:rFonts w:ascii="Tahoma" w:hAnsi="Tahoma" w:cs="Tahoma"/>
          <w:szCs w:val="22"/>
          <w:lang w:val="el-GR"/>
        </w:rPr>
        <w:t xml:space="preserve">στην οποία θα δηλώνεται ότι, δεν έχουν επέλθει στο πρόσωπό του </w:t>
      </w:r>
      <w:proofErr w:type="spellStart"/>
      <w:r w:rsidR="000610D4" w:rsidRPr="00713761">
        <w:rPr>
          <w:rFonts w:ascii="Tahoma" w:hAnsi="Tahoma" w:cs="Tahoma"/>
          <w:szCs w:val="22"/>
          <w:lang w:val="el-GR"/>
        </w:rPr>
        <w:t>οψιγενείς</w:t>
      </w:r>
      <w:proofErr w:type="spellEnd"/>
      <w:r w:rsidR="000610D4" w:rsidRPr="00713761">
        <w:rPr>
          <w:rFonts w:ascii="Tahoma" w:hAnsi="Tahoma" w:cs="Tahoma"/>
          <w:szCs w:val="22"/>
          <w:lang w:val="el-GR"/>
        </w:rPr>
        <w:t xml:space="preserve"> μεταβολές κατά την έννοια του άρθρου 104 και μόνον στην περίπτωση του </w:t>
      </w:r>
      <w:proofErr w:type="spellStart"/>
      <w:r w:rsidR="000610D4" w:rsidRPr="00713761">
        <w:rPr>
          <w:rFonts w:ascii="Tahoma" w:hAnsi="Tahoma" w:cs="Tahoma"/>
          <w:szCs w:val="22"/>
          <w:lang w:val="el-GR"/>
        </w:rPr>
        <w:t>προσυμβατικού</w:t>
      </w:r>
      <w:proofErr w:type="spellEnd"/>
      <w:r w:rsidR="000610D4" w:rsidRPr="00713761">
        <w:rPr>
          <w:rFonts w:ascii="Tahoma" w:hAnsi="Tahoma" w:cs="Tahoma"/>
          <w:szCs w:val="22"/>
          <w:lang w:val="el-GR"/>
        </w:rPr>
        <w:t xml:space="preserve"> ελέγχου ή της άσκησης προδικαστικής προσφυγής κατά της απόφασης κατακύρωσης.</w:t>
      </w:r>
      <w:r w:rsidR="000610D4">
        <w:rPr>
          <w:rFonts w:ascii="Tahoma" w:hAnsi="Tahoma" w:cs="Tahoma"/>
          <w:szCs w:val="22"/>
          <w:lang w:val="el-GR"/>
        </w:rPr>
        <w:t xml:space="preserve"> </w:t>
      </w:r>
      <w:r w:rsidR="000610D4" w:rsidRPr="00713761">
        <w:rPr>
          <w:rFonts w:ascii="Tahoma" w:hAnsi="Tahoma" w:cs="Tahoma"/>
          <w:szCs w:val="22"/>
          <w:lang w:val="el-GR"/>
        </w:rPr>
        <w:t>Η υπεύθυνη δήλωση ελέγχεται από το αρμόδιο γνωμοδοτικό όργανο, το οποίο συντάσσει πρακτικό που συνοδεύει τη σύμβαση</w:t>
      </w:r>
    </w:p>
    <w:p w:rsidR="00083782" w:rsidRDefault="00083782" w:rsidP="00E536F5">
      <w:pPr>
        <w:rPr>
          <w:rFonts w:ascii="Tahoma" w:hAnsi="Tahoma" w:cs="Tahoma"/>
          <w:szCs w:val="22"/>
          <w:lang w:val="el-GR"/>
        </w:rPr>
      </w:pPr>
      <w:bookmarkStart w:id="118" w:name="_Hlk6499998"/>
      <w:bookmarkEnd w:id="115"/>
      <w:bookmarkEnd w:id="116"/>
      <w:bookmarkEnd w:id="117"/>
    </w:p>
    <w:p w:rsidR="00083782" w:rsidRDefault="00083782" w:rsidP="00E536F5">
      <w:pPr>
        <w:rPr>
          <w:rFonts w:ascii="Tahoma" w:hAnsi="Tahoma" w:cs="Tahoma"/>
          <w:szCs w:val="22"/>
          <w:lang w:val="el-GR"/>
        </w:rPr>
      </w:pPr>
    </w:p>
    <w:p w:rsidR="0022772A" w:rsidRPr="00603221" w:rsidRDefault="0022772A" w:rsidP="00E536F5">
      <w:pPr>
        <w:rPr>
          <w:rFonts w:ascii="Tahoma" w:hAnsi="Tahoma" w:cs="Tahoma"/>
          <w:szCs w:val="22"/>
          <w:lang w:val="el-GR"/>
        </w:rPr>
      </w:pPr>
      <w:r w:rsidRPr="00603221">
        <w:rPr>
          <w:rFonts w:ascii="Tahoma" w:hAnsi="Tahoma"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603221">
        <w:rPr>
          <w:rFonts w:ascii="Tahoma" w:hAnsi="Tahoma" w:cs="Tahoma"/>
          <w:szCs w:val="22"/>
          <w:lang w:val="el-GR"/>
        </w:rPr>
        <w:t xml:space="preserve"> </w:t>
      </w:r>
      <w:r w:rsidRPr="00603221">
        <w:rPr>
          <w:rFonts w:ascii="Tahoma" w:hAnsi="Tahoma" w:cs="Tahoma"/>
          <w:szCs w:val="22"/>
          <w:lang w:val="el-GR"/>
        </w:rPr>
        <w:t xml:space="preserve">από την κοινοποίηση της σχετικής ειδικής πρόσκλησης. Το συμφωνητικό έχει αποδεικτικό χαρακτήρα. </w:t>
      </w:r>
    </w:p>
    <w:p w:rsidR="002145A1" w:rsidRDefault="0022772A" w:rsidP="002145A1">
      <w:pPr>
        <w:rPr>
          <w:rFonts w:ascii="Tahoma" w:hAnsi="Tahoma" w:cs="Tahoma"/>
          <w:szCs w:val="22"/>
          <w:lang w:val="el-GR"/>
        </w:rPr>
      </w:pPr>
      <w:bookmarkStart w:id="119" w:name="_Hlk6499931"/>
      <w:r w:rsidRPr="00603221">
        <w:rPr>
          <w:rFonts w:ascii="Tahoma" w:hAnsi="Tahoma" w:cs="Tahoma"/>
          <w:szCs w:val="22"/>
          <w:lang w:val="el-GR"/>
        </w:rPr>
        <w:t xml:space="preserve">Στην περίπτωση που ο ανάδοχος δεν προσέλθει να υπογράψει το ως άνω συμφωνητικό μέσα στην </w:t>
      </w:r>
      <w:proofErr w:type="spellStart"/>
      <w:r w:rsidRPr="00603221">
        <w:rPr>
          <w:rFonts w:ascii="Tahoma" w:hAnsi="Tahoma" w:cs="Tahoma"/>
          <w:szCs w:val="22"/>
          <w:lang w:val="el-GR"/>
        </w:rPr>
        <w:t>τεθείσα</w:t>
      </w:r>
      <w:proofErr w:type="spellEnd"/>
      <w:r w:rsidRPr="00603221">
        <w:rPr>
          <w:rFonts w:ascii="Tahoma" w:hAnsi="Tahoma" w:cs="Tahoma"/>
          <w:szCs w:val="22"/>
          <w:lang w:val="el-GR"/>
        </w:rPr>
        <w:t xml:space="preserve">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w:t>
      </w:r>
      <w:r w:rsidR="00E1337D" w:rsidRPr="00603221">
        <w:rPr>
          <w:rFonts w:ascii="Tahoma" w:hAnsi="Tahoma" w:cs="Tahoma"/>
          <w:szCs w:val="22"/>
          <w:lang w:val="el-GR"/>
        </w:rPr>
        <w:t xml:space="preserve"> </w:t>
      </w:r>
      <w:r w:rsidRPr="00603221">
        <w:rPr>
          <w:rFonts w:ascii="Tahoma" w:hAnsi="Tahoma" w:cs="Tahoma"/>
          <w:szCs w:val="22"/>
          <w:lang w:val="el-GR"/>
        </w:rPr>
        <w:t xml:space="preserve">αμέσως επόμενη πλέον συμφέρουσα από οικονομική άποψη προσφορά. </w:t>
      </w:r>
      <w:r w:rsidR="002145A1" w:rsidRPr="00865EBB">
        <w:rPr>
          <w:rFonts w:ascii="Tahoma" w:hAnsi="Tahoma" w:cs="Tahoma"/>
          <w:szCs w:val="22"/>
          <w:lang w:val="el-GR"/>
        </w:rPr>
        <w:t>Αν κανένας από τους προσφέροντες δεν προσέλθει για την υπογραφή του συμφωνητικού, η διαδικασία ανάθεσης ματαιώνεται, σύμφωνα με την περίπτωση β΄ της παραγράφου 1 του άρθρου 106 του Ν. 4412/2016 όπως ισχύει.</w:t>
      </w:r>
    </w:p>
    <w:p w:rsidR="008338F0" w:rsidRPr="00603221" w:rsidRDefault="003355E7" w:rsidP="00713761">
      <w:pPr>
        <w:pStyle w:val="2"/>
        <w:numPr>
          <w:ilvl w:val="1"/>
          <w:numId w:val="13"/>
        </w:numPr>
        <w:rPr>
          <w:rFonts w:ascii="Tahoma" w:hAnsi="Tahoma" w:cs="Tahoma"/>
          <w:sz w:val="22"/>
          <w:lang w:val="el-GR"/>
        </w:rPr>
      </w:pPr>
      <w:bookmarkStart w:id="120" w:name="_Ref496542648"/>
      <w:bookmarkStart w:id="121" w:name="_Ref496542669"/>
      <w:bookmarkStart w:id="122" w:name="_Toc33795264"/>
      <w:bookmarkEnd w:id="118"/>
      <w:bookmarkEnd w:id="119"/>
      <w:r w:rsidRPr="00603221">
        <w:rPr>
          <w:rFonts w:ascii="Tahoma" w:hAnsi="Tahoma" w:cs="Tahoma"/>
          <w:sz w:val="22"/>
          <w:lang w:val="el-GR"/>
        </w:rPr>
        <w:t>Προδικαστικές Προσφυγές - Προσωρινή Δικαστική Προστασία</w:t>
      </w:r>
      <w:bookmarkEnd w:id="120"/>
      <w:bookmarkEnd w:id="121"/>
      <w:bookmarkEnd w:id="122"/>
      <w:r w:rsidRPr="00603221">
        <w:rPr>
          <w:rFonts w:ascii="Tahoma" w:hAnsi="Tahoma" w:cs="Tahoma"/>
          <w:sz w:val="22"/>
          <w:lang w:val="el-GR"/>
        </w:rPr>
        <w:t xml:space="preserve"> </w:t>
      </w:r>
    </w:p>
    <w:p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603221">
        <w:rPr>
          <w:rFonts w:ascii="Tahoma" w:hAnsi="Tahoma" w:cs="Tahoma"/>
          <w:color w:val="000000"/>
          <w:szCs w:val="22"/>
          <w:lang w:val="el-GR"/>
        </w:rPr>
        <w:t>:</w:t>
      </w:r>
    </w:p>
    <w:p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rsidR="00F371B3" w:rsidRPr="00603221" w:rsidRDefault="00F371B3" w:rsidP="00E536F5">
      <w:pPr>
        <w:rPr>
          <w:rFonts w:ascii="Tahoma" w:hAnsi="Tahoma" w:cs="Tahoma"/>
          <w:color w:val="000000"/>
          <w:szCs w:val="22"/>
          <w:lang w:val="el-GR"/>
        </w:rPr>
      </w:pPr>
      <w:r w:rsidRPr="00603221">
        <w:rPr>
          <w:rFonts w:ascii="Tahoma" w:hAnsi="Tahoma" w:cs="Tahoma"/>
          <w:color w:val="000000"/>
          <w:szCs w:val="22"/>
          <w:lang w:val="el-GR"/>
        </w:rPr>
        <w:t>(</w:t>
      </w:r>
      <w:r w:rsidR="00E536F5" w:rsidRPr="00603221">
        <w:rPr>
          <w:rFonts w:ascii="Tahoma" w:hAnsi="Tahoma" w:cs="Tahoma"/>
          <w:color w:val="000000"/>
          <w:szCs w:val="22"/>
          <w:lang w:val="el-GR"/>
        </w:rPr>
        <w:t xml:space="preserve">γ) δέκα (10) ημέρες από την πλήρη, πραγματική ή </w:t>
      </w:r>
      <w:proofErr w:type="spellStart"/>
      <w:r w:rsidR="00E536F5" w:rsidRPr="00603221">
        <w:rPr>
          <w:rFonts w:ascii="Tahoma" w:hAnsi="Tahoma" w:cs="Tahoma"/>
          <w:color w:val="000000"/>
          <w:szCs w:val="22"/>
          <w:lang w:val="el-GR"/>
        </w:rPr>
        <w:t>τεκμαιρόμενη</w:t>
      </w:r>
      <w:proofErr w:type="spellEnd"/>
      <w:r w:rsidR="00E536F5" w:rsidRPr="00603221">
        <w:rPr>
          <w:rFonts w:ascii="Tahoma" w:hAnsi="Tahoma" w:cs="Tahoma"/>
          <w:color w:val="000000"/>
          <w:szCs w:val="22"/>
          <w:lang w:val="el-GR"/>
        </w:rPr>
        <w:t xml:space="preserve">,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603221">
        <w:rPr>
          <w:rFonts w:ascii="Tahoma" w:hAnsi="Tahoma" w:cs="Tahoma"/>
          <w:color w:val="000000"/>
          <w:szCs w:val="22"/>
          <w:lang w:val="el-GR"/>
        </w:rPr>
        <w:t>Portable</w:t>
      </w:r>
      <w:proofErr w:type="spellEnd"/>
      <w:r w:rsidRPr="00603221">
        <w:rPr>
          <w:rFonts w:ascii="Tahoma" w:hAnsi="Tahoma" w:cs="Tahoma"/>
          <w:color w:val="000000"/>
          <w:szCs w:val="22"/>
          <w:lang w:val="el-GR"/>
        </w:rPr>
        <w:t xml:space="preserve"> </w:t>
      </w:r>
      <w:proofErr w:type="spellStart"/>
      <w:r w:rsidRPr="00603221">
        <w:rPr>
          <w:rFonts w:ascii="Tahoma" w:hAnsi="Tahoma" w:cs="Tahoma"/>
          <w:color w:val="000000"/>
          <w:szCs w:val="22"/>
          <w:lang w:val="el-GR"/>
        </w:rPr>
        <w:t>Document</w:t>
      </w:r>
      <w:proofErr w:type="spellEnd"/>
      <w:r w:rsidRPr="00603221">
        <w:rPr>
          <w:rFonts w:ascii="Tahoma" w:hAnsi="Tahoma" w:cs="Tahoma"/>
          <w:color w:val="000000"/>
          <w:szCs w:val="22"/>
          <w:lang w:val="el-GR"/>
        </w:rPr>
        <w:t xml:space="preserve"> </w:t>
      </w:r>
      <w:proofErr w:type="spellStart"/>
      <w:r w:rsidRPr="00603221">
        <w:rPr>
          <w:rFonts w:ascii="Tahoma" w:hAnsi="Tahoma" w:cs="Tahoma"/>
          <w:color w:val="000000"/>
          <w:szCs w:val="22"/>
          <w:lang w:val="el-GR"/>
        </w:rPr>
        <w:t>Format</w:t>
      </w:r>
      <w:proofErr w:type="spellEnd"/>
      <w:r w:rsidRPr="00603221">
        <w:rPr>
          <w:rFonts w:ascii="Tahoma" w:hAnsi="Tahoma" w:cs="Tahoma"/>
          <w:color w:val="000000"/>
          <w:szCs w:val="22"/>
          <w:lang w:val="el-GR"/>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22772A" w:rsidRPr="00603221" w:rsidRDefault="0022772A" w:rsidP="0022772A">
      <w:pPr>
        <w:rPr>
          <w:rFonts w:ascii="Tahoma" w:hAnsi="Tahoma" w:cs="Tahoma"/>
          <w:color w:val="000000"/>
          <w:szCs w:val="22"/>
          <w:lang w:val="el-GR"/>
        </w:rPr>
      </w:pPr>
      <w:r w:rsidRPr="00603221">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της με </w:t>
      </w:r>
      <w:proofErr w:type="spellStart"/>
      <w:r w:rsidRPr="00603221">
        <w:rPr>
          <w:rFonts w:ascii="Tahoma" w:hAnsi="Tahoma" w:cs="Tahoma"/>
          <w:color w:val="000000"/>
          <w:szCs w:val="22"/>
          <w:lang w:val="el-GR"/>
        </w:rPr>
        <w:t>αριθμ</w:t>
      </w:r>
      <w:proofErr w:type="spellEnd"/>
      <w:r w:rsidRPr="00603221">
        <w:rPr>
          <w:rFonts w:ascii="Tahoma" w:hAnsi="Tahoma" w:cs="Tahoma"/>
          <w:color w:val="000000"/>
          <w:szCs w:val="22"/>
          <w:lang w:val="el-GR"/>
        </w:rPr>
        <w:t xml:space="preserve">. 56902/215 Υ.Α.. </w:t>
      </w:r>
    </w:p>
    <w:p w:rsidR="0022772A" w:rsidRDefault="0022772A" w:rsidP="00E536F5">
      <w:pPr>
        <w:rPr>
          <w:rFonts w:ascii="Tahoma" w:hAnsi="Tahoma" w:cs="Tahoma"/>
          <w:color w:val="000000"/>
          <w:szCs w:val="22"/>
          <w:lang w:val="el-GR"/>
        </w:rPr>
      </w:pPr>
      <w:r w:rsidRPr="00603221">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προθεσμία για την άσκηση της προδικαστικής προσφυγής και η άσκησή της κωλύουν τη σύναψη της σύμβασης επί ποινή ακυρότητας,</w:t>
      </w:r>
      <w:r w:rsidR="00EB5EA6">
        <w:rPr>
          <w:rFonts w:ascii="Tahoma" w:hAnsi="Tahoma" w:cs="Tahoma"/>
          <w:color w:val="000000"/>
          <w:szCs w:val="22"/>
          <w:lang w:val="el-GR"/>
        </w:rPr>
        <w:t xml:space="preserve"> </w:t>
      </w:r>
      <w:r w:rsidRPr="00603221">
        <w:rPr>
          <w:rFonts w:ascii="Tahoma" w:hAnsi="Tahoma" w:cs="Tahoma"/>
          <w:color w:val="000000"/>
          <w:szCs w:val="22"/>
          <w:lang w:val="el-GR"/>
        </w:rPr>
        <w:t>κατά τα οριζόμενα στο άρθρο 364 του ν. 4412/2016</w:t>
      </w:r>
      <w:r w:rsidR="0015667D" w:rsidRPr="00713761">
        <w:rPr>
          <w:rFonts w:ascii="Tahoma" w:hAnsi="Tahoma" w:cs="Tahoma"/>
          <w:color w:val="000000"/>
          <w:szCs w:val="22"/>
          <w:lang w:val="el-GR"/>
        </w:rPr>
        <w:t>, η οποία διαπιστώνεται με απόφαση της ΑΕΠΠ μετά από άσκηση προσφυγής, σύμφωνα με το </w:t>
      </w:r>
      <w:hyperlink r:id="rId21" w:anchor="art368" w:history="1">
        <w:r w:rsidR="0015667D" w:rsidRPr="00713761">
          <w:rPr>
            <w:rFonts w:ascii="Tahoma" w:hAnsi="Tahoma" w:cs="Tahoma"/>
            <w:color w:val="000000"/>
            <w:lang w:val="el-GR"/>
          </w:rPr>
          <w:t>άρθρο 368</w:t>
        </w:r>
      </w:hyperlink>
      <w:r w:rsidR="0015667D" w:rsidRPr="00713761">
        <w:rPr>
          <w:rFonts w:ascii="Tahoma" w:hAnsi="Tahoma" w:cs="Tahoma"/>
          <w:color w:val="000000"/>
          <w:szCs w:val="22"/>
          <w:lang w:val="el-GR"/>
        </w:rPr>
        <w:t xml:space="preserve"> του ν. 4412/2016. Κατ’ εξαίρεση, δεν κωλύεται η σύναψη της σύμβασης εάν υποβλήθηκε μόνο μία (1) προσφορά και δεν υπάρχουν ενδιαφερόμενοι υποψήφιοι</w:t>
      </w:r>
      <w:r w:rsidRPr="00603221">
        <w:rPr>
          <w:rFonts w:ascii="Tahoma" w:hAnsi="Tahoma" w:cs="Tahoma"/>
          <w:color w:val="000000"/>
          <w:szCs w:val="22"/>
          <w:lang w:val="el-GR"/>
        </w:rPr>
        <w:t>.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E536F5" w:rsidRPr="00603221" w:rsidRDefault="00E536F5" w:rsidP="00E536F5">
      <w:pPr>
        <w:rPr>
          <w:rFonts w:ascii="Tahoma" w:eastAsia="Calibri" w:hAnsi="Tahoma" w:cs="Tahoma"/>
          <w:color w:val="000000"/>
          <w:szCs w:val="22"/>
          <w:lang w:val="el-GR"/>
        </w:rPr>
      </w:pPr>
      <w:r w:rsidRPr="00603221">
        <w:rPr>
          <w:rFonts w:ascii="Tahoma" w:hAnsi="Tahoma" w:cs="Tahoma"/>
          <w:color w:val="000000"/>
          <w:szCs w:val="22"/>
          <w:lang w:val="el-GR"/>
        </w:rPr>
        <w:lastRenderedPageBreak/>
        <w:t>Οι αναθέτουσες αρχές μέσω της λειτουργίας της «Επικοινωνίας» του ΕΣΗΔΗΣ:</w:t>
      </w:r>
    </w:p>
    <w:p w:rsidR="0015667D" w:rsidRPr="00713761" w:rsidRDefault="00E536F5" w:rsidP="0015667D">
      <w:pPr>
        <w:rPr>
          <w:rFonts w:ascii="Tahoma" w:hAnsi="Tahoma" w:cs="Tahoma"/>
          <w:color w:val="000000"/>
          <w:szCs w:val="22"/>
          <w:lang w:val="el-GR"/>
        </w:rPr>
      </w:pPr>
      <w:r w:rsidRPr="00603221">
        <w:rPr>
          <w:rFonts w:ascii="Tahoma" w:eastAsia="Calibri" w:hAnsi="Tahoma" w:cs="Tahoma"/>
          <w:color w:val="000000"/>
          <w:szCs w:val="22"/>
          <w:lang w:val="el-GR"/>
        </w:rPr>
        <w:t xml:space="preserve">• </w:t>
      </w:r>
      <w:r w:rsidRPr="00603221">
        <w:rPr>
          <w:rFonts w:ascii="Tahoma" w:hAnsi="Tahoma" w:cs="Tahoma"/>
          <w:color w:val="000000"/>
          <w:szCs w:val="22"/>
          <w:lang w:val="el-GR"/>
        </w:rPr>
        <w:t>κοινοποιούν την προσφυγή σε κάθε ενδιαφερόμενο τρίτο σύμφωνα με τα προβλεπόμενα στην περ. α του πρώτου εδαφίου της παρ.1 του αρ. 365 του ν. 4412/2016</w:t>
      </w:r>
      <w:r w:rsidR="0015667D" w:rsidRPr="00713761">
        <w:rPr>
          <w:rFonts w:ascii="Tahoma" w:hAnsi="Tahoma" w:cs="Tahoma"/>
          <w:color w:val="000000"/>
          <w:szCs w:val="22"/>
          <w:lang w:val="el-GR"/>
        </w:rPr>
        <w:t xml:space="preserve"> και την περ. α΄ της παρ. 1 του άρθρου 9 του </w:t>
      </w:r>
      <w:proofErr w:type="spellStart"/>
      <w:r w:rsidR="0015667D" w:rsidRPr="00713761">
        <w:rPr>
          <w:rFonts w:ascii="Tahoma" w:hAnsi="Tahoma" w:cs="Tahoma"/>
          <w:color w:val="000000"/>
          <w:szCs w:val="22"/>
          <w:lang w:val="el-GR"/>
        </w:rPr>
        <w:t>π.δ.</w:t>
      </w:r>
      <w:proofErr w:type="spellEnd"/>
      <w:r w:rsidR="0015667D" w:rsidRPr="00713761">
        <w:rPr>
          <w:rFonts w:ascii="Tahoma" w:hAnsi="Tahoma" w:cs="Tahoma"/>
          <w:color w:val="000000"/>
          <w:szCs w:val="22"/>
          <w:lang w:val="el-GR"/>
        </w:rPr>
        <w:t xml:space="preserve"> 39/2017.</w:t>
      </w:r>
    </w:p>
    <w:p w:rsidR="0015667D" w:rsidRPr="00713761" w:rsidRDefault="00E536F5" w:rsidP="0015667D">
      <w:pPr>
        <w:rPr>
          <w:rFonts w:ascii="Tahoma" w:hAnsi="Tahoma" w:cs="Tahoma"/>
          <w:color w:val="000000"/>
          <w:szCs w:val="22"/>
          <w:lang w:val="el-GR"/>
        </w:rPr>
      </w:pPr>
      <w:r w:rsidRPr="00603221">
        <w:rPr>
          <w:rFonts w:ascii="Tahoma" w:eastAsia="Calibri" w:hAnsi="Tahoma" w:cs="Tahoma"/>
          <w:color w:val="000000"/>
          <w:szCs w:val="22"/>
          <w:lang w:val="el-GR"/>
        </w:rPr>
        <w:t xml:space="preserve">• </w:t>
      </w:r>
      <w:r w:rsidRPr="00603221">
        <w:rPr>
          <w:rFonts w:ascii="Tahoma" w:hAnsi="Tahoma" w:cs="Tahoma"/>
          <w:color w:val="000000"/>
          <w:szCs w:val="22"/>
          <w:lang w:val="el-GR"/>
        </w:rPr>
        <w:t>διαβιβάζουν στην Αρχή Εξέτασης Προδικαστικών Προσφυγών (ΑΕΠΠ) τα προβλεπόμενα στην περ. β του πρώτου εδαφίου της παρ. 1 του αρ. 365 του ν. 4412/2016</w:t>
      </w:r>
      <w:r w:rsidR="0015667D" w:rsidRPr="00713761">
        <w:rPr>
          <w:rFonts w:ascii="Tahoma" w:hAnsi="Tahoma" w:cs="Tahoma"/>
          <w:color w:val="000000"/>
          <w:szCs w:val="22"/>
          <w:lang w:val="el-GR"/>
        </w:rPr>
        <w:t xml:space="preserve"> και την περ. α΄ της παρ. 1 του άρθρου 9 του </w:t>
      </w:r>
      <w:proofErr w:type="spellStart"/>
      <w:r w:rsidR="0015667D" w:rsidRPr="00713761">
        <w:rPr>
          <w:rFonts w:ascii="Tahoma" w:hAnsi="Tahoma" w:cs="Tahoma"/>
          <w:color w:val="000000"/>
          <w:szCs w:val="22"/>
          <w:lang w:val="el-GR"/>
        </w:rPr>
        <w:t>π.δ.</w:t>
      </w:r>
      <w:proofErr w:type="spellEnd"/>
      <w:r w:rsidR="0015667D" w:rsidRPr="00713761">
        <w:rPr>
          <w:rFonts w:ascii="Tahoma" w:hAnsi="Tahoma" w:cs="Tahoma"/>
          <w:color w:val="000000"/>
          <w:szCs w:val="22"/>
          <w:lang w:val="el-GR"/>
        </w:rPr>
        <w:t xml:space="preserve"> 39/2017.</w:t>
      </w:r>
    </w:p>
    <w:p w:rsidR="00E536F5"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proofErr w:type="spellStart"/>
      <w:r w:rsidRPr="00603221">
        <w:rPr>
          <w:rFonts w:ascii="Tahoma" w:hAnsi="Tahoma" w:cs="Tahoma"/>
          <w:color w:val="000000"/>
          <w:szCs w:val="22"/>
          <w:lang w:val="el-GR"/>
        </w:rPr>
        <w:t>παρεμβαίνοντος</w:t>
      </w:r>
      <w:proofErr w:type="spellEnd"/>
      <w:r w:rsidRPr="00603221">
        <w:rPr>
          <w:rFonts w:ascii="Tahoma" w:hAnsi="Tahoma" w:cs="Tahoma"/>
          <w:color w:val="000000"/>
          <w:szCs w:val="22"/>
          <w:lang w:val="el-GR"/>
        </w:rPr>
        <w:t xml:space="preserve"> και δέχεται (εν </w:t>
      </w:r>
      <w:proofErr w:type="spellStart"/>
      <w:r w:rsidRPr="00603221">
        <w:rPr>
          <w:rFonts w:ascii="Tahoma" w:hAnsi="Tahoma" w:cs="Tahoma"/>
          <w:color w:val="000000"/>
          <w:szCs w:val="22"/>
          <w:lang w:val="el-GR"/>
        </w:rPr>
        <w:t>όλω</w:t>
      </w:r>
      <w:proofErr w:type="spellEnd"/>
      <w:r w:rsidRPr="00603221">
        <w:rPr>
          <w:rFonts w:ascii="Tahoma" w:hAnsi="Tahoma" w:cs="Tahoma"/>
          <w:color w:val="000000"/>
          <w:szCs w:val="22"/>
          <w:lang w:val="el-GR"/>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9C0F5F" w:rsidRPr="00713761" w:rsidRDefault="009C0F5F" w:rsidP="00713761">
      <w:pPr>
        <w:rPr>
          <w:rFonts w:ascii="Tahoma" w:hAnsi="Tahoma" w:cs="Tahoma"/>
          <w:color w:val="000000"/>
          <w:szCs w:val="22"/>
          <w:lang w:val="el-GR"/>
        </w:rPr>
      </w:pPr>
      <w:r w:rsidRPr="00713761">
        <w:rPr>
          <w:rFonts w:ascii="Tahoma" w:hAnsi="Tahoma" w:cs="Tahoma"/>
          <w:color w:val="000000"/>
          <w:szCs w:val="22"/>
          <w:lang w:val="el-GR"/>
        </w:rPr>
        <w:t>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w:t>
      </w:r>
    </w:p>
    <w:p w:rsidR="009C0F5F" w:rsidRPr="00713761" w:rsidRDefault="009C0F5F" w:rsidP="009C0F5F">
      <w:pPr>
        <w:rPr>
          <w:rFonts w:ascii="Tahoma" w:hAnsi="Tahoma" w:cs="Tahoma"/>
          <w:color w:val="000000"/>
          <w:szCs w:val="22"/>
          <w:lang w:val="el-GR"/>
        </w:rPr>
      </w:pPr>
      <w:r w:rsidRPr="00713761">
        <w:rPr>
          <w:rFonts w:ascii="Tahoma" w:hAnsi="Tahoma" w:cs="Tahoma"/>
          <w:color w:val="000000"/>
          <w:szCs w:val="22"/>
          <w:lang w:val="el-GR"/>
        </w:rPr>
        <w:t>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w:t>
      </w:r>
    </w:p>
    <w:p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w:t>
      </w:r>
    </w:p>
    <w:p w:rsidR="00E536F5" w:rsidRDefault="00E536F5" w:rsidP="00E536F5">
      <w:pPr>
        <w:rPr>
          <w:rFonts w:ascii="Tahoma" w:hAnsi="Tahoma" w:cs="Tahoma"/>
          <w:color w:val="000000"/>
          <w:szCs w:val="22"/>
          <w:lang w:val="el-GR"/>
        </w:rPr>
      </w:pPr>
      <w:r w:rsidRPr="00603221">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της αίτησης αναστολής και της αίτησης ακύρωσης του άρθρου 372 του ν. 4412/2016 κατά των εκτελεστών πράξεων ή παραλείψεων των αναθετουσών αρχών.</w:t>
      </w:r>
    </w:p>
    <w:p w:rsidR="009C0F5F" w:rsidRPr="00713761" w:rsidRDefault="009C0F5F" w:rsidP="00713761">
      <w:pPr>
        <w:rPr>
          <w:rFonts w:ascii="Tahoma" w:hAnsi="Tahoma" w:cs="Tahoma"/>
          <w:color w:val="000000"/>
          <w:szCs w:val="22"/>
          <w:lang w:val="el-GR"/>
        </w:rPr>
      </w:pPr>
      <w:r w:rsidRPr="00713761">
        <w:rPr>
          <w:rFonts w:ascii="Tahoma" w:hAnsi="Tahoma"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w:t>
      </w:r>
      <w:r w:rsidRPr="00713761">
        <w:rPr>
          <w:rFonts w:ascii="Tahoma" w:hAnsi="Tahoma" w:cs="Tahoma"/>
          <w:color w:val="000000"/>
        </w:rPr>
        <w:footnoteReference w:id="8"/>
      </w:r>
      <w:r w:rsidRPr="00713761">
        <w:rPr>
          <w:rFonts w:ascii="Tahoma" w:hAnsi="Tahoma" w:cs="Tahoma"/>
          <w:color w:val="000000"/>
          <w:szCs w:val="22"/>
          <w:lang w:val="el-GR"/>
        </w:rPr>
        <w:t xml:space="preserve">.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713761">
        <w:rPr>
          <w:rFonts w:ascii="Tahoma" w:hAnsi="Tahoma" w:cs="Tahoma"/>
          <w:color w:val="000000"/>
          <w:szCs w:val="22"/>
          <w:lang w:val="el-GR"/>
        </w:rPr>
        <w:t>συμπροσβαλλόμενες</w:t>
      </w:r>
      <w:proofErr w:type="spellEnd"/>
      <w:r w:rsidRPr="00713761">
        <w:rPr>
          <w:rFonts w:ascii="Tahoma" w:hAnsi="Tahoma" w:cs="Tahoma"/>
          <w:color w:val="000000"/>
          <w:szCs w:val="22"/>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rsidR="009C0F5F" w:rsidRPr="00713761" w:rsidRDefault="009C0F5F" w:rsidP="00713761">
      <w:pPr>
        <w:rPr>
          <w:rFonts w:ascii="Tahoma" w:hAnsi="Tahoma" w:cs="Tahoma"/>
          <w:color w:val="000000"/>
          <w:szCs w:val="22"/>
          <w:lang w:val="el-GR"/>
        </w:rPr>
      </w:pPr>
      <w:r w:rsidRPr="00713761">
        <w:rPr>
          <w:rFonts w:ascii="Tahoma" w:hAnsi="Tahoma" w:cs="Tahoma"/>
          <w:color w:val="000000"/>
          <w:szCs w:val="22"/>
          <w:lang w:val="el-GR"/>
        </w:rPr>
        <w:t>Η άσκηση της αίτησης αναστολής δεν εξαρτάται από την προηγούμενη άσκηση της αίτησης ακύρωσης.</w:t>
      </w:r>
    </w:p>
    <w:p w:rsidR="00E536F5" w:rsidRPr="00603221" w:rsidRDefault="00E536F5" w:rsidP="00603221">
      <w:pPr>
        <w:suppressAutoHyphens w:val="0"/>
        <w:autoSpaceDE w:val="0"/>
        <w:autoSpaceDN w:val="0"/>
        <w:adjustRightInd w:val="0"/>
        <w:spacing w:after="0"/>
        <w:rPr>
          <w:rFonts w:ascii="Tahoma" w:hAnsi="Tahoma" w:cs="Tahoma"/>
          <w:color w:val="000000"/>
          <w:szCs w:val="22"/>
          <w:lang w:val="el-GR"/>
        </w:rPr>
      </w:pPr>
      <w:r w:rsidRPr="00603221">
        <w:rPr>
          <w:rFonts w:ascii="Tahoma" w:hAnsi="Tahoma" w:cs="Tahoma"/>
          <w:color w:val="000000"/>
          <w:szCs w:val="22"/>
          <w:lang w:val="el-GR"/>
        </w:rPr>
        <w:t xml:space="preserve">Η αίτηση αναστολής κατατίθεται στο αρμόδιο δικαστήριο μέσα σε προθεσμία δέκα (10) ημερών </w:t>
      </w:r>
      <w:r w:rsidR="009C0F5F" w:rsidRPr="009C0F5F">
        <w:rPr>
          <w:rFonts w:ascii="Tahoma" w:hAnsi="Tahoma" w:cs="Tahoma"/>
          <w:color w:val="000000"/>
          <w:szCs w:val="22"/>
          <w:lang w:val="el-GR"/>
        </w:rPr>
        <w:t>κοινοποίηση ή την πλήρη γνώση της απόφασης επί της προδικαστικής προσφυγής</w:t>
      </w:r>
      <w:r w:rsidR="000E2020" w:rsidRPr="00603221">
        <w:rPr>
          <w:rFonts w:ascii="Tahoma" w:hAnsi="Tahoma" w:cs="Tahoma"/>
          <w:color w:val="000000"/>
          <w:szCs w:val="22"/>
          <w:lang w:val="el-GR"/>
        </w:rPr>
        <w:t xml:space="preserve"> και συζητείται το αργότερο εντός τριάντα (30) ημερών από την κατάθεσή της</w:t>
      </w:r>
      <w:r w:rsidRPr="00603221">
        <w:rPr>
          <w:rFonts w:ascii="Tahoma" w:hAnsi="Tahoma" w:cs="Tahoma"/>
          <w:color w:val="000000"/>
          <w:szCs w:val="22"/>
          <w:lang w:val="el-GR"/>
        </w:rPr>
        <w:t>. Για την άσκηση της αιτήσεως αναστολής κατατίθεται παράβολο, κατά τα ειδικότερα οριζόμενα στο άρθρο 372 παρ. 4 του ν. 4412/2016.</w:t>
      </w:r>
    </w:p>
    <w:p w:rsidR="00E536F5" w:rsidRDefault="00E536F5" w:rsidP="00E536F5">
      <w:pPr>
        <w:rPr>
          <w:rFonts w:ascii="Tahoma" w:hAnsi="Tahoma" w:cs="Tahoma"/>
          <w:color w:val="000000"/>
          <w:szCs w:val="22"/>
          <w:lang w:val="el-GR"/>
        </w:rPr>
      </w:pPr>
      <w:r w:rsidRPr="00603221">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rsidR="00C90A04" w:rsidRPr="00603221" w:rsidRDefault="009C0F5F" w:rsidP="00713761">
      <w:pPr>
        <w:rPr>
          <w:rFonts w:ascii="Tahoma" w:hAnsi="Tahoma" w:cs="Tahoma"/>
          <w:szCs w:val="22"/>
          <w:lang w:val="el-GR"/>
        </w:rPr>
      </w:pPr>
      <w:r w:rsidRPr="00713761">
        <w:rPr>
          <w:rFonts w:ascii="Tahoma" w:hAnsi="Tahoma"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r w:rsidR="00C90A04" w:rsidRPr="00603221">
        <w:rPr>
          <w:rFonts w:ascii="Tahoma" w:hAnsi="Tahoma" w:cs="Tahoma"/>
          <w:szCs w:val="22"/>
          <w:lang w:val="el-GR"/>
        </w:rPr>
        <w:br w:type="page"/>
      </w:r>
    </w:p>
    <w:p w:rsidR="00C90A04" w:rsidRPr="00603221" w:rsidRDefault="00C90A04" w:rsidP="00C90A04">
      <w:pPr>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3" w:name="_Toc33795265"/>
      <w:r w:rsidRPr="00603221">
        <w:rPr>
          <w:rFonts w:ascii="Tahoma" w:hAnsi="Tahoma" w:cs="Tahoma"/>
          <w:sz w:val="22"/>
          <w:lang w:val="el-GR"/>
        </w:rPr>
        <w:t>Ματαίωση Διαδικασίας</w:t>
      </w:r>
      <w:bookmarkEnd w:id="123"/>
    </w:p>
    <w:p w:rsidR="00F371B3" w:rsidRPr="00603221" w:rsidRDefault="00F371B3" w:rsidP="00F371B3">
      <w:pPr>
        <w:rPr>
          <w:rFonts w:ascii="Tahoma" w:hAnsi="Tahoma" w:cs="Tahoma"/>
          <w:szCs w:val="22"/>
          <w:lang w:val="el-GR"/>
        </w:rPr>
      </w:pPr>
      <w:r w:rsidRPr="00603221">
        <w:rPr>
          <w:rFonts w:ascii="Tahoma" w:hAnsi="Tahoma" w:cs="Tahoma"/>
          <w:szCs w:val="22"/>
          <w:lang w:val="el-GR"/>
        </w:rPr>
        <w:t xml:space="preserve">Η αναθέτουσα αρχή ματαιώνει ή δύναται να ματαιώσει εν </w:t>
      </w:r>
      <w:proofErr w:type="spellStart"/>
      <w:r w:rsidRPr="00603221">
        <w:rPr>
          <w:rFonts w:ascii="Tahoma" w:hAnsi="Tahoma" w:cs="Tahoma"/>
          <w:szCs w:val="22"/>
          <w:lang w:val="el-GR"/>
        </w:rPr>
        <w:t>όλω</w:t>
      </w:r>
      <w:proofErr w:type="spellEnd"/>
      <w:r w:rsidRPr="00603221">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 xml:space="preserve">ΟΡΟΙ ΕΚΤΕΛΕΣΗΣ ΤΗΣ ΣΥΜΒΑΣΗΣ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4" w:name="_Ref496542746"/>
      <w:bookmarkStart w:id="125" w:name="_Toc33795266"/>
      <w:r w:rsidRPr="00603221">
        <w:rPr>
          <w:rFonts w:ascii="Tahoma" w:hAnsi="Tahoma" w:cs="Tahoma"/>
          <w:sz w:val="22"/>
          <w:lang w:val="el-GR"/>
        </w:rPr>
        <w:t>Εγγ</w:t>
      </w:r>
      <w:r w:rsidR="00865EBB">
        <w:rPr>
          <w:rFonts w:ascii="Tahoma" w:hAnsi="Tahoma" w:cs="Tahoma"/>
          <w:sz w:val="22"/>
          <w:lang w:val="el-GR"/>
        </w:rPr>
        <w:t xml:space="preserve">ύηση </w:t>
      </w:r>
      <w:r w:rsidRPr="00603221">
        <w:rPr>
          <w:rFonts w:ascii="Tahoma" w:hAnsi="Tahoma" w:cs="Tahoma"/>
          <w:sz w:val="22"/>
          <w:lang w:val="el-GR"/>
        </w:rPr>
        <w:t>καλής εκτέλεσης</w:t>
      </w:r>
      <w:bookmarkEnd w:id="124"/>
      <w:bookmarkEnd w:id="125"/>
    </w:p>
    <w:p w:rsidR="008338F0" w:rsidRPr="00603221" w:rsidRDefault="003355E7">
      <w:pPr>
        <w:rPr>
          <w:rFonts w:ascii="Tahoma" w:hAnsi="Tahoma" w:cs="Tahoma"/>
          <w:szCs w:val="22"/>
          <w:lang w:val="el-GR"/>
        </w:rPr>
      </w:pPr>
      <w:r w:rsidRPr="00603221">
        <w:rPr>
          <w:rFonts w:ascii="Tahoma" w:hAnsi="Tahoma" w:cs="Tahoma"/>
          <w:szCs w:val="22"/>
          <w:lang w:val="el-GR"/>
        </w:rPr>
        <w:t>Εγγύηση καλής εκτέλεσης</w:t>
      </w:r>
      <w:r w:rsidR="00417A19" w:rsidRPr="00603221">
        <w:rPr>
          <w:rFonts w:ascii="Tahoma" w:hAnsi="Tahoma" w:cs="Tahoma"/>
          <w:szCs w:val="22"/>
          <w:lang w:val="el-GR"/>
        </w:rPr>
        <w:t xml:space="preserve">: </w:t>
      </w:r>
    </w:p>
    <w:p w:rsidR="008338F0" w:rsidRPr="00603221" w:rsidRDefault="003355E7">
      <w:pPr>
        <w:rPr>
          <w:rFonts w:ascii="Tahoma" w:hAnsi="Tahoma" w:cs="Tahoma"/>
          <w:i/>
          <w:color w:val="5B9BD5"/>
          <w:szCs w:val="22"/>
          <w:lang w:val="el-GR" w:eastAsia="el-GR"/>
        </w:rPr>
      </w:pPr>
      <w:r w:rsidRPr="00603221">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E1337D" w:rsidRPr="00603221">
        <w:rPr>
          <w:rFonts w:ascii="Tahoma" w:hAnsi="Tahoma" w:cs="Tahoma"/>
          <w:szCs w:val="22"/>
          <w:lang w:val="el-GR"/>
        </w:rPr>
        <w:t xml:space="preserve"> </w:t>
      </w:r>
      <w:r w:rsidRPr="00603221">
        <w:rPr>
          <w:rFonts w:ascii="Tahoma" w:hAnsi="Tahoma" w:cs="Tahoma"/>
          <w:szCs w:val="22"/>
          <w:lang w:val="el-GR"/>
        </w:rPr>
        <w:t xml:space="preserve">εκτός ΦΠΑ, </w:t>
      </w:r>
      <w:r w:rsidR="0087631A" w:rsidRPr="00603221">
        <w:rPr>
          <w:rFonts w:ascii="Tahoma" w:hAnsi="Tahoma" w:cs="Tahoma"/>
          <w:szCs w:val="22"/>
          <w:lang w:val="el-GR"/>
        </w:rPr>
        <w:t xml:space="preserve">με χρόνο ισχύος </w:t>
      </w:r>
      <w:r w:rsidR="00865EBB">
        <w:rPr>
          <w:rFonts w:ascii="Tahoma" w:hAnsi="Tahoma" w:cs="Tahoma"/>
          <w:szCs w:val="22"/>
          <w:lang w:val="el-GR"/>
        </w:rPr>
        <w:t>τρία (3) Έτη</w:t>
      </w:r>
      <w:r w:rsidR="0087631A" w:rsidRPr="00603221">
        <w:rPr>
          <w:rFonts w:ascii="Tahoma" w:hAnsi="Tahoma" w:cs="Tahoma"/>
          <w:szCs w:val="22"/>
          <w:lang w:val="el-GR"/>
        </w:rPr>
        <w:t xml:space="preserve"> </w:t>
      </w:r>
      <w:r w:rsidRPr="00603221">
        <w:rPr>
          <w:rFonts w:ascii="Tahoma" w:hAnsi="Tahoma" w:cs="Tahoma"/>
          <w:szCs w:val="22"/>
          <w:lang w:val="el-GR"/>
        </w:rPr>
        <w:t>και κατατίθεται πριν ή κατά την υπογραφή της σύμβασης</w:t>
      </w:r>
      <w:r w:rsidR="00865EBB">
        <w:rPr>
          <w:rFonts w:ascii="Tahoma" w:hAnsi="Tahoma" w:cs="Tahoma"/>
          <w:szCs w:val="22"/>
          <w:lang w:val="el-GR"/>
        </w:rPr>
        <w:t>.</w:t>
      </w:r>
      <w:r w:rsidR="00B53297" w:rsidRPr="00603221">
        <w:rPr>
          <w:rFonts w:ascii="Tahoma" w:hAnsi="Tahoma" w:cs="Tahoma"/>
          <w:szCs w:val="22"/>
          <w:lang w:val="el-GR"/>
        </w:rPr>
        <w:t xml:space="preserve"> </w:t>
      </w:r>
      <w:bookmarkStart w:id="126" w:name="_Hlk494198985"/>
    </w:p>
    <w:bookmarkEnd w:id="126"/>
    <w:p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496625091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2.1.5</w:t>
      </w:r>
      <w:r w:rsidR="00E22676">
        <w:fldChar w:fldCharType="end"/>
      </w:r>
      <w:r w:rsidR="00B765DD" w:rsidRPr="00603221">
        <w:rPr>
          <w:rFonts w:ascii="Tahoma" w:hAnsi="Tahoma" w:cs="Tahoma"/>
          <w:szCs w:val="22"/>
          <w:lang w:val="el-GR"/>
        </w:rPr>
        <w:t xml:space="preserve"> της παρούσας. Εφόσον παρέχεται με εγγυητική επιστολή τράπεζας </w:t>
      </w:r>
      <w:r w:rsidR="00F950F6" w:rsidRPr="00603221">
        <w:rPr>
          <w:rFonts w:ascii="Tahoma" w:hAnsi="Tahoma" w:cs="Tahoma"/>
          <w:szCs w:val="22"/>
          <w:lang w:val="el-GR"/>
        </w:rPr>
        <w:t>τ</w:t>
      </w:r>
      <w:r w:rsidRPr="00603221">
        <w:rPr>
          <w:rFonts w:ascii="Tahoma" w:hAnsi="Tahoma" w:cs="Tahoma"/>
          <w:szCs w:val="22"/>
          <w:lang w:val="el-GR"/>
        </w:rPr>
        <w:t>ο περιεχόμενό της</w:t>
      </w:r>
      <w:r w:rsidR="00E1337D" w:rsidRPr="00603221">
        <w:rPr>
          <w:rFonts w:ascii="Tahoma" w:hAnsi="Tahoma" w:cs="Tahoma"/>
          <w:szCs w:val="22"/>
          <w:lang w:val="el-GR"/>
        </w:rPr>
        <w:t xml:space="preserve"> </w:t>
      </w:r>
      <w:r w:rsidR="00B765DD" w:rsidRPr="00603221">
        <w:rPr>
          <w:rFonts w:ascii="Tahoma" w:hAnsi="Tahoma" w:cs="Tahoma"/>
          <w:szCs w:val="22"/>
          <w:lang w:val="el-GR"/>
        </w:rPr>
        <w:t xml:space="preserve">πρέπει να </w:t>
      </w:r>
      <w:r w:rsidRPr="00603221">
        <w:rPr>
          <w:rFonts w:ascii="Tahoma" w:hAnsi="Tahoma" w:cs="Tahoma"/>
          <w:szCs w:val="22"/>
          <w:lang w:val="el-GR"/>
        </w:rPr>
        <w:t xml:space="preserve">είναι σύμφωνο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που περιλαμβάνεται στο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496625135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 xml:space="preserve">ΠΑΡΑΡΤΗΜΑ </w:t>
      </w:r>
      <w:r w:rsidR="0075145D" w:rsidRPr="00603221">
        <w:rPr>
          <w:rFonts w:ascii="Tahoma" w:hAnsi="Tahoma" w:cs="Tahoma"/>
          <w:szCs w:val="22"/>
        </w:rPr>
        <w:t>VIII</w:t>
      </w:r>
      <w:r w:rsidR="0075145D" w:rsidRPr="00603221">
        <w:rPr>
          <w:rFonts w:ascii="Tahoma" w:hAnsi="Tahoma" w:cs="Tahoma"/>
          <w:szCs w:val="22"/>
          <w:lang w:val="el-GR"/>
        </w:rPr>
        <w:t xml:space="preserve"> – Υποδείγματα Εγγυητικών Επιστολών</w:t>
      </w:r>
      <w:r w:rsidR="00E22676">
        <w:fldChar w:fldCharType="end"/>
      </w:r>
      <w:r w:rsidRPr="00603221">
        <w:rPr>
          <w:rFonts w:ascii="Tahoma" w:hAnsi="Tahoma" w:cs="Tahoma"/>
          <w:szCs w:val="22"/>
          <w:lang w:val="el-GR"/>
        </w:rPr>
        <w:t xml:space="preserve"> της Διακήρυξης και τα οριζόμενα στο άρθρο 72 του ν. 4412/2016.</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Σε περίπτωση τροποποίησης της σύμβασης κατά 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496607258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4.5</w:t>
      </w:r>
      <w:r w:rsidR="00E22676">
        <w:fldChar w:fldCharType="end"/>
      </w:r>
      <w:r w:rsidRPr="00603221">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rsidR="008338F0" w:rsidRPr="00603221" w:rsidRDefault="003355E7" w:rsidP="009C3C60">
      <w:pPr>
        <w:suppressAutoHyphens w:val="0"/>
        <w:spacing w:line="276" w:lineRule="auto"/>
        <w:rPr>
          <w:rFonts w:ascii="Tahoma" w:hAnsi="Tahoma" w:cs="Tahoma"/>
          <w:szCs w:val="22"/>
          <w:lang w:val="el-GR"/>
        </w:rPr>
      </w:pPr>
      <w:r w:rsidRPr="00603221">
        <w:rPr>
          <w:rFonts w:ascii="Tahoma" w:hAnsi="Tahoma" w:cs="Tahoma"/>
          <w:szCs w:val="22"/>
          <w:lang w:val="el-GR"/>
        </w:rPr>
        <w:t xml:space="preserve">Η εγγύηση καλής εκτέλεσης </w:t>
      </w:r>
      <w:r w:rsidR="00865EBB" w:rsidRPr="00603221">
        <w:rPr>
          <w:rFonts w:ascii="Tahoma" w:hAnsi="Tahoma" w:cs="Tahoma"/>
          <w:szCs w:val="22"/>
          <w:lang w:val="el-GR"/>
        </w:rPr>
        <w:t>επιστρέφ</w:t>
      </w:r>
      <w:r w:rsidR="00865EBB">
        <w:rPr>
          <w:rFonts w:ascii="Tahoma" w:hAnsi="Tahoma" w:cs="Tahoma"/>
          <w:szCs w:val="22"/>
          <w:lang w:val="el-GR"/>
        </w:rPr>
        <w:t>ε</w:t>
      </w:r>
      <w:r w:rsidR="00865EBB" w:rsidRPr="00603221">
        <w:rPr>
          <w:rFonts w:ascii="Tahoma" w:hAnsi="Tahoma" w:cs="Tahoma"/>
          <w:szCs w:val="22"/>
          <w:lang w:val="el-GR"/>
        </w:rPr>
        <w:t xml:space="preserve">ται </w:t>
      </w:r>
      <w:r w:rsidRPr="00603221">
        <w:rPr>
          <w:rFonts w:ascii="Tahoma" w:hAnsi="Tahoma" w:cs="Tahoma"/>
          <w:szCs w:val="22"/>
          <w:lang w:val="el-GR"/>
        </w:rPr>
        <w:t xml:space="preserve">στο σύνολό </w:t>
      </w:r>
      <w:r w:rsidR="00865EBB" w:rsidRPr="00603221">
        <w:rPr>
          <w:rFonts w:ascii="Tahoma" w:hAnsi="Tahoma" w:cs="Tahoma"/>
          <w:szCs w:val="22"/>
          <w:lang w:val="el-GR"/>
        </w:rPr>
        <w:t>τ</w:t>
      </w:r>
      <w:r w:rsidR="00865EBB">
        <w:rPr>
          <w:rFonts w:ascii="Tahoma" w:hAnsi="Tahoma" w:cs="Tahoma"/>
          <w:szCs w:val="22"/>
          <w:lang w:val="el-GR"/>
        </w:rPr>
        <w:t>ης</w:t>
      </w:r>
      <w:r w:rsidR="00865EBB" w:rsidRPr="00603221">
        <w:rPr>
          <w:rFonts w:ascii="Tahoma" w:hAnsi="Tahoma" w:cs="Tahoma"/>
          <w:szCs w:val="22"/>
          <w:lang w:val="el-GR"/>
        </w:rPr>
        <w:t xml:space="preserve"> </w:t>
      </w:r>
      <w:r w:rsidR="00B53297" w:rsidRPr="00603221">
        <w:rPr>
          <w:rFonts w:ascii="Tahoma" w:hAnsi="Tahoma" w:cs="Tahoma"/>
          <w:szCs w:val="22"/>
          <w:lang w:val="el-GR"/>
        </w:rPr>
        <w:t>μετά την οριστική ποσοτική και ποιοτική παραλαβή του Έργου.</w:t>
      </w:r>
      <w:r w:rsidRPr="00603221">
        <w:rPr>
          <w:rFonts w:ascii="Tahoma" w:hAnsi="Tahoma" w:cs="Tahoma"/>
          <w:szCs w:val="22"/>
          <w:lang w:val="el-GR"/>
        </w:rPr>
        <w:t xml:space="preserve"> Εάν στο πρωτόκολλο οριστικής ποιοτικής και ποσοτικής παραλαβής αναφέρονται παρατηρήσεις ή υπάρχει εκπρόθεσμη παράδοση, η επιστροφή </w:t>
      </w:r>
      <w:r w:rsidR="00865EBB" w:rsidRPr="00603221">
        <w:rPr>
          <w:rFonts w:ascii="Tahoma" w:hAnsi="Tahoma" w:cs="Tahoma"/>
          <w:szCs w:val="22"/>
          <w:lang w:val="el-GR"/>
        </w:rPr>
        <w:t>τ</w:t>
      </w:r>
      <w:r w:rsidR="00865EBB">
        <w:rPr>
          <w:rFonts w:ascii="Tahoma" w:hAnsi="Tahoma" w:cs="Tahoma"/>
          <w:szCs w:val="22"/>
          <w:lang w:val="el-GR"/>
        </w:rPr>
        <w:t>ης</w:t>
      </w:r>
      <w:r w:rsidR="00865EBB" w:rsidRPr="00603221">
        <w:rPr>
          <w:rFonts w:ascii="Tahoma" w:hAnsi="Tahoma" w:cs="Tahoma"/>
          <w:szCs w:val="22"/>
          <w:lang w:val="el-GR"/>
        </w:rPr>
        <w:t xml:space="preserve"> </w:t>
      </w:r>
      <w:r w:rsidRPr="00603221">
        <w:rPr>
          <w:rFonts w:ascii="Tahoma" w:hAnsi="Tahoma" w:cs="Tahoma"/>
          <w:szCs w:val="22"/>
          <w:lang w:val="el-GR"/>
        </w:rPr>
        <w:t xml:space="preserve">ως άνω </w:t>
      </w:r>
      <w:proofErr w:type="spellStart"/>
      <w:r w:rsidR="00865EBB" w:rsidRPr="00603221">
        <w:rPr>
          <w:rFonts w:ascii="Tahoma" w:hAnsi="Tahoma" w:cs="Tahoma"/>
          <w:szCs w:val="22"/>
          <w:lang w:val="el-GR"/>
        </w:rPr>
        <w:t>εγγυ</w:t>
      </w:r>
      <w:r w:rsidR="00865EBB">
        <w:rPr>
          <w:rFonts w:ascii="Tahoma" w:hAnsi="Tahoma" w:cs="Tahoma"/>
          <w:szCs w:val="22"/>
          <w:lang w:val="el-GR"/>
        </w:rPr>
        <w:t>ύησης</w:t>
      </w:r>
      <w:proofErr w:type="spellEnd"/>
      <w:r w:rsidR="00865EBB" w:rsidRPr="00603221">
        <w:rPr>
          <w:rFonts w:ascii="Tahoma" w:hAnsi="Tahoma" w:cs="Tahoma"/>
          <w:szCs w:val="22"/>
          <w:lang w:val="el-GR"/>
        </w:rPr>
        <w:t xml:space="preserve"> </w:t>
      </w:r>
      <w:r w:rsidRPr="00603221">
        <w:rPr>
          <w:rFonts w:ascii="Tahoma" w:hAnsi="Tahoma" w:cs="Tahoma"/>
          <w:szCs w:val="22"/>
          <w:lang w:val="el-GR"/>
        </w:rPr>
        <w:t xml:space="preserve">γίνεται μετά την αντιμετώπιση των παρατηρήσεων και του εκπροθέσμου. </w:t>
      </w:r>
    </w:p>
    <w:p w:rsidR="00976CBB" w:rsidRPr="00603221" w:rsidRDefault="00976CBB" w:rsidP="00417A19">
      <w:pPr>
        <w:suppressAutoHyphens w:val="0"/>
        <w:spacing w:line="276" w:lineRule="auto"/>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7" w:name="_Toc33795267"/>
      <w:r w:rsidRPr="00603221">
        <w:rPr>
          <w:rFonts w:ascii="Tahoma" w:hAnsi="Tahoma" w:cs="Tahoma"/>
          <w:sz w:val="22"/>
          <w:lang w:val="el-GR"/>
        </w:rPr>
        <w:t>Συμβατικό πλαίσιο – Εφαρμοστέα νομοθεσία</w:t>
      </w:r>
      <w:bookmarkEnd w:id="127"/>
    </w:p>
    <w:p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8" w:name="_Toc33795268"/>
      <w:r w:rsidRPr="00603221">
        <w:rPr>
          <w:rFonts w:ascii="Tahoma" w:hAnsi="Tahoma" w:cs="Tahoma"/>
          <w:sz w:val="22"/>
          <w:lang w:val="el-GR"/>
        </w:rPr>
        <w:t>Όροι εκτέλεσης της σύμβασης</w:t>
      </w:r>
      <w:bookmarkEnd w:id="128"/>
    </w:p>
    <w:p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rsidR="008338F0" w:rsidRPr="00603221" w:rsidRDefault="003355E7">
      <w:pPr>
        <w:rPr>
          <w:rFonts w:ascii="Tahoma" w:hAnsi="Tahoma" w:cs="Tahoma"/>
          <w:szCs w:val="22"/>
          <w:lang w:val="el-GR"/>
        </w:rPr>
      </w:pPr>
      <w:r w:rsidRPr="00603221">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523EEE" w:rsidRPr="00603221" w:rsidRDefault="00C15414" w:rsidP="00523EEE">
      <w:pPr>
        <w:rPr>
          <w:rFonts w:ascii="Tahoma" w:hAnsi="Tahoma" w:cs="Tahoma"/>
          <w:szCs w:val="22"/>
          <w:lang w:val="el-GR"/>
        </w:rPr>
      </w:pPr>
      <w:r w:rsidRPr="00603221">
        <w:rPr>
          <w:rFonts w:ascii="Tahoma" w:hAnsi="Tahoma" w:cs="Tahoma"/>
          <w:szCs w:val="22"/>
          <w:lang w:val="el-GR"/>
        </w:rPr>
        <w:t>Κατά την εκτέλεση της σύμβασης ο</w:t>
      </w:r>
      <w:r w:rsidR="00523EEE" w:rsidRPr="00603221">
        <w:rPr>
          <w:rFonts w:ascii="Tahoma" w:hAnsi="Tahoma" w:cs="Tahoma"/>
          <w:szCs w:val="22"/>
          <w:lang w:val="el-GR"/>
        </w:rPr>
        <w:t xml:space="preserve"> </w:t>
      </w:r>
      <w:r w:rsidR="004B7E25" w:rsidRPr="00603221">
        <w:rPr>
          <w:rFonts w:ascii="Tahoma" w:hAnsi="Tahoma" w:cs="Tahoma"/>
          <w:szCs w:val="22"/>
          <w:lang w:val="el-GR"/>
        </w:rPr>
        <w:t>α</w:t>
      </w:r>
      <w:r w:rsidR="00523EEE" w:rsidRPr="00603221">
        <w:rPr>
          <w:rFonts w:ascii="Tahoma" w:hAnsi="Tahoma" w:cs="Tahoma"/>
          <w:szCs w:val="22"/>
          <w:lang w:val="el-GR"/>
        </w:rPr>
        <w:t>νάδοχος δε δικαιούται να εκχωρεί τ</w:t>
      </w:r>
      <w:r w:rsidR="00993706" w:rsidRPr="00603221">
        <w:rPr>
          <w:rFonts w:ascii="Tahoma" w:hAnsi="Tahoma" w:cs="Tahoma"/>
          <w:szCs w:val="22"/>
          <w:lang w:val="el-GR"/>
        </w:rPr>
        <w:t xml:space="preserve">ο συμβατικό τίμημα σε </w:t>
      </w:r>
      <w:r w:rsidR="00523EEE" w:rsidRPr="00603221">
        <w:rPr>
          <w:rFonts w:ascii="Tahoma" w:hAnsi="Tahoma" w:cs="Tahoma"/>
          <w:szCs w:val="22"/>
          <w:lang w:val="el-GR"/>
        </w:rPr>
        <w:t xml:space="preserve">οποιοδήποτε τρίτο, </w:t>
      </w:r>
      <w:r w:rsidR="00993706" w:rsidRPr="00603221">
        <w:rPr>
          <w:rFonts w:ascii="Tahoma" w:hAnsi="Tahoma" w:cs="Tahoma"/>
          <w:szCs w:val="22"/>
          <w:lang w:val="el-GR"/>
        </w:rPr>
        <w:t>χωρίς την έγγραφη έγκριση της Α</w:t>
      </w:r>
      <w:r w:rsidRPr="00603221">
        <w:rPr>
          <w:rFonts w:ascii="Tahoma" w:hAnsi="Tahoma" w:cs="Tahoma"/>
          <w:szCs w:val="22"/>
          <w:lang w:val="el-GR"/>
        </w:rPr>
        <w:t>ναθέτουσας Αρχής</w:t>
      </w:r>
      <w:r w:rsidR="00993706" w:rsidRPr="00603221">
        <w:rPr>
          <w:rFonts w:ascii="Tahoma" w:hAnsi="Tahoma" w:cs="Tahoma"/>
          <w:szCs w:val="22"/>
          <w:lang w:val="el-GR"/>
        </w:rPr>
        <w:t>.</w:t>
      </w:r>
      <w:r w:rsidR="00523EEE" w:rsidRPr="00603221">
        <w:rPr>
          <w:rFonts w:ascii="Tahoma" w:hAnsi="Tahoma" w:cs="Tahoma"/>
          <w:szCs w:val="22"/>
          <w:lang w:val="el-GR"/>
        </w:rPr>
        <w:t xml:space="preserve"> Εάν το συμβατικό τίμημα εκχωρηθεί εν </w:t>
      </w:r>
      <w:proofErr w:type="spellStart"/>
      <w:r w:rsidR="00523EEE" w:rsidRPr="00603221">
        <w:rPr>
          <w:rFonts w:ascii="Tahoma" w:hAnsi="Tahoma" w:cs="Tahoma"/>
          <w:szCs w:val="22"/>
          <w:lang w:val="el-GR"/>
        </w:rPr>
        <w:t>όλω</w:t>
      </w:r>
      <w:proofErr w:type="spellEnd"/>
      <w:r w:rsidR="00523EEE" w:rsidRPr="00603221">
        <w:rPr>
          <w:rFonts w:ascii="Tahoma" w:hAnsi="Tahoma" w:cs="Tahoma"/>
          <w:szCs w:val="22"/>
          <w:lang w:val="el-GR"/>
        </w:rPr>
        <w:t xml:space="preserve"> ή εν μέρει σε Τράπεζα, κατά τα ως άνω</w:t>
      </w:r>
      <w:r w:rsidRPr="00603221">
        <w:rPr>
          <w:rFonts w:ascii="Tahoma" w:hAnsi="Tahoma" w:cs="Tahoma"/>
          <w:szCs w:val="22"/>
          <w:lang w:val="el-GR"/>
        </w:rPr>
        <w:t xml:space="preserve"> αναφερόμενα</w:t>
      </w:r>
      <w:r w:rsidR="00523EEE" w:rsidRPr="00603221">
        <w:rPr>
          <w:rFonts w:ascii="Tahoma" w:hAnsi="Tahoma"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rFonts w:ascii="Tahoma" w:hAnsi="Tahoma" w:cs="Tahoma"/>
          <w:szCs w:val="22"/>
          <w:lang w:val="el-GR"/>
        </w:rPr>
        <w:lastRenderedPageBreak/>
        <w:t>όλω</w:t>
      </w:r>
      <w:proofErr w:type="spellEnd"/>
      <w:r w:rsidR="00523EEE" w:rsidRPr="00603221">
        <w:rPr>
          <w:rFonts w:ascii="Tahoma" w:hAnsi="Tahoma" w:cs="Tahoma"/>
          <w:szCs w:val="22"/>
          <w:lang w:val="el-GR"/>
        </w:rPr>
        <w:t xml:space="preserve"> ή εν μέρει υπέρ της Τράπεζας το εκχωρούμενο τίμημα η Αναθέτουσα Αρχή</w:t>
      </w:r>
      <w:r w:rsidR="00E1337D" w:rsidRPr="00603221">
        <w:rPr>
          <w:rFonts w:ascii="Tahoma" w:hAnsi="Tahoma" w:cs="Tahoma"/>
          <w:szCs w:val="22"/>
          <w:lang w:val="el-GR"/>
        </w:rPr>
        <w:t xml:space="preserve"> </w:t>
      </w:r>
      <w:r w:rsidR="00523EEE" w:rsidRPr="00603221">
        <w:rPr>
          <w:rFonts w:ascii="Tahoma" w:hAnsi="Tahoma" w:cs="Tahoma"/>
          <w:szCs w:val="22"/>
          <w:lang w:val="el-GR"/>
        </w:rPr>
        <w:t xml:space="preserve">δεν έχει καμία ευθύνη έναντι της </w:t>
      </w:r>
      <w:proofErr w:type="spellStart"/>
      <w:r w:rsidR="00523EEE" w:rsidRPr="00603221">
        <w:rPr>
          <w:rFonts w:ascii="Tahoma" w:hAnsi="Tahoma" w:cs="Tahoma"/>
          <w:szCs w:val="22"/>
          <w:lang w:val="el-GR"/>
        </w:rPr>
        <w:t>εκδοχέως</w:t>
      </w:r>
      <w:proofErr w:type="spellEnd"/>
      <w:r w:rsidR="00523EEE" w:rsidRPr="00603221">
        <w:rPr>
          <w:rFonts w:ascii="Tahoma" w:hAnsi="Tahoma" w:cs="Tahoma"/>
          <w:szCs w:val="22"/>
          <w:lang w:val="el-GR"/>
        </w:rPr>
        <w:t xml:space="preserve"> Τράπεζας.</w:t>
      </w:r>
    </w:p>
    <w:p w:rsidR="001B56F1" w:rsidRPr="00603221" w:rsidRDefault="004B7E25" w:rsidP="001B56F1">
      <w:pPr>
        <w:suppressAutoHyphens w:val="0"/>
        <w:spacing w:after="200" w:line="276" w:lineRule="auto"/>
        <w:rPr>
          <w:rFonts w:ascii="Tahoma" w:hAnsi="Tahoma" w:cs="Tahoma"/>
          <w:szCs w:val="22"/>
          <w:lang w:val="el-GR"/>
        </w:rPr>
      </w:pPr>
      <w:r w:rsidRPr="00603221">
        <w:rPr>
          <w:rFonts w:ascii="Tahoma" w:hAnsi="Tahoma" w:cs="Tahoma"/>
          <w:szCs w:val="22"/>
          <w:lang w:val="el-GR"/>
        </w:rPr>
        <w:t>Κατά την εκτέλεση της σύμβασης</w:t>
      </w:r>
      <w:r w:rsidR="001B56F1" w:rsidRPr="00603221">
        <w:rPr>
          <w:rFonts w:ascii="Tahoma" w:hAnsi="Tahoma" w:cs="Tahoma"/>
          <w:szCs w:val="22"/>
          <w:lang w:val="el-GR"/>
        </w:rPr>
        <w:t xml:space="preserve"> </w:t>
      </w:r>
      <w:r w:rsidRPr="00603221">
        <w:rPr>
          <w:rFonts w:ascii="Tahoma" w:hAnsi="Tahoma" w:cs="Tahoma"/>
          <w:szCs w:val="22"/>
          <w:lang w:val="el-GR"/>
        </w:rPr>
        <w:t>ο</w:t>
      </w:r>
      <w:r w:rsidR="001B56F1" w:rsidRPr="00603221">
        <w:rPr>
          <w:rFonts w:ascii="Tahoma" w:hAnsi="Tahoma" w:cs="Tahoma"/>
          <w:szCs w:val="22"/>
          <w:lang w:val="el-GR"/>
        </w:rPr>
        <w:t xml:space="preserve"> </w:t>
      </w:r>
      <w:r w:rsidRPr="00603221">
        <w:rPr>
          <w:rFonts w:ascii="Tahoma" w:hAnsi="Tahoma" w:cs="Tahoma"/>
          <w:szCs w:val="22"/>
          <w:lang w:val="el-GR"/>
        </w:rPr>
        <w:t>α</w:t>
      </w:r>
      <w:r w:rsidR="001B56F1" w:rsidRPr="00603221">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ascii="Tahoma" w:hAnsi="Tahoma" w:cs="Tahoma"/>
          <w:szCs w:val="22"/>
          <w:lang w:val="el-GR"/>
        </w:rPr>
        <w:t>Αναθέτουσας Αρχής</w:t>
      </w:r>
      <w:r w:rsidR="001B56F1" w:rsidRPr="00603221">
        <w:rPr>
          <w:rFonts w:ascii="Tahoma" w:hAnsi="Tahoma" w:cs="Tahoma"/>
          <w:szCs w:val="22"/>
          <w:lang w:val="el-GR"/>
        </w:rPr>
        <w:t xml:space="preserve"> ή των εκάστοτε υποδεικνυομένων από αυτήν προσώπων. Σε αντίθετη περίπτωση, η </w:t>
      </w:r>
      <w:r w:rsidRPr="00603221">
        <w:rPr>
          <w:rFonts w:ascii="Tahoma" w:hAnsi="Tahoma" w:cs="Tahoma"/>
          <w:szCs w:val="22"/>
          <w:lang w:val="el-GR"/>
        </w:rPr>
        <w:t xml:space="preserve">Αναθέτουσα Αρχής </w:t>
      </w:r>
      <w:r w:rsidR="001B56F1" w:rsidRPr="00603221">
        <w:rPr>
          <w:rFonts w:ascii="Tahoma" w:hAnsi="Tahoma" w:cs="Tahoma"/>
          <w:szCs w:val="22"/>
          <w:lang w:val="el-GR"/>
        </w:rPr>
        <w:t xml:space="preserve">δύναται να ζητήσει την αντικατάσταση μέλους της Ομάδας Έργου του </w:t>
      </w:r>
      <w:r w:rsidRPr="00603221">
        <w:rPr>
          <w:rFonts w:ascii="Tahoma" w:hAnsi="Tahoma" w:cs="Tahoma"/>
          <w:szCs w:val="22"/>
          <w:lang w:val="el-GR"/>
        </w:rPr>
        <w:t>α</w:t>
      </w:r>
      <w:r w:rsidR="001B56F1" w:rsidRPr="00603221">
        <w:rPr>
          <w:rFonts w:ascii="Tahoma" w:hAnsi="Tahoma" w:cs="Tahoma"/>
          <w:szCs w:val="22"/>
          <w:lang w:val="el-GR"/>
        </w:rPr>
        <w:t xml:space="preserve">ναδόχου, οπότε ο </w:t>
      </w:r>
      <w:r w:rsidRPr="00603221">
        <w:rPr>
          <w:rFonts w:ascii="Tahoma" w:hAnsi="Tahoma" w:cs="Tahoma"/>
          <w:szCs w:val="22"/>
          <w:lang w:val="el-GR"/>
        </w:rPr>
        <w:t>α</w:t>
      </w:r>
      <w:r w:rsidR="001B56F1" w:rsidRPr="00603221">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ascii="Tahoma" w:hAnsi="Tahoma" w:cs="Tahoma"/>
          <w:szCs w:val="22"/>
          <w:lang w:val="el-GR"/>
        </w:rPr>
        <w:t xml:space="preserve">Αναθέτουσας Αρχής </w:t>
      </w:r>
      <w:r w:rsidR="001B56F1" w:rsidRPr="00603221">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603221">
        <w:rPr>
          <w:rFonts w:ascii="Tahoma" w:hAnsi="Tahoma" w:cs="Tahoma"/>
          <w:b/>
          <w:szCs w:val="22"/>
          <w:lang w:val="el-GR"/>
        </w:rPr>
        <w:t>ΚτΠ Α.Ε.</w:t>
      </w:r>
      <w:r w:rsidR="001B56F1" w:rsidRPr="00603221">
        <w:rPr>
          <w:rFonts w:ascii="Tahoma" w:hAnsi="Tahoma" w:cs="Tahoma"/>
          <w:szCs w:val="22"/>
          <w:lang w:val="el-GR"/>
        </w:rPr>
        <w:t xml:space="preserve"> εγγράφως </w:t>
      </w:r>
      <w:r w:rsidR="001B56F1" w:rsidRPr="00603221">
        <w:rPr>
          <w:rFonts w:ascii="Tahoma" w:hAnsi="Tahoma" w:cs="Tahoma"/>
          <w:b/>
          <w:szCs w:val="22"/>
          <w:lang w:val="el-GR"/>
        </w:rPr>
        <w:t>δεκαπέντε (15)</w:t>
      </w:r>
      <w:r w:rsidR="001B56F1" w:rsidRPr="00603221">
        <w:rPr>
          <w:rFonts w:ascii="Tahoma" w:hAnsi="Tahoma" w:cs="Tahoma"/>
          <w:szCs w:val="22"/>
          <w:lang w:val="el-GR"/>
        </w:rPr>
        <w:t xml:space="preserve"> ημέρες πριν από την αντικατάσταση. </w:t>
      </w:r>
    </w:p>
    <w:p w:rsidR="001B56F1" w:rsidRPr="00603221" w:rsidRDefault="001B56F1"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rFonts w:ascii="Tahoma" w:hAnsi="Tahoma" w:cs="Tahoma"/>
          <w:szCs w:val="22"/>
          <w:lang w:val="el-GR"/>
        </w:rPr>
        <w:t>αποχωρήσαντες</w:t>
      </w:r>
      <w:proofErr w:type="spellEnd"/>
      <w:r w:rsidRPr="00603221">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rsidR="004B7E25" w:rsidRPr="00603221" w:rsidRDefault="004B7E25"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ascii="Tahoma" w:hAnsi="Tahoma" w:cs="Tahoma"/>
          <w:szCs w:val="22"/>
          <w:lang w:val="el-GR"/>
        </w:rPr>
        <w:t>Αναθέτουσας Αρχής</w:t>
      </w:r>
      <w:r w:rsidRPr="00603221">
        <w:rPr>
          <w:rFonts w:ascii="Tahoma" w:hAnsi="Tahoma" w:cs="Tahoma"/>
          <w:szCs w:val="22"/>
          <w:lang w:val="el-GR"/>
        </w:rPr>
        <w:t xml:space="preserve">. Σε αντίθετη περίπτωση, η </w:t>
      </w:r>
      <w:r w:rsidR="00331981" w:rsidRPr="00603221">
        <w:rPr>
          <w:rFonts w:ascii="Tahoma" w:hAnsi="Tahoma" w:cs="Tahoma"/>
          <w:szCs w:val="22"/>
          <w:lang w:val="el-GR"/>
        </w:rPr>
        <w:t xml:space="preserve">Αναθέτουσα Αρχή </w:t>
      </w:r>
      <w:r w:rsidRPr="00603221">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ascii="Tahoma" w:hAnsi="Tahoma" w:cs="Tahoma"/>
          <w:szCs w:val="22"/>
          <w:lang w:val="el-GR"/>
        </w:rPr>
        <w:t>Αναθέτουσας Αρχής</w:t>
      </w:r>
      <w:r w:rsidRPr="00603221">
        <w:rPr>
          <w:rFonts w:ascii="Tahoma" w:hAnsi="Tahoma" w:cs="Tahoma"/>
          <w:b/>
          <w:szCs w:val="22"/>
          <w:lang w:val="el-GR"/>
        </w:rPr>
        <w:t>.</w:t>
      </w:r>
      <w:r w:rsidRPr="00603221">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rFonts w:ascii="Tahoma" w:hAnsi="Tahoma" w:cs="Tahoma"/>
          <w:szCs w:val="22"/>
          <w:lang w:val="el-GR"/>
        </w:rPr>
        <w:t>λύεται</w:t>
      </w:r>
      <w:proofErr w:type="spellEnd"/>
      <w:r w:rsidRPr="00603221">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w:t>
      </w:r>
      <w:r w:rsidR="00331981" w:rsidRPr="00603221">
        <w:rPr>
          <w:rFonts w:ascii="Tahoma" w:hAnsi="Tahoma" w:cs="Tahoma"/>
          <w:szCs w:val="22"/>
          <w:lang w:val="el-GR"/>
        </w:rPr>
        <w:t xml:space="preserve">Αναθέτουσας Αρχής </w:t>
      </w:r>
      <w:r w:rsidRPr="00603221">
        <w:rPr>
          <w:rFonts w:ascii="Tahoma" w:hAnsi="Tahoma" w:cs="Tahoma"/>
          <w:szCs w:val="22"/>
          <w:lang w:val="el-GR"/>
        </w:rPr>
        <w:t>και οι Εγγυητικές Επιστολές Προκαταβολής και Καλής Εκτέλεσης που προβλέπονται στη Σύμβαση.</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29" w:name="_Toc33795269"/>
      <w:r w:rsidRPr="00603221">
        <w:rPr>
          <w:rFonts w:ascii="Tahoma" w:hAnsi="Tahoma" w:cs="Tahoma"/>
          <w:sz w:val="22"/>
          <w:lang w:val="el-GR"/>
        </w:rPr>
        <w:t>Υπεργολαβία</w:t>
      </w:r>
      <w:bookmarkEnd w:id="129"/>
    </w:p>
    <w:p w:rsidR="008338F0" w:rsidRPr="00603221" w:rsidRDefault="003355E7">
      <w:pPr>
        <w:rPr>
          <w:rFonts w:ascii="Tahoma" w:hAnsi="Tahoma" w:cs="Tahoma"/>
          <w:szCs w:val="22"/>
          <w:lang w:val="el-GR"/>
        </w:rPr>
      </w:pPr>
      <w:r w:rsidRPr="00603221">
        <w:rPr>
          <w:rFonts w:ascii="Tahoma" w:hAnsi="Tahoma" w:cs="Tahoma"/>
          <w:b/>
          <w:bCs/>
          <w:szCs w:val="22"/>
          <w:lang w:val="el-GR"/>
        </w:rPr>
        <w:t xml:space="preserve">4.4.1. </w:t>
      </w:r>
      <w:r w:rsidRPr="00603221">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rsidR="008338F0" w:rsidRPr="00603221" w:rsidRDefault="008338F0">
      <w:pPr>
        <w:rPr>
          <w:rFonts w:ascii="Tahoma" w:hAnsi="Tahoma" w:cs="Tahoma"/>
          <w:b/>
          <w:bCs/>
          <w:szCs w:val="22"/>
          <w:lang w:val="el-GR"/>
        </w:rPr>
      </w:pPr>
    </w:p>
    <w:p w:rsidR="008338F0" w:rsidRPr="00603221" w:rsidRDefault="003355E7">
      <w:pPr>
        <w:rPr>
          <w:rFonts w:ascii="Tahoma" w:hAnsi="Tahoma" w:cs="Tahoma"/>
          <w:b/>
          <w:bCs/>
          <w:szCs w:val="22"/>
          <w:lang w:val="el-GR"/>
        </w:rPr>
      </w:pPr>
      <w:r w:rsidRPr="00603221">
        <w:rPr>
          <w:rFonts w:ascii="Tahoma" w:hAnsi="Tahoma" w:cs="Tahoma"/>
          <w:b/>
          <w:bCs/>
          <w:szCs w:val="22"/>
          <w:lang w:val="el-GR"/>
        </w:rPr>
        <w:t xml:space="preserve">4.4.2. </w:t>
      </w:r>
      <w:r w:rsidRPr="00603221">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ascii="Tahoma" w:hAnsi="Tahoma" w:cs="Tahoma"/>
          <w:szCs w:val="22"/>
          <w:lang w:val="el-GR"/>
        </w:rPr>
        <w:t xml:space="preserve"> </w:t>
      </w:r>
      <w:r w:rsidRPr="00603221">
        <w:rPr>
          <w:rFonts w:ascii="Tahoma" w:hAnsi="Tahoma" w:cs="Tahoma"/>
          <w:szCs w:val="22"/>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w:t>
      </w:r>
      <w:r w:rsidRPr="00603221">
        <w:rPr>
          <w:rFonts w:ascii="Tahoma" w:hAnsi="Tahoma" w:cs="Tahoma"/>
          <w:szCs w:val="22"/>
          <w:lang w:val="el-GR"/>
        </w:rPr>
        <w:lastRenderedPageBreak/>
        <w:t>συνεχεία στην εν λόγω σύμβαση, προσκομίζοντας τα σχετικά συμφωνητικά/δηλώσεις συνεργασίας</w:t>
      </w:r>
      <w:r w:rsidRPr="00603221">
        <w:rPr>
          <w:rFonts w:ascii="Tahoma" w:eastAsia="SimSun" w:hAnsi="Tahoma" w:cs="Tahoma"/>
          <w:i/>
          <w:iCs/>
          <w:color w:val="0099FF"/>
          <w:kern w:val="1"/>
          <w:szCs w:val="22"/>
          <w:lang w:val="el-GR" w:bidi="hi-IN"/>
        </w:rPr>
        <w:t>.</w:t>
      </w:r>
      <w:r w:rsidRPr="00603221">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8338F0" w:rsidRPr="00603221" w:rsidRDefault="003355E7">
      <w:pPr>
        <w:rPr>
          <w:rFonts w:ascii="Tahoma" w:hAnsi="Tahoma" w:cs="Tahoma"/>
          <w:szCs w:val="22"/>
          <w:lang w:val="el-GR"/>
        </w:rPr>
      </w:pPr>
      <w:r w:rsidRPr="00603221">
        <w:rPr>
          <w:rFonts w:ascii="Tahoma" w:hAnsi="Tahoma" w:cs="Tahoma"/>
          <w:b/>
          <w:bCs/>
          <w:szCs w:val="22"/>
          <w:lang w:val="el-GR"/>
        </w:rPr>
        <w:t>4.4.3.</w:t>
      </w:r>
      <w:r w:rsidRPr="00603221">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496541775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w:t>
      </w:r>
      <w:r w:rsidR="00E22676">
        <w:fldChar w:fldCharType="end"/>
      </w:r>
      <w:r w:rsidRPr="00603221">
        <w:rPr>
          <w:rFonts w:ascii="Tahoma" w:hAnsi="Tahoma" w:cs="Tahoma"/>
          <w:szCs w:val="22"/>
          <w:lang w:val="el-GR"/>
        </w:rPr>
        <w:t xml:space="preserve"> και με τα αποδεικτικά μέσα της παραγράφου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496625274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2.2.9.2</w:t>
      </w:r>
      <w:r w:rsidR="00E22676">
        <w:fldChar w:fldCharType="end"/>
      </w:r>
      <w:r w:rsidRPr="00603221">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ascii="Tahoma" w:hAnsi="Tahoma" w:cs="Tahoma"/>
          <w:szCs w:val="22"/>
          <w:lang w:val="el-GR"/>
        </w:rPr>
        <w:t xml:space="preserve"> </w:t>
      </w:r>
      <w:r w:rsidRPr="00603221">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8338F0" w:rsidRPr="00603221" w:rsidRDefault="003355E7">
      <w:pPr>
        <w:rPr>
          <w:rFonts w:ascii="Tahoma" w:hAnsi="Tahoma" w:cs="Tahoma"/>
          <w:b/>
          <w:bCs/>
          <w:szCs w:val="22"/>
          <w:lang w:val="el-GR"/>
        </w:rPr>
      </w:pPr>
      <w:r w:rsidRPr="00603221">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30" w:name="_Ref496607258"/>
      <w:bookmarkStart w:id="131" w:name="_Toc33795270"/>
      <w:r w:rsidRPr="00603221">
        <w:rPr>
          <w:rFonts w:ascii="Tahoma" w:hAnsi="Tahoma" w:cs="Tahoma"/>
          <w:sz w:val="22"/>
          <w:lang w:val="el-GR"/>
        </w:rPr>
        <w:t>Τροποποίηση σύμβασης κατά τη διάρκειά της</w:t>
      </w:r>
      <w:bookmarkEnd w:id="130"/>
      <w:bookmarkEnd w:id="131"/>
      <w:r w:rsidRPr="00603221">
        <w:rPr>
          <w:rFonts w:ascii="Tahoma" w:hAnsi="Tahoma" w:cs="Tahoma"/>
          <w:sz w:val="22"/>
          <w:lang w:val="el-GR"/>
        </w:rPr>
        <w:t xml:space="preserve"> </w:t>
      </w:r>
    </w:p>
    <w:p w:rsidR="008338F0" w:rsidRPr="00603221" w:rsidRDefault="003355E7">
      <w:pPr>
        <w:rPr>
          <w:rFonts w:ascii="Tahoma" w:hAnsi="Tahoma" w:cs="Tahoma"/>
          <w:i/>
          <w:iCs/>
          <w:color w:val="5B9BD5"/>
          <w:spacing w:val="5"/>
          <w:kern w:val="1"/>
          <w:szCs w:val="22"/>
          <w:lang w:val="el-GR"/>
        </w:rPr>
      </w:pPr>
      <w:r w:rsidRPr="00603221">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ascii="Tahoma" w:hAnsi="Tahoma" w:cs="Tahoma"/>
          <w:szCs w:val="22"/>
          <w:lang w:val="el-GR"/>
        </w:rPr>
        <w:t>ωμοδότησης του αρμοδίου οργάνου.</w:t>
      </w:r>
    </w:p>
    <w:p w:rsidR="00A449C6" w:rsidRPr="00603221" w:rsidRDefault="00B60E7A" w:rsidP="009C3C60">
      <w:pPr>
        <w:suppressAutoHyphens w:val="0"/>
        <w:spacing w:line="276" w:lineRule="auto"/>
        <w:rPr>
          <w:rFonts w:ascii="Tahoma" w:hAnsi="Tahoma" w:cs="Tahoma"/>
          <w:szCs w:val="22"/>
          <w:lang w:val="el-GR"/>
        </w:rPr>
      </w:pPr>
      <w:r w:rsidRPr="00603221">
        <w:rPr>
          <w:rFonts w:ascii="Tahoma" w:hAnsi="Tahoma" w:cs="Tahoma"/>
          <w:szCs w:val="22"/>
          <w:lang w:val="el-GR"/>
        </w:rPr>
        <w:t>Ειδικότερα :</w:t>
      </w:r>
    </w:p>
    <w:p w:rsidR="00B60E7A" w:rsidRPr="00603221" w:rsidRDefault="00B60E7A" w:rsidP="00713761">
      <w:pPr>
        <w:pStyle w:val="4"/>
        <w:numPr>
          <w:ilvl w:val="2"/>
          <w:numId w:val="13"/>
        </w:numPr>
        <w:rPr>
          <w:rFonts w:ascii="Tahoma" w:hAnsi="Tahoma" w:cs="Tahoma"/>
          <w:szCs w:val="22"/>
          <w:lang w:val="el-GR"/>
        </w:rPr>
      </w:pPr>
      <w:bookmarkStart w:id="132" w:name="_Toc33795271"/>
      <w:r w:rsidRPr="00603221">
        <w:rPr>
          <w:rFonts w:ascii="Tahoma" w:hAnsi="Tahoma" w:cs="Tahoma"/>
          <w:szCs w:val="22"/>
          <w:lang w:val="el-GR"/>
        </w:rPr>
        <w:t>Δικαιώματα προαίρεσης</w:t>
      </w:r>
      <w:bookmarkEnd w:id="132"/>
      <w:r w:rsidRPr="00603221">
        <w:rPr>
          <w:rFonts w:ascii="Tahoma" w:hAnsi="Tahoma" w:cs="Tahoma"/>
          <w:szCs w:val="22"/>
          <w:lang w:val="el-GR"/>
        </w:rPr>
        <w:t xml:space="preserve"> </w:t>
      </w:r>
    </w:p>
    <w:p w:rsidR="00C87C2F" w:rsidRPr="00603221" w:rsidRDefault="00C87C2F" w:rsidP="00C87C2F">
      <w:pPr>
        <w:spacing w:line="276" w:lineRule="auto"/>
        <w:rPr>
          <w:rFonts w:ascii="Tahoma" w:hAnsi="Tahoma" w:cs="Tahoma"/>
          <w:szCs w:val="22"/>
          <w:lang w:val="el-GR"/>
        </w:rPr>
      </w:pPr>
      <w:r w:rsidRPr="00603221">
        <w:rPr>
          <w:rFonts w:ascii="Tahoma" w:hAnsi="Tahoma" w:cs="Tahoma"/>
          <w:szCs w:val="22"/>
          <w:lang w:val="el-GR"/>
        </w:rPr>
        <w:t>Η αναθέτουσα αρχή διατηρεί τα κάτωθι δικαιώματα προαίρεσης (σύμφωνο προαίρεσης Αστικού Κώδικα)</w:t>
      </w:r>
      <w:r w:rsidR="00E1337D" w:rsidRPr="00603221">
        <w:rPr>
          <w:rFonts w:ascii="Tahoma" w:hAnsi="Tahoma" w:cs="Tahoma"/>
          <w:szCs w:val="22"/>
          <w:lang w:val="el-GR"/>
        </w:rPr>
        <w:t xml:space="preserve"> </w:t>
      </w:r>
      <w:r w:rsidRPr="00603221">
        <w:rPr>
          <w:rFonts w:ascii="Tahoma" w:hAnsi="Tahoma" w:cs="Tahoma"/>
          <w:szCs w:val="22"/>
          <w:lang w:val="el-GR"/>
        </w:rPr>
        <w:t>τα οποία δύναται να ασκήσει με μονομερή δήλωση κατά τη διάρκεια εκτέλεσης της σύμβασης</w:t>
      </w:r>
      <w:r w:rsidR="00FF344D" w:rsidRPr="00603221">
        <w:rPr>
          <w:rFonts w:ascii="Tahoma" w:hAnsi="Tahoma" w:cs="Tahoma"/>
          <w:szCs w:val="22"/>
          <w:lang w:val="el-GR"/>
        </w:rPr>
        <w:t xml:space="preserve"> και υπό την </w:t>
      </w:r>
      <w:proofErr w:type="spellStart"/>
      <w:r w:rsidR="00FF344D" w:rsidRPr="00603221">
        <w:rPr>
          <w:rFonts w:ascii="Tahoma" w:hAnsi="Tahoma" w:cs="Tahoma"/>
          <w:szCs w:val="22"/>
          <w:lang w:val="el-GR"/>
        </w:rPr>
        <w:t>προυπόθεση</w:t>
      </w:r>
      <w:proofErr w:type="spellEnd"/>
      <w:r w:rsidR="00FF344D" w:rsidRPr="00603221">
        <w:rPr>
          <w:rFonts w:ascii="Tahoma" w:hAnsi="Tahoma" w:cs="Tahoma"/>
          <w:szCs w:val="22"/>
          <w:lang w:val="el-GR"/>
        </w:rPr>
        <w:t xml:space="preserve"> έγκρισης χρηματοδότησης</w:t>
      </w:r>
      <w:r w:rsidR="004E1D73" w:rsidRPr="00603221">
        <w:rPr>
          <w:rFonts w:ascii="Tahoma" w:hAnsi="Tahoma" w:cs="Tahoma"/>
          <w:szCs w:val="22"/>
          <w:lang w:val="el-GR"/>
        </w:rPr>
        <w:t xml:space="preserve"> για την άσκησή του,</w:t>
      </w:r>
      <w:r w:rsidR="00E03D45" w:rsidRPr="00603221">
        <w:rPr>
          <w:rFonts w:ascii="Tahoma" w:hAnsi="Tahoma" w:cs="Tahoma"/>
          <w:szCs w:val="22"/>
          <w:lang w:val="el-GR"/>
        </w:rPr>
        <w:t xml:space="preserve"> </w:t>
      </w:r>
      <w:r w:rsidRPr="00603221">
        <w:rPr>
          <w:rFonts w:ascii="Tahoma" w:hAnsi="Tahoma" w:cs="Tahoma"/>
          <w:szCs w:val="22"/>
          <w:lang w:val="el-GR"/>
        </w:rPr>
        <w:t>συγκεκριμένα</w:t>
      </w:r>
      <w:r w:rsidR="00E1337D" w:rsidRPr="00603221">
        <w:rPr>
          <w:rFonts w:ascii="Tahoma" w:hAnsi="Tahoma" w:cs="Tahoma"/>
          <w:szCs w:val="22"/>
          <w:lang w:val="el-GR"/>
        </w:rPr>
        <w:t xml:space="preserve"> </w:t>
      </w:r>
      <w:r w:rsidRPr="00603221">
        <w:rPr>
          <w:rFonts w:ascii="Tahoma" w:hAnsi="Tahoma" w:cs="Tahoma"/>
          <w:szCs w:val="22"/>
          <w:lang w:val="el-GR"/>
        </w:rPr>
        <w:t>:</w:t>
      </w:r>
    </w:p>
    <w:p w:rsidR="00C87C2F" w:rsidRPr="00603221" w:rsidRDefault="00C87C2F" w:rsidP="00713761">
      <w:pPr>
        <w:numPr>
          <w:ilvl w:val="0"/>
          <w:numId w:val="10"/>
        </w:numPr>
        <w:suppressAutoHyphens w:val="0"/>
        <w:spacing w:line="276" w:lineRule="auto"/>
        <w:rPr>
          <w:rFonts w:ascii="Tahoma" w:hAnsi="Tahoma" w:cs="Tahoma"/>
          <w:szCs w:val="22"/>
          <w:lang w:val="el-GR"/>
        </w:rPr>
      </w:pPr>
      <w:r w:rsidRPr="00603221">
        <w:rPr>
          <w:rFonts w:ascii="Tahoma" w:hAnsi="Tahoma" w:cs="Tahoma"/>
          <w:szCs w:val="22"/>
          <w:lang w:val="el-GR"/>
        </w:rPr>
        <w:t xml:space="preserve">Αύξηση του φυσικού αντικειμένου του έργου (όπως αυτό περιγράφεται στο </w:t>
      </w:r>
      <w:r w:rsidR="0040127C">
        <w:rPr>
          <w:rFonts w:ascii="Tahoma" w:hAnsi="Tahoma" w:cs="Tahoma"/>
          <w:szCs w:val="22"/>
          <w:lang w:val="el-GR"/>
        </w:rPr>
        <w:fldChar w:fldCharType="begin"/>
      </w:r>
      <w:r w:rsidR="0040127C">
        <w:rPr>
          <w:rFonts w:ascii="Tahoma" w:hAnsi="Tahoma" w:cs="Tahoma"/>
          <w:szCs w:val="22"/>
          <w:lang w:val="el-GR"/>
        </w:rPr>
        <w:instrText xml:space="preserve"> REF _Ref496625830 \h </w:instrText>
      </w:r>
      <w:r w:rsidR="0040127C">
        <w:rPr>
          <w:rFonts w:ascii="Tahoma" w:hAnsi="Tahoma" w:cs="Tahoma"/>
          <w:szCs w:val="22"/>
          <w:lang w:val="el-GR"/>
        </w:rPr>
      </w:r>
      <w:r w:rsidR="0040127C">
        <w:rPr>
          <w:rFonts w:ascii="Tahoma" w:hAnsi="Tahoma" w:cs="Tahoma"/>
          <w:szCs w:val="22"/>
          <w:lang w:val="el-GR"/>
        </w:rPr>
        <w:fldChar w:fldCharType="separate"/>
      </w:r>
      <w:r w:rsidR="0040127C" w:rsidRPr="00603221">
        <w:rPr>
          <w:rFonts w:ascii="Tahoma" w:hAnsi="Tahoma" w:cs="Tahoma"/>
          <w:lang w:val="el-GR"/>
        </w:rPr>
        <w:t>ΠΑΡΑΡΤΗΜΑ Ι – Αναλυτική Περιγραφή Φυσικού και Οικονομικού Αντικειμένου της Σύμβασης</w:t>
      </w:r>
      <w:r w:rsidR="0040127C">
        <w:rPr>
          <w:rFonts w:ascii="Tahoma" w:hAnsi="Tahoma" w:cs="Tahoma"/>
          <w:szCs w:val="22"/>
          <w:lang w:val="el-GR"/>
        </w:rPr>
        <w:fldChar w:fldCharType="end"/>
      </w:r>
      <w:r w:rsidRPr="00603221">
        <w:rPr>
          <w:rFonts w:ascii="Tahoma" w:hAnsi="Tahoma" w:cs="Tahoma"/>
          <w:szCs w:val="22"/>
          <w:lang w:val="el-GR"/>
        </w:rPr>
        <w:t>, έως (</w:t>
      </w:r>
      <w:r w:rsidR="00C31903">
        <w:rPr>
          <w:rFonts w:ascii="Tahoma" w:hAnsi="Tahoma" w:cs="Tahoma"/>
          <w:szCs w:val="22"/>
          <w:lang w:val="el-GR"/>
        </w:rPr>
        <w:t>30</w:t>
      </w:r>
      <w:r w:rsidRPr="00603221">
        <w:rPr>
          <w:rFonts w:ascii="Tahoma" w:hAnsi="Tahoma" w:cs="Tahoma"/>
          <w:szCs w:val="22"/>
          <w:lang w:val="el-GR"/>
        </w:rPr>
        <w:t xml:space="preserve">%), με αντίστοιχη αύξηση του συμβατικού τιμήματος, με βάση τις τιμές μονάδας της Οικονομικής Προσφοράς του Υποψήφιου Οικονομικού Φορέα. </w:t>
      </w:r>
    </w:p>
    <w:p w:rsidR="00C87C2F" w:rsidRPr="00603221" w:rsidRDefault="00C87C2F" w:rsidP="00C87C2F">
      <w:pPr>
        <w:spacing w:line="276" w:lineRule="auto"/>
        <w:rPr>
          <w:rFonts w:ascii="Tahoma" w:hAnsi="Tahoma" w:cs="Tahoma"/>
          <w:szCs w:val="22"/>
          <w:lang w:val="el-GR"/>
        </w:rPr>
      </w:pPr>
      <w:r w:rsidRPr="00603221">
        <w:rPr>
          <w:rFonts w:ascii="Tahoma" w:hAnsi="Tahoma"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rsidR="00C87C2F" w:rsidRPr="00603221" w:rsidRDefault="00C87C2F" w:rsidP="00C87C2F">
      <w:pPr>
        <w:spacing w:line="276" w:lineRule="auto"/>
        <w:rPr>
          <w:rFonts w:ascii="Tahoma" w:hAnsi="Tahoma" w:cs="Tahoma"/>
          <w:szCs w:val="22"/>
          <w:lang w:val="el-GR"/>
        </w:rPr>
      </w:pPr>
      <w:r w:rsidRPr="00603221">
        <w:rPr>
          <w:rFonts w:ascii="Tahoma" w:hAnsi="Tahoma"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rsidR="00163845" w:rsidRPr="00603221" w:rsidRDefault="00163845" w:rsidP="00163845">
      <w:pPr>
        <w:spacing w:line="276" w:lineRule="auto"/>
        <w:rPr>
          <w:rFonts w:ascii="Tahoma" w:hAnsi="Tahoma" w:cs="Tahoma"/>
          <w:szCs w:val="22"/>
          <w:lang w:val="el-GR"/>
        </w:rPr>
      </w:pPr>
      <w:r w:rsidRPr="00603221">
        <w:rPr>
          <w:rFonts w:ascii="Tahoma" w:hAnsi="Tahoma" w:cs="Tahoma"/>
          <w:szCs w:val="22"/>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rsidR="00163845" w:rsidRPr="00603221" w:rsidRDefault="00163845" w:rsidP="00C87C2F">
      <w:pPr>
        <w:spacing w:line="276" w:lineRule="auto"/>
        <w:rPr>
          <w:rFonts w:ascii="Tahoma" w:hAnsi="Tahoma" w:cs="Tahoma"/>
          <w:szCs w:val="22"/>
          <w:lang w:val="el-GR"/>
        </w:rPr>
      </w:pPr>
    </w:p>
    <w:p w:rsidR="00163845" w:rsidRPr="00603221" w:rsidRDefault="00163845" w:rsidP="00713761">
      <w:pPr>
        <w:pStyle w:val="4"/>
        <w:numPr>
          <w:ilvl w:val="2"/>
          <w:numId w:val="13"/>
        </w:numPr>
        <w:rPr>
          <w:rFonts w:ascii="Tahoma" w:hAnsi="Tahoma" w:cs="Tahoma"/>
          <w:szCs w:val="22"/>
          <w:lang w:val="el-GR"/>
        </w:rPr>
      </w:pPr>
      <w:bookmarkStart w:id="133" w:name="_Toc33795272"/>
      <w:r w:rsidRPr="00603221">
        <w:rPr>
          <w:rFonts w:ascii="Tahoma" w:hAnsi="Tahoma" w:cs="Tahoma"/>
          <w:szCs w:val="22"/>
          <w:lang w:val="el-GR"/>
        </w:rPr>
        <w:lastRenderedPageBreak/>
        <w:t>Υποκατάσταση Αναδόχου</w:t>
      </w:r>
      <w:bookmarkEnd w:id="133"/>
      <w:r w:rsidR="00E1337D" w:rsidRPr="00603221">
        <w:rPr>
          <w:rFonts w:ascii="Tahoma" w:hAnsi="Tahoma" w:cs="Tahoma"/>
          <w:szCs w:val="22"/>
          <w:lang w:val="el-GR"/>
        </w:rPr>
        <w:t xml:space="preserve">  </w:t>
      </w:r>
    </w:p>
    <w:p w:rsidR="00DB024C" w:rsidRPr="00603221" w:rsidRDefault="005F1735" w:rsidP="00B8545D">
      <w:pPr>
        <w:rPr>
          <w:rFonts w:ascii="Tahoma" w:hAnsi="Tahoma" w:cs="Tahoma"/>
          <w:szCs w:val="22"/>
          <w:lang w:val="el-GR"/>
        </w:rPr>
      </w:pPr>
      <w:r w:rsidRPr="00603221">
        <w:rPr>
          <w:rFonts w:ascii="Tahoma" w:hAnsi="Tahoma" w:cs="Tahoma"/>
          <w:szCs w:val="22"/>
          <w:lang w:val="el-GR"/>
        </w:rPr>
        <w:t xml:space="preserve">Η υποκατάσταση αναδόχου είναι δυνατή </w:t>
      </w:r>
      <w:r w:rsidR="007B62F5" w:rsidRPr="00603221">
        <w:rPr>
          <w:rFonts w:ascii="Tahoma" w:hAnsi="Tahoma" w:cs="Tahoma"/>
          <w:szCs w:val="22"/>
          <w:lang w:val="el-GR"/>
        </w:rPr>
        <w:t xml:space="preserve">κατόπιν έγκρισης της </w:t>
      </w:r>
      <w:r w:rsidR="00715492" w:rsidRPr="00603221">
        <w:rPr>
          <w:rFonts w:ascii="Tahoma" w:hAnsi="Tahoma" w:cs="Tahoma"/>
          <w:szCs w:val="22"/>
          <w:lang w:val="el-GR"/>
        </w:rPr>
        <w:t>Α</w:t>
      </w:r>
      <w:r w:rsidR="007B62F5" w:rsidRPr="00603221">
        <w:rPr>
          <w:rFonts w:ascii="Tahoma" w:hAnsi="Tahoma" w:cs="Tahoma"/>
          <w:szCs w:val="22"/>
          <w:lang w:val="el-GR"/>
        </w:rPr>
        <w:t xml:space="preserve">ναθέτουσας </w:t>
      </w:r>
      <w:r w:rsidR="00715492" w:rsidRPr="00603221">
        <w:rPr>
          <w:rFonts w:ascii="Tahoma" w:hAnsi="Tahoma" w:cs="Tahoma"/>
          <w:szCs w:val="22"/>
          <w:lang w:val="el-GR"/>
        </w:rPr>
        <w:t>Α</w:t>
      </w:r>
      <w:r w:rsidR="007B62F5" w:rsidRPr="00603221">
        <w:rPr>
          <w:rFonts w:ascii="Tahoma" w:hAnsi="Tahoma" w:cs="Tahoma"/>
          <w:szCs w:val="22"/>
          <w:lang w:val="el-GR"/>
        </w:rPr>
        <w:t xml:space="preserve">ρχής </w:t>
      </w:r>
      <w:r w:rsidRPr="00603221">
        <w:rPr>
          <w:rFonts w:ascii="Tahoma" w:hAnsi="Tahoma" w:cs="Tahoma"/>
          <w:szCs w:val="22"/>
          <w:lang w:val="el-GR"/>
        </w:rPr>
        <w:t xml:space="preserve">σε περίπτωση </w:t>
      </w:r>
      <w:r w:rsidR="00DB024C" w:rsidRPr="00603221">
        <w:rPr>
          <w:rFonts w:ascii="Tahoma" w:hAnsi="Tahoma"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603221">
        <w:rPr>
          <w:rFonts w:ascii="Tahoma" w:hAnsi="Tahoma" w:cs="Tahoma"/>
          <w:szCs w:val="22"/>
          <w:lang w:val="el-GR"/>
        </w:rPr>
        <w:softHyphen/>
        <w:t xml:space="preserve">στάσεων αφερεγγυότητας ιδίως στο πλαίσιο </w:t>
      </w:r>
      <w:proofErr w:type="spellStart"/>
      <w:r w:rsidR="00DB024C" w:rsidRPr="00603221">
        <w:rPr>
          <w:rFonts w:ascii="Tahoma" w:hAnsi="Tahoma" w:cs="Tahoma"/>
          <w:szCs w:val="22"/>
          <w:lang w:val="el-GR"/>
        </w:rPr>
        <w:t>προπτωχευτικών</w:t>
      </w:r>
      <w:proofErr w:type="spellEnd"/>
      <w:r w:rsidR="00DB024C" w:rsidRPr="00603221">
        <w:rPr>
          <w:rFonts w:ascii="Tahoma" w:hAnsi="Tahoma" w:cs="Tahoma"/>
          <w:szCs w:val="22"/>
          <w:lang w:val="el-GR"/>
        </w:rPr>
        <w:t xml:space="preserve"> ή πτωχευτικών διαδικασιών, από άλλον οικονο</w:t>
      </w:r>
      <w:r w:rsidR="00DB024C" w:rsidRPr="00603221">
        <w:rPr>
          <w:rFonts w:ascii="Tahoma" w:hAnsi="Tahoma" w:cs="Tahoma"/>
          <w:szCs w:val="22"/>
          <w:lang w:val="el-GR"/>
        </w:rPr>
        <w:softHyphen/>
        <w:t>μικό φορέα, ο οποίος πληροί τα κριτήρια ποιοτικής επι</w:t>
      </w:r>
      <w:r w:rsidR="00DB024C" w:rsidRPr="00603221">
        <w:rPr>
          <w:rFonts w:ascii="Tahoma" w:hAnsi="Tahoma" w:cs="Tahoma"/>
          <w:szCs w:val="22"/>
          <w:lang w:val="el-GR"/>
        </w:rPr>
        <w:softHyphen/>
        <w:t>λογής που καθορίστηκαν αρχικά, υπό τον όρο ότι η διαδοχή δεν συνεπάγεται άλ</w:t>
      </w:r>
      <w:r w:rsidR="007B62F5" w:rsidRPr="00603221">
        <w:rPr>
          <w:rFonts w:ascii="Tahoma" w:hAnsi="Tahoma" w:cs="Tahoma"/>
          <w:szCs w:val="22"/>
          <w:lang w:val="el-GR"/>
        </w:rPr>
        <w:t>λες ουσιώδεις τροποποιήσεις της</w:t>
      </w:r>
      <w:r w:rsidRPr="00603221">
        <w:rPr>
          <w:rFonts w:ascii="Tahoma" w:hAnsi="Tahoma" w:cs="Tahoma"/>
          <w:szCs w:val="22"/>
          <w:lang w:val="el-GR"/>
        </w:rPr>
        <w:t xml:space="preserve"> σύμβασης</w:t>
      </w:r>
      <w:r w:rsidR="007B62F5" w:rsidRPr="00603221">
        <w:rPr>
          <w:rFonts w:ascii="Tahoma" w:hAnsi="Tahoma" w:cs="Tahoma"/>
          <w:szCs w:val="22"/>
          <w:lang w:val="el-GR"/>
        </w:rPr>
        <w:t xml:space="preserve">. </w:t>
      </w:r>
    </w:p>
    <w:p w:rsidR="00803EC4" w:rsidRPr="00603221" w:rsidRDefault="00803EC4" w:rsidP="00713761">
      <w:pPr>
        <w:pStyle w:val="4"/>
        <w:numPr>
          <w:ilvl w:val="2"/>
          <w:numId w:val="13"/>
        </w:numPr>
        <w:rPr>
          <w:rFonts w:ascii="Tahoma" w:hAnsi="Tahoma" w:cs="Tahoma"/>
          <w:szCs w:val="22"/>
          <w:lang w:val="el-GR"/>
        </w:rPr>
      </w:pPr>
      <w:bookmarkStart w:id="134" w:name="_Toc33795273"/>
      <w:r w:rsidRPr="00603221">
        <w:rPr>
          <w:rFonts w:ascii="Tahoma" w:hAnsi="Tahoma" w:cs="Tahoma"/>
          <w:szCs w:val="22"/>
          <w:lang w:val="el-GR"/>
        </w:rPr>
        <w:t>Τροποποιήσεις ήσσονος αξίας</w:t>
      </w:r>
      <w:bookmarkEnd w:id="134"/>
      <w:r w:rsidRPr="00603221">
        <w:rPr>
          <w:rFonts w:ascii="Tahoma" w:hAnsi="Tahoma" w:cs="Tahoma"/>
          <w:szCs w:val="22"/>
          <w:lang w:val="el-GR"/>
        </w:rPr>
        <w:t xml:space="preserve"> </w:t>
      </w:r>
    </w:p>
    <w:p w:rsidR="00803EC4" w:rsidRPr="00603221" w:rsidRDefault="00A7426F" w:rsidP="00B8545D">
      <w:pPr>
        <w:rPr>
          <w:rFonts w:ascii="Tahoma" w:hAnsi="Tahoma" w:cs="Tahoma"/>
          <w:szCs w:val="22"/>
          <w:lang w:val="el-GR"/>
        </w:rPr>
      </w:pPr>
      <w:r w:rsidRPr="00603221">
        <w:rPr>
          <w:rFonts w:ascii="Tahoma" w:hAnsi="Tahoma"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rsidR="00A7426F" w:rsidRPr="00603221" w:rsidRDefault="00A7426F" w:rsidP="00713761">
      <w:pPr>
        <w:pStyle w:val="aff"/>
        <w:numPr>
          <w:ilvl w:val="0"/>
          <w:numId w:val="6"/>
        </w:numPr>
        <w:rPr>
          <w:rFonts w:ascii="Tahoma" w:hAnsi="Tahoma" w:cs="Tahoma"/>
          <w:szCs w:val="22"/>
          <w:lang w:val="el-GR"/>
        </w:rPr>
      </w:pPr>
      <w:r w:rsidRPr="00603221">
        <w:rPr>
          <w:rFonts w:ascii="Tahoma" w:hAnsi="Tahoma" w:cs="Tahoma"/>
          <w:szCs w:val="22"/>
          <w:lang w:val="el-GR"/>
        </w:rPr>
        <w:t xml:space="preserve">η αξία της τροποποίησης είναι κατώτερη και των δύο ακόλουθων τιμών: </w:t>
      </w:r>
    </w:p>
    <w:p w:rsidR="00A7426F" w:rsidRPr="00603221" w:rsidRDefault="00A7426F" w:rsidP="00B8545D">
      <w:pPr>
        <w:pStyle w:val="aff"/>
        <w:ind w:left="360"/>
        <w:rPr>
          <w:rFonts w:ascii="Tahoma" w:hAnsi="Tahoma" w:cs="Tahoma"/>
          <w:szCs w:val="22"/>
          <w:lang w:val="el-GR"/>
        </w:rPr>
      </w:pPr>
      <w:r w:rsidRPr="00603221">
        <w:rPr>
          <w:rFonts w:ascii="Tahoma" w:hAnsi="Tahoma" w:cs="Tahoma"/>
          <w:szCs w:val="22"/>
          <w:lang w:val="el-GR"/>
        </w:rPr>
        <w:t xml:space="preserve">α) των κατώτατων ορίων και </w:t>
      </w:r>
    </w:p>
    <w:p w:rsidR="00A7426F" w:rsidRPr="00603221" w:rsidRDefault="00A7426F" w:rsidP="00B8545D">
      <w:pPr>
        <w:pStyle w:val="aff"/>
        <w:ind w:left="360"/>
        <w:rPr>
          <w:rFonts w:ascii="Tahoma" w:hAnsi="Tahoma" w:cs="Tahoma"/>
          <w:szCs w:val="22"/>
          <w:lang w:val="el-GR"/>
        </w:rPr>
      </w:pPr>
      <w:r w:rsidRPr="00603221">
        <w:rPr>
          <w:rFonts w:ascii="Tahoma" w:hAnsi="Tahoma" w:cs="Tahoma"/>
          <w:szCs w:val="22"/>
          <w:lang w:val="el-GR"/>
        </w:rPr>
        <w:t xml:space="preserve">β) του δέκα τοις εκατό (10%) της αξίας της αρχικής σύμβασης </w:t>
      </w:r>
    </w:p>
    <w:p w:rsidR="00A7426F" w:rsidRPr="00603221" w:rsidRDefault="00A7426F" w:rsidP="00713761">
      <w:pPr>
        <w:pStyle w:val="aff"/>
        <w:numPr>
          <w:ilvl w:val="0"/>
          <w:numId w:val="6"/>
        </w:numPr>
        <w:rPr>
          <w:rFonts w:ascii="Tahoma" w:hAnsi="Tahoma" w:cs="Tahoma"/>
          <w:szCs w:val="22"/>
          <w:lang w:val="el-GR"/>
        </w:rPr>
      </w:pPr>
      <w:r w:rsidRPr="00603221">
        <w:rPr>
          <w:rFonts w:ascii="Tahoma" w:hAnsi="Tahoma" w:cs="Tahoma"/>
          <w:szCs w:val="22"/>
          <w:lang w:val="el-GR"/>
        </w:rPr>
        <w:t>Η τροποποίηση δεν μεταβάλει τη συνολική φύση της σύμβασης</w:t>
      </w:r>
    </w:p>
    <w:p w:rsidR="00580BCD" w:rsidRPr="00603221" w:rsidRDefault="00580BCD" w:rsidP="00580BCD">
      <w:pPr>
        <w:pStyle w:val="aff"/>
        <w:ind w:left="360"/>
        <w:rPr>
          <w:rFonts w:ascii="Tahoma" w:hAnsi="Tahoma" w:cs="Tahoma"/>
          <w:szCs w:val="22"/>
          <w:lang w:val="el-GR"/>
        </w:rPr>
      </w:pPr>
    </w:p>
    <w:p w:rsidR="008338F0" w:rsidRPr="00603221" w:rsidRDefault="00E1337D" w:rsidP="00713761">
      <w:pPr>
        <w:pStyle w:val="2"/>
        <w:numPr>
          <w:ilvl w:val="1"/>
          <w:numId w:val="13"/>
        </w:numPr>
        <w:rPr>
          <w:rFonts w:ascii="Tahoma" w:hAnsi="Tahoma" w:cs="Tahoma"/>
          <w:sz w:val="22"/>
          <w:lang w:val="el-GR"/>
        </w:rPr>
      </w:pPr>
      <w:r w:rsidRPr="00603221">
        <w:rPr>
          <w:rFonts w:ascii="Tahoma" w:hAnsi="Tahoma" w:cs="Tahoma"/>
          <w:sz w:val="22"/>
          <w:lang w:val="el-GR"/>
        </w:rPr>
        <w:t xml:space="preserve"> </w:t>
      </w:r>
      <w:r w:rsidR="003355E7" w:rsidRPr="00603221">
        <w:rPr>
          <w:rFonts w:ascii="Tahoma" w:hAnsi="Tahoma" w:cs="Tahoma"/>
          <w:sz w:val="22"/>
          <w:lang w:val="el-GR"/>
        </w:rPr>
        <w:tab/>
      </w:r>
      <w:bookmarkStart w:id="135" w:name="_Toc33795274"/>
      <w:r w:rsidR="003355E7" w:rsidRPr="00603221">
        <w:rPr>
          <w:rFonts w:ascii="Tahoma" w:hAnsi="Tahoma" w:cs="Tahoma"/>
          <w:sz w:val="22"/>
          <w:lang w:val="el-GR"/>
        </w:rPr>
        <w:t>Δικαίωμα μονομερούς λύσης της σύμβασης</w:t>
      </w:r>
      <w:bookmarkEnd w:id="135"/>
    </w:p>
    <w:p w:rsidR="009649DC" w:rsidRPr="00603221" w:rsidRDefault="009649DC" w:rsidP="009649DC">
      <w:pPr>
        <w:rPr>
          <w:rFonts w:ascii="Tahoma" w:hAnsi="Tahoma" w:cs="Tahoma"/>
          <w:szCs w:val="22"/>
          <w:lang w:val="el-GR"/>
        </w:rPr>
      </w:pPr>
      <w:r w:rsidRPr="00603221">
        <w:rPr>
          <w:rFonts w:ascii="Tahoma" w:hAnsi="Tahoma" w:cs="Tahoma"/>
          <w:b/>
          <w:bCs/>
          <w:szCs w:val="22"/>
          <w:lang w:val="el-GR"/>
        </w:rPr>
        <w:t>4.6.1.</w:t>
      </w:r>
      <w:r w:rsidRPr="00603221">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496540567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2.2.3.1</w:t>
      </w:r>
      <w:r w:rsidR="00E22676">
        <w:fldChar w:fldCharType="end"/>
      </w:r>
      <w:r w:rsidRPr="00603221">
        <w:rPr>
          <w:rFonts w:ascii="Tahoma" w:hAnsi="Tahoma" w:cs="Tahoma"/>
          <w:szCs w:val="22"/>
          <w:lang w:val="el-GR"/>
        </w:rPr>
        <w:t xml:space="preserve"> και, ως εκ τούτου, θα έπρεπε να έχει αποκλειστεί από τη διαδικασία σύναψης της σύμβασης,</w:t>
      </w:r>
    </w:p>
    <w:p w:rsidR="009649DC" w:rsidRPr="00603221" w:rsidRDefault="009649DC" w:rsidP="009649DC">
      <w:pPr>
        <w:rPr>
          <w:rFonts w:ascii="Tahoma" w:hAnsi="Tahoma" w:cs="Tahoma"/>
          <w:b/>
          <w:bCs/>
          <w:szCs w:val="22"/>
          <w:lang w:val="el-GR"/>
        </w:rPr>
      </w:pPr>
      <w:r w:rsidRPr="0060322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8338F0" w:rsidRPr="00603221" w:rsidRDefault="003355E7" w:rsidP="005D1B15">
      <w:pPr>
        <w:pStyle w:val="1"/>
        <w:rPr>
          <w:rFonts w:ascii="Tahoma" w:hAnsi="Tahoma" w:cs="Tahoma"/>
          <w:sz w:val="22"/>
          <w:szCs w:val="22"/>
        </w:rPr>
      </w:pPr>
      <w:r w:rsidRPr="00603221">
        <w:rPr>
          <w:rFonts w:ascii="Tahoma" w:hAnsi="Tahoma" w:cs="Tahoma"/>
          <w:sz w:val="22"/>
          <w:szCs w:val="22"/>
        </w:rPr>
        <w:lastRenderedPageBreak/>
        <w:t xml:space="preserve">ΕΙΔΙΚΟΙ ΟΡΟΙ ΕΚΤΕΛΕΣΗΣ ΤΗΣ ΣΥΜΒΑΣΗΣ </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36" w:name="_Ref496607306"/>
      <w:bookmarkStart w:id="137" w:name="_Toc33795275"/>
      <w:r w:rsidRPr="00603221">
        <w:rPr>
          <w:rFonts w:ascii="Tahoma" w:hAnsi="Tahoma" w:cs="Tahoma"/>
          <w:sz w:val="22"/>
          <w:lang w:val="el-GR"/>
        </w:rPr>
        <w:t>Τρόπος πληρωμής</w:t>
      </w:r>
      <w:bookmarkEnd w:id="136"/>
      <w:bookmarkEnd w:id="137"/>
      <w:r w:rsidRPr="00603221">
        <w:rPr>
          <w:rFonts w:ascii="Tahoma" w:hAnsi="Tahoma" w:cs="Tahoma"/>
          <w:sz w:val="22"/>
          <w:lang w:val="el-GR"/>
        </w:rPr>
        <w:t xml:space="preserve"> </w:t>
      </w:r>
    </w:p>
    <w:p w:rsidR="009649DC" w:rsidRPr="00603221" w:rsidRDefault="003355E7">
      <w:pPr>
        <w:rPr>
          <w:rFonts w:ascii="Tahoma" w:hAnsi="Tahoma" w:cs="Tahoma"/>
          <w:b/>
          <w:szCs w:val="22"/>
          <w:lang w:val="el-GR"/>
        </w:rPr>
      </w:pPr>
      <w:r w:rsidRPr="00603221">
        <w:rPr>
          <w:rFonts w:ascii="Tahoma" w:hAnsi="Tahoma" w:cs="Tahoma"/>
          <w:szCs w:val="22"/>
          <w:lang w:val="el-GR"/>
        </w:rPr>
        <w:t>5.1.1. Η πληρωμή του αναδόχου θα πραγματοποιηθεί</w:t>
      </w:r>
      <w:r w:rsidR="007C6E3D" w:rsidRPr="00603221">
        <w:rPr>
          <w:rFonts w:ascii="Tahoma" w:hAnsi="Tahoma" w:cs="Tahoma"/>
          <w:szCs w:val="22"/>
          <w:lang w:val="el-GR"/>
        </w:rPr>
        <w:t xml:space="preserve"> με </w:t>
      </w:r>
      <w:r w:rsidR="00F40072">
        <w:rPr>
          <w:rFonts w:ascii="Tahoma" w:hAnsi="Tahoma" w:cs="Tahoma"/>
          <w:szCs w:val="22"/>
          <w:lang w:val="el-GR"/>
        </w:rPr>
        <w:t>τον</w:t>
      </w:r>
      <w:r w:rsidR="007C6E3D" w:rsidRPr="00603221">
        <w:rPr>
          <w:rFonts w:ascii="Tahoma" w:hAnsi="Tahoma" w:cs="Tahoma"/>
          <w:szCs w:val="22"/>
          <w:lang w:val="el-GR"/>
        </w:rPr>
        <w:t xml:space="preserve"> παρακάτω τρόπο</w:t>
      </w:r>
      <w:r w:rsidR="00FB710D">
        <w:rPr>
          <w:rFonts w:ascii="Tahoma" w:hAnsi="Tahoma" w:cs="Tahoma"/>
          <w:szCs w:val="22"/>
          <w:lang w:val="el-GR"/>
        </w:rPr>
        <w:t xml:space="preserve"> </w:t>
      </w:r>
      <w:r w:rsidR="007C6E3D" w:rsidRPr="00603221">
        <w:rPr>
          <w:rFonts w:ascii="Tahoma" w:hAnsi="Tahoma" w:cs="Tahoma"/>
          <w:szCs w:val="22"/>
          <w:lang w:val="el-GR"/>
        </w:rPr>
        <w:t>πληρωμής</w:t>
      </w:r>
      <w:r w:rsidR="00F40072">
        <w:rPr>
          <w:rFonts w:ascii="Tahoma" w:hAnsi="Tahoma" w:cs="Tahoma"/>
          <w:szCs w:val="22"/>
          <w:lang w:val="el-GR"/>
        </w:rPr>
        <w:t>.</w:t>
      </w:r>
      <w:r w:rsidR="007C6E3D" w:rsidRPr="00603221">
        <w:rPr>
          <w:rFonts w:ascii="Tahoma" w:hAnsi="Tahoma" w:cs="Tahoma"/>
          <w:szCs w:val="22"/>
          <w:lang w:val="el-GR"/>
        </w:rPr>
        <w:t xml:space="preserve">. </w:t>
      </w:r>
    </w:p>
    <w:p w:rsidR="007C6E3D" w:rsidRDefault="00FB710D">
      <w:pPr>
        <w:rPr>
          <w:rFonts w:ascii="Tahoma" w:hAnsi="Tahoma" w:cs="Tahoma"/>
          <w:b/>
          <w:szCs w:val="22"/>
          <w:lang w:val="el-GR"/>
        </w:rPr>
      </w:pPr>
      <w:r w:rsidRPr="00603221" w:rsidDel="00FB710D">
        <w:rPr>
          <w:rFonts w:ascii="Tahoma" w:hAnsi="Tahoma" w:cs="Tahoma"/>
          <w:szCs w:val="22"/>
          <w:lang w:val="el-GR"/>
        </w:rPr>
        <w:t xml:space="preserve"> </w:t>
      </w:r>
      <w:r w:rsidR="007C6E3D" w:rsidRPr="00603221">
        <w:rPr>
          <w:rFonts w:ascii="Tahoma" w:hAnsi="Tahoma" w:cs="Tahoma"/>
          <w:b/>
          <w:szCs w:val="22"/>
          <w:lang w:val="el-GR"/>
        </w:rPr>
        <w:t>Τρόπο</w:t>
      </w:r>
      <w:r>
        <w:rPr>
          <w:rFonts w:ascii="Tahoma" w:hAnsi="Tahoma" w:cs="Tahoma"/>
          <w:b/>
          <w:szCs w:val="22"/>
          <w:lang w:val="el-GR"/>
        </w:rPr>
        <w:t>ς</w:t>
      </w:r>
      <w:r w:rsidR="007C6E3D" w:rsidRPr="00603221">
        <w:rPr>
          <w:rFonts w:ascii="Tahoma" w:hAnsi="Tahoma" w:cs="Tahoma"/>
          <w:b/>
          <w:szCs w:val="22"/>
          <w:lang w:val="el-GR"/>
        </w:rPr>
        <w:t xml:space="preserve"> Πληρωμής: </w:t>
      </w:r>
    </w:p>
    <w:p w:rsidR="005039A3" w:rsidRDefault="00BC2329" w:rsidP="00713761">
      <w:pPr>
        <w:rPr>
          <w:rFonts w:ascii="Tahoma" w:hAnsi="Tahoma" w:cs="Tahoma"/>
          <w:szCs w:val="22"/>
          <w:lang w:val="el-GR"/>
        </w:rPr>
      </w:pPr>
      <w:r w:rsidRPr="00713761">
        <w:rPr>
          <w:rFonts w:ascii="Tahoma" w:hAnsi="Tahoma" w:cs="Tahoma"/>
          <w:szCs w:val="22"/>
          <w:lang w:val="el-GR"/>
        </w:rPr>
        <w:t xml:space="preserve">Το συμβατικό τίμημα θα καταβάλλεται στον </w:t>
      </w:r>
      <w:r w:rsidR="0012689E">
        <w:rPr>
          <w:rFonts w:ascii="Tahoma" w:hAnsi="Tahoma" w:cs="Tahoma"/>
          <w:szCs w:val="22"/>
          <w:lang w:val="el-GR"/>
        </w:rPr>
        <w:t xml:space="preserve">ανάδοχο </w:t>
      </w:r>
      <w:r w:rsidR="00FC5853" w:rsidRPr="00FC5853">
        <w:rPr>
          <w:rFonts w:ascii="Tahoma" w:hAnsi="Tahoma" w:cs="Tahoma"/>
          <w:szCs w:val="22"/>
          <w:lang w:val="el-GR"/>
        </w:rPr>
        <w:t>μετά τη σύνταξη πρωτόκολλου παραλαβής από την αρμόδια ΕΠΠΕ</w:t>
      </w:r>
      <w:r w:rsidR="00FC5853">
        <w:rPr>
          <w:rFonts w:ascii="Tahoma" w:hAnsi="Tahoma" w:cs="Tahoma"/>
          <w:szCs w:val="22"/>
          <w:lang w:val="el-GR"/>
        </w:rPr>
        <w:t>,</w:t>
      </w:r>
      <w:r w:rsidRPr="00713761">
        <w:rPr>
          <w:rFonts w:ascii="Tahoma" w:hAnsi="Tahoma" w:cs="Tahoma"/>
          <w:szCs w:val="22"/>
          <w:lang w:val="el-GR"/>
        </w:rPr>
        <w:t xml:space="preserve"> </w:t>
      </w:r>
      <w:r w:rsidR="005039A3">
        <w:rPr>
          <w:rFonts w:ascii="Tahoma" w:hAnsi="Tahoma" w:cs="Tahoma"/>
          <w:szCs w:val="22"/>
          <w:lang w:val="el-GR"/>
        </w:rPr>
        <w:t>ως εξής :</w:t>
      </w:r>
    </w:p>
    <w:p w:rsidR="00EE7FDC" w:rsidRDefault="005039A3" w:rsidP="00713761">
      <w:pPr>
        <w:rPr>
          <w:rFonts w:ascii="Tahoma" w:hAnsi="Tahoma" w:cs="Tahoma"/>
          <w:szCs w:val="22"/>
          <w:lang w:val="el-GR"/>
        </w:rPr>
      </w:pPr>
      <w:r>
        <w:rPr>
          <w:rFonts w:ascii="Tahoma" w:hAnsi="Tahoma" w:cs="Tahoma"/>
          <w:szCs w:val="22"/>
          <w:lang w:val="el-GR"/>
        </w:rPr>
        <w:t xml:space="preserve">   </w:t>
      </w:r>
      <w:r w:rsidR="00BC2329">
        <w:rPr>
          <w:rFonts w:ascii="Tahoma" w:hAnsi="Tahoma" w:cs="Tahoma"/>
          <w:szCs w:val="22"/>
          <w:lang w:val="el-GR"/>
        </w:rPr>
        <w:t xml:space="preserve"> </w:t>
      </w:r>
      <w:r w:rsidR="00996C3E" w:rsidRPr="00603221">
        <w:rPr>
          <w:rFonts w:ascii="Tahoma" w:hAnsi="Tahoma" w:cs="Tahoma"/>
          <w:szCs w:val="22"/>
          <w:lang w:val="el-GR"/>
        </w:rPr>
        <w:t xml:space="preserve">α) </w:t>
      </w:r>
      <w:r w:rsidR="00511EC4">
        <w:rPr>
          <w:rFonts w:ascii="Tahoma" w:hAnsi="Tahoma" w:cs="Tahoma"/>
          <w:szCs w:val="22"/>
          <w:lang w:val="el-GR"/>
        </w:rPr>
        <w:t>την κ</w:t>
      </w:r>
      <w:r w:rsidR="00996C3E" w:rsidRPr="00603221">
        <w:rPr>
          <w:rFonts w:ascii="Tahoma" w:hAnsi="Tahoma" w:cs="Tahoma"/>
          <w:szCs w:val="22"/>
          <w:lang w:val="el-GR"/>
        </w:rPr>
        <w:t xml:space="preserve">αταβολή </w:t>
      </w:r>
      <w:r>
        <w:rPr>
          <w:rFonts w:ascii="Tahoma" w:hAnsi="Tahoma" w:cs="Tahoma"/>
          <w:szCs w:val="22"/>
          <w:lang w:val="el-GR"/>
        </w:rPr>
        <w:t xml:space="preserve">του </w:t>
      </w:r>
      <w:r w:rsidR="00EE7FDC">
        <w:rPr>
          <w:rFonts w:ascii="Tahoma" w:hAnsi="Tahoma" w:cs="Tahoma"/>
          <w:szCs w:val="22"/>
          <w:lang w:val="el-GR"/>
        </w:rPr>
        <w:t xml:space="preserve">ετήσιου </w:t>
      </w:r>
      <w:r w:rsidR="00996C3E" w:rsidRPr="00603221">
        <w:rPr>
          <w:rFonts w:ascii="Tahoma" w:hAnsi="Tahoma" w:cs="Tahoma"/>
          <w:szCs w:val="22"/>
          <w:lang w:val="el-GR"/>
        </w:rPr>
        <w:t>συμβατικού τιμήματος,</w:t>
      </w:r>
      <w:r w:rsidR="00EE7FDC">
        <w:rPr>
          <w:rFonts w:ascii="Tahoma" w:hAnsi="Tahoma" w:cs="Tahoma"/>
          <w:szCs w:val="22"/>
          <w:lang w:val="el-GR"/>
        </w:rPr>
        <w:t xml:space="preserve"> </w:t>
      </w:r>
    </w:p>
    <w:p w:rsidR="00EE7FDC" w:rsidRDefault="00EE7FDC" w:rsidP="00713761">
      <w:pPr>
        <w:pStyle w:val="aff"/>
        <w:numPr>
          <w:ilvl w:val="0"/>
          <w:numId w:val="32"/>
        </w:numPr>
        <w:tabs>
          <w:tab w:val="left" w:pos="426"/>
        </w:tabs>
        <w:rPr>
          <w:rFonts w:ascii="Tahoma" w:hAnsi="Tahoma" w:cs="Tahoma"/>
          <w:szCs w:val="22"/>
          <w:lang w:val="el-GR"/>
        </w:rPr>
      </w:pPr>
      <w:r w:rsidRPr="00EE7FDC">
        <w:rPr>
          <w:rFonts w:ascii="Tahoma" w:hAnsi="Tahoma" w:cs="Tahoma"/>
          <w:szCs w:val="22"/>
          <w:lang w:val="el-GR"/>
        </w:rPr>
        <w:t xml:space="preserve">για το </w:t>
      </w:r>
      <w:r w:rsidRPr="00EE7FDC">
        <w:rPr>
          <w:rFonts w:ascii="Tahoma" w:hAnsi="Tahoma" w:cs="Tahoma"/>
          <w:szCs w:val="22"/>
          <w:lang w:val="en-US"/>
        </w:rPr>
        <w:t>Enterprise</w:t>
      </w:r>
      <w:r w:rsidRPr="00EE7FDC">
        <w:rPr>
          <w:rFonts w:ascii="Tahoma" w:hAnsi="Tahoma" w:cs="Tahoma"/>
          <w:szCs w:val="22"/>
          <w:lang w:val="el-GR"/>
        </w:rPr>
        <w:t xml:space="preserve"> </w:t>
      </w:r>
      <w:r w:rsidRPr="00EE7FDC">
        <w:rPr>
          <w:rFonts w:ascii="Tahoma" w:hAnsi="Tahoma" w:cs="Tahoma"/>
          <w:szCs w:val="22"/>
          <w:lang w:val="en-US"/>
        </w:rPr>
        <w:t>Agreement</w:t>
      </w:r>
      <w:r w:rsidRPr="00EE7FDC">
        <w:rPr>
          <w:rFonts w:ascii="Tahoma" w:hAnsi="Tahoma" w:cs="Tahoma"/>
          <w:szCs w:val="22"/>
          <w:lang w:val="el-GR"/>
        </w:rPr>
        <w:t xml:space="preserve">, </w:t>
      </w:r>
    </w:p>
    <w:p w:rsidR="00EE7FDC" w:rsidRDefault="00EE7FDC" w:rsidP="00713761">
      <w:pPr>
        <w:pStyle w:val="aff"/>
        <w:numPr>
          <w:ilvl w:val="0"/>
          <w:numId w:val="32"/>
        </w:numPr>
        <w:tabs>
          <w:tab w:val="left" w:pos="426"/>
        </w:tabs>
        <w:rPr>
          <w:rFonts w:ascii="Tahoma" w:hAnsi="Tahoma" w:cs="Tahoma"/>
          <w:szCs w:val="22"/>
          <w:lang w:val="el-GR"/>
        </w:rPr>
      </w:pPr>
      <w:r w:rsidRPr="00EE7FDC">
        <w:rPr>
          <w:rFonts w:ascii="Tahoma" w:hAnsi="Tahoma" w:cs="Tahoma"/>
          <w:szCs w:val="22"/>
          <w:lang w:val="el-GR"/>
        </w:rPr>
        <w:t xml:space="preserve">τις </w:t>
      </w:r>
      <w:r>
        <w:rPr>
          <w:rFonts w:ascii="Tahoma" w:hAnsi="Tahoma" w:cs="Tahoma"/>
          <w:szCs w:val="22"/>
          <w:lang w:val="el-GR"/>
        </w:rPr>
        <w:t xml:space="preserve">εξειδικευμένες υπηρεσίες υποστήριξης </w:t>
      </w:r>
      <w:r>
        <w:rPr>
          <w:rFonts w:ascii="Tahoma" w:hAnsi="Tahoma" w:cs="Tahoma"/>
          <w:szCs w:val="22"/>
          <w:lang w:val="en-US"/>
        </w:rPr>
        <w:t>Premier</w:t>
      </w:r>
      <w:r w:rsidRPr="00EE7FDC">
        <w:rPr>
          <w:rFonts w:ascii="Tahoma" w:hAnsi="Tahoma" w:cs="Tahoma"/>
          <w:szCs w:val="22"/>
          <w:lang w:val="el-GR"/>
        </w:rPr>
        <w:t xml:space="preserve"> </w:t>
      </w:r>
      <w:r>
        <w:rPr>
          <w:rFonts w:ascii="Tahoma" w:hAnsi="Tahoma" w:cs="Tahoma"/>
          <w:szCs w:val="22"/>
          <w:lang w:val="en-US"/>
        </w:rPr>
        <w:t>Support</w:t>
      </w:r>
      <w:r w:rsidRPr="00EE7FDC">
        <w:rPr>
          <w:rFonts w:ascii="Tahoma" w:hAnsi="Tahoma" w:cs="Tahoma"/>
          <w:szCs w:val="22"/>
          <w:lang w:val="el-GR"/>
        </w:rPr>
        <w:t xml:space="preserve"> </w:t>
      </w:r>
      <w:r>
        <w:rPr>
          <w:rFonts w:ascii="Tahoma" w:hAnsi="Tahoma" w:cs="Tahoma"/>
          <w:szCs w:val="22"/>
          <w:lang w:val="el-GR"/>
        </w:rPr>
        <w:t>και</w:t>
      </w:r>
    </w:p>
    <w:p w:rsidR="00EE7FDC" w:rsidRDefault="00EE7FDC" w:rsidP="00713761">
      <w:pPr>
        <w:pStyle w:val="aff"/>
        <w:numPr>
          <w:ilvl w:val="0"/>
          <w:numId w:val="32"/>
        </w:numPr>
        <w:tabs>
          <w:tab w:val="left" w:pos="426"/>
        </w:tabs>
        <w:rPr>
          <w:rFonts w:ascii="Tahoma" w:hAnsi="Tahoma" w:cs="Tahoma"/>
          <w:szCs w:val="22"/>
          <w:lang w:val="el-GR"/>
        </w:rPr>
      </w:pPr>
      <w:r>
        <w:rPr>
          <w:rFonts w:ascii="Tahoma" w:hAnsi="Tahoma" w:cs="Tahoma"/>
          <w:szCs w:val="22"/>
          <w:lang w:val="el-GR"/>
        </w:rPr>
        <w:t xml:space="preserve">τις εξειδικευμένες συμβουλευτικές υπηρεσίες </w:t>
      </w:r>
      <w:r>
        <w:rPr>
          <w:rFonts w:ascii="Tahoma" w:hAnsi="Tahoma" w:cs="Tahoma"/>
          <w:szCs w:val="22"/>
          <w:lang w:val="en-US"/>
        </w:rPr>
        <w:t>Digital</w:t>
      </w:r>
      <w:r w:rsidRPr="00EE7FDC">
        <w:rPr>
          <w:rFonts w:ascii="Tahoma" w:hAnsi="Tahoma" w:cs="Tahoma"/>
          <w:szCs w:val="22"/>
          <w:lang w:val="el-GR"/>
        </w:rPr>
        <w:t xml:space="preserve"> </w:t>
      </w:r>
      <w:r>
        <w:rPr>
          <w:rFonts w:ascii="Tahoma" w:hAnsi="Tahoma" w:cs="Tahoma"/>
          <w:szCs w:val="22"/>
          <w:lang w:val="en-US"/>
        </w:rPr>
        <w:t>Advisor</w:t>
      </w:r>
      <w:r w:rsidRPr="00EE7FDC">
        <w:rPr>
          <w:rFonts w:ascii="Tahoma" w:hAnsi="Tahoma" w:cs="Tahoma"/>
          <w:szCs w:val="22"/>
          <w:lang w:val="el-GR"/>
        </w:rPr>
        <w:t xml:space="preserve"> </w:t>
      </w:r>
      <w:r w:rsidR="00996C3E" w:rsidRPr="00EE7FDC">
        <w:rPr>
          <w:rFonts w:ascii="Tahoma" w:hAnsi="Tahoma" w:cs="Tahoma"/>
          <w:szCs w:val="22"/>
          <w:lang w:val="el-GR"/>
        </w:rPr>
        <w:t xml:space="preserve"> </w:t>
      </w:r>
    </w:p>
    <w:p w:rsidR="00EE7FDC" w:rsidRPr="00E449C5" w:rsidRDefault="00EE7FDC" w:rsidP="00713761">
      <w:pPr>
        <w:tabs>
          <w:tab w:val="left" w:pos="426"/>
        </w:tabs>
        <w:ind w:left="360"/>
        <w:jc w:val="left"/>
        <w:rPr>
          <w:rFonts w:ascii="Tahoma" w:hAnsi="Tahoma" w:cs="Tahoma"/>
          <w:lang w:val="el-GR"/>
        </w:rPr>
      </w:pPr>
      <w:r w:rsidRPr="00EE7FDC">
        <w:rPr>
          <w:rFonts w:ascii="Tahoma" w:hAnsi="Tahoma" w:cs="Tahoma"/>
          <w:lang w:val="el-GR"/>
        </w:rPr>
        <w:t>με</w:t>
      </w:r>
      <w:r w:rsidR="005039A3">
        <w:rPr>
          <w:rFonts w:ascii="Tahoma" w:hAnsi="Tahoma" w:cs="Tahoma"/>
          <w:lang w:val="el-GR"/>
        </w:rPr>
        <w:t xml:space="preserve">τά </w:t>
      </w:r>
      <w:r w:rsidRPr="00EE7FDC">
        <w:rPr>
          <w:rFonts w:ascii="Tahoma" w:hAnsi="Tahoma" w:cs="Tahoma"/>
          <w:lang w:val="el-GR"/>
        </w:rPr>
        <w:t xml:space="preserve">την παροχή από τον Ανάδοχο πρόσβασης στην Αναθέτουσα Αρχή στο </w:t>
      </w:r>
      <w:proofErr w:type="spellStart"/>
      <w:r w:rsidRPr="00EE7FDC">
        <w:rPr>
          <w:rFonts w:ascii="Tahoma" w:hAnsi="Tahoma" w:cs="Tahoma"/>
          <w:lang w:val="el-GR"/>
        </w:rPr>
        <w:t>Volume</w:t>
      </w:r>
      <w:proofErr w:type="spellEnd"/>
      <w:r w:rsidRPr="00EE7FDC">
        <w:rPr>
          <w:rFonts w:ascii="Tahoma" w:hAnsi="Tahoma" w:cs="Tahoma"/>
          <w:lang w:val="el-GR"/>
        </w:rPr>
        <w:t xml:space="preserve"> </w:t>
      </w:r>
      <w:proofErr w:type="spellStart"/>
      <w:r w:rsidRPr="00EE7FDC">
        <w:rPr>
          <w:rFonts w:ascii="Tahoma" w:hAnsi="Tahoma" w:cs="Tahoma"/>
          <w:lang w:val="el-GR"/>
        </w:rPr>
        <w:t>Licensing</w:t>
      </w:r>
      <w:proofErr w:type="spellEnd"/>
      <w:r w:rsidRPr="00EE7FDC">
        <w:rPr>
          <w:rFonts w:ascii="Tahoma" w:hAnsi="Tahoma" w:cs="Tahoma"/>
          <w:lang w:val="el-GR"/>
        </w:rPr>
        <w:t xml:space="preserve"> </w:t>
      </w:r>
      <w:proofErr w:type="spellStart"/>
      <w:r w:rsidRPr="00EE7FDC">
        <w:rPr>
          <w:rFonts w:ascii="Tahoma" w:hAnsi="Tahoma" w:cs="Tahoma"/>
          <w:lang w:val="el-GR"/>
        </w:rPr>
        <w:t>Service</w:t>
      </w:r>
      <w:proofErr w:type="spellEnd"/>
      <w:r w:rsidRPr="00EE7FDC">
        <w:rPr>
          <w:rFonts w:ascii="Tahoma" w:hAnsi="Tahoma" w:cs="Tahoma"/>
          <w:lang w:val="el-GR"/>
        </w:rPr>
        <w:t xml:space="preserve"> Center της Microsoft </w:t>
      </w:r>
      <w:r w:rsidR="005039A3">
        <w:rPr>
          <w:rFonts w:ascii="Tahoma" w:hAnsi="Tahoma" w:cs="Tahoma"/>
          <w:lang w:val="el-GR"/>
        </w:rPr>
        <w:t xml:space="preserve"> </w:t>
      </w:r>
      <w:r w:rsidRPr="00EE7FDC">
        <w:rPr>
          <w:rFonts w:ascii="Tahoma" w:hAnsi="Tahoma" w:cs="Tahoma"/>
          <w:lang w:val="el-GR"/>
        </w:rPr>
        <w:t>(h</w:t>
      </w:r>
      <w:hyperlink r:id="rId22" w:history="1">
        <w:r w:rsidRPr="00127366">
          <w:rPr>
            <w:rFonts w:ascii="Tahoma" w:hAnsi="Tahoma" w:cs="Tahoma"/>
            <w:lang w:val="el-GR"/>
          </w:rPr>
          <w:t>https://www.microsoft.com/Licensing/servicecenter/default</w:t>
        </w:r>
        <w:r w:rsidRPr="00713761">
          <w:rPr>
            <w:rStyle w:val="-"/>
            <w:lang w:val="el-GR"/>
          </w:rPr>
          <w:t>.</w:t>
        </w:r>
        <w:r w:rsidRPr="00127366">
          <w:rPr>
            <w:rFonts w:ascii="Tahoma" w:hAnsi="Tahoma" w:cs="Tahoma"/>
            <w:lang w:val="el-GR"/>
          </w:rPr>
          <w:t>aspx</w:t>
        </w:r>
      </w:hyperlink>
      <w:r w:rsidRPr="00EE7FDC">
        <w:rPr>
          <w:rFonts w:ascii="Tahoma" w:hAnsi="Tahoma" w:cs="Tahoma"/>
          <w:lang w:val="el-GR"/>
        </w:rPr>
        <w:t>)</w:t>
      </w:r>
      <w:r w:rsidR="00E449C5" w:rsidRPr="00713761">
        <w:rPr>
          <w:rFonts w:ascii="Tahoma" w:hAnsi="Tahoma" w:cs="Tahoma"/>
          <w:lang w:val="el-GR"/>
        </w:rPr>
        <w:t xml:space="preserve"> </w:t>
      </w:r>
    </w:p>
    <w:p w:rsidR="00EE7FDC" w:rsidRDefault="00EE7FDC" w:rsidP="00EE7FDC">
      <w:pPr>
        <w:tabs>
          <w:tab w:val="left" w:pos="426"/>
        </w:tabs>
        <w:ind w:left="360"/>
        <w:rPr>
          <w:rFonts w:ascii="Tahoma" w:hAnsi="Tahoma" w:cs="Tahoma"/>
          <w:lang w:val="el-GR"/>
        </w:rPr>
      </w:pPr>
      <w:r>
        <w:rPr>
          <w:rFonts w:ascii="Tahoma" w:hAnsi="Tahoma" w:cs="Tahoma"/>
          <w:lang w:val="el-GR"/>
        </w:rPr>
        <w:t xml:space="preserve">β) </w:t>
      </w:r>
      <w:r w:rsidR="00511EC4">
        <w:rPr>
          <w:rFonts w:ascii="Tahoma" w:hAnsi="Tahoma" w:cs="Tahoma"/>
          <w:lang w:val="el-GR"/>
        </w:rPr>
        <w:t>την κ</w:t>
      </w:r>
      <w:r>
        <w:rPr>
          <w:rFonts w:ascii="Tahoma" w:hAnsi="Tahoma" w:cs="Tahoma"/>
          <w:lang w:val="el-GR"/>
        </w:rPr>
        <w:t xml:space="preserve">αταβολή </w:t>
      </w:r>
      <w:r w:rsidR="00511EC4">
        <w:rPr>
          <w:rFonts w:ascii="Tahoma" w:hAnsi="Tahoma" w:cs="Tahoma"/>
          <w:lang w:val="el-GR"/>
        </w:rPr>
        <w:t xml:space="preserve">απολογιστικά </w:t>
      </w:r>
      <w:r>
        <w:rPr>
          <w:rFonts w:ascii="Tahoma" w:hAnsi="Tahoma" w:cs="Tahoma"/>
          <w:lang w:val="el-GR"/>
        </w:rPr>
        <w:t>ανά έτος του κόστους των υπηρεσιών Υποστήριξης από τον Ανάδοχο</w:t>
      </w:r>
    </w:p>
    <w:p w:rsidR="00BC2329" w:rsidRDefault="00BC2329" w:rsidP="00BC2329">
      <w:pPr>
        <w:tabs>
          <w:tab w:val="left" w:pos="426"/>
        </w:tabs>
        <w:ind w:left="360"/>
        <w:rPr>
          <w:rFonts w:ascii="Tahoma" w:hAnsi="Tahoma" w:cs="Tahoma"/>
          <w:lang w:val="el-GR"/>
        </w:rPr>
      </w:pPr>
      <w:r w:rsidRPr="005039A3">
        <w:rPr>
          <w:rFonts w:ascii="Tahoma" w:hAnsi="Tahoma" w:cs="Tahoma"/>
          <w:lang w:val="el-GR"/>
        </w:rPr>
        <w:t xml:space="preserve">γ) </w:t>
      </w:r>
      <w:r w:rsidR="00511EC4" w:rsidRPr="005039A3">
        <w:rPr>
          <w:rFonts w:ascii="Tahoma" w:hAnsi="Tahoma" w:cs="Tahoma"/>
          <w:lang w:val="el-GR"/>
        </w:rPr>
        <w:t xml:space="preserve">και </w:t>
      </w:r>
      <w:r w:rsidR="00511EC4" w:rsidRPr="00713761">
        <w:rPr>
          <w:rFonts w:ascii="Tahoma" w:hAnsi="Tahoma" w:cs="Tahoma"/>
          <w:lang w:val="el-GR"/>
        </w:rPr>
        <w:t>την</w:t>
      </w:r>
      <w:r w:rsidRPr="00713761">
        <w:rPr>
          <w:rFonts w:ascii="Tahoma" w:hAnsi="Tahoma" w:cs="Tahoma"/>
          <w:lang w:val="el-GR"/>
        </w:rPr>
        <w:t xml:space="preserve"> καταβολή του συνολικού κόστους για το </w:t>
      </w:r>
      <w:proofErr w:type="spellStart"/>
      <w:r w:rsidRPr="00713761">
        <w:rPr>
          <w:rFonts w:ascii="Tahoma" w:hAnsi="Tahoma" w:cs="Tahoma"/>
          <w:lang w:val="el-GR"/>
        </w:rPr>
        <w:t>Azure</w:t>
      </w:r>
      <w:proofErr w:type="spellEnd"/>
      <w:r w:rsidRPr="00713761">
        <w:rPr>
          <w:rFonts w:ascii="Tahoma" w:hAnsi="Tahoma" w:cs="Tahoma"/>
          <w:lang w:val="el-GR"/>
        </w:rPr>
        <w:t xml:space="preserve"> </w:t>
      </w:r>
      <w:proofErr w:type="spellStart"/>
      <w:r w:rsidRPr="00713761">
        <w:rPr>
          <w:rFonts w:ascii="Tahoma" w:hAnsi="Tahoma" w:cs="Tahoma"/>
          <w:lang w:val="el-GR"/>
        </w:rPr>
        <w:t>Monetary</w:t>
      </w:r>
      <w:proofErr w:type="spellEnd"/>
      <w:r w:rsidRPr="00713761">
        <w:rPr>
          <w:rFonts w:ascii="Tahoma" w:hAnsi="Tahoma" w:cs="Tahoma"/>
          <w:lang w:val="el-GR"/>
        </w:rPr>
        <w:t xml:space="preserve"> </w:t>
      </w:r>
      <w:proofErr w:type="spellStart"/>
      <w:r w:rsidRPr="00713761">
        <w:rPr>
          <w:rFonts w:ascii="Tahoma" w:hAnsi="Tahoma" w:cs="Tahoma"/>
          <w:lang w:val="el-GR"/>
        </w:rPr>
        <w:t>Commitment</w:t>
      </w:r>
      <w:proofErr w:type="spellEnd"/>
      <w:r w:rsidRPr="00713761">
        <w:rPr>
          <w:rFonts w:ascii="Tahoma" w:hAnsi="Tahoma" w:cs="Tahoma"/>
          <w:lang w:val="el-GR"/>
        </w:rPr>
        <w:t xml:space="preserve"> </w:t>
      </w:r>
      <w:r w:rsidR="00511EC4" w:rsidRPr="00713761">
        <w:rPr>
          <w:rFonts w:ascii="Tahoma" w:hAnsi="Tahoma" w:cs="Tahoma"/>
          <w:lang w:val="el-GR"/>
        </w:rPr>
        <w:t xml:space="preserve">και την </w:t>
      </w:r>
      <w:r w:rsidR="00FC5853" w:rsidRPr="00713761">
        <w:rPr>
          <w:rFonts w:ascii="Tahoma" w:hAnsi="Tahoma" w:cs="Tahoma"/>
          <w:lang w:val="el-GR"/>
        </w:rPr>
        <w:t>εξόφλησή του</w:t>
      </w:r>
      <w:r w:rsidR="00434302">
        <w:rPr>
          <w:rFonts w:ascii="Tahoma" w:hAnsi="Tahoma" w:cs="Tahoma"/>
          <w:lang w:val="el-GR"/>
        </w:rPr>
        <w:t>,</w:t>
      </w:r>
      <w:r w:rsidR="00FC5853" w:rsidRPr="00713761">
        <w:rPr>
          <w:rFonts w:ascii="Tahoma" w:hAnsi="Tahoma" w:cs="Tahoma"/>
          <w:lang w:val="el-GR"/>
        </w:rPr>
        <w:t xml:space="preserve"> </w:t>
      </w:r>
      <w:r w:rsidRPr="00713761">
        <w:rPr>
          <w:rFonts w:ascii="Tahoma" w:hAnsi="Tahoma" w:cs="Tahoma"/>
          <w:lang w:val="el-GR"/>
        </w:rPr>
        <w:t xml:space="preserve">στο πρώτο έτος με την παροχή από τον ανάδοχο </w:t>
      </w:r>
      <w:r w:rsidR="005039A3" w:rsidRPr="00713761">
        <w:rPr>
          <w:rFonts w:ascii="Tahoma" w:hAnsi="Tahoma" w:cs="Tahoma"/>
          <w:lang w:val="el-GR"/>
        </w:rPr>
        <w:t>της σχετικής πρόσβασης στην</w:t>
      </w:r>
      <w:r w:rsidRPr="005039A3">
        <w:rPr>
          <w:rFonts w:ascii="Tahoma" w:hAnsi="Tahoma" w:cs="Tahoma"/>
          <w:lang w:val="el-GR"/>
        </w:rPr>
        <w:t xml:space="preserve"> Αναθέτουσα Αρχή</w:t>
      </w:r>
      <w:r w:rsidR="005039A3" w:rsidRPr="00713761">
        <w:rPr>
          <w:rFonts w:ascii="Tahoma" w:hAnsi="Tahoma" w:cs="Tahoma"/>
          <w:lang w:val="el-GR"/>
        </w:rPr>
        <w:t>.</w:t>
      </w:r>
    </w:p>
    <w:p w:rsidR="008338F0" w:rsidRPr="00EE7FDC" w:rsidRDefault="003355E7" w:rsidP="00EE7FDC">
      <w:pPr>
        <w:tabs>
          <w:tab w:val="left" w:pos="426"/>
        </w:tabs>
        <w:rPr>
          <w:rFonts w:ascii="Tahoma" w:hAnsi="Tahoma" w:cs="Tahoma"/>
          <w:szCs w:val="22"/>
          <w:lang w:val="el-GR"/>
        </w:rPr>
      </w:pPr>
      <w:r w:rsidRPr="00EE7FDC">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EE7FDC">
        <w:rPr>
          <w:rFonts w:ascii="Tahoma" w:hAnsi="Tahoma" w:cs="Tahoma"/>
          <w:color w:val="FFFF00"/>
          <w:szCs w:val="22"/>
          <w:lang w:val="el-GR"/>
        </w:rPr>
        <w:t xml:space="preserve"> </w:t>
      </w:r>
    </w:p>
    <w:p w:rsidR="008338F0" w:rsidRPr="00603221" w:rsidRDefault="003355E7">
      <w:pPr>
        <w:rPr>
          <w:rFonts w:ascii="Tahoma" w:hAnsi="Tahoma" w:cs="Tahoma"/>
          <w:szCs w:val="22"/>
          <w:lang w:val="el-GR"/>
        </w:rPr>
      </w:pPr>
      <w:r w:rsidRPr="00603221">
        <w:rPr>
          <w:rFonts w:ascii="Tahoma" w:hAnsi="Tahoma" w:cs="Tahoma"/>
          <w:szCs w:val="22"/>
          <w:lang w:val="el-GR"/>
        </w:rPr>
        <w:t xml:space="preserve">5.1.2. </w:t>
      </w:r>
      <w:proofErr w:type="spellStart"/>
      <w:r w:rsidRPr="00603221">
        <w:rPr>
          <w:rFonts w:ascii="Tahoma" w:hAnsi="Tahoma" w:cs="Tahoma"/>
          <w:szCs w:val="22"/>
          <w:lang w:val="el-GR"/>
        </w:rPr>
        <w:t>Toν</w:t>
      </w:r>
      <w:proofErr w:type="spellEnd"/>
      <w:r w:rsidRPr="00603221">
        <w:rPr>
          <w:rFonts w:ascii="Tahoma" w:hAnsi="Tahoma" w:cs="Tahoma"/>
          <w:szCs w:val="22"/>
          <w:lang w:val="el-GR"/>
        </w:rPr>
        <w:t xml:space="preserve"> Ανάδοχο βαρύνουν </w:t>
      </w:r>
      <w:r w:rsidRPr="0060322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603221">
        <w:rPr>
          <w:rFonts w:ascii="Tahoma" w:hAnsi="Tahoma" w:cs="Tahoma"/>
          <w:szCs w:val="22"/>
          <w:lang w:val="el-GR" w:eastAsia="el-GR"/>
        </w:rPr>
        <w:t>βαρύνεται</w:t>
      </w:r>
      <w:proofErr w:type="spellEnd"/>
      <w:r w:rsidRPr="00603221">
        <w:rPr>
          <w:rFonts w:ascii="Tahoma" w:hAnsi="Tahoma" w:cs="Tahoma"/>
          <w:szCs w:val="22"/>
          <w:lang w:val="el-GR" w:eastAsia="el-GR"/>
        </w:rPr>
        <w:t xml:space="preserve"> με τις </w:t>
      </w:r>
      <w:r w:rsidRPr="00603221">
        <w:rPr>
          <w:rFonts w:ascii="Tahoma" w:hAnsi="Tahoma" w:cs="Tahoma"/>
          <w:szCs w:val="22"/>
          <w:lang w:val="el-GR"/>
        </w:rPr>
        <w:t xml:space="preserve">ακόλουθες κρατήσεις: </w:t>
      </w:r>
    </w:p>
    <w:p w:rsidR="008338F0" w:rsidRPr="00603221" w:rsidRDefault="003355E7">
      <w:pPr>
        <w:rPr>
          <w:rFonts w:ascii="Tahoma" w:hAnsi="Tahoma" w:cs="Tahoma"/>
          <w:szCs w:val="22"/>
          <w:lang w:val="el-GR"/>
        </w:rPr>
      </w:pPr>
      <w:r w:rsidRPr="00603221">
        <w:rPr>
          <w:rFonts w:ascii="Tahoma" w:hAnsi="Tahoma" w:cs="Tahoma"/>
          <w:szCs w:val="22"/>
          <w:lang w:val="el-GR"/>
        </w:rPr>
        <w:t>α) Κράτηση 0,0</w:t>
      </w:r>
      <w:r w:rsidR="001E3887">
        <w:rPr>
          <w:rFonts w:ascii="Tahoma" w:hAnsi="Tahoma" w:cs="Tahoma"/>
          <w:szCs w:val="22"/>
          <w:lang w:val="el-GR"/>
        </w:rPr>
        <w:t>7</w:t>
      </w:r>
      <w:r w:rsidRPr="00603221">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8338F0" w:rsidRPr="00603221" w:rsidRDefault="003355E7">
      <w:pPr>
        <w:rPr>
          <w:rFonts w:ascii="Tahoma" w:hAnsi="Tahoma" w:cs="Tahoma"/>
          <w:szCs w:val="22"/>
          <w:lang w:val="el-GR"/>
        </w:rPr>
      </w:pPr>
      <w:r w:rsidRPr="00603221">
        <w:rPr>
          <w:rFonts w:ascii="Tahoma" w:hAnsi="Tahoma" w:cs="Tahoma"/>
          <w:szCs w:val="22"/>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603221">
        <w:rPr>
          <w:rFonts w:ascii="Tahoma" w:hAnsi="Tahoma" w:cs="Tahoma"/>
          <w:szCs w:val="22"/>
          <w:lang w:val="el-GR"/>
        </w:rPr>
        <w:t>παρακρατείται</w:t>
      </w:r>
      <w:proofErr w:type="spellEnd"/>
      <w:r w:rsidRPr="00603221">
        <w:rPr>
          <w:rFonts w:ascii="Tahoma" w:hAnsi="Tahoma" w:cs="Tahoma"/>
          <w:szCs w:val="22"/>
          <w:lang w:val="el-GR"/>
        </w:rPr>
        <w:t xml:space="preserve">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5A74FF" w:rsidRPr="00603221" w:rsidRDefault="005A74FF" w:rsidP="005A74FF">
      <w:pPr>
        <w:rPr>
          <w:rFonts w:ascii="Tahoma" w:hAnsi="Tahoma" w:cs="Tahoma"/>
          <w:szCs w:val="22"/>
          <w:lang w:val="el-GR"/>
        </w:rPr>
      </w:pPr>
      <w:r w:rsidRPr="00603221">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rsidR="008338F0" w:rsidRPr="00603221" w:rsidRDefault="003355E7">
      <w:pPr>
        <w:rPr>
          <w:rFonts w:ascii="Tahoma" w:hAnsi="Tahoma" w:cs="Tahoma"/>
          <w:szCs w:val="22"/>
          <w:lang w:val="el-GR"/>
        </w:rPr>
      </w:pPr>
      <w:r w:rsidRPr="00603221">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rsidR="008338F0" w:rsidRPr="00603221" w:rsidRDefault="00331981"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38" w:name="_Ref496607484"/>
      <w:bookmarkStart w:id="139" w:name="_Toc33795276"/>
      <w:r w:rsidRPr="00603221">
        <w:rPr>
          <w:rFonts w:ascii="Tahoma" w:hAnsi="Tahoma" w:cs="Tahoma"/>
          <w:sz w:val="22"/>
          <w:lang w:val="el-GR"/>
        </w:rPr>
        <w:t>Κήρυξη οικονομικού φορέα έ</w:t>
      </w:r>
      <w:r w:rsidR="003355E7" w:rsidRPr="00603221">
        <w:rPr>
          <w:rFonts w:ascii="Tahoma" w:hAnsi="Tahoma" w:cs="Tahoma"/>
          <w:sz w:val="22"/>
          <w:lang w:val="el-GR"/>
        </w:rPr>
        <w:t>κπτ</w:t>
      </w:r>
      <w:r w:rsidRPr="00603221">
        <w:rPr>
          <w:rFonts w:ascii="Tahoma" w:hAnsi="Tahoma" w:cs="Tahoma"/>
          <w:sz w:val="22"/>
          <w:lang w:val="el-GR"/>
        </w:rPr>
        <w:t>ω</w:t>
      </w:r>
      <w:r w:rsidR="003355E7" w:rsidRPr="00603221">
        <w:rPr>
          <w:rFonts w:ascii="Tahoma" w:hAnsi="Tahoma" w:cs="Tahoma"/>
          <w:sz w:val="22"/>
          <w:lang w:val="el-GR"/>
        </w:rPr>
        <w:t>του - Κυρώσεις</w:t>
      </w:r>
      <w:bookmarkEnd w:id="138"/>
      <w:bookmarkEnd w:id="139"/>
      <w:r w:rsidR="003355E7" w:rsidRPr="00603221">
        <w:rPr>
          <w:rFonts w:ascii="Tahoma" w:hAnsi="Tahoma" w:cs="Tahoma"/>
          <w:sz w:val="22"/>
          <w:lang w:val="el-GR"/>
        </w:rPr>
        <w:t xml:space="preserve"> </w:t>
      </w:r>
    </w:p>
    <w:p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603221">
        <w:rPr>
          <w:rFonts w:ascii="Tahoma" w:eastAsia="SimSun" w:hAnsi="Tahoma" w:cs="Tahoma"/>
          <w:szCs w:val="22"/>
          <w:lang w:val="el-GR"/>
        </w:rPr>
        <w:t xml:space="preserve"> </w:t>
      </w:r>
    </w:p>
    <w:p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lastRenderedPageBreak/>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 xml:space="preserve">Στον ανάδοχο που κηρύσσεται έκπτωτος από την σύμβαση, επιβάλλονται, μετά από κλήση του για παροχή εξηγήσεων, </w:t>
      </w:r>
      <w:r w:rsidR="00A2145C">
        <w:rPr>
          <w:rFonts w:ascii="Tahoma" w:eastAsia="SimSun" w:hAnsi="Tahoma" w:cs="Tahoma"/>
          <w:szCs w:val="22"/>
          <w:lang w:val="el-GR"/>
        </w:rPr>
        <w:t>η</w:t>
      </w:r>
      <w:r w:rsidRPr="00603221">
        <w:rPr>
          <w:rFonts w:ascii="Tahoma" w:eastAsia="SimSun" w:hAnsi="Tahoma" w:cs="Tahoma"/>
          <w:szCs w:val="22"/>
          <w:lang w:val="el-GR"/>
        </w:rPr>
        <w:t xml:space="preserve"> ολική κατάπτωση της εγγύησης καλής εκτέλεσης της σύμβασης,</w:t>
      </w:r>
    </w:p>
    <w:p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Οι ποινικές ρήτρες υπολογίζονται ως εξής:</w:t>
      </w:r>
    </w:p>
    <w:p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Το ποσό των ποινικών ρητρών αφαιρείται/συμψηφίζεται από/με την αμοιβή του αναδόχου.</w:t>
      </w:r>
    </w:p>
    <w:p w:rsidR="008338F0"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rsidR="005039A3" w:rsidRPr="00603221" w:rsidRDefault="005039A3">
      <w:pPr>
        <w:suppressAutoHyphens w:val="0"/>
        <w:autoSpaceDE w:val="0"/>
        <w:spacing w:after="0"/>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40" w:name="_Toc33795277"/>
      <w:r w:rsidRPr="00603221">
        <w:rPr>
          <w:rFonts w:ascii="Tahoma" w:hAnsi="Tahoma" w:cs="Tahoma"/>
          <w:sz w:val="22"/>
          <w:lang w:val="el-GR"/>
        </w:rPr>
        <w:t>Διοικητικές προσφυγές κατά τη διαδικασία εκτέλεσης</w:t>
      </w:r>
      <w:bookmarkEnd w:id="140"/>
      <w:r w:rsidRPr="00603221">
        <w:rPr>
          <w:rFonts w:ascii="Tahoma" w:hAnsi="Tahoma" w:cs="Tahoma"/>
          <w:sz w:val="22"/>
          <w:lang w:val="el-GR"/>
        </w:rPr>
        <w:t xml:space="preserve"> </w:t>
      </w:r>
    </w:p>
    <w:p w:rsidR="00036CBD" w:rsidRPr="00F40072" w:rsidRDefault="003355E7" w:rsidP="00036CBD">
      <w:pPr>
        <w:rPr>
          <w:rFonts w:ascii="Tahoma" w:eastAsia="SimSun" w:hAnsi="Tahoma" w:cs="Tahoma"/>
          <w:szCs w:val="22"/>
          <w:lang w:val="el-GR"/>
        </w:rPr>
      </w:pPr>
      <w:r w:rsidRPr="00603221">
        <w:rPr>
          <w:rFonts w:ascii="Tahoma" w:hAnsi="Tahoma" w:cs="Tahoma"/>
          <w:szCs w:val="22"/>
          <w:lang w:val="el-GR"/>
        </w:rPr>
        <w:t>Ο ανάδοχος μπορεί κατά των αποφάσεων που επιβάλλουν σε βάρος του κυρώσεις, δυνάμει των όρων</w:t>
      </w:r>
      <w:r w:rsidR="00E1337D" w:rsidRPr="00603221">
        <w:rPr>
          <w:rFonts w:ascii="Tahoma" w:hAnsi="Tahoma" w:cs="Tahoma"/>
          <w:szCs w:val="22"/>
          <w:lang w:val="el-GR"/>
        </w:rPr>
        <w:t xml:space="preserve"> </w:t>
      </w:r>
      <w:r w:rsidRPr="00603221">
        <w:rPr>
          <w:rFonts w:ascii="Tahoma" w:eastAsia="SimSun" w:hAnsi="Tahoma" w:cs="Tahoma"/>
          <w:szCs w:val="22"/>
          <w:lang w:val="el-GR"/>
        </w:rPr>
        <w:t xml:space="preserve">των παραγράφων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496607484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eastAsia="SimSun" w:hAnsi="Tahoma" w:cs="Tahoma"/>
          <w:szCs w:val="22"/>
          <w:lang w:val="el-GR"/>
        </w:rPr>
        <w:t>5.2</w:t>
      </w:r>
      <w:r w:rsidR="00E22676">
        <w:fldChar w:fldCharType="end"/>
      </w:r>
      <w:r w:rsidRPr="00603221">
        <w:rPr>
          <w:rFonts w:ascii="Tahoma" w:eastAsia="SimSun" w:hAnsi="Tahoma" w:cs="Tahoma"/>
          <w:szCs w:val="22"/>
          <w:lang w:val="el-GR"/>
        </w:rPr>
        <w:t xml:space="preserve"> (Κήρυξη οικονομικού φορέα εκπτώτου – Κυρώσεις) και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496625354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eastAsia="SimSun" w:hAnsi="Tahoma" w:cs="Tahoma"/>
          <w:szCs w:val="22"/>
          <w:lang w:val="el-GR"/>
        </w:rPr>
        <w:t>6.4</w:t>
      </w:r>
      <w:r w:rsidR="00E22676">
        <w:fldChar w:fldCharType="end"/>
      </w:r>
      <w:r w:rsidRPr="00603221">
        <w:rPr>
          <w:rFonts w:ascii="Tahoma" w:eastAsia="SimSun" w:hAnsi="Tahoma" w:cs="Tahoma"/>
          <w:szCs w:val="22"/>
          <w:lang w:val="el-GR"/>
        </w:rPr>
        <w:t xml:space="preserve"> (Απόρριψη παραδοτέων – Αντικατάσταση), </w:t>
      </w:r>
      <w:r w:rsidRPr="00603221">
        <w:rPr>
          <w:rFonts w:ascii="Tahoma" w:hAnsi="Tahoma" w:cs="Tahoma"/>
          <w:szCs w:val="22"/>
          <w:lang w:val="el-GR"/>
        </w:rPr>
        <w:t>να υποβάλει προσφυγή για λόγους νομιμότητας και ουσίας ενώπιον της αναθέτουσας αρχής ή του φορέα που εκτελεί-διοικεί τη σύμβαση, μέσα σε ανατρεπτική προθεσμία τριάντα (30) ημερών από την ημερομηνία που έλαβε γνώση της σχετικής απόφασης.</w:t>
      </w:r>
      <w:r w:rsidR="00036CBD">
        <w:rPr>
          <w:rFonts w:ascii="Tahoma" w:hAnsi="Tahoma" w:cs="Tahoma"/>
          <w:szCs w:val="22"/>
          <w:lang w:val="el-GR"/>
        </w:rPr>
        <w:t xml:space="preserve"> </w:t>
      </w:r>
      <w:r w:rsidR="00036CBD" w:rsidRPr="00F40072">
        <w:rPr>
          <w:rFonts w:ascii="Tahoma" w:eastAsia="SimSun" w:hAnsi="Tahoma" w:cs="Tahoma"/>
          <w:szCs w:val="22"/>
          <w:lang w:val="el-GR"/>
        </w:rPr>
        <w:t>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οργάνου, εντός προθεσμίας τριάντα (30) ημερών από την άσκησή της, άλλως θεωρείται ως σιωπηρώς απορριφθείσα.</w:t>
      </w:r>
    </w:p>
    <w:p w:rsidR="00536A22" w:rsidRDefault="00036CBD" w:rsidP="00536A22">
      <w:pPr>
        <w:rPr>
          <w:rFonts w:eastAsia="SimSun"/>
          <w:lang w:val="el-GR"/>
        </w:rPr>
      </w:pPr>
      <w:r w:rsidRPr="00F40072">
        <w:rPr>
          <w:rFonts w:ascii="Tahoma" w:eastAsia="SimSun" w:hAnsi="Tahoma" w:cs="Tahoma"/>
          <w:szCs w:val="22"/>
          <w:lang w:val="el-GR"/>
        </w:rPr>
        <w:t>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536A22" w:rsidRPr="00713761" w:rsidRDefault="005039A3" w:rsidP="00713761">
      <w:pPr>
        <w:rPr>
          <w:rFonts w:ascii="Tahoma" w:eastAsia="SimSun" w:hAnsi="Tahoma" w:cs="Tahoma"/>
          <w:szCs w:val="22"/>
          <w:lang w:val="el-GR"/>
        </w:rPr>
      </w:pPr>
      <w:r>
        <w:rPr>
          <w:rFonts w:ascii="Tahoma" w:eastAsia="SimSun" w:hAnsi="Tahoma" w:cs="Tahoma"/>
          <w:szCs w:val="22"/>
          <w:lang w:val="el-GR"/>
        </w:rPr>
        <w:t>Κ</w:t>
      </w:r>
      <w:r w:rsidR="00536A22" w:rsidRPr="00713761">
        <w:rPr>
          <w:rFonts w:ascii="Tahoma" w:eastAsia="SimSun" w:hAnsi="Tahoma" w:cs="Tahoma"/>
          <w:szCs w:val="22"/>
          <w:lang w:val="el-GR"/>
        </w:rPr>
        <w:t>αθώς και κατ’ εφαρμογή των συμβατικών όρων</w:t>
      </w:r>
      <w:r>
        <w:rPr>
          <w:rFonts w:ascii="Tahoma" w:eastAsia="SimSun" w:hAnsi="Tahoma" w:cs="Tahoma"/>
          <w:szCs w:val="22"/>
          <w:lang w:val="el-GR"/>
        </w:rPr>
        <w:t xml:space="preserve"> δύναται </w:t>
      </w:r>
      <w:r w:rsidR="00536A22" w:rsidRPr="00713761">
        <w:rPr>
          <w:rFonts w:ascii="Tahoma" w:eastAsia="SimSun" w:hAnsi="Tahoma" w:cs="Tahoma"/>
          <w:szCs w:val="22"/>
          <w:lang w:val="el-GR"/>
        </w:rPr>
        <w:t xml:space="preserve">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w:t>
      </w:r>
      <w:r w:rsidR="00536A22" w:rsidRPr="00713761">
        <w:rPr>
          <w:rFonts w:ascii="Tahoma" w:eastAsia="SimSun" w:hAnsi="Tahoma" w:cs="Tahoma"/>
          <w:szCs w:val="22"/>
          <w:lang w:val="el-GR"/>
        </w:rPr>
        <w:lastRenderedPageBreak/>
        <w:t>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rsidR="00536A22" w:rsidRPr="00713761" w:rsidRDefault="00536A22" w:rsidP="00536A22">
      <w:pPr>
        <w:rPr>
          <w:rFonts w:eastAsia="SimSun"/>
          <w:lang w:val="el-GR"/>
        </w:rPr>
      </w:pPr>
    </w:p>
    <w:p w:rsidR="008338F0" w:rsidRPr="00603221" w:rsidRDefault="003355E7" w:rsidP="00713761">
      <w:pPr>
        <w:pStyle w:val="1"/>
        <w:numPr>
          <w:ilvl w:val="0"/>
          <w:numId w:val="0"/>
        </w:numPr>
        <w:ind w:left="360" w:hanging="360"/>
        <w:rPr>
          <w:rFonts w:ascii="Tahoma" w:hAnsi="Tahoma" w:cs="Tahoma"/>
          <w:sz w:val="22"/>
          <w:szCs w:val="22"/>
        </w:rPr>
      </w:pPr>
      <w:r w:rsidRPr="00603221">
        <w:rPr>
          <w:rFonts w:ascii="Tahoma" w:hAnsi="Tahoma" w:cs="Tahoma"/>
          <w:sz w:val="22"/>
          <w:szCs w:val="22"/>
        </w:rPr>
        <w:lastRenderedPageBreak/>
        <w:t xml:space="preserve">ΕΙΔΙΚΟΙ ΟΡΟΙ ΕΚΤΕΛΕΣΗΣ </w:t>
      </w:r>
    </w:p>
    <w:p w:rsidR="00536A22" w:rsidRPr="00536A22" w:rsidRDefault="003355E7" w:rsidP="00713761">
      <w:pPr>
        <w:pStyle w:val="2"/>
        <w:numPr>
          <w:ilvl w:val="1"/>
          <w:numId w:val="13"/>
        </w:numPr>
        <w:rPr>
          <w:lang w:val="el-GR"/>
        </w:rPr>
      </w:pPr>
      <w:r w:rsidRPr="00713761">
        <w:rPr>
          <w:rFonts w:ascii="Tahoma" w:hAnsi="Tahoma" w:cs="Tahoma"/>
          <w:sz w:val="22"/>
          <w:lang w:val="el-GR"/>
        </w:rPr>
        <w:tab/>
      </w:r>
      <w:bookmarkStart w:id="141" w:name="_Toc33795278"/>
      <w:r w:rsidR="00536A22" w:rsidRPr="00536A22">
        <w:rPr>
          <w:lang w:val="el-GR"/>
        </w:rPr>
        <w:t>Χρόνος παράδοσης</w:t>
      </w:r>
      <w:bookmarkEnd w:id="141"/>
      <w:r w:rsidR="00536A22" w:rsidRPr="00536A22">
        <w:rPr>
          <w:lang w:val="el-GR"/>
        </w:rPr>
        <w:t xml:space="preserve"> </w:t>
      </w:r>
    </w:p>
    <w:p w:rsidR="0013468D" w:rsidRPr="00F40072" w:rsidRDefault="00536A22" w:rsidP="0013468D">
      <w:pPr>
        <w:rPr>
          <w:rFonts w:ascii="Tahoma" w:hAnsi="Tahoma" w:cs="Tahoma"/>
          <w:szCs w:val="22"/>
          <w:lang w:val="el-GR"/>
        </w:rPr>
      </w:pPr>
      <w:r w:rsidRPr="00713761">
        <w:rPr>
          <w:rFonts w:ascii="Tahoma" w:hAnsi="Tahoma" w:cs="Tahoma"/>
          <w:szCs w:val="22"/>
          <w:lang w:val="el-GR"/>
        </w:rPr>
        <w:t xml:space="preserve">Ο ανάδοχος υποχρεούται να παραδώσει τα </w:t>
      </w:r>
      <w:r w:rsidR="0013468D">
        <w:rPr>
          <w:rFonts w:ascii="Tahoma" w:hAnsi="Tahoma" w:cs="Tahoma"/>
          <w:szCs w:val="22"/>
          <w:lang w:val="el-GR"/>
        </w:rPr>
        <w:t>παραδοτέα</w:t>
      </w:r>
      <w:r w:rsidR="0013468D" w:rsidRPr="00F40072">
        <w:rPr>
          <w:rFonts w:ascii="Tahoma" w:hAnsi="Tahoma" w:cs="Tahoma"/>
          <w:szCs w:val="22"/>
          <w:lang w:val="el-GR"/>
        </w:rPr>
        <w:t xml:space="preserve"> του Έργου εντός των προθεσμιών του χρονοδιαγράμματος της παρούσας, όπως θα εξειδικευθεί με την προσφορά του αναδόχου και θα αναφερθεί στη Σύμβαση.</w:t>
      </w:r>
    </w:p>
    <w:p w:rsidR="00536A22" w:rsidRPr="00713761" w:rsidRDefault="00536A22" w:rsidP="00536A22">
      <w:pPr>
        <w:rPr>
          <w:rFonts w:ascii="Tahoma" w:hAnsi="Tahoma" w:cs="Tahoma"/>
          <w:szCs w:val="22"/>
          <w:lang w:val="el-GR"/>
        </w:rPr>
      </w:pPr>
      <w:r w:rsidRPr="00713761">
        <w:rPr>
          <w:rFonts w:ascii="Tahoma" w:hAnsi="Tahoma" w:cs="Tahoma"/>
          <w:szCs w:val="22"/>
          <w:lang w:val="el-GR"/>
        </w:rPr>
        <w:t>Ο συμβατικός χρόνος παράδοσης μπορεί να παρατείνεται, πριν από τη λήξη του αρχικού συμβατικού χρόνου παράδοσης, υπό τις</w:t>
      </w:r>
      <w:r w:rsidR="00EB5EA6">
        <w:rPr>
          <w:rFonts w:ascii="Tahoma" w:hAnsi="Tahoma" w:cs="Tahoma"/>
          <w:szCs w:val="22"/>
          <w:lang w:val="el-GR"/>
        </w:rPr>
        <w:t xml:space="preserve"> </w:t>
      </w:r>
      <w:r w:rsidRPr="00713761">
        <w:rPr>
          <w:rFonts w:ascii="Tahoma" w:hAnsi="Tahoma" w:cs="Tahoma"/>
          <w:szCs w:val="22"/>
          <w:lang w:val="el-GR"/>
        </w:rPr>
        <w:t>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536A22" w:rsidRPr="00713761" w:rsidRDefault="00536A22" w:rsidP="00536A22">
      <w:pPr>
        <w:rPr>
          <w:rFonts w:ascii="Tahoma" w:hAnsi="Tahoma" w:cs="Tahoma"/>
          <w:szCs w:val="22"/>
          <w:lang w:val="el-GR"/>
        </w:rPr>
      </w:pPr>
      <w:r w:rsidRPr="00713761">
        <w:rPr>
          <w:rFonts w:ascii="Tahoma" w:hAnsi="Tahoma" w:cs="Tahoma"/>
          <w:szCs w:val="22"/>
          <w:lang w:val="el-GR"/>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536A22" w:rsidRPr="00713761" w:rsidRDefault="00536A22" w:rsidP="00536A22">
      <w:pPr>
        <w:rPr>
          <w:rFonts w:ascii="Tahoma" w:hAnsi="Tahoma" w:cs="Tahoma"/>
          <w:szCs w:val="22"/>
          <w:lang w:val="el-GR"/>
        </w:rPr>
      </w:pPr>
      <w:r w:rsidRPr="00713761">
        <w:rPr>
          <w:rFonts w:ascii="Tahoma" w:hAnsi="Tahoma" w:cs="Tahoma"/>
          <w:szCs w:val="22"/>
          <w:lang w:val="el-GR"/>
        </w:rPr>
        <w:t>Ο ανάδοχος</w:t>
      </w:r>
      <w:r w:rsidR="005658C8">
        <w:rPr>
          <w:rFonts w:ascii="Tahoma" w:hAnsi="Tahoma" w:cs="Tahoma"/>
          <w:szCs w:val="22"/>
          <w:lang w:val="el-GR"/>
        </w:rPr>
        <w:t xml:space="preserve"> υποχρεούται να ειδοποιεί την Α</w:t>
      </w:r>
      <w:r w:rsidRPr="00713761">
        <w:rPr>
          <w:rFonts w:ascii="Tahoma" w:hAnsi="Tahoma" w:cs="Tahoma"/>
          <w:szCs w:val="22"/>
          <w:lang w:val="el-GR"/>
        </w:rPr>
        <w:t>ναθέτουσα Αρχή και την επιτροπή παραλαβής, για την ημερομηνία που προτίθεται να παραδώσει, τουλάχιστον πέντε (5) εργάσιμες ημέρες νωρίτερα.</w:t>
      </w:r>
    </w:p>
    <w:p w:rsidR="00536A22" w:rsidRDefault="00536A22" w:rsidP="00536A22">
      <w:pPr>
        <w:rPr>
          <w:rFonts w:ascii="Tahoma" w:hAnsi="Tahoma" w:cs="Tahoma"/>
          <w:szCs w:val="22"/>
          <w:lang w:val="el-GR"/>
        </w:rPr>
      </w:pPr>
      <w:r w:rsidRPr="00713761">
        <w:rPr>
          <w:rFonts w:ascii="Tahoma" w:hAnsi="Tahoma" w:cs="Tahoma"/>
          <w:szCs w:val="22"/>
          <w:lang w:val="el-GR"/>
        </w:rPr>
        <w:t>Μετά από κάθε</w:t>
      </w:r>
      <w:r w:rsidR="00037BE0" w:rsidRPr="00713761">
        <w:rPr>
          <w:rFonts w:ascii="Tahoma" w:hAnsi="Tahoma" w:cs="Tahoma"/>
          <w:szCs w:val="22"/>
          <w:lang w:val="el-GR"/>
        </w:rPr>
        <w:t xml:space="preserve"> παράδοση</w:t>
      </w:r>
      <w:r w:rsidR="00EB5EA6">
        <w:rPr>
          <w:rFonts w:ascii="Tahoma" w:hAnsi="Tahoma" w:cs="Tahoma"/>
          <w:szCs w:val="22"/>
          <w:lang w:val="el-GR"/>
        </w:rPr>
        <w:t xml:space="preserve"> </w:t>
      </w:r>
      <w:r w:rsidRPr="00713761">
        <w:rPr>
          <w:rFonts w:ascii="Tahoma" w:hAnsi="Tahoma" w:cs="Tahoma"/>
          <w:szCs w:val="22"/>
          <w:lang w:val="el-GR"/>
        </w:rPr>
        <w:t xml:space="preserve">ο ανάδοχος υποχρεούται να υποβάλει στην </w:t>
      </w:r>
      <w:r w:rsidR="00037BE0" w:rsidRPr="00713761">
        <w:rPr>
          <w:rFonts w:ascii="Tahoma" w:hAnsi="Tahoma" w:cs="Tahoma"/>
          <w:szCs w:val="22"/>
          <w:lang w:val="el-GR"/>
        </w:rPr>
        <w:t xml:space="preserve">αναθέτουσα αρχή </w:t>
      </w:r>
      <w:r w:rsidRPr="00713761">
        <w:rPr>
          <w:rFonts w:ascii="Tahoma" w:hAnsi="Tahoma" w:cs="Tahoma"/>
          <w:szCs w:val="22"/>
          <w:lang w:val="el-GR"/>
        </w:rPr>
        <w:t xml:space="preserve">αποδεικτικό, </w:t>
      </w:r>
      <w:r w:rsidR="00037BE0" w:rsidRPr="00713761">
        <w:rPr>
          <w:rFonts w:ascii="Tahoma" w:hAnsi="Tahoma" w:cs="Tahoma"/>
          <w:szCs w:val="22"/>
          <w:lang w:val="el-GR"/>
        </w:rPr>
        <w:t>παράδοσης</w:t>
      </w:r>
      <w:r w:rsidRPr="00713761">
        <w:rPr>
          <w:rFonts w:ascii="Tahoma" w:hAnsi="Tahoma" w:cs="Tahoma"/>
          <w:szCs w:val="22"/>
          <w:lang w:val="el-GR"/>
        </w:rPr>
        <w:t>, στο οποίο αναφέρεται η ημερομηνία προσκόμισης, τ</w:t>
      </w:r>
      <w:r w:rsidR="00037BE0" w:rsidRPr="00713761">
        <w:rPr>
          <w:rFonts w:ascii="Tahoma" w:hAnsi="Tahoma" w:cs="Tahoma"/>
          <w:szCs w:val="22"/>
          <w:lang w:val="el-GR"/>
        </w:rPr>
        <w:t xml:space="preserve">α παραδοτέα </w:t>
      </w:r>
      <w:r w:rsidRPr="00713761">
        <w:rPr>
          <w:rFonts w:ascii="Tahoma" w:hAnsi="Tahoma" w:cs="Tahoma"/>
          <w:szCs w:val="22"/>
          <w:lang w:val="el-GR"/>
        </w:rPr>
        <w:t>, η ποσότητα και ο αριθμός της σύμβασης σε εκτέλεση της οποίας προσκομίστηκε.</w:t>
      </w:r>
    </w:p>
    <w:p w:rsidR="00037BE0" w:rsidRDefault="00037BE0" w:rsidP="00536A22">
      <w:pPr>
        <w:rPr>
          <w:rFonts w:ascii="Tahoma" w:hAnsi="Tahoma" w:cs="Tahoma"/>
          <w:szCs w:val="22"/>
          <w:lang w:val="el-GR"/>
        </w:rPr>
      </w:pPr>
    </w:p>
    <w:p w:rsidR="00037BE0" w:rsidRPr="000C4284" w:rsidRDefault="008B631B" w:rsidP="00713761">
      <w:pPr>
        <w:pStyle w:val="2"/>
        <w:numPr>
          <w:ilvl w:val="1"/>
          <w:numId w:val="13"/>
        </w:numPr>
        <w:rPr>
          <w:lang w:val="el-GR"/>
        </w:rPr>
      </w:pPr>
      <w:bookmarkStart w:id="142" w:name="_Toc33795279"/>
      <w:r>
        <w:rPr>
          <w:lang w:val="el-GR"/>
        </w:rPr>
        <w:t xml:space="preserve">Παρακολούθηση </w:t>
      </w:r>
      <w:r w:rsidR="00037BE0">
        <w:rPr>
          <w:lang w:val="el-GR"/>
        </w:rPr>
        <w:t>Παραλαβή - Χρόνος και τρόπος παραλαβής</w:t>
      </w:r>
      <w:bookmarkEnd w:id="142"/>
      <w:r w:rsidR="00037BE0">
        <w:rPr>
          <w:lang w:val="el-GR"/>
        </w:rPr>
        <w:t xml:space="preserve"> </w:t>
      </w:r>
    </w:p>
    <w:p w:rsidR="00037BE0" w:rsidRPr="00713761" w:rsidRDefault="00037BE0" w:rsidP="00037BE0">
      <w:pPr>
        <w:rPr>
          <w:rFonts w:ascii="Tahoma" w:hAnsi="Tahoma" w:cs="Tahoma"/>
          <w:szCs w:val="22"/>
          <w:lang w:val="el-GR"/>
        </w:rPr>
      </w:pPr>
      <w:r w:rsidRPr="00713761">
        <w:rPr>
          <w:rFonts w:ascii="Tahoma" w:hAnsi="Tahoma" w:cs="Tahoma"/>
          <w:szCs w:val="22"/>
          <w:lang w:val="el-GR"/>
        </w:rPr>
        <w:t xml:space="preserve">H </w:t>
      </w:r>
      <w:r w:rsidR="008B631B">
        <w:rPr>
          <w:rFonts w:ascii="Tahoma" w:hAnsi="Tahoma" w:cs="Tahoma"/>
          <w:szCs w:val="22"/>
          <w:lang w:val="el-GR"/>
        </w:rPr>
        <w:t xml:space="preserve">παρακολούθηση της σύμβασης και η </w:t>
      </w:r>
      <w:r w:rsidRPr="00713761">
        <w:rPr>
          <w:rFonts w:ascii="Tahoma" w:hAnsi="Tahoma" w:cs="Tahoma"/>
          <w:szCs w:val="22"/>
          <w:lang w:val="el-GR"/>
        </w:rPr>
        <w:t xml:space="preserve">παραλαβή των </w:t>
      </w:r>
      <w:r w:rsidR="0013468D" w:rsidRPr="00713761">
        <w:rPr>
          <w:rFonts w:ascii="Tahoma" w:hAnsi="Tahoma" w:cs="Tahoma"/>
          <w:szCs w:val="22"/>
          <w:lang w:val="el-GR"/>
        </w:rPr>
        <w:t>παραδοτέων</w:t>
      </w:r>
      <w:r w:rsidRPr="00713761">
        <w:rPr>
          <w:rFonts w:ascii="Tahoma" w:hAnsi="Tahoma" w:cs="Tahoma"/>
          <w:szCs w:val="22"/>
          <w:lang w:val="el-GR"/>
        </w:rPr>
        <w:t xml:space="preserve"> γίνεται από επιτροπές</w:t>
      </w:r>
      <w:r w:rsidR="0013468D" w:rsidRPr="00713761">
        <w:rPr>
          <w:rFonts w:ascii="Tahoma" w:hAnsi="Tahoma" w:cs="Tahoma"/>
          <w:szCs w:val="22"/>
          <w:lang w:val="el-GR"/>
        </w:rPr>
        <w:t xml:space="preserve"> παρακολούθησης και παραλαβής</w:t>
      </w:r>
      <w:r w:rsidRPr="00713761">
        <w:rPr>
          <w:rFonts w:ascii="Tahoma" w:hAnsi="Tahoma" w:cs="Tahoma"/>
          <w:szCs w:val="22"/>
          <w:lang w:val="el-GR"/>
        </w:rPr>
        <w:t xml:space="preserve">, πρωτοβάθμιες ή και δευτεροβάθμιες, που συγκροτούνται σύμφωνα με την παρ. 11 </w:t>
      </w:r>
      <w:proofErr w:type="spellStart"/>
      <w:r w:rsidRPr="00713761">
        <w:rPr>
          <w:rFonts w:ascii="Tahoma" w:hAnsi="Tahoma" w:cs="Tahoma"/>
          <w:szCs w:val="22"/>
          <w:lang w:val="el-GR"/>
        </w:rPr>
        <w:t>εδ</w:t>
      </w:r>
      <w:proofErr w:type="spellEnd"/>
      <w:r w:rsidRPr="00713761">
        <w:rPr>
          <w:rFonts w:ascii="Tahoma" w:hAnsi="Tahoma" w:cs="Tahoma"/>
          <w:szCs w:val="22"/>
          <w:lang w:val="el-GR"/>
        </w:rPr>
        <w:t>. β του άρθρου 221 του Ν.4412/16</w:t>
      </w:r>
      <w:r w:rsidR="00EB5EA6">
        <w:rPr>
          <w:rFonts w:ascii="Tahoma" w:hAnsi="Tahoma" w:cs="Tahoma"/>
          <w:szCs w:val="22"/>
          <w:lang w:val="el-GR"/>
        </w:rPr>
        <w:t xml:space="preserve"> </w:t>
      </w:r>
      <w:r w:rsidRPr="00713761">
        <w:rPr>
          <w:rFonts w:ascii="Tahoma" w:hAnsi="Tahoma" w:cs="Tahoma"/>
          <w:szCs w:val="22"/>
          <w:lang w:val="el-GR"/>
        </w:rPr>
        <w:t xml:space="preserve">σύμφωνα με τα οριζόμενα στο άρθρο 208 του ως άνω νόμου. Κατά την διαδικασία παραλαβής των διενεργείται ποσοτικός και ποιοτικός έλεγχος και εφόσον το επιθυμεί μπορεί να παραστεί και ο ανάδοχος. </w:t>
      </w:r>
    </w:p>
    <w:p w:rsidR="00037BE0" w:rsidRDefault="00037BE0" w:rsidP="00037BE0">
      <w:pPr>
        <w:rPr>
          <w:rFonts w:ascii="Tahoma" w:hAnsi="Tahoma" w:cs="Tahoma"/>
          <w:szCs w:val="22"/>
          <w:lang w:val="el-GR"/>
        </w:rPr>
      </w:pPr>
      <w:r w:rsidRPr="00713761">
        <w:rPr>
          <w:rFonts w:ascii="Tahoma" w:hAnsi="Tahoma" w:cs="Tahoma"/>
          <w:szCs w:val="22"/>
          <w:lang w:val="el-GR"/>
        </w:rPr>
        <w:t xml:space="preserve">Η επιτροπή </w:t>
      </w:r>
      <w:r w:rsidR="008B631B">
        <w:rPr>
          <w:rFonts w:ascii="Tahoma" w:hAnsi="Tahoma" w:cs="Tahoma"/>
          <w:szCs w:val="22"/>
          <w:lang w:val="el-GR"/>
        </w:rPr>
        <w:t xml:space="preserve">παρακολούθησης &amp; </w:t>
      </w:r>
      <w:r w:rsidRPr="00713761">
        <w:rPr>
          <w:rFonts w:ascii="Tahoma" w:hAnsi="Tahoma" w:cs="Tahoma"/>
          <w:szCs w:val="22"/>
          <w:lang w:val="el-GR"/>
        </w:rPr>
        <w:t>παραλαβής</w:t>
      </w:r>
      <w:r w:rsidR="008B631B">
        <w:rPr>
          <w:rFonts w:ascii="Tahoma" w:hAnsi="Tahoma" w:cs="Tahoma"/>
          <w:szCs w:val="22"/>
          <w:lang w:val="el-GR"/>
        </w:rPr>
        <w:t xml:space="preserve"> έργου (ΕΠΠΕ)</w:t>
      </w:r>
      <w:r w:rsidRPr="00713761">
        <w:rPr>
          <w:rFonts w:ascii="Tahoma" w:hAnsi="Tahoma" w:cs="Tahoma"/>
          <w:szCs w:val="22"/>
          <w:lang w:val="el-GR"/>
        </w:rPr>
        <w:t>, μετά τους προβλεπόμενους ελέγχους συντάσσει πρωτόκολλα (οριστικό- παραλαβής με παρατηρήσεις –απόρριψης) σύμφωνα με την παρ.3 του άρθρου 208 του ν. 4412/16</w:t>
      </w:r>
      <w:r w:rsidR="008B631B">
        <w:rPr>
          <w:rFonts w:ascii="Tahoma" w:hAnsi="Tahoma" w:cs="Tahoma"/>
          <w:szCs w:val="22"/>
          <w:lang w:val="el-GR"/>
        </w:rPr>
        <w:t>.</w:t>
      </w:r>
    </w:p>
    <w:p w:rsidR="00037BE0" w:rsidRPr="00713761" w:rsidRDefault="00037BE0" w:rsidP="00037BE0">
      <w:pPr>
        <w:rPr>
          <w:rFonts w:ascii="Tahoma" w:hAnsi="Tahoma" w:cs="Tahoma"/>
          <w:szCs w:val="22"/>
          <w:lang w:val="el-GR"/>
        </w:rPr>
      </w:pPr>
      <w:r w:rsidRPr="00713761">
        <w:rPr>
          <w:rFonts w:ascii="Tahoma" w:hAnsi="Tahoma" w:cs="Tahoma"/>
          <w:szCs w:val="22"/>
          <w:lang w:val="el-GR"/>
        </w:rPr>
        <w:t>Τα πρωτόκολλα που συντάσσονται από τις επιτροπές (πρωτοβάθμιες – δευτεροβάθμιες) κοινοποιούνται υποχρεωτικά και στον ανάδοχο .</w:t>
      </w:r>
    </w:p>
    <w:p w:rsidR="00037BE0" w:rsidRPr="00713761" w:rsidRDefault="00037BE0" w:rsidP="00037BE0">
      <w:pPr>
        <w:rPr>
          <w:rFonts w:ascii="Tahoma" w:hAnsi="Tahoma" w:cs="Tahoma"/>
          <w:szCs w:val="22"/>
          <w:lang w:val="el-GR"/>
        </w:rPr>
      </w:pPr>
      <w:r w:rsidRPr="00713761">
        <w:rPr>
          <w:rFonts w:ascii="Tahoma" w:hAnsi="Tahoma" w:cs="Tahoma"/>
          <w:szCs w:val="22"/>
          <w:lang w:val="el-GR"/>
        </w:rPr>
        <w:t xml:space="preserve">Παραδοτέα που απορρίφθηκαν ή κρίθηκαν </w:t>
      </w:r>
      <w:proofErr w:type="spellStart"/>
      <w:r w:rsidRPr="00713761">
        <w:rPr>
          <w:rFonts w:ascii="Tahoma" w:hAnsi="Tahoma" w:cs="Tahoma"/>
          <w:szCs w:val="22"/>
          <w:lang w:val="el-GR"/>
        </w:rPr>
        <w:t>παραληπτέα</w:t>
      </w:r>
      <w:proofErr w:type="spellEnd"/>
      <w:r w:rsidRPr="00713761">
        <w:rPr>
          <w:rFonts w:ascii="Tahoma" w:hAnsi="Tahoma" w:cs="Tahoma"/>
          <w:szCs w:val="22"/>
          <w:lang w:val="el-GR"/>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037BE0" w:rsidRPr="00713761" w:rsidRDefault="00037BE0" w:rsidP="00037BE0">
      <w:pPr>
        <w:rPr>
          <w:rFonts w:ascii="Tahoma" w:hAnsi="Tahoma" w:cs="Tahoma"/>
          <w:szCs w:val="22"/>
          <w:lang w:val="el-GR"/>
        </w:rPr>
      </w:pPr>
      <w:r w:rsidRPr="00713761">
        <w:rPr>
          <w:rFonts w:ascii="Tahoma" w:hAnsi="Tahoma" w:cs="Tahoma"/>
          <w:szCs w:val="22"/>
          <w:lang w:val="el-GR"/>
        </w:rPr>
        <w:t>Επίσης, εάν ο τελευταίος διαφωνεί με τα αποτελέσματα που</w:t>
      </w:r>
      <w:r w:rsidR="00EB5EA6">
        <w:rPr>
          <w:rFonts w:ascii="Tahoma" w:hAnsi="Tahoma" w:cs="Tahoma"/>
          <w:szCs w:val="22"/>
          <w:lang w:val="el-GR"/>
        </w:rPr>
        <w:t xml:space="preserve"> </w:t>
      </w:r>
      <w:r w:rsidRPr="00713761">
        <w:rPr>
          <w:rFonts w:ascii="Tahoma" w:hAnsi="Tahoma" w:cs="Tahoma"/>
          <w:szCs w:val="22"/>
          <w:lang w:val="el-GR"/>
        </w:rPr>
        <w:t xml:space="preserve">διενεργήθηκαν από πρωτοβάθμιες ή δευτεροβάθμιες επιτροπές παραλαβής μπορεί να ζητήσει εγγράφως εξέταση </w:t>
      </w:r>
      <w:proofErr w:type="spellStart"/>
      <w:r w:rsidRPr="00713761">
        <w:rPr>
          <w:rFonts w:ascii="Tahoma" w:hAnsi="Tahoma" w:cs="Tahoma"/>
          <w:szCs w:val="22"/>
          <w:lang w:val="el-GR"/>
        </w:rPr>
        <w:t>κατ΄εφεση</w:t>
      </w:r>
      <w:proofErr w:type="spellEnd"/>
      <w:r w:rsidRPr="00713761">
        <w:rPr>
          <w:rFonts w:ascii="Tahoma" w:hAnsi="Tahoma" w:cs="Tahoma"/>
          <w:szCs w:val="22"/>
          <w:lang w:val="el-GR"/>
        </w:rPr>
        <w:t xml:space="preserve"> των οικείων </w:t>
      </w:r>
      <w:proofErr w:type="spellStart"/>
      <w:r w:rsidRPr="00713761">
        <w:rPr>
          <w:rFonts w:ascii="Tahoma" w:hAnsi="Tahoma" w:cs="Tahoma"/>
          <w:szCs w:val="22"/>
          <w:lang w:val="el-GR"/>
        </w:rPr>
        <w:t>αντιδειγμάτων</w:t>
      </w:r>
      <w:proofErr w:type="spellEnd"/>
      <w:r w:rsidRPr="00713761">
        <w:rPr>
          <w:rFonts w:ascii="Tahoma" w:hAnsi="Tahoma" w:cs="Tahoma"/>
          <w:szCs w:val="22"/>
          <w:lang w:val="el-GR"/>
        </w:rPr>
        <w:t>, μέσα σε ανατρεπτική προθεσμία είκοσι (20) ημερών από την γνωστοποίηση σε αυτόν των αποτελεσμάτων της αρχικής εξέτασης,</w:t>
      </w:r>
      <w:r w:rsidR="00EB5EA6">
        <w:rPr>
          <w:rFonts w:ascii="Tahoma" w:hAnsi="Tahoma" w:cs="Tahoma"/>
          <w:szCs w:val="22"/>
          <w:lang w:val="el-GR"/>
        </w:rPr>
        <w:t xml:space="preserve"> </w:t>
      </w:r>
      <w:r w:rsidRPr="00713761">
        <w:rPr>
          <w:rFonts w:ascii="Tahoma" w:hAnsi="Tahoma" w:cs="Tahoma"/>
          <w:szCs w:val="22"/>
          <w:lang w:val="el-GR"/>
        </w:rPr>
        <w:t>με τον τρόπο</w:t>
      </w:r>
      <w:r w:rsidR="00EB5EA6">
        <w:rPr>
          <w:rFonts w:ascii="Tahoma" w:hAnsi="Tahoma" w:cs="Tahoma"/>
          <w:szCs w:val="22"/>
          <w:lang w:val="el-GR"/>
        </w:rPr>
        <w:t xml:space="preserve"> </w:t>
      </w:r>
      <w:r w:rsidRPr="00713761">
        <w:rPr>
          <w:rFonts w:ascii="Tahoma" w:hAnsi="Tahoma" w:cs="Tahoma"/>
          <w:szCs w:val="22"/>
          <w:lang w:val="el-GR"/>
        </w:rPr>
        <w:t>που περιγράφεται στην παρ. 8 του άρθρου 208 του Ν.4412/16.</w:t>
      </w:r>
    </w:p>
    <w:p w:rsidR="00037BE0" w:rsidRPr="00713761" w:rsidRDefault="00037BE0" w:rsidP="00037BE0">
      <w:pPr>
        <w:rPr>
          <w:rFonts w:ascii="Tahoma" w:hAnsi="Tahoma" w:cs="Tahoma"/>
          <w:szCs w:val="22"/>
          <w:lang w:val="el-GR"/>
        </w:rPr>
      </w:pPr>
      <w:r w:rsidRPr="00713761">
        <w:rPr>
          <w:rFonts w:ascii="Tahoma" w:hAnsi="Tahoma" w:cs="Tahoma"/>
          <w:szCs w:val="22"/>
          <w:lang w:val="el-GR"/>
        </w:rPr>
        <w:t>Το αποτέλεσμα</w:t>
      </w:r>
      <w:r w:rsidR="00EB5EA6">
        <w:rPr>
          <w:rFonts w:ascii="Tahoma" w:hAnsi="Tahoma" w:cs="Tahoma"/>
          <w:szCs w:val="22"/>
          <w:lang w:val="el-GR"/>
        </w:rPr>
        <w:t xml:space="preserve"> </w:t>
      </w:r>
      <w:r w:rsidRPr="00713761">
        <w:rPr>
          <w:rFonts w:ascii="Tahoma" w:hAnsi="Tahoma" w:cs="Tahoma"/>
          <w:szCs w:val="22"/>
          <w:lang w:val="el-GR"/>
        </w:rPr>
        <w:t xml:space="preserve">της </w:t>
      </w:r>
      <w:proofErr w:type="spellStart"/>
      <w:r w:rsidRPr="00713761">
        <w:rPr>
          <w:rFonts w:ascii="Tahoma" w:hAnsi="Tahoma" w:cs="Tahoma"/>
          <w:szCs w:val="22"/>
          <w:lang w:val="el-GR"/>
        </w:rPr>
        <w:t>κατ΄έφεση</w:t>
      </w:r>
      <w:proofErr w:type="spellEnd"/>
      <w:r w:rsidRPr="00713761">
        <w:rPr>
          <w:rFonts w:ascii="Tahoma" w:hAnsi="Tahoma" w:cs="Tahoma"/>
          <w:szCs w:val="22"/>
          <w:lang w:val="el-GR"/>
        </w:rPr>
        <w:t xml:space="preserve"> εξέτασης είναι υποχρεωτικό και τελεσίδικο και για τα δύο μέρη.</w:t>
      </w:r>
    </w:p>
    <w:p w:rsidR="00037BE0" w:rsidRDefault="00037BE0" w:rsidP="00037BE0">
      <w:pPr>
        <w:rPr>
          <w:rFonts w:ascii="Tahoma" w:hAnsi="Tahoma" w:cs="Tahoma"/>
          <w:szCs w:val="22"/>
          <w:lang w:val="el-GR"/>
        </w:rPr>
      </w:pPr>
      <w:r w:rsidRPr="00713761">
        <w:rPr>
          <w:rFonts w:ascii="Tahoma" w:hAnsi="Tahoma" w:cs="Tahoma"/>
          <w:szCs w:val="22"/>
          <w:lang w:val="el-GR"/>
        </w:rPr>
        <w:t xml:space="preserve">Ο ανάδοχος δεν μπορεί να ζητήσει παραπομπή σε δευτεροβάθμια επιτροπή παραλαβής μετά τα αποτελέσματα της </w:t>
      </w:r>
      <w:proofErr w:type="spellStart"/>
      <w:r w:rsidRPr="00713761">
        <w:rPr>
          <w:rFonts w:ascii="Tahoma" w:hAnsi="Tahoma" w:cs="Tahoma"/>
          <w:szCs w:val="22"/>
          <w:lang w:val="el-GR"/>
        </w:rPr>
        <w:t>κατ΄έφεση</w:t>
      </w:r>
      <w:proofErr w:type="spellEnd"/>
      <w:r w:rsidRPr="00713761">
        <w:rPr>
          <w:rFonts w:ascii="Tahoma" w:hAnsi="Tahoma" w:cs="Tahoma"/>
          <w:szCs w:val="22"/>
          <w:lang w:val="el-GR"/>
        </w:rPr>
        <w:t xml:space="preserve"> εξέτασης.</w:t>
      </w:r>
    </w:p>
    <w:p w:rsidR="00037BE0" w:rsidRPr="00037BE0" w:rsidRDefault="00037BE0" w:rsidP="00713761">
      <w:pPr>
        <w:rPr>
          <w:rFonts w:ascii="Tahoma" w:hAnsi="Tahoma" w:cs="Tahoma"/>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43" w:name="_Toc33795280"/>
      <w:r w:rsidRPr="00603221">
        <w:rPr>
          <w:rFonts w:ascii="Tahoma" w:hAnsi="Tahoma" w:cs="Tahoma"/>
          <w:sz w:val="22"/>
          <w:lang w:val="el-GR"/>
        </w:rPr>
        <w:t>Διάρκεια σύμβασης</w:t>
      </w:r>
      <w:bookmarkEnd w:id="143"/>
      <w:r w:rsidRPr="00603221">
        <w:rPr>
          <w:rFonts w:ascii="Tahoma" w:hAnsi="Tahoma" w:cs="Tahoma"/>
          <w:sz w:val="22"/>
          <w:lang w:val="el-GR"/>
        </w:rPr>
        <w:t xml:space="preserve"> </w:t>
      </w:r>
    </w:p>
    <w:p w:rsidR="008702D8" w:rsidRPr="00A31EC4" w:rsidRDefault="008702D8" w:rsidP="00B8545D">
      <w:pPr>
        <w:rPr>
          <w:rFonts w:ascii="Tahoma" w:hAnsi="Tahoma" w:cs="Tahoma"/>
          <w:szCs w:val="22"/>
          <w:lang w:val="el-GR"/>
        </w:rPr>
      </w:pPr>
      <w:r w:rsidRPr="00603221">
        <w:rPr>
          <w:rFonts w:ascii="Tahoma" w:hAnsi="Tahoma" w:cs="Tahoma"/>
          <w:szCs w:val="22"/>
          <w:lang w:val="el-GR"/>
        </w:rPr>
        <w:t xml:space="preserve">Η συνολική </w:t>
      </w:r>
      <w:r w:rsidRPr="00603221">
        <w:rPr>
          <w:rFonts w:ascii="Tahoma" w:hAnsi="Tahoma" w:cs="Tahoma"/>
          <w:b/>
          <w:szCs w:val="22"/>
          <w:lang w:val="el-GR"/>
        </w:rPr>
        <w:t>διάρκεια</w:t>
      </w:r>
      <w:r w:rsidRPr="00603221">
        <w:rPr>
          <w:rFonts w:ascii="Tahoma" w:hAnsi="Tahoma" w:cs="Tahoma"/>
          <w:szCs w:val="22"/>
          <w:lang w:val="el-GR"/>
        </w:rPr>
        <w:t xml:space="preserve"> της σύμβασης ορίζεται σε</w:t>
      </w:r>
      <w:r w:rsidR="00A31EC4">
        <w:rPr>
          <w:rFonts w:ascii="Tahoma" w:hAnsi="Tahoma" w:cs="Tahoma"/>
          <w:szCs w:val="22"/>
          <w:lang w:val="el-GR"/>
        </w:rPr>
        <w:t xml:space="preserve"> τρία έτη </w:t>
      </w:r>
      <w:r w:rsidR="0029613C" w:rsidRPr="00603221">
        <w:rPr>
          <w:rFonts w:ascii="Tahoma" w:hAnsi="Tahoma" w:cs="Tahoma"/>
          <w:szCs w:val="22"/>
          <w:lang w:val="el-GR"/>
        </w:rPr>
        <w:t xml:space="preserve">και </w:t>
      </w:r>
      <w:r w:rsidRPr="00603221">
        <w:rPr>
          <w:rFonts w:ascii="Tahoma" w:hAnsi="Tahoma" w:cs="Tahoma"/>
          <w:szCs w:val="22"/>
          <w:lang w:val="el-GR"/>
        </w:rPr>
        <w:t>νοείται το χρονικό διάστημα από την ημερομηνία υπογραφής της σύμβασης</w:t>
      </w:r>
      <w:r w:rsidR="00E1337D" w:rsidRPr="00603221">
        <w:rPr>
          <w:rFonts w:ascii="Tahoma" w:hAnsi="Tahoma" w:cs="Tahoma"/>
          <w:szCs w:val="22"/>
          <w:lang w:val="el-GR"/>
        </w:rPr>
        <w:t xml:space="preserve"> </w:t>
      </w:r>
      <w:r w:rsidRPr="00603221">
        <w:rPr>
          <w:rFonts w:ascii="Tahoma" w:hAnsi="Tahoma" w:cs="Tahoma"/>
          <w:szCs w:val="22"/>
          <w:lang w:val="el-GR"/>
        </w:rPr>
        <w:t xml:space="preserve">έως την υποβολή του τελευταίου παραδοτέου σύμφωνα με το αναλυτικό χρονοδιάγραμμα </w:t>
      </w:r>
      <w:r w:rsidR="00C90A04" w:rsidRPr="00603221">
        <w:rPr>
          <w:rFonts w:ascii="Tahoma" w:hAnsi="Tahoma" w:cs="Tahoma"/>
          <w:szCs w:val="22"/>
          <w:lang w:val="el-GR"/>
        </w:rPr>
        <w:t xml:space="preserve">που περιλαμβάνεται στο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496625830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sidRPr="00603221">
        <w:rPr>
          <w:rFonts w:ascii="Tahoma" w:hAnsi="Tahoma" w:cs="Tahoma"/>
          <w:szCs w:val="22"/>
          <w:lang w:val="el-GR"/>
        </w:rPr>
        <w:t>ΠΑΡΑΡΤΗΜΑ Ι – Αναλυτική Περιγραφή Φυσικού και Οικονομικού Αντικειμένου της Σύμβασης</w:t>
      </w:r>
      <w:r w:rsidR="00E22676">
        <w:fldChar w:fldCharType="end"/>
      </w:r>
      <w:r w:rsidR="00673490" w:rsidRPr="00603221">
        <w:rPr>
          <w:rFonts w:ascii="Tahoma" w:hAnsi="Tahoma" w:cs="Tahoma"/>
          <w:szCs w:val="22"/>
          <w:lang w:val="el-GR"/>
        </w:rPr>
        <w:t xml:space="preserve"> της </w:t>
      </w:r>
      <w:r w:rsidR="00673490" w:rsidRPr="00A31EC4">
        <w:rPr>
          <w:rFonts w:ascii="Tahoma" w:hAnsi="Tahoma" w:cs="Tahoma"/>
          <w:szCs w:val="22"/>
          <w:lang w:val="el-GR"/>
        </w:rPr>
        <w:t xml:space="preserve">παρούσας. </w:t>
      </w:r>
      <w:r w:rsidRPr="00A31EC4">
        <w:rPr>
          <w:rFonts w:ascii="Tahoma" w:hAnsi="Tahoma" w:cs="Tahoma"/>
          <w:szCs w:val="22"/>
          <w:lang w:val="el-GR"/>
        </w:rPr>
        <w:t>Επισημαίνεται ότι στη συνολική διάρκεια</w:t>
      </w:r>
      <w:r w:rsidR="00E1337D" w:rsidRPr="00A31EC4">
        <w:rPr>
          <w:rFonts w:ascii="Tahoma" w:hAnsi="Tahoma" w:cs="Tahoma"/>
          <w:szCs w:val="22"/>
          <w:lang w:val="el-GR"/>
        </w:rPr>
        <w:t xml:space="preserve"> </w:t>
      </w:r>
      <w:r w:rsidRPr="00A31EC4">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την λήξη της σύμβασης και την έναρξη της οριστικής παραλαβής του έργου. </w:t>
      </w:r>
    </w:p>
    <w:p w:rsidR="008338F0" w:rsidRPr="00603221" w:rsidRDefault="003355E7">
      <w:pPr>
        <w:rPr>
          <w:rFonts w:ascii="Tahoma" w:hAnsi="Tahoma" w:cs="Tahoma"/>
          <w:szCs w:val="22"/>
          <w:lang w:val="el-GR"/>
        </w:rPr>
      </w:pPr>
      <w:r w:rsidRPr="00603221">
        <w:rPr>
          <w:rFonts w:ascii="Tahoma" w:hAnsi="Tahoma" w:cs="Tahoma"/>
          <w:szCs w:val="22"/>
          <w:lang w:val="el-GR"/>
        </w:rPr>
        <w:t>Η</w:t>
      </w:r>
      <w:r w:rsidR="00E1337D" w:rsidRPr="00603221">
        <w:rPr>
          <w:rFonts w:ascii="Tahoma" w:hAnsi="Tahoma" w:cs="Tahoma"/>
          <w:szCs w:val="22"/>
          <w:lang w:val="el-GR"/>
        </w:rPr>
        <w:t xml:space="preserve"> </w:t>
      </w:r>
      <w:r w:rsidRPr="00603221">
        <w:rPr>
          <w:rFonts w:ascii="Tahoma" w:hAnsi="Tahoma" w:cs="Tahoma"/>
          <w:szCs w:val="22"/>
          <w:lang w:val="el-GR"/>
        </w:rPr>
        <w:t>συνολική διάρκεια της σύμβασης μπορεί να παρατείνεται μετά από</w:t>
      </w:r>
      <w:r w:rsidR="00E1337D" w:rsidRPr="00603221">
        <w:rPr>
          <w:rFonts w:ascii="Tahoma" w:hAnsi="Tahoma" w:cs="Tahoma"/>
          <w:szCs w:val="22"/>
          <w:lang w:val="el-GR"/>
        </w:rPr>
        <w:t xml:space="preserve"> </w:t>
      </w:r>
      <w:r w:rsidRPr="00603221">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603221">
        <w:rPr>
          <w:rFonts w:ascii="Tahoma" w:hAnsi="Tahoma" w:cs="Tahoma"/>
          <w:szCs w:val="22"/>
          <w:lang w:val="el-GR"/>
        </w:rPr>
        <w:t xml:space="preserve"> </w:t>
      </w:r>
      <w:r w:rsidRPr="00603221">
        <w:rPr>
          <w:rFonts w:ascii="Tahoma" w:hAnsi="Tahoma" w:cs="Tahoma"/>
          <w:szCs w:val="22"/>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rFonts w:ascii="Tahoma" w:hAnsi="Tahoma" w:cs="Tahoma"/>
          <w:szCs w:val="22"/>
          <w:lang w:val="el-GR"/>
        </w:rPr>
        <w:t>παραταθείσα</w:t>
      </w:r>
      <w:proofErr w:type="spellEnd"/>
      <w:r w:rsidRPr="00603221">
        <w:rPr>
          <w:rFonts w:ascii="Tahoma" w:hAnsi="Tahoma" w:cs="Tahoma"/>
          <w:szCs w:val="22"/>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ascii="Tahoma" w:hAnsi="Tahoma" w:cs="Tahoma"/>
          <w:szCs w:val="22"/>
          <w:lang w:val="el-GR"/>
        </w:rPr>
        <w:t>.</w:t>
      </w:r>
      <w:r w:rsidRPr="00603221">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ascii="Tahoma" w:hAnsi="Tahoma" w:cs="Tahoma"/>
          <w:szCs w:val="22"/>
          <w:lang w:val="el-GR"/>
        </w:rPr>
        <w:t xml:space="preserve">την παρ.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496607484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szCs w:val="22"/>
          <w:lang w:val="el-GR"/>
        </w:rPr>
        <w:t>5.2</w:t>
      </w:r>
      <w:r w:rsidR="00E22676">
        <w:fldChar w:fldCharType="end"/>
      </w:r>
      <w:r w:rsidRPr="00603221">
        <w:rPr>
          <w:rFonts w:ascii="Tahoma" w:hAnsi="Tahoma" w:cs="Tahoma"/>
          <w:szCs w:val="22"/>
          <w:lang w:val="el-GR"/>
        </w:rPr>
        <w:t xml:space="preserve"> της παρούσας.</w:t>
      </w: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44" w:name="_Ref496625354"/>
      <w:bookmarkStart w:id="145" w:name="_Toc33795281"/>
      <w:r w:rsidRPr="00603221">
        <w:rPr>
          <w:rFonts w:ascii="Tahoma" w:hAnsi="Tahoma" w:cs="Tahoma"/>
          <w:sz w:val="22"/>
          <w:lang w:val="el-GR"/>
        </w:rPr>
        <w:t xml:space="preserve">Απόρριψη </w:t>
      </w:r>
      <w:r w:rsidR="0013468D">
        <w:rPr>
          <w:rFonts w:ascii="Tahoma" w:hAnsi="Tahoma" w:cs="Tahoma"/>
          <w:sz w:val="22"/>
          <w:lang w:val="el-GR"/>
        </w:rPr>
        <w:t xml:space="preserve">συμβατικών </w:t>
      </w:r>
      <w:r w:rsidRPr="00603221">
        <w:rPr>
          <w:rFonts w:ascii="Tahoma" w:hAnsi="Tahoma" w:cs="Tahoma"/>
          <w:sz w:val="22"/>
          <w:lang w:val="el-GR"/>
        </w:rPr>
        <w:t>παραδοτέων – Αντικατάσταση</w:t>
      </w:r>
      <w:bookmarkEnd w:id="144"/>
      <w:bookmarkEnd w:id="145"/>
      <w:r w:rsidRPr="00603221">
        <w:rPr>
          <w:rFonts w:ascii="Tahoma" w:hAnsi="Tahoma" w:cs="Tahoma"/>
          <w:sz w:val="22"/>
          <w:lang w:val="el-GR"/>
        </w:rPr>
        <w:t xml:space="preserve"> </w:t>
      </w:r>
    </w:p>
    <w:p w:rsidR="0013468D" w:rsidRPr="00713761" w:rsidRDefault="0013468D" w:rsidP="0013468D">
      <w:pPr>
        <w:rPr>
          <w:rFonts w:ascii="Tahoma" w:hAnsi="Tahoma" w:cs="Tahoma"/>
          <w:szCs w:val="22"/>
          <w:lang w:val="el-GR"/>
        </w:rPr>
      </w:pPr>
      <w:r w:rsidRPr="00713761">
        <w:rPr>
          <w:rFonts w:ascii="Tahoma" w:hAnsi="Tahoma" w:cs="Tahoma"/>
          <w:szCs w:val="22"/>
          <w:lang w:val="el-GR"/>
        </w:rPr>
        <w:t xml:space="preserve">Σε περίπτωση οριστικής απόρριψης ολόκληρης ή μέρους της συμβατικής ποσότητας των υλικών, με απόφαση του </w:t>
      </w:r>
      <w:proofErr w:type="spellStart"/>
      <w:r w:rsidRPr="00713761">
        <w:rPr>
          <w:rFonts w:ascii="Tahoma" w:hAnsi="Tahoma" w:cs="Tahoma"/>
          <w:szCs w:val="22"/>
          <w:lang w:val="el-GR"/>
        </w:rPr>
        <w:t>αποφαινομένου</w:t>
      </w:r>
      <w:proofErr w:type="spellEnd"/>
      <w:r w:rsidRPr="00713761">
        <w:rPr>
          <w:rFonts w:ascii="Tahoma" w:hAnsi="Tahoma" w:cs="Tahoma"/>
          <w:szCs w:val="22"/>
          <w:lang w:val="el-GR"/>
        </w:rPr>
        <w:t xml:space="preserve">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13468D" w:rsidRPr="00713761" w:rsidRDefault="0013468D" w:rsidP="0013468D">
      <w:pPr>
        <w:rPr>
          <w:rFonts w:ascii="Tahoma" w:hAnsi="Tahoma" w:cs="Tahoma"/>
          <w:szCs w:val="22"/>
          <w:lang w:val="el-GR"/>
        </w:rPr>
      </w:pPr>
      <w:r w:rsidRPr="00713761">
        <w:rPr>
          <w:rFonts w:ascii="Tahoma" w:hAnsi="Tahoma" w:cs="Tahoma"/>
          <w:szCs w:val="22"/>
          <w:lang w:val="el-GR"/>
        </w:rPr>
        <w:t>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713761">
        <w:rPr>
          <w:rFonts w:ascii="Tahoma" w:hAnsi="Tahoma" w:cs="Tahoma"/>
          <w:szCs w:val="22"/>
          <w:lang w:val="el-GR"/>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13468D" w:rsidRPr="00713761" w:rsidRDefault="0013468D" w:rsidP="0013468D">
      <w:pPr>
        <w:rPr>
          <w:rFonts w:ascii="Tahoma" w:hAnsi="Tahoma" w:cs="Tahoma"/>
          <w:szCs w:val="22"/>
          <w:lang w:val="el-GR"/>
        </w:rPr>
      </w:pPr>
      <w:r w:rsidRPr="00713761">
        <w:rPr>
          <w:rFonts w:ascii="Tahoma" w:hAnsi="Tahoma" w:cs="Tahoma"/>
          <w:szCs w:val="22"/>
          <w:lang w:val="el-GR"/>
        </w:rPr>
        <w:t>Η επιστροφή των παραδοτέων που απορρίφθηκαν γίνεται σύμφωνα με τα προβλεπόμενα στις παρ. 2 και 3</w:t>
      </w:r>
      <w:r w:rsidR="00EB5EA6">
        <w:rPr>
          <w:rFonts w:ascii="Tahoma" w:hAnsi="Tahoma" w:cs="Tahoma"/>
          <w:szCs w:val="22"/>
          <w:lang w:val="el-GR"/>
        </w:rPr>
        <w:t xml:space="preserve"> </w:t>
      </w:r>
      <w:r w:rsidRPr="00713761">
        <w:rPr>
          <w:rFonts w:ascii="Tahoma" w:hAnsi="Tahoma" w:cs="Tahoma"/>
          <w:szCs w:val="22"/>
          <w:lang w:val="el-GR"/>
        </w:rPr>
        <w:t>του άρθρου 213 του ν. 4412/2016.</w:t>
      </w:r>
    </w:p>
    <w:p w:rsidR="0013468D" w:rsidRDefault="0013468D" w:rsidP="000F6FD9">
      <w:pPr>
        <w:rPr>
          <w:rFonts w:ascii="Tahoma" w:hAnsi="Tahoma" w:cs="Tahoma"/>
          <w:szCs w:val="22"/>
          <w:lang w:val="el-GR"/>
        </w:rPr>
      </w:pPr>
    </w:p>
    <w:p w:rsidR="008338F0" w:rsidRPr="00603221" w:rsidRDefault="003355E7" w:rsidP="00713761">
      <w:pPr>
        <w:pStyle w:val="2"/>
        <w:numPr>
          <w:ilvl w:val="1"/>
          <w:numId w:val="13"/>
        </w:numPr>
        <w:rPr>
          <w:rFonts w:ascii="Tahoma" w:hAnsi="Tahoma" w:cs="Tahoma"/>
          <w:sz w:val="22"/>
          <w:lang w:val="el-GR"/>
        </w:rPr>
      </w:pPr>
      <w:r w:rsidRPr="00603221">
        <w:rPr>
          <w:rFonts w:ascii="Tahoma" w:hAnsi="Tahoma" w:cs="Tahoma"/>
          <w:sz w:val="22"/>
          <w:lang w:val="el-GR"/>
        </w:rPr>
        <w:tab/>
      </w:r>
      <w:bookmarkStart w:id="146" w:name="_Toc33795282"/>
      <w:r w:rsidRPr="00603221">
        <w:rPr>
          <w:rFonts w:ascii="Tahoma" w:hAnsi="Tahoma" w:cs="Tahoma"/>
          <w:sz w:val="22"/>
          <w:lang w:val="el-GR"/>
        </w:rPr>
        <w:t>Αναπροσαρμογή τιμής</w:t>
      </w:r>
      <w:bookmarkEnd w:id="146"/>
      <w:r w:rsidRPr="00603221">
        <w:rPr>
          <w:rFonts w:ascii="Tahoma" w:hAnsi="Tahoma" w:cs="Tahoma"/>
          <w:sz w:val="22"/>
          <w:lang w:val="el-GR"/>
        </w:rPr>
        <w:t xml:space="preserve"> </w:t>
      </w:r>
    </w:p>
    <w:p w:rsidR="008338F0" w:rsidRPr="00713761" w:rsidRDefault="00F40072">
      <w:pPr>
        <w:rPr>
          <w:rFonts w:ascii="Tahoma" w:hAnsi="Tahoma" w:cs="Tahoma"/>
          <w:szCs w:val="22"/>
          <w:lang w:val="el-GR"/>
        </w:rPr>
      </w:pPr>
      <w:r w:rsidRPr="00713761">
        <w:rPr>
          <w:rFonts w:ascii="Tahoma" w:hAnsi="Tahoma" w:cs="Tahoma"/>
          <w:szCs w:val="22"/>
          <w:lang w:val="el-GR"/>
        </w:rPr>
        <w:t>Δεν προβλέπεται Αναπροσαρμογή τιμής στο πλαίσιο της παρούσας Σύμβασης.</w:t>
      </w:r>
    </w:p>
    <w:p w:rsidR="008338F0" w:rsidRPr="00603221" w:rsidRDefault="008338F0">
      <w:pPr>
        <w:rPr>
          <w:rFonts w:ascii="Tahoma" w:hAnsi="Tahoma" w:cs="Tahoma"/>
          <w:i/>
          <w:iCs/>
          <w:color w:val="5B9BD5"/>
          <w:spacing w:val="5"/>
          <w:kern w:val="1"/>
          <w:szCs w:val="22"/>
          <w:lang w:val="el-GR"/>
        </w:rPr>
      </w:pPr>
    </w:p>
    <w:p w:rsidR="008338F0" w:rsidRPr="00603221" w:rsidRDefault="003355E7" w:rsidP="00766AC6">
      <w:pPr>
        <w:pStyle w:val="1"/>
        <w:numPr>
          <w:ilvl w:val="0"/>
          <w:numId w:val="0"/>
        </w:numPr>
        <w:ind w:left="360" w:hanging="360"/>
        <w:rPr>
          <w:rFonts w:ascii="Tahoma" w:hAnsi="Tahoma" w:cs="Tahoma"/>
          <w:sz w:val="22"/>
          <w:szCs w:val="22"/>
          <w:lang w:val="el-GR"/>
        </w:rPr>
      </w:pPr>
      <w:r w:rsidRPr="00603221">
        <w:rPr>
          <w:rFonts w:ascii="Tahoma" w:hAnsi="Tahoma" w:cs="Tahoma"/>
          <w:sz w:val="22"/>
          <w:szCs w:val="22"/>
          <w:lang w:val="el-GR"/>
        </w:rPr>
        <w:lastRenderedPageBreak/>
        <w:t>ΠΑΡΑΡΤΗΜΑΤΑ</w:t>
      </w:r>
    </w:p>
    <w:p w:rsidR="008338F0" w:rsidRPr="00603221" w:rsidRDefault="003355E7" w:rsidP="005B2CE7">
      <w:pPr>
        <w:pStyle w:val="2"/>
        <w:rPr>
          <w:rFonts w:ascii="Tahoma" w:hAnsi="Tahoma" w:cs="Tahoma"/>
          <w:sz w:val="22"/>
          <w:lang w:val="el-GR"/>
        </w:rPr>
      </w:pPr>
      <w:bookmarkStart w:id="147" w:name="_Ref496625830"/>
      <w:bookmarkStart w:id="148" w:name="_Toc33795283"/>
      <w:bookmarkStart w:id="149" w:name="_Ref496625399"/>
      <w:r w:rsidRPr="00603221">
        <w:rPr>
          <w:rFonts w:ascii="Tahoma" w:hAnsi="Tahoma" w:cs="Tahoma"/>
          <w:sz w:val="22"/>
          <w:lang w:val="el-GR"/>
        </w:rPr>
        <w:t>ΠΑΡΑΡΤΗΜΑ Ι – Αναλυτική Περιγραφή Φυσικού Αντικειμένου της Σύμβασης</w:t>
      </w:r>
      <w:bookmarkEnd w:id="147"/>
      <w:bookmarkEnd w:id="148"/>
      <w:r w:rsidRPr="00603221">
        <w:rPr>
          <w:rFonts w:ascii="Tahoma" w:hAnsi="Tahoma" w:cs="Tahoma"/>
          <w:sz w:val="22"/>
          <w:lang w:val="el-GR"/>
        </w:rPr>
        <w:t xml:space="preserve"> </w:t>
      </w:r>
      <w:bookmarkEnd w:id="149"/>
    </w:p>
    <w:p w:rsidR="008338F0" w:rsidRPr="00603221" w:rsidRDefault="003355E7" w:rsidP="00713761">
      <w:pPr>
        <w:pStyle w:val="4"/>
        <w:numPr>
          <w:ilvl w:val="0"/>
          <w:numId w:val="16"/>
        </w:numPr>
        <w:rPr>
          <w:rFonts w:ascii="Tahoma" w:eastAsia="SimSun" w:hAnsi="Tahoma" w:cs="Tahoma"/>
          <w:szCs w:val="22"/>
          <w:lang w:val="el-GR"/>
        </w:rPr>
      </w:pPr>
      <w:bookmarkStart w:id="150" w:name="_Toc33545335"/>
      <w:bookmarkStart w:id="151" w:name="_Toc33545655"/>
      <w:bookmarkStart w:id="152" w:name="_Toc33795284"/>
      <w:bookmarkEnd w:id="150"/>
      <w:bookmarkEnd w:id="151"/>
      <w:r w:rsidRPr="00603221">
        <w:rPr>
          <w:rFonts w:ascii="Tahoma" w:hAnsi="Tahoma" w:cs="Tahoma"/>
          <w:szCs w:val="22"/>
          <w:lang w:val="el-GR"/>
        </w:rPr>
        <w:t>ΠΕΡΙΓΡΑΦΗ ΦΥΣΙΚΟΥ ΑΝΤΙΚΕΙΜΕΝΟΥ ΤΗΣ ΣΥΜΒΑΣΗΣ</w:t>
      </w:r>
      <w:bookmarkEnd w:id="152"/>
    </w:p>
    <w:p w:rsidR="008338F0" w:rsidRDefault="003355E7" w:rsidP="00713761">
      <w:pPr>
        <w:pStyle w:val="4"/>
        <w:numPr>
          <w:ilvl w:val="1"/>
          <w:numId w:val="17"/>
        </w:numPr>
        <w:tabs>
          <w:tab w:val="left" w:pos="1134"/>
        </w:tabs>
        <w:ind w:left="709" w:hanging="283"/>
        <w:rPr>
          <w:rFonts w:ascii="Tahoma" w:eastAsia="SimSun" w:hAnsi="Tahoma" w:cs="Tahoma"/>
          <w:szCs w:val="22"/>
          <w:lang w:val="el-GR"/>
        </w:rPr>
      </w:pPr>
      <w:bookmarkStart w:id="153" w:name="_Toc33795285"/>
      <w:r w:rsidRPr="00603221">
        <w:rPr>
          <w:rFonts w:ascii="Tahoma" w:eastAsia="SimSun" w:hAnsi="Tahoma" w:cs="Tahoma"/>
          <w:szCs w:val="22"/>
          <w:lang w:val="el-GR"/>
        </w:rPr>
        <w:t>ΠΕΡΙΒΑΛΛΟΝ ΤΗΣ ΣΥΜΒΑΣΗΣ</w:t>
      </w:r>
      <w:bookmarkEnd w:id="153"/>
      <w:r w:rsidRPr="00603221">
        <w:rPr>
          <w:rFonts w:ascii="Tahoma" w:eastAsia="SimSun" w:hAnsi="Tahoma" w:cs="Tahoma"/>
          <w:szCs w:val="22"/>
          <w:lang w:val="el-GR"/>
        </w:rPr>
        <w:t xml:space="preserve"> </w:t>
      </w:r>
    </w:p>
    <w:p w:rsidR="00F40072" w:rsidRDefault="00F40072" w:rsidP="00F40072">
      <w:pPr>
        <w:rPr>
          <w:rFonts w:eastAsia="SimSun"/>
          <w:lang w:val="el-GR"/>
        </w:rPr>
      </w:pPr>
    </w:p>
    <w:p w:rsidR="00F40072" w:rsidRPr="00713761" w:rsidRDefault="00F40072" w:rsidP="00F40072">
      <w:pPr>
        <w:pStyle w:val="StyleStyle2Before3pt"/>
        <w:jc w:val="both"/>
        <w:rPr>
          <w:rFonts w:ascii="Tahoma" w:hAnsi="Tahoma" w:cs="Tahoma"/>
          <w:b w:val="0"/>
          <w:szCs w:val="22"/>
        </w:rPr>
      </w:pPr>
      <w:r w:rsidRPr="00713761">
        <w:rPr>
          <w:rFonts w:ascii="Tahoma" w:hAnsi="Tahoma" w:cs="Tahoma"/>
          <w:b w:val="0"/>
          <w:szCs w:val="22"/>
        </w:rPr>
        <w:t xml:space="preserve">Σύμφωνα με την περίπτωση </w:t>
      </w:r>
      <w:proofErr w:type="spellStart"/>
      <w:r w:rsidRPr="00713761">
        <w:rPr>
          <w:rFonts w:ascii="Tahoma" w:hAnsi="Tahoma" w:cs="Tahoma"/>
          <w:b w:val="0"/>
          <w:szCs w:val="22"/>
        </w:rPr>
        <w:t>ιβ</w:t>
      </w:r>
      <w:proofErr w:type="spellEnd"/>
      <w:r w:rsidRPr="00713761">
        <w:rPr>
          <w:rFonts w:ascii="Tahoma" w:hAnsi="Tahoma" w:cs="Tahoma"/>
          <w:b w:val="0"/>
          <w:szCs w:val="22"/>
        </w:rPr>
        <w:t xml:space="preserve">’ της παραγράφου 3 του άρθρου 28 του ν. 4623/2019 (Α’ 134), η Γενική Γραμματεία Πληροφοριακών Συστημάτων Δημόσιας Διοίκησης του Υπουργείου Ψηφιακής Διακυβέρνησης είναι αρμόδια για τον σχεδιασμό δράσεων και τη μέριμνα για την </w:t>
      </w:r>
      <w:proofErr w:type="spellStart"/>
      <w:r w:rsidRPr="00713761">
        <w:rPr>
          <w:rFonts w:ascii="Tahoma" w:hAnsi="Tahoma" w:cs="Tahoma"/>
          <w:b w:val="0"/>
          <w:szCs w:val="22"/>
        </w:rPr>
        <w:t>κεντρικοποίηση</w:t>
      </w:r>
      <w:proofErr w:type="spellEnd"/>
      <w:r w:rsidRPr="00713761">
        <w:rPr>
          <w:rFonts w:ascii="Tahoma" w:hAnsi="Tahoma" w:cs="Tahoma"/>
          <w:b w:val="0"/>
          <w:szCs w:val="22"/>
        </w:rPr>
        <w:t xml:space="preserve"> διαχείρισης αδειών χρήσης εμπορικού λογισμικού του συνόλου των Δημοσίων Φορέων, συνάπτοντας </w:t>
      </w:r>
      <w:proofErr w:type="spellStart"/>
      <w:r w:rsidRPr="00713761">
        <w:rPr>
          <w:rFonts w:ascii="Tahoma" w:hAnsi="Tahoma" w:cs="Tahoma"/>
          <w:b w:val="0"/>
          <w:szCs w:val="22"/>
        </w:rPr>
        <w:t>κεντρικοποιημένες</w:t>
      </w:r>
      <w:proofErr w:type="spellEnd"/>
      <w:r w:rsidRPr="00713761">
        <w:rPr>
          <w:rFonts w:ascii="Tahoma" w:hAnsi="Tahoma" w:cs="Tahoma"/>
          <w:b w:val="0"/>
          <w:szCs w:val="22"/>
        </w:rPr>
        <w:t xml:space="preserve"> κυβερνητικές συμφωνίες με τις εταιρίες παροχής τέτοιου είδους λογισμικού, με σκοπό την εξοικονόμηση πόρων και την οικονομία κλίμακος, αναφορικά με το κόστος απόκτησης και συντήρησής τους. </w:t>
      </w:r>
    </w:p>
    <w:p w:rsidR="00F40072" w:rsidRPr="00713761" w:rsidRDefault="00F40072" w:rsidP="00F40072">
      <w:pPr>
        <w:pStyle w:val="StyleStyle2Before3pt"/>
        <w:jc w:val="both"/>
        <w:rPr>
          <w:rFonts w:ascii="Tahoma" w:hAnsi="Tahoma" w:cs="Tahoma"/>
          <w:b w:val="0"/>
          <w:szCs w:val="22"/>
        </w:rPr>
      </w:pPr>
      <w:r w:rsidRPr="00713761">
        <w:rPr>
          <w:rFonts w:ascii="Tahoma" w:hAnsi="Tahoma" w:cs="Tahoma"/>
          <w:b w:val="0"/>
          <w:szCs w:val="22"/>
        </w:rPr>
        <w:t>Στο πλαίσιο αυτό, το προς υλοποίηση Έργο αφορά:</w:t>
      </w:r>
    </w:p>
    <w:p w:rsidR="00F40072" w:rsidRPr="00713761" w:rsidRDefault="00F40072" w:rsidP="00713761">
      <w:pPr>
        <w:pStyle w:val="StyleStyle2Before3pt"/>
        <w:numPr>
          <w:ilvl w:val="0"/>
          <w:numId w:val="24"/>
        </w:numPr>
        <w:jc w:val="both"/>
        <w:rPr>
          <w:rFonts w:ascii="Tahoma" w:hAnsi="Tahoma" w:cs="Tahoma"/>
          <w:b w:val="0"/>
          <w:szCs w:val="22"/>
        </w:rPr>
      </w:pPr>
      <w:r w:rsidRPr="00713761">
        <w:rPr>
          <w:rFonts w:ascii="Tahoma" w:hAnsi="Tahoma" w:cs="Tahoma"/>
          <w:b w:val="0"/>
          <w:szCs w:val="22"/>
        </w:rPr>
        <w:t xml:space="preserve">Στην κάλυψη των αναγκών της Δημόσιας Διοίκησης σε ανάγκες όσον αφορά άδειες λογισμικού προϊόντων της εταιρίας </w:t>
      </w:r>
      <w:r w:rsidRPr="00713761">
        <w:rPr>
          <w:rFonts w:ascii="Tahoma" w:hAnsi="Tahoma" w:cs="Tahoma"/>
          <w:b w:val="0"/>
          <w:szCs w:val="22"/>
          <w:lang w:val="en-US"/>
        </w:rPr>
        <w:t>Microsoft</w:t>
      </w:r>
      <w:r w:rsidRPr="00713761">
        <w:rPr>
          <w:rFonts w:ascii="Tahoma" w:hAnsi="Tahoma" w:cs="Tahoma"/>
          <w:b w:val="0"/>
          <w:szCs w:val="22"/>
        </w:rPr>
        <w:t>, οι οποίες</w:t>
      </w:r>
      <w:r w:rsidR="00EB5EA6">
        <w:rPr>
          <w:rFonts w:ascii="Tahoma" w:hAnsi="Tahoma" w:cs="Tahoma"/>
          <w:b w:val="0"/>
          <w:szCs w:val="22"/>
        </w:rPr>
        <w:t xml:space="preserve"> </w:t>
      </w:r>
      <w:r w:rsidRPr="00713761">
        <w:rPr>
          <w:rFonts w:ascii="Tahoma" w:hAnsi="Tahoma" w:cs="Tahoma"/>
          <w:b w:val="0"/>
          <w:szCs w:val="22"/>
        </w:rPr>
        <w:t>με τη σειρά τους αφορούν στην υποστήριξη μιας σειράς διαδικασιών της Δημόσιας Διοίκησης. Ενδεικτικά αναφέρονται:</w:t>
      </w:r>
    </w:p>
    <w:p w:rsidR="00F40072" w:rsidRPr="00713761" w:rsidRDefault="00F40072" w:rsidP="00713761">
      <w:pPr>
        <w:pStyle w:val="StyleStyle2Before3pt"/>
        <w:numPr>
          <w:ilvl w:val="1"/>
          <w:numId w:val="23"/>
        </w:numPr>
        <w:jc w:val="both"/>
        <w:rPr>
          <w:rFonts w:ascii="Tahoma" w:hAnsi="Tahoma" w:cs="Tahoma"/>
          <w:b w:val="0"/>
          <w:szCs w:val="22"/>
          <w:lang w:val="en-US"/>
        </w:rPr>
      </w:pPr>
      <w:r w:rsidRPr="00713761">
        <w:rPr>
          <w:rFonts w:ascii="Tahoma" w:hAnsi="Tahoma" w:cs="Tahoma"/>
          <w:b w:val="0"/>
          <w:szCs w:val="22"/>
        </w:rPr>
        <w:t>Η διαχείριση εφαρμογών γραφείου</w:t>
      </w:r>
      <w:r w:rsidRPr="00713761">
        <w:rPr>
          <w:rFonts w:ascii="Tahoma" w:hAnsi="Tahoma" w:cs="Tahoma"/>
          <w:b w:val="0"/>
          <w:szCs w:val="22"/>
          <w:lang w:val="en-US"/>
        </w:rPr>
        <w:t>.</w:t>
      </w:r>
    </w:p>
    <w:p w:rsidR="00F40072" w:rsidRPr="00713761" w:rsidRDefault="00F40072" w:rsidP="00713761">
      <w:pPr>
        <w:pStyle w:val="StyleStyle2Before3pt"/>
        <w:numPr>
          <w:ilvl w:val="1"/>
          <w:numId w:val="23"/>
        </w:numPr>
        <w:jc w:val="both"/>
        <w:rPr>
          <w:rFonts w:ascii="Tahoma" w:hAnsi="Tahoma" w:cs="Tahoma"/>
          <w:b w:val="0"/>
          <w:szCs w:val="22"/>
        </w:rPr>
      </w:pPr>
      <w:r w:rsidRPr="00713761">
        <w:rPr>
          <w:rFonts w:ascii="Tahoma" w:hAnsi="Tahoma" w:cs="Tahoma"/>
          <w:b w:val="0"/>
          <w:szCs w:val="22"/>
        </w:rPr>
        <w:t>Η διαχείριση και αξιοποίηση υπηρεσιών ηλεκτρονικού ταχυδρομείου.</w:t>
      </w:r>
    </w:p>
    <w:p w:rsidR="00F40072" w:rsidRPr="00713761" w:rsidRDefault="00F40072" w:rsidP="00713761">
      <w:pPr>
        <w:pStyle w:val="StyleStyle2Before3pt"/>
        <w:numPr>
          <w:ilvl w:val="1"/>
          <w:numId w:val="23"/>
        </w:numPr>
        <w:jc w:val="both"/>
        <w:rPr>
          <w:rFonts w:ascii="Tahoma" w:hAnsi="Tahoma" w:cs="Tahoma"/>
          <w:b w:val="0"/>
          <w:szCs w:val="22"/>
        </w:rPr>
      </w:pPr>
      <w:r w:rsidRPr="00713761">
        <w:rPr>
          <w:rFonts w:ascii="Tahoma" w:hAnsi="Tahoma" w:cs="Tahoma"/>
          <w:b w:val="0"/>
          <w:szCs w:val="22"/>
        </w:rPr>
        <w:t>Η διαχείριση και αξιοποίηση συνεργατικών εργαλείων πραγματικού χρόνου (</w:t>
      </w:r>
      <w:r w:rsidRPr="00713761">
        <w:rPr>
          <w:rFonts w:ascii="Tahoma" w:hAnsi="Tahoma" w:cs="Tahoma"/>
          <w:b w:val="0"/>
          <w:szCs w:val="22"/>
          <w:lang w:val="en-US"/>
        </w:rPr>
        <w:t>real</w:t>
      </w:r>
      <w:r w:rsidRPr="00713761">
        <w:rPr>
          <w:rFonts w:ascii="Tahoma" w:hAnsi="Tahoma" w:cs="Tahoma"/>
          <w:b w:val="0"/>
          <w:szCs w:val="22"/>
        </w:rPr>
        <w:t xml:space="preserve"> </w:t>
      </w:r>
      <w:r w:rsidRPr="00713761">
        <w:rPr>
          <w:rFonts w:ascii="Tahoma" w:hAnsi="Tahoma" w:cs="Tahoma"/>
          <w:b w:val="0"/>
          <w:szCs w:val="22"/>
          <w:lang w:val="en-US"/>
        </w:rPr>
        <w:t>time</w:t>
      </w:r>
      <w:r w:rsidRPr="00713761">
        <w:rPr>
          <w:rFonts w:ascii="Tahoma" w:hAnsi="Tahoma" w:cs="Tahoma"/>
          <w:b w:val="0"/>
          <w:szCs w:val="22"/>
        </w:rPr>
        <w:t xml:space="preserve"> </w:t>
      </w:r>
      <w:r w:rsidRPr="00713761">
        <w:rPr>
          <w:rFonts w:ascii="Tahoma" w:hAnsi="Tahoma" w:cs="Tahoma"/>
          <w:b w:val="0"/>
          <w:szCs w:val="22"/>
          <w:lang w:val="en-US"/>
        </w:rPr>
        <w:t>collaboration</w:t>
      </w:r>
      <w:r w:rsidRPr="00713761">
        <w:rPr>
          <w:rFonts w:ascii="Tahoma" w:hAnsi="Tahoma" w:cs="Tahoma"/>
          <w:b w:val="0"/>
          <w:szCs w:val="22"/>
        </w:rPr>
        <w:t>).</w:t>
      </w:r>
    </w:p>
    <w:p w:rsidR="00F40072" w:rsidRPr="00713761" w:rsidRDefault="00F40072" w:rsidP="00713761">
      <w:pPr>
        <w:pStyle w:val="StyleStyle2Before3pt"/>
        <w:numPr>
          <w:ilvl w:val="1"/>
          <w:numId w:val="23"/>
        </w:numPr>
        <w:jc w:val="both"/>
        <w:rPr>
          <w:rFonts w:ascii="Tahoma" w:hAnsi="Tahoma" w:cs="Tahoma"/>
          <w:b w:val="0"/>
          <w:szCs w:val="22"/>
        </w:rPr>
      </w:pPr>
      <w:r w:rsidRPr="00713761">
        <w:rPr>
          <w:rFonts w:ascii="Tahoma" w:hAnsi="Tahoma" w:cs="Tahoma"/>
          <w:b w:val="0"/>
          <w:szCs w:val="22"/>
          <w:lang w:val="en-US"/>
        </w:rPr>
        <w:t>H</w:t>
      </w:r>
      <w:r w:rsidRPr="00713761">
        <w:rPr>
          <w:rFonts w:ascii="Tahoma" w:hAnsi="Tahoma" w:cs="Tahoma"/>
          <w:b w:val="0"/>
          <w:szCs w:val="22"/>
        </w:rPr>
        <w:t xml:space="preserve"> διαχείριση και αξιοποίηση εφαρμογών διαχείρισης εγγράφων και επιχειρησιακών διαδικασιών.</w:t>
      </w:r>
    </w:p>
    <w:p w:rsidR="00F40072" w:rsidRPr="00713761" w:rsidRDefault="00F40072" w:rsidP="00713761">
      <w:pPr>
        <w:pStyle w:val="StyleStyle2Before3pt"/>
        <w:numPr>
          <w:ilvl w:val="1"/>
          <w:numId w:val="23"/>
        </w:numPr>
        <w:jc w:val="both"/>
        <w:rPr>
          <w:rFonts w:ascii="Tahoma" w:hAnsi="Tahoma" w:cs="Tahoma"/>
          <w:b w:val="0"/>
          <w:szCs w:val="22"/>
          <w:lang w:val="en-US"/>
        </w:rPr>
      </w:pPr>
      <w:r w:rsidRPr="00713761">
        <w:rPr>
          <w:rFonts w:ascii="Tahoma" w:hAnsi="Tahoma" w:cs="Tahoma"/>
          <w:b w:val="0"/>
          <w:szCs w:val="22"/>
        </w:rPr>
        <w:t>Η διαχείριση Έργων.</w:t>
      </w:r>
    </w:p>
    <w:p w:rsidR="00F40072" w:rsidRDefault="00F40072" w:rsidP="00713761">
      <w:pPr>
        <w:pStyle w:val="StyleStyle2Before3pt"/>
        <w:numPr>
          <w:ilvl w:val="1"/>
          <w:numId w:val="23"/>
        </w:numPr>
        <w:jc w:val="both"/>
        <w:rPr>
          <w:rFonts w:ascii="Tahoma" w:hAnsi="Tahoma" w:cs="Tahoma"/>
          <w:b w:val="0"/>
          <w:szCs w:val="22"/>
        </w:rPr>
      </w:pPr>
      <w:r w:rsidRPr="00713761">
        <w:rPr>
          <w:rFonts w:ascii="Tahoma" w:hAnsi="Tahoma" w:cs="Tahoma"/>
          <w:b w:val="0"/>
          <w:szCs w:val="22"/>
        </w:rPr>
        <w:t>Η διαχείριση και αξιοποίηση σχεδιαστικών πακέτων.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 xml:space="preserve">Η προστασία από ιούς και απειλές. </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 xml:space="preserve">Η διαχείριση Δικτύων. </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Η ανάπτυξη Εφαρμογών.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Η Διαχείριση και αξιοποίηση σχεσιακών βάσεων δεδομένων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Η υποστήριξη κεντρικών πληροφοριακών συστημάτων που φιλοξενούνται στην υποδομή του Κυβερνητικού Νέφους (</w:t>
      </w:r>
      <w:r w:rsidRPr="00F40072">
        <w:rPr>
          <w:rFonts w:ascii="Tahoma" w:hAnsi="Tahoma" w:cs="Tahoma"/>
          <w:b w:val="0"/>
          <w:szCs w:val="22"/>
          <w:lang w:val="en-US"/>
        </w:rPr>
        <w:t>G</w:t>
      </w:r>
      <w:r w:rsidRPr="00F40072">
        <w:rPr>
          <w:rFonts w:ascii="Tahoma" w:hAnsi="Tahoma" w:cs="Tahoma"/>
          <w:b w:val="0"/>
          <w:szCs w:val="22"/>
        </w:rPr>
        <w:t>-</w:t>
      </w:r>
      <w:r w:rsidRPr="00F40072">
        <w:rPr>
          <w:rFonts w:ascii="Tahoma" w:hAnsi="Tahoma" w:cs="Tahoma"/>
          <w:b w:val="0"/>
          <w:szCs w:val="22"/>
          <w:lang w:val="en-US"/>
        </w:rPr>
        <w:t>Cloud</w:t>
      </w:r>
      <w:r w:rsidRPr="00F40072">
        <w:rPr>
          <w:rFonts w:ascii="Tahoma" w:hAnsi="Tahoma" w:cs="Tahoma"/>
          <w:b w:val="0"/>
          <w:szCs w:val="22"/>
        </w:rPr>
        <w:t>)</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 xml:space="preserve">Η </w:t>
      </w:r>
      <w:proofErr w:type="spellStart"/>
      <w:r w:rsidRPr="00F40072">
        <w:rPr>
          <w:rFonts w:ascii="Tahoma" w:hAnsi="Tahoma" w:cs="Tahoma"/>
          <w:b w:val="0"/>
          <w:szCs w:val="22"/>
        </w:rPr>
        <w:t>κεντρικοποιημένη</w:t>
      </w:r>
      <w:proofErr w:type="spellEnd"/>
      <w:r w:rsidRPr="00F40072">
        <w:rPr>
          <w:rFonts w:ascii="Tahoma" w:hAnsi="Tahoma" w:cs="Tahoma"/>
          <w:b w:val="0"/>
          <w:szCs w:val="22"/>
        </w:rPr>
        <w:t xml:space="preserve"> διαχείριση περιφερειακών υποδομών μέσω αντίστοιχων σύγχρονων εργαλείων λογισμικού και αδειών χρήσης του. </w:t>
      </w:r>
    </w:p>
    <w:p w:rsidR="00F40072" w:rsidRPr="00F40072" w:rsidRDefault="00F40072" w:rsidP="00F40072">
      <w:pPr>
        <w:pStyle w:val="StyleStyle2Before3pt"/>
        <w:ind w:left="360"/>
        <w:jc w:val="both"/>
        <w:rPr>
          <w:rFonts w:ascii="Tahoma" w:hAnsi="Tahoma" w:cs="Tahoma"/>
          <w:b w:val="0"/>
          <w:szCs w:val="22"/>
        </w:rPr>
      </w:pPr>
      <w:r w:rsidRPr="00F40072">
        <w:rPr>
          <w:rFonts w:ascii="Tahoma" w:hAnsi="Tahoma" w:cs="Tahoma"/>
          <w:b w:val="0"/>
          <w:szCs w:val="22"/>
        </w:rPr>
        <w:lastRenderedPageBreak/>
        <w:t>Η προμήθεια των αδειών λογισμικού, που θα υποστηρίξουν τις διαδικασίες που περιγράφονται παραπάνω, θα πραγματοποιηθεί μέσω σύμβασης πολλαπλών αδειών λογισμικού (</w:t>
      </w:r>
      <w:r w:rsidRPr="00F40072">
        <w:rPr>
          <w:rFonts w:ascii="Tahoma" w:hAnsi="Tahoma" w:cs="Tahoma"/>
          <w:b w:val="0"/>
          <w:szCs w:val="22"/>
          <w:lang w:val="en-US"/>
        </w:rPr>
        <w:t>Enterprise</w:t>
      </w:r>
      <w:r w:rsidRPr="00F40072">
        <w:rPr>
          <w:rFonts w:ascii="Tahoma" w:hAnsi="Tahoma" w:cs="Tahoma"/>
          <w:b w:val="0"/>
          <w:szCs w:val="22"/>
        </w:rPr>
        <w:t xml:space="preserve"> </w:t>
      </w:r>
      <w:r w:rsidRPr="00F40072">
        <w:rPr>
          <w:rFonts w:ascii="Tahoma" w:hAnsi="Tahoma" w:cs="Tahoma"/>
          <w:b w:val="0"/>
          <w:szCs w:val="22"/>
          <w:lang w:val="en-US"/>
        </w:rPr>
        <w:t>Agreement</w:t>
      </w:r>
      <w:r w:rsidRPr="00F40072">
        <w:rPr>
          <w:rFonts w:ascii="Tahoma" w:hAnsi="Tahoma" w:cs="Tahoma"/>
          <w:b w:val="0"/>
          <w:szCs w:val="22"/>
        </w:rPr>
        <w:t>).</w:t>
      </w:r>
    </w:p>
    <w:p w:rsidR="00F40072" w:rsidRPr="00F40072" w:rsidRDefault="00F40072" w:rsidP="00F40072">
      <w:pPr>
        <w:pStyle w:val="StyleStyle2Before3pt"/>
        <w:ind w:left="360"/>
        <w:jc w:val="both"/>
        <w:rPr>
          <w:rFonts w:ascii="Tahoma" w:hAnsi="Tahoma" w:cs="Tahoma"/>
          <w:b w:val="0"/>
          <w:szCs w:val="22"/>
        </w:rPr>
      </w:pPr>
      <w:r w:rsidRPr="00F40072">
        <w:rPr>
          <w:rFonts w:ascii="Tahoma" w:hAnsi="Tahoma" w:cs="Tahoma"/>
          <w:b w:val="0"/>
          <w:szCs w:val="22"/>
        </w:rPr>
        <w:t>Επιπλέον της προμήθειας των παραπάνω αδειών στο πλαίσιο του Έργου προβλέπεται και η παροχή των κάτωθι υπηρεσιών:</w:t>
      </w:r>
    </w:p>
    <w:p w:rsidR="00F40072" w:rsidRPr="00F40072" w:rsidRDefault="00F40072" w:rsidP="00713761">
      <w:pPr>
        <w:pStyle w:val="StyleStyle2Before3pt"/>
        <w:numPr>
          <w:ilvl w:val="0"/>
          <w:numId w:val="23"/>
        </w:numPr>
        <w:jc w:val="both"/>
        <w:rPr>
          <w:rFonts w:ascii="Tahoma" w:hAnsi="Tahoma" w:cs="Tahoma"/>
          <w:b w:val="0"/>
          <w:szCs w:val="22"/>
        </w:rPr>
      </w:pPr>
      <w:r w:rsidRPr="00F40072">
        <w:rPr>
          <w:rFonts w:ascii="Tahoma" w:hAnsi="Tahoma" w:cs="Tahoma"/>
          <w:b w:val="0"/>
          <w:szCs w:val="22"/>
        </w:rPr>
        <w:t>Υπηρεσίες Υποστήριξης (</w:t>
      </w:r>
      <w:proofErr w:type="spellStart"/>
      <w:r w:rsidRPr="00F40072">
        <w:rPr>
          <w:rFonts w:ascii="Tahoma" w:hAnsi="Tahoma" w:cs="Tahoma"/>
          <w:b w:val="0"/>
          <w:szCs w:val="22"/>
        </w:rPr>
        <w:t>Premier</w:t>
      </w:r>
      <w:proofErr w:type="spellEnd"/>
      <w:r w:rsidRPr="00F40072">
        <w:rPr>
          <w:rFonts w:ascii="Tahoma" w:hAnsi="Tahoma" w:cs="Tahoma"/>
          <w:b w:val="0"/>
          <w:szCs w:val="22"/>
        </w:rPr>
        <w:t xml:space="preserve"> Support) από πλευράς της Microsoft.</w:t>
      </w:r>
    </w:p>
    <w:p w:rsidR="00F40072" w:rsidRPr="00F40072" w:rsidRDefault="00F40072" w:rsidP="00713761">
      <w:pPr>
        <w:pStyle w:val="StyleStyle2Before3pt"/>
        <w:numPr>
          <w:ilvl w:val="0"/>
          <w:numId w:val="23"/>
        </w:numPr>
        <w:jc w:val="both"/>
        <w:rPr>
          <w:rFonts w:ascii="Tahoma" w:hAnsi="Tahoma" w:cs="Tahoma"/>
          <w:b w:val="0"/>
          <w:szCs w:val="22"/>
        </w:rPr>
      </w:pPr>
      <w:r w:rsidRPr="00F40072">
        <w:rPr>
          <w:rFonts w:ascii="Tahoma" w:hAnsi="Tahoma" w:cs="Tahoma"/>
          <w:b w:val="0"/>
          <w:szCs w:val="22"/>
        </w:rPr>
        <w:t>Εξειδικευμένες συμβουλευτικές υπηρεσίες</w:t>
      </w:r>
      <w:r w:rsidR="00EB5EA6">
        <w:rPr>
          <w:rFonts w:ascii="Tahoma" w:hAnsi="Tahoma" w:cs="Tahoma"/>
          <w:b w:val="0"/>
          <w:szCs w:val="22"/>
        </w:rPr>
        <w:t xml:space="preserve"> </w:t>
      </w:r>
      <w:r w:rsidRPr="00F40072">
        <w:rPr>
          <w:rFonts w:ascii="Tahoma" w:hAnsi="Tahoma" w:cs="Tahoma"/>
          <w:b w:val="0"/>
          <w:szCs w:val="22"/>
        </w:rPr>
        <w:t>(</w:t>
      </w:r>
      <w:proofErr w:type="spellStart"/>
      <w:r w:rsidRPr="00F40072">
        <w:rPr>
          <w:rFonts w:ascii="Tahoma" w:hAnsi="Tahoma" w:cs="Tahoma"/>
          <w:b w:val="0"/>
          <w:szCs w:val="22"/>
        </w:rPr>
        <w:t>Digital</w:t>
      </w:r>
      <w:proofErr w:type="spellEnd"/>
      <w:r w:rsidRPr="00F40072">
        <w:rPr>
          <w:rFonts w:ascii="Tahoma" w:hAnsi="Tahoma" w:cs="Tahoma"/>
          <w:b w:val="0"/>
          <w:szCs w:val="22"/>
        </w:rPr>
        <w:t xml:space="preserve"> </w:t>
      </w:r>
      <w:proofErr w:type="spellStart"/>
      <w:r w:rsidRPr="00F40072">
        <w:rPr>
          <w:rFonts w:ascii="Tahoma" w:hAnsi="Tahoma" w:cs="Tahoma"/>
          <w:b w:val="0"/>
          <w:szCs w:val="22"/>
        </w:rPr>
        <w:t>Advisory</w:t>
      </w:r>
      <w:proofErr w:type="spellEnd"/>
      <w:r w:rsidRPr="00F40072">
        <w:rPr>
          <w:rFonts w:ascii="Tahoma" w:hAnsi="Tahoma" w:cs="Tahoma"/>
          <w:b w:val="0"/>
          <w:szCs w:val="22"/>
        </w:rPr>
        <w:t xml:space="preserve"> Services) της Microsoft.</w:t>
      </w:r>
    </w:p>
    <w:p w:rsidR="00F40072" w:rsidRPr="00F40072" w:rsidRDefault="00F40072" w:rsidP="00713761">
      <w:pPr>
        <w:pStyle w:val="StyleStyle2Before3pt"/>
        <w:numPr>
          <w:ilvl w:val="0"/>
          <w:numId w:val="23"/>
        </w:numPr>
        <w:jc w:val="both"/>
        <w:rPr>
          <w:rFonts w:ascii="Tahoma" w:hAnsi="Tahoma" w:cs="Tahoma"/>
          <w:b w:val="0"/>
          <w:szCs w:val="22"/>
        </w:rPr>
      </w:pPr>
      <w:r w:rsidRPr="00F40072">
        <w:rPr>
          <w:rFonts w:ascii="Tahoma" w:hAnsi="Tahoma" w:cs="Tahoma"/>
          <w:b w:val="0"/>
          <w:szCs w:val="22"/>
        </w:rPr>
        <w:t>Υπηρεσίες υποστήριξης που αφορούν την: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εγκατάσταση και διαμόρφωση των προϊόντων,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δημιουργία και στη λειτουργία κεντρικών υποδομών διαχείρισης,</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εκπαίδευση στελεχών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επιτόπια υποστήριξη χρηστών</w:t>
      </w:r>
    </w:p>
    <w:p w:rsidR="00F40072" w:rsidRPr="00F40072" w:rsidRDefault="00F40072" w:rsidP="00713761">
      <w:pPr>
        <w:pStyle w:val="StyleStyle2Before3pt"/>
        <w:numPr>
          <w:ilvl w:val="1"/>
          <w:numId w:val="23"/>
        </w:numPr>
        <w:jc w:val="both"/>
        <w:rPr>
          <w:rFonts w:ascii="Tahoma" w:hAnsi="Tahoma" w:cs="Tahoma"/>
          <w:b w:val="0"/>
          <w:szCs w:val="22"/>
        </w:rPr>
      </w:pPr>
      <w:r w:rsidRPr="00F40072">
        <w:rPr>
          <w:rFonts w:ascii="Tahoma" w:hAnsi="Tahoma" w:cs="Tahoma"/>
          <w:b w:val="0"/>
          <w:szCs w:val="22"/>
        </w:rPr>
        <w:t>την απαραίτητη υποστήριξη για την ορθή λειτουργία του Έργου</w:t>
      </w:r>
    </w:p>
    <w:p w:rsidR="00F40072" w:rsidRPr="00F40072" w:rsidRDefault="00F40072" w:rsidP="00F40072">
      <w:pPr>
        <w:pStyle w:val="StyleStyle2Before3pt"/>
        <w:jc w:val="both"/>
        <w:rPr>
          <w:rFonts w:ascii="Tahoma" w:hAnsi="Tahoma" w:cs="Tahoma"/>
          <w:b w:val="0"/>
          <w:szCs w:val="22"/>
        </w:rPr>
      </w:pPr>
      <w:r w:rsidRPr="00F40072">
        <w:rPr>
          <w:rFonts w:ascii="Tahoma" w:hAnsi="Tahoma" w:cs="Tahoma"/>
          <w:b w:val="0"/>
          <w:szCs w:val="22"/>
        </w:rPr>
        <w:t>Μέσω της υλοποίησης του συγκεκριμένου έργου η Γ.Γ.Π.Σ.Δ.Δ. στοχεύει μεταξύ άλλων στη δημιουργία ενός</w:t>
      </w:r>
      <w:r w:rsidR="00EB5EA6">
        <w:rPr>
          <w:rFonts w:ascii="Tahoma" w:hAnsi="Tahoma" w:cs="Tahoma"/>
          <w:b w:val="0"/>
          <w:szCs w:val="22"/>
        </w:rPr>
        <w:t xml:space="preserve"> </w:t>
      </w:r>
      <w:r w:rsidRPr="00F40072">
        <w:rPr>
          <w:rFonts w:ascii="Tahoma" w:hAnsi="Tahoma" w:cs="Tahoma"/>
          <w:b w:val="0"/>
          <w:szCs w:val="22"/>
        </w:rPr>
        <w:t>ευέλικτου περιβάλλοντος υποδομής λογισμικού (</w:t>
      </w:r>
      <w:proofErr w:type="spellStart"/>
      <w:r w:rsidRPr="00F40072">
        <w:rPr>
          <w:rFonts w:ascii="Tahoma" w:hAnsi="Tahoma" w:cs="Tahoma"/>
          <w:b w:val="0"/>
          <w:szCs w:val="22"/>
        </w:rPr>
        <w:t>software</w:t>
      </w:r>
      <w:proofErr w:type="spellEnd"/>
      <w:r w:rsidRPr="00F40072">
        <w:rPr>
          <w:rFonts w:ascii="Tahoma" w:hAnsi="Tahoma" w:cs="Tahoma"/>
          <w:b w:val="0"/>
          <w:szCs w:val="22"/>
        </w:rPr>
        <w:t xml:space="preserve"> </w:t>
      </w:r>
      <w:proofErr w:type="spellStart"/>
      <w:r w:rsidRPr="00F40072">
        <w:rPr>
          <w:rFonts w:ascii="Tahoma" w:hAnsi="Tahoma" w:cs="Tahoma"/>
          <w:b w:val="0"/>
          <w:szCs w:val="22"/>
        </w:rPr>
        <w:t>infrastructure</w:t>
      </w:r>
      <w:proofErr w:type="spellEnd"/>
      <w:r w:rsidRPr="00F40072">
        <w:rPr>
          <w:rFonts w:ascii="Tahoma" w:hAnsi="Tahoma" w:cs="Tahoma"/>
          <w:b w:val="0"/>
          <w:szCs w:val="22"/>
        </w:rPr>
        <w:t xml:space="preserve">) για όλη τη Δημόσια Διοίκηση, ούτως ώστε να είναι σε θέση να ανταποκρίνεται άμεσα στις συνεχώς μεταβαλλόμενες επιχειρησιακές απαιτήσεις στοχεύοντας στην βελτίωση των υπηρεσιών, την αύξηση της αποτελεσματικότητας και τη μείωση του κόστους. </w:t>
      </w:r>
    </w:p>
    <w:p w:rsidR="00F40072" w:rsidRPr="00F40072" w:rsidRDefault="00F40072" w:rsidP="00F40072">
      <w:pPr>
        <w:rPr>
          <w:rFonts w:eastAsia="SimSun"/>
          <w:lang w:val="el-GR"/>
        </w:rPr>
      </w:pPr>
    </w:p>
    <w:p w:rsidR="008338F0" w:rsidRDefault="003355E7" w:rsidP="00713761">
      <w:pPr>
        <w:pStyle w:val="4"/>
        <w:numPr>
          <w:ilvl w:val="1"/>
          <w:numId w:val="17"/>
        </w:numPr>
        <w:tabs>
          <w:tab w:val="left" w:pos="1134"/>
        </w:tabs>
        <w:ind w:left="709" w:hanging="283"/>
        <w:rPr>
          <w:rFonts w:ascii="Tahoma" w:hAnsi="Tahoma" w:cs="Tahoma"/>
          <w:szCs w:val="22"/>
        </w:rPr>
      </w:pPr>
      <w:bookmarkStart w:id="154" w:name="_Toc33795286"/>
      <w:r w:rsidRPr="00603221">
        <w:rPr>
          <w:rFonts w:ascii="Tahoma" w:hAnsi="Tahoma" w:cs="Tahoma"/>
          <w:szCs w:val="22"/>
        </w:rPr>
        <w:t>ΣΚΟΠΟΣ ΚΑΙ ΣΤΟΧΟΙ ΤΗΣ ΣΥΜΒΑΣΗΣ</w:t>
      </w:r>
      <w:bookmarkEnd w:id="154"/>
    </w:p>
    <w:p w:rsidR="00F40072" w:rsidRDefault="00F40072" w:rsidP="00F40072"/>
    <w:p w:rsidR="00EE4E16" w:rsidRPr="00713761" w:rsidRDefault="00EE4E16" w:rsidP="00EE4E16">
      <w:pPr>
        <w:pStyle w:val="StyleStyle2Before3pt"/>
        <w:jc w:val="both"/>
        <w:rPr>
          <w:rFonts w:ascii="Tahoma" w:hAnsi="Tahoma" w:cs="Tahoma"/>
          <w:b w:val="0"/>
          <w:szCs w:val="22"/>
        </w:rPr>
      </w:pPr>
      <w:r w:rsidRPr="00713761">
        <w:rPr>
          <w:rFonts w:ascii="Tahoma" w:hAnsi="Tahoma" w:cs="Tahoma"/>
          <w:b w:val="0"/>
          <w:szCs w:val="22"/>
        </w:rPr>
        <w:t>Με το παρόν έργο η Δημόσια Διοίκηση, μέσω του Υπουργείου Ψηφιακής Διακυβέρνησης, θα είναι σε θέση να αποκτήσει τις απαραίτητες άδειες λογισμικού της εταιρίας Microsoft μέσω Σύμβασης Προμήθειας Πολλαπλών Αδειών Λογισμικού (</w:t>
      </w:r>
      <w:proofErr w:type="spellStart"/>
      <w:r w:rsidRPr="00713761">
        <w:rPr>
          <w:rFonts w:ascii="Tahoma" w:hAnsi="Tahoma" w:cs="Tahoma"/>
          <w:b w:val="0"/>
          <w:szCs w:val="22"/>
        </w:rPr>
        <w:t>Enterprise</w:t>
      </w:r>
      <w:proofErr w:type="spellEnd"/>
      <w:r w:rsidRPr="00713761">
        <w:rPr>
          <w:rFonts w:ascii="Tahoma" w:hAnsi="Tahoma" w:cs="Tahoma"/>
          <w:b w:val="0"/>
          <w:szCs w:val="22"/>
        </w:rPr>
        <w:t xml:space="preserve"> Agreement) για την υποστήριξη των εξαιρετικά σημαντικών και νευραλγικών της λειτουργιών όπως αυτές αναφέρθηκαν παραπάνω, Με τον τρόπο αυτό κρίνεται ότι επιλέγεται βέλτιστη </w:t>
      </w:r>
      <w:proofErr w:type="spellStart"/>
      <w:r w:rsidRPr="00713761">
        <w:rPr>
          <w:rFonts w:ascii="Tahoma" w:hAnsi="Tahoma" w:cs="Tahoma"/>
          <w:b w:val="0"/>
          <w:szCs w:val="22"/>
        </w:rPr>
        <w:t>τεχνο</w:t>
      </w:r>
      <w:proofErr w:type="spellEnd"/>
      <w:r w:rsidRPr="00713761">
        <w:rPr>
          <w:rFonts w:ascii="Tahoma" w:hAnsi="Tahoma" w:cs="Tahoma"/>
          <w:b w:val="0"/>
          <w:szCs w:val="22"/>
        </w:rPr>
        <w:t>-οικονομική λύση για απόκτηση και χρήση λογισμικού συγκεκριμένων κατασκευαστών, για μια σειρά από λόγους, όπως αυτοί ενδεικτικά αναφέρονται παρακάτω:</w:t>
      </w:r>
    </w:p>
    <w:p w:rsidR="008066B7" w:rsidRPr="008066B7" w:rsidRDefault="00EE4E16"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u w:val="single"/>
        </w:rPr>
        <w:t>Χαμηλότερο κόστος κτήσης και συνολικό κόστος ιδιοκτησίας (TCO‐</w:t>
      </w:r>
      <w:proofErr w:type="spellStart"/>
      <w:r w:rsidRPr="008066B7">
        <w:rPr>
          <w:rFonts w:ascii="Tahoma" w:hAnsi="Tahoma" w:cs="Tahoma"/>
          <w:bCs w:val="0"/>
          <w:szCs w:val="22"/>
          <w:u w:val="single"/>
        </w:rPr>
        <w:t>Total</w:t>
      </w:r>
      <w:proofErr w:type="spellEnd"/>
      <w:r w:rsidRPr="008066B7">
        <w:rPr>
          <w:rFonts w:ascii="Tahoma" w:hAnsi="Tahoma" w:cs="Tahoma"/>
          <w:bCs w:val="0"/>
          <w:szCs w:val="22"/>
          <w:u w:val="single"/>
        </w:rPr>
        <w:t xml:space="preserve"> </w:t>
      </w:r>
      <w:proofErr w:type="spellStart"/>
      <w:r w:rsidRPr="008066B7">
        <w:rPr>
          <w:rFonts w:ascii="Tahoma" w:hAnsi="Tahoma" w:cs="Tahoma"/>
          <w:bCs w:val="0"/>
          <w:szCs w:val="22"/>
          <w:u w:val="single"/>
        </w:rPr>
        <w:t>Cost</w:t>
      </w:r>
      <w:proofErr w:type="spellEnd"/>
      <w:r w:rsidRPr="008066B7">
        <w:rPr>
          <w:rFonts w:ascii="Tahoma" w:hAnsi="Tahoma" w:cs="Tahoma"/>
          <w:bCs w:val="0"/>
          <w:szCs w:val="22"/>
          <w:u w:val="single"/>
        </w:rPr>
        <w:t xml:space="preserve"> of </w:t>
      </w:r>
      <w:proofErr w:type="spellStart"/>
      <w:r w:rsidRPr="008066B7">
        <w:rPr>
          <w:rFonts w:ascii="Tahoma" w:hAnsi="Tahoma" w:cs="Tahoma"/>
          <w:bCs w:val="0"/>
          <w:szCs w:val="22"/>
          <w:u w:val="single"/>
        </w:rPr>
        <w:t>Ownership</w:t>
      </w:r>
      <w:proofErr w:type="spellEnd"/>
      <w:r w:rsidRPr="008066B7">
        <w:rPr>
          <w:rFonts w:ascii="Tahoma" w:hAnsi="Tahoma" w:cs="Tahoma"/>
          <w:bCs w:val="0"/>
          <w:szCs w:val="22"/>
          <w:u w:val="single"/>
        </w:rPr>
        <w:t>).</w:t>
      </w:r>
      <w:r w:rsidRPr="008066B7">
        <w:rPr>
          <w:rFonts w:ascii="Tahoma" w:hAnsi="Tahoma" w:cs="Tahoma"/>
          <w:b w:val="0"/>
          <w:szCs w:val="22"/>
        </w:rPr>
        <w:t xml:space="preserve"> Όσον αφορά τα συγκεκριμένα κέντρα κόστους, το συμβόλαιο </w:t>
      </w:r>
      <w:proofErr w:type="spellStart"/>
      <w:r w:rsidRPr="008066B7">
        <w:rPr>
          <w:rFonts w:ascii="Tahoma" w:hAnsi="Tahoma" w:cs="Tahoma"/>
          <w:b w:val="0"/>
          <w:szCs w:val="22"/>
        </w:rPr>
        <w:t>Enterprise</w:t>
      </w:r>
      <w:proofErr w:type="spellEnd"/>
      <w:r w:rsidRPr="008066B7">
        <w:rPr>
          <w:rFonts w:ascii="Tahoma" w:hAnsi="Tahoma" w:cs="Tahoma"/>
          <w:b w:val="0"/>
          <w:szCs w:val="22"/>
        </w:rPr>
        <w:t xml:space="preserve"> Agreement, αποτελεί τον πλέον οικονομικό τρόπο προμήθειας λογισμικού, σε σχέση με τη μεμονωμένη προμήθεια λογισμικού, βάσει των διεθνών πρακτικών. Η χρήση μιας ενιαίας τεχνολογικής πλατφόρμας (που είναι δυνατή αφού θα υπάρχει δυνατότητα χρήσης της νεότερης ή ίδιας έκδοσης λογισμικού κάθε προϊόντος) για το σύνολο των υπολογιστών, οδηγεί </w:t>
      </w:r>
      <w:r w:rsidRPr="008066B7">
        <w:rPr>
          <w:rFonts w:ascii="Tahoma" w:hAnsi="Tahoma" w:cs="Tahoma"/>
          <w:b w:val="0"/>
          <w:szCs w:val="22"/>
        </w:rPr>
        <w:lastRenderedPageBreak/>
        <w:t xml:space="preserve">σε σημαντική μείωση του συνολικού κόστους κτήσης και συντήρησης και αύξηση της παραγωγικότητας και </w:t>
      </w:r>
      <w:proofErr w:type="spellStart"/>
      <w:r w:rsidRPr="008066B7">
        <w:rPr>
          <w:rFonts w:ascii="Tahoma" w:hAnsi="Tahoma" w:cs="Tahoma"/>
          <w:b w:val="0"/>
          <w:szCs w:val="22"/>
        </w:rPr>
        <w:t>διαλειτουργικότητας</w:t>
      </w:r>
      <w:proofErr w:type="spellEnd"/>
      <w:r w:rsidRPr="008066B7">
        <w:rPr>
          <w:rFonts w:ascii="Tahoma" w:hAnsi="Tahoma" w:cs="Tahoma"/>
          <w:b w:val="0"/>
          <w:szCs w:val="22"/>
        </w:rPr>
        <w:t xml:space="preserve">. Παράλληλα, αποσκοπεί στην παροχή </w:t>
      </w:r>
      <w:r w:rsidR="008066B7" w:rsidRPr="008066B7">
        <w:rPr>
          <w:rFonts w:ascii="Tahoma" w:hAnsi="Tahoma" w:cs="Tahoma"/>
          <w:bCs w:val="0"/>
          <w:szCs w:val="22"/>
        </w:rPr>
        <w:t xml:space="preserve">της </w:t>
      </w:r>
      <w:r w:rsidR="008066B7" w:rsidRPr="008066B7">
        <w:rPr>
          <w:rFonts w:ascii="Tahoma" w:hAnsi="Tahoma" w:cs="Tahoma"/>
          <w:b w:val="0"/>
          <w:szCs w:val="22"/>
        </w:rPr>
        <w:t>μέγιστης δυνατής ασφάλειας, ταχύτητας, αξιοπιστίας και στην καλύτερη διαχείριση των πόρων πληροφορικής της Δημόσιας Διοίκησης (οριζόντια επικοινωνία, απομακρυσμένη διαχείριση κλπ.), κάτι που αποτελεί σημαντικό στόχο του ΥΨΔ και της ΓΓΠΣΔΔ.</w:t>
      </w:r>
    </w:p>
    <w:p w:rsidR="008066B7" w:rsidRPr="008066B7" w:rsidRDefault="008066B7"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u w:val="single"/>
        </w:rPr>
        <w:t>Αδιάλειπτη πρόσβαση στις νέες εκδόσεις των προϊόντων λογισμικού</w:t>
      </w:r>
      <w:r w:rsidRPr="008066B7">
        <w:rPr>
          <w:rFonts w:ascii="Tahoma" w:hAnsi="Tahoma" w:cs="Tahoma"/>
          <w:b w:val="0"/>
          <w:szCs w:val="22"/>
          <w:u w:val="single"/>
        </w:rPr>
        <w:t>.</w:t>
      </w:r>
      <w:r w:rsidRPr="008066B7">
        <w:rPr>
          <w:rFonts w:ascii="Tahoma" w:hAnsi="Tahoma" w:cs="Tahoma"/>
          <w:b w:val="0"/>
          <w:szCs w:val="22"/>
        </w:rPr>
        <w:t xml:space="preserve"> Μέσω του </w:t>
      </w:r>
      <w:proofErr w:type="spellStart"/>
      <w:r w:rsidRPr="008066B7">
        <w:rPr>
          <w:rFonts w:ascii="Tahoma" w:hAnsi="Tahoma" w:cs="Tahoma"/>
          <w:b w:val="0"/>
          <w:szCs w:val="22"/>
        </w:rPr>
        <w:t>Enterprise</w:t>
      </w:r>
      <w:proofErr w:type="spellEnd"/>
      <w:r w:rsidRPr="008066B7">
        <w:rPr>
          <w:rFonts w:ascii="Tahoma" w:hAnsi="Tahoma" w:cs="Tahoma"/>
          <w:b w:val="0"/>
          <w:szCs w:val="22"/>
        </w:rPr>
        <w:t xml:space="preserve"> Agreement εξασφαλίζεται η παροχή όλων των νέων εκδόσεων για τα προϊόντα που περιλαμβάνονται στο συγκεκριμένο συμβόλαιο. Κατά τη διάρκεια της συμφωνίας η ΓΓΠΣΔΔ θα παραλαμβάνει, μέσω διαδικτύου, τα προϊόντα που εντάσσονται στη συμφωνία και τις νέες εκδόσεις αυτών. Οι άδειες χρήσης της νεότερης έκδοσης κατά την λήξη της συμφωνίας (με την εξαίρεση της </w:t>
      </w:r>
      <w:proofErr w:type="spellStart"/>
      <w:r w:rsidRPr="008066B7">
        <w:rPr>
          <w:rFonts w:ascii="Tahoma" w:hAnsi="Tahoma" w:cs="Tahoma"/>
          <w:b w:val="0"/>
          <w:szCs w:val="22"/>
        </w:rPr>
        <w:t>αδειοδότησης</w:t>
      </w:r>
      <w:proofErr w:type="spellEnd"/>
      <w:r w:rsidRPr="008066B7">
        <w:rPr>
          <w:rFonts w:ascii="Tahoma" w:hAnsi="Tahoma" w:cs="Tahoma"/>
          <w:b w:val="0"/>
          <w:szCs w:val="22"/>
        </w:rPr>
        <w:t xml:space="preserve"> που προβλέπει και την παροχή υπηρεσίας) θα ανήκουν στο Υπουργείο Ψηφιακής Διακυβέρνησης. Σημειώνεται δε, ότι οι άδειες αυτές, σε αντίθεση με άλλους τρόπους προμήθειας, όπως το OEM (</w:t>
      </w:r>
      <w:proofErr w:type="spellStart"/>
      <w:r w:rsidRPr="008066B7">
        <w:rPr>
          <w:rFonts w:ascii="Tahoma" w:hAnsi="Tahoma" w:cs="Tahoma"/>
          <w:b w:val="0"/>
          <w:szCs w:val="22"/>
        </w:rPr>
        <w:t>Original</w:t>
      </w:r>
      <w:proofErr w:type="spellEnd"/>
      <w:r w:rsidRPr="008066B7">
        <w:rPr>
          <w:rFonts w:ascii="Tahoma" w:hAnsi="Tahoma" w:cs="Tahoma"/>
          <w:b w:val="0"/>
          <w:szCs w:val="22"/>
        </w:rPr>
        <w:t xml:space="preserve"> </w:t>
      </w:r>
      <w:proofErr w:type="spellStart"/>
      <w:r w:rsidRPr="008066B7">
        <w:rPr>
          <w:rFonts w:ascii="Tahoma" w:hAnsi="Tahoma" w:cs="Tahoma"/>
          <w:b w:val="0"/>
          <w:szCs w:val="22"/>
        </w:rPr>
        <w:t>Equipment</w:t>
      </w:r>
      <w:proofErr w:type="spellEnd"/>
      <w:r w:rsidRPr="008066B7">
        <w:rPr>
          <w:rFonts w:ascii="Tahoma" w:hAnsi="Tahoma" w:cs="Tahoma"/>
          <w:b w:val="0"/>
          <w:szCs w:val="22"/>
        </w:rPr>
        <w:t xml:space="preserve"> </w:t>
      </w:r>
      <w:proofErr w:type="spellStart"/>
      <w:r w:rsidRPr="008066B7">
        <w:rPr>
          <w:rFonts w:ascii="Tahoma" w:hAnsi="Tahoma" w:cs="Tahoma"/>
          <w:b w:val="0"/>
          <w:szCs w:val="22"/>
        </w:rPr>
        <w:t>Manufacturer</w:t>
      </w:r>
      <w:proofErr w:type="spellEnd"/>
      <w:r w:rsidRPr="008066B7">
        <w:rPr>
          <w:rFonts w:ascii="Tahoma" w:hAnsi="Tahoma" w:cs="Tahoma"/>
          <w:b w:val="0"/>
          <w:szCs w:val="22"/>
        </w:rPr>
        <w:t>), θα συνεχίσουν να υφίστανται ακόμα και με αντικατάσταση του εξοπλισμού με νέο.</w:t>
      </w:r>
    </w:p>
    <w:p w:rsidR="008066B7" w:rsidRPr="008066B7" w:rsidRDefault="008066B7"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u w:val="single"/>
        </w:rPr>
        <w:t>Απλοποιημένη παρακολούθηση των αδειών χρήσης λογισμικού</w:t>
      </w:r>
      <w:r w:rsidRPr="008066B7">
        <w:rPr>
          <w:rFonts w:ascii="Tahoma" w:hAnsi="Tahoma" w:cs="Tahoma"/>
          <w:b w:val="0"/>
          <w:szCs w:val="22"/>
        </w:rPr>
        <w:t xml:space="preserve">. Κατά τη διάρκεια του συμβολαίου, η ΓΓΠΣΔΔ έχει τη δυνατότητα εύκολης κεντρικής παρακολούθησης των αδειών λογισμικού, των διάφορων εκδόσεων αυτών, των πιστοποιητικών αδειών χρήσης κ.λπ. Επιπλέον, διατηρεί τη δυνατότητα, στην περίπτωση που προκύψει η ανάγκη εγκατάστασης λογισμικού σε νέους υπολογιστές, αυτή να γίνεται άμεσα και οι νέοι υπολογιστές να δηλώνονται κατά την αμέσως επόμενη ετήσια επέτειο συμβολαίου. </w:t>
      </w:r>
    </w:p>
    <w:p w:rsidR="008066B7" w:rsidRPr="008066B7" w:rsidRDefault="008066B7"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u w:val="single"/>
        </w:rPr>
        <w:t>Σταθερή τιμή προϊόντων σε πιθανή απόκτηση νέων αδειών</w:t>
      </w:r>
      <w:r w:rsidRPr="008066B7">
        <w:rPr>
          <w:rFonts w:ascii="Tahoma" w:hAnsi="Tahoma" w:cs="Tahoma"/>
          <w:b w:val="0"/>
          <w:szCs w:val="22"/>
          <w:u w:val="single"/>
        </w:rPr>
        <w:t>.</w:t>
      </w:r>
      <w:r w:rsidRPr="008066B7">
        <w:rPr>
          <w:rFonts w:ascii="Tahoma" w:hAnsi="Tahoma" w:cs="Tahoma"/>
          <w:b w:val="0"/>
          <w:szCs w:val="22"/>
        </w:rPr>
        <w:t xml:space="preserve"> Κάθε ενδεχόμενη νέα παραγγελία που δύναται να προκύψει κατά τη διάρκεια του έργου πέραν της αρχικής ποσότητας, υπόκειται σε σταθερές τιμές κατά την διάρκεια ισχύος του συμβολαίου αφού το συμβόλαιο </w:t>
      </w:r>
      <w:proofErr w:type="spellStart"/>
      <w:r w:rsidRPr="008066B7">
        <w:rPr>
          <w:rFonts w:ascii="Tahoma" w:hAnsi="Tahoma" w:cs="Tahoma"/>
          <w:b w:val="0"/>
          <w:szCs w:val="22"/>
        </w:rPr>
        <w:t>Enterprise</w:t>
      </w:r>
      <w:proofErr w:type="spellEnd"/>
      <w:r w:rsidRPr="008066B7">
        <w:rPr>
          <w:rFonts w:ascii="Tahoma" w:hAnsi="Tahoma" w:cs="Tahoma"/>
          <w:b w:val="0"/>
          <w:szCs w:val="22"/>
        </w:rPr>
        <w:t xml:space="preserve"> Agreement παρέχει προστασία τιμών καθ’ όλη τη διάρκειά του και για το σύνολο των προϊόντων που περιλαμβάνονται στη σύμβαση ή θα προστεθούν κατά την διάρκεια του έργου.</w:t>
      </w:r>
    </w:p>
    <w:p w:rsidR="008066B7" w:rsidRPr="008066B7" w:rsidRDefault="008066B7"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rPr>
        <w:t xml:space="preserve">Διευκόλυνση πληρωμών – </w:t>
      </w:r>
      <w:proofErr w:type="spellStart"/>
      <w:r w:rsidRPr="008066B7">
        <w:rPr>
          <w:rFonts w:ascii="Tahoma" w:hAnsi="Tahoma" w:cs="Tahoma"/>
          <w:bCs w:val="0"/>
          <w:szCs w:val="22"/>
        </w:rPr>
        <w:t>χρηματορροών</w:t>
      </w:r>
      <w:proofErr w:type="spellEnd"/>
      <w:r w:rsidRPr="008066B7">
        <w:rPr>
          <w:rFonts w:ascii="Tahoma" w:hAnsi="Tahoma" w:cs="Tahoma"/>
          <w:b w:val="0"/>
          <w:szCs w:val="22"/>
        </w:rPr>
        <w:t>, δεδομένου ότι το κόστος κατανέμεται σε όλο το χρονικό εύρος διάρκειας του Συμβολαίου.</w:t>
      </w:r>
    </w:p>
    <w:p w:rsidR="008066B7" w:rsidRPr="008066B7" w:rsidRDefault="008066B7" w:rsidP="00713761">
      <w:pPr>
        <w:pStyle w:val="StyleStyle2Before3pt"/>
        <w:numPr>
          <w:ilvl w:val="0"/>
          <w:numId w:val="25"/>
        </w:numPr>
        <w:jc w:val="both"/>
        <w:rPr>
          <w:rFonts w:ascii="Tahoma" w:hAnsi="Tahoma" w:cs="Tahoma"/>
          <w:b w:val="0"/>
          <w:szCs w:val="22"/>
        </w:rPr>
      </w:pPr>
      <w:r w:rsidRPr="008066B7">
        <w:rPr>
          <w:rFonts w:ascii="Tahoma" w:hAnsi="Tahoma" w:cs="Tahoma"/>
          <w:bCs w:val="0"/>
          <w:szCs w:val="22"/>
        </w:rPr>
        <w:t>Προτυποποίηση (</w:t>
      </w:r>
      <w:proofErr w:type="spellStart"/>
      <w:r w:rsidRPr="008066B7">
        <w:rPr>
          <w:rFonts w:ascii="Tahoma" w:hAnsi="Tahoma" w:cs="Tahoma"/>
          <w:bCs w:val="0"/>
          <w:szCs w:val="22"/>
        </w:rPr>
        <w:t>Standardization</w:t>
      </w:r>
      <w:proofErr w:type="spellEnd"/>
      <w:r w:rsidRPr="008066B7">
        <w:rPr>
          <w:rFonts w:ascii="Tahoma" w:hAnsi="Tahoma" w:cs="Tahoma"/>
          <w:bCs w:val="0"/>
          <w:szCs w:val="22"/>
        </w:rPr>
        <w:t>) του λογισμικού</w:t>
      </w:r>
      <w:r w:rsidRPr="008066B7">
        <w:rPr>
          <w:rFonts w:ascii="Tahoma" w:hAnsi="Tahoma" w:cs="Tahoma"/>
          <w:b w:val="0"/>
          <w:szCs w:val="22"/>
        </w:rPr>
        <w:t>: Το συγκεκριμένο συμβόλαιο είναι σχεδιασμένο για να βοηθάει στη δημιουργία ενός ευέλικτου περιβάλλοντος υποδομής λογισμικού (</w:t>
      </w:r>
      <w:proofErr w:type="spellStart"/>
      <w:r w:rsidRPr="008066B7">
        <w:rPr>
          <w:rFonts w:ascii="Tahoma" w:hAnsi="Tahoma" w:cs="Tahoma"/>
          <w:b w:val="0"/>
          <w:szCs w:val="22"/>
        </w:rPr>
        <w:t>software</w:t>
      </w:r>
      <w:proofErr w:type="spellEnd"/>
      <w:r w:rsidRPr="008066B7">
        <w:rPr>
          <w:rFonts w:ascii="Tahoma" w:hAnsi="Tahoma" w:cs="Tahoma"/>
          <w:b w:val="0"/>
          <w:szCs w:val="22"/>
        </w:rPr>
        <w:t xml:space="preserve"> </w:t>
      </w:r>
      <w:proofErr w:type="spellStart"/>
      <w:r w:rsidRPr="008066B7">
        <w:rPr>
          <w:rFonts w:ascii="Tahoma" w:hAnsi="Tahoma" w:cs="Tahoma"/>
          <w:b w:val="0"/>
          <w:szCs w:val="22"/>
        </w:rPr>
        <w:t>infrastructure</w:t>
      </w:r>
      <w:proofErr w:type="spellEnd"/>
      <w:r w:rsidRPr="008066B7">
        <w:rPr>
          <w:rFonts w:ascii="Tahoma" w:hAnsi="Tahoma" w:cs="Tahoma"/>
          <w:b w:val="0"/>
          <w:szCs w:val="22"/>
        </w:rPr>
        <w:t>) έτσι ώστε η Δημόσια Διοίκηση να μπορεί να ανταποκρίνεται άμεσα στις συνεχώς μεταβαλλόμενες επιχειρησιακές απαιτήσεις στοχεύοντας την αύξηση της αποτελεσματικότητας και τη μείωση του κόστους για την πληροφορική.</w:t>
      </w:r>
    </w:p>
    <w:p w:rsidR="008066B7" w:rsidRPr="008066B7" w:rsidRDefault="008066B7" w:rsidP="008066B7">
      <w:pPr>
        <w:pStyle w:val="StyleStyle2Before3pt"/>
        <w:jc w:val="both"/>
        <w:rPr>
          <w:rFonts w:ascii="Tahoma" w:hAnsi="Tahoma" w:cs="Tahoma"/>
          <w:b w:val="0"/>
          <w:szCs w:val="22"/>
        </w:rPr>
      </w:pPr>
      <w:r w:rsidRPr="008066B7">
        <w:rPr>
          <w:rFonts w:ascii="Tahoma" w:hAnsi="Tahoma" w:cs="Tahoma"/>
          <w:b w:val="0"/>
          <w:szCs w:val="22"/>
        </w:rPr>
        <w:lastRenderedPageBreak/>
        <w:t>Οι ποσότητες των αδειών χρήσης λογισμικού έχουν προκύψει κατόπιν αποτύπωσης και συγκέντρωσης από την Γ</w:t>
      </w:r>
      <w:r>
        <w:rPr>
          <w:rFonts w:ascii="Tahoma" w:hAnsi="Tahoma" w:cs="Tahoma"/>
          <w:b w:val="0"/>
          <w:szCs w:val="22"/>
        </w:rPr>
        <w:t xml:space="preserve">ενική </w:t>
      </w:r>
      <w:r w:rsidRPr="008066B7">
        <w:rPr>
          <w:rFonts w:ascii="Tahoma" w:hAnsi="Tahoma" w:cs="Tahoma"/>
          <w:b w:val="0"/>
          <w:szCs w:val="22"/>
        </w:rPr>
        <w:t>Γ</w:t>
      </w:r>
      <w:r>
        <w:rPr>
          <w:rFonts w:ascii="Tahoma" w:hAnsi="Tahoma" w:cs="Tahoma"/>
          <w:b w:val="0"/>
          <w:szCs w:val="22"/>
        </w:rPr>
        <w:t xml:space="preserve">ραμματεία </w:t>
      </w:r>
      <w:r w:rsidRPr="008066B7">
        <w:rPr>
          <w:rFonts w:ascii="Tahoma" w:hAnsi="Tahoma" w:cs="Tahoma"/>
          <w:b w:val="0"/>
          <w:szCs w:val="22"/>
        </w:rPr>
        <w:t>Π</w:t>
      </w:r>
      <w:r>
        <w:rPr>
          <w:rFonts w:ascii="Tahoma" w:hAnsi="Tahoma" w:cs="Tahoma"/>
          <w:b w:val="0"/>
          <w:szCs w:val="22"/>
        </w:rPr>
        <w:t xml:space="preserve">ληροφοριακών </w:t>
      </w:r>
      <w:r w:rsidRPr="008066B7">
        <w:rPr>
          <w:rFonts w:ascii="Tahoma" w:hAnsi="Tahoma" w:cs="Tahoma"/>
          <w:b w:val="0"/>
          <w:szCs w:val="22"/>
        </w:rPr>
        <w:t>Σ</w:t>
      </w:r>
      <w:r>
        <w:rPr>
          <w:rFonts w:ascii="Tahoma" w:hAnsi="Tahoma" w:cs="Tahoma"/>
          <w:b w:val="0"/>
          <w:szCs w:val="22"/>
        </w:rPr>
        <w:t xml:space="preserve">υστημάτων </w:t>
      </w:r>
      <w:r w:rsidRPr="008066B7">
        <w:rPr>
          <w:rFonts w:ascii="Tahoma" w:hAnsi="Tahoma" w:cs="Tahoma"/>
          <w:b w:val="0"/>
          <w:szCs w:val="22"/>
        </w:rPr>
        <w:t>Δ</w:t>
      </w:r>
      <w:r>
        <w:rPr>
          <w:rFonts w:ascii="Tahoma" w:hAnsi="Tahoma" w:cs="Tahoma"/>
          <w:b w:val="0"/>
          <w:szCs w:val="22"/>
        </w:rPr>
        <w:t xml:space="preserve">ημόσιας </w:t>
      </w:r>
      <w:r w:rsidRPr="008066B7">
        <w:rPr>
          <w:rFonts w:ascii="Tahoma" w:hAnsi="Tahoma" w:cs="Tahoma"/>
          <w:b w:val="0"/>
          <w:szCs w:val="22"/>
        </w:rPr>
        <w:t>Δ</w:t>
      </w:r>
      <w:r>
        <w:rPr>
          <w:rFonts w:ascii="Tahoma" w:hAnsi="Tahoma" w:cs="Tahoma"/>
          <w:b w:val="0"/>
          <w:szCs w:val="22"/>
        </w:rPr>
        <w:t>ιοίκησης (ΓΓΠΣΔΔ)</w:t>
      </w:r>
      <w:r w:rsidRPr="008066B7">
        <w:rPr>
          <w:rFonts w:ascii="Tahoma" w:hAnsi="Tahoma" w:cs="Tahoma"/>
          <w:b w:val="0"/>
          <w:szCs w:val="22"/>
        </w:rPr>
        <w:t xml:space="preserve"> των αναγκών σημαντικών Φορέων του Δημοσίου, περιλαμβανομένων Υπουργείων, Εποπτευόμενων Φορέων, Περιφερειών, Δήμων και Ανεξάρτητων Αρχών. Παράλληλα, ελήφθησαν υπόψη τόσο οι ανάγκες που έχουν ήδη προκύψει από τα αιτήματα φιλοξενίας πληροφοριακών συστημάτων Δημοσίων Φορέων στην υποδομή Κυβερνητικού Νέφους της ΓΓΠΣΔΔ όσο και μελλοντικές ανάγκες φιλοξενίας εντός του έτους 2020.</w:t>
      </w:r>
    </w:p>
    <w:p w:rsidR="00F40072" w:rsidRPr="008066B7" w:rsidRDefault="00F40072" w:rsidP="00EE4E16">
      <w:pPr>
        <w:rPr>
          <w:rFonts w:ascii="Tahoma" w:hAnsi="Tahoma" w:cs="Tahoma"/>
          <w:szCs w:val="22"/>
          <w:lang w:val="el-GR"/>
        </w:rPr>
      </w:pPr>
    </w:p>
    <w:p w:rsidR="008338F0" w:rsidRDefault="003355E7" w:rsidP="00713761">
      <w:pPr>
        <w:pStyle w:val="4"/>
        <w:numPr>
          <w:ilvl w:val="1"/>
          <w:numId w:val="17"/>
        </w:numPr>
        <w:tabs>
          <w:tab w:val="left" w:pos="1134"/>
        </w:tabs>
        <w:ind w:left="709" w:hanging="283"/>
        <w:rPr>
          <w:rFonts w:ascii="Tahoma" w:hAnsi="Tahoma" w:cs="Tahoma"/>
          <w:szCs w:val="22"/>
          <w:lang w:val="el-GR"/>
        </w:rPr>
      </w:pPr>
      <w:bookmarkStart w:id="155" w:name="_Ref28610934"/>
      <w:bookmarkStart w:id="156" w:name="_Ref28610937"/>
      <w:bookmarkStart w:id="157" w:name="_Toc33795287"/>
      <w:r w:rsidRPr="00F40072">
        <w:rPr>
          <w:rFonts w:ascii="Tahoma" w:hAnsi="Tahoma" w:cs="Tahoma"/>
          <w:szCs w:val="22"/>
          <w:lang w:val="el-GR"/>
        </w:rPr>
        <w:t>ΑΝΤΙΚΕΙΜΕΝΟ ΤΗΣ ΣΥΜΒΑΣΗΣ</w:t>
      </w:r>
      <w:bookmarkEnd w:id="155"/>
      <w:bookmarkEnd w:id="156"/>
      <w:bookmarkEnd w:id="157"/>
    </w:p>
    <w:p w:rsidR="008066B7" w:rsidRPr="008066B7" w:rsidRDefault="008066B7" w:rsidP="008066B7">
      <w:pPr>
        <w:spacing w:before="100" w:beforeAutospacing="1" w:after="100" w:afterAutospacing="1"/>
        <w:rPr>
          <w:rFonts w:ascii="Tahoma" w:hAnsi="Tahoma" w:cs="Tahoma"/>
          <w:lang w:val="el-GR"/>
        </w:rPr>
      </w:pPr>
      <w:r w:rsidRPr="008066B7">
        <w:rPr>
          <w:rFonts w:ascii="Tahoma" w:hAnsi="Tahoma" w:cs="Tahoma"/>
          <w:lang w:val="el-GR"/>
        </w:rPr>
        <w:t>Το παρόν Έργο αφορά στο παρακάτω Φυσικό Αντικείμενο:</w:t>
      </w:r>
    </w:p>
    <w:p w:rsidR="008066B7" w:rsidRPr="008066B7" w:rsidRDefault="008066B7" w:rsidP="006E28C4">
      <w:pPr>
        <w:pStyle w:val="aff"/>
        <w:numPr>
          <w:ilvl w:val="0"/>
          <w:numId w:val="26"/>
        </w:numPr>
        <w:spacing w:before="100" w:beforeAutospacing="1" w:after="100" w:afterAutospacing="1" w:line="360" w:lineRule="auto"/>
        <w:contextualSpacing w:val="0"/>
        <w:rPr>
          <w:rFonts w:ascii="Tahoma" w:hAnsi="Tahoma" w:cs="Tahoma"/>
          <w:lang w:val="el-GR"/>
        </w:rPr>
      </w:pPr>
      <w:r w:rsidRPr="008066B7">
        <w:rPr>
          <w:rFonts w:ascii="Tahoma" w:hAnsi="Tahoma" w:cs="Tahoma"/>
          <w:lang w:val="el-GR"/>
        </w:rPr>
        <w:t xml:space="preserve">Προμήθεια αδειών λογισμικού μέσω συμφωνίας </w:t>
      </w:r>
      <w:r w:rsidRPr="008066B7">
        <w:rPr>
          <w:rFonts w:ascii="Tahoma" w:hAnsi="Tahoma" w:cs="Tahoma"/>
          <w:lang w:val="en-US"/>
        </w:rPr>
        <w:t>Enterprise</w:t>
      </w:r>
      <w:r w:rsidRPr="008066B7">
        <w:rPr>
          <w:rFonts w:ascii="Tahoma" w:hAnsi="Tahoma" w:cs="Tahoma"/>
          <w:lang w:val="el-GR"/>
        </w:rPr>
        <w:t xml:space="preserve"> </w:t>
      </w:r>
      <w:r w:rsidRPr="008066B7">
        <w:rPr>
          <w:rFonts w:ascii="Tahoma" w:hAnsi="Tahoma" w:cs="Tahoma"/>
          <w:lang w:val="en-US"/>
        </w:rPr>
        <w:t>Agreement</w:t>
      </w:r>
    </w:p>
    <w:p w:rsidR="008066B7" w:rsidRPr="008066B7" w:rsidRDefault="006F72E2" w:rsidP="006E28C4">
      <w:pPr>
        <w:pStyle w:val="aff"/>
        <w:numPr>
          <w:ilvl w:val="0"/>
          <w:numId w:val="26"/>
        </w:numPr>
        <w:spacing w:before="100" w:beforeAutospacing="1" w:after="100" w:afterAutospacing="1" w:line="360" w:lineRule="auto"/>
        <w:contextualSpacing w:val="0"/>
        <w:rPr>
          <w:rFonts w:ascii="Tahoma" w:hAnsi="Tahoma" w:cs="Tahoma"/>
          <w:lang w:val="el-GR"/>
        </w:rPr>
      </w:pPr>
      <w:r>
        <w:rPr>
          <w:rFonts w:ascii="Tahoma" w:hAnsi="Tahoma" w:cs="Tahoma"/>
          <w:lang w:val="el-GR"/>
        </w:rPr>
        <w:t xml:space="preserve">Παροχή </w:t>
      </w:r>
      <w:r w:rsidR="008066B7" w:rsidRPr="008066B7">
        <w:rPr>
          <w:rFonts w:ascii="Tahoma" w:hAnsi="Tahoma" w:cs="Tahoma"/>
          <w:lang w:val="el-GR"/>
        </w:rPr>
        <w:t xml:space="preserve">εξειδικευμένων υπηρεσιών υποστήριξης </w:t>
      </w:r>
      <w:r w:rsidR="008066B7" w:rsidRPr="008066B7">
        <w:rPr>
          <w:rFonts w:ascii="Tahoma" w:hAnsi="Tahoma" w:cs="Tahoma"/>
          <w:lang w:val="en-US"/>
        </w:rPr>
        <w:t>Premier</w:t>
      </w:r>
      <w:r w:rsidR="008066B7" w:rsidRPr="008066B7">
        <w:rPr>
          <w:rFonts w:ascii="Tahoma" w:hAnsi="Tahoma" w:cs="Tahoma"/>
          <w:lang w:val="el-GR"/>
        </w:rPr>
        <w:t xml:space="preserve"> </w:t>
      </w:r>
      <w:r w:rsidR="008066B7" w:rsidRPr="008066B7">
        <w:rPr>
          <w:rFonts w:ascii="Tahoma" w:hAnsi="Tahoma" w:cs="Tahoma"/>
          <w:lang w:val="en-US"/>
        </w:rPr>
        <w:t>Support</w:t>
      </w:r>
      <w:r w:rsidR="008066B7" w:rsidRPr="008066B7">
        <w:rPr>
          <w:rFonts w:ascii="Tahoma" w:hAnsi="Tahoma" w:cs="Tahoma"/>
          <w:lang w:val="el-GR"/>
        </w:rPr>
        <w:t xml:space="preserve"> της </w:t>
      </w:r>
      <w:r w:rsidR="008066B7" w:rsidRPr="008066B7">
        <w:rPr>
          <w:rFonts w:ascii="Tahoma" w:hAnsi="Tahoma" w:cs="Tahoma"/>
          <w:lang w:val="en-US"/>
        </w:rPr>
        <w:t>Microsoft</w:t>
      </w:r>
    </w:p>
    <w:p w:rsidR="008066B7" w:rsidRPr="008066B7" w:rsidRDefault="008066B7" w:rsidP="006E28C4">
      <w:pPr>
        <w:pStyle w:val="aff"/>
        <w:numPr>
          <w:ilvl w:val="0"/>
          <w:numId w:val="26"/>
        </w:numPr>
        <w:spacing w:before="100" w:beforeAutospacing="1" w:after="100" w:afterAutospacing="1" w:line="360" w:lineRule="auto"/>
        <w:contextualSpacing w:val="0"/>
        <w:rPr>
          <w:rFonts w:ascii="Tahoma" w:hAnsi="Tahoma" w:cs="Tahoma"/>
          <w:lang w:val="el-GR"/>
        </w:rPr>
      </w:pPr>
      <w:r w:rsidRPr="008066B7">
        <w:rPr>
          <w:rFonts w:ascii="Tahoma" w:hAnsi="Tahoma" w:cs="Tahoma"/>
          <w:lang w:val="el-GR"/>
        </w:rPr>
        <w:t>Π</w:t>
      </w:r>
      <w:r w:rsidR="006F72E2">
        <w:rPr>
          <w:rFonts w:ascii="Tahoma" w:hAnsi="Tahoma" w:cs="Tahoma"/>
          <w:lang w:val="el-GR"/>
        </w:rPr>
        <w:t xml:space="preserve">αροχή </w:t>
      </w:r>
      <w:r w:rsidRPr="008066B7">
        <w:rPr>
          <w:rFonts w:ascii="Tahoma" w:hAnsi="Tahoma" w:cs="Tahoma"/>
          <w:lang w:val="el-GR"/>
        </w:rPr>
        <w:t xml:space="preserve">εξειδικευμένων συμβουλευτικών υπηρεσιών </w:t>
      </w:r>
      <w:r w:rsidRPr="008066B7">
        <w:rPr>
          <w:rFonts w:ascii="Tahoma" w:hAnsi="Tahoma" w:cs="Tahoma"/>
          <w:lang w:val="en-US"/>
        </w:rPr>
        <w:t>Digital</w:t>
      </w:r>
      <w:r w:rsidRPr="008066B7">
        <w:rPr>
          <w:rFonts w:ascii="Tahoma" w:hAnsi="Tahoma" w:cs="Tahoma"/>
          <w:lang w:val="el-GR"/>
        </w:rPr>
        <w:t xml:space="preserve"> </w:t>
      </w:r>
      <w:r w:rsidRPr="008066B7">
        <w:rPr>
          <w:rFonts w:ascii="Tahoma" w:hAnsi="Tahoma" w:cs="Tahoma"/>
          <w:lang w:val="en-US"/>
        </w:rPr>
        <w:t>Advisory</w:t>
      </w:r>
      <w:r w:rsidRPr="008066B7">
        <w:rPr>
          <w:rFonts w:ascii="Tahoma" w:hAnsi="Tahoma" w:cs="Tahoma"/>
          <w:lang w:val="el-GR"/>
        </w:rPr>
        <w:t xml:space="preserve"> </w:t>
      </w:r>
      <w:r w:rsidRPr="008066B7">
        <w:rPr>
          <w:rFonts w:ascii="Tahoma" w:hAnsi="Tahoma" w:cs="Tahoma"/>
          <w:lang w:val="en-US"/>
        </w:rPr>
        <w:t>Services</w:t>
      </w:r>
      <w:r w:rsidRPr="008066B7">
        <w:rPr>
          <w:rFonts w:ascii="Tahoma" w:hAnsi="Tahoma" w:cs="Tahoma"/>
          <w:lang w:val="el-GR"/>
        </w:rPr>
        <w:t xml:space="preserve"> της </w:t>
      </w:r>
      <w:r w:rsidRPr="008066B7">
        <w:rPr>
          <w:rFonts w:ascii="Tahoma" w:hAnsi="Tahoma" w:cs="Tahoma"/>
          <w:lang w:val="en-US"/>
        </w:rPr>
        <w:t>Microsoft</w:t>
      </w:r>
    </w:p>
    <w:p w:rsidR="008066B7" w:rsidRPr="008066B7" w:rsidRDefault="006F72E2" w:rsidP="006E28C4">
      <w:pPr>
        <w:pStyle w:val="aff"/>
        <w:numPr>
          <w:ilvl w:val="0"/>
          <w:numId w:val="26"/>
        </w:numPr>
        <w:spacing w:before="100" w:beforeAutospacing="1" w:after="100" w:afterAutospacing="1" w:line="360" w:lineRule="auto"/>
        <w:contextualSpacing w:val="0"/>
        <w:rPr>
          <w:rFonts w:ascii="Tahoma" w:hAnsi="Tahoma" w:cs="Tahoma"/>
          <w:lang w:val="el-GR"/>
        </w:rPr>
      </w:pPr>
      <w:r>
        <w:rPr>
          <w:rFonts w:ascii="Tahoma" w:hAnsi="Tahoma" w:cs="Tahoma"/>
          <w:lang w:val="el-GR"/>
        </w:rPr>
        <w:t xml:space="preserve">Παροχή </w:t>
      </w:r>
      <w:r w:rsidR="008066B7" w:rsidRPr="008066B7">
        <w:rPr>
          <w:rFonts w:ascii="Tahoma" w:hAnsi="Tahoma" w:cs="Tahoma"/>
          <w:lang w:val="el-GR"/>
        </w:rPr>
        <w:t>Υπηρεσ</w:t>
      </w:r>
      <w:r>
        <w:rPr>
          <w:rFonts w:ascii="Tahoma" w:hAnsi="Tahoma" w:cs="Tahoma"/>
          <w:lang w:val="el-GR"/>
        </w:rPr>
        <w:t>ιών</w:t>
      </w:r>
      <w:r w:rsidR="008066B7" w:rsidRPr="008066B7">
        <w:rPr>
          <w:rFonts w:ascii="Tahoma" w:hAnsi="Tahoma" w:cs="Tahoma"/>
          <w:lang w:val="el-GR"/>
        </w:rPr>
        <w:t xml:space="preserve"> υποστήριξης από τον Ανάδοχο του Έργου</w:t>
      </w:r>
    </w:p>
    <w:p w:rsidR="008066B7" w:rsidRPr="008066B7" w:rsidRDefault="006E28C4" w:rsidP="008066B7">
      <w:pPr>
        <w:rPr>
          <w:rFonts w:ascii="Tahoma" w:hAnsi="Tahoma" w:cs="Tahoma"/>
          <w:lang w:val="el-GR"/>
        </w:rPr>
      </w:pPr>
      <w:r>
        <w:rPr>
          <w:rFonts w:ascii="Tahoma" w:hAnsi="Tahoma" w:cs="Tahoma"/>
          <w:lang w:val="el-GR"/>
        </w:rPr>
        <w:t>Ειδικότερα :</w:t>
      </w:r>
    </w:p>
    <w:p w:rsidR="008066B7" w:rsidRPr="00CD753F" w:rsidRDefault="008066B7" w:rsidP="00713761">
      <w:pPr>
        <w:pStyle w:val="4"/>
        <w:numPr>
          <w:ilvl w:val="2"/>
          <w:numId w:val="17"/>
        </w:numPr>
        <w:tabs>
          <w:tab w:val="left" w:pos="1134"/>
        </w:tabs>
        <w:rPr>
          <w:rFonts w:ascii="Tahoma" w:hAnsi="Tahoma" w:cs="Tahoma"/>
          <w:szCs w:val="22"/>
          <w:lang w:val="el-GR"/>
        </w:rPr>
      </w:pPr>
      <w:bookmarkStart w:id="158" w:name="_Ref28610960"/>
      <w:bookmarkStart w:id="159" w:name="_Toc33795288"/>
      <w:r w:rsidRPr="00CD753F">
        <w:rPr>
          <w:rFonts w:ascii="Tahoma" w:hAnsi="Tahoma" w:cs="Tahoma"/>
          <w:szCs w:val="22"/>
          <w:lang w:val="el-GR"/>
        </w:rPr>
        <w:t xml:space="preserve">Προμήθεια αδειών Λογισμικού μέσω </w:t>
      </w:r>
      <w:r w:rsidR="00CD753F">
        <w:rPr>
          <w:rFonts w:ascii="Tahoma" w:hAnsi="Tahoma" w:cs="Tahoma"/>
          <w:szCs w:val="22"/>
          <w:lang w:val="el-GR"/>
        </w:rPr>
        <w:t xml:space="preserve">Εταιρικής </w:t>
      </w:r>
      <w:r w:rsidRPr="00CD753F">
        <w:rPr>
          <w:rFonts w:ascii="Tahoma" w:hAnsi="Tahoma" w:cs="Tahoma"/>
          <w:szCs w:val="22"/>
          <w:lang w:val="el-GR"/>
        </w:rPr>
        <w:t xml:space="preserve">Συμφωνίας </w:t>
      </w:r>
      <w:r w:rsidRPr="008066B7">
        <w:rPr>
          <w:rFonts w:ascii="Tahoma" w:hAnsi="Tahoma" w:cs="Tahoma"/>
          <w:szCs w:val="22"/>
        </w:rPr>
        <w:t>Enterprise</w:t>
      </w:r>
      <w:r w:rsidRPr="00CD753F">
        <w:rPr>
          <w:rFonts w:ascii="Tahoma" w:hAnsi="Tahoma" w:cs="Tahoma"/>
          <w:szCs w:val="22"/>
          <w:lang w:val="el-GR"/>
        </w:rPr>
        <w:t xml:space="preserve"> </w:t>
      </w:r>
      <w:r w:rsidRPr="008066B7">
        <w:rPr>
          <w:rFonts w:ascii="Tahoma" w:hAnsi="Tahoma" w:cs="Tahoma"/>
          <w:szCs w:val="22"/>
        </w:rPr>
        <w:t>Agreement</w:t>
      </w:r>
      <w:bookmarkEnd w:id="158"/>
      <w:bookmarkEnd w:id="159"/>
    </w:p>
    <w:p w:rsidR="008066B7" w:rsidRPr="00576B3E" w:rsidRDefault="008066B7" w:rsidP="008066B7">
      <w:pPr>
        <w:rPr>
          <w:rFonts w:ascii="Tahoma" w:hAnsi="Tahoma" w:cs="Tahoma"/>
          <w:lang w:val="el-GR"/>
        </w:rPr>
      </w:pPr>
      <w:r w:rsidRPr="00576B3E">
        <w:rPr>
          <w:rFonts w:ascii="Tahoma" w:hAnsi="Tahoma" w:cs="Tahoma"/>
          <w:lang w:val="el-GR"/>
        </w:rPr>
        <w:t>Τα προϊόντα που αφορά η προμήθεια Λογισμικού, στην οποία περιλαμβάνονται και η παροχή των νέων εκδόσεων για τρία (3)</w:t>
      </w:r>
      <w:r w:rsidR="00EB5EA6">
        <w:rPr>
          <w:rFonts w:ascii="Tahoma" w:hAnsi="Tahoma" w:cs="Tahoma"/>
          <w:lang w:val="el-GR"/>
        </w:rPr>
        <w:t xml:space="preserve"> </w:t>
      </w:r>
      <w:r w:rsidRPr="00576B3E">
        <w:rPr>
          <w:rFonts w:ascii="Tahoma" w:hAnsi="Tahoma" w:cs="Tahoma"/>
          <w:lang w:val="el-GR"/>
        </w:rPr>
        <w:t xml:space="preserve">Έτη είναι τα εξής </w:t>
      </w:r>
      <w:r w:rsidR="00B37C7D">
        <w:rPr>
          <w:rFonts w:ascii="Tahoma" w:hAnsi="Tahoma" w:cs="Tahoma"/>
          <w:lang w:val="el-GR"/>
        </w:rPr>
        <w:t>(ή ισοδύναμα)</w:t>
      </w:r>
      <w:r w:rsidRPr="00576B3E">
        <w:rPr>
          <w:rFonts w:ascii="Tahoma" w:hAnsi="Tahoma" w:cs="Tahoma"/>
          <w:lang w:val="el-GR"/>
        </w:rPr>
        <w:t>:</w:t>
      </w:r>
    </w:p>
    <w:p w:rsidR="008066B7" w:rsidRPr="006E28C4" w:rsidRDefault="006E28C4" w:rsidP="006E28C4">
      <w:pPr>
        <w:jc w:val="center"/>
        <w:rPr>
          <w:rFonts w:ascii="Tahoma" w:hAnsi="Tahoma" w:cs="Tahoma"/>
          <w:lang w:val="el-GR"/>
        </w:rPr>
      </w:pPr>
      <w:r w:rsidRPr="006E28C4">
        <w:rPr>
          <w:rFonts w:ascii="Tahoma" w:hAnsi="Tahoma" w:cs="Tahoma"/>
          <w:lang w:val="el-GR"/>
        </w:rPr>
        <w:t>Πίνακας 1</w:t>
      </w:r>
    </w:p>
    <w:tbl>
      <w:tblPr>
        <w:tblStyle w:val="aff0"/>
        <w:tblW w:w="0" w:type="auto"/>
        <w:tblLook w:val="04A0" w:firstRow="1" w:lastRow="0" w:firstColumn="1" w:lastColumn="0" w:noHBand="0" w:noVBand="1"/>
      </w:tblPr>
      <w:tblGrid>
        <w:gridCol w:w="533"/>
        <w:gridCol w:w="4290"/>
        <w:gridCol w:w="1086"/>
        <w:gridCol w:w="2625"/>
        <w:gridCol w:w="1094"/>
      </w:tblGrid>
      <w:tr w:rsidR="00576B3E" w:rsidRPr="00584D07" w:rsidTr="00A47B04">
        <w:trPr>
          <w:trHeight w:val="525"/>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lang w:val="el-GR"/>
              </w:rPr>
            </w:pPr>
            <w:r w:rsidRPr="00576B3E">
              <w:rPr>
                <w:rFonts w:ascii="Tahoma" w:hAnsi="Tahoma" w:cs="Tahoma"/>
                <w:sz w:val="20"/>
                <w:szCs w:val="20"/>
              </w:rPr>
              <w:t>Α/Α</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Προϊόν</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Κωδικός</w:t>
            </w:r>
            <w:proofErr w:type="spellEnd"/>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lang w:val="el-GR"/>
              </w:rPr>
            </w:pPr>
            <w:r w:rsidRPr="00576B3E">
              <w:rPr>
                <w:rFonts w:ascii="Tahoma" w:hAnsi="Tahoma" w:cs="Tahoma"/>
                <w:sz w:val="20"/>
                <w:szCs w:val="20"/>
                <w:lang w:val="el-GR"/>
              </w:rPr>
              <w:t>Περιγραφή</w:t>
            </w:r>
          </w:p>
        </w:tc>
        <w:tc>
          <w:tcPr>
            <w:tcW w:w="8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lang w:val="el-GR"/>
              </w:rPr>
              <w:t>Ποσότητα</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Azure Monetary Commitment</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6QK-00001</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Azure Monetary Commitment</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140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O365ProPlus </w:t>
            </w:r>
            <w:proofErr w:type="spellStart"/>
            <w:r w:rsidRPr="00576B3E">
              <w:rPr>
                <w:rFonts w:ascii="Tahoma" w:hAnsi="Tahoma" w:cs="Tahoma"/>
                <w:sz w:val="20"/>
                <w:szCs w:val="20"/>
              </w:rPr>
              <w:t>ShrdSvr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PerUsr</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3JJ-00003</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O365 </w:t>
            </w:r>
            <w:proofErr w:type="spellStart"/>
            <w:r w:rsidRPr="00576B3E">
              <w:rPr>
                <w:rFonts w:ascii="Tahoma" w:hAnsi="Tahoma" w:cs="Tahoma"/>
                <w:sz w:val="20"/>
                <w:szCs w:val="20"/>
              </w:rPr>
              <w:t>ProPlus</w:t>
            </w:r>
            <w:proofErr w:type="spellEnd"/>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10000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OfficeStd</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021-05331</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Office Standard</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13000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4</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OfficeProPlus</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269-05623</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Office Professional Plus</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5</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OfficeProPlus</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Pltfrm</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269-12445</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Office Pro Plus</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w:t>
            </w:r>
            <w:r w:rsidRPr="00576B3E">
              <w:rPr>
                <w:rFonts w:ascii="Tahoma" w:hAnsi="Tahoma" w:cs="Tahoma"/>
                <w:b/>
                <w:bCs/>
                <w:sz w:val="20"/>
                <w:szCs w:val="20"/>
                <w:lang w:val="el-GR"/>
              </w:rPr>
              <w:t>6</w:t>
            </w:r>
            <w:r w:rsidRPr="00576B3E">
              <w:rPr>
                <w:rFonts w:ascii="Tahoma" w:hAnsi="Tahoma" w:cs="Tahoma"/>
                <w:b/>
                <w:bCs/>
                <w:sz w:val="20"/>
                <w:szCs w:val="20"/>
              </w:rPr>
              <w:t>00</w:t>
            </w:r>
          </w:p>
        </w:tc>
      </w:tr>
      <w:tr w:rsidR="00576B3E" w:rsidRPr="00584D07" w:rsidTr="00A47B04">
        <w:trPr>
          <w:trHeight w:val="525"/>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6</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O365E3 </w:t>
            </w:r>
            <w:proofErr w:type="spellStart"/>
            <w:r w:rsidRPr="00576B3E">
              <w:rPr>
                <w:rFonts w:ascii="Tahoma" w:hAnsi="Tahoma" w:cs="Tahoma"/>
                <w:sz w:val="20"/>
                <w:szCs w:val="20"/>
              </w:rPr>
              <w:t>ShrdSvr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AddOn</w:t>
            </w:r>
            <w:proofErr w:type="spellEnd"/>
            <w:r w:rsidRPr="00576B3E">
              <w:rPr>
                <w:rFonts w:ascii="Tahoma" w:hAnsi="Tahoma" w:cs="Tahoma"/>
                <w:sz w:val="20"/>
                <w:szCs w:val="20"/>
              </w:rPr>
              <w:t xml:space="preserve"> </w:t>
            </w:r>
            <w:proofErr w:type="spellStart"/>
            <w:r w:rsidRPr="00576B3E">
              <w:rPr>
                <w:rFonts w:ascii="Tahoma" w:hAnsi="Tahoma" w:cs="Tahoma"/>
                <w:sz w:val="20"/>
                <w:szCs w:val="20"/>
              </w:rPr>
              <w:t>touserCoreCALw</w:t>
            </w:r>
            <w:proofErr w:type="spellEnd"/>
            <w:r w:rsidRPr="00576B3E">
              <w:rPr>
                <w:rFonts w:ascii="Tahoma" w:hAnsi="Tahoma" w:cs="Tahoma"/>
                <w:sz w:val="20"/>
                <w:szCs w:val="20"/>
              </w:rPr>
              <w:t>/OPP</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AAA-10764</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Office 365 E3 Add-On</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5600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7</w:t>
            </w:r>
          </w:p>
        </w:tc>
        <w:tc>
          <w:tcPr>
            <w:tcW w:w="5100" w:type="dxa"/>
            <w:hideMark/>
          </w:tcPr>
          <w:p w:rsidR="00662DE8" w:rsidRPr="00576B3E" w:rsidRDefault="00662DE8" w:rsidP="00A47B04">
            <w:pPr>
              <w:pStyle w:val="af0"/>
              <w:spacing w:before="100" w:beforeAutospacing="1" w:after="100" w:afterAutospacing="1"/>
              <w:rPr>
                <w:rFonts w:ascii="Tahoma" w:hAnsi="Tahoma" w:cs="Tahoma"/>
                <w:sz w:val="20"/>
                <w:szCs w:val="20"/>
              </w:rPr>
            </w:pPr>
            <w:r w:rsidRPr="00662DE8">
              <w:rPr>
                <w:rFonts w:ascii="Tahoma" w:hAnsi="Tahoma" w:cs="Tahoma"/>
                <w:sz w:val="20"/>
                <w:szCs w:val="20"/>
              </w:rPr>
              <w:t xml:space="preserve">Project Plan3 Shared All </w:t>
            </w:r>
            <w:proofErr w:type="spellStart"/>
            <w:r w:rsidRPr="00662DE8">
              <w:rPr>
                <w:rFonts w:ascii="Tahoma" w:hAnsi="Tahoma" w:cs="Tahoma"/>
                <w:sz w:val="20"/>
                <w:szCs w:val="20"/>
              </w:rPr>
              <w:t>Lng</w:t>
            </w:r>
            <w:proofErr w:type="spellEnd"/>
            <w:r w:rsidRPr="00662DE8">
              <w:rPr>
                <w:rFonts w:ascii="Tahoma" w:hAnsi="Tahoma" w:cs="Tahoma"/>
                <w:sz w:val="20"/>
                <w:szCs w:val="20"/>
              </w:rPr>
              <w:t xml:space="preserve"> Subs VL MVL Per User</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7LS-00002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Proj</w:t>
            </w:r>
            <w:proofErr w:type="spellEnd"/>
            <w:r w:rsidRPr="00576B3E">
              <w:rPr>
                <w:rFonts w:ascii="Tahoma" w:hAnsi="Tahoma" w:cs="Tahoma"/>
                <w:sz w:val="20"/>
                <w:szCs w:val="20"/>
              </w:rPr>
              <w:t xml:space="preserve"> Online Professional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40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8</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ProjOnlnEssntls</w:t>
            </w:r>
            <w:proofErr w:type="spellEnd"/>
            <w:r w:rsidRPr="00576B3E">
              <w:rPr>
                <w:rFonts w:ascii="Tahoma" w:hAnsi="Tahoma" w:cs="Tahoma"/>
                <w:sz w:val="20"/>
                <w:szCs w:val="20"/>
              </w:rPr>
              <w:t xml:space="preserve"> </w:t>
            </w:r>
            <w:proofErr w:type="spellStart"/>
            <w:r w:rsidRPr="00576B3E">
              <w:rPr>
                <w:rFonts w:ascii="Tahoma" w:hAnsi="Tahoma" w:cs="Tahoma"/>
                <w:sz w:val="20"/>
                <w:szCs w:val="20"/>
              </w:rPr>
              <w:t>ShrdSvr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PerUsr</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3Q2-00002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Proj</w:t>
            </w:r>
            <w:proofErr w:type="spellEnd"/>
            <w:r w:rsidRPr="00576B3E">
              <w:rPr>
                <w:rFonts w:ascii="Tahoma" w:hAnsi="Tahoma" w:cs="Tahoma"/>
                <w:sz w:val="20"/>
                <w:szCs w:val="20"/>
              </w:rPr>
              <w:t xml:space="preserve"> Online Essentials</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45</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9</w:t>
            </w:r>
          </w:p>
        </w:tc>
        <w:tc>
          <w:tcPr>
            <w:tcW w:w="5100" w:type="dxa"/>
            <w:hideMark/>
          </w:tcPr>
          <w:p w:rsidR="00662DE8" w:rsidRPr="00576B3E" w:rsidRDefault="00662DE8" w:rsidP="00A47B04">
            <w:pPr>
              <w:pStyle w:val="af0"/>
              <w:spacing w:before="100" w:beforeAutospacing="1" w:after="100" w:afterAutospacing="1"/>
              <w:rPr>
                <w:rFonts w:ascii="Tahoma" w:hAnsi="Tahoma" w:cs="Tahoma"/>
                <w:sz w:val="20"/>
                <w:szCs w:val="20"/>
              </w:rPr>
            </w:pPr>
            <w:r w:rsidRPr="00662DE8">
              <w:rPr>
                <w:rFonts w:ascii="Tahoma" w:hAnsi="Tahoma" w:cs="Tahoma"/>
                <w:sz w:val="20"/>
                <w:szCs w:val="20"/>
              </w:rPr>
              <w:t xml:space="preserve">ProjectPlan5 </w:t>
            </w:r>
            <w:proofErr w:type="spellStart"/>
            <w:r w:rsidRPr="00662DE8">
              <w:rPr>
                <w:rFonts w:ascii="Tahoma" w:hAnsi="Tahoma" w:cs="Tahoma"/>
                <w:sz w:val="20"/>
                <w:szCs w:val="20"/>
              </w:rPr>
              <w:t>ShrdSvr</w:t>
            </w:r>
            <w:proofErr w:type="spellEnd"/>
            <w:r w:rsidRPr="00662DE8">
              <w:rPr>
                <w:rFonts w:ascii="Tahoma" w:hAnsi="Tahoma" w:cs="Tahoma"/>
                <w:sz w:val="20"/>
                <w:szCs w:val="20"/>
              </w:rPr>
              <w:t xml:space="preserve"> ALNG </w:t>
            </w:r>
            <w:proofErr w:type="spellStart"/>
            <w:r w:rsidRPr="00662DE8">
              <w:rPr>
                <w:rFonts w:ascii="Tahoma" w:hAnsi="Tahoma" w:cs="Tahoma"/>
                <w:sz w:val="20"/>
                <w:szCs w:val="20"/>
              </w:rPr>
              <w:t>SubsVL</w:t>
            </w:r>
            <w:proofErr w:type="spellEnd"/>
            <w:r w:rsidRPr="00662DE8">
              <w:rPr>
                <w:rFonts w:ascii="Tahoma" w:hAnsi="Tahoma" w:cs="Tahoma"/>
                <w:sz w:val="20"/>
                <w:szCs w:val="20"/>
              </w:rPr>
              <w:t xml:space="preserve"> MVL </w:t>
            </w:r>
            <w:proofErr w:type="spellStart"/>
            <w:r w:rsidRPr="00662DE8">
              <w:rPr>
                <w:rFonts w:ascii="Tahoma" w:hAnsi="Tahoma" w:cs="Tahoma"/>
                <w:sz w:val="20"/>
                <w:szCs w:val="20"/>
              </w:rPr>
              <w:t>PerUsr</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7SY-00002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Proj</w:t>
            </w:r>
            <w:proofErr w:type="spellEnd"/>
            <w:r w:rsidRPr="00576B3E">
              <w:rPr>
                <w:rFonts w:ascii="Tahoma" w:hAnsi="Tahoma" w:cs="Tahoma"/>
                <w:sz w:val="20"/>
                <w:szCs w:val="20"/>
              </w:rPr>
              <w:t xml:space="preserve"> Online Premium</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10</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PrjctPro</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w1PrjctSvrCAL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H30-00237</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Project Professional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lastRenderedPageBreak/>
              <w:t>11</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ExchgSvrStd</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312-02177</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Exchange Server - Standard</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88</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12</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SfBSvr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5HU-00215</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SfB</w:t>
            </w:r>
            <w:proofErr w:type="spellEnd"/>
            <w:r w:rsidRPr="00576B3E">
              <w:rPr>
                <w:rFonts w:ascii="Tahoma" w:hAnsi="Tahoma" w:cs="Tahoma"/>
                <w:sz w:val="20"/>
                <w:szCs w:val="20"/>
              </w:rPr>
              <w:t xml:space="preserve"> Server</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13</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ShrPntOnlnP1 </w:t>
            </w:r>
            <w:proofErr w:type="spellStart"/>
            <w:r w:rsidRPr="00576B3E">
              <w:rPr>
                <w:rFonts w:ascii="Tahoma" w:hAnsi="Tahoma" w:cs="Tahoma"/>
                <w:sz w:val="20"/>
                <w:szCs w:val="20"/>
              </w:rPr>
              <w:t>ShrdSvr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PerUsr</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TVA-00020</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SharePoint Online Plan 1</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60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14</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SharePointSvr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H04-00232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Sharepoint</w:t>
            </w:r>
            <w:proofErr w:type="spellEnd"/>
            <w:r w:rsidRPr="00576B3E">
              <w:rPr>
                <w:rFonts w:ascii="Tahoma" w:hAnsi="Tahoma" w:cs="Tahoma"/>
                <w:sz w:val="20"/>
                <w:szCs w:val="20"/>
              </w:rPr>
              <w:t xml:space="preserve"> Server</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15</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VisioOnlnP2 </w:t>
            </w:r>
            <w:proofErr w:type="spellStart"/>
            <w:r w:rsidRPr="00576B3E">
              <w:rPr>
                <w:rFonts w:ascii="Tahoma" w:hAnsi="Tahoma" w:cs="Tahoma"/>
                <w:sz w:val="20"/>
                <w:szCs w:val="20"/>
              </w:rPr>
              <w:t>ShrdSvr</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PerUsr</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N9U-00002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Visio Online Plan 2</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65</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16</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VisioPro</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D87-01057</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Visio Professional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80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17</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SysCtrEndpntPrtctn</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SubsVL</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PerDvc</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M3J-00092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Endpoint Protection </w:t>
            </w:r>
            <w:proofErr w:type="spellStart"/>
            <w:r w:rsidRPr="00576B3E">
              <w:rPr>
                <w:rFonts w:ascii="Tahoma" w:hAnsi="Tahoma" w:cs="Tahoma"/>
                <w:sz w:val="20"/>
                <w:szCs w:val="20"/>
              </w:rPr>
              <w:t>Lic</w:t>
            </w:r>
            <w:proofErr w:type="spellEnd"/>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10000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18</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WinSvrCAL</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DvcCAL</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R18-00095</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Windows Server CAL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20000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19</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SysCtrCnfgMgrCltML</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PerOSE</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J5A-00186</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System Center Configuration Manager </w:t>
            </w:r>
            <w:proofErr w:type="spellStart"/>
            <w:r w:rsidRPr="00576B3E">
              <w:rPr>
                <w:rFonts w:ascii="Tahoma" w:hAnsi="Tahoma" w:cs="Tahoma"/>
                <w:sz w:val="20"/>
                <w:szCs w:val="20"/>
              </w:rPr>
              <w:t>Lic</w:t>
            </w:r>
            <w:proofErr w:type="spellEnd"/>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10000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20</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WINENTperDVC</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UpgrdSAPk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KV3-00381</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Windows Enterprise </w:t>
            </w:r>
            <w:proofErr w:type="spellStart"/>
            <w:r w:rsidRPr="00576B3E">
              <w:rPr>
                <w:rFonts w:ascii="Tahoma" w:hAnsi="Tahoma" w:cs="Tahoma"/>
                <w:sz w:val="20"/>
                <w:szCs w:val="20"/>
              </w:rPr>
              <w:t>Lic</w:t>
            </w:r>
            <w:proofErr w:type="spellEnd"/>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20000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21</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WINENTperDVC</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UpgrdSAPk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Pltfrm</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KV3-00356</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Windows Enterprise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5600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22</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CoreCAL</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Pltfrm</w:t>
            </w:r>
            <w:proofErr w:type="spellEnd"/>
            <w:r w:rsidRPr="00576B3E">
              <w:rPr>
                <w:rFonts w:ascii="Tahoma" w:hAnsi="Tahoma" w:cs="Tahoma"/>
                <w:sz w:val="20"/>
                <w:szCs w:val="20"/>
              </w:rPr>
              <w:t xml:space="preserve"> </w:t>
            </w:r>
            <w:proofErr w:type="spellStart"/>
            <w:r w:rsidRPr="00576B3E">
              <w:rPr>
                <w:rFonts w:ascii="Tahoma" w:hAnsi="Tahoma" w:cs="Tahoma"/>
                <w:sz w:val="20"/>
                <w:szCs w:val="20"/>
              </w:rPr>
              <w:t>UsrCAL</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W06-01066</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Core </w:t>
            </w:r>
            <w:proofErr w:type="spellStart"/>
            <w:r w:rsidRPr="00576B3E">
              <w:rPr>
                <w:rFonts w:ascii="Tahoma" w:hAnsi="Tahoma" w:cs="Tahoma"/>
                <w:sz w:val="20"/>
                <w:szCs w:val="20"/>
              </w:rPr>
              <w:t>CALClient</w:t>
            </w:r>
            <w:proofErr w:type="spellEnd"/>
            <w:r w:rsidRPr="00576B3E">
              <w:rPr>
                <w:rFonts w:ascii="Tahoma" w:hAnsi="Tahoma" w:cs="Tahoma"/>
                <w:sz w:val="20"/>
                <w:szCs w:val="20"/>
              </w:rPr>
              <w:t xml:space="preserve"> Access License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5600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23</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CISSteDCCore</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2Lic CoreLic</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9GS-00495</w:t>
            </w:r>
          </w:p>
        </w:tc>
        <w:tc>
          <w:tcPr>
            <w:tcW w:w="3480" w:type="dxa"/>
            <w:hideMark/>
          </w:tcPr>
          <w:p w:rsidR="00576B3E" w:rsidRPr="00864FDF" w:rsidRDefault="00576B3E" w:rsidP="00A47B04">
            <w:pPr>
              <w:pStyle w:val="af0"/>
              <w:spacing w:before="100" w:beforeAutospacing="1" w:after="100" w:afterAutospacing="1"/>
              <w:rPr>
                <w:rFonts w:ascii="Tahoma" w:hAnsi="Tahoma" w:cs="Tahoma"/>
                <w:sz w:val="20"/>
                <w:szCs w:val="20"/>
                <w:lang w:val="it-IT"/>
              </w:rPr>
            </w:pPr>
            <w:r w:rsidRPr="00864FDF">
              <w:rPr>
                <w:rFonts w:ascii="Tahoma" w:hAnsi="Tahoma" w:cs="Tahoma"/>
                <w:sz w:val="20"/>
                <w:szCs w:val="20"/>
                <w:lang w:val="it-IT"/>
              </w:rPr>
              <w:t>Core Infrastructure Svr Ste DC Core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496</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24</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CISSteStdCore</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2Lic CoreLic</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9GA-00006</w:t>
            </w:r>
          </w:p>
        </w:tc>
        <w:tc>
          <w:tcPr>
            <w:tcW w:w="3480" w:type="dxa"/>
            <w:hideMark/>
          </w:tcPr>
          <w:p w:rsidR="00576B3E" w:rsidRPr="00864FDF" w:rsidRDefault="00576B3E" w:rsidP="00A47B04">
            <w:pPr>
              <w:pStyle w:val="af0"/>
              <w:spacing w:before="100" w:beforeAutospacing="1" w:after="100" w:afterAutospacing="1"/>
              <w:rPr>
                <w:rFonts w:ascii="Tahoma" w:hAnsi="Tahoma" w:cs="Tahoma"/>
                <w:sz w:val="20"/>
                <w:szCs w:val="20"/>
                <w:lang w:val="it-IT"/>
              </w:rPr>
            </w:pPr>
            <w:r w:rsidRPr="00864FDF">
              <w:rPr>
                <w:rFonts w:ascii="Tahoma" w:hAnsi="Tahoma" w:cs="Tahoma"/>
                <w:sz w:val="20"/>
                <w:szCs w:val="20"/>
                <w:lang w:val="it-IT"/>
              </w:rPr>
              <w:t>Core Infra Svr Ste Std Core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140</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25</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SQLSvrEntCore</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2Lic CoreLic</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7JQ-00341</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SQL </w:t>
            </w:r>
            <w:proofErr w:type="spellStart"/>
            <w:r w:rsidRPr="00576B3E">
              <w:rPr>
                <w:rFonts w:ascii="Tahoma" w:hAnsi="Tahoma" w:cs="Tahoma"/>
                <w:sz w:val="20"/>
                <w:szCs w:val="20"/>
              </w:rPr>
              <w:t>Svr</w:t>
            </w:r>
            <w:proofErr w:type="spellEnd"/>
            <w:r w:rsidRPr="00576B3E">
              <w:rPr>
                <w:rFonts w:ascii="Tahoma" w:hAnsi="Tahoma" w:cs="Tahoma"/>
                <w:sz w:val="20"/>
                <w:szCs w:val="20"/>
              </w:rPr>
              <w:t xml:space="preserve"> Enterprise Core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26</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SQLSvrStdCore</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2Lic CoreLic</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7NQ-00302</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SQL </w:t>
            </w:r>
            <w:proofErr w:type="spellStart"/>
            <w:r w:rsidRPr="00576B3E">
              <w:rPr>
                <w:rFonts w:ascii="Tahoma" w:hAnsi="Tahoma" w:cs="Tahoma"/>
                <w:sz w:val="20"/>
                <w:szCs w:val="20"/>
              </w:rPr>
              <w:t>Svr</w:t>
            </w:r>
            <w:proofErr w:type="spellEnd"/>
            <w:r w:rsidRPr="00576B3E">
              <w:rPr>
                <w:rFonts w:ascii="Tahoma" w:hAnsi="Tahoma" w:cs="Tahoma"/>
                <w:sz w:val="20"/>
                <w:szCs w:val="20"/>
              </w:rPr>
              <w:t xml:space="preserve"> Standard Core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66</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27</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SQLSvrStd</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228-04437</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SQL Server Standard Edition</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11</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28</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SQLCAL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UsrCAL</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359-00960</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SQL CAL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532</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29</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SQLCAL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w:t>
            </w:r>
            <w:proofErr w:type="spellStart"/>
            <w:r w:rsidRPr="00576B3E">
              <w:rPr>
                <w:rFonts w:ascii="Tahoma" w:hAnsi="Tahoma" w:cs="Tahoma"/>
                <w:sz w:val="20"/>
                <w:szCs w:val="20"/>
              </w:rPr>
              <w:t>DvcCAL</w:t>
            </w:r>
            <w:proofErr w:type="spellEnd"/>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359-00765</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SQL CAL</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4</w:t>
            </w:r>
          </w:p>
        </w:tc>
      </w:tr>
      <w:tr w:rsidR="00576B3E" w:rsidRPr="00584D07" w:rsidTr="00A47B04">
        <w:trPr>
          <w:trHeight w:val="263"/>
        </w:trPr>
        <w:tc>
          <w:tcPr>
            <w:tcW w:w="3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30</w:t>
            </w:r>
          </w:p>
        </w:tc>
        <w:tc>
          <w:tcPr>
            <w:tcW w:w="5100" w:type="dxa"/>
            <w:hideMark/>
          </w:tcPr>
          <w:p w:rsidR="00576B3E" w:rsidRPr="00576B3E" w:rsidRDefault="00576B3E" w:rsidP="00A47B04">
            <w:pPr>
              <w:pStyle w:val="af0"/>
              <w:spacing w:before="100" w:beforeAutospacing="1" w:after="100" w:afterAutospacing="1"/>
              <w:rPr>
                <w:rFonts w:ascii="Tahoma" w:hAnsi="Tahoma" w:cs="Tahoma"/>
                <w:sz w:val="20"/>
                <w:szCs w:val="20"/>
              </w:rPr>
            </w:pPr>
            <w:proofErr w:type="spellStart"/>
            <w:r w:rsidRPr="00576B3E">
              <w:rPr>
                <w:rFonts w:ascii="Tahoma" w:hAnsi="Tahoma" w:cs="Tahoma"/>
                <w:sz w:val="20"/>
                <w:szCs w:val="20"/>
              </w:rPr>
              <w:t>SysCtrDatactrCore</w:t>
            </w:r>
            <w:proofErr w:type="spellEnd"/>
            <w:r w:rsidRPr="00576B3E">
              <w:rPr>
                <w:rFonts w:ascii="Tahoma" w:hAnsi="Tahoma" w:cs="Tahoma"/>
                <w:sz w:val="20"/>
                <w:szCs w:val="20"/>
              </w:rPr>
              <w:t xml:space="preserve"> ALNG </w:t>
            </w:r>
            <w:proofErr w:type="spellStart"/>
            <w:r w:rsidRPr="00576B3E">
              <w:rPr>
                <w:rFonts w:ascii="Tahoma" w:hAnsi="Tahoma" w:cs="Tahoma"/>
                <w:sz w:val="20"/>
                <w:szCs w:val="20"/>
              </w:rPr>
              <w:t>LicSAPk</w:t>
            </w:r>
            <w:proofErr w:type="spellEnd"/>
            <w:r w:rsidRPr="00576B3E">
              <w:rPr>
                <w:rFonts w:ascii="Tahoma" w:hAnsi="Tahoma" w:cs="Tahoma"/>
                <w:sz w:val="20"/>
                <w:szCs w:val="20"/>
              </w:rPr>
              <w:t xml:space="preserve"> MVL 2Lic CoreLic</w:t>
            </w:r>
          </w:p>
        </w:tc>
        <w:tc>
          <w:tcPr>
            <w:tcW w:w="120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9EP-00037</w:t>
            </w:r>
          </w:p>
        </w:tc>
        <w:tc>
          <w:tcPr>
            <w:tcW w:w="3480" w:type="dxa"/>
            <w:hideMark/>
          </w:tcPr>
          <w:p w:rsidR="00576B3E" w:rsidRPr="00576B3E" w:rsidRDefault="00576B3E" w:rsidP="00A47B04">
            <w:pPr>
              <w:pStyle w:val="af0"/>
              <w:spacing w:before="100" w:beforeAutospacing="1" w:after="100" w:afterAutospacing="1"/>
              <w:rPr>
                <w:rFonts w:ascii="Tahoma" w:hAnsi="Tahoma" w:cs="Tahoma"/>
                <w:sz w:val="20"/>
                <w:szCs w:val="20"/>
              </w:rPr>
            </w:pPr>
            <w:r w:rsidRPr="00576B3E">
              <w:rPr>
                <w:rFonts w:ascii="Tahoma" w:hAnsi="Tahoma" w:cs="Tahoma"/>
                <w:sz w:val="20"/>
                <w:szCs w:val="20"/>
              </w:rPr>
              <w:t xml:space="preserve">Sys </w:t>
            </w:r>
            <w:proofErr w:type="spellStart"/>
            <w:r w:rsidRPr="00576B3E">
              <w:rPr>
                <w:rFonts w:ascii="Tahoma" w:hAnsi="Tahoma" w:cs="Tahoma"/>
                <w:sz w:val="20"/>
                <w:szCs w:val="20"/>
              </w:rPr>
              <w:t>Ctr</w:t>
            </w:r>
            <w:proofErr w:type="spellEnd"/>
            <w:r w:rsidRPr="00576B3E">
              <w:rPr>
                <w:rFonts w:ascii="Tahoma" w:hAnsi="Tahoma" w:cs="Tahoma"/>
                <w:sz w:val="20"/>
                <w:szCs w:val="20"/>
              </w:rPr>
              <w:t xml:space="preserve"> </w:t>
            </w:r>
            <w:proofErr w:type="spellStart"/>
            <w:r w:rsidRPr="00576B3E">
              <w:rPr>
                <w:rFonts w:ascii="Tahoma" w:hAnsi="Tahoma" w:cs="Tahoma"/>
                <w:sz w:val="20"/>
                <w:szCs w:val="20"/>
              </w:rPr>
              <w:t>DataCenter</w:t>
            </w:r>
            <w:proofErr w:type="spellEnd"/>
            <w:r w:rsidRPr="00576B3E">
              <w:rPr>
                <w:rFonts w:ascii="Tahoma" w:hAnsi="Tahoma" w:cs="Tahoma"/>
                <w:sz w:val="20"/>
                <w:szCs w:val="20"/>
              </w:rPr>
              <w:t xml:space="preserve"> Core</w:t>
            </w:r>
          </w:p>
        </w:tc>
        <w:tc>
          <w:tcPr>
            <w:tcW w:w="880" w:type="dxa"/>
            <w:hideMark/>
          </w:tcPr>
          <w:p w:rsidR="00576B3E" w:rsidRPr="00576B3E" w:rsidRDefault="00576B3E" w:rsidP="00A47B04">
            <w:pPr>
              <w:pStyle w:val="af0"/>
              <w:spacing w:before="100" w:beforeAutospacing="1" w:after="100" w:afterAutospacing="1"/>
              <w:rPr>
                <w:rFonts w:ascii="Tahoma" w:hAnsi="Tahoma" w:cs="Tahoma"/>
                <w:b/>
                <w:bCs/>
                <w:sz w:val="20"/>
                <w:szCs w:val="20"/>
              </w:rPr>
            </w:pPr>
            <w:r w:rsidRPr="00576B3E">
              <w:rPr>
                <w:rFonts w:ascii="Tahoma" w:hAnsi="Tahoma" w:cs="Tahoma"/>
                <w:b/>
                <w:bCs/>
                <w:sz w:val="20"/>
                <w:szCs w:val="20"/>
              </w:rPr>
              <w:t>50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31</w:t>
            </w:r>
          </w:p>
        </w:tc>
        <w:tc>
          <w:tcPr>
            <w:tcW w:w="5100" w:type="dxa"/>
            <w:hideMark/>
          </w:tcPr>
          <w:p w:rsidR="00576B3E" w:rsidRPr="00584D07" w:rsidRDefault="00576B3E" w:rsidP="00A47B04">
            <w:pPr>
              <w:pStyle w:val="af0"/>
              <w:spacing w:before="100" w:beforeAutospacing="1" w:after="100" w:afterAutospacing="1"/>
            </w:pPr>
            <w:proofErr w:type="spellStart"/>
            <w:r w:rsidRPr="00584D07">
              <w:t>SysCtrStdCore</w:t>
            </w:r>
            <w:proofErr w:type="spellEnd"/>
            <w:r w:rsidRPr="00584D07">
              <w:t xml:space="preserve"> ALNG </w:t>
            </w:r>
            <w:proofErr w:type="spellStart"/>
            <w:r w:rsidRPr="00584D07">
              <w:t>LicSAPk</w:t>
            </w:r>
            <w:proofErr w:type="spellEnd"/>
            <w:r w:rsidRPr="00584D07">
              <w:t xml:space="preserve"> MVL 2Lic CoreLic</w:t>
            </w:r>
          </w:p>
        </w:tc>
        <w:tc>
          <w:tcPr>
            <w:tcW w:w="1200" w:type="dxa"/>
            <w:hideMark/>
          </w:tcPr>
          <w:p w:rsidR="00576B3E" w:rsidRPr="00584D07" w:rsidRDefault="00576B3E" w:rsidP="00A47B04">
            <w:pPr>
              <w:pStyle w:val="af0"/>
              <w:spacing w:before="100" w:beforeAutospacing="1" w:after="100" w:afterAutospacing="1"/>
            </w:pPr>
            <w:r w:rsidRPr="00584D07">
              <w:t>9EN-00494</w:t>
            </w:r>
          </w:p>
        </w:tc>
        <w:tc>
          <w:tcPr>
            <w:tcW w:w="3480" w:type="dxa"/>
            <w:hideMark/>
          </w:tcPr>
          <w:p w:rsidR="00576B3E" w:rsidRPr="00584D07" w:rsidRDefault="00576B3E" w:rsidP="00A47B04">
            <w:pPr>
              <w:pStyle w:val="af0"/>
              <w:spacing w:before="100" w:beforeAutospacing="1" w:after="100" w:afterAutospacing="1"/>
            </w:pPr>
            <w:r w:rsidRPr="00584D07">
              <w:t xml:space="preserve">Sys </w:t>
            </w:r>
            <w:proofErr w:type="spellStart"/>
            <w:r w:rsidRPr="00584D07">
              <w:t>Ctr</w:t>
            </w:r>
            <w:proofErr w:type="spellEnd"/>
            <w:r w:rsidRPr="00584D07">
              <w:t xml:space="preserve"> Standard Core</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50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32</w:t>
            </w:r>
          </w:p>
        </w:tc>
        <w:tc>
          <w:tcPr>
            <w:tcW w:w="5100" w:type="dxa"/>
            <w:hideMark/>
          </w:tcPr>
          <w:p w:rsidR="00576B3E" w:rsidRPr="00584D07" w:rsidRDefault="00576B3E" w:rsidP="00A47B04">
            <w:pPr>
              <w:pStyle w:val="af0"/>
              <w:spacing w:before="100" w:beforeAutospacing="1" w:after="100" w:afterAutospacing="1"/>
            </w:pPr>
            <w:proofErr w:type="spellStart"/>
            <w:r w:rsidRPr="00584D07">
              <w:t>SysCtrDPMCltML</w:t>
            </w:r>
            <w:proofErr w:type="spellEnd"/>
            <w:r w:rsidRPr="00584D07">
              <w:t xml:space="preserve"> ALNG </w:t>
            </w:r>
            <w:proofErr w:type="spellStart"/>
            <w:r w:rsidRPr="00584D07">
              <w:t>LicSAPk</w:t>
            </w:r>
            <w:proofErr w:type="spellEnd"/>
            <w:r w:rsidRPr="00584D07">
              <w:t xml:space="preserve"> MVL </w:t>
            </w:r>
            <w:proofErr w:type="spellStart"/>
            <w:r w:rsidRPr="00584D07">
              <w:t>PerUsr</w:t>
            </w:r>
            <w:proofErr w:type="spellEnd"/>
          </w:p>
        </w:tc>
        <w:tc>
          <w:tcPr>
            <w:tcW w:w="1200" w:type="dxa"/>
            <w:hideMark/>
          </w:tcPr>
          <w:p w:rsidR="00576B3E" w:rsidRPr="00584D07" w:rsidRDefault="00576B3E" w:rsidP="00A47B04">
            <w:pPr>
              <w:pStyle w:val="af0"/>
              <w:spacing w:before="100" w:beforeAutospacing="1" w:after="100" w:afterAutospacing="1"/>
            </w:pPr>
            <w:r w:rsidRPr="00584D07">
              <w:t>TSC-00976</w:t>
            </w:r>
          </w:p>
        </w:tc>
        <w:tc>
          <w:tcPr>
            <w:tcW w:w="3480" w:type="dxa"/>
            <w:hideMark/>
          </w:tcPr>
          <w:p w:rsidR="00576B3E" w:rsidRPr="00584D07" w:rsidRDefault="00576B3E" w:rsidP="00A47B04">
            <w:pPr>
              <w:pStyle w:val="af0"/>
              <w:spacing w:before="100" w:beforeAutospacing="1" w:after="100" w:afterAutospacing="1"/>
            </w:pPr>
            <w:proofErr w:type="spellStart"/>
            <w:r w:rsidRPr="00584D07">
              <w:t>Prtcn</w:t>
            </w:r>
            <w:proofErr w:type="spellEnd"/>
            <w:r w:rsidRPr="00584D07">
              <w:t xml:space="preserve"> </w:t>
            </w:r>
            <w:proofErr w:type="spellStart"/>
            <w:r w:rsidRPr="00584D07">
              <w:t>Mgr</w:t>
            </w:r>
            <w:proofErr w:type="spellEnd"/>
            <w:r w:rsidRPr="00584D07">
              <w:t xml:space="preserve"> </w:t>
            </w:r>
            <w:proofErr w:type="spellStart"/>
            <w:r w:rsidRPr="00584D07">
              <w:t>Clt</w:t>
            </w:r>
            <w:proofErr w:type="spellEnd"/>
            <w:r w:rsidRPr="00584D07">
              <w:t xml:space="preserve"> </w:t>
            </w:r>
            <w:proofErr w:type="spellStart"/>
            <w:r w:rsidRPr="00584D07">
              <w:t>Mgmt</w:t>
            </w:r>
            <w:proofErr w:type="spellEnd"/>
            <w:r w:rsidRPr="00584D07">
              <w:t xml:space="preserve"> </w:t>
            </w:r>
            <w:proofErr w:type="spellStart"/>
            <w:r w:rsidRPr="00584D07">
              <w:t>Lic</w:t>
            </w:r>
            <w:proofErr w:type="spellEnd"/>
          </w:p>
        </w:tc>
        <w:tc>
          <w:tcPr>
            <w:tcW w:w="880" w:type="dxa"/>
            <w:hideMark/>
          </w:tcPr>
          <w:p w:rsidR="00576B3E" w:rsidRPr="00584D07" w:rsidRDefault="00576B3E" w:rsidP="00A47B04">
            <w:pPr>
              <w:pStyle w:val="af0"/>
              <w:spacing w:before="100" w:beforeAutospacing="1" w:after="100" w:afterAutospacing="1"/>
              <w:rPr>
                <w:b/>
                <w:bCs/>
              </w:rPr>
            </w:pPr>
            <w:r w:rsidRPr="00584D07">
              <w:rPr>
                <w:b/>
                <w:bCs/>
              </w:rPr>
              <w:t>500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33</w:t>
            </w:r>
          </w:p>
        </w:tc>
        <w:tc>
          <w:tcPr>
            <w:tcW w:w="5100" w:type="dxa"/>
            <w:hideMark/>
          </w:tcPr>
          <w:p w:rsidR="00576B3E" w:rsidRPr="00584D07" w:rsidRDefault="00576B3E" w:rsidP="00A47B04">
            <w:pPr>
              <w:pStyle w:val="af0"/>
              <w:spacing w:before="100" w:beforeAutospacing="1" w:after="100" w:afterAutospacing="1"/>
            </w:pPr>
            <w:proofErr w:type="spellStart"/>
            <w:r w:rsidRPr="00584D07">
              <w:t>SysCtrOpsMgrCltML</w:t>
            </w:r>
            <w:proofErr w:type="spellEnd"/>
            <w:r w:rsidRPr="00584D07">
              <w:t xml:space="preserve"> ALNG </w:t>
            </w:r>
            <w:proofErr w:type="spellStart"/>
            <w:r w:rsidRPr="00584D07">
              <w:t>LicSAPk</w:t>
            </w:r>
            <w:proofErr w:type="spellEnd"/>
            <w:r w:rsidRPr="00584D07">
              <w:t xml:space="preserve"> MVL </w:t>
            </w:r>
            <w:proofErr w:type="spellStart"/>
            <w:r w:rsidRPr="00584D07">
              <w:t>PerUsr</w:t>
            </w:r>
            <w:proofErr w:type="spellEnd"/>
          </w:p>
        </w:tc>
        <w:tc>
          <w:tcPr>
            <w:tcW w:w="1200" w:type="dxa"/>
            <w:hideMark/>
          </w:tcPr>
          <w:p w:rsidR="00576B3E" w:rsidRPr="00584D07" w:rsidRDefault="00576B3E" w:rsidP="00A47B04">
            <w:pPr>
              <w:pStyle w:val="af0"/>
              <w:spacing w:before="100" w:beforeAutospacing="1" w:after="100" w:afterAutospacing="1"/>
            </w:pPr>
            <w:r w:rsidRPr="00584D07">
              <w:t>9TX-00003</w:t>
            </w:r>
          </w:p>
        </w:tc>
        <w:tc>
          <w:tcPr>
            <w:tcW w:w="3480" w:type="dxa"/>
            <w:hideMark/>
          </w:tcPr>
          <w:p w:rsidR="00576B3E" w:rsidRPr="00584D07" w:rsidRDefault="00576B3E" w:rsidP="00A47B04">
            <w:pPr>
              <w:pStyle w:val="af0"/>
              <w:spacing w:before="100" w:beforeAutospacing="1" w:after="100" w:afterAutospacing="1"/>
            </w:pPr>
            <w:r w:rsidRPr="00584D07">
              <w:t xml:space="preserve">Sys </w:t>
            </w:r>
            <w:proofErr w:type="spellStart"/>
            <w:r w:rsidRPr="00584D07">
              <w:t>Ctr</w:t>
            </w:r>
            <w:proofErr w:type="spellEnd"/>
            <w:r w:rsidRPr="00584D07">
              <w:t xml:space="preserve"> Ops </w:t>
            </w:r>
            <w:proofErr w:type="spellStart"/>
            <w:r w:rsidRPr="00584D07">
              <w:t>Mgr</w:t>
            </w:r>
            <w:proofErr w:type="spellEnd"/>
            <w:r w:rsidRPr="00584D07">
              <w:t xml:space="preserve"> </w:t>
            </w:r>
            <w:proofErr w:type="spellStart"/>
            <w:r w:rsidRPr="00584D07">
              <w:t>Clt</w:t>
            </w:r>
            <w:proofErr w:type="spellEnd"/>
            <w:r w:rsidRPr="00584D07">
              <w:t xml:space="preserve"> </w:t>
            </w:r>
            <w:proofErr w:type="spellStart"/>
            <w:r w:rsidRPr="00584D07">
              <w:t>Mgmt</w:t>
            </w:r>
            <w:proofErr w:type="spellEnd"/>
            <w:r w:rsidRPr="00584D07">
              <w:t xml:space="preserve"> </w:t>
            </w:r>
            <w:proofErr w:type="spellStart"/>
            <w:r w:rsidRPr="00584D07">
              <w:t>Lic</w:t>
            </w:r>
            <w:proofErr w:type="spellEnd"/>
          </w:p>
        </w:tc>
        <w:tc>
          <w:tcPr>
            <w:tcW w:w="880" w:type="dxa"/>
            <w:hideMark/>
          </w:tcPr>
          <w:p w:rsidR="00576B3E" w:rsidRPr="00584D07" w:rsidRDefault="00576B3E" w:rsidP="00A47B04">
            <w:pPr>
              <w:pStyle w:val="af0"/>
              <w:spacing w:before="100" w:beforeAutospacing="1" w:after="100" w:afterAutospacing="1"/>
              <w:rPr>
                <w:b/>
                <w:bCs/>
              </w:rPr>
            </w:pPr>
            <w:r w:rsidRPr="00584D07">
              <w:rPr>
                <w:b/>
                <w:bCs/>
              </w:rPr>
              <w:t>500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34</w:t>
            </w:r>
          </w:p>
        </w:tc>
        <w:tc>
          <w:tcPr>
            <w:tcW w:w="5100" w:type="dxa"/>
            <w:hideMark/>
          </w:tcPr>
          <w:p w:rsidR="00576B3E" w:rsidRPr="00584D07" w:rsidRDefault="00576B3E" w:rsidP="00A47B04">
            <w:pPr>
              <w:pStyle w:val="af0"/>
              <w:spacing w:before="100" w:beforeAutospacing="1" w:after="100" w:afterAutospacing="1"/>
            </w:pPr>
            <w:proofErr w:type="spellStart"/>
            <w:r w:rsidRPr="00584D07">
              <w:t>VSEntSubMSDN</w:t>
            </w:r>
            <w:proofErr w:type="spellEnd"/>
            <w:r w:rsidRPr="00584D07">
              <w:t xml:space="preserve"> ALNG </w:t>
            </w:r>
            <w:proofErr w:type="spellStart"/>
            <w:r w:rsidRPr="00584D07">
              <w:t>LicSAPk</w:t>
            </w:r>
            <w:proofErr w:type="spellEnd"/>
            <w:r w:rsidRPr="00584D07">
              <w:t xml:space="preserve"> MVL</w:t>
            </w:r>
          </w:p>
        </w:tc>
        <w:tc>
          <w:tcPr>
            <w:tcW w:w="1200" w:type="dxa"/>
            <w:hideMark/>
          </w:tcPr>
          <w:p w:rsidR="00576B3E" w:rsidRPr="00584D07" w:rsidRDefault="00576B3E" w:rsidP="00A47B04">
            <w:pPr>
              <w:pStyle w:val="af0"/>
              <w:spacing w:before="100" w:beforeAutospacing="1" w:after="100" w:afterAutospacing="1"/>
            </w:pPr>
            <w:r w:rsidRPr="00584D07">
              <w:t>MX3-00115</w:t>
            </w:r>
          </w:p>
        </w:tc>
        <w:tc>
          <w:tcPr>
            <w:tcW w:w="3480" w:type="dxa"/>
            <w:hideMark/>
          </w:tcPr>
          <w:p w:rsidR="00576B3E" w:rsidRPr="00584D07" w:rsidRDefault="00576B3E" w:rsidP="00A47B04">
            <w:pPr>
              <w:pStyle w:val="af0"/>
              <w:spacing w:before="100" w:beforeAutospacing="1" w:after="100" w:afterAutospacing="1"/>
            </w:pPr>
            <w:r w:rsidRPr="00584D07">
              <w:t>Visual Studio Enterprise Sub MSDN</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6</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35</w:t>
            </w:r>
          </w:p>
        </w:tc>
        <w:tc>
          <w:tcPr>
            <w:tcW w:w="5100" w:type="dxa"/>
            <w:hideMark/>
          </w:tcPr>
          <w:p w:rsidR="00576B3E" w:rsidRPr="00584D07" w:rsidRDefault="00576B3E" w:rsidP="00A47B04">
            <w:pPr>
              <w:pStyle w:val="af0"/>
              <w:spacing w:before="100" w:beforeAutospacing="1" w:after="100" w:afterAutospacing="1"/>
            </w:pPr>
            <w:proofErr w:type="spellStart"/>
            <w:r w:rsidRPr="00584D07">
              <w:t>VSProSubMSDN</w:t>
            </w:r>
            <w:proofErr w:type="spellEnd"/>
            <w:r w:rsidRPr="00584D07">
              <w:t xml:space="preserve"> ALNG </w:t>
            </w:r>
            <w:proofErr w:type="spellStart"/>
            <w:r w:rsidRPr="00584D07">
              <w:t>LicSAPk</w:t>
            </w:r>
            <w:proofErr w:type="spellEnd"/>
            <w:r w:rsidRPr="00584D07">
              <w:t xml:space="preserve"> MVL</w:t>
            </w:r>
          </w:p>
        </w:tc>
        <w:tc>
          <w:tcPr>
            <w:tcW w:w="1200" w:type="dxa"/>
            <w:hideMark/>
          </w:tcPr>
          <w:p w:rsidR="00576B3E" w:rsidRPr="00584D07" w:rsidRDefault="00576B3E" w:rsidP="00A47B04">
            <w:pPr>
              <w:pStyle w:val="af0"/>
              <w:spacing w:before="100" w:beforeAutospacing="1" w:after="100" w:afterAutospacing="1"/>
            </w:pPr>
            <w:r w:rsidRPr="00584D07">
              <w:t>77D-00110</w:t>
            </w:r>
          </w:p>
        </w:tc>
        <w:tc>
          <w:tcPr>
            <w:tcW w:w="3480" w:type="dxa"/>
            <w:hideMark/>
          </w:tcPr>
          <w:p w:rsidR="00576B3E" w:rsidRPr="00584D07" w:rsidRDefault="00576B3E" w:rsidP="00A47B04">
            <w:pPr>
              <w:pStyle w:val="af0"/>
              <w:spacing w:before="100" w:beforeAutospacing="1" w:after="100" w:afterAutospacing="1"/>
            </w:pPr>
            <w:r w:rsidRPr="00584D07">
              <w:t>Visual Studio Pro Sub MSDN</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10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36</w:t>
            </w:r>
          </w:p>
        </w:tc>
        <w:tc>
          <w:tcPr>
            <w:tcW w:w="5100" w:type="dxa"/>
            <w:hideMark/>
          </w:tcPr>
          <w:p w:rsidR="00576B3E" w:rsidRPr="00584D07" w:rsidRDefault="00576B3E" w:rsidP="00A47B04">
            <w:pPr>
              <w:pStyle w:val="af0"/>
              <w:spacing w:before="100" w:beforeAutospacing="1" w:after="100" w:afterAutospacing="1"/>
            </w:pPr>
            <w:proofErr w:type="spellStart"/>
            <w:r w:rsidRPr="00584D07">
              <w:t>WinRmtDsktpSrvcsCAL</w:t>
            </w:r>
            <w:proofErr w:type="spellEnd"/>
            <w:r w:rsidRPr="00584D07">
              <w:t xml:space="preserve"> ALNG </w:t>
            </w:r>
            <w:proofErr w:type="spellStart"/>
            <w:r w:rsidRPr="00584D07">
              <w:t>LicSAPk</w:t>
            </w:r>
            <w:proofErr w:type="spellEnd"/>
            <w:r w:rsidRPr="00584D07">
              <w:t xml:space="preserve"> MVL </w:t>
            </w:r>
            <w:proofErr w:type="spellStart"/>
            <w:r w:rsidRPr="00584D07">
              <w:t>DvcCAL</w:t>
            </w:r>
            <w:proofErr w:type="spellEnd"/>
          </w:p>
        </w:tc>
        <w:tc>
          <w:tcPr>
            <w:tcW w:w="1200" w:type="dxa"/>
            <w:hideMark/>
          </w:tcPr>
          <w:p w:rsidR="00576B3E" w:rsidRPr="00584D07" w:rsidRDefault="00576B3E" w:rsidP="00A47B04">
            <w:pPr>
              <w:pStyle w:val="af0"/>
              <w:spacing w:before="100" w:beforeAutospacing="1" w:after="100" w:afterAutospacing="1"/>
            </w:pPr>
            <w:r w:rsidRPr="00584D07">
              <w:t>6VC-01251</w:t>
            </w:r>
          </w:p>
        </w:tc>
        <w:tc>
          <w:tcPr>
            <w:tcW w:w="3480" w:type="dxa"/>
            <w:hideMark/>
          </w:tcPr>
          <w:p w:rsidR="00576B3E" w:rsidRPr="00584D07" w:rsidRDefault="00576B3E" w:rsidP="00A47B04">
            <w:pPr>
              <w:pStyle w:val="af0"/>
              <w:spacing w:before="100" w:beforeAutospacing="1" w:after="100" w:afterAutospacing="1"/>
            </w:pPr>
            <w:r w:rsidRPr="00584D07">
              <w:t xml:space="preserve">Win </w:t>
            </w:r>
            <w:proofErr w:type="spellStart"/>
            <w:r w:rsidRPr="00584D07">
              <w:t>Rmt</w:t>
            </w:r>
            <w:proofErr w:type="spellEnd"/>
            <w:r w:rsidRPr="00584D07">
              <w:t xml:space="preserve"> </w:t>
            </w:r>
            <w:proofErr w:type="spellStart"/>
            <w:r w:rsidRPr="00584D07">
              <w:t>Dsktp</w:t>
            </w:r>
            <w:proofErr w:type="spellEnd"/>
            <w:r w:rsidRPr="00584D07">
              <w:t xml:space="preserve"> </w:t>
            </w:r>
            <w:proofErr w:type="spellStart"/>
            <w:r w:rsidRPr="00584D07">
              <w:t>Svcs</w:t>
            </w:r>
            <w:proofErr w:type="spellEnd"/>
            <w:r w:rsidRPr="00584D07">
              <w:t xml:space="preserve"> CAL</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2250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37</w:t>
            </w:r>
          </w:p>
        </w:tc>
        <w:tc>
          <w:tcPr>
            <w:tcW w:w="5100" w:type="dxa"/>
            <w:hideMark/>
          </w:tcPr>
          <w:p w:rsidR="00576B3E" w:rsidRPr="00584D07" w:rsidRDefault="00576B3E" w:rsidP="00A47B04">
            <w:pPr>
              <w:pStyle w:val="af0"/>
              <w:spacing w:before="100" w:beforeAutospacing="1" w:after="100" w:afterAutospacing="1"/>
            </w:pPr>
            <w:proofErr w:type="spellStart"/>
            <w:r w:rsidRPr="00584D07">
              <w:t>WinSvrDCCore</w:t>
            </w:r>
            <w:proofErr w:type="spellEnd"/>
            <w:r w:rsidRPr="00584D07">
              <w:t xml:space="preserve"> ALNG </w:t>
            </w:r>
            <w:proofErr w:type="spellStart"/>
            <w:r w:rsidRPr="00584D07">
              <w:t>LicSAPk</w:t>
            </w:r>
            <w:proofErr w:type="spellEnd"/>
            <w:r w:rsidRPr="00584D07">
              <w:t xml:space="preserve"> MVL 2Lic CoreLic</w:t>
            </w:r>
          </w:p>
        </w:tc>
        <w:tc>
          <w:tcPr>
            <w:tcW w:w="1200" w:type="dxa"/>
            <w:hideMark/>
          </w:tcPr>
          <w:p w:rsidR="00576B3E" w:rsidRPr="00584D07" w:rsidRDefault="00576B3E" w:rsidP="00A47B04">
            <w:pPr>
              <w:pStyle w:val="af0"/>
              <w:spacing w:before="100" w:beforeAutospacing="1" w:after="100" w:afterAutospacing="1"/>
            </w:pPr>
            <w:r w:rsidRPr="00584D07">
              <w:t>9EA-00039</w:t>
            </w:r>
          </w:p>
        </w:tc>
        <w:tc>
          <w:tcPr>
            <w:tcW w:w="3480" w:type="dxa"/>
            <w:hideMark/>
          </w:tcPr>
          <w:p w:rsidR="00576B3E" w:rsidRPr="00584D07" w:rsidRDefault="00576B3E" w:rsidP="00A47B04">
            <w:pPr>
              <w:pStyle w:val="af0"/>
              <w:spacing w:before="100" w:beforeAutospacing="1" w:after="100" w:afterAutospacing="1"/>
            </w:pPr>
            <w:r w:rsidRPr="00584D07">
              <w:t>Windows Server DC Core</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100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lastRenderedPageBreak/>
              <w:t>38</w:t>
            </w:r>
          </w:p>
        </w:tc>
        <w:tc>
          <w:tcPr>
            <w:tcW w:w="5100" w:type="dxa"/>
            <w:hideMark/>
          </w:tcPr>
          <w:p w:rsidR="00576B3E" w:rsidRPr="00584D07" w:rsidRDefault="00576B3E" w:rsidP="00A47B04">
            <w:pPr>
              <w:pStyle w:val="af0"/>
              <w:spacing w:before="100" w:beforeAutospacing="1" w:after="100" w:afterAutospacing="1"/>
            </w:pPr>
            <w:proofErr w:type="spellStart"/>
            <w:r w:rsidRPr="00584D07">
              <w:t>WinSvrSTDCore</w:t>
            </w:r>
            <w:proofErr w:type="spellEnd"/>
            <w:r w:rsidRPr="00584D07">
              <w:t xml:space="preserve"> ALNG </w:t>
            </w:r>
            <w:proofErr w:type="spellStart"/>
            <w:r w:rsidRPr="00584D07">
              <w:t>LicSAPk</w:t>
            </w:r>
            <w:proofErr w:type="spellEnd"/>
            <w:r w:rsidRPr="00584D07">
              <w:t xml:space="preserve"> MVL 2Lic CoreLic</w:t>
            </w:r>
          </w:p>
        </w:tc>
        <w:tc>
          <w:tcPr>
            <w:tcW w:w="1200" w:type="dxa"/>
            <w:hideMark/>
          </w:tcPr>
          <w:p w:rsidR="00576B3E" w:rsidRPr="00584D07" w:rsidRDefault="00576B3E" w:rsidP="00A47B04">
            <w:pPr>
              <w:pStyle w:val="af0"/>
              <w:spacing w:before="100" w:beforeAutospacing="1" w:after="100" w:afterAutospacing="1"/>
            </w:pPr>
            <w:r w:rsidRPr="00584D07">
              <w:t>9EM-00562</w:t>
            </w:r>
          </w:p>
        </w:tc>
        <w:tc>
          <w:tcPr>
            <w:tcW w:w="3480" w:type="dxa"/>
            <w:hideMark/>
          </w:tcPr>
          <w:p w:rsidR="00576B3E" w:rsidRPr="00584D07" w:rsidRDefault="00576B3E" w:rsidP="00A47B04">
            <w:pPr>
              <w:pStyle w:val="af0"/>
              <w:spacing w:before="100" w:beforeAutospacing="1" w:after="100" w:afterAutospacing="1"/>
            </w:pPr>
            <w:r w:rsidRPr="00584D07">
              <w:t>Windows Server STD CORE</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100</w:t>
            </w:r>
          </w:p>
        </w:tc>
      </w:tr>
      <w:tr w:rsidR="00576B3E" w:rsidRPr="00584D07" w:rsidTr="00A47B04">
        <w:trPr>
          <w:trHeight w:val="263"/>
        </w:trPr>
        <w:tc>
          <w:tcPr>
            <w:tcW w:w="380" w:type="dxa"/>
            <w:hideMark/>
          </w:tcPr>
          <w:p w:rsidR="00576B3E" w:rsidRPr="00584D07" w:rsidRDefault="00576B3E" w:rsidP="00A47B04">
            <w:pPr>
              <w:pStyle w:val="af0"/>
              <w:spacing w:before="100" w:beforeAutospacing="1" w:after="100" w:afterAutospacing="1"/>
            </w:pPr>
            <w:r w:rsidRPr="00584D07">
              <w:t>39</w:t>
            </w:r>
          </w:p>
        </w:tc>
        <w:tc>
          <w:tcPr>
            <w:tcW w:w="5100" w:type="dxa"/>
            <w:hideMark/>
          </w:tcPr>
          <w:p w:rsidR="00576B3E" w:rsidRPr="00584D07" w:rsidRDefault="00576B3E" w:rsidP="00A47B04">
            <w:pPr>
              <w:pStyle w:val="af0"/>
              <w:spacing w:before="100" w:beforeAutospacing="1" w:after="100" w:afterAutospacing="1"/>
            </w:pPr>
            <w:r w:rsidRPr="00584D07">
              <w:t xml:space="preserve">WinE5AddOntoWinEntperDVC ALNG </w:t>
            </w:r>
            <w:proofErr w:type="spellStart"/>
            <w:r w:rsidRPr="00584D07">
              <w:t>SubsVL</w:t>
            </w:r>
            <w:proofErr w:type="spellEnd"/>
            <w:r w:rsidRPr="00584D07">
              <w:t xml:space="preserve"> MVL </w:t>
            </w:r>
            <w:proofErr w:type="spellStart"/>
            <w:r w:rsidRPr="00584D07">
              <w:t>AddOn</w:t>
            </w:r>
            <w:proofErr w:type="spellEnd"/>
          </w:p>
        </w:tc>
        <w:tc>
          <w:tcPr>
            <w:tcW w:w="1200" w:type="dxa"/>
            <w:hideMark/>
          </w:tcPr>
          <w:p w:rsidR="00576B3E" w:rsidRPr="00584D07" w:rsidRDefault="00576B3E" w:rsidP="00A47B04">
            <w:pPr>
              <w:pStyle w:val="af0"/>
              <w:spacing w:before="100" w:beforeAutospacing="1" w:after="100" w:afterAutospacing="1"/>
            </w:pPr>
            <w:r w:rsidRPr="00584D07">
              <w:t>AAA-22326</w:t>
            </w:r>
          </w:p>
        </w:tc>
        <w:tc>
          <w:tcPr>
            <w:tcW w:w="3480" w:type="dxa"/>
            <w:hideMark/>
          </w:tcPr>
          <w:p w:rsidR="00576B3E" w:rsidRPr="00584D07" w:rsidRDefault="00576B3E" w:rsidP="00A47B04">
            <w:pPr>
              <w:pStyle w:val="af0"/>
              <w:spacing w:before="100" w:beforeAutospacing="1" w:after="100" w:afterAutospacing="1"/>
            </w:pPr>
            <w:r w:rsidRPr="00584D07">
              <w:t xml:space="preserve">WIN E5 </w:t>
            </w:r>
            <w:proofErr w:type="spellStart"/>
            <w:r w:rsidRPr="00584D07">
              <w:t>AddOn</w:t>
            </w:r>
            <w:proofErr w:type="spellEnd"/>
            <w:r w:rsidRPr="00584D07">
              <w:t xml:space="preserve"> to WIN ENT per DVC</w:t>
            </w:r>
          </w:p>
        </w:tc>
        <w:tc>
          <w:tcPr>
            <w:tcW w:w="880" w:type="dxa"/>
            <w:hideMark/>
          </w:tcPr>
          <w:p w:rsidR="00576B3E" w:rsidRPr="00584D07" w:rsidRDefault="00576B3E" w:rsidP="00A47B04">
            <w:pPr>
              <w:pStyle w:val="af0"/>
              <w:spacing w:before="100" w:beforeAutospacing="1" w:after="100" w:afterAutospacing="1"/>
              <w:rPr>
                <w:b/>
                <w:bCs/>
              </w:rPr>
            </w:pPr>
            <w:r w:rsidRPr="00584D07">
              <w:rPr>
                <w:b/>
                <w:bCs/>
              </w:rPr>
              <w:t>1000</w:t>
            </w:r>
          </w:p>
        </w:tc>
      </w:tr>
    </w:tbl>
    <w:p w:rsidR="008066B7" w:rsidRPr="0089617F" w:rsidRDefault="00C12F72" w:rsidP="008066B7">
      <w:pPr>
        <w:rPr>
          <w:rFonts w:ascii="Tahoma" w:hAnsi="Tahoma" w:cs="Tahoma"/>
          <w:lang w:val="el-GR"/>
        </w:rPr>
      </w:pPr>
      <w:r w:rsidRPr="0089617F">
        <w:rPr>
          <w:rFonts w:ascii="Tahoma" w:hAnsi="Tahoma" w:cs="Tahoma"/>
          <w:lang w:val="el-GR"/>
        </w:rPr>
        <w:t>Σημειώνεται ότι</w:t>
      </w:r>
      <w:r w:rsidR="00434302">
        <w:rPr>
          <w:rFonts w:ascii="Tahoma" w:hAnsi="Tahoma" w:cs="Tahoma"/>
          <w:lang w:val="el-GR"/>
        </w:rPr>
        <w:t>,</w:t>
      </w:r>
      <w:r w:rsidRPr="0089617F">
        <w:rPr>
          <w:rFonts w:ascii="Tahoma" w:hAnsi="Tahoma" w:cs="Tahoma"/>
          <w:lang w:val="el-GR"/>
        </w:rPr>
        <w:t xml:space="preserve"> ο Ανάδοχος με την υπογραφή της σύμβασης </w:t>
      </w:r>
      <w:r w:rsidR="00434302">
        <w:rPr>
          <w:rFonts w:ascii="Tahoma" w:hAnsi="Tahoma" w:cs="Tahoma"/>
          <w:lang w:val="el-GR"/>
        </w:rPr>
        <w:t>-</w:t>
      </w:r>
      <w:proofErr w:type="spellStart"/>
      <w:r w:rsidRPr="0089617F">
        <w:rPr>
          <w:rFonts w:ascii="Tahoma" w:hAnsi="Tahoma" w:cs="Tahoma"/>
          <w:lang w:val="el-GR"/>
        </w:rPr>
        <w:t>Enterprise</w:t>
      </w:r>
      <w:proofErr w:type="spellEnd"/>
      <w:r w:rsidRPr="0089617F">
        <w:rPr>
          <w:rFonts w:ascii="Tahoma" w:hAnsi="Tahoma" w:cs="Tahoma"/>
          <w:lang w:val="el-GR"/>
        </w:rPr>
        <w:t xml:space="preserve"> Agreement</w:t>
      </w:r>
      <w:r w:rsidR="00C52289">
        <w:rPr>
          <w:rFonts w:ascii="Tahoma" w:hAnsi="Tahoma" w:cs="Tahoma"/>
          <w:lang w:val="el-GR"/>
        </w:rPr>
        <w:t xml:space="preserve"> </w:t>
      </w:r>
      <w:r w:rsidR="00434302" w:rsidRPr="00CE11F7">
        <w:rPr>
          <w:rFonts w:ascii="Tahoma" w:hAnsi="Tahoma" w:cs="Tahoma"/>
          <w:lang w:val="el-GR"/>
        </w:rPr>
        <w:t xml:space="preserve">για τις παραπάνω κατηγορίες </w:t>
      </w:r>
      <w:proofErr w:type="spellStart"/>
      <w:r w:rsidR="00434302" w:rsidRPr="00CE11F7">
        <w:rPr>
          <w:rFonts w:ascii="Tahoma" w:hAnsi="Tahoma" w:cs="Tahoma"/>
          <w:lang w:val="el-GR"/>
        </w:rPr>
        <w:t>προιόντων</w:t>
      </w:r>
      <w:proofErr w:type="spellEnd"/>
      <w:r w:rsidRPr="0089617F">
        <w:rPr>
          <w:rFonts w:ascii="Tahoma" w:hAnsi="Tahoma" w:cs="Tahoma"/>
          <w:lang w:val="el-GR"/>
        </w:rPr>
        <w:t xml:space="preserve">, θα δηλωθεί στα σχετικά συμβόλαια και τα συστήματα της κατασκευάστριας εταιρίας Microsoft ως </w:t>
      </w:r>
      <w:proofErr w:type="spellStart"/>
      <w:r w:rsidRPr="0089617F">
        <w:rPr>
          <w:rFonts w:ascii="Tahoma" w:hAnsi="Tahoma" w:cs="Tahoma"/>
          <w:lang w:val="el-GR"/>
        </w:rPr>
        <w:t>Digital</w:t>
      </w:r>
      <w:proofErr w:type="spellEnd"/>
      <w:r w:rsidRPr="0089617F">
        <w:rPr>
          <w:rFonts w:ascii="Tahoma" w:hAnsi="Tahoma" w:cs="Tahoma"/>
          <w:lang w:val="el-GR"/>
        </w:rPr>
        <w:t xml:space="preserve"> </w:t>
      </w:r>
      <w:proofErr w:type="spellStart"/>
      <w:r w:rsidRPr="0089617F">
        <w:rPr>
          <w:rFonts w:ascii="Tahoma" w:hAnsi="Tahoma" w:cs="Tahoma"/>
          <w:lang w:val="el-GR"/>
        </w:rPr>
        <w:t>Partner</w:t>
      </w:r>
      <w:proofErr w:type="spellEnd"/>
      <w:r w:rsidRPr="0089617F">
        <w:rPr>
          <w:rFonts w:ascii="Tahoma" w:hAnsi="Tahoma" w:cs="Tahoma"/>
          <w:lang w:val="el-GR"/>
        </w:rPr>
        <w:t xml:space="preserve"> of </w:t>
      </w:r>
      <w:proofErr w:type="spellStart"/>
      <w:r w:rsidRPr="0089617F">
        <w:rPr>
          <w:rFonts w:ascii="Tahoma" w:hAnsi="Tahoma" w:cs="Tahoma"/>
          <w:lang w:val="el-GR"/>
        </w:rPr>
        <w:t>Record</w:t>
      </w:r>
      <w:proofErr w:type="spellEnd"/>
      <w:r w:rsidRPr="0089617F">
        <w:rPr>
          <w:rFonts w:ascii="Tahoma" w:hAnsi="Tahoma" w:cs="Tahoma"/>
          <w:lang w:val="el-GR"/>
        </w:rPr>
        <w:t xml:space="preserve"> (DIPOR</w:t>
      </w:r>
      <w:r w:rsidR="00C80CD9">
        <w:rPr>
          <w:rFonts w:ascii="Tahoma" w:hAnsi="Tahoma" w:cs="Tahoma"/>
          <w:lang w:val="el-GR"/>
        </w:rPr>
        <w:t>)</w:t>
      </w:r>
      <w:r w:rsidRPr="0089617F">
        <w:rPr>
          <w:rFonts w:ascii="Tahoma" w:hAnsi="Tahoma" w:cs="Tahoma"/>
          <w:lang w:val="el-GR"/>
        </w:rPr>
        <w:t xml:space="preserve">. </w:t>
      </w:r>
    </w:p>
    <w:p w:rsidR="005A2A7D" w:rsidRDefault="005A2A7D" w:rsidP="008066B7">
      <w:pPr>
        <w:rPr>
          <w:rFonts w:ascii="Tahoma" w:hAnsi="Tahoma" w:cs="Tahoma"/>
          <w:lang w:val="el-GR"/>
        </w:rPr>
      </w:pPr>
      <w:r w:rsidRPr="005A2A7D">
        <w:rPr>
          <w:rFonts w:ascii="Tahoma" w:hAnsi="Tahoma" w:cs="Tahoma"/>
          <w:lang w:val="el-GR"/>
        </w:rPr>
        <w:t xml:space="preserve">Οι άδειες Λογισμικού ενεργοποιούνται με την παροχή από τον Ανάδοχο πρόσβασης στην Αναθέτουσα Αρχή στο </w:t>
      </w:r>
      <w:r w:rsidRPr="00A47B04">
        <w:rPr>
          <w:rFonts w:ascii="Tahoma" w:hAnsi="Tahoma" w:cs="Tahoma"/>
          <w:lang w:val="en-US"/>
        </w:rPr>
        <w:t>Volume</w:t>
      </w:r>
      <w:r w:rsidRPr="005A2A7D">
        <w:rPr>
          <w:rFonts w:ascii="Tahoma" w:hAnsi="Tahoma" w:cs="Tahoma"/>
          <w:lang w:val="el-GR"/>
        </w:rPr>
        <w:t xml:space="preserve"> </w:t>
      </w:r>
      <w:r w:rsidRPr="005A2A7D">
        <w:rPr>
          <w:rFonts w:ascii="Tahoma" w:hAnsi="Tahoma" w:cs="Tahoma"/>
          <w:lang w:val="en-US"/>
        </w:rPr>
        <w:t>Licensing</w:t>
      </w:r>
      <w:r w:rsidRPr="005A2A7D">
        <w:rPr>
          <w:rFonts w:ascii="Tahoma" w:hAnsi="Tahoma" w:cs="Tahoma"/>
          <w:lang w:val="el-GR"/>
        </w:rPr>
        <w:t xml:space="preserve"> </w:t>
      </w:r>
      <w:r w:rsidRPr="005A2A7D">
        <w:rPr>
          <w:rFonts w:ascii="Tahoma" w:hAnsi="Tahoma" w:cs="Tahoma"/>
          <w:lang w:val="en-US"/>
        </w:rPr>
        <w:t>Service</w:t>
      </w:r>
      <w:r w:rsidRPr="005A2A7D">
        <w:rPr>
          <w:rFonts w:ascii="Tahoma" w:hAnsi="Tahoma" w:cs="Tahoma"/>
          <w:lang w:val="el-GR"/>
        </w:rPr>
        <w:t xml:space="preserve"> </w:t>
      </w:r>
      <w:r w:rsidRPr="005A2A7D">
        <w:rPr>
          <w:rFonts w:ascii="Tahoma" w:hAnsi="Tahoma" w:cs="Tahoma"/>
          <w:lang w:val="en-US"/>
        </w:rPr>
        <w:t>Center</w:t>
      </w:r>
      <w:r w:rsidRPr="005A2A7D">
        <w:rPr>
          <w:rFonts w:ascii="Tahoma" w:hAnsi="Tahoma" w:cs="Tahoma"/>
          <w:lang w:val="el-GR"/>
        </w:rPr>
        <w:t xml:space="preserve"> της </w:t>
      </w:r>
      <w:r w:rsidRPr="005A2A7D">
        <w:rPr>
          <w:rFonts w:ascii="Tahoma" w:hAnsi="Tahoma" w:cs="Tahoma"/>
          <w:lang w:val="en-US"/>
        </w:rPr>
        <w:t>Microsoft</w:t>
      </w:r>
      <w:r w:rsidRPr="005A2A7D">
        <w:rPr>
          <w:rFonts w:ascii="Tahoma" w:hAnsi="Tahoma" w:cs="Tahoma"/>
          <w:lang w:val="el-GR"/>
        </w:rPr>
        <w:t xml:space="preserve"> (</w:t>
      </w:r>
      <w:hyperlink r:id="rId23" w:history="1">
        <w:r w:rsidRPr="005A2A7D">
          <w:rPr>
            <w:rStyle w:val="-"/>
            <w:rFonts w:ascii="Tahoma" w:hAnsi="Tahoma" w:cs="Tahoma"/>
          </w:rPr>
          <w:t>https</w:t>
        </w:r>
        <w:r w:rsidRPr="005A2A7D">
          <w:rPr>
            <w:rStyle w:val="-"/>
            <w:rFonts w:ascii="Tahoma" w:hAnsi="Tahoma" w:cs="Tahoma"/>
            <w:lang w:val="el-GR"/>
          </w:rPr>
          <w:t>://</w:t>
        </w:r>
        <w:r w:rsidRPr="005A2A7D">
          <w:rPr>
            <w:rStyle w:val="-"/>
            <w:rFonts w:ascii="Tahoma" w:hAnsi="Tahoma" w:cs="Tahoma"/>
          </w:rPr>
          <w:t>www</w:t>
        </w:r>
        <w:r w:rsidRPr="005A2A7D">
          <w:rPr>
            <w:rStyle w:val="-"/>
            <w:rFonts w:ascii="Tahoma" w:hAnsi="Tahoma" w:cs="Tahoma"/>
            <w:lang w:val="el-GR"/>
          </w:rPr>
          <w:t>.</w:t>
        </w:r>
        <w:proofErr w:type="spellStart"/>
        <w:r w:rsidRPr="005A2A7D">
          <w:rPr>
            <w:rStyle w:val="-"/>
            <w:rFonts w:ascii="Tahoma" w:hAnsi="Tahoma" w:cs="Tahoma"/>
          </w:rPr>
          <w:t>microsoft</w:t>
        </w:r>
        <w:proofErr w:type="spellEnd"/>
        <w:r w:rsidRPr="005A2A7D">
          <w:rPr>
            <w:rStyle w:val="-"/>
            <w:rFonts w:ascii="Tahoma" w:hAnsi="Tahoma" w:cs="Tahoma"/>
            <w:lang w:val="el-GR"/>
          </w:rPr>
          <w:t>.</w:t>
        </w:r>
        <w:r w:rsidRPr="005A2A7D">
          <w:rPr>
            <w:rStyle w:val="-"/>
            <w:rFonts w:ascii="Tahoma" w:hAnsi="Tahoma" w:cs="Tahoma"/>
          </w:rPr>
          <w:t>com</w:t>
        </w:r>
        <w:r w:rsidRPr="005A2A7D">
          <w:rPr>
            <w:rStyle w:val="-"/>
            <w:rFonts w:ascii="Tahoma" w:hAnsi="Tahoma" w:cs="Tahoma"/>
            <w:lang w:val="el-GR"/>
          </w:rPr>
          <w:t>/</w:t>
        </w:r>
        <w:r w:rsidRPr="005A2A7D">
          <w:rPr>
            <w:rStyle w:val="-"/>
            <w:rFonts w:ascii="Tahoma" w:hAnsi="Tahoma" w:cs="Tahoma"/>
          </w:rPr>
          <w:t>Licensing</w:t>
        </w:r>
        <w:r w:rsidRPr="005A2A7D">
          <w:rPr>
            <w:rStyle w:val="-"/>
            <w:rFonts w:ascii="Tahoma" w:hAnsi="Tahoma" w:cs="Tahoma"/>
            <w:lang w:val="el-GR"/>
          </w:rPr>
          <w:t>/</w:t>
        </w:r>
        <w:proofErr w:type="spellStart"/>
        <w:r w:rsidRPr="005A2A7D">
          <w:rPr>
            <w:rStyle w:val="-"/>
            <w:rFonts w:ascii="Tahoma" w:hAnsi="Tahoma" w:cs="Tahoma"/>
          </w:rPr>
          <w:t>servicecenter</w:t>
        </w:r>
        <w:proofErr w:type="spellEnd"/>
        <w:r w:rsidRPr="005A2A7D">
          <w:rPr>
            <w:rStyle w:val="-"/>
            <w:rFonts w:ascii="Tahoma" w:hAnsi="Tahoma" w:cs="Tahoma"/>
            <w:lang w:val="el-GR"/>
          </w:rPr>
          <w:t>/</w:t>
        </w:r>
        <w:r w:rsidRPr="005A2A7D">
          <w:rPr>
            <w:rStyle w:val="-"/>
            <w:rFonts w:ascii="Tahoma" w:hAnsi="Tahoma" w:cs="Tahoma"/>
          </w:rPr>
          <w:t>default</w:t>
        </w:r>
        <w:r w:rsidRPr="005A2A7D">
          <w:rPr>
            <w:rStyle w:val="-"/>
            <w:rFonts w:ascii="Tahoma" w:hAnsi="Tahoma" w:cs="Tahoma"/>
            <w:lang w:val="el-GR"/>
          </w:rPr>
          <w:t>.</w:t>
        </w:r>
        <w:proofErr w:type="spellStart"/>
        <w:r w:rsidRPr="005A2A7D">
          <w:rPr>
            <w:rStyle w:val="-"/>
            <w:rFonts w:ascii="Tahoma" w:hAnsi="Tahoma" w:cs="Tahoma"/>
          </w:rPr>
          <w:t>aspx</w:t>
        </w:r>
        <w:proofErr w:type="spellEnd"/>
      </w:hyperlink>
      <w:r w:rsidRPr="005A2A7D">
        <w:rPr>
          <w:rFonts w:ascii="Tahoma" w:hAnsi="Tahoma" w:cs="Tahoma"/>
          <w:lang w:val="el-GR"/>
        </w:rPr>
        <w:t>).</w:t>
      </w:r>
    </w:p>
    <w:p w:rsidR="00C05099" w:rsidRDefault="00C05099" w:rsidP="008066B7">
      <w:pPr>
        <w:rPr>
          <w:rFonts w:ascii="Tahoma" w:hAnsi="Tahoma" w:cs="Tahoma"/>
          <w:lang w:val="el-GR"/>
        </w:rPr>
      </w:pPr>
      <w:r>
        <w:rPr>
          <w:rFonts w:ascii="Tahoma" w:hAnsi="Tahoma" w:cs="Tahoma"/>
          <w:lang w:val="el-GR"/>
        </w:rPr>
        <w:t xml:space="preserve">Στο </w:t>
      </w:r>
      <w:r w:rsidR="00C12F72">
        <w:rPr>
          <w:rFonts w:ascii="Tahoma" w:hAnsi="Tahoma" w:cs="Tahoma"/>
          <w:lang w:val="el-GR"/>
        </w:rPr>
        <w:fldChar w:fldCharType="begin"/>
      </w:r>
      <w:r w:rsidR="002004A6">
        <w:rPr>
          <w:rFonts w:ascii="Tahoma" w:hAnsi="Tahoma" w:cs="Tahoma"/>
          <w:lang w:val="el-GR"/>
        </w:rPr>
        <w:instrText xml:space="preserve"> REF _Ref33461711 \h </w:instrText>
      </w:r>
      <w:r w:rsidR="00C12F72">
        <w:rPr>
          <w:rFonts w:ascii="Tahoma" w:hAnsi="Tahoma" w:cs="Tahoma"/>
          <w:lang w:val="el-GR"/>
        </w:rPr>
      </w:r>
      <w:r w:rsidR="00C12F72">
        <w:rPr>
          <w:rFonts w:ascii="Tahoma" w:hAnsi="Tahoma" w:cs="Tahoma"/>
          <w:lang w:val="el-GR"/>
        </w:rPr>
        <w:fldChar w:fldCharType="separate"/>
      </w:r>
      <w:r w:rsidR="006E28C4" w:rsidRPr="00A41969">
        <w:rPr>
          <w:rFonts w:ascii="Tahoma" w:hAnsi="Tahoma" w:cs="Tahoma"/>
          <w:lang w:val="el-GR"/>
        </w:rPr>
        <w:t xml:space="preserve">ΠΑΡΑΡΤΗΜΑ </w:t>
      </w:r>
      <w:r w:rsidR="006E28C4" w:rsidRPr="00603221">
        <w:rPr>
          <w:rFonts w:ascii="Tahoma" w:hAnsi="Tahoma" w:cs="Tahoma"/>
        </w:rPr>
        <w:t>V</w:t>
      </w:r>
      <w:r w:rsidR="006E28C4">
        <w:rPr>
          <w:rFonts w:ascii="Tahoma" w:hAnsi="Tahoma" w:cs="Tahoma"/>
          <w:lang w:val="el-GR"/>
        </w:rPr>
        <w:t>ΙΙ</w:t>
      </w:r>
      <w:r w:rsidR="006E28C4" w:rsidRPr="00A41969">
        <w:rPr>
          <w:rFonts w:ascii="Tahoma" w:hAnsi="Tahoma" w:cs="Tahoma"/>
          <w:lang w:val="el-GR"/>
        </w:rPr>
        <w:t xml:space="preserve"> – </w:t>
      </w:r>
      <w:r w:rsidR="006E28C4">
        <w:rPr>
          <w:rFonts w:ascii="Tahoma" w:hAnsi="Tahoma" w:cs="Tahoma"/>
          <w:lang w:val="el-GR"/>
        </w:rPr>
        <w:t>Κατανομή αδειών ανά φορέα παράδοσης και προφίλ χρήστη</w:t>
      </w:r>
      <w:r w:rsidR="00C12F72">
        <w:rPr>
          <w:rFonts w:ascii="Tahoma" w:hAnsi="Tahoma" w:cs="Tahoma"/>
          <w:lang w:val="el-GR"/>
        </w:rPr>
        <w:fldChar w:fldCharType="end"/>
      </w:r>
      <w:r w:rsidR="002004A6">
        <w:rPr>
          <w:rFonts w:ascii="Tahoma" w:hAnsi="Tahoma" w:cs="Tahoma"/>
          <w:lang w:val="el-GR"/>
        </w:rPr>
        <w:t xml:space="preserve"> </w:t>
      </w:r>
      <w:r>
        <w:rPr>
          <w:rFonts w:ascii="Tahoma" w:hAnsi="Tahoma" w:cs="Tahoma"/>
          <w:lang w:val="el-GR"/>
        </w:rPr>
        <w:t xml:space="preserve">περιλαμβάνεται </w:t>
      </w:r>
      <w:r w:rsidRPr="00C05099">
        <w:rPr>
          <w:rFonts w:ascii="Tahoma" w:hAnsi="Tahoma" w:cs="Tahoma"/>
          <w:lang w:val="el-GR"/>
        </w:rPr>
        <w:t xml:space="preserve">ενδεικτική κατανομή </w:t>
      </w:r>
      <w:r>
        <w:rPr>
          <w:rFonts w:ascii="Tahoma" w:hAnsi="Tahoma" w:cs="Tahoma"/>
          <w:lang w:val="el-GR"/>
        </w:rPr>
        <w:t xml:space="preserve">των φορέων παράδοσης </w:t>
      </w:r>
      <w:r w:rsidRPr="00C05099">
        <w:rPr>
          <w:rFonts w:ascii="Tahoma" w:hAnsi="Tahoma" w:cs="Tahoma"/>
          <w:lang w:val="el-GR"/>
        </w:rPr>
        <w:t>καθώς και τ</w:t>
      </w:r>
      <w:r>
        <w:rPr>
          <w:rFonts w:ascii="Tahoma" w:hAnsi="Tahoma" w:cs="Tahoma"/>
          <w:lang w:val="el-GR"/>
        </w:rPr>
        <w:t>ου</w:t>
      </w:r>
      <w:r w:rsidRPr="00C05099">
        <w:rPr>
          <w:rFonts w:ascii="Tahoma" w:hAnsi="Tahoma" w:cs="Tahoma"/>
          <w:lang w:val="el-GR"/>
        </w:rPr>
        <w:t xml:space="preserve"> </w:t>
      </w:r>
      <w:r w:rsidR="00F86803">
        <w:rPr>
          <w:rFonts w:ascii="Tahoma" w:hAnsi="Tahoma" w:cs="Tahoma"/>
          <w:lang w:val="el-GR"/>
        </w:rPr>
        <w:t>αντίσ</w:t>
      </w:r>
      <w:r w:rsidR="00785FBF">
        <w:rPr>
          <w:rFonts w:ascii="Tahoma" w:hAnsi="Tahoma" w:cs="Tahoma"/>
          <w:lang w:val="el-GR"/>
        </w:rPr>
        <w:t>τ</w:t>
      </w:r>
      <w:r w:rsidR="00F86803">
        <w:rPr>
          <w:rFonts w:ascii="Tahoma" w:hAnsi="Tahoma" w:cs="Tahoma"/>
          <w:lang w:val="el-GR"/>
        </w:rPr>
        <w:t xml:space="preserve">οιχου </w:t>
      </w:r>
      <w:r w:rsidRPr="00C05099">
        <w:rPr>
          <w:rFonts w:ascii="Tahoma" w:hAnsi="Tahoma" w:cs="Tahoma"/>
          <w:lang w:val="el-GR"/>
        </w:rPr>
        <w:t xml:space="preserve">προφίλ των χρηστών </w:t>
      </w:r>
      <w:r>
        <w:rPr>
          <w:rFonts w:ascii="Tahoma" w:hAnsi="Tahoma" w:cs="Tahoma"/>
          <w:lang w:val="el-GR"/>
        </w:rPr>
        <w:t xml:space="preserve">που θα κάνει χρήση του </w:t>
      </w:r>
      <w:r w:rsidR="00F86803">
        <w:rPr>
          <w:rFonts w:ascii="Tahoma" w:hAnsi="Tahoma" w:cs="Tahoma"/>
          <w:lang w:val="el-GR"/>
        </w:rPr>
        <w:t xml:space="preserve">ζητούμενου στην παρούσα </w:t>
      </w:r>
      <w:r>
        <w:rPr>
          <w:rFonts w:ascii="Tahoma" w:hAnsi="Tahoma" w:cs="Tahoma"/>
          <w:lang w:val="el-GR"/>
        </w:rPr>
        <w:t xml:space="preserve">λογισμικού. </w:t>
      </w:r>
    </w:p>
    <w:p w:rsidR="005A2A7D" w:rsidRDefault="005A2A7D" w:rsidP="008066B7">
      <w:pPr>
        <w:rPr>
          <w:rFonts w:ascii="Tahoma" w:hAnsi="Tahoma" w:cs="Tahoma"/>
          <w:lang w:val="el-GR"/>
        </w:rPr>
      </w:pPr>
    </w:p>
    <w:p w:rsidR="0034222C" w:rsidRDefault="00C12F72" w:rsidP="008066B7">
      <w:pPr>
        <w:rPr>
          <w:rFonts w:ascii="Tahoma" w:hAnsi="Tahoma" w:cs="Tahoma"/>
          <w:lang w:val="el-GR"/>
        </w:rPr>
      </w:pPr>
      <w:r w:rsidRPr="0089617F">
        <w:rPr>
          <w:rFonts w:ascii="Arial" w:hAnsi="Arial" w:cs="Arial"/>
          <w:b/>
          <w:bCs/>
          <w:color w:val="222222"/>
          <w:u w:val="single"/>
          <w:shd w:val="clear" w:color="auto" w:fill="FFFFFF"/>
          <w:lang w:val="el-GR"/>
        </w:rPr>
        <w:t>Συμπληρωματικές παραγγελίες</w:t>
      </w:r>
      <w:r w:rsidR="0034222C">
        <w:rPr>
          <w:rFonts w:ascii="Arial" w:hAnsi="Arial" w:cs="Arial"/>
          <w:b/>
          <w:bCs/>
          <w:color w:val="222222"/>
          <w:u w:val="single"/>
          <w:shd w:val="clear" w:color="auto" w:fill="FFFFFF"/>
        </w:rPr>
        <w:t> </w:t>
      </w:r>
    </w:p>
    <w:p w:rsidR="00387B96" w:rsidRPr="001C6877" w:rsidRDefault="00F36F27" w:rsidP="008066B7">
      <w:pPr>
        <w:rPr>
          <w:rFonts w:ascii="Tahoma" w:hAnsi="Tahoma" w:cs="Tahoma"/>
          <w:lang w:val="el-GR"/>
        </w:rPr>
      </w:pPr>
      <w:r w:rsidRPr="001C6877">
        <w:rPr>
          <w:rFonts w:ascii="Tahoma" w:hAnsi="Tahoma" w:cs="Tahoma"/>
          <w:lang w:val="el-GR"/>
        </w:rPr>
        <w:t>Δεδομένου</w:t>
      </w:r>
      <w:r w:rsidR="00956DC2">
        <w:rPr>
          <w:rFonts w:ascii="Tahoma" w:hAnsi="Tahoma" w:cs="Tahoma"/>
          <w:lang w:val="el-GR"/>
        </w:rPr>
        <w:t xml:space="preserve"> </w:t>
      </w:r>
      <w:r w:rsidRPr="001C6877">
        <w:rPr>
          <w:rFonts w:ascii="Tahoma" w:hAnsi="Tahoma" w:cs="Tahoma"/>
          <w:lang w:val="el-GR"/>
        </w:rPr>
        <w:t>ότι η Αναθέτουσα Αρχή διατηρεί δικαίωμα προαίρεσης για αύξηση του Φυσ</w:t>
      </w:r>
      <w:r w:rsidR="0034222C">
        <w:rPr>
          <w:rFonts w:ascii="Tahoma" w:hAnsi="Tahoma" w:cs="Tahoma"/>
          <w:lang w:val="el-GR"/>
        </w:rPr>
        <w:t>ι</w:t>
      </w:r>
      <w:r w:rsidRPr="001C6877">
        <w:rPr>
          <w:rFonts w:ascii="Tahoma" w:hAnsi="Tahoma" w:cs="Tahoma"/>
          <w:lang w:val="el-GR"/>
        </w:rPr>
        <w:t>κού Αντικειμένου της σύμβασης και κατ’ επέκταση και προμήθειας πρόσθετων/συμπληρωματικών ποσοτήτων αδειών λογισμικού από αυτές που αναφέρονται στον παραπάνω Πίνακα</w:t>
      </w:r>
      <w:r w:rsidR="0034222C">
        <w:rPr>
          <w:rFonts w:ascii="Tahoma" w:hAnsi="Tahoma" w:cs="Tahoma"/>
          <w:lang w:val="el-GR"/>
        </w:rPr>
        <w:t>, θα πρέπει να ακολουθηθούν τα εξής:</w:t>
      </w:r>
      <w:r w:rsidRPr="001C6877">
        <w:rPr>
          <w:rFonts w:ascii="Tahoma" w:hAnsi="Tahoma" w:cs="Tahoma"/>
          <w:lang w:val="el-GR"/>
        </w:rPr>
        <w:t xml:space="preserve"> </w:t>
      </w:r>
    </w:p>
    <w:p w:rsidR="0034222C" w:rsidRPr="006E28C4" w:rsidRDefault="0034222C" w:rsidP="0034222C">
      <w:pPr>
        <w:shd w:val="clear" w:color="auto" w:fill="FFFFFF"/>
        <w:suppressAutoHyphens w:val="0"/>
        <w:spacing w:before="100" w:beforeAutospacing="1" w:after="100" w:afterAutospacing="1"/>
        <w:jc w:val="left"/>
        <w:rPr>
          <w:rFonts w:ascii="Tahoma" w:hAnsi="Tahoma" w:cs="Tahoma"/>
          <w:color w:val="222222"/>
          <w:szCs w:val="22"/>
          <w:lang w:val="el-GR" w:eastAsia="el-GR"/>
        </w:rPr>
      </w:pPr>
      <w:r w:rsidRPr="006E28C4">
        <w:rPr>
          <w:rFonts w:ascii="Tahoma" w:hAnsi="Tahoma" w:cs="Tahoma"/>
          <w:b/>
          <w:bCs/>
          <w:color w:val="222222"/>
          <w:szCs w:val="22"/>
          <w:u w:val="single"/>
          <w:lang w:val="el-GR" w:eastAsia="el-GR"/>
        </w:rPr>
        <w:t>Συμπληρωματικές παραγγελίες συνδρομητικών προϊόντων</w:t>
      </w:r>
    </w:p>
    <w:p w:rsidR="0034222C" w:rsidRPr="006E28C4" w:rsidRDefault="0034222C" w:rsidP="006E28C4">
      <w:pPr>
        <w:shd w:val="clear" w:color="auto" w:fill="FFFFFF"/>
        <w:suppressAutoHyphens w:val="0"/>
        <w:spacing w:before="100" w:beforeAutospacing="1" w:after="100" w:afterAutospacing="1"/>
        <w:rPr>
          <w:rFonts w:ascii="Tahoma" w:hAnsi="Tahoma" w:cs="Tahoma"/>
          <w:color w:val="222222"/>
          <w:szCs w:val="22"/>
          <w:lang w:val="el-GR" w:eastAsia="el-GR"/>
        </w:rPr>
      </w:pPr>
      <w:r w:rsidRPr="006E28C4">
        <w:rPr>
          <w:rFonts w:ascii="Tahoma" w:hAnsi="Tahoma" w:cs="Tahoma"/>
          <w:color w:val="222222"/>
          <w:szCs w:val="22"/>
          <w:lang w:val="el-GR" w:eastAsia="el-GR"/>
        </w:rPr>
        <w:t>Για τα προϊόντα 1, 2, 6, 7, 8, 9, 13, 15, 19 του Πίνακα 1, η Αναθέτουσα Αρχή δύναται να αιτηθεί την προμήθεια επιπλέον ποσοτήτων μέρους των αδειών χρήσης ανά πάσα χρονική στιγμή:</w:t>
      </w:r>
    </w:p>
    <w:tbl>
      <w:tblPr>
        <w:tblW w:w="6280" w:type="dxa"/>
        <w:jc w:val="center"/>
        <w:tblCellMar>
          <w:left w:w="0" w:type="dxa"/>
          <w:right w:w="0" w:type="dxa"/>
        </w:tblCellMar>
        <w:tblLook w:val="04A0" w:firstRow="1" w:lastRow="0" w:firstColumn="1" w:lastColumn="0" w:noHBand="0" w:noVBand="1"/>
      </w:tblPr>
      <w:tblGrid>
        <w:gridCol w:w="1020"/>
        <w:gridCol w:w="5260"/>
      </w:tblGrid>
      <w:tr w:rsidR="0034222C" w:rsidRPr="006E28C4" w:rsidTr="0034222C">
        <w:trPr>
          <w:trHeight w:val="285"/>
          <w:jc w:val="center"/>
        </w:trPr>
        <w:tc>
          <w:tcPr>
            <w:tcW w:w="10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w:t>
            </w:r>
          </w:p>
        </w:tc>
        <w:tc>
          <w:tcPr>
            <w:tcW w:w="5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Azure Monetary Commitment</w:t>
            </w:r>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r w:rsidRPr="006E28C4">
              <w:rPr>
                <w:rFonts w:ascii="Tahoma" w:hAnsi="Tahoma" w:cs="Tahoma"/>
                <w:szCs w:val="22"/>
                <w:lang w:eastAsia="el-GR"/>
              </w:rPr>
              <w:t xml:space="preserve">O365ProPlus </w:t>
            </w:r>
            <w:proofErr w:type="spellStart"/>
            <w:r w:rsidRPr="006E28C4">
              <w:rPr>
                <w:rFonts w:ascii="Tahoma" w:hAnsi="Tahoma" w:cs="Tahoma"/>
                <w:szCs w:val="22"/>
                <w:lang w:eastAsia="el-GR"/>
              </w:rPr>
              <w:t>ShrdSvr</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SubsVL</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PerUsr</w:t>
            </w:r>
            <w:proofErr w:type="spellEnd"/>
          </w:p>
        </w:tc>
      </w:tr>
      <w:tr w:rsidR="0034222C" w:rsidRPr="006E28C4" w:rsidTr="0034222C">
        <w:trPr>
          <w:trHeight w:val="52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6</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r w:rsidRPr="006E28C4">
              <w:rPr>
                <w:rFonts w:ascii="Tahoma" w:hAnsi="Tahoma" w:cs="Tahoma"/>
                <w:szCs w:val="22"/>
                <w:lang w:eastAsia="el-GR"/>
              </w:rPr>
              <w:t xml:space="preserve">O365E3 </w:t>
            </w:r>
            <w:proofErr w:type="spellStart"/>
            <w:r w:rsidRPr="006E28C4">
              <w:rPr>
                <w:rFonts w:ascii="Tahoma" w:hAnsi="Tahoma" w:cs="Tahoma"/>
                <w:szCs w:val="22"/>
                <w:lang w:eastAsia="el-GR"/>
              </w:rPr>
              <w:t>ShrdSvr</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SubsVL</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AddOn</w:t>
            </w:r>
            <w:proofErr w:type="spellEnd"/>
            <w:r w:rsidRPr="006E28C4">
              <w:rPr>
                <w:rFonts w:ascii="Tahoma" w:hAnsi="Tahoma" w:cs="Tahoma"/>
                <w:szCs w:val="22"/>
                <w:lang w:eastAsia="el-GR"/>
              </w:rPr>
              <w:t xml:space="preserve"> </w:t>
            </w:r>
            <w:proofErr w:type="spellStart"/>
            <w:r w:rsidRPr="006E28C4">
              <w:rPr>
                <w:rFonts w:ascii="Tahoma" w:hAnsi="Tahoma" w:cs="Tahoma"/>
                <w:szCs w:val="22"/>
                <w:lang w:eastAsia="el-GR"/>
              </w:rPr>
              <w:t>touserCoreCALw</w:t>
            </w:r>
            <w:proofErr w:type="spellEnd"/>
            <w:r w:rsidRPr="006E28C4">
              <w:rPr>
                <w:rFonts w:ascii="Tahoma" w:hAnsi="Tahoma" w:cs="Tahoma"/>
                <w:szCs w:val="22"/>
                <w:lang w:eastAsia="el-GR"/>
              </w:rPr>
              <w:t>/OPP</w:t>
            </w:r>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ProjOnlnProf</w:t>
            </w:r>
            <w:proofErr w:type="spellEnd"/>
            <w:r w:rsidRPr="006E28C4">
              <w:rPr>
                <w:rFonts w:ascii="Tahoma" w:hAnsi="Tahoma" w:cs="Tahoma"/>
                <w:szCs w:val="22"/>
                <w:lang w:val="en-US" w:eastAsia="el-GR"/>
              </w:rPr>
              <w:t xml:space="preserve"> </w:t>
            </w:r>
            <w:proofErr w:type="spellStart"/>
            <w:r w:rsidRPr="006E28C4">
              <w:rPr>
                <w:rFonts w:ascii="Tahoma" w:hAnsi="Tahoma" w:cs="Tahoma"/>
                <w:szCs w:val="22"/>
                <w:lang w:eastAsia="el-GR"/>
              </w:rPr>
              <w:t>ShrdSvr</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SubsVL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PerUsr</w:t>
            </w:r>
            <w:proofErr w:type="spellEnd"/>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8</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ProjOnlnEssntls</w:t>
            </w:r>
            <w:proofErr w:type="spellEnd"/>
            <w:r w:rsidRPr="006E28C4">
              <w:rPr>
                <w:rFonts w:ascii="Tahoma" w:hAnsi="Tahoma" w:cs="Tahoma"/>
                <w:szCs w:val="22"/>
                <w:lang w:val="en-US" w:eastAsia="el-GR"/>
              </w:rPr>
              <w:t xml:space="preserve"> </w:t>
            </w:r>
            <w:proofErr w:type="spellStart"/>
            <w:r w:rsidRPr="006E28C4">
              <w:rPr>
                <w:rFonts w:ascii="Tahoma" w:hAnsi="Tahoma" w:cs="Tahoma"/>
                <w:szCs w:val="22"/>
                <w:lang w:eastAsia="el-GR"/>
              </w:rPr>
              <w:t>ShrdSvr</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SubsVL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PerUsr</w:t>
            </w:r>
            <w:proofErr w:type="spellEnd"/>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ProjOnlnPrem</w:t>
            </w:r>
            <w:proofErr w:type="spellEnd"/>
            <w:r w:rsidRPr="006E28C4">
              <w:rPr>
                <w:rFonts w:ascii="Tahoma" w:hAnsi="Tahoma" w:cs="Tahoma"/>
                <w:szCs w:val="22"/>
                <w:lang w:eastAsia="el-GR"/>
              </w:rPr>
              <w:t xml:space="preserve"> </w:t>
            </w:r>
            <w:proofErr w:type="spellStart"/>
            <w:r w:rsidRPr="006E28C4">
              <w:rPr>
                <w:rFonts w:ascii="Tahoma" w:hAnsi="Tahoma" w:cs="Tahoma"/>
                <w:szCs w:val="22"/>
                <w:lang w:eastAsia="el-GR"/>
              </w:rPr>
              <w:t>ShrdSvr</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SubsVL</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PerUsr</w:t>
            </w:r>
            <w:proofErr w:type="spellEnd"/>
          </w:p>
        </w:tc>
      </w:tr>
      <w:tr w:rsidR="0034222C" w:rsidRPr="00F52ED5"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13</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ShrPntOnlnP</w:t>
            </w:r>
            <w:proofErr w:type="spellEnd"/>
            <w:r w:rsidR="00C12F72" w:rsidRPr="006E28C4">
              <w:rPr>
                <w:rFonts w:ascii="Tahoma" w:hAnsi="Tahoma" w:cs="Tahoma"/>
                <w:szCs w:val="22"/>
                <w:lang w:val="el-GR" w:eastAsia="el-GR"/>
              </w:rPr>
              <w:t xml:space="preserve">1 </w:t>
            </w:r>
            <w:proofErr w:type="spellStart"/>
            <w:r w:rsidRPr="006E28C4">
              <w:rPr>
                <w:rFonts w:ascii="Tahoma" w:hAnsi="Tahoma" w:cs="Tahoma"/>
                <w:szCs w:val="22"/>
                <w:lang w:eastAsia="el-GR"/>
              </w:rPr>
              <w:t>ShrdSvr</w:t>
            </w:r>
            <w:proofErr w:type="spellEnd"/>
            <w:r w:rsidR="00C12F72" w:rsidRPr="006E28C4">
              <w:rPr>
                <w:rFonts w:ascii="Tahoma" w:hAnsi="Tahoma" w:cs="Tahoma"/>
                <w:szCs w:val="22"/>
                <w:lang w:val="el-GR" w:eastAsia="el-GR"/>
              </w:rPr>
              <w:t xml:space="preserve"> </w:t>
            </w:r>
            <w:r w:rsidRPr="006E28C4">
              <w:rPr>
                <w:rFonts w:ascii="Tahoma" w:hAnsi="Tahoma" w:cs="Tahoma"/>
                <w:szCs w:val="22"/>
                <w:lang w:eastAsia="el-GR"/>
              </w:rPr>
              <w:t>ALNG</w:t>
            </w:r>
            <w:r w:rsidR="00C12F72" w:rsidRPr="006E28C4">
              <w:rPr>
                <w:rFonts w:ascii="Tahoma" w:hAnsi="Tahoma" w:cs="Tahoma"/>
                <w:szCs w:val="22"/>
                <w:lang w:val="el-GR" w:eastAsia="el-GR"/>
              </w:rPr>
              <w:t xml:space="preserve"> </w:t>
            </w:r>
            <w:proofErr w:type="spellStart"/>
            <w:r w:rsidRPr="006E28C4">
              <w:rPr>
                <w:rFonts w:ascii="Tahoma" w:hAnsi="Tahoma" w:cs="Tahoma"/>
                <w:szCs w:val="22"/>
                <w:lang w:eastAsia="el-GR"/>
              </w:rPr>
              <w:t>SubsVL</w:t>
            </w:r>
            <w:proofErr w:type="spellEnd"/>
            <w:r w:rsidR="00C12F72" w:rsidRPr="006E28C4">
              <w:rPr>
                <w:rFonts w:ascii="Tahoma" w:hAnsi="Tahoma" w:cs="Tahoma"/>
                <w:szCs w:val="22"/>
                <w:lang w:val="el-GR" w:eastAsia="el-GR"/>
              </w:rPr>
              <w:t xml:space="preserve"> </w:t>
            </w:r>
            <w:r w:rsidRPr="006E28C4">
              <w:rPr>
                <w:rFonts w:ascii="Tahoma" w:hAnsi="Tahoma" w:cs="Tahoma"/>
                <w:szCs w:val="22"/>
                <w:lang w:eastAsia="el-GR"/>
              </w:rPr>
              <w:t>MVL</w:t>
            </w:r>
            <w:r w:rsidR="00C12F72" w:rsidRPr="006E28C4">
              <w:rPr>
                <w:rFonts w:ascii="Tahoma" w:hAnsi="Tahoma" w:cs="Tahoma"/>
                <w:szCs w:val="22"/>
                <w:lang w:val="el-GR" w:eastAsia="el-GR"/>
              </w:rPr>
              <w:t xml:space="preserve"> </w:t>
            </w:r>
            <w:proofErr w:type="spellStart"/>
            <w:r w:rsidRPr="006E28C4">
              <w:rPr>
                <w:rFonts w:ascii="Tahoma" w:hAnsi="Tahoma" w:cs="Tahoma"/>
                <w:szCs w:val="22"/>
                <w:lang w:eastAsia="el-GR"/>
              </w:rPr>
              <w:t>PerUsr</w:t>
            </w:r>
            <w:proofErr w:type="spellEnd"/>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15</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VisioOnlnP</w:t>
            </w:r>
            <w:proofErr w:type="spellEnd"/>
            <w:r w:rsidRPr="006E28C4">
              <w:rPr>
                <w:rFonts w:ascii="Tahoma" w:hAnsi="Tahoma" w:cs="Tahoma"/>
                <w:szCs w:val="22"/>
                <w:lang w:val="en-US" w:eastAsia="el-GR"/>
              </w:rPr>
              <w:t xml:space="preserve">2 </w:t>
            </w:r>
            <w:proofErr w:type="spellStart"/>
            <w:r w:rsidRPr="006E28C4">
              <w:rPr>
                <w:rFonts w:ascii="Tahoma" w:hAnsi="Tahoma" w:cs="Tahoma"/>
                <w:szCs w:val="22"/>
                <w:lang w:eastAsia="el-GR"/>
              </w:rPr>
              <w:t>ShrdSvr</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SubsVL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PerUsr</w:t>
            </w:r>
            <w:proofErr w:type="spellEnd"/>
          </w:p>
        </w:tc>
      </w:tr>
      <w:tr w:rsidR="0034222C" w:rsidRPr="006E28C4" w:rsidTr="0034222C">
        <w:trPr>
          <w:trHeight w:val="285"/>
          <w:jc w:val="center"/>
        </w:trPr>
        <w:tc>
          <w:tcPr>
            <w:tcW w:w="10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39</w:t>
            </w:r>
          </w:p>
        </w:tc>
        <w:tc>
          <w:tcPr>
            <w:tcW w:w="52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r w:rsidRPr="006E28C4">
              <w:rPr>
                <w:rFonts w:ascii="Tahoma" w:hAnsi="Tahoma" w:cs="Tahoma"/>
                <w:szCs w:val="22"/>
                <w:lang w:eastAsia="el-GR"/>
              </w:rPr>
              <w:t xml:space="preserve">WinE5AddOntoWinEntperDVC ALNG </w:t>
            </w:r>
            <w:proofErr w:type="spellStart"/>
            <w:r w:rsidRPr="006E28C4">
              <w:rPr>
                <w:rFonts w:ascii="Tahoma" w:hAnsi="Tahoma" w:cs="Tahoma"/>
                <w:szCs w:val="22"/>
                <w:lang w:eastAsia="el-GR"/>
              </w:rPr>
              <w:t>SubsVL</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AddOn</w:t>
            </w:r>
            <w:proofErr w:type="spellEnd"/>
          </w:p>
        </w:tc>
      </w:tr>
    </w:tbl>
    <w:p w:rsidR="0034222C" w:rsidRPr="006E28C4" w:rsidRDefault="0034222C" w:rsidP="0034222C">
      <w:pPr>
        <w:shd w:val="clear" w:color="auto" w:fill="FFFFFF"/>
        <w:suppressAutoHyphens w:val="0"/>
        <w:spacing w:before="100" w:beforeAutospacing="1" w:after="100" w:afterAutospacing="1"/>
        <w:jc w:val="center"/>
        <w:rPr>
          <w:rFonts w:ascii="Tahoma" w:hAnsi="Tahoma" w:cs="Tahoma"/>
          <w:color w:val="222222"/>
          <w:szCs w:val="22"/>
          <w:lang w:val="el-GR" w:eastAsia="el-GR"/>
        </w:rPr>
      </w:pPr>
      <w:r w:rsidRPr="006E28C4">
        <w:rPr>
          <w:rFonts w:ascii="Tahoma" w:hAnsi="Tahoma" w:cs="Tahoma"/>
          <w:color w:val="222222"/>
          <w:szCs w:val="22"/>
          <w:lang w:val="el-GR" w:eastAsia="el-GR"/>
        </w:rPr>
        <w:t>Πίνακας 2 – Συνδρομητικά προϊόντα</w:t>
      </w:r>
    </w:p>
    <w:p w:rsidR="0034222C" w:rsidRPr="006E28C4" w:rsidRDefault="0034222C" w:rsidP="006E28C4">
      <w:pPr>
        <w:shd w:val="clear" w:color="auto" w:fill="FFFFFF"/>
        <w:suppressAutoHyphens w:val="0"/>
        <w:spacing w:before="100" w:beforeAutospacing="1" w:after="100" w:afterAutospacing="1"/>
        <w:rPr>
          <w:rFonts w:ascii="Tahoma" w:hAnsi="Tahoma" w:cs="Tahoma"/>
          <w:color w:val="222222"/>
          <w:szCs w:val="22"/>
          <w:lang w:val="el-GR" w:eastAsia="el-GR"/>
        </w:rPr>
      </w:pPr>
      <w:r w:rsidRPr="006E28C4">
        <w:rPr>
          <w:rFonts w:ascii="Tahoma" w:hAnsi="Tahoma" w:cs="Tahoma"/>
          <w:color w:val="222222"/>
          <w:szCs w:val="22"/>
          <w:lang w:val="el-GR" w:eastAsia="el-GR"/>
        </w:rPr>
        <w:t>Το συνολικό κόστος μονάδας θα υπολογίζεται με βάση τον αριθμό μηνών που απομένουν ως τη λήξη της συμφωνίας </w:t>
      </w:r>
      <w:r w:rsidRPr="006E28C4">
        <w:rPr>
          <w:rFonts w:ascii="Tahoma" w:hAnsi="Tahoma" w:cs="Tahoma"/>
          <w:color w:val="222222"/>
          <w:szCs w:val="22"/>
          <w:lang w:val="en-US" w:eastAsia="el-GR"/>
        </w:rPr>
        <w:t>Enterprise Agreement</w:t>
      </w:r>
      <w:r w:rsidRPr="006E28C4">
        <w:rPr>
          <w:rFonts w:ascii="Tahoma" w:hAnsi="Tahoma" w:cs="Tahoma"/>
          <w:color w:val="222222"/>
          <w:szCs w:val="22"/>
          <w:lang w:val="el-GR" w:eastAsia="el-GR"/>
        </w:rPr>
        <w:t>. </w:t>
      </w:r>
      <w:r w:rsidRPr="006E28C4">
        <w:rPr>
          <w:rFonts w:ascii="Tahoma" w:hAnsi="Tahoma" w:cs="Tahoma"/>
          <w:color w:val="222222"/>
          <w:szCs w:val="22"/>
          <w:lang w:val="en-US" w:eastAsia="el-GR"/>
        </w:rPr>
        <w:t>T</w:t>
      </w:r>
      <w:r w:rsidRPr="006E28C4">
        <w:rPr>
          <w:rFonts w:ascii="Tahoma" w:hAnsi="Tahoma" w:cs="Tahoma"/>
          <w:color w:val="222222"/>
          <w:szCs w:val="22"/>
          <w:lang w:val="el-GR" w:eastAsia="el-GR"/>
        </w:rPr>
        <w:t>ο υπολογιζόμενο </w:t>
      </w:r>
      <w:r w:rsidRPr="006E28C4">
        <w:rPr>
          <w:rFonts w:ascii="Tahoma" w:hAnsi="Tahoma" w:cs="Tahoma"/>
          <w:b/>
          <w:bCs/>
          <w:color w:val="222222"/>
          <w:szCs w:val="22"/>
          <w:lang w:val="el-GR" w:eastAsia="el-GR"/>
        </w:rPr>
        <w:t>κόστος ανά μήνα</w:t>
      </w:r>
      <w:r w:rsidRPr="006E28C4">
        <w:rPr>
          <w:rFonts w:ascii="Tahoma" w:hAnsi="Tahoma" w:cs="Tahoma"/>
          <w:color w:val="222222"/>
          <w:szCs w:val="22"/>
          <w:lang w:val="el-GR" w:eastAsia="el-GR"/>
        </w:rPr>
        <w:t> θα είναι ίσο με το </w:t>
      </w:r>
      <w:r w:rsidRPr="006E28C4">
        <w:rPr>
          <w:rFonts w:ascii="Tahoma" w:hAnsi="Tahoma" w:cs="Tahoma"/>
          <w:b/>
          <w:bCs/>
          <w:color w:val="222222"/>
          <w:szCs w:val="22"/>
          <w:u w:val="single"/>
          <w:lang w:val="el-GR" w:eastAsia="el-GR"/>
        </w:rPr>
        <w:t>1/12 του ετήσιου</w:t>
      </w:r>
      <w:r w:rsidRPr="006E28C4">
        <w:rPr>
          <w:rFonts w:ascii="Tahoma" w:hAnsi="Tahoma" w:cs="Tahoma"/>
          <w:color w:val="222222"/>
          <w:szCs w:val="22"/>
          <w:lang w:val="el-GR" w:eastAsia="el-GR"/>
        </w:rPr>
        <w:t> κόστους μονάδας της Οικονομικής Προσφοράς του Αναδόχου.</w:t>
      </w:r>
    </w:p>
    <w:p w:rsidR="0034222C" w:rsidRPr="006E28C4" w:rsidRDefault="0034222C" w:rsidP="006E28C4">
      <w:pPr>
        <w:shd w:val="clear" w:color="auto" w:fill="FFFFFF"/>
        <w:suppressAutoHyphens w:val="0"/>
        <w:spacing w:before="100" w:beforeAutospacing="1" w:after="100" w:afterAutospacing="1"/>
        <w:rPr>
          <w:rFonts w:ascii="Tahoma" w:hAnsi="Tahoma" w:cs="Tahoma"/>
          <w:color w:val="222222"/>
          <w:szCs w:val="22"/>
          <w:lang w:val="el-GR" w:eastAsia="el-GR"/>
        </w:rPr>
      </w:pPr>
      <w:r w:rsidRPr="006E28C4">
        <w:rPr>
          <w:rFonts w:ascii="Tahoma" w:hAnsi="Tahoma" w:cs="Tahoma"/>
          <w:color w:val="222222"/>
          <w:szCs w:val="22"/>
          <w:lang w:val="el-GR" w:eastAsia="el-GR"/>
        </w:rPr>
        <w:t>Με βάση τον ανωτέρω υπολογισμό (αριθμός μηνών * υπολογιζόμενο κόστος ανά μήνα), η πληρωμή των συμπληρωματικών προϊόντων θα πραγματοποιείται ως εξής:</w:t>
      </w:r>
    </w:p>
    <w:p w:rsidR="0034222C" w:rsidRPr="006E28C4" w:rsidRDefault="0034222C" w:rsidP="006E28C4">
      <w:pPr>
        <w:shd w:val="clear" w:color="auto" w:fill="FFFFFF"/>
        <w:tabs>
          <w:tab w:val="left" w:pos="1080"/>
        </w:tabs>
        <w:suppressAutoHyphens w:val="0"/>
        <w:spacing w:before="100" w:beforeAutospacing="1" w:after="100" w:afterAutospacing="1"/>
        <w:ind w:left="720"/>
        <w:jc w:val="left"/>
        <w:rPr>
          <w:rFonts w:ascii="Tahoma" w:hAnsi="Tahoma" w:cs="Tahoma"/>
          <w:color w:val="222222"/>
          <w:szCs w:val="22"/>
          <w:lang w:val="el-GR" w:eastAsia="el-GR"/>
        </w:rPr>
      </w:pPr>
      <w:r w:rsidRPr="006E28C4">
        <w:rPr>
          <w:rFonts w:ascii="Tahoma" w:hAnsi="Tahoma" w:cs="Tahoma"/>
          <w:color w:val="222222"/>
          <w:szCs w:val="22"/>
          <w:lang w:val="el-GR" w:eastAsia="el-GR"/>
        </w:rPr>
        <w:lastRenderedPageBreak/>
        <w:t>•   Η πρώτη δόση θα καταβάλλεται με βάση τον αριθμό μηνών που απομένουν ως την επόμενη επέτειο (ή τη λήξη του </w:t>
      </w:r>
      <w:r w:rsidRPr="006E28C4">
        <w:rPr>
          <w:rFonts w:ascii="Tahoma" w:hAnsi="Tahoma" w:cs="Tahoma"/>
          <w:color w:val="222222"/>
          <w:szCs w:val="22"/>
          <w:lang w:val="en-US" w:eastAsia="el-GR"/>
        </w:rPr>
        <w:t>Enterprise Agreement</w:t>
      </w:r>
      <w:r w:rsidRPr="006E28C4">
        <w:rPr>
          <w:rFonts w:ascii="Tahoma" w:hAnsi="Tahoma" w:cs="Tahoma"/>
          <w:color w:val="222222"/>
          <w:szCs w:val="22"/>
          <w:lang w:val="el-GR" w:eastAsia="el-GR"/>
        </w:rPr>
        <w:t> αν η προμήθεια πραγματοποιηθεί κατά τον τρίτο και τελευταίο χρόνο).</w:t>
      </w:r>
    </w:p>
    <w:p w:rsidR="0034222C" w:rsidRPr="006E28C4" w:rsidRDefault="0034222C" w:rsidP="006E28C4">
      <w:pPr>
        <w:shd w:val="clear" w:color="auto" w:fill="FFFFFF"/>
        <w:suppressAutoHyphens w:val="0"/>
        <w:spacing w:before="100" w:beforeAutospacing="1" w:after="100" w:afterAutospacing="1"/>
        <w:ind w:left="720"/>
        <w:jc w:val="left"/>
        <w:rPr>
          <w:rFonts w:ascii="Tahoma" w:hAnsi="Tahoma" w:cs="Tahoma"/>
          <w:color w:val="222222"/>
          <w:szCs w:val="22"/>
          <w:lang w:val="el-GR" w:eastAsia="el-GR"/>
        </w:rPr>
      </w:pPr>
      <w:r w:rsidRPr="006E28C4">
        <w:rPr>
          <w:rFonts w:ascii="Tahoma" w:hAnsi="Tahoma" w:cs="Tahoma"/>
          <w:color w:val="222222"/>
          <w:szCs w:val="22"/>
          <w:lang w:val="el-GR" w:eastAsia="el-GR"/>
        </w:rPr>
        <w:t>•  Σε κάθε επόμενη επέτειο (εφόσον υπάρχει) θα προκαταβάλλεται το ετήσιο τίμημα για το προϊόν.</w:t>
      </w:r>
    </w:p>
    <w:p w:rsidR="0034222C" w:rsidRPr="006E28C4" w:rsidRDefault="0034222C" w:rsidP="0034222C">
      <w:pPr>
        <w:shd w:val="clear" w:color="auto" w:fill="FFFFFF"/>
        <w:suppressAutoHyphens w:val="0"/>
        <w:spacing w:before="100" w:beforeAutospacing="1" w:after="100" w:afterAutospacing="1"/>
        <w:jc w:val="left"/>
        <w:rPr>
          <w:rFonts w:ascii="Tahoma" w:hAnsi="Tahoma" w:cs="Tahoma"/>
          <w:color w:val="222222"/>
          <w:szCs w:val="22"/>
          <w:lang w:val="el-GR" w:eastAsia="el-GR"/>
        </w:rPr>
      </w:pPr>
      <w:r w:rsidRPr="006E28C4">
        <w:rPr>
          <w:rFonts w:ascii="Tahoma" w:hAnsi="Tahoma" w:cs="Tahoma"/>
          <w:b/>
          <w:bCs/>
          <w:color w:val="222222"/>
          <w:szCs w:val="22"/>
          <w:u w:val="single"/>
          <w:lang w:val="el-GR" w:eastAsia="el-GR"/>
        </w:rPr>
        <w:t>Συμπληρωματικές παραγγελίες λοιπών προϊόντων</w:t>
      </w:r>
    </w:p>
    <w:p w:rsidR="0034222C" w:rsidRPr="006E28C4" w:rsidRDefault="0034222C" w:rsidP="0034222C">
      <w:pPr>
        <w:shd w:val="clear" w:color="auto" w:fill="FFFFFF"/>
        <w:suppressAutoHyphens w:val="0"/>
        <w:spacing w:before="100" w:beforeAutospacing="1" w:after="100" w:afterAutospacing="1"/>
        <w:jc w:val="left"/>
        <w:rPr>
          <w:rFonts w:ascii="Tahoma" w:hAnsi="Tahoma" w:cs="Tahoma"/>
          <w:color w:val="222222"/>
          <w:szCs w:val="22"/>
          <w:lang w:val="el-GR" w:eastAsia="el-GR"/>
        </w:rPr>
      </w:pPr>
      <w:r w:rsidRPr="006E28C4">
        <w:rPr>
          <w:rFonts w:ascii="Tahoma" w:hAnsi="Tahoma" w:cs="Tahoma"/>
          <w:color w:val="222222"/>
          <w:szCs w:val="22"/>
          <w:lang w:val="el-GR" w:eastAsia="el-GR"/>
        </w:rPr>
        <w:t>Για τα υπόλοιπα προϊόντα του Πίνακα 1, η προμήθεια των επιπλέον προϊόντων δύναται να πραγματοποιηθεί στις ετήσιες πληρωμές (επετείους) του συμβατικού τιμήματος, στο τέλος του πρώτου ή στο τέλος του δεύτερου έτους.</w:t>
      </w:r>
    </w:p>
    <w:p w:rsidR="0034222C" w:rsidRPr="006E28C4" w:rsidRDefault="0034222C" w:rsidP="0034222C">
      <w:pPr>
        <w:shd w:val="clear" w:color="auto" w:fill="FFFFFF"/>
        <w:suppressAutoHyphens w:val="0"/>
        <w:spacing w:before="100" w:beforeAutospacing="1" w:after="100" w:afterAutospacing="1"/>
        <w:jc w:val="left"/>
        <w:rPr>
          <w:rFonts w:ascii="Tahoma" w:hAnsi="Tahoma" w:cs="Tahoma"/>
          <w:color w:val="222222"/>
          <w:szCs w:val="22"/>
          <w:lang w:val="el-GR" w:eastAsia="el-GR"/>
        </w:rPr>
      </w:pPr>
      <w:r w:rsidRPr="006E28C4">
        <w:rPr>
          <w:rFonts w:ascii="Tahoma" w:hAnsi="Tahoma" w:cs="Tahoma"/>
          <w:color w:val="222222"/>
          <w:szCs w:val="22"/>
          <w:lang w:val="el-GR" w:eastAsia="el-GR"/>
        </w:rPr>
        <w:t>Η </w:t>
      </w:r>
      <w:r w:rsidRPr="006E28C4">
        <w:rPr>
          <w:rFonts w:ascii="Tahoma" w:hAnsi="Tahoma" w:cs="Tahoma"/>
          <w:b/>
          <w:bCs/>
          <w:color w:val="222222"/>
          <w:szCs w:val="22"/>
          <w:lang w:val="el-GR" w:eastAsia="el-GR"/>
        </w:rPr>
        <w:t>συνολική τιμή μονάδας</w:t>
      </w:r>
      <w:r w:rsidRPr="006E28C4">
        <w:rPr>
          <w:rFonts w:ascii="Tahoma" w:hAnsi="Tahoma" w:cs="Tahoma"/>
          <w:color w:val="222222"/>
          <w:szCs w:val="22"/>
          <w:lang w:val="el-GR" w:eastAsia="el-GR"/>
        </w:rPr>
        <w:t> εκάστου εκ των προσφερόμενων προϊόντων ως προς το </w:t>
      </w:r>
      <w:r w:rsidRPr="006E28C4">
        <w:rPr>
          <w:rFonts w:ascii="Tahoma" w:hAnsi="Tahoma" w:cs="Tahoma"/>
          <w:b/>
          <w:bCs/>
          <w:color w:val="222222"/>
          <w:szCs w:val="22"/>
          <w:u w:val="single"/>
          <w:lang w:val="el-GR" w:eastAsia="el-GR"/>
        </w:rPr>
        <w:t>συνολικό κόστος μονάδας για τρία έτη</w:t>
      </w:r>
      <w:r w:rsidRPr="006E28C4">
        <w:rPr>
          <w:rFonts w:ascii="Tahoma" w:hAnsi="Tahoma" w:cs="Tahoma"/>
          <w:b/>
          <w:bCs/>
          <w:color w:val="222222"/>
          <w:szCs w:val="22"/>
          <w:lang w:val="el-GR" w:eastAsia="el-GR"/>
        </w:rPr>
        <w:t> της Οικονομικής Προσφοράς του Αναδόχου</w:t>
      </w:r>
      <w:r w:rsidRPr="006E28C4">
        <w:rPr>
          <w:rFonts w:ascii="Tahoma" w:hAnsi="Tahoma" w:cs="Tahoma"/>
          <w:color w:val="222222"/>
          <w:szCs w:val="22"/>
          <w:lang w:val="el-GR" w:eastAsia="el-GR"/>
        </w:rPr>
        <w:t>, ορίζεται ανάλογα με τον χρόνο προμήθειας:</w:t>
      </w:r>
    </w:p>
    <w:p w:rsidR="0034222C" w:rsidRPr="006E28C4" w:rsidRDefault="0034222C" w:rsidP="0034222C">
      <w:pPr>
        <w:shd w:val="clear" w:color="auto" w:fill="FFFFFF"/>
        <w:suppressAutoHyphens w:val="0"/>
        <w:spacing w:before="100" w:beforeAutospacing="1" w:after="100" w:afterAutospacing="1"/>
        <w:ind w:left="720"/>
        <w:jc w:val="left"/>
        <w:rPr>
          <w:rFonts w:ascii="Tahoma" w:hAnsi="Tahoma" w:cs="Tahoma"/>
          <w:color w:val="222222"/>
          <w:szCs w:val="22"/>
          <w:lang w:val="el-GR" w:eastAsia="el-GR"/>
        </w:rPr>
      </w:pPr>
      <w:r w:rsidRPr="006E28C4">
        <w:rPr>
          <w:rFonts w:ascii="Tahoma" w:hAnsi="Tahoma" w:cs="Tahoma"/>
          <w:color w:val="222222"/>
          <w:szCs w:val="22"/>
          <w:lang w:val="el-GR" w:eastAsia="el-GR"/>
        </w:rPr>
        <w:t>Α. Επέτειος πρώτου έτους από την αρχική προμήθεια</w:t>
      </w:r>
    </w:p>
    <w:p w:rsidR="0034222C" w:rsidRPr="006E28C4" w:rsidRDefault="0034222C" w:rsidP="0034222C">
      <w:pPr>
        <w:shd w:val="clear" w:color="auto" w:fill="FFFFFF"/>
        <w:suppressAutoHyphens w:val="0"/>
        <w:spacing w:before="100" w:beforeAutospacing="1" w:after="100" w:afterAutospacing="1"/>
        <w:ind w:left="720"/>
        <w:jc w:val="left"/>
        <w:rPr>
          <w:rFonts w:ascii="Tahoma" w:hAnsi="Tahoma" w:cs="Tahoma"/>
          <w:color w:val="222222"/>
          <w:szCs w:val="22"/>
          <w:lang w:val="el-GR" w:eastAsia="el-GR"/>
        </w:rPr>
      </w:pPr>
      <w:r w:rsidRPr="006E28C4">
        <w:rPr>
          <w:rFonts w:ascii="Tahoma" w:hAnsi="Tahoma" w:cs="Tahoma"/>
          <w:color w:val="222222"/>
          <w:szCs w:val="22"/>
          <w:lang w:val="el-GR" w:eastAsia="el-GR"/>
        </w:rPr>
        <w:t>Β. Επέτειος δεύτερου έτους από την αρχική προμήθεια</w:t>
      </w:r>
    </w:p>
    <w:p w:rsidR="0034222C" w:rsidRPr="006E28C4" w:rsidRDefault="0034222C" w:rsidP="0034222C">
      <w:pPr>
        <w:shd w:val="clear" w:color="auto" w:fill="FFFFFF"/>
        <w:suppressAutoHyphens w:val="0"/>
        <w:spacing w:before="100" w:beforeAutospacing="1" w:after="100" w:afterAutospacing="1"/>
        <w:jc w:val="left"/>
        <w:rPr>
          <w:rFonts w:ascii="Tahoma" w:hAnsi="Tahoma" w:cs="Tahoma"/>
          <w:color w:val="222222"/>
          <w:szCs w:val="22"/>
          <w:lang w:val="el-GR" w:eastAsia="el-GR"/>
        </w:rPr>
      </w:pPr>
      <w:r w:rsidRPr="006E28C4">
        <w:rPr>
          <w:rFonts w:ascii="Tahoma" w:hAnsi="Tahoma" w:cs="Tahoma"/>
          <w:color w:val="222222"/>
          <w:szCs w:val="22"/>
          <w:lang w:val="el-GR" w:eastAsia="el-GR"/>
        </w:rPr>
        <w:t>σύμφωνα με τον παρακάτω Πίνακα:</w:t>
      </w:r>
    </w:p>
    <w:tbl>
      <w:tblPr>
        <w:tblW w:w="0" w:type="auto"/>
        <w:jc w:val="center"/>
        <w:tblCellMar>
          <w:left w:w="0" w:type="dxa"/>
          <w:right w:w="0" w:type="dxa"/>
        </w:tblCellMar>
        <w:tblLook w:val="04A0" w:firstRow="1" w:lastRow="0" w:firstColumn="1" w:lastColumn="0" w:noHBand="0" w:noVBand="1"/>
      </w:tblPr>
      <w:tblGrid>
        <w:gridCol w:w="564"/>
        <w:gridCol w:w="4240"/>
        <w:gridCol w:w="1180"/>
        <w:gridCol w:w="1180"/>
      </w:tblGrid>
      <w:tr w:rsidR="0034222C" w:rsidRPr="006E28C4" w:rsidTr="0034222C">
        <w:trPr>
          <w:trHeight w:val="465"/>
          <w:jc w:val="center"/>
        </w:trPr>
        <w:tc>
          <w:tcPr>
            <w:tcW w:w="40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Α/Α</w:t>
            </w:r>
          </w:p>
        </w:tc>
        <w:tc>
          <w:tcPr>
            <w:tcW w:w="42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Προϊόν</w:t>
            </w:r>
            <w:proofErr w:type="spellEnd"/>
          </w:p>
        </w:tc>
        <w:tc>
          <w:tcPr>
            <w:tcW w:w="11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 xml:space="preserve">Α. </w:t>
            </w:r>
            <w:proofErr w:type="spellStart"/>
            <w:r w:rsidRPr="006E28C4">
              <w:rPr>
                <w:rFonts w:ascii="Tahoma" w:hAnsi="Tahoma" w:cs="Tahoma"/>
                <w:szCs w:val="22"/>
                <w:lang w:eastAsia="el-GR"/>
              </w:rPr>
              <w:t>Κόστος</w:t>
            </w:r>
            <w:proofErr w:type="spellEnd"/>
            <w:r w:rsidRPr="006E28C4">
              <w:rPr>
                <w:rFonts w:ascii="Tahoma" w:hAnsi="Tahoma" w:cs="Tahoma"/>
                <w:szCs w:val="22"/>
                <w:lang w:eastAsia="el-GR"/>
              </w:rPr>
              <w:t xml:space="preserve"> 1ης επ</w:t>
            </w:r>
            <w:proofErr w:type="spellStart"/>
            <w:r w:rsidRPr="006E28C4">
              <w:rPr>
                <w:rFonts w:ascii="Tahoma" w:hAnsi="Tahoma" w:cs="Tahoma"/>
                <w:szCs w:val="22"/>
                <w:lang w:eastAsia="el-GR"/>
              </w:rPr>
              <w:t>ετείου</w:t>
            </w:r>
            <w:proofErr w:type="spellEnd"/>
          </w:p>
        </w:tc>
        <w:tc>
          <w:tcPr>
            <w:tcW w:w="11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 xml:space="preserve">Β. </w:t>
            </w:r>
            <w:proofErr w:type="spellStart"/>
            <w:r w:rsidRPr="006E28C4">
              <w:rPr>
                <w:rFonts w:ascii="Tahoma" w:hAnsi="Tahoma" w:cs="Tahoma"/>
                <w:szCs w:val="22"/>
                <w:lang w:eastAsia="el-GR"/>
              </w:rPr>
              <w:t>Κόστος</w:t>
            </w:r>
            <w:proofErr w:type="spellEnd"/>
            <w:r w:rsidRPr="006E28C4">
              <w:rPr>
                <w:rFonts w:ascii="Tahoma" w:hAnsi="Tahoma" w:cs="Tahoma"/>
                <w:szCs w:val="22"/>
                <w:lang w:eastAsia="el-GR"/>
              </w:rPr>
              <w:t xml:space="preserve"> 2ης επ</w:t>
            </w:r>
            <w:proofErr w:type="spellStart"/>
            <w:r w:rsidRPr="006E28C4">
              <w:rPr>
                <w:rFonts w:ascii="Tahoma" w:hAnsi="Tahoma" w:cs="Tahoma"/>
                <w:szCs w:val="22"/>
                <w:lang w:eastAsia="el-GR"/>
              </w:rPr>
              <w:t>ετείου</w:t>
            </w:r>
            <w:proofErr w:type="spellEnd"/>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OfficeStd</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4</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OfficeProPlus</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5</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OfficeProPlus</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Pltfrm</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10</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PrjctPro</w:t>
            </w:r>
            <w:proofErr w:type="spellEnd"/>
            <w:r w:rsidR="00C12F72" w:rsidRPr="006E28C4">
              <w:rPr>
                <w:rFonts w:ascii="Tahoma" w:hAnsi="Tahoma" w:cs="Tahoma"/>
                <w:szCs w:val="22"/>
                <w:lang w:val="el-GR" w:eastAsia="el-GR"/>
              </w:rPr>
              <w:t xml:space="preserve"> </w:t>
            </w:r>
            <w:r w:rsidRPr="006E28C4">
              <w:rPr>
                <w:rFonts w:ascii="Tahoma" w:hAnsi="Tahoma" w:cs="Tahoma"/>
                <w:szCs w:val="22"/>
                <w:lang w:eastAsia="el-GR"/>
              </w:rPr>
              <w:t>ALNG</w:t>
            </w:r>
            <w:r w:rsidR="00C12F72" w:rsidRPr="006E28C4">
              <w:rPr>
                <w:rFonts w:ascii="Tahoma" w:hAnsi="Tahoma" w:cs="Tahoma"/>
                <w:szCs w:val="22"/>
                <w:lang w:val="el-GR" w:eastAsia="el-GR"/>
              </w:rPr>
              <w:t xml:space="preserve"> </w:t>
            </w:r>
            <w:proofErr w:type="spellStart"/>
            <w:r w:rsidRPr="006E28C4">
              <w:rPr>
                <w:rFonts w:ascii="Tahoma" w:hAnsi="Tahoma" w:cs="Tahoma"/>
                <w:szCs w:val="22"/>
                <w:lang w:eastAsia="el-GR"/>
              </w:rPr>
              <w:t>LicSAPk</w:t>
            </w:r>
            <w:proofErr w:type="spellEnd"/>
            <w:r w:rsidR="00C12F72" w:rsidRPr="006E28C4">
              <w:rPr>
                <w:rFonts w:ascii="Tahoma" w:hAnsi="Tahoma" w:cs="Tahoma"/>
                <w:szCs w:val="22"/>
                <w:lang w:val="el-GR" w:eastAsia="el-GR"/>
              </w:rPr>
              <w:t xml:space="preserve"> </w:t>
            </w:r>
            <w:r w:rsidRPr="006E28C4">
              <w:rPr>
                <w:rFonts w:ascii="Tahoma" w:hAnsi="Tahoma" w:cs="Tahoma"/>
                <w:szCs w:val="22"/>
                <w:lang w:eastAsia="el-GR"/>
              </w:rPr>
              <w:t>MVL</w:t>
            </w:r>
            <w:r w:rsidR="00C12F72" w:rsidRPr="006E28C4">
              <w:rPr>
                <w:rFonts w:ascii="Tahoma" w:hAnsi="Tahoma" w:cs="Tahoma"/>
                <w:szCs w:val="22"/>
                <w:lang w:val="el-GR" w:eastAsia="el-GR"/>
              </w:rPr>
              <w:t xml:space="preserve"> </w:t>
            </w:r>
            <w:r w:rsidRPr="006E28C4">
              <w:rPr>
                <w:rFonts w:ascii="Tahoma" w:hAnsi="Tahoma" w:cs="Tahoma"/>
                <w:szCs w:val="22"/>
                <w:lang w:eastAsia="el-GR"/>
              </w:rPr>
              <w:t>w</w:t>
            </w:r>
            <w:r w:rsidR="00C12F72" w:rsidRPr="006E28C4">
              <w:rPr>
                <w:rFonts w:ascii="Tahoma" w:hAnsi="Tahoma" w:cs="Tahoma"/>
                <w:szCs w:val="22"/>
                <w:lang w:val="el-GR" w:eastAsia="el-GR"/>
              </w:rPr>
              <w:t>1</w:t>
            </w:r>
            <w:proofErr w:type="spellStart"/>
            <w:r w:rsidRPr="006E28C4">
              <w:rPr>
                <w:rFonts w:ascii="Tahoma" w:hAnsi="Tahoma" w:cs="Tahoma"/>
                <w:szCs w:val="22"/>
                <w:lang w:eastAsia="el-GR"/>
              </w:rPr>
              <w:t>PrjctSvrCAL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11</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ExchgSvrStd</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12</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SfBSvr</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14</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SharePointSvr</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16</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VisioPro</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17</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SysCtrEndpntPrtctn</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SubsVL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PerDvc</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67%</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33%</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18</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WinSvrCAL</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DvcCAL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80%</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19</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SysCtrCnfgMgrCltML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LicSAPk</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PerOSE</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90%</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76%</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20</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WINENTperDVC</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UpgrdSAPk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91%</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73%</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21</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WINENTperDVC</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UpgrdSAPk</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Pltfrm</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91%</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73%</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22</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CoreCAL</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Pltfrm</w:t>
            </w:r>
            <w:proofErr w:type="spellEnd"/>
            <w:r w:rsidRPr="006E28C4">
              <w:rPr>
                <w:rFonts w:ascii="Tahoma" w:hAnsi="Tahoma" w:cs="Tahoma"/>
                <w:szCs w:val="22"/>
                <w:lang w:eastAsia="el-GR"/>
              </w:rPr>
              <w:t xml:space="preserve"> </w:t>
            </w:r>
            <w:proofErr w:type="spellStart"/>
            <w:r w:rsidRPr="006E28C4">
              <w:rPr>
                <w:rFonts w:ascii="Tahoma" w:hAnsi="Tahoma" w:cs="Tahoma"/>
                <w:szCs w:val="22"/>
                <w:lang w:eastAsia="el-GR"/>
              </w:rPr>
              <w:t>UsrCAL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78%</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23</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CISSteDCCore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24</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CISSteStdCore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25</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SQLSvrEntCore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lastRenderedPageBreak/>
              <w:t>26</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SQLSvrStdCore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27</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SQLSvrStd</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78%</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28</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r w:rsidRPr="006E28C4">
              <w:rPr>
                <w:rFonts w:ascii="Tahoma" w:hAnsi="Tahoma" w:cs="Tahoma"/>
                <w:szCs w:val="22"/>
                <w:lang w:eastAsia="el-GR"/>
              </w:rPr>
              <w:t xml:space="preserve">SQLCAL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UsrCAL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94%</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29</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r w:rsidRPr="006E28C4">
              <w:rPr>
                <w:rFonts w:ascii="Tahoma" w:hAnsi="Tahoma" w:cs="Tahoma"/>
                <w:szCs w:val="22"/>
                <w:lang w:eastAsia="el-GR"/>
              </w:rPr>
              <w:t xml:space="preserve">SQLCAL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DvcCAL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94%</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30</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SysCtrDatactrCore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31</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SysCtrStdCore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94%</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32</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SysCtrDPMCltML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LicSAPk</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PerUsr</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100%</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33</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SysCtrOpsMgrCltML</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ALNG</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LicSAPk</w:t>
            </w:r>
            <w:proofErr w:type="spellEnd"/>
            <w:r w:rsidRPr="006E28C4">
              <w:rPr>
                <w:rFonts w:ascii="Tahoma" w:hAnsi="Tahoma" w:cs="Tahoma"/>
                <w:szCs w:val="22"/>
                <w:lang w:val="en-US" w:eastAsia="el-GR"/>
              </w:rPr>
              <w:t xml:space="preserve"> </w:t>
            </w:r>
            <w:r w:rsidRPr="006E28C4">
              <w:rPr>
                <w:rFonts w:ascii="Tahoma" w:hAnsi="Tahoma" w:cs="Tahoma"/>
                <w:szCs w:val="22"/>
                <w:lang w:eastAsia="el-GR"/>
              </w:rPr>
              <w:t>MVL</w:t>
            </w:r>
            <w:r w:rsidRPr="006E28C4">
              <w:rPr>
                <w:rFonts w:ascii="Tahoma" w:hAnsi="Tahoma" w:cs="Tahoma"/>
                <w:szCs w:val="22"/>
                <w:lang w:val="en-US" w:eastAsia="el-GR"/>
              </w:rPr>
              <w:t xml:space="preserve"> </w:t>
            </w:r>
            <w:proofErr w:type="spellStart"/>
            <w:r w:rsidRPr="006E28C4">
              <w:rPr>
                <w:rFonts w:ascii="Tahoma" w:hAnsi="Tahoma" w:cs="Tahoma"/>
                <w:szCs w:val="22"/>
                <w:lang w:eastAsia="el-GR"/>
              </w:rPr>
              <w:t>PerUsr</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34</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VSEntSubMSDN</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77%</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35</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proofErr w:type="spellStart"/>
            <w:r w:rsidRPr="006E28C4">
              <w:rPr>
                <w:rFonts w:ascii="Tahoma" w:hAnsi="Tahoma" w:cs="Tahoma"/>
                <w:szCs w:val="22"/>
                <w:lang w:eastAsia="el-GR"/>
              </w:rPr>
              <w:t>VSProSubMSDN</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86%</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56%</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36</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WinRmtDsktpSrvcsCAL</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w:t>
            </w:r>
            <w:proofErr w:type="spellStart"/>
            <w:r w:rsidRPr="006E28C4">
              <w:rPr>
                <w:rFonts w:ascii="Tahoma" w:hAnsi="Tahoma" w:cs="Tahoma"/>
                <w:szCs w:val="22"/>
                <w:lang w:eastAsia="el-GR"/>
              </w:rPr>
              <w:t>DvcCAL</w:t>
            </w:r>
            <w:proofErr w:type="spellEnd"/>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78%</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37</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WinSvrDCCore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93%</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79%</w:t>
            </w:r>
          </w:p>
        </w:tc>
      </w:tr>
      <w:tr w:rsidR="0034222C" w:rsidRPr="006E28C4" w:rsidTr="0034222C">
        <w:trPr>
          <w:trHeight w:val="263"/>
          <w:jc w:val="center"/>
        </w:trPr>
        <w:tc>
          <w:tcPr>
            <w:tcW w:w="4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38</w:t>
            </w:r>
          </w:p>
        </w:tc>
        <w:tc>
          <w:tcPr>
            <w:tcW w:w="424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n-US" w:eastAsia="el-GR"/>
              </w:rPr>
            </w:pPr>
            <w:proofErr w:type="spellStart"/>
            <w:r w:rsidRPr="006E28C4">
              <w:rPr>
                <w:rFonts w:ascii="Tahoma" w:hAnsi="Tahoma" w:cs="Tahoma"/>
                <w:szCs w:val="22"/>
                <w:lang w:eastAsia="el-GR"/>
              </w:rPr>
              <w:t>WinSvrSTDCore</w:t>
            </w:r>
            <w:proofErr w:type="spellEnd"/>
            <w:r w:rsidRPr="006E28C4">
              <w:rPr>
                <w:rFonts w:ascii="Tahoma" w:hAnsi="Tahoma" w:cs="Tahoma"/>
                <w:szCs w:val="22"/>
                <w:lang w:eastAsia="el-GR"/>
              </w:rPr>
              <w:t xml:space="preserve"> ALNG </w:t>
            </w:r>
            <w:proofErr w:type="spellStart"/>
            <w:r w:rsidRPr="006E28C4">
              <w:rPr>
                <w:rFonts w:ascii="Tahoma" w:hAnsi="Tahoma" w:cs="Tahoma"/>
                <w:szCs w:val="22"/>
                <w:lang w:eastAsia="el-GR"/>
              </w:rPr>
              <w:t>LicSAPk</w:t>
            </w:r>
            <w:proofErr w:type="spellEnd"/>
            <w:r w:rsidRPr="006E28C4">
              <w:rPr>
                <w:rFonts w:ascii="Tahoma" w:hAnsi="Tahoma" w:cs="Tahoma"/>
                <w:szCs w:val="22"/>
                <w:lang w:eastAsia="el-GR"/>
              </w:rPr>
              <w:t xml:space="preserve"> MVL 2Lic CoreLic</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92%</w:t>
            </w:r>
          </w:p>
        </w:tc>
        <w:tc>
          <w:tcPr>
            <w:tcW w:w="1180" w:type="dxa"/>
            <w:tcBorders>
              <w:top w:val="nil"/>
              <w:left w:val="nil"/>
              <w:bottom w:val="single" w:sz="8" w:space="0" w:color="auto"/>
              <w:right w:val="single" w:sz="8" w:space="0" w:color="auto"/>
            </w:tcBorders>
            <w:tcMar>
              <w:top w:w="0" w:type="dxa"/>
              <w:left w:w="108" w:type="dxa"/>
              <w:bottom w:w="0" w:type="dxa"/>
              <w:right w:w="108" w:type="dxa"/>
            </w:tcMar>
            <w:hideMark/>
          </w:tcPr>
          <w:p w:rsidR="0034222C" w:rsidRPr="006E28C4" w:rsidRDefault="0034222C" w:rsidP="0034222C">
            <w:pPr>
              <w:suppressAutoHyphens w:val="0"/>
              <w:spacing w:before="100" w:beforeAutospacing="1" w:after="100" w:afterAutospacing="1"/>
              <w:jc w:val="left"/>
              <w:rPr>
                <w:rFonts w:ascii="Tahoma" w:hAnsi="Tahoma" w:cs="Tahoma"/>
                <w:szCs w:val="22"/>
                <w:lang w:val="el-GR" w:eastAsia="el-GR"/>
              </w:rPr>
            </w:pPr>
            <w:r w:rsidRPr="006E28C4">
              <w:rPr>
                <w:rFonts w:ascii="Tahoma" w:hAnsi="Tahoma" w:cs="Tahoma"/>
                <w:szCs w:val="22"/>
                <w:lang w:eastAsia="el-GR"/>
              </w:rPr>
              <w:t>78%</w:t>
            </w:r>
          </w:p>
        </w:tc>
      </w:tr>
    </w:tbl>
    <w:p w:rsidR="0034222C" w:rsidRPr="006E28C4" w:rsidRDefault="0034222C" w:rsidP="0034222C">
      <w:pPr>
        <w:shd w:val="clear" w:color="auto" w:fill="FFFFFF"/>
        <w:suppressAutoHyphens w:val="0"/>
        <w:spacing w:before="100" w:beforeAutospacing="1" w:after="100" w:afterAutospacing="1"/>
        <w:jc w:val="center"/>
        <w:rPr>
          <w:rFonts w:ascii="Tahoma" w:hAnsi="Tahoma" w:cs="Tahoma"/>
          <w:color w:val="222222"/>
          <w:szCs w:val="22"/>
          <w:lang w:val="el-GR" w:eastAsia="el-GR"/>
        </w:rPr>
      </w:pPr>
      <w:r w:rsidRPr="006E28C4">
        <w:rPr>
          <w:rFonts w:ascii="Tahoma" w:hAnsi="Tahoma" w:cs="Tahoma"/>
          <w:color w:val="222222"/>
          <w:szCs w:val="22"/>
          <w:lang w:val="el-GR" w:eastAsia="el-GR"/>
        </w:rPr>
        <w:t>Πίνακας 3 - Αναλογία κόστους ως προς την αρχική προμήθεια</w:t>
      </w:r>
    </w:p>
    <w:p w:rsidR="0034222C" w:rsidRPr="006E28C4" w:rsidRDefault="0034222C" w:rsidP="006E28C4">
      <w:pPr>
        <w:shd w:val="clear" w:color="auto" w:fill="FFFFFF"/>
        <w:suppressAutoHyphens w:val="0"/>
        <w:spacing w:before="100" w:beforeAutospacing="1" w:after="100" w:afterAutospacing="1"/>
        <w:rPr>
          <w:rFonts w:ascii="Tahoma" w:hAnsi="Tahoma" w:cs="Tahoma"/>
          <w:color w:val="222222"/>
          <w:szCs w:val="22"/>
          <w:lang w:val="el-GR" w:eastAsia="el-GR"/>
        </w:rPr>
      </w:pPr>
      <w:r w:rsidRPr="006E28C4">
        <w:rPr>
          <w:rFonts w:ascii="Tahoma" w:hAnsi="Tahoma" w:cs="Tahoma"/>
          <w:color w:val="222222"/>
          <w:szCs w:val="22"/>
          <w:lang w:val="el-GR" w:eastAsia="el-GR"/>
        </w:rPr>
        <w:t>Με βάση τον ανωτέρω υπολογισμό, η πληρωμή των συμπληρωματικών προϊόντων θα πραγματοποιείται άπαξ μέχρι τη λήξη της συμφωνίας </w:t>
      </w:r>
      <w:r w:rsidRPr="006E28C4">
        <w:rPr>
          <w:rFonts w:ascii="Tahoma" w:hAnsi="Tahoma" w:cs="Tahoma"/>
          <w:color w:val="222222"/>
          <w:szCs w:val="22"/>
          <w:lang w:val="en-US" w:eastAsia="el-GR"/>
        </w:rPr>
        <w:t>Enterprise Agreement</w:t>
      </w:r>
      <w:r w:rsidRPr="006E28C4">
        <w:rPr>
          <w:rFonts w:ascii="Tahoma" w:hAnsi="Tahoma" w:cs="Tahoma"/>
          <w:color w:val="222222"/>
          <w:szCs w:val="22"/>
          <w:lang w:val="el-GR" w:eastAsia="el-GR"/>
        </w:rPr>
        <w:t>.</w:t>
      </w:r>
    </w:p>
    <w:p w:rsidR="00F36F27" w:rsidRPr="006E28C4" w:rsidRDefault="00F36F27" w:rsidP="008066B7">
      <w:pPr>
        <w:rPr>
          <w:rFonts w:ascii="Tahoma" w:hAnsi="Tahoma" w:cs="Tahoma"/>
          <w:szCs w:val="22"/>
          <w:lang w:val="el-GR"/>
        </w:rPr>
      </w:pPr>
    </w:p>
    <w:p w:rsidR="006F72E2" w:rsidRPr="00713761" w:rsidRDefault="006F72E2" w:rsidP="00713761">
      <w:pPr>
        <w:pStyle w:val="4"/>
        <w:numPr>
          <w:ilvl w:val="2"/>
          <w:numId w:val="17"/>
        </w:numPr>
        <w:tabs>
          <w:tab w:val="left" w:pos="1134"/>
        </w:tabs>
        <w:rPr>
          <w:rFonts w:ascii="Tahoma" w:hAnsi="Tahoma" w:cs="Tahoma"/>
          <w:szCs w:val="22"/>
          <w:lang w:val="el-GR"/>
        </w:rPr>
      </w:pPr>
      <w:bookmarkStart w:id="160" w:name="_Ref28611058"/>
      <w:bookmarkStart w:id="161" w:name="_Toc33795289"/>
      <w:r w:rsidRPr="00713761">
        <w:rPr>
          <w:rFonts w:ascii="Tahoma" w:hAnsi="Tahoma" w:cs="Tahoma"/>
          <w:szCs w:val="22"/>
          <w:lang w:val="el-GR"/>
        </w:rPr>
        <w:t xml:space="preserve">Παροχή εξειδικευμένων υπηρεσιών υποστήριξης </w:t>
      </w:r>
      <w:r w:rsidRPr="006F72E2">
        <w:rPr>
          <w:rFonts w:ascii="Tahoma" w:hAnsi="Tahoma" w:cs="Tahoma"/>
          <w:szCs w:val="22"/>
        </w:rPr>
        <w:t>Premier</w:t>
      </w:r>
      <w:r w:rsidRPr="00713761">
        <w:rPr>
          <w:rFonts w:ascii="Tahoma" w:hAnsi="Tahoma" w:cs="Tahoma"/>
          <w:szCs w:val="22"/>
          <w:lang w:val="el-GR"/>
        </w:rPr>
        <w:t xml:space="preserve"> </w:t>
      </w:r>
      <w:r w:rsidRPr="006F72E2">
        <w:rPr>
          <w:rFonts w:ascii="Tahoma" w:hAnsi="Tahoma" w:cs="Tahoma"/>
          <w:szCs w:val="22"/>
        </w:rPr>
        <w:t>Support</w:t>
      </w:r>
      <w:r w:rsidRPr="00713761">
        <w:rPr>
          <w:rFonts w:ascii="Tahoma" w:hAnsi="Tahoma" w:cs="Tahoma"/>
          <w:szCs w:val="22"/>
          <w:lang w:val="el-GR"/>
        </w:rPr>
        <w:t xml:space="preserve"> της </w:t>
      </w:r>
      <w:r w:rsidRPr="006F72E2">
        <w:rPr>
          <w:rFonts w:ascii="Tahoma" w:hAnsi="Tahoma" w:cs="Tahoma"/>
          <w:szCs w:val="22"/>
        </w:rPr>
        <w:t>Microsoft</w:t>
      </w:r>
      <w:bookmarkEnd w:id="160"/>
      <w:bookmarkEnd w:id="161"/>
    </w:p>
    <w:p w:rsidR="006F72E2" w:rsidRPr="006F72E2" w:rsidRDefault="006F72E2" w:rsidP="006F72E2">
      <w:pPr>
        <w:spacing w:before="100" w:beforeAutospacing="1" w:after="100" w:afterAutospacing="1"/>
        <w:rPr>
          <w:rFonts w:ascii="Tahoma" w:hAnsi="Tahoma" w:cs="Tahoma"/>
          <w:lang w:val="el-GR"/>
        </w:rPr>
      </w:pPr>
      <w:r w:rsidRPr="006F72E2">
        <w:rPr>
          <w:rFonts w:ascii="Tahoma" w:hAnsi="Tahoma" w:cs="Tahoma"/>
          <w:lang w:val="el-GR"/>
        </w:rPr>
        <w:t xml:space="preserve">Στο πλαίσιο του Έργου </w:t>
      </w:r>
      <w:r>
        <w:rPr>
          <w:rFonts w:ascii="Tahoma" w:hAnsi="Tahoma" w:cs="Tahoma"/>
          <w:lang w:val="el-GR"/>
        </w:rPr>
        <w:t>περιλαμβάνεται και η παροχή</w:t>
      </w:r>
      <w:r w:rsidRPr="006F72E2">
        <w:rPr>
          <w:rFonts w:ascii="Tahoma" w:hAnsi="Tahoma" w:cs="Tahoma"/>
          <w:lang w:val="el-GR"/>
        </w:rPr>
        <w:t xml:space="preserve"> εξειδικευμένων υπηρεσιών υποστήριξης </w:t>
      </w:r>
      <w:r w:rsidRPr="006F72E2">
        <w:rPr>
          <w:rFonts w:ascii="Tahoma" w:hAnsi="Tahoma" w:cs="Tahoma"/>
          <w:lang w:val="en-US"/>
        </w:rPr>
        <w:t>Premier</w:t>
      </w:r>
      <w:r w:rsidRPr="006F72E2">
        <w:rPr>
          <w:rFonts w:ascii="Tahoma" w:hAnsi="Tahoma" w:cs="Tahoma"/>
          <w:lang w:val="el-GR"/>
        </w:rPr>
        <w:t xml:space="preserve"> </w:t>
      </w:r>
      <w:r w:rsidRPr="006F72E2">
        <w:rPr>
          <w:rFonts w:ascii="Tahoma" w:hAnsi="Tahoma" w:cs="Tahoma"/>
          <w:lang w:val="en-US"/>
        </w:rPr>
        <w:t>Support</w:t>
      </w:r>
      <w:r w:rsidRPr="006F72E2">
        <w:rPr>
          <w:rFonts w:ascii="Tahoma" w:hAnsi="Tahoma" w:cs="Tahoma"/>
          <w:lang w:val="el-GR"/>
        </w:rPr>
        <w:t xml:space="preserve"> της κατασκευάστριας εταιρίας </w:t>
      </w:r>
      <w:r w:rsidRPr="006F72E2">
        <w:rPr>
          <w:rFonts w:ascii="Tahoma" w:hAnsi="Tahoma" w:cs="Tahoma"/>
          <w:lang w:val="en-US"/>
        </w:rPr>
        <w:t>Microsoft</w:t>
      </w:r>
      <w:r w:rsidRPr="006F72E2">
        <w:rPr>
          <w:rFonts w:ascii="Tahoma" w:hAnsi="Tahoma" w:cs="Tahoma"/>
          <w:lang w:val="el-GR"/>
        </w:rPr>
        <w:t xml:space="preserve">. Ο Ανάδοχος θα πρέπει να προσφέρει προς την </w:t>
      </w:r>
      <w:r w:rsidR="00C31903">
        <w:rPr>
          <w:rFonts w:ascii="Tahoma" w:hAnsi="Tahoma" w:cs="Tahoma"/>
          <w:lang w:val="el-GR"/>
        </w:rPr>
        <w:t>ΓΓΠΣΔΔ</w:t>
      </w:r>
      <w:r w:rsidRPr="006F72E2">
        <w:rPr>
          <w:rFonts w:ascii="Tahoma" w:hAnsi="Tahoma" w:cs="Tahoma"/>
          <w:lang w:val="el-GR"/>
        </w:rPr>
        <w:t xml:space="preserve">, πακέτο υποστήριξης έως </w:t>
      </w:r>
      <w:r w:rsidRPr="006F72E2">
        <w:rPr>
          <w:rFonts w:ascii="Tahoma" w:hAnsi="Tahoma" w:cs="Tahoma"/>
          <w:b/>
          <w:bCs/>
          <w:lang w:val="el-GR"/>
        </w:rPr>
        <w:t>500 ανθρωποώρες υποστήριξης</w:t>
      </w:r>
      <w:r w:rsidRPr="006F72E2">
        <w:rPr>
          <w:rFonts w:ascii="Tahoma" w:hAnsi="Tahoma" w:cs="Tahoma"/>
          <w:lang w:val="el-GR"/>
        </w:rPr>
        <w:t xml:space="preserve"> </w:t>
      </w:r>
      <w:r w:rsidRPr="006F72E2">
        <w:rPr>
          <w:rFonts w:ascii="Tahoma" w:hAnsi="Tahoma" w:cs="Tahoma"/>
          <w:b/>
          <w:bCs/>
          <w:lang w:val="el-GR"/>
        </w:rPr>
        <w:t>ετησίως</w:t>
      </w:r>
      <w:r w:rsidRPr="006F72E2">
        <w:rPr>
          <w:rFonts w:ascii="Tahoma" w:hAnsi="Tahoma" w:cs="Tahoma"/>
          <w:lang w:val="el-GR"/>
        </w:rPr>
        <w:t>, απευθείας από τον κατασκευαστή.</w:t>
      </w:r>
    </w:p>
    <w:p w:rsidR="006F72E2" w:rsidRPr="006F72E2" w:rsidRDefault="006F72E2" w:rsidP="006F72E2">
      <w:pPr>
        <w:spacing w:before="100" w:beforeAutospacing="1" w:after="100" w:afterAutospacing="1"/>
        <w:rPr>
          <w:rFonts w:ascii="Tahoma" w:hAnsi="Tahoma" w:cs="Tahoma"/>
          <w:lang w:val="el-GR"/>
        </w:rPr>
      </w:pPr>
      <w:r w:rsidRPr="006F72E2">
        <w:rPr>
          <w:rFonts w:ascii="Tahoma" w:hAnsi="Tahoma" w:cs="Tahoma"/>
          <w:lang w:val="el-GR"/>
        </w:rPr>
        <w:t>Οι υπηρεσίες αυτές θα περιλαμβάνουν κατ’ ελάχιστον τα παρακάτω:</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Την αντιμετώπιση σοβαρών προβλημάτων &amp; δυσλειτουργιών σε 24ωρη βάση, για όλη τη διάρκεια της εβδομάδας (24Χ7).</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 xml:space="preserve">Σε περίπτωση που διαπιστωθεί ότι για τυχόν πρόβλημα υπεύθυνο είναι κάποιο </w:t>
      </w:r>
      <w:r w:rsidR="00B5489A">
        <w:rPr>
          <w:rFonts w:ascii="Tahoma" w:hAnsi="Tahoma" w:cs="Tahoma"/>
          <w:lang w:val="el-GR"/>
        </w:rPr>
        <w:t>μέρος</w:t>
      </w:r>
      <w:r w:rsidRPr="006F72E2">
        <w:rPr>
          <w:rFonts w:ascii="Tahoma" w:hAnsi="Tahoma" w:cs="Tahoma"/>
          <w:lang w:val="el-GR"/>
        </w:rPr>
        <w:t xml:space="preserve"> λανθασμένα ανεπτυγμένου κώδικα (</w:t>
      </w:r>
      <w:proofErr w:type="spellStart"/>
      <w:r w:rsidRPr="006F72E2">
        <w:rPr>
          <w:rFonts w:ascii="Tahoma" w:hAnsi="Tahoma" w:cs="Tahoma"/>
          <w:lang w:val="el-GR"/>
        </w:rPr>
        <w:t>bug</w:t>
      </w:r>
      <w:proofErr w:type="spellEnd"/>
      <w:r w:rsidRPr="006F72E2">
        <w:rPr>
          <w:rFonts w:ascii="Tahoma" w:hAnsi="Tahoma" w:cs="Tahoma"/>
          <w:lang w:val="el-GR"/>
        </w:rPr>
        <w:t xml:space="preserve">), θα πρέπει να υπάρχει δικαίωμα αίτησης από τον φορέα για την κατά προτεραιότητα αντιμετώπιση του προβλήματος με την επιδιόρθωση του ελαττωματικού κώδικα από τον κατασκευαστή (δημιουργία </w:t>
      </w:r>
      <w:proofErr w:type="spellStart"/>
      <w:r w:rsidRPr="006F72E2">
        <w:rPr>
          <w:rFonts w:ascii="Tahoma" w:hAnsi="Tahoma" w:cs="Tahoma"/>
          <w:lang w:val="el-GR"/>
        </w:rPr>
        <w:t>hotfix</w:t>
      </w:r>
      <w:proofErr w:type="spellEnd"/>
      <w:r w:rsidRPr="006F72E2">
        <w:rPr>
          <w:rFonts w:ascii="Tahoma" w:hAnsi="Tahoma" w:cs="Tahoma"/>
          <w:lang w:val="el-GR"/>
        </w:rPr>
        <w:t>).</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Έλεγχος κι αξιολόγηση περιβάλλοντος λειτουργίας με σκοπό την αναγνώριση εμφανών κενών στη λειτουργία των εγκατεστημένων συστημάτων λογισμικού.</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Απόκτηση εμπεριστατωμένης γνώσης της προσφερόμενης λύσης για βελτιστοποίηση μελλοντικής διαχείρισης συμβάντων, καθώς και την επίσπευση εκτέλεσης δοκιμών κι επίλυσης των προβλημάτων.</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lastRenderedPageBreak/>
        <w:t xml:space="preserve">Παροχή υπηρεσιών </w:t>
      </w:r>
      <w:proofErr w:type="spellStart"/>
      <w:r w:rsidRPr="006F72E2">
        <w:rPr>
          <w:rFonts w:ascii="Tahoma" w:hAnsi="Tahoma" w:cs="Tahoma"/>
          <w:lang w:val="el-GR"/>
        </w:rPr>
        <w:t>Risk</w:t>
      </w:r>
      <w:proofErr w:type="spellEnd"/>
      <w:r w:rsidRPr="006F72E2">
        <w:rPr>
          <w:rFonts w:ascii="Tahoma" w:hAnsi="Tahoma" w:cs="Tahoma"/>
          <w:lang w:val="el-GR"/>
        </w:rPr>
        <w:t xml:space="preserve"> </w:t>
      </w:r>
      <w:proofErr w:type="spellStart"/>
      <w:r w:rsidRPr="006F72E2">
        <w:rPr>
          <w:rFonts w:ascii="Tahoma" w:hAnsi="Tahoma" w:cs="Tahoma"/>
          <w:lang w:val="el-GR"/>
        </w:rPr>
        <w:t>Assessment</w:t>
      </w:r>
      <w:proofErr w:type="spellEnd"/>
      <w:r w:rsidRPr="006F72E2">
        <w:rPr>
          <w:rFonts w:ascii="Tahoma" w:hAnsi="Tahoma" w:cs="Tahoma"/>
          <w:lang w:val="el-GR"/>
        </w:rPr>
        <w:t xml:space="preserve"> </w:t>
      </w:r>
      <w:proofErr w:type="spellStart"/>
      <w:r w:rsidRPr="006F72E2">
        <w:rPr>
          <w:rFonts w:ascii="Tahoma" w:hAnsi="Tahoma" w:cs="Tahoma"/>
          <w:lang w:val="el-GR"/>
        </w:rPr>
        <w:t>Programs</w:t>
      </w:r>
      <w:proofErr w:type="spellEnd"/>
      <w:r w:rsidRPr="006F72E2">
        <w:rPr>
          <w:rFonts w:ascii="Tahoma" w:hAnsi="Tahoma" w:cs="Tahoma"/>
          <w:lang w:val="el-GR"/>
        </w:rPr>
        <w:t xml:space="preserve"> (RAP) για την διερεύνηση της εγκατάστασης και ορθής λειτουργίας των διαφόρων τεχνολογιών του κατασκευαστή με στόχο την πρόληψη μελλοντικών προβλημάτων και την αύξηση της διαθεσιμότητας των συστημάτων και υπηρεσίες ελέγχου ασφάλειας των συστημάτων.</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Ανάθεση μηχανικού υποστήριξης με εξειδικευμένη γνώση των τεχνολογιών και των προϊόντων που έχουν χρησιμοποιηθεί στα πλαίσια του έργου.</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Διαχείριση κλιμάκωσης συμβάντων (</w:t>
      </w:r>
      <w:proofErr w:type="spellStart"/>
      <w:r w:rsidRPr="006F72E2">
        <w:rPr>
          <w:rFonts w:ascii="Tahoma" w:hAnsi="Tahoma" w:cs="Tahoma"/>
          <w:lang w:val="el-GR"/>
        </w:rPr>
        <w:t>escalation</w:t>
      </w:r>
      <w:proofErr w:type="spellEnd"/>
      <w:r w:rsidRPr="006F72E2">
        <w:rPr>
          <w:rFonts w:ascii="Tahoma" w:hAnsi="Tahoma" w:cs="Tahoma"/>
          <w:lang w:val="el-GR"/>
        </w:rPr>
        <w:t xml:space="preserve"> </w:t>
      </w:r>
      <w:proofErr w:type="spellStart"/>
      <w:r w:rsidRPr="006F72E2">
        <w:rPr>
          <w:rFonts w:ascii="Tahoma" w:hAnsi="Tahoma" w:cs="Tahoma"/>
          <w:lang w:val="el-GR"/>
        </w:rPr>
        <w:t>management</w:t>
      </w:r>
      <w:proofErr w:type="spellEnd"/>
      <w:r w:rsidRPr="006F72E2">
        <w:rPr>
          <w:rFonts w:ascii="Tahoma" w:hAnsi="Tahoma" w:cs="Tahoma"/>
          <w:lang w:val="el-GR"/>
        </w:rPr>
        <w:t>) 24x7x365 σε ανώτερους μηχανικούς υποστήριξης.</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Παροχή συμβουλευτικών υπηρεσιών από εξειδικευμένα στελέχη του κατασκευαστή που γνωρίζουν τόσο το επιχειρησιακό περιβάλλον λειτουργίας της Αναθέτουσας Αρχής όσο και τη συγκεκριμένη υλοποίηση.</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Επιτόπιες επισκέψεις ανά τακτά χρονικά διαστήματα στις εγκαταστάσεις του Υπουργείου από εξειδικευμένους τεχνικούς με τις κατάλληλες γνώσεις του περιβάλλοντος λειτουργίας της Αναθέτουσας Αρχής.</w:t>
      </w:r>
    </w:p>
    <w:p w:rsid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Μέγιστος χρόνος απόκρισης</w:t>
      </w:r>
      <w:r w:rsidR="00207057">
        <w:rPr>
          <w:rFonts w:ascii="Tahoma" w:hAnsi="Tahoma" w:cs="Tahoma"/>
          <w:lang w:val="el-GR"/>
        </w:rPr>
        <w:t xml:space="preserve"> για </w:t>
      </w:r>
      <w:r w:rsidRPr="006F72E2">
        <w:rPr>
          <w:rFonts w:ascii="Tahoma" w:hAnsi="Tahoma" w:cs="Tahoma"/>
          <w:lang w:val="el-GR"/>
        </w:rPr>
        <w:t xml:space="preserve"> </w:t>
      </w:r>
      <w:r w:rsidR="00207057" w:rsidRPr="00207057">
        <w:rPr>
          <w:rFonts w:ascii="Tahoma" w:hAnsi="Tahoma" w:cs="Tahoma"/>
          <w:lang w:val="el-GR"/>
        </w:rPr>
        <w:t>«κρίσιμα» συμβάντα (κατηγορίας "</w:t>
      </w:r>
      <w:proofErr w:type="spellStart"/>
      <w:r w:rsidR="00207057" w:rsidRPr="00207057">
        <w:rPr>
          <w:rFonts w:ascii="Tahoma" w:hAnsi="Tahoma" w:cs="Tahoma"/>
          <w:lang w:val="el-GR"/>
        </w:rPr>
        <w:t>Severity</w:t>
      </w:r>
      <w:proofErr w:type="spellEnd"/>
      <w:r w:rsidR="00207057" w:rsidRPr="00207057">
        <w:rPr>
          <w:rFonts w:ascii="Tahoma" w:hAnsi="Tahoma" w:cs="Tahoma"/>
          <w:lang w:val="el-GR"/>
        </w:rPr>
        <w:t xml:space="preserve"> 1" σύμφωνα με την ορολογία της υπηρεσίας Microsoft </w:t>
      </w:r>
      <w:proofErr w:type="spellStart"/>
      <w:r w:rsidR="00207057" w:rsidRPr="00207057">
        <w:rPr>
          <w:rFonts w:ascii="Tahoma" w:hAnsi="Tahoma" w:cs="Tahoma"/>
          <w:lang w:val="el-GR"/>
        </w:rPr>
        <w:t>Premier</w:t>
      </w:r>
      <w:proofErr w:type="spellEnd"/>
      <w:r w:rsidR="00207057" w:rsidRPr="00207057">
        <w:rPr>
          <w:rFonts w:ascii="Tahoma" w:hAnsi="Tahoma" w:cs="Tahoma"/>
          <w:lang w:val="el-GR"/>
        </w:rPr>
        <w:t xml:space="preserve"> Support)</w:t>
      </w:r>
      <w:r w:rsidR="00207057">
        <w:rPr>
          <w:rFonts w:ascii="Tahoma" w:hAnsi="Tahoma" w:cs="Tahoma"/>
          <w:lang w:val="el-GR"/>
        </w:rPr>
        <w:t xml:space="preserve"> </w:t>
      </w:r>
      <w:r w:rsidRPr="006F72E2">
        <w:rPr>
          <w:rFonts w:ascii="Tahoma" w:hAnsi="Tahoma" w:cs="Tahoma"/>
          <w:lang w:val="el-GR"/>
        </w:rPr>
        <w:t xml:space="preserve">συμβάντος: </w:t>
      </w:r>
      <w:r w:rsidR="00207057">
        <w:rPr>
          <w:rFonts w:ascii="Tahoma" w:hAnsi="Tahoma" w:cs="Tahoma"/>
          <w:lang w:val="el-GR"/>
        </w:rPr>
        <w:t>60</w:t>
      </w:r>
      <w:r w:rsidRPr="006F72E2">
        <w:rPr>
          <w:rFonts w:ascii="Tahoma" w:hAnsi="Tahoma" w:cs="Tahoma"/>
          <w:lang w:val="el-GR"/>
        </w:rPr>
        <w:t xml:space="preserve"> λεπτά.</w:t>
      </w:r>
    </w:p>
    <w:p w:rsidR="006F72E2" w:rsidRPr="006F72E2" w:rsidRDefault="006F72E2" w:rsidP="00713761">
      <w:pPr>
        <w:pStyle w:val="aff"/>
        <w:numPr>
          <w:ilvl w:val="0"/>
          <w:numId w:val="27"/>
        </w:numPr>
        <w:spacing w:before="100" w:beforeAutospacing="1" w:after="100" w:afterAutospacing="1"/>
        <w:contextualSpacing w:val="0"/>
        <w:rPr>
          <w:rFonts w:ascii="Tahoma" w:hAnsi="Tahoma" w:cs="Tahoma"/>
          <w:lang w:val="el-GR"/>
        </w:rPr>
      </w:pPr>
      <w:r w:rsidRPr="006F72E2">
        <w:rPr>
          <w:rFonts w:ascii="Tahoma" w:hAnsi="Tahoma" w:cs="Tahoma"/>
          <w:lang w:val="el-GR"/>
        </w:rPr>
        <w:t>Εμπεριστατωμένη ανάλυση αιτιών όλων των κρίσιμων συμβάντων (</w:t>
      </w:r>
      <w:proofErr w:type="spellStart"/>
      <w:r w:rsidRPr="006F72E2">
        <w:rPr>
          <w:rFonts w:ascii="Tahoma" w:hAnsi="Tahoma" w:cs="Tahoma"/>
          <w:lang w:val="el-GR"/>
        </w:rPr>
        <w:t>critical</w:t>
      </w:r>
      <w:proofErr w:type="spellEnd"/>
      <w:r w:rsidRPr="006F72E2">
        <w:rPr>
          <w:rFonts w:ascii="Tahoma" w:hAnsi="Tahoma" w:cs="Tahoma"/>
          <w:lang w:val="el-GR"/>
        </w:rPr>
        <w:t xml:space="preserve"> </w:t>
      </w:r>
      <w:proofErr w:type="spellStart"/>
      <w:r w:rsidRPr="006F72E2">
        <w:rPr>
          <w:rFonts w:ascii="Tahoma" w:hAnsi="Tahoma" w:cs="Tahoma"/>
          <w:lang w:val="el-GR"/>
        </w:rPr>
        <w:t>severity</w:t>
      </w:r>
      <w:proofErr w:type="spellEnd"/>
      <w:r w:rsidRPr="006F72E2">
        <w:rPr>
          <w:rFonts w:ascii="Tahoma" w:hAnsi="Tahoma" w:cs="Tahoma"/>
          <w:lang w:val="el-GR"/>
        </w:rPr>
        <w:t>) και καταγραφή της ανάλυσης αυτής για μελλοντική χρήση.</w:t>
      </w:r>
    </w:p>
    <w:p w:rsidR="006F72E2" w:rsidRPr="00713761" w:rsidRDefault="006F72E2" w:rsidP="00713761">
      <w:pPr>
        <w:pStyle w:val="4"/>
        <w:numPr>
          <w:ilvl w:val="2"/>
          <w:numId w:val="17"/>
        </w:numPr>
        <w:tabs>
          <w:tab w:val="left" w:pos="1134"/>
        </w:tabs>
        <w:rPr>
          <w:rFonts w:ascii="Tahoma" w:hAnsi="Tahoma" w:cs="Tahoma"/>
          <w:szCs w:val="22"/>
          <w:lang w:val="el-GR"/>
        </w:rPr>
      </w:pPr>
      <w:bookmarkStart w:id="162" w:name="_Ref28611085"/>
      <w:bookmarkStart w:id="163" w:name="_Toc33795290"/>
      <w:r w:rsidRPr="00713761">
        <w:rPr>
          <w:rFonts w:ascii="Tahoma" w:hAnsi="Tahoma" w:cs="Tahoma"/>
          <w:szCs w:val="22"/>
          <w:lang w:val="el-GR"/>
        </w:rPr>
        <w:t xml:space="preserve">Παροχή εξειδικευμένων συμβουλευτικών υπηρεσιών </w:t>
      </w:r>
      <w:r w:rsidRPr="006F72E2">
        <w:rPr>
          <w:rFonts w:ascii="Tahoma" w:hAnsi="Tahoma" w:cs="Tahoma"/>
          <w:szCs w:val="22"/>
        </w:rPr>
        <w:t>Digital</w:t>
      </w:r>
      <w:r w:rsidRPr="00713761">
        <w:rPr>
          <w:rFonts w:ascii="Tahoma" w:hAnsi="Tahoma" w:cs="Tahoma"/>
          <w:szCs w:val="22"/>
          <w:lang w:val="el-GR"/>
        </w:rPr>
        <w:t xml:space="preserve"> </w:t>
      </w:r>
      <w:r w:rsidRPr="006F72E2">
        <w:rPr>
          <w:rFonts w:ascii="Tahoma" w:hAnsi="Tahoma" w:cs="Tahoma"/>
          <w:szCs w:val="22"/>
        </w:rPr>
        <w:t>Advisory</w:t>
      </w:r>
      <w:r w:rsidRPr="00713761">
        <w:rPr>
          <w:rFonts w:ascii="Tahoma" w:hAnsi="Tahoma" w:cs="Tahoma"/>
          <w:szCs w:val="22"/>
          <w:lang w:val="el-GR"/>
        </w:rPr>
        <w:t xml:space="preserve"> </w:t>
      </w:r>
      <w:r w:rsidRPr="006F72E2">
        <w:rPr>
          <w:rFonts w:ascii="Tahoma" w:hAnsi="Tahoma" w:cs="Tahoma"/>
          <w:szCs w:val="22"/>
        </w:rPr>
        <w:t>Services</w:t>
      </w:r>
      <w:bookmarkEnd w:id="162"/>
      <w:bookmarkEnd w:id="163"/>
    </w:p>
    <w:p w:rsidR="006F72E2" w:rsidRPr="006F72E2" w:rsidRDefault="006F72E2" w:rsidP="006F72E2">
      <w:pPr>
        <w:spacing w:before="100" w:beforeAutospacing="1" w:after="100" w:afterAutospacing="1"/>
        <w:rPr>
          <w:rFonts w:ascii="Tahoma" w:hAnsi="Tahoma" w:cs="Tahoma"/>
          <w:lang w:val="el-GR"/>
        </w:rPr>
      </w:pPr>
      <w:r w:rsidRPr="006F72E2">
        <w:rPr>
          <w:rFonts w:ascii="Tahoma" w:hAnsi="Tahoma" w:cs="Tahoma"/>
          <w:lang w:val="el-GR"/>
        </w:rPr>
        <w:t xml:space="preserve">Στο πλαίσιο του Έργου </w:t>
      </w:r>
      <w:r>
        <w:rPr>
          <w:rFonts w:ascii="Tahoma" w:hAnsi="Tahoma" w:cs="Tahoma"/>
          <w:lang w:val="el-GR"/>
        </w:rPr>
        <w:t>περιλαμβάνεται</w:t>
      </w:r>
      <w:r w:rsidRPr="006F72E2">
        <w:rPr>
          <w:rFonts w:ascii="Tahoma" w:hAnsi="Tahoma" w:cs="Tahoma"/>
          <w:lang w:val="el-GR"/>
        </w:rPr>
        <w:t xml:space="preserve"> η πα</w:t>
      </w:r>
      <w:r>
        <w:rPr>
          <w:rFonts w:ascii="Tahoma" w:hAnsi="Tahoma" w:cs="Tahoma"/>
          <w:lang w:val="el-GR"/>
        </w:rPr>
        <w:t>ροχή</w:t>
      </w:r>
      <w:r w:rsidRPr="006F72E2">
        <w:rPr>
          <w:rFonts w:ascii="Tahoma" w:hAnsi="Tahoma" w:cs="Tahoma"/>
          <w:lang w:val="el-GR"/>
        </w:rPr>
        <w:t xml:space="preserve"> εξειδικευμένων συμβουλευτικών υπηρεσιών υποστήριξης </w:t>
      </w:r>
      <w:r w:rsidRPr="006F72E2">
        <w:rPr>
          <w:rFonts w:ascii="Tahoma" w:hAnsi="Tahoma" w:cs="Tahoma"/>
          <w:lang w:val="en-US"/>
        </w:rPr>
        <w:t>Digital</w:t>
      </w:r>
      <w:r w:rsidRPr="006F72E2">
        <w:rPr>
          <w:rFonts w:ascii="Tahoma" w:hAnsi="Tahoma" w:cs="Tahoma"/>
          <w:lang w:val="el-GR"/>
        </w:rPr>
        <w:t xml:space="preserve"> </w:t>
      </w:r>
      <w:r w:rsidRPr="006F72E2">
        <w:rPr>
          <w:rFonts w:ascii="Tahoma" w:hAnsi="Tahoma" w:cs="Tahoma"/>
          <w:lang w:val="en-US"/>
        </w:rPr>
        <w:t>Advisory</w:t>
      </w:r>
      <w:r w:rsidRPr="006F72E2">
        <w:rPr>
          <w:rFonts w:ascii="Tahoma" w:hAnsi="Tahoma" w:cs="Tahoma"/>
          <w:lang w:val="el-GR"/>
        </w:rPr>
        <w:t xml:space="preserve"> της κατασκευάστριας εταιρίας </w:t>
      </w:r>
      <w:r w:rsidRPr="006F72E2">
        <w:rPr>
          <w:rFonts w:ascii="Tahoma" w:hAnsi="Tahoma" w:cs="Tahoma"/>
          <w:lang w:val="en-US"/>
        </w:rPr>
        <w:t>Microsoft</w:t>
      </w:r>
      <w:r w:rsidRPr="006F72E2">
        <w:rPr>
          <w:rFonts w:ascii="Tahoma" w:hAnsi="Tahoma" w:cs="Tahoma"/>
          <w:lang w:val="el-GR"/>
        </w:rPr>
        <w:t xml:space="preserve">. Ο Ανάδοχος θα πρέπει να προσφέρει προς την </w:t>
      </w:r>
      <w:r w:rsidR="00C264B4">
        <w:rPr>
          <w:rFonts w:ascii="Tahoma" w:hAnsi="Tahoma" w:cs="Tahoma"/>
          <w:lang w:val="el-GR"/>
        </w:rPr>
        <w:t>ΓΓΠΣΔΔ</w:t>
      </w:r>
      <w:r w:rsidRPr="006F72E2">
        <w:rPr>
          <w:rFonts w:ascii="Tahoma" w:hAnsi="Tahoma" w:cs="Tahoma"/>
          <w:lang w:val="el-GR"/>
        </w:rPr>
        <w:t xml:space="preserve">, </w:t>
      </w:r>
      <w:r w:rsidRPr="006F72E2">
        <w:rPr>
          <w:rFonts w:ascii="Tahoma" w:hAnsi="Tahoma" w:cs="Tahoma"/>
          <w:b/>
          <w:bCs/>
          <w:lang w:val="el-GR"/>
        </w:rPr>
        <w:t>400 ανθρωποώρες υποστήριξης</w:t>
      </w:r>
      <w:r w:rsidRPr="006F72E2">
        <w:rPr>
          <w:rFonts w:ascii="Tahoma" w:hAnsi="Tahoma" w:cs="Tahoma"/>
          <w:lang w:val="el-GR"/>
        </w:rPr>
        <w:t xml:space="preserve"> </w:t>
      </w:r>
      <w:r w:rsidRPr="006F72E2">
        <w:rPr>
          <w:rFonts w:ascii="Tahoma" w:hAnsi="Tahoma" w:cs="Tahoma"/>
          <w:b/>
          <w:bCs/>
          <w:lang w:val="el-GR"/>
        </w:rPr>
        <w:t>ετησίως</w:t>
      </w:r>
      <w:r w:rsidRPr="006F72E2">
        <w:rPr>
          <w:rFonts w:ascii="Tahoma" w:hAnsi="Tahoma" w:cs="Tahoma"/>
          <w:lang w:val="el-GR"/>
        </w:rPr>
        <w:t>, απευθείας από τον κατασκευαστή.</w:t>
      </w:r>
    </w:p>
    <w:p w:rsidR="003E091D" w:rsidRPr="00514FF5" w:rsidRDefault="003E091D" w:rsidP="00514FF5">
      <w:pPr>
        <w:spacing w:before="100" w:beforeAutospacing="1" w:after="100" w:afterAutospacing="1"/>
        <w:rPr>
          <w:rFonts w:ascii="Tahoma" w:hAnsi="Tahoma" w:cs="Tahoma"/>
          <w:lang w:val="el-GR"/>
        </w:rPr>
      </w:pPr>
      <w:r w:rsidRPr="00514FF5">
        <w:rPr>
          <w:rFonts w:ascii="Tahoma" w:hAnsi="Tahoma" w:cs="Tahoma"/>
          <w:lang w:val="el-GR"/>
        </w:rPr>
        <w:t>Οι συμβουλευτικές αυτές υπηρεσίες (</w:t>
      </w:r>
      <w:proofErr w:type="spellStart"/>
      <w:r w:rsidRPr="00514FF5">
        <w:rPr>
          <w:rFonts w:ascii="Tahoma" w:hAnsi="Tahoma" w:cs="Tahoma"/>
          <w:lang w:val="el-GR"/>
        </w:rPr>
        <w:t>Digital</w:t>
      </w:r>
      <w:proofErr w:type="spellEnd"/>
      <w:r w:rsidRPr="00514FF5">
        <w:rPr>
          <w:rFonts w:ascii="Tahoma" w:hAnsi="Tahoma" w:cs="Tahoma"/>
          <w:lang w:val="el-GR"/>
        </w:rPr>
        <w:t xml:space="preserve"> </w:t>
      </w:r>
      <w:proofErr w:type="spellStart"/>
      <w:r w:rsidRPr="00514FF5">
        <w:rPr>
          <w:rFonts w:ascii="Tahoma" w:hAnsi="Tahoma" w:cs="Tahoma"/>
          <w:lang w:val="el-GR"/>
        </w:rPr>
        <w:t>Advisory</w:t>
      </w:r>
      <w:proofErr w:type="spellEnd"/>
      <w:r w:rsidRPr="00514FF5">
        <w:rPr>
          <w:rFonts w:ascii="Tahoma" w:hAnsi="Tahoma" w:cs="Tahoma"/>
          <w:lang w:val="el-GR"/>
        </w:rPr>
        <w:t xml:space="preserve"> Services) θα περιλαμβάνουν κατ’ ελάχιστον:</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Ανάλυση του τρόπου εργασίας των στελεχών και των προκλήσεων που αντιμετωπίζουν σήμερα</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Περιγραφή τρόπων με τους οποίους τα προσφερόμενα εργαλεία θα μπορέσουν να διευκολύνουν την καθημερινότητα των στελεχών στο μέλλον</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Δημιουργία πλάνου ενεργειών που θα συνδέονται με το όραμα και θα εξασφαλίσουν το επιτυχημένο λανσάρισμα υπηρεσιών που προσφέρουν τα λογισμικά που θα αποκτηθούν</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Ανάλυση αιτιών όλων των κρίσιμων συμβάντων (</w:t>
      </w:r>
      <w:proofErr w:type="spellStart"/>
      <w:r w:rsidRPr="00514FF5">
        <w:rPr>
          <w:rFonts w:ascii="Tahoma" w:hAnsi="Tahoma" w:cs="Tahoma"/>
          <w:lang w:val="el-GR"/>
        </w:rPr>
        <w:t>critical</w:t>
      </w:r>
      <w:proofErr w:type="spellEnd"/>
      <w:r w:rsidRPr="00514FF5">
        <w:rPr>
          <w:rFonts w:ascii="Tahoma" w:hAnsi="Tahoma" w:cs="Tahoma"/>
          <w:lang w:val="el-GR"/>
        </w:rPr>
        <w:t xml:space="preserve"> </w:t>
      </w:r>
      <w:proofErr w:type="spellStart"/>
      <w:r w:rsidRPr="00514FF5">
        <w:rPr>
          <w:rFonts w:ascii="Tahoma" w:hAnsi="Tahoma" w:cs="Tahoma"/>
          <w:lang w:val="el-GR"/>
        </w:rPr>
        <w:t>severity</w:t>
      </w:r>
      <w:proofErr w:type="spellEnd"/>
      <w:r w:rsidRPr="00514FF5">
        <w:rPr>
          <w:rFonts w:ascii="Tahoma" w:hAnsi="Tahoma" w:cs="Tahoma"/>
          <w:lang w:val="el-GR"/>
        </w:rPr>
        <w:t>) και καταγραφή της ανάλυσης αυτής για μελλοντική χρήση.</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Περιγραφή τρόπων με τους οποίους τα προσφερόμενα εργαλεία θα μπορέσουν να διευκολύνουν την καθημερινότητα των στελεχών που τα χρησιμοποιούν.</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Δημιουργία εκπαιδευτικού και ενημερωτικού υλικού για τους τελικούς χρήστες.</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Οργάνωση εκπαιδευτικών συναντήσεων για το προσωπικό με σκοπό την παρουσίαση  των δυνατοτήτων  των νέων εργαλείων.</w:t>
      </w:r>
    </w:p>
    <w:p w:rsidR="003E091D" w:rsidRPr="00514FF5" w:rsidRDefault="003E091D" w:rsidP="00514FF5">
      <w:pPr>
        <w:pStyle w:val="aff"/>
        <w:numPr>
          <w:ilvl w:val="0"/>
          <w:numId w:val="27"/>
        </w:numPr>
        <w:spacing w:before="100" w:beforeAutospacing="1" w:after="100" w:afterAutospacing="1"/>
        <w:contextualSpacing w:val="0"/>
        <w:rPr>
          <w:rFonts w:ascii="Tahoma" w:hAnsi="Tahoma" w:cs="Tahoma"/>
          <w:lang w:val="el-GR"/>
        </w:rPr>
      </w:pPr>
      <w:r w:rsidRPr="00514FF5">
        <w:rPr>
          <w:rFonts w:ascii="Tahoma" w:hAnsi="Tahoma" w:cs="Tahoma"/>
          <w:lang w:val="el-GR"/>
        </w:rPr>
        <w:t>Καθορισμός δεικτών επίδοσης και αξιολόγησης του προγράμματος (</w:t>
      </w:r>
      <w:proofErr w:type="spellStart"/>
      <w:r w:rsidRPr="00514FF5">
        <w:rPr>
          <w:rFonts w:ascii="Tahoma" w:hAnsi="Tahoma" w:cs="Tahoma"/>
          <w:lang w:val="el-GR"/>
        </w:rPr>
        <w:t>Key</w:t>
      </w:r>
      <w:proofErr w:type="spellEnd"/>
      <w:r w:rsidRPr="00514FF5">
        <w:rPr>
          <w:rFonts w:ascii="Tahoma" w:hAnsi="Tahoma" w:cs="Tahoma"/>
          <w:lang w:val="el-GR"/>
        </w:rPr>
        <w:t xml:space="preserve"> </w:t>
      </w:r>
      <w:proofErr w:type="spellStart"/>
      <w:r w:rsidRPr="00514FF5">
        <w:rPr>
          <w:rFonts w:ascii="Tahoma" w:hAnsi="Tahoma" w:cs="Tahoma"/>
          <w:lang w:val="el-GR"/>
        </w:rPr>
        <w:t>Performance</w:t>
      </w:r>
      <w:proofErr w:type="spellEnd"/>
      <w:r w:rsidRPr="00514FF5">
        <w:rPr>
          <w:rFonts w:ascii="Tahoma" w:hAnsi="Tahoma" w:cs="Tahoma"/>
          <w:lang w:val="el-GR"/>
        </w:rPr>
        <w:t xml:space="preserve"> </w:t>
      </w:r>
      <w:proofErr w:type="spellStart"/>
      <w:r w:rsidRPr="00514FF5">
        <w:rPr>
          <w:rFonts w:ascii="Tahoma" w:hAnsi="Tahoma" w:cs="Tahoma"/>
          <w:lang w:val="el-GR"/>
        </w:rPr>
        <w:t>Indicators</w:t>
      </w:r>
      <w:proofErr w:type="spellEnd"/>
      <w:r w:rsidRPr="00514FF5">
        <w:rPr>
          <w:rFonts w:ascii="Tahoma" w:hAnsi="Tahoma" w:cs="Tahoma"/>
          <w:lang w:val="el-GR"/>
        </w:rPr>
        <w:t>).</w:t>
      </w:r>
    </w:p>
    <w:p w:rsidR="006F72E2" w:rsidRPr="006F72E2" w:rsidRDefault="006F72E2" w:rsidP="00514FF5">
      <w:pPr>
        <w:pStyle w:val="aff"/>
        <w:spacing w:before="100" w:beforeAutospacing="1" w:after="100" w:afterAutospacing="1"/>
        <w:ind w:left="1080"/>
        <w:contextualSpacing w:val="0"/>
        <w:rPr>
          <w:rFonts w:ascii="Tahoma" w:hAnsi="Tahoma" w:cs="Tahoma"/>
          <w:lang w:val="el-GR"/>
        </w:rPr>
      </w:pPr>
    </w:p>
    <w:p w:rsidR="006F72E2" w:rsidRPr="00713761" w:rsidRDefault="006F72E2" w:rsidP="00713761">
      <w:pPr>
        <w:pStyle w:val="4"/>
        <w:numPr>
          <w:ilvl w:val="2"/>
          <w:numId w:val="17"/>
        </w:numPr>
        <w:tabs>
          <w:tab w:val="left" w:pos="1134"/>
        </w:tabs>
        <w:rPr>
          <w:rFonts w:ascii="Tahoma" w:hAnsi="Tahoma" w:cs="Tahoma"/>
          <w:szCs w:val="22"/>
          <w:lang w:val="el-GR"/>
        </w:rPr>
      </w:pPr>
      <w:bookmarkStart w:id="164" w:name="_Ref28611115"/>
      <w:bookmarkStart w:id="165" w:name="_Toc33795291"/>
      <w:r w:rsidRPr="00713761">
        <w:rPr>
          <w:rFonts w:ascii="Tahoma" w:hAnsi="Tahoma" w:cs="Tahoma"/>
          <w:szCs w:val="22"/>
          <w:lang w:val="el-GR"/>
        </w:rPr>
        <w:t>Παροχή Υπηρεσιών Υποστήριξης από τον Ανάδοχο του Έργου</w:t>
      </w:r>
      <w:bookmarkEnd w:id="164"/>
      <w:bookmarkEnd w:id="165"/>
    </w:p>
    <w:p w:rsidR="007609C4" w:rsidRPr="00A47B04" w:rsidRDefault="007609C4" w:rsidP="007609C4">
      <w:pPr>
        <w:spacing w:before="100" w:beforeAutospacing="1" w:after="100" w:afterAutospacing="1"/>
        <w:rPr>
          <w:rFonts w:ascii="Tahoma" w:hAnsi="Tahoma" w:cs="Tahoma"/>
          <w:lang w:val="el-GR"/>
        </w:rPr>
      </w:pPr>
      <w:r w:rsidRPr="007609C4">
        <w:rPr>
          <w:rFonts w:ascii="Tahoma" w:hAnsi="Tahoma" w:cs="Tahoma"/>
          <w:lang w:val="el-GR"/>
        </w:rPr>
        <w:t>Με σκοπό την επιτυχή υλοποίηση του Έργου ζητείται η προσφορά</w:t>
      </w:r>
      <w:r w:rsidR="00111FF4">
        <w:rPr>
          <w:rFonts w:ascii="Tahoma" w:hAnsi="Tahoma" w:cs="Tahoma"/>
          <w:lang w:val="el-GR"/>
        </w:rPr>
        <w:t xml:space="preserve"> </w:t>
      </w:r>
      <w:proofErr w:type="spellStart"/>
      <w:r w:rsidR="00111FF4">
        <w:rPr>
          <w:rFonts w:ascii="Tahoma" w:hAnsi="Tahoma" w:cs="Tahoma"/>
          <w:lang w:val="el-GR"/>
        </w:rPr>
        <w:t>κατ’ελάχιστον</w:t>
      </w:r>
      <w:proofErr w:type="spellEnd"/>
      <w:r w:rsidR="00111FF4">
        <w:rPr>
          <w:rFonts w:ascii="Tahoma" w:hAnsi="Tahoma" w:cs="Tahoma"/>
          <w:lang w:val="el-GR"/>
        </w:rPr>
        <w:t xml:space="preserve"> </w:t>
      </w:r>
      <w:r w:rsidRPr="007609C4">
        <w:rPr>
          <w:rFonts w:ascii="Tahoma" w:hAnsi="Tahoma" w:cs="Tahoma"/>
          <w:b/>
          <w:bCs/>
          <w:lang w:val="el-GR"/>
        </w:rPr>
        <w:t>62</w:t>
      </w:r>
      <w:r w:rsidRPr="007609C4">
        <w:rPr>
          <w:rFonts w:ascii="Tahoma" w:hAnsi="Tahoma" w:cs="Tahoma"/>
          <w:lang w:val="el-GR"/>
        </w:rPr>
        <w:t xml:space="preserve"> ανθρωπομηνών του Αναδόχου ετησίως, με σκοπό την υποστήριξη </w:t>
      </w:r>
      <w:proofErr w:type="spellStart"/>
      <w:r w:rsidRPr="007609C4">
        <w:rPr>
          <w:rFonts w:ascii="Tahoma" w:hAnsi="Tahoma" w:cs="Tahoma"/>
          <w:lang w:val="el-GR"/>
        </w:rPr>
        <w:t>καθόλη</w:t>
      </w:r>
      <w:proofErr w:type="spellEnd"/>
      <w:r w:rsidRPr="007609C4">
        <w:rPr>
          <w:rFonts w:ascii="Tahoma" w:hAnsi="Tahoma" w:cs="Tahoma"/>
          <w:lang w:val="el-GR"/>
        </w:rPr>
        <w:t xml:space="preserve"> τη διάρκεια του Έργου</w:t>
      </w:r>
      <w:r w:rsidR="00C264B4">
        <w:rPr>
          <w:rFonts w:ascii="Tahoma" w:hAnsi="Tahoma" w:cs="Tahoma"/>
          <w:lang w:val="el-GR"/>
        </w:rPr>
        <w:t xml:space="preserve"> προς την ΓΓΠΣΔΔ</w:t>
      </w:r>
      <w:r w:rsidRPr="007609C4">
        <w:rPr>
          <w:rFonts w:ascii="Tahoma" w:hAnsi="Tahoma" w:cs="Tahoma"/>
          <w:lang w:val="el-GR"/>
        </w:rPr>
        <w:t>. Ενδεικτικ</w:t>
      </w:r>
      <w:r w:rsidR="004715BB">
        <w:rPr>
          <w:rFonts w:ascii="Tahoma" w:hAnsi="Tahoma" w:cs="Tahoma"/>
          <w:lang w:val="el-GR"/>
        </w:rPr>
        <w:t xml:space="preserve">ά οι υπηρεσίες υποστήριξης αφορούν στα ακόλουθα </w:t>
      </w:r>
      <w:r w:rsidRPr="00A47B04">
        <w:rPr>
          <w:rFonts w:ascii="Tahoma" w:hAnsi="Tahoma" w:cs="Tahoma"/>
          <w:lang w:val="el-GR"/>
        </w:rPr>
        <w:t>:</w:t>
      </w:r>
    </w:p>
    <w:p w:rsidR="007609C4" w:rsidRPr="00A47B04" w:rsidRDefault="007609C4" w:rsidP="00713761">
      <w:pPr>
        <w:pStyle w:val="aff"/>
        <w:numPr>
          <w:ilvl w:val="0"/>
          <w:numId w:val="28"/>
        </w:numPr>
        <w:spacing w:before="100" w:beforeAutospacing="1" w:after="100" w:afterAutospacing="1"/>
        <w:contextualSpacing w:val="0"/>
        <w:rPr>
          <w:rFonts w:ascii="Tahoma" w:hAnsi="Tahoma" w:cs="Tahoma"/>
          <w:lang w:val="el-GR"/>
        </w:rPr>
      </w:pPr>
      <w:r w:rsidRPr="00A47B04">
        <w:rPr>
          <w:rFonts w:ascii="Tahoma" w:hAnsi="Tahoma" w:cs="Tahoma"/>
          <w:lang w:val="el-GR"/>
        </w:rPr>
        <w:lastRenderedPageBreak/>
        <w:t>Υποστήριξη στην εγκατάσταση και διαμόρφωση των προϊόντων στον εξοπλισμό</w:t>
      </w:r>
    </w:p>
    <w:p w:rsidR="007609C4" w:rsidRPr="007609C4" w:rsidRDefault="007609C4" w:rsidP="00713761">
      <w:pPr>
        <w:pStyle w:val="aff"/>
        <w:numPr>
          <w:ilvl w:val="0"/>
          <w:numId w:val="28"/>
        </w:numPr>
        <w:spacing w:before="100" w:beforeAutospacing="1" w:after="100" w:afterAutospacing="1"/>
        <w:contextualSpacing w:val="0"/>
        <w:rPr>
          <w:rFonts w:ascii="Tahoma" w:hAnsi="Tahoma" w:cs="Tahoma"/>
          <w:lang w:val="el-GR"/>
        </w:rPr>
      </w:pPr>
      <w:r w:rsidRPr="00A47B04">
        <w:rPr>
          <w:rFonts w:ascii="Tahoma" w:hAnsi="Tahoma" w:cs="Tahoma"/>
          <w:lang w:val="el-GR"/>
        </w:rPr>
        <w:t>Υποστήριξη</w:t>
      </w:r>
      <w:r w:rsidRPr="007609C4">
        <w:rPr>
          <w:rFonts w:ascii="Tahoma" w:hAnsi="Tahoma" w:cs="Tahoma"/>
          <w:lang w:val="el-GR"/>
        </w:rPr>
        <w:t xml:space="preserve"> στη δημιουργία και στη λειτουργία κεντρικών υποδομών διαχείρισης</w:t>
      </w:r>
    </w:p>
    <w:p w:rsidR="007609C4" w:rsidRPr="007609C4" w:rsidRDefault="007609C4" w:rsidP="00713761">
      <w:pPr>
        <w:pStyle w:val="aff"/>
        <w:numPr>
          <w:ilvl w:val="0"/>
          <w:numId w:val="28"/>
        </w:numPr>
        <w:spacing w:before="100" w:beforeAutospacing="1" w:after="100" w:afterAutospacing="1"/>
        <w:contextualSpacing w:val="0"/>
        <w:rPr>
          <w:rFonts w:ascii="Tahoma" w:hAnsi="Tahoma" w:cs="Tahoma"/>
          <w:lang w:val="el-GR"/>
        </w:rPr>
      </w:pPr>
      <w:r w:rsidRPr="007609C4">
        <w:rPr>
          <w:rFonts w:ascii="Tahoma" w:hAnsi="Tahoma" w:cs="Tahoma"/>
          <w:lang w:val="el-GR"/>
        </w:rPr>
        <w:t>Παροχή υπηρεσιών εκπαίδευσης</w:t>
      </w:r>
    </w:p>
    <w:p w:rsidR="007609C4" w:rsidRPr="007609C4" w:rsidRDefault="007609C4" w:rsidP="00713761">
      <w:pPr>
        <w:pStyle w:val="aff"/>
        <w:numPr>
          <w:ilvl w:val="0"/>
          <w:numId w:val="28"/>
        </w:numPr>
        <w:spacing w:before="100" w:beforeAutospacing="1" w:after="100" w:afterAutospacing="1"/>
        <w:contextualSpacing w:val="0"/>
        <w:rPr>
          <w:rFonts w:ascii="Tahoma" w:hAnsi="Tahoma" w:cs="Tahoma"/>
          <w:lang w:val="el-GR"/>
        </w:rPr>
      </w:pPr>
      <w:r w:rsidRPr="007609C4">
        <w:rPr>
          <w:rFonts w:ascii="Tahoma" w:hAnsi="Tahoma" w:cs="Tahoma"/>
          <w:lang w:val="el-GR"/>
        </w:rPr>
        <w:t>Παροχή υπηρεσιών επιτόπιας υποστήριξης χρηστών</w:t>
      </w:r>
    </w:p>
    <w:p w:rsidR="007609C4" w:rsidRDefault="007609C4" w:rsidP="00713761">
      <w:pPr>
        <w:pStyle w:val="aff"/>
        <w:numPr>
          <w:ilvl w:val="0"/>
          <w:numId w:val="28"/>
        </w:numPr>
        <w:spacing w:before="100" w:beforeAutospacing="1" w:after="100" w:afterAutospacing="1"/>
        <w:contextualSpacing w:val="0"/>
        <w:rPr>
          <w:rFonts w:ascii="Tahoma" w:hAnsi="Tahoma" w:cs="Tahoma"/>
          <w:lang w:val="el-GR"/>
        </w:rPr>
      </w:pPr>
      <w:r w:rsidRPr="007609C4">
        <w:rPr>
          <w:rFonts w:ascii="Tahoma" w:hAnsi="Tahoma" w:cs="Tahoma"/>
          <w:lang w:val="el-GR"/>
        </w:rPr>
        <w:t>Παροχή λοιπών υποστηρικτικών υπηρεσιών απαραίτητων για την ορθή λειτουργία του Έργου</w:t>
      </w:r>
    </w:p>
    <w:p w:rsidR="004715BB" w:rsidRDefault="004715BB" w:rsidP="004715BB">
      <w:pPr>
        <w:pStyle w:val="aff"/>
        <w:numPr>
          <w:ilvl w:val="0"/>
          <w:numId w:val="28"/>
        </w:numPr>
        <w:spacing w:before="100" w:beforeAutospacing="1" w:after="100" w:afterAutospacing="1"/>
        <w:contextualSpacing w:val="0"/>
        <w:rPr>
          <w:rFonts w:ascii="Tahoma" w:hAnsi="Tahoma" w:cs="Tahoma"/>
          <w:lang w:val="el-GR"/>
        </w:rPr>
      </w:pPr>
      <w:r w:rsidRPr="004715BB">
        <w:rPr>
          <w:rFonts w:ascii="Tahoma" w:hAnsi="Tahoma" w:cs="Tahoma"/>
          <w:lang w:val="el-GR"/>
        </w:rPr>
        <w:t xml:space="preserve">Υπηρεσίες διαχείρισης βλαβών, αναβαθμίσεις, μεταπτώσεις </w:t>
      </w:r>
    </w:p>
    <w:p w:rsidR="00EB5EA6" w:rsidRPr="0089617F" w:rsidRDefault="004715BB" w:rsidP="0089617F">
      <w:pPr>
        <w:spacing w:before="100" w:beforeAutospacing="1" w:after="100" w:afterAutospacing="1"/>
        <w:ind w:left="360"/>
        <w:rPr>
          <w:rFonts w:ascii="Tahoma" w:hAnsi="Tahoma" w:cs="Tahoma"/>
          <w:lang w:val="el-GR"/>
        </w:rPr>
      </w:pPr>
      <w:r>
        <w:rPr>
          <w:rFonts w:ascii="Tahoma" w:hAnsi="Tahoma" w:cs="Tahoma"/>
          <w:lang w:val="el-GR"/>
        </w:rPr>
        <w:t>Επισημαίνεται ότι</w:t>
      </w:r>
      <w:r w:rsidR="00207057">
        <w:rPr>
          <w:rFonts w:ascii="Tahoma" w:hAnsi="Tahoma" w:cs="Tahoma"/>
          <w:lang w:val="el-GR"/>
        </w:rPr>
        <w:t>,</w:t>
      </w:r>
      <w:r>
        <w:rPr>
          <w:rFonts w:ascii="Tahoma" w:hAnsi="Tahoma" w:cs="Tahoma"/>
          <w:lang w:val="el-GR"/>
        </w:rPr>
        <w:t xml:space="preserve"> η</w:t>
      </w:r>
      <w:r w:rsidR="00C12F72" w:rsidRPr="0089617F">
        <w:rPr>
          <w:rFonts w:ascii="Tahoma" w:hAnsi="Tahoma" w:cs="Tahoma"/>
          <w:lang w:val="el-GR"/>
        </w:rPr>
        <w:t xml:space="preserve"> εξ' αποστάσεως πρόσβαση</w:t>
      </w:r>
      <w:r>
        <w:rPr>
          <w:rFonts w:ascii="Tahoma" w:hAnsi="Tahoma" w:cs="Tahoma"/>
          <w:lang w:val="el-GR"/>
        </w:rPr>
        <w:t xml:space="preserve"> στο σύνολο των φορέων </w:t>
      </w:r>
      <w:r w:rsidR="00C12F72" w:rsidRPr="0089617F">
        <w:rPr>
          <w:rFonts w:ascii="Tahoma" w:hAnsi="Tahoma" w:cs="Tahoma"/>
          <w:lang w:val="el-GR"/>
        </w:rPr>
        <w:t xml:space="preserve">ενδέχεται να μην είναι </w:t>
      </w:r>
      <w:r w:rsidR="00111FF4">
        <w:rPr>
          <w:rFonts w:ascii="Tahoma" w:hAnsi="Tahoma" w:cs="Tahoma"/>
          <w:lang w:val="el-GR"/>
        </w:rPr>
        <w:t>εφικτή</w:t>
      </w:r>
      <w:r w:rsidR="00207057">
        <w:rPr>
          <w:rFonts w:ascii="Tahoma" w:hAnsi="Tahoma" w:cs="Tahoma"/>
          <w:lang w:val="el-GR"/>
        </w:rPr>
        <w:t>,</w:t>
      </w:r>
      <w:r w:rsidR="00111FF4">
        <w:rPr>
          <w:rFonts w:ascii="Tahoma" w:hAnsi="Tahoma" w:cs="Tahoma"/>
          <w:lang w:val="el-GR"/>
        </w:rPr>
        <w:t xml:space="preserve"> </w:t>
      </w:r>
      <w:r w:rsidR="00C12F72" w:rsidRPr="0089617F">
        <w:rPr>
          <w:rFonts w:ascii="Tahoma" w:hAnsi="Tahoma" w:cs="Tahoma"/>
          <w:lang w:val="el-GR"/>
        </w:rPr>
        <w:t xml:space="preserve">λόγω </w:t>
      </w:r>
      <w:r w:rsidR="00207057">
        <w:rPr>
          <w:rFonts w:ascii="Tahoma" w:hAnsi="Tahoma" w:cs="Tahoma"/>
          <w:lang w:val="el-GR"/>
        </w:rPr>
        <w:t xml:space="preserve">των </w:t>
      </w:r>
      <w:r w:rsidR="00C12F72" w:rsidRPr="0089617F">
        <w:rPr>
          <w:rFonts w:ascii="Tahoma" w:hAnsi="Tahoma" w:cs="Tahoma"/>
          <w:lang w:val="el-GR"/>
        </w:rPr>
        <w:t>διαφορετικών νησίδων σύνδεσης στις οποίες ανήκουν</w:t>
      </w:r>
      <w:r w:rsidR="00111FF4">
        <w:rPr>
          <w:rFonts w:ascii="Tahoma" w:hAnsi="Tahoma" w:cs="Tahoma"/>
          <w:lang w:val="el-GR"/>
        </w:rPr>
        <w:t xml:space="preserve"> οι φορείς </w:t>
      </w:r>
      <w:r w:rsidR="00207057">
        <w:rPr>
          <w:rFonts w:ascii="Tahoma" w:hAnsi="Tahoma" w:cs="Tahoma"/>
          <w:lang w:val="el-GR"/>
        </w:rPr>
        <w:t xml:space="preserve">ήτοι, </w:t>
      </w:r>
      <w:r w:rsidR="00C12F72" w:rsidRPr="0089617F">
        <w:rPr>
          <w:rFonts w:ascii="Tahoma" w:hAnsi="Tahoma" w:cs="Tahoma"/>
          <w:lang w:val="el-GR"/>
        </w:rPr>
        <w:t xml:space="preserve">δεν είναι ενεργοποιημένες οι δικτυακές προσβάσεις για απομακρυσμένη υποστήριξη. </w:t>
      </w:r>
    </w:p>
    <w:p w:rsidR="00EB5EA6" w:rsidRPr="0089617F" w:rsidRDefault="00C12F72" w:rsidP="0089617F">
      <w:pPr>
        <w:spacing w:before="100" w:beforeAutospacing="1" w:after="100" w:afterAutospacing="1"/>
        <w:rPr>
          <w:rFonts w:ascii="Tahoma" w:hAnsi="Tahoma" w:cs="Tahoma"/>
          <w:lang w:val="el-GR"/>
        </w:rPr>
      </w:pPr>
      <w:r w:rsidRPr="0089617F">
        <w:rPr>
          <w:rFonts w:ascii="Tahoma" w:hAnsi="Tahoma" w:cs="Tahoma"/>
          <w:lang w:val="el-GR"/>
        </w:rPr>
        <w:t xml:space="preserve">Οι υπηρεσίες εκπαίδευσης </w:t>
      </w:r>
      <w:r w:rsidR="00434302" w:rsidRPr="00CE11F7">
        <w:rPr>
          <w:rFonts w:ascii="Tahoma" w:hAnsi="Tahoma" w:cs="Tahoma"/>
          <w:lang w:val="el-GR"/>
        </w:rPr>
        <w:t xml:space="preserve">αφορούν στο σύνολο των </w:t>
      </w:r>
      <w:proofErr w:type="spellStart"/>
      <w:r w:rsidR="00434302" w:rsidRPr="00CE11F7">
        <w:rPr>
          <w:rFonts w:ascii="Tahoma" w:hAnsi="Tahoma" w:cs="Tahoma"/>
          <w:lang w:val="el-GR"/>
        </w:rPr>
        <w:t>προιόντων</w:t>
      </w:r>
      <w:proofErr w:type="spellEnd"/>
      <w:r w:rsidR="00434302" w:rsidRPr="00CE11F7">
        <w:rPr>
          <w:rFonts w:ascii="Tahoma" w:hAnsi="Tahoma" w:cs="Tahoma"/>
          <w:lang w:val="el-GR"/>
        </w:rPr>
        <w:t xml:space="preserve"> της παρούσας</w:t>
      </w:r>
      <w:r w:rsidR="00434302" w:rsidRPr="00434302">
        <w:rPr>
          <w:rFonts w:ascii="Tahoma" w:hAnsi="Tahoma" w:cs="Tahoma"/>
          <w:lang w:val="el-GR"/>
        </w:rPr>
        <w:t xml:space="preserve"> </w:t>
      </w:r>
      <w:r w:rsidR="00434302">
        <w:rPr>
          <w:rFonts w:ascii="Tahoma" w:hAnsi="Tahoma" w:cs="Tahoma"/>
          <w:lang w:val="el-GR"/>
        </w:rPr>
        <w:t xml:space="preserve">για τις κατηγορίες χρηστών : </w:t>
      </w:r>
      <w:r w:rsidRPr="0089617F">
        <w:rPr>
          <w:rFonts w:ascii="Tahoma" w:hAnsi="Tahoma" w:cs="Tahoma"/>
          <w:lang w:val="el-GR"/>
        </w:rPr>
        <w:t>διαχειριστές και τους χρήστες. Ο αριθμός των εκπαιδευομένων θα ανέρχεται κατά μέγιστο στους διακόσιους (200). Οι εκπαιδεύσεις μπορούν να γίνουν είτε απομακρυσμένα είτε σε χώρους εκπαίδευσης που διαθέτει η ΓΓΠΣΔΔ.</w:t>
      </w:r>
    </w:p>
    <w:p w:rsidR="006F72E2" w:rsidRPr="007609C4" w:rsidRDefault="006F72E2" w:rsidP="006F72E2">
      <w:pPr>
        <w:rPr>
          <w:lang w:val="el-GR"/>
        </w:rPr>
      </w:pPr>
    </w:p>
    <w:p w:rsidR="008338F0" w:rsidRPr="00603221" w:rsidRDefault="003355E7" w:rsidP="00713761">
      <w:pPr>
        <w:pStyle w:val="4"/>
        <w:numPr>
          <w:ilvl w:val="2"/>
          <w:numId w:val="17"/>
        </w:numPr>
        <w:tabs>
          <w:tab w:val="left" w:pos="1134"/>
        </w:tabs>
        <w:rPr>
          <w:rFonts w:ascii="Tahoma" w:hAnsi="Tahoma" w:cs="Tahoma"/>
          <w:szCs w:val="22"/>
        </w:rPr>
      </w:pPr>
      <w:bookmarkStart w:id="166" w:name="_Ref28611135"/>
      <w:bookmarkStart w:id="167" w:name="_Ref28611137"/>
      <w:bookmarkStart w:id="168" w:name="_Toc33795292"/>
      <w:proofErr w:type="spellStart"/>
      <w:r w:rsidRPr="00603221">
        <w:rPr>
          <w:rFonts w:ascii="Tahoma" w:hAnsi="Tahoma" w:cs="Tahoma"/>
          <w:szCs w:val="22"/>
        </w:rPr>
        <w:t>Μεθοδολογί</w:t>
      </w:r>
      <w:proofErr w:type="spellEnd"/>
      <w:r w:rsidRPr="00603221">
        <w:rPr>
          <w:rFonts w:ascii="Tahoma" w:hAnsi="Tahoma" w:cs="Tahoma"/>
          <w:szCs w:val="22"/>
        </w:rPr>
        <w:t xml:space="preserve">α </w:t>
      </w:r>
      <w:proofErr w:type="spellStart"/>
      <w:r w:rsidRPr="00603221">
        <w:rPr>
          <w:rFonts w:ascii="Tahoma" w:hAnsi="Tahoma" w:cs="Tahoma"/>
          <w:szCs w:val="22"/>
        </w:rPr>
        <w:t>υλο</w:t>
      </w:r>
      <w:proofErr w:type="spellEnd"/>
      <w:r w:rsidRPr="00603221">
        <w:rPr>
          <w:rFonts w:ascii="Tahoma" w:hAnsi="Tahoma" w:cs="Tahoma"/>
          <w:szCs w:val="22"/>
        </w:rPr>
        <w:t>ποίησης</w:t>
      </w:r>
      <w:bookmarkEnd w:id="166"/>
      <w:bookmarkEnd w:id="167"/>
      <w:bookmarkEnd w:id="168"/>
    </w:p>
    <w:p w:rsidR="005A2A7D" w:rsidRPr="005A2A7D" w:rsidRDefault="005A2A7D" w:rsidP="00A47B04">
      <w:pPr>
        <w:rPr>
          <w:rFonts w:ascii="Tahoma" w:hAnsi="Tahoma" w:cs="Tahoma"/>
          <w:szCs w:val="22"/>
          <w:lang w:val="el-GR"/>
        </w:rPr>
      </w:pPr>
      <w:r w:rsidRPr="005A2A7D">
        <w:rPr>
          <w:rFonts w:ascii="Tahoma" w:hAnsi="Tahoma" w:cs="Tahoma"/>
          <w:szCs w:val="22"/>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w:t>
      </w:r>
    </w:p>
    <w:p w:rsidR="005A2A7D" w:rsidRPr="005A2A7D" w:rsidRDefault="005A2A7D" w:rsidP="00A47B04">
      <w:pPr>
        <w:rPr>
          <w:rFonts w:ascii="Tahoma" w:hAnsi="Tahoma" w:cs="Tahoma"/>
          <w:szCs w:val="22"/>
          <w:lang w:val="el-GR"/>
        </w:rPr>
      </w:pPr>
      <w:r w:rsidRPr="005A2A7D">
        <w:rPr>
          <w:rFonts w:ascii="Tahoma" w:hAnsi="Tahoma" w:cs="Tahoma"/>
          <w:szCs w:val="22"/>
          <w:lang w:val="el-GR"/>
        </w:rPr>
        <w:t>Τυχόν αλλαγή του προσωπικού θα τελεί υπό την έγκριση της Αναθέτουσας Αρχής μετά από σχετική εισήγηση της ΕΠΠΕ και οι σχετικές αποφάσεις θα αποτελούν αναπόσπαστο μέρος της συναφθείσας σύμβασης.</w:t>
      </w:r>
    </w:p>
    <w:p w:rsidR="00A613D1" w:rsidRPr="00603221" w:rsidRDefault="003355E7" w:rsidP="00713761">
      <w:pPr>
        <w:pStyle w:val="4"/>
        <w:numPr>
          <w:ilvl w:val="2"/>
          <w:numId w:val="17"/>
        </w:numPr>
        <w:tabs>
          <w:tab w:val="left" w:pos="1134"/>
        </w:tabs>
        <w:rPr>
          <w:rFonts w:ascii="Tahoma" w:eastAsia="SimSun" w:hAnsi="Tahoma" w:cs="Tahoma"/>
          <w:szCs w:val="22"/>
          <w:lang w:val="el-GR"/>
        </w:rPr>
      </w:pPr>
      <w:bookmarkStart w:id="169" w:name="_Ref28611157"/>
      <w:bookmarkStart w:id="170" w:name="_Ref28611159"/>
      <w:bookmarkStart w:id="171" w:name="_Toc33795293"/>
      <w:r w:rsidRPr="00603221">
        <w:rPr>
          <w:rFonts w:ascii="Tahoma" w:eastAsia="SimSun" w:hAnsi="Tahoma" w:cs="Tahoma"/>
          <w:szCs w:val="22"/>
          <w:lang w:val="el-GR"/>
        </w:rPr>
        <w:t>Διάρκεια σύμβασης-Χρόνοι παράδοσης</w:t>
      </w:r>
      <w:bookmarkEnd w:id="169"/>
      <w:bookmarkEnd w:id="170"/>
      <w:bookmarkEnd w:id="171"/>
      <w:r w:rsidRPr="00603221">
        <w:rPr>
          <w:rFonts w:ascii="Tahoma" w:eastAsia="SimSun" w:hAnsi="Tahoma" w:cs="Tahoma"/>
          <w:szCs w:val="22"/>
          <w:lang w:val="el-GR"/>
        </w:rPr>
        <w:t xml:space="preserve"> </w:t>
      </w:r>
    </w:p>
    <w:p w:rsidR="008338F0" w:rsidRPr="00713761" w:rsidRDefault="005A2A7D" w:rsidP="00A613D1">
      <w:pPr>
        <w:suppressAutoHyphens w:val="0"/>
        <w:autoSpaceDE w:val="0"/>
        <w:spacing w:after="60"/>
        <w:rPr>
          <w:rFonts w:ascii="Tahoma" w:eastAsia="SimSun" w:hAnsi="Tahoma" w:cs="Tahoma"/>
          <w:iCs/>
          <w:szCs w:val="22"/>
          <w:lang w:val="el-GR"/>
        </w:rPr>
      </w:pPr>
      <w:r w:rsidRPr="00713761">
        <w:rPr>
          <w:rFonts w:ascii="Tahoma" w:eastAsia="SimSun" w:hAnsi="Tahoma" w:cs="Tahoma"/>
          <w:iCs/>
          <w:szCs w:val="22"/>
          <w:lang w:val="el-GR"/>
        </w:rPr>
        <w:t>Η Διάρκεια της Σύμβασης ανέρχεται σε τρία (3) Έτη από την υπογραφή της.</w:t>
      </w:r>
      <w:r w:rsidR="00713761" w:rsidRPr="00713761">
        <w:rPr>
          <w:rFonts w:ascii="Tahoma" w:eastAsia="SimSun" w:hAnsi="Tahoma" w:cs="Tahoma"/>
          <w:iCs/>
          <w:szCs w:val="22"/>
          <w:lang w:val="el-GR"/>
        </w:rPr>
        <w:t xml:space="preserve"> Η παράδοση των αδειών χρήσης λογισμικού θα πραγματοποιηθεί εντός 30 ημέρων από την υπογραφή της σχετικής σύμβασης</w:t>
      </w:r>
      <w:r w:rsidR="004F194B">
        <w:rPr>
          <w:rFonts w:ascii="Tahoma" w:eastAsia="SimSun" w:hAnsi="Tahoma" w:cs="Tahoma"/>
          <w:iCs/>
          <w:szCs w:val="22"/>
          <w:lang w:val="el-GR"/>
        </w:rPr>
        <w:t xml:space="preserve"> </w:t>
      </w:r>
      <w:r w:rsidR="004F194B">
        <w:rPr>
          <w:rFonts w:ascii="Tahoma" w:eastAsia="SimSun" w:hAnsi="Tahoma" w:cs="Tahoma"/>
          <w:iCs/>
          <w:szCs w:val="22"/>
          <w:lang w:val="en-US"/>
        </w:rPr>
        <w:t>Enterprise</w:t>
      </w:r>
      <w:r w:rsidR="004F194B" w:rsidRPr="004F194B">
        <w:rPr>
          <w:rFonts w:ascii="Tahoma" w:eastAsia="SimSun" w:hAnsi="Tahoma" w:cs="Tahoma"/>
          <w:iCs/>
          <w:szCs w:val="22"/>
          <w:lang w:val="el-GR"/>
        </w:rPr>
        <w:t xml:space="preserve"> </w:t>
      </w:r>
      <w:r w:rsidR="004F194B">
        <w:rPr>
          <w:rFonts w:ascii="Tahoma" w:eastAsia="SimSun" w:hAnsi="Tahoma" w:cs="Tahoma"/>
          <w:iCs/>
          <w:szCs w:val="22"/>
          <w:lang w:val="en-US"/>
        </w:rPr>
        <w:t>Agreement</w:t>
      </w:r>
      <w:r w:rsidR="00713761" w:rsidRPr="00713761">
        <w:rPr>
          <w:rFonts w:ascii="Tahoma" w:eastAsia="SimSun" w:hAnsi="Tahoma" w:cs="Tahoma"/>
          <w:iCs/>
          <w:szCs w:val="22"/>
          <w:lang w:val="el-GR"/>
        </w:rPr>
        <w:t xml:space="preserve">. </w:t>
      </w:r>
      <w:r w:rsidR="004676F8" w:rsidRPr="00713761">
        <w:rPr>
          <w:rFonts w:ascii="Tahoma" w:hAnsi="Tahoma" w:cs="Tahoma"/>
          <w:szCs w:val="22"/>
          <w:lang w:val="el-GR"/>
        </w:rPr>
        <w:t>Ο συμβατικός χρόνος παράδοσης μπορεί να παρατείνεται, πριν από τη λήξη του αρχικού συμβατικού χρόνου παράδοσης, υπό τις</w:t>
      </w:r>
      <w:r w:rsidR="004676F8">
        <w:rPr>
          <w:rFonts w:ascii="Tahoma" w:hAnsi="Tahoma" w:cs="Tahoma"/>
          <w:szCs w:val="22"/>
          <w:lang w:val="el-GR"/>
        </w:rPr>
        <w:t xml:space="preserve"> </w:t>
      </w:r>
      <w:r w:rsidR="004676F8" w:rsidRPr="00713761">
        <w:rPr>
          <w:rFonts w:ascii="Tahoma" w:hAnsi="Tahoma" w:cs="Tahoma"/>
          <w:szCs w:val="22"/>
          <w:lang w:val="el-GR"/>
        </w:rPr>
        <w:t>προϋποθέσεις του άρθρου 206 του ν. 4412/2016</w:t>
      </w:r>
      <w:r w:rsidR="004676F8">
        <w:rPr>
          <w:rFonts w:ascii="Tahoma" w:hAnsi="Tahoma" w:cs="Tahoma"/>
          <w:szCs w:val="22"/>
          <w:lang w:val="el-GR"/>
        </w:rPr>
        <w:t>.</w:t>
      </w:r>
    </w:p>
    <w:p w:rsidR="00A613D1" w:rsidRPr="00603221" w:rsidRDefault="003355E7" w:rsidP="00713761">
      <w:pPr>
        <w:pStyle w:val="4"/>
        <w:numPr>
          <w:ilvl w:val="2"/>
          <w:numId w:val="17"/>
        </w:numPr>
        <w:tabs>
          <w:tab w:val="left" w:pos="1134"/>
        </w:tabs>
        <w:rPr>
          <w:rFonts w:ascii="Tahoma" w:eastAsia="SimSun" w:hAnsi="Tahoma" w:cs="Tahoma"/>
          <w:szCs w:val="22"/>
          <w:lang w:val="el-GR"/>
        </w:rPr>
      </w:pPr>
      <w:bookmarkStart w:id="172" w:name="_Ref28611176"/>
      <w:bookmarkStart w:id="173" w:name="_Ref28611178"/>
      <w:bookmarkStart w:id="174" w:name="_Toc33795294"/>
      <w:r w:rsidRPr="00603221">
        <w:rPr>
          <w:rFonts w:ascii="Tahoma" w:eastAsia="SimSun" w:hAnsi="Tahoma" w:cs="Tahoma"/>
          <w:szCs w:val="22"/>
          <w:lang w:val="el-GR"/>
        </w:rPr>
        <w:t>Τόπος υλοποίησης/ παροχής των υπηρεσιών</w:t>
      </w:r>
      <w:bookmarkEnd w:id="172"/>
      <w:bookmarkEnd w:id="173"/>
      <w:bookmarkEnd w:id="174"/>
      <w:r w:rsidR="00E1337D" w:rsidRPr="00603221">
        <w:rPr>
          <w:rFonts w:ascii="Tahoma" w:eastAsia="SimSun" w:hAnsi="Tahoma" w:cs="Tahoma"/>
          <w:szCs w:val="22"/>
          <w:lang w:val="el-GR"/>
        </w:rPr>
        <w:t xml:space="preserve"> </w:t>
      </w:r>
    </w:p>
    <w:p w:rsidR="005A2A7D" w:rsidRPr="00713761" w:rsidRDefault="005A2A7D" w:rsidP="005A2A7D">
      <w:pPr>
        <w:rPr>
          <w:rFonts w:ascii="Tahoma" w:eastAsia="SimSun" w:hAnsi="Tahoma" w:cs="Tahoma"/>
          <w:iCs/>
          <w:szCs w:val="22"/>
          <w:lang w:val="el-GR"/>
        </w:rPr>
      </w:pPr>
      <w:r w:rsidRPr="00713761">
        <w:rPr>
          <w:rFonts w:ascii="Tahoma" w:eastAsia="SimSun" w:hAnsi="Tahoma" w:cs="Tahoma"/>
          <w:iCs/>
          <w:szCs w:val="22"/>
          <w:lang w:val="el-GR"/>
        </w:rPr>
        <w:t xml:space="preserve">Ο Ανάδοχος θα προσφέρει τις υπηρεσίες του κατά κύριο λόγο στις εγκαταστάσεις της Αναθέτουσας Αρχής και της Γενικής Γραμματείας Πληροφοριακών Συστημάτων Δημόσιας </w:t>
      </w:r>
      <w:proofErr w:type="spellStart"/>
      <w:r w:rsidRPr="00713761">
        <w:rPr>
          <w:rFonts w:ascii="Tahoma" w:eastAsia="SimSun" w:hAnsi="Tahoma" w:cs="Tahoma"/>
          <w:iCs/>
          <w:szCs w:val="22"/>
          <w:lang w:val="el-GR"/>
        </w:rPr>
        <w:t>Διοίκησης</w:t>
      </w:r>
      <w:r w:rsidR="004715BB">
        <w:rPr>
          <w:rFonts w:ascii="Tahoma" w:eastAsia="SimSun" w:hAnsi="Tahoma" w:cs="Tahoma"/>
          <w:iCs/>
          <w:szCs w:val="22"/>
          <w:lang w:val="el-GR"/>
        </w:rPr>
        <w:t>,στους</w:t>
      </w:r>
      <w:proofErr w:type="spellEnd"/>
      <w:r w:rsidR="004715BB">
        <w:rPr>
          <w:rFonts w:ascii="Tahoma" w:eastAsia="SimSun" w:hAnsi="Tahoma" w:cs="Tahoma"/>
          <w:iCs/>
          <w:szCs w:val="22"/>
          <w:lang w:val="el-GR"/>
        </w:rPr>
        <w:t xml:space="preserve"> φορείς που </w:t>
      </w:r>
      <w:proofErr w:type="spellStart"/>
      <w:r w:rsidR="004715BB">
        <w:rPr>
          <w:rFonts w:ascii="Tahoma" w:eastAsia="SimSun" w:hAnsi="Tahoma" w:cs="Tahoma"/>
          <w:iCs/>
          <w:szCs w:val="22"/>
          <w:lang w:val="el-GR"/>
        </w:rPr>
        <w:t>περιλαμβανονται</w:t>
      </w:r>
      <w:proofErr w:type="spellEnd"/>
      <w:r w:rsidR="004715BB">
        <w:rPr>
          <w:rFonts w:ascii="Tahoma" w:eastAsia="SimSun" w:hAnsi="Tahoma" w:cs="Tahoma"/>
          <w:iCs/>
          <w:szCs w:val="22"/>
          <w:lang w:val="el-GR"/>
        </w:rPr>
        <w:t xml:space="preserve"> στον πίνακα του </w:t>
      </w:r>
      <w:r w:rsidR="00C12F72">
        <w:rPr>
          <w:rFonts w:ascii="Tahoma" w:eastAsia="SimSun" w:hAnsi="Tahoma" w:cs="Tahoma"/>
          <w:iCs/>
          <w:szCs w:val="22"/>
          <w:lang w:val="el-GR"/>
        </w:rPr>
        <w:fldChar w:fldCharType="begin"/>
      </w:r>
      <w:r w:rsidR="004715BB">
        <w:rPr>
          <w:rFonts w:ascii="Tahoma" w:eastAsia="SimSun" w:hAnsi="Tahoma" w:cs="Tahoma"/>
          <w:iCs/>
          <w:szCs w:val="22"/>
          <w:lang w:val="el-GR"/>
        </w:rPr>
        <w:instrText xml:space="preserve"> REF _Ref33532044 \h </w:instrText>
      </w:r>
      <w:r w:rsidR="00C12F72">
        <w:rPr>
          <w:rFonts w:ascii="Tahoma" w:eastAsia="SimSun" w:hAnsi="Tahoma" w:cs="Tahoma"/>
          <w:iCs/>
          <w:szCs w:val="22"/>
          <w:lang w:val="el-GR"/>
        </w:rPr>
      </w:r>
      <w:r w:rsidR="00C12F72">
        <w:rPr>
          <w:rFonts w:ascii="Tahoma" w:eastAsia="SimSun" w:hAnsi="Tahoma" w:cs="Tahoma"/>
          <w:iCs/>
          <w:szCs w:val="22"/>
          <w:lang w:val="el-GR"/>
        </w:rPr>
        <w:fldChar w:fldCharType="separate"/>
      </w:r>
      <w:r w:rsidR="006E28C4" w:rsidRPr="00A41969">
        <w:rPr>
          <w:rFonts w:ascii="Tahoma" w:hAnsi="Tahoma" w:cs="Tahoma"/>
          <w:lang w:val="el-GR"/>
        </w:rPr>
        <w:t xml:space="preserve">ΠΑΡΑΡΤΗΜΑ </w:t>
      </w:r>
      <w:r w:rsidR="006E28C4" w:rsidRPr="00603221">
        <w:rPr>
          <w:rFonts w:ascii="Tahoma" w:hAnsi="Tahoma" w:cs="Tahoma"/>
        </w:rPr>
        <w:t>V</w:t>
      </w:r>
      <w:r w:rsidR="006E28C4">
        <w:rPr>
          <w:rFonts w:ascii="Tahoma" w:hAnsi="Tahoma" w:cs="Tahoma"/>
          <w:lang w:val="el-GR"/>
        </w:rPr>
        <w:t>ΙΙ</w:t>
      </w:r>
      <w:r w:rsidR="006E28C4" w:rsidRPr="00A41969">
        <w:rPr>
          <w:rFonts w:ascii="Tahoma" w:hAnsi="Tahoma" w:cs="Tahoma"/>
          <w:lang w:val="el-GR"/>
        </w:rPr>
        <w:t xml:space="preserve"> – </w:t>
      </w:r>
      <w:r w:rsidR="006E28C4">
        <w:rPr>
          <w:rFonts w:ascii="Tahoma" w:hAnsi="Tahoma" w:cs="Tahoma"/>
          <w:lang w:val="el-GR"/>
        </w:rPr>
        <w:t>Κατανομή αδειών ανά φορέα παράδοσης και προφίλ χρήστη</w:t>
      </w:r>
      <w:r w:rsidR="00C12F72">
        <w:rPr>
          <w:rFonts w:ascii="Tahoma" w:eastAsia="SimSun" w:hAnsi="Tahoma" w:cs="Tahoma"/>
          <w:iCs/>
          <w:szCs w:val="22"/>
          <w:lang w:val="el-GR"/>
        </w:rPr>
        <w:fldChar w:fldCharType="end"/>
      </w:r>
      <w:r w:rsidR="004715BB">
        <w:rPr>
          <w:rFonts w:ascii="Tahoma" w:eastAsia="SimSun" w:hAnsi="Tahoma" w:cs="Tahoma"/>
          <w:iCs/>
          <w:szCs w:val="22"/>
          <w:lang w:val="el-GR"/>
        </w:rPr>
        <w:t xml:space="preserve"> και σε τυχόν </w:t>
      </w:r>
      <w:r w:rsidRPr="00713761">
        <w:rPr>
          <w:rFonts w:ascii="Tahoma" w:eastAsia="SimSun" w:hAnsi="Tahoma" w:cs="Tahoma"/>
          <w:iCs/>
          <w:szCs w:val="22"/>
          <w:lang w:val="el-GR"/>
        </w:rPr>
        <w:t xml:space="preserve">άλλα σημεία </w:t>
      </w:r>
      <w:r w:rsidR="004715BB">
        <w:rPr>
          <w:rFonts w:ascii="Tahoma" w:eastAsia="SimSun" w:hAnsi="Tahoma" w:cs="Tahoma"/>
          <w:iCs/>
          <w:szCs w:val="22"/>
          <w:lang w:val="el-GR"/>
        </w:rPr>
        <w:t xml:space="preserve">που θα </w:t>
      </w:r>
      <w:r w:rsidRPr="00713761">
        <w:rPr>
          <w:rFonts w:ascii="Tahoma" w:eastAsia="SimSun" w:hAnsi="Tahoma" w:cs="Tahoma"/>
          <w:iCs/>
          <w:szCs w:val="22"/>
          <w:lang w:val="el-GR"/>
        </w:rPr>
        <w:t xml:space="preserve">προκύψουν </w:t>
      </w:r>
      <w:r w:rsidR="004715BB">
        <w:rPr>
          <w:rFonts w:ascii="Tahoma" w:eastAsia="SimSun" w:hAnsi="Tahoma" w:cs="Tahoma"/>
          <w:iCs/>
          <w:szCs w:val="22"/>
          <w:lang w:val="el-GR"/>
        </w:rPr>
        <w:t xml:space="preserve">κατά τη διάρκεια υλοποίησης του έργου τα οποία θα προσδιορίσει ο Κύριος του Έργου. </w:t>
      </w:r>
    </w:p>
    <w:p w:rsidR="008338F0" w:rsidRDefault="008338F0" w:rsidP="00A613D1">
      <w:pPr>
        <w:suppressAutoHyphens w:val="0"/>
        <w:autoSpaceDE w:val="0"/>
        <w:spacing w:after="60"/>
        <w:rPr>
          <w:rFonts w:ascii="Tahoma" w:eastAsia="SimSun" w:hAnsi="Tahoma" w:cs="Tahoma"/>
          <w:iCs/>
          <w:color w:val="5B9BD5"/>
          <w:szCs w:val="22"/>
          <w:lang w:val="el-GR"/>
        </w:rPr>
      </w:pPr>
    </w:p>
    <w:p w:rsidR="00E22201" w:rsidRDefault="00E22201" w:rsidP="00A613D1">
      <w:pPr>
        <w:suppressAutoHyphens w:val="0"/>
        <w:autoSpaceDE w:val="0"/>
        <w:spacing w:after="60"/>
        <w:rPr>
          <w:rFonts w:ascii="Tahoma" w:eastAsia="SimSun" w:hAnsi="Tahoma" w:cs="Tahoma"/>
          <w:iCs/>
          <w:color w:val="5B9BD5"/>
          <w:szCs w:val="22"/>
          <w:lang w:val="el-GR"/>
        </w:rPr>
      </w:pPr>
    </w:p>
    <w:p w:rsidR="00E22201" w:rsidRDefault="00E22201" w:rsidP="00A613D1">
      <w:pPr>
        <w:suppressAutoHyphens w:val="0"/>
        <w:autoSpaceDE w:val="0"/>
        <w:spacing w:after="60"/>
        <w:rPr>
          <w:rFonts w:ascii="Tahoma" w:eastAsia="SimSun" w:hAnsi="Tahoma" w:cs="Tahoma"/>
          <w:iCs/>
          <w:color w:val="5B9BD5"/>
          <w:szCs w:val="22"/>
          <w:lang w:val="el-GR"/>
        </w:rPr>
      </w:pPr>
    </w:p>
    <w:p w:rsidR="00E22201" w:rsidRPr="00713761" w:rsidRDefault="00E22201" w:rsidP="00A613D1">
      <w:pPr>
        <w:suppressAutoHyphens w:val="0"/>
        <w:autoSpaceDE w:val="0"/>
        <w:spacing w:after="60"/>
        <w:rPr>
          <w:rFonts w:ascii="Tahoma" w:eastAsia="SimSun" w:hAnsi="Tahoma" w:cs="Tahoma"/>
          <w:iCs/>
          <w:color w:val="5B9BD5"/>
          <w:szCs w:val="22"/>
          <w:lang w:val="el-GR"/>
        </w:rPr>
      </w:pPr>
    </w:p>
    <w:p w:rsidR="00A613D1" w:rsidRPr="00603221" w:rsidRDefault="00A613D1">
      <w:pPr>
        <w:suppressAutoHyphens w:val="0"/>
        <w:autoSpaceDE w:val="0"/>
        <w:spacing w:after="60"/>
        <w:rPr>
          <w:rFonts w:ascii="Tahoma" w:eastAsia="SimSun" w:hAnsi="Tahoma" w:cs="Tahoma"/>
          <w:szCs w:val="22"/>
          <w:lang w:val="el-GR"/>
        </w:rPr>
      </w:pPr>
    </w:p>
    <w:p w:rsidR="00EB5EA6" w:rsidRPr="0089617F" w:rsidRDefault="00C12F72" w:rsidP="0089617F">
      <w:pPr>
        <w:pStyle w:val="4"/>
        <w:numPr>
          <w:ilvl w:val="1"/>
          <w:numId w:val="17"/>
        </w:numPr>
        <w:tabs>
          <w:tab w:val="left" w:pos="1134"/>
        </w:tabs>
        <w:ind w:left="709" w:hanging="283"/>
        <w:rPr>
          <w:rFonts w:ascii="Tahoma" w:hAnsi="Tahoma" w:cs="Tahoma"/>
          <w:szCs w:val="22"/>
          <w:lang w:val="el-GR"/>
        </w:rPr>
      </w:pPr>
      <w:bookmarkStart w:id="175" w:name="_Toc20735223"/>
      <w:bookmarkStart w:id="176" w:name="_Toc33795295"/>
      <w:r w:rsidRPr="0089617F">
        <w:rPr>
          <w:rFonts w:ascii="Tahoma" w:hAnsi="Tahoma" w:cs="Tahoma"/>
          <w:szCs w:val="22"/>
          <w:lang w:val="el-GR"/>
        </w:rPr>
        <w:t>ΠΕΡΙΒΑΛΛΟΝ ΤΗΣ ΣΥΜΒΑΣΗΣ</w:t>
      </w:r>
      <w:bookmarkEnd w:id="175"/>
      <w:bookmarkEnd w:id="176"/>
      <w:r w:rsidRPr="0089617F">
        <w:rPr>
          <w:rFonts w:ascii="Tahoma" w:hAnsi="Tahoma" w:cs="Tahoma"/>
          <w:szCs w:val="22"/>
          <w:lang w:val="el-GR"/>
        </w:rPr>
        <w:t xml:space="preserve"> </w:t>
      </w:r>
    </w:p>
    <w:p w:rsidR="00EB5EA6" w:rsidRPr="0089617F" w:rsidRDefault="00C12F72" w:rsidP="0089617F">
      <w:pPr>
        <w:pStyle w:val="4"/>
        <w:numPr>
          <w:ilvl w:val="2"/>
          <w:numId w:val="17"/>
        </w:numPr>
        <w:tabs>
          <w:tab w:val="left" w:pos="1134"/>
        </w:tabs>
        <w:rPr>
          <w:rFonts w:ascii="Tahoma" w:eastAsia="SimSun" w:hAnsi="Tahoma" w:cs="Tahoma"/>
          <w:szCs w:val="22"/>
          <w:lang w:val="el-GR"/>
        </w:rPr>
      </w:pPr>
      <w:bookmarkStart w:id="177" w:name="_Toc20735224"/>
      <w:bookmarkStart w:id="178" w:name="_Toc33795296"/>
      <w:r w:rsidRPr="0089617F">
        <w:rPr>
          <w:rFonts w:ascii="Tahoma" w:eastAsia="SimSun" w:hAnsi="Tahoma" w:cs="Tahoma"/>
          <w:szCs w:val="22"/>
          <w:lang w:val="el-GR"/>
        </w:rPr>
        <w:t>Εμπλεκόμενοι στην υλοποίηση της Σύμβασης</w:t>
      </w:r>
      <w:bookmarkEnd w:id="177"/>
      <w:bookmarkEnd w:id="178"/>
    </w:p>
    <w:p w:rsidR="00EB5EA6" w:rsidRPr="0089617F" w:rsidRDefault="00C12F72" w:rsidP="0089617F">
      <w:pPr>
        <w:rPr>
          <w:rFonts w:ascii="Tahoma" w:eastAsia="SimSun" w:hAnsi="Tahoma" w:cs="Tahoma"/>
          <w:iCs/>
          <w:szCs w:val="22"/>
          <w:lang w:val="el-GR"/>
        </w:rPr>
      </w:pPr>
      <w:r w:rsidRPr="0089617F">
        <w:rPr>
          <w:rFonts w:ascii="Tahoma" w:eastAsia="SimSun" w:hAnsi="Tahoma" w:cs="Tahoma"/>
          <w:iCs/>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073AB7" w:rsidRPr="000B6B03" w:rsidTr="008A6C50">
        <w:tc>
          <w:tcPr>
            <w:tcW w:w="3397" w:type="dxa"/>
            <w:vAlign w:val="center"/>
          </w:tcPr>
          <w:p w:rsidR="00073AB7" w:rsidRPr="000B6B03"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lastRenderedPageBreak/>
              <w:t>Φορέας Υλοποίησης</w:t>
            </w:r>
          </w:p>
        </w:tc>
        <w:tc>
          <w:tcPr>
            <w:tcW w:w="2530" w:type="dxa"/>
            <w:vAlign w:val="center"/>
          </w:tcPr>
          <w:p w:rsidR="00073AB7" w:rsidRPr="000B6B03"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ΚτΠ Α.Ε. </w:t>
            </w:r>
          </w:p>
        </w:tc>
        <w:tc>
          <w:tcPr>
            <w:tcW w:w="3928" w:type="dxa"/>
            <w:vAlign w:val="center"/>
          </w:tcPr>
          <w:p w:rsidR="00073AB7" w:rsidRPr="000B6B03" w:rsidRDefault="00073AB7" w:rsidP="00F52ED5">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Βλ. Παρ. </w:t>
            </w:r>
            <w:r w:rsidR="00F57439">
              <w:rPr>
                <w:rFonts w:asciiTheme="minorHAnsi" w:hAnsiTheme="minorHAnsi" w:cstheme="minorHAnsi"/>
                <w:szCs w:val="22"/>
                <w:lang w:val="el-GR" w:eastAsia="en-US"/>
              </w:rPr>
              <w:t>1.4.</w:t>
            </w:r>
            <w:r w:rsidR="00F52ED5">
              <w:rPr>
                <w:rFonts w:asciiTheme="minorHAnsi" w:hAnsiTheme="minorHAnsi" w:cstheme="minorHAnsi"/>
                <w:szCs w:val="22"/>
                <w:lang w:val="en-US" w:eastAsia="en-US"/>
              </w:rPr>
              <w:t>2</w:t>
            </w:r>
            <w:r w:rsidR="00F57439">
              <w:rPr>
                <w:rFonts w:asciiTheme="minorHAnsi" w:hAnsiTheme="minorHAnsi" w:cstheme="minorHAnsi"/>
                <w:szCs w:val="22"/>
                <w:lang w:val="el-GR" w:eastAsia="en-US"/>
              </w:rPr>
              <w:t>.</w:t>
            </w:r>
          </w:p>
        </w:tc>
      </w:tr>
      <w:tr w:rsidR="00073AB7" w:rsidRPr="000B6B03" w:rsidTr="008A6C50">
        <w:tc>
          <w:tcPr>
            <w:tcW w:w="3397" w:type="dxa"/>
            <w:vAlign w:val="center"/>
          </w:tcPr>
          <w:p w:rsidR="00073AB7" w:rsidRPr="000B6B03"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Φορέας Χρηματοδότησης</w:t>
            </w:r>
            <w:r w:rsidR="00FD62E0">
              <w:rPr>
                <w:rFonts w:asciiTheme="minorHAnsi" w:hAnsiTheme="minorHAnsi" w:cstheme="minorHAnsi"/>
                <w:szCs w:val="22"/>
                <w:lang w:val="el-GR" w:eastAsia="en-US"/>
              </w:rPr>
              <w:t>-</w:t>
            </w:r>
            <w:r w:rsidR="00FD62E0" w:rsidRPr="000B6B03">
              <w:rPr>
                <w:rFonts w:asciiTheme="minorHAnsi" w:hAnsiTheme="minorHAnsi" w:cstheme="minorHAnsi"/>
                <w:szCs w:val="22"/>
                <w:lang w:val="el-GR" w:eastAsia="en-US"/>
              </w:rPr>
              <w:t xml:space="preserve"> Κύριος του Έργου</w:t>
            </w:r>
          </w:p>
        </w:tc>
        <w:tc>
          <w:tcPr>
            <w:tcW w:w="2530" w:type="dxa"/>
            <w:vAlign w:val="center"/>
          </w:tcPr>
          <w:p w:rsidR="00073AB7" w:rsidRPr="000B6B03"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 xml:space="preserve">Υπουργείο </w:t>
            </w:r>
            <w:r>
              <w:rPr>
                <w:rFonts w:asciiTheme="minorHAnsi" w:hAnsiTheme="minorHAnsi" w:cstheme="minorHAnsi"/>
                <w:szCs w:val="22"/>
                <w:lang w:val="el-GR" w:eastAsia="en-US"/>
              </w:rPr>
              <w:t xml:space="preserve">Ψηφιακής Διακυβέρνησης </w:t>
            </w:r>
          </w:p>
        </w:tc>
        <w:tc>
          <w:tcPr>
            <w:tcW w:w="3928" w:type="dxa"/>
            <w:vAlign w:val="center"/>
          </w:tcPr>
          <w:p w:rsidR="00073AB7" w:rsidRPr="000B6B03" w:rsidRDefault="00073AB7" w:rsidP="00F52ED5">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Βλ. Παρ.</w:t>
            </w:r>
            <w:r>
              <w:rPr>
                <w:rFonts w:asciiTheme="minorHAnsi" w:hAnsiTheme="minorHAnsi" w:cstheme="minorHAnsi"/>
                <w:szCs w:val="22"/>
                <w:lang w:val="el-GR" w:eastAsia="en-US"/>
              </w:rPr>
              <w:t xml:space="preserve"> </w:t>
            </w:r>
            <w:r w:rsidR="00F57439">
              <w:rPr>
                <w:rFonts w:asciiTheme="minorHAnsi" w:hAnsiTheme="minorHAnsi" w:cstheme="minorHAnsi"/>
                <w:szCs w:val="22"/>
                <w:lang w:val="el-GR" w:eastAsia="en-US"/>
              </w:rPr>
              <w:t>1.4.</w:t>
            </w:r>
            <w:r w:rsidR="00F52ED5">
              <w:rPr>
                <w:rFonts w:asciiTheme="minorHAnsi" w:hAnsiTheme="minorHAnsi" w:cstheme="minorHAnsi"/>
                <w:szCs w:val="22"/>
                <w:lang w:val="en-US" w:eastAsia="en-US"/>
              </w:rPr>
              <w:t>3</w:t>
            </w:r>
            <w:r w:rsidR="00F57439">
              <w:rPr>
                <w:rFonts w:asciiTheme="minorHAnsi" w:hAnsiTheme="minorHAnsi" w:cstheme="minorHAnsi"/>
                <w:szCs w:val="22"/>
                <w:lang w:val="el-GR" w:eastAsia="en-US"/>
              </w:rPr>
              <w:t>.</w:t>
            </w:r>
          </w:p>
        </w:tc>
      </w:tr>
      <w:tr w:rsidR="00073AB7" w:rsidRPr="000B6B03" w:rsidDel="00DF55C4" w:rsidTr="008A6C50">
        <w:tc>
          <w:tcPr>
            <w:tcW w:w="3397" w:type="dxa"/>
            <w:vAlign w:val="center"/>
          </w:tcPr>
          <w:p w:rsidR="00073AB7" w:rsidRPr="000B6B03" w:rsidDel="00DF55C4"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Όργανα &amp; Επιτροπές Παρακολούθησης, Διακυβέρνησης και Ελέγχου του Έργου</w:t>
            </w:r>
          </w:p>
        </w:tc>
        <w:tc>
          <w:tcPr>
            <w:tcW w:w="2530" w:type="dxa"/>
            <w:vAlign w:val="center"/>
          </w:tcPr>
          <w:p w:rsidR="00073AB7" w:rsidRPr="000B6B03" w:rsidDel="00DF55C4" w:rsidRDefault="00073AB7" w:rsidP="008A6C50">
            <w:pPr>
              <w:widowControl w:val="0"/>
              <w:suppressAutoHyphens w:val="0"/>
              <w:spacing w:after="0"/>
              <w:jc w:val="left"/>
              <w:rPr>
                <w:rFonts w:asciiTheme="minorHAnsi" w:hAnsiTheme="minorHAnsi" w:cstheme="minorHAnsi"/>
                <w:szCs w:val="22"/>
                <w:lang w:val="el-GR" w:eastAsia="en-US"/>
              </w:rPr>
            </w:pPr>
            <w:r w:rsidRPr="000B6B03">
              <w:rPr>
                <w:rFonts w:asciiTheme="minorHAnsi" w:hAnsiTheme="minorHAnsi" w:cstheme="minorHAnsi"/>
                <w:szCs w:val="22"/>
                <w:lang w:val="el-GR" w:eastAsia="en-US"/>
              </w:rPr>
              <w:t>-</w:t>
            </w:r>
          </w:p>
        </w:tc>
        <w:tc>
          <w:tcPr>
            <w:tcW w:w="3928" w:type="dxa"/>
            <w:vAlign w:val="center"/>
          </w:tcPr>
          <w:p w:rsidR="00073AB7" w:rsidRPr="000B6B03" w:rsidDel="00DF55C4" w:rsidRDefault="00073AB7" w:rsidP="00F52ED5">
            <w:pPr>
              <w:widowControl w:val="0"/>
              <w:suppressAutoHyphens w:val="0"/>
              <w:spacing w:after="0"/>
              <w:jc w:val="left"/>
              <w:rPr>
                <w:rFonts w:asciiTheme="minorHAnsi" w:hAnsiTheme="minorHAnsi" w:cstheme="minorHAnsi"/>
                <w:szCs w:val="22"/>
                <w:lang w:eastAsia="en-US"/>
              </w:rPr>
            </w:pPr>
            <w:proofErr w:type="spellStart"/>
            <w:r w:rsidRPr="000B6B03">
              <w:rPr>
                <w:rFonts w:asciiTheme="minorHAnsi" w:hAnsiTheme="minorHAnsi" w:cstheme="minorHAnsi"/>
                <w:szCs w:val="22"/>
                <w:lang w:val="el-GR" w:eastAsia="en-US"/>
              </w:rPr>
              <w:t>Βλ</w:t>
            </w:r>
            <w:proofErr w:type="spellEnd"/>
            <w:r w:rsidRPr="000B6B03">
              <w:rPr>
                <w:rFonts w:asciiTheme="minorHAnsi" w:hAnsiTheme="minorHAnsi" w:cstheme="minorHAnsi"/>
                <w:szCs w:val="22"/>
                <w:lang w:eastAsia="en-US"/>
              </w:rPr>
              <w:t xml:space="preserve">. </w:t>
            </w:r>
            <w:proofErr w:type="spellStart"/>
            <w:r w:rsidRPr="000B6B03">
              <w:rPr>
                <w:rFonts w:asciiTheme="minorHAnsi" w:hAnsiTheme="minorHAnsi" w:cstheme="minorHAnsi"/>
                <w:szCs w:val="22"/>
                <w:lang w:val="el-GR" w:eastAsia="en-US"/>
              </w:rPr>
              <w:t>παρ</w:t>
            </w:r>
            <w:proofErr w:type="spellEnd"/>
            <w:r w:rsidRPr="000B6B03">
              <w:rPr>
                <w:rFonts w:asciiTheme="minorHAnsi" w:hAnsiTheme="minorHAnsi" w:cstheme="minorHAnsi"/>
                <w:szCs w:val="22"/>
                <w:lang w:eastAsia="en-US"/>
              </w:rPr>
              <w:t xml:space="preserve">. </w:t>
            </w:r>
            <w:r w:rsidR="00F57439">
              <w:rPr>
                <w:rFonts w:asciiTheme="minorHAnsi" w:hAnsiTheme="minorHAnsi" w:cstheme="minorHAnsi"/>
                <w:szCs w:val="22"/>
                <w:lang w:val="el-GR" w:eastAsia="en-US"/>
              </w:rPr>
              <w:t>1.4.</w:t>
            </w:r>
            <w:r w:rsidR="00F52ED5">
              <w:rPr>
                <w:rFonts w:asciiTheme="minorHAnsi" w:hAnsiTheme="minorHAnsi" w:cstheme="minorHAnsi"/>
                <w:szCs w:val="22"/>
                <w:lang w:val="en-US" w:eastAsia="en-US"/>
              </w:rPr>
              <w:t>4</w:t>
            </w:r>
            <w:r w:rsidR="00F57439">
              <w:rPr>
                <w:rFonts w:asciiTheme="minorHAnsi" w:hAnsiTheme="minorHAnsi" w:cstheme="minorHAnsi"/>
                <w:szCs w:val="22"/>
                <w:lang w:val="el-GR" w:eastAsia="en-US"/>
              </w:rPr>
              <w:t>.</w:t>
            </w:r>
          </w:p>
        </w:tc>
      </w:tr>
    </w:tbl>
    <w:p w:rsidR="00F57439" w:rsidRDefault="00F57439" w:rsidP="00073AB7">
      <w:pPr>
        <w:rPr>
          <w:rFonts w:eastAsia="SimSun"/>
          <w:lang w:val="el-GR"/>
        </w:rPr>
      </w:pPr>
    </w:p>
    <w:p w:rsidR="00073AB7" w:rsidRDefault="00073AB7" w:rsidP="00073AB7">
      <w:pPr>
        <w:rPr>
          <w:rFonts w:eastAsia="SimSun"/>
          <w:lang w:val="el-GR"/>
        </w:rPr>
      </w:pPr>
    </w:p>
    <w:p w:rsidR="00EB5EA6" w:rsidRPr="0089617F" w:rsidRDefault="00C12F72" w:rsidP="0089617F">
      <w:pPr>
        <w:pStyle w:val="4"/>
        <w:numPr>
          <w:ilvl w:val="2"/>
          <w:numId w:val="17"/>
        </w:numPr>
        <w:tabs>
          <w:tab w:val="left" w:pos="1134"/>
        </w:tabs>
        <w:rPr>
          <w:rFonts w:ascii="Tahoma" w:eastAsia="SimSun" w:hAnsi="Tahoma" w:cs="Tahoma"/>
          <w:bCs w:val="0"/>
          <w:szCs w:val="22"/>
          <w:lang w:val="el-GR"/>
        </w:rPr>
      </w:pPr>
      <w:bookmarkStart w:id="179" w:name="_Ref496534713"/>
      <w:bookmarkStart w:id="180" w:name="_Toc33795297"/>
      <w:r w:rsidRPr="0089617F">
        <w:rPr>
          <w:rFonts w:ascii="Tahoma" w:eastAsia="SimSun" w:hAnsi="Tahoma" w:cs="Tahoma"/>
          <w:szCs w:val="22"/>
          <w:lang w:val="el-GR"/>
        </w:rPr>
        <w:t>Φορέας Υλοποίησης – Αναθέτουσα Αρχή</w:t>
      </w:r>
      <w:bookmarkEnd w:id="179"/>
      <w:bookmarkEnd w:id="180"/>
      <w:r w:rsidRPr="0089617F">
        <w:rPr>
          <w:rFonts w:ascii="Tahoma" w:eastAsia="SimSun" w:hAnsi="Tahoma" w:cs="Tahoma"/>
          <w:szCs w:val="22"/>
          <w:lang w:val="el-GR"/>
        </w:rPr>
        <w:t xml:space="preserve"> </w:t>
      </w:r>
    </w:p>
    <w:p w:rsidR="00EB5EA6" w:rsidRPr="0089617F" w:rsidRDefault="00C12F72" w:rsidP="0089617F">
      <w:pPr>
        <w:rPr>
          <w:rFonts w:ascii="Tahoma" w:eastAsia="SimSun" w:hAnsi="Tahoma" w:cs="Tahoma"/>
          <w:iCs/>
          <w:szCs w:val="22"/>
          <w:lang w:val="el-GR"/>
        </w:rPr>
      </w:pPr>
      <w:r w:rsidRPr="0089617F">
        <w:rPr>
          <w:rFonts w:ascii="Tahoma" w:eastAsia="SimSun" w:hAnsi="Tahoma" w:cs="Tahoma"/>
          <w:iCs/>
          <w:szCs w:val="22"/>
          <w:lang w:val="el-GR"/>
        </w:rPr>
        <w:t xml:space="preserve">Η «Κοινωνία της Πληροφορίας 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proofErr w:type="spellStart"/>
      <w:r w:rsidRPr="0089617F">
        <w:rPr>
          <w:rFonts w:ascii="Tahoma" w:eastAsia="SimSun" w:hAnsi="Tahoma" w:cs="Tahoma"/>
          <w:iCs/>
          <w:szCs w:val="22"/>
          <w:lang w:val="el-GR"/>
        </w:rPr>
        <w:t>Αρθρο</w:t>
      </w:r>
      <w:proofErr w:type="spellEnd"/>
      <w:r w:rsidRPr="0089617F">
        <w:rPr>
          <w:rFonts w:ascii="Tahoma" w:eastAsia="SimSun" w:hAnsi="Tahoma" w:cs="Tahoma"/>
          <w:iCs/>
          <w:szCs w:val="22"/>
          <w:lang w:val="el-GR"/>
        </w:rPr>
        <w:t xml:space="preserve"> 59, παρ. 17  και του καταστατικού της όπως ισχύει (ΦΕΚ 343/Β’/07.02.2020) και εποπτεύεται από το Υπουργείο Ψηφιακής Διακυβέρνησης.</w:t>
      </w:r>
    </w:p>
    <w:p w:rsidR="00073AB7" w:rsidRDefault="00073AB7" w:rsidP="00073AB7">
      <w:pPr>
        <w:shd w:val="clear" w:color="auto" w:fill="FFFFFF"/>
        <w:suppressAutoHyphens w:val="0"/>
        <w:spacing w:after="150"/>
        <w:ind w:left="426"/>
        <w:rPr>
          <w:rFonts w:cs="Tahoma"/>
          <w:color w:val="000000" w:themeColor="text1"/>
          <w:szCs w:val="22"/>
          <w:lang w:val="el-GR"/>
        </w:rPr>
      </w:pPr>
    </w:p>
    <w:p w:rsidR="00EB5EA6" w:rsidRPr="0089617F" w:rsidRDefault="00C12F72" w:rsidP="0089617F">
      <w:pPr>
        <w:pStyle w:val="4"/>
        <w:numPr>
          <w:ilvl w:val="2"/>
          <w:numId w:val="17"/>
        </w:numPr>
        <w:tabs>
          <w:tab w:val="left" w:pos="1134"/>
        </w:tabs>
        <w:rPr>
          <w:rFonts w:ascii="Tahoma" w:eastAsia="SimSun" w:hAnsi="Tahoma" w:cs="Tahoma"/>
          <w:bCs w:val="0"/>
          <w:szCs w:val="22"/>
          <w:lang w:val="el-GR"/>
        </w:rPr>
      </w:pPr>
      <w:bookmarkStart w:id="181" w:name="_Toc33795298"/>
      <w:bookmarkStart w:id="182" w:name="_Ref515615040"/>
      <w:r w:rsidRPr="0089617F">
        <w:rPr>
          <w:rFonts w:ascii="Tahoma" w:eastAsia="SimSun" w:hAnsi="Tahoma" w:cs="Tahoma"/>
          <w:szCs w:val="22"/>
          <w:lang w:val="el-GR"/>
        </w:rPr>
        <w:t>Φορέας Χρηματοδότησης – Κύριος του Έργου</w:t>
      </w:r>
      <w:bookmarkEnd w:id="181"/>
      <w:r w:rsidRPr="0089617F">
        <w:rPr>
          <w:rFonts w:ascii="Tahoma" w:eastAsia="SimSun" w:hAnsi="Tahoma" w:cs="Tahoma"/>
          <w:szCs w:val="22"/>
          <w:lang w:val="el-GR"/>
        </w:rPr>
        <w:t xml:space="preserve"> </w:t>
      </w:r>
      <w:bookmarkEnd w:id="182"/>
    </w:p>
    <w:p w:rsidR="00073AB7" w:rsidRDefault="00C12F72" w:rsidP="00073AB7">
      <w:pPr>
        <w:rPr>
          <w:rFonts w:ascii="Tahoma" w:eastAsia="SimSun" w:hAnsi="Tahoma" w:cs="Tahoma"/>
          <w:iCs/>
          <w:szCs w:val="22"/>
          <w:lang w:val="el-GR"/>
        </w:rPr>
      </w:pPr>
      <w:r w:rsidRPr="0089617F">
        <w:rPr>
          <w:rFonts w:ascii="Tahoma" w:eastAsia="SimSun" w:hAnsi="Tahoma" w:cs="Tahoma"/>
          <w:iCs/>
          <w:szCs w:val="22"/>
          <w:lang w:val="el-GR"/>
        </w:rPr>
        <w:t>Φορέας Χρηματοδότησης</w:t>
      </w:r>
      <w:r w:rsidR="00BC63FB">
        <w:rPr>
          <w:rFonts w:ascii="Tahoma" w:eastAsia="SimSun" w:hAnsi="Tahoma" w:cs="Tahoma"/>
          <w:iCs/>
          <w:szCs w:val="22"/>
          <w:lang w:val="el-GR"/>
        </w:rPr>
        <w:t xml:space="preserve"> και Κύριος του Έργου </w:t>
      </w:r>
      <w:r w:rsidRPr="0089617F">
        <w:rPr>
          <w:rFonts w:ascii="Tahoma" w:eastAsia="SimSun" w:hAnsi="Tahoma" w:cs="Tahoma"/>
          <w:iCs/>
          <w:szCs w:val="22"/>
          <w:lang w:val="el-GR"/>
        </w:rPr>
        <w:t>είναι το Υπουργείο Ψηφιακής Διακυβέρνησης</w:t>
      </w:r>
      <w:r w:rsidR="00E22201">
        <w:rPr>
          <w:rFonts w:ascii="Tahoma" w:eastAsia="SimSun" w:hAnsi="Tahoma" w:cs="Tahoma"/>
          <w:iCs/>
          <w:szCs w:val="22"/>
          <w:lang w:val="el-GR"/>
        </w:rPr>
        <w:t xml:space="preserve"> Π</w:t>
      </w:r>
      <w:r w:rsidR="00E22201" w:rsidRPr="00E22201">
        <w:rPr>
          <w:rFonts w:ascii="Tahoma" w:eastAsia="SimSun" w:hAnsi="Tahoma" w:cs="Tahoma"/>
          <w:iCs/>
          <w:szCs w:val="22"/>
          <w:lang w:val="el-GR"/>
        </w:rPr>
        <w:t>.</w:t>
      </w:r>
      <w:r w:rsidR="00E22201">
        <w:rPr>
          <w:rFonts w:ascii="Tahoma" w:eastAsia="SimSun" w:hAnsi="Tahoma" w:cs="Tahoma"/>
          <w:iCs/>
          <w:szCs w:val="22"/>
          <w:lang w:val="el-GR"/>
        </w:rPr>
        <w:t>Δ</w:t>
      </w:r>
      <w:r w:rsidR="00E22201" w:rsidRPr="00E22201">
        <w:rPr>
          <w:rFonts w:ascii="Tahoma" w:eastAsia="SimSun" w:hAnsi="Tahoma" w:cs="Tahoma"/>
          <w:iCs/>
          <w:szCs w:val="22"/>
          <w:lang w:val="el-GR"/>
        </w:rPr>
        <w:t>. 81/2019 (</w:t>
      </w:r>
      <w:hyperlink r:id="rId24" w:history="1">
        <w:r w:rsidR="00E22201" w:rsidRPr="00E22201">
          <w:rPr>
            <w:rFonts w:ascii="Tahoma" w:eastAsia="SimSun" w:hAnsi="Tahoma" w:cs="Tahoma"/>
            <w:iCs/>
            <w:szCs w:val="22"/>
            <w:lang w:val="el-GR"/>
          </w:rPr>
          <w:t>ΦΕΚ Α΄ 119</w:t>
        </w:r>
      </w:hyperlink>
      <w:r w:rsidR="00E22201" w:rsidRPr="00E22201">
        <w:rPr>
          <w:rFonts w:ascii="Tahoma" w:eastAsia="SimSun" w:hAnsi="Tahoma" w:cs="Tahoma"/>
          <w:iCs/>
          <w:szCs w:val="22"/>
          <w:lang w:val="el-GR"/>
        </w:rPr>
        <w:t>) </w:t>
      </w:r>
      <w:r w:rsidRPr="0089617F">
        <w:rPr>
          <w:rFonts w:ascii="Tahoma" w:eastAsia="SimSun" w:hAnsi="Tahoma" w:cs="Tahoma"/>
          <w:iCs/>
          <w:szCs w:val="22"/>
          <w:lang w:val="el-GR"/>
        </w:rPr>
        <w:t>.</w:t>
      </w:r>
    </w:p>
    <w:p w:rsidR="00E22201" w:rsidRPr="00E22201" w:rsidRDefault="00E22201" w:rsidP="00E22201">
      <w:pPr>
        <w:rPr>
          <w:rFonts w:ascii="Tahoma" w:eastAsia="SimSun" w:hAnsi="Tahoma" w:cs="Tahoma"/>
          <w:iCs/>
          <w:szCs w:val="22"/>
          <w:lang w:val="el-GR"/>
        </w:rPr>
      </w:pPr>
      <w:r>
        <w:rPr>
          <w:rFonts w:ascii="Tahoma" w:eastAsia="SimSun" w:hAnsi="Tahoma" w:cs="Tahoma"/>
          <w:iCs/>
          <w:szCs w:val="22"/>
          <w:lang w:val="el-GR"/>
        </w:rPr>
        <w:t>Το</w:t>
      </w:r>
      <w:r w:rsidRPr="00E22201">
        <w:rPr>
          <w:rFonts w:ascii="Tahoma" w:eastAsia="SimSun" w:hAnsi="Tahoma" w:cs="Tahoma"/>
          <w:iCs/>
          <w:szCs w:val="22"/>
          <w:lang w:val="el-GR"/>
        </w:rPr>
        <w:t xml:space="preserve"> Υπουργείο Ψηφιακής Διακυβέρνησης αποτελεί μια νέα μονάδα </w:t>
      </w:r>
      <w:r>
        <w:rPr>
          <w:rFonts w:ascii="Tahoma" w:eastAsia="SimSun" w:hAnsi="Tahoma" w:cs="Tahoma"/>
          <w:iCs/>
          <w:szCs w:val="22"/>
          <w:lang w:val="el-GR"/>
        </w:rPr>
        <w:t xml:space="preserve">της </w:t>
      </w:r>
      <w:r w:rsidRPr="00E22201">
        <w:rPr>
          <w:rFonts w:ascii="Tahoma" w:eastAsia="SimSun" w:hAnsi="Tahoma" w:cs="Tahoma"/>
          <w:iCs/>
          <w:szCs w:val="22"/>
          <w:lang w:val="el-GR"/>
        </w:rPr>
        <w:t xml:space="preserve">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E22201">
        <w:rPr>
          <w:rFonts w:ascii="Tahoma" w:eastAsia="SimSun" w:hAnsi="Tahoma" w:cs="Tahoma"/>
          <w:iCs/>
          <w:szCs w:val="22"/>
          <w:lang w:val="el-GR"/>
        </w:rPr>
        <w:t>ψηφιοποίηση</w:t>
      </w:r>
      <w:proofErr w:type="spellEnd"/>
      <w:r w:rsidRPr="00E22201">
        <w:rPr>
          <w:rFonts w:ascii="Tahoma" w:eastAsia="SimSun" w:hAnsi="Tahoma" w:cs="Tahoma"/>
          <w:iCs/>
          <w:szCs w:val="22"/>
          <w:lang w:val="el-GR"/>
        </w:rPr>
        <w:t xml:space="preserve"> της γραφειοκρατίας.</w:t>
      </w:r>
    </w:p>
    <w:p w:rsidR="00E22201" w:rsidRPr="00E22201" w:rsidRDefault="00E22201" w:rsidP="00073AB7">
      <w:pPr>
        <w:rPr>
          <w:rFonts w:ascii="Tahoma" w:eastAsia="SimSun" w:hAnsi="Tahoma" w:cs="Tahoma"/>
          <w:iCs/>
          <w:szCs w:val="22"/>
          <w:lang w:val="el-GR"/>
        </w:rPr>
      </w:pPr>
      <w:r>
        <w:rPr>
          <w:rFonts w:ascii="Tahoma" w:eastAsia="SimSun" w:hAnsi="Tahoma" w:cs="Tahoma"/>
          <w:iCs/>
          <w:szCs w:val="22"/>
          <w:lang w:val="el-GR"/>
        </w:rPr>
        <w:t xml:space="preserve">Στο ανωτέρω πλαίσιο η </w:t>
      </w:r>
      <w:r w:rsidRPr="00E22201">
        <w:rPr>
          <w:rFonts w:ascii="Tahoma" w:eastAsia="SimSun" w:hAnsi="Tahoma" w:cs="Tahoma"/>
          <w:iCs/>
          <w:szCs w:val="22"/>
          <w:lang w:val="el-GR"/>
        </w:rPr>
        <w:t xml:space="preserve">Γενική Γραμματεία Πληροφοριακών Συστημάτων Δημόσιας Διοίκησης (Γ.Γ.Π.Σ.Δ.Δ.) </w:t>
      </w:r>
      <w:r>
        <w:rPr>
          <w:rFonts w:ascii="Tahoma" w:eastAsia="SimSun" w:hAnsi="Tahoma" w:cs="Tahoma"/>
          <w:iCs/>
          <w:szCs w:val="22"/>
          <w:lang w:val="el-GR"/>
        </w:rPr>
        <w:t xml:space="preserve">έχει </w:t>
      </w:r>
      <w:proofErr w:type="spellStart"/>
      <w:r>
        <w:rPr>
          <w:rFonts w:ascii="Tahoma" w:eastAsia="SimSun" w:hAnsi="Tahoma" w:cs="Tahoma"/>
          <w:iCs/>
          <w:szCs w:val="22"/>
          <w:lang w:val="el-GR"/>
        </w:rPr>
        <w:t>αναλαβει</w:t>
      </w:r>
      <w:proofErr w:type="spellEnd"/>
      <w:r>
        <w:rPr>
          <w:rFonts w:ascii="Tahoma" w:eastAsia="SimSun" w:hAnsi="Tahoma" w:cs="Tahoma"/>
          <w:iCs/>
          <w:szCs w:val="22"/>
          <w:lang w:val="el-GR"/>
        </w:rPr>
        <w:t xml:space="preserve"> το </w:t>
      </w:r>
      <w:r w:rsidRPr="00E22201">
        <w:rPr>
          <w:rFonts w:ascii="Tahoma" w:eastAsia="SimSun" w:hAnsi="Tahoma" w:cs="Tahoma"/>
          <w:iCs/>
          <w:szCs w:val="22"/>
          <w:lang w:val="el-GR"/>
        </w:rPr>
        <w:t xml:space="preserve">σχεδιασμό, </w:t>
      </w:r>
      <w:r>
        <w:rPr>
          <w:rFonts w:ascii="Tahoma" w:eastAsia="SimSun" w:hAnsi="Tahoma" w:cs="Tahoma"/>
          <w:iCs/>
          <w:szCs w:val="22"/>
          <w:lang w:val="el-GR"/>
        </w:rPr>
        <w:t>τ</w:t>
      </w:r>
      <w:r w:rsidRPr="00E22201">
        <w:rPr>
          <w:rFonts w:ascii="Tahoma" w:eastAsia="SimSun" w:hAnsi="Tahoma" w:cs="Tahoma"/>
          <w:iCs/>
          <w:szCs w:val="22"/>
          <w:lang w:val="el-GR"/>
        </w:rPr>
        <w:t>η</w:t>
      </w:r>
      <w:r>
        <w:rPr>
          <w:rFonts w:ascii="Tahoma" w:eastAsia="SimSun" w:hAnsi="Tahoma" w:cs="Tahoma"/>
          <w:iCs/>
          <w:szCs w:val="22"/>
          <w:lang w:val="el-GR"/>
        </w:rPr>
        <w:t>ν</w:t>
      </w:r>
      <w:r w:rsidRPr="00E22201">
        <w:rPr>
          <w:rFonts w:ascii="Tahoma" w:eastAsia="SimSun" w:hAnsi="Tahoma" w:cs="Tahoma"/>
          <w:iCs/>
          <w:szCs w:val="22"/>
          <w:lang w:val="el-GR"/>
        </w:rPr>
        <w:t xml:space="preserve"> ανάπτυξη, </w:t>
      </w:r>
      <w:r>
        <w:rPr>
          <w:rFonts w:ascii="Tahoma" w:eastAsia="SimSun" w:hAnsi="Tahoma" w:cs="Tahoma"/>
          <w:iCs/>
          <w:szCs w:val="22"/>
          <w:lang w:val="el-GR"/>
        </w:rPr>
        <w:t>την</w:t>
      </w:r>
      <w:r w:rsidRPr="00E22201">
        <w:rPr>
          <w:rFonts w:ascii="Tahoma" w:eastAsia="SimSun" w:hAnsi="Tahoma" w:cs="Tahoma"/>
          <w:iCs/>
          <w:szCs w:val="22"/>
          <w:lang w:val="el-GR"/>
        </w:rPr>
        <w:t xml:space="preserve"> παραγωγική λειτουργία και </w:t>
      </w:r>
      <w:r>
        <w:rPr>
          <w:rFonts w:ascii="Tahoma" w:eastAsia="SimSun" w:hAnsi="Tahoma" w:cs="Tahoma"/>
          <w:iCs/>
          <w:szCs w:val="22"/>
          <w:lang w:val="el-GR"/>
        </w:rPr>
        <w:t xml:space="preserve">την </w:t>
      </w:r>
      <w:r w:rsidRPr="00E22201">
        <w:rPr>
          <w:rFonts w:ascii="Tahoma" w:eastAsia="SimSun" w:hAnsi="Tahoma" w:cs="Tahoma"/>
          <w:iCs/>
          <w:szCs w:val="22"/>
          <w:lang w:val="el-GR"/>
        </w:rPr>
        <w:t>αξιοποίηση των Τεχνολογιών Πληροφορικής και Επικοινωνιών (Τ.Π.Ε.) στις υπηρεσίες του Υπουργείου Ψηφιακής Διακυβέρνησης, του Υπουργείου Οικονομικών και της Δημόσιας Διοίκησης. Η Γ.Γ.Π.Σ.Δ.Δ</w:t>
      </w:r>
      <w:r>
        <w:rPr>
          <w:rFonts w:ascii="Tahoma" w:eastAsia="SimSun" w:hAnsi="Tahoma" w:cs="Tahoma"/>
          <w:iCs/>
          <w:szCs w:val="22"/>
          <w:lang w:val="el-GR"/>
        </w:rPr>
        <w:t xml:space="preserve">. </w:t>
      </w:r>
      <w:r w:rsidRPr="00E22201">
        <w:rPr>
          <w:rFonts w:ascii="Tahoma" w:eastAsia="SimSun" w:hAnsi="Tahoma" w:cs="Tahoma"/>
          <w:iCs/>
          <w:szCs w:val="22"/>
          <w:lang w:val="el-GR"/>
        </w:rPr>
        <w:t>διαχειρίζεται τα πληροφοριακά συστήματα όλων των υπηρεσιών του Υπουργείου Ψηφιακής Διακυβέρνησης, του Υπουργείου Οικονομικών και φιλοξενεί τα συστήματα της Ανεξάρτητης Αρχής Δημοσίων Εσόδων, σε εφαρμογή του άρθρου 37 του ν. 4389/2016 (Α΄ 94), καθώς και άλλων φορέων της Δημόσιας Διοίκησης σε συνεργασία με αυτούς. Επιπλέον, μεριμνά για την εύρυθμη και αδιάλειπτη λειτουργία των παρεχόμενων ηλεκτρονικών υπηρεσιών προς τους πολίτες, τις επιχειρήσεις και τη Δημόσια Διοίκηση μέσω των κεντρικών, περιφερειακών και εφεδρικών υπολογιστικών υποδομών και εφαρμογών της και της εφαρμογής των απαιτούμενων μέτρων ασφάλειας, προστασίας υποδομών, λογισμικών και δεδομένων για την αποφυγή κακόβουλων επιθέσεων.</w:t>
      </w:r>
    </w:p>
    <w:p w:rsidR="00073AB7" w:rsidRDefault="00073AB7" w:rsidP="00073AB7">
      <w:pPr>
        <w:rPr>
          <w:lang w:val="el-GR"/>
        </w:rPr>
      </w:pPr>
      <w:r>
        <w:rPr>
          <w:lang w:val="el-GR"/>
        </w:rPr>
        <w:t xml:space="preserve"> </w:t>
      </w:r>
    </w:p>
    <w:p w:rsidR="00E22201" w:rsidRPr="001C03A6" w:rsidRDefault="00E22201" w:rsidP="00073AB7">
      <w:pPr>
        <w:rPr>
          <w:lang w:val="el-GR"/>
        </w:rPr>
      </w:pPr>
    </w:p>
    <w:p w:rsidR="00EB5EA6" w:rsidRPr="0089617F" w:rsidRDefault="00C12F72" w:rsidP="0089617F">
      <w:pPr>
        <w:pStyle w:val="4"/>
        <w:numPr>
          <w:ilvl w:val="2"/>
          <w:numId w:val="17"/>
        </w:numPr>
        <w:tabs>
          <w:tab w:val="left" w:pos="1134"/>
        </w:tabs>
        <w:rPr>
          <w:rFonts w:ascii="Tahoma" w:eastAsia="SimSun" w:hAnsi="Tahoma" w:cs="Tahoma"/>
          <w:bCs w:val="0"/>
          <w:szCs w:val="22"/>
          <w:lang w:val="el-GR"/>
        </w:rPr>
      </w:pPr>
      <w:bookmarkStart w:id="183" w:name="_Ref496534867"/>
      <w:bookmarkStart w:id="184" w:name="_Toc33795299"/>
      <w:r w:rsidRPr="0089617F">
        <w:rPr>
          <w:rFonts w:ascii="Tahoma" w:eastAsia="SimSun" w:hAnsi="Tahoma" w:cs="Tahoma"/>
          <w:szCs w:val="22"/>
          <w:lang w:val="el-GR"/>
        </w:rPr>
        <w:t xml:space="preserve">Όργανα &amp; Επιτροπές </w:t>
      </w:r>
      <w:proofErr w:type="spellStart"/>
      <w:r w:rsidR="00FD62E0">
        <w:rPr>
          <w:rFonts w:ascii="Tahoma" w:eastAsia="SimSun" w:hAnsi="Tahoma" w:cs="Tahoma"/>
          <w:szCs w:val="22"/>
          <w:lang w:val="el-GR"/>
        </w:rPr>
        <w:t>Παρκολούθησης</w:t>
      </w:r>
      <w:proofErr w:type="spellEnd"/>
      <w:r w:rsidR="00FD62E0">
        <w:rPr>
          <w:rFonts w:ascii="Tahoma" w:eastAsia="SimSun" w:hAnsi="Tahoma" w:cs="Tahoma"/>
          <w:szCs w:val="22"/>
          <w:lang w:val="el-GR"/>
        </w:rPr>
        <w:t xml:space="preserve"> &amp; </w:t>
      </w:r>
      <w:r w:rsidRPr="0089617F">
        <w:rPr>
          <w:rFonts w:ascii="Tahoma" w:eastAsia="SimSun" w:hAnsi="Tahoma" w:cs="Tahoma"/>
          <w:szCs w:val="22"/>
          <w:lang w:val="el-GR"/>
        </w:rPr>
        <w:t>Παραλαβής Έργου</w:t>
      </w:r>
      <w:bookmarkEnd w:id="183"/>
      <w:bookmarkEnd w:id="184"/>
    </w:p>
    <w:p w:rsidR="00073AB7" w:rsidRPr="0089617F" w:rsidRDefault="00C12F72" w:rsidP="00073AB7">
      <w:pPr>
        <w:rPr>
          <w:rFonts w:ascii="Tahoma" w:hAnsi="Tahoma" w:cs="Tahoma"/>
          <w:b/>
          <w:lang w:val="el-GR"/>
        </w:rPr>
      </w:pPr>
      <w:r w:rsidRPr="0089617F">
        <w:rPr>
          <w:rFonts w:ascii="Tahoma" w:hAnsi="Tahoma" w:cs="Tahoma"/>
          <w:b/>
          <w:lang w:val="el-GR"/>
        </w:rPr>
        <w:t xml:space="preserve">- Επιτροπή Εποπτείας Προγραμματικής Συμφωνίας (ΕΕΠΣ) </w:t>
      </w:r>
    </w:p>
    <w:p w:rsidR="00073AB7" w:rsidRPr="0089617F" w:rsidRDefault="00C12F72" w:rsidP="00073AB7">
      <w:pPr>
        <w:rPr>
          <w:rFonts w:ascii="Tahoma" w:eastAsia="SimSun" w:hAnsi="Tahoma" w:cs="Tahoma"/>
          <w:iCs/>
          <w:szCs w:val="22"/>
          <w:lang w:val="el-GR"/>
        </w:rPr>
      </w:pPr>
      <w:r w:rsidRPr="0089617F">
        <w:rPr>
          <w:rFonts w:ascii="Tahoma" w:eastAsia="SimSun" w:hAnsi="Tahoma" w:cs="Tahoma"/>
          <w:iCs/>
          <w:szCs w:val="22"/>
          <w:lang w:val="el-GR"/>
        </w:rPr>
        <w:t xml:space="preserve">Ο Κύριος του Έργου και η ΚτΠ Α.Ε. έχουν συνάψει «Προγραμματική Συμφωνία». Στη συμφωνία αυτή περιγράφεται το αντικείμενο, το πλαίσιο συνεργασίας, καθώς και οι κύριες φάσεις υλοποίησης του </w:t>
      </w:r>
      <w:r w:rsidRPr="0089617F">
        <w:rPr>
          <w:rFonts w:ascii="Tahoma" w:eastAsia="SimSun" w:hAnsi="Tahoma" w:cs="Tahoma"/>
          <w:iCs/>
          <w:szCs w:val="22"/>
          <w:lang w:val="el-GR"/>
        </w:rPr>
        <w:lastRenderedPageBreak/>
        <w:t>έργου. Στην «Προγραμματική Συμφωνία» προβλέπεται η λειτουργία της Επιτροπής Εποπτείας της Προγραμματικής Συμφωνίας (ΕΕΠΣ) η οποία απαρτίζεται από στελέχη του Κυρίου του Έργου και της ΚτΠ Α.Ε. και αποτελεί τη στρατηγική επιτροπή διοίκησης του Έργου.</w:t>
      </w:r>
    </w:p>
    <w:p w:rsidR="00073AB7" w:rsidRPr="0089617F" w:rsidRDefault="00C12F72" w:rsidP="00073AB7">
      <w:pPr>
        <w:rPr>
          <w:rFonts w:ascii="Tahoma" w:hAnsi="Tahoma" w:cs="Tahoma"/>
          <w:b/>
          <w:lang w:val="el-GR"/>
        </w:rPr>
      </w:pPr>
      <w:r w:rsidRPr="0089617F">
        <w:rPr>
          <w:rFonts w:ascii="Tahoma" w:hAnsi="Tahoma" w:cs="Tahoma"/>
          <w:b/>
          <w:lang w:val="el-GR"/>
        </w:rPr>
        <w:t>Επιτροπή Παρακολούθησης Παραλαβής Έργου (ΕΠ</w:t>
      </w:r>
      <w:r w:rsidR="00E22201">
        <w:rPr>
          <w:rFonts w:ascii="Tahoma" w:hAnsi="Tahoma" w:cs="Tahoma"/>
          <w:b/>
          <w:lang w:val="el-GR"/>
        </w:rPr>
        <w:t>Π</w:t>
      </w:r>
      <w:r w:rsidRPr="0089617F">
        <w:rPr>
          <w:rFonts w:ascii="Tahoma" w:hAnsi="Tahoma" w:cs="Tahoma"/>
          <w:b/>
          <w:lang w:val="el-GR"/>
        </w:rPr>
        <w:t>Ε)</w:t>
      </w:r>
    </w:p>
    <w:p w:rsidR="00F57439" w:rsidRPr="0089617F" w:rsidRDefault="00C12F72" w:rsidP="00073AB7">
      <w:pPr>
        <w:rPr>
          <w:rFonts w:ascii="Tahoma" w:eastAsia="SimSun" w:hAnsi="Tahoma" w:cs="Tahoma"/>
          <w:iCs/>
          <w:szCs w:val="22"/>
          <w:lang w:val="el-GR"/>
        </w:rPr>
      </w:pPr>
      <w:r w:rsidRPr="0089617F">
        <w:rPr>
          <w:rFonts w:ascii="Tahoma" w:eastAsia="SimSun" w:hAnsi="Tahoma" w:cs="Tahoma"/>
          <w:iCs/>
          <w:szCs w:val="22"/>
          <w:lang w:val="el-GR"/>
        </w:rPr>
        <w:t>Για τις ανάγκες υλοποίησης του Έργου της παρούσας Διακήρυξης και σύμφωνα με το άρθρο 221 του Ν. 4412/2016 όπως ισχύει, ορίζεται «Επιτροπή Παρακολούθησης &amp; Παραλαβής Έργου» (ΕΠΠΕ), αρμοδιότητα της οποίας αποτελεί η Παρακολούθηση και Παραλαβή του  Έργου.</w:t>
      </w:r>
    </w:p>
    <w:p w:rsidR="00EB5EA6" w:rsidRPr="0089617F" w:rsidRDefault="00EB5EA6" w:rsidP="00C35426">
      <w:pPr>
        <w:rPr>
          <w:rFonts w:ascii="Tahoma" w:eastAsia="SimSun" w:hAnsi="Tahoma" w:cs="Tahoma"/>
          <w:iCs/>
          <w:szCs w:val="22"/>
          <w:lang w:val="el-GR"/>
        </w:rPr>
        <w:sectPr w:rsidR="00EB5EA6" w:rsidRPr="0089617F" w:rsidSect="000210B5">
          <w:pgSz w:w="11906" w:h="16838"/>
          <w:pgMar w:top="1134" w:right="1134" w:bottom="1134" w:left="1134" w:header="720" w:footer="709" w:gutter="0"/>
          <w:cols w:space="720"/>
          <w:titlePg/>
          <w:docGrid w:linePitch="360"/>
        </w:sectPr>
      </w:pPr>
    </w:p>
    <w:p w:rsidR="008338F0" w:rsidRDefault="003355E7" w:rsidP="00720EE6">
      <w:pPr>
        <w:pStyle w:val="2"/>
        <w:rPr>
          <w:rFonts w:ascii="Tahoma" w:hAnsi="Tahoma" w:cs="Tahoma"/>
          <w:sz w:val="22"/>
          <w:lang w:val="el-GR"/>
        </w:rPr>
      </w:pPr>
      <w:bookmarkStart w:id="185" w:name="_Ref510087011"/>
      <w:bookmarkStart w:id="186" w:name="_Toc33795300"/>
      <w:r w:rsidRPr="00603221">
        <w:rPr>
          <w:rFonts w:ascii="Tahoma" w:hAnsi="Tahoma" w:cs="Tahoma"/>
          <w:sz w:val="22"/>
          <w:lang w:val="el-GR"/>
        </w:rPr>
        <w:lastRenderedPageBreak/>
        <w:t>ΠΑΡΑΡΤΗΜΑ ΙΙ –</w:t>
      </w:r>
      <w:r w:rsidR="00E1337D" w:rsidRPr="00603221">
        <w:rPr>
          <w:rFonts w:ascii="Tahoma" w:hAnsi="Tahoma" w:cs="Tahoma"/>
          <w:sz w:val="22"/>
          <w:lang w:val="el-GR"/>
        </w:rPr>
        <w:t xml:space="preserve"> </w:t>
      </w:r>
      <w:r w:rsidR="007A3AC0" w:rsidRPr="00603221">
        <w:rPr>
          <w:rFonts w:ascii="Tahoma" w:hAnsi="Tahoma" w:cs="Tahoma"/>
          <w:sz w:val="22"/>
          <w:lang w:val="el-GR"/>
        </w:rPr>
        <w:t>Πίνακες Συμμόρφωσης</w:t>
      </w:r>
      <w:bookmarkEnd w:id="185"/>
      <w:bookmarkEnd w:id="186"/>
      <w:r w:rsidR="007A3AC0" w:rsidRPr="00603221">
        <w:rPr>
          <w:rFonts w:ascii="Tahoma" w:hAnsi="Tahoma" w:cs="Tahoma"/>
          <w:sz w:val="22"/>
          <w:lang w:val="el-GR"/>
        </w:rPr>
        <w:t xml:space="preserve"> </w:t>
      </w:r>
    </w:p>
    <w:p w:rsidR="005A2A7D" w:rsidRDefault="005A2A7D" w:rsidP="005A2A7D">
      <w:pPr>
        <w:rPr>
          <w:lang w:val="el-GR"/>
        </w:rPr>
      </w:pPr>
    </w:p>
    <w:tbl>
      <w:tblPr>
        <w:tblW w:w="5268" w:type="pct"/>
        <w:tblInd w:w="-1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1" w:type="dxa"/>
          <w:left w:w="11" w:type="dxa"/>
          <w:bottom w:w="11" w:type="dxa"/>
          <w:right w:w="11" w:type="dxa"/>
        </w:tblCellMar>
        <w:tblLook w:val="0000" w:firstRow="0" w:lastRow="0" w:firstColumn="0" w:lastColumn="0" w:noHBand="0" w:noVBand="0"/>
      </w:tblPr>
      <w:tblGrid>
        <w:gridCol w:w="566"/>
        <w:gridCol w:w="5223"/>
        <w:gridCol w:w="1215"/>
        <w:gridCol w:w="1488"/>
        <w:gridCol w:w="1646"/>
      </w:tblGrid>
      <w:tr w:rsidR="00A47B04" w:rsidRPr="00E37975" w:rsidTr="00A47B04">
        <w:trPr>
          <w:cantSplit/>
          <w:tblHeader/>
        </w:trPr>
        <w:tc>
          <w:tcPr>
            <w:tcW w:w="279" w:type="pct"/>
            <w:tcBorders>
              <w:top w:val="single" w:sz="6" w:space="0" w:color="auto"/>
              <w:left w:val="single" w:sz="6" w:space="0" w:color="auto"/>
              <w:bottom w:val="single" w:sz="6" w:space="0" w:color="auto"/>
              <w:right w:val="single" w:sz="6" w:space="0" w:color="auto"/>
            </w:tcBorders>
            <w:shd w:val="pct15" w:color="auto" w:fill="FFFFFF"/>
            <w:vAlign w:val="center"/>
          </w:tcPr>
          <w:p w:rsidR="00A47B04" w:rsidRPr="00A47B04" w:rsidRDefault="00A47B04" w:rsidP="00A47B04">
            <w:pPr>
              <w:ind w:left="57" w:right="57"/>
              <w:jc w:val="left"/>
              <w:rPr>
                <w:rFonts w:ascii="Tahoma" w:hAnsi="Tahoma" w:cs="Tahoma"/>
                <w:szCs w:val="22"/>
              </w:rPr>
            </w:pPr>
            <w:r w:rsidRPr="00A47B04">
              <w:rPr>
                <w:rFonts w:ascii="Tahoma" w:hAnsi="Tahoma" w:cs="Tahoma"/>
                <w:szCs w:val="22"/>
              </w:rPr>
              <w:t>Α/Α</w:t>
            </w:r>
          </w:p>
        </w:tc>
        <w:tc>
          <w:tcPr>
            <w:tcW w:w="2576" w:type="pct"/>
            <w:tcBorders>
              <w:top w:val="single" w:sz="6" w:space="0" w:color="auto"/>
              <w:left w:val="single" w:sz="6" w:space="0" w:color="auto"/>
              <w:bottom w:val="single" w:sz="6" w:space="0" w:color="auto"/>
              <w:right w:val="single" w:sz="6" w:space="0" w:color="auto"/>
            </w:tcBorders>
            <w:shd w:val="pct15" w:color="auto" w:fill="FFFFFF"/>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ΠΡΟΔΙΑΓΡΑΦΗ</w:t>
            </w:r>
          </w:p>
        </w:tc>
        <w:tc>
          <w:tcPr>
            <w:tcW w:w="599" w:type="pct"/>
            <w:tcBorders>
              <w:top w:val="single" w:sz="6" w:space="0" w:color="auto"/>
              <w:left w:val="single" w:sz="6" w:space="0" w:color="auto"/>
              <w:bottom w:val="single" w:sz="6" w:space="0" w:color="auto"/>
              <w:right w:val="single" w:sz="6" w:space="0" w:color="auto"/>
            </w:tcBorders>
            <w:shd w:val="pct15" w:color="auto" w:fill="FFFFFF"/>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ΑΠΑΙΤΗΣΗ</w:t>
            </w:r>
          </w:p>
        </w:tc>
        <w:tc>
          <w:tcPr>
            <w:tcW w:w="734" w:type="pct"/>
            <w:tcBorders>
              <w:top w:val="single" w:sz="6" w:space="0" w:color="auto"/>
              <w:left w:val="single" w:sz="6" w:space="0" w:color="auto"/>
              <w:bottom w:val="single" w:sz="6" w:space="0" w:color="auto"/>
              <w:right w:val="single" w:sz="6" w:space="0" w:color="auto"/>
            </w:tcBorders>
            <w:shd w:val="pct15" w:color="auto" w:fill="FFFFFF"/>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ΑΠΑΝΤΗΣΗ</w:t>
            </w:r>
          </w:p>
        </w:tc>
        <w:tc>
          <w:tcPr>
            <w:tcW w:w="812" w:type="pct"/>
            <w:tcBorders>
              <w:top w:val="single" w:sz="6" w:space="0" w:color="auto"/>
              <w:left w:val="single" w:sz="6" w:space="0" w:color="auto"/>
              <w:bottom w:val="single" w:sz="6" w:space="0" w:color="auto"/>
              <w:right w:val="single" w:sz="6" w:space="0" w:color="auto"/>
            </w:tcBorders>
            <w:shd w:val="pct15" w:color="auto" w:fill="FFFFFF"/>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ΠΑΡΑΠΟΜΠΗ</w:t>
            </w: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jc w:val="left"/>
              <w:rPr>
                <w:rFonts w:ascii="Tahoma" w:hAnsi="Tahoma" w:cs="Tahoma"/>
                <w:szCs w:val="22"/>
                <w:lang w:val="el-GR"/>
              </w:rPr>
            </w:pPr>
            <w:r w:rsidRPr="00A47B04">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_Ref28610934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_Ref28610937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F40072">
              <w:rPr>
                <w:rFonts w:ascii="Tahoma" w:hAnsi="Tahoma" w:cs="Tahoma"/>
                <w:szCs w:val="22"/>
                <w:lang w:val="el-GR"/>
              </w:rPr>
              <w:t>ΑΝΤΙΚΕΙΜΕΝΟ ΤΗΣ ΣΥΜΒΑΣΗΣ</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jc w:val="left"/>
              <w:rPr>
                <w:rFonts w:ascii="Tahoma" w:hAnsi="Tahoma" w:cs="Tahoma"/>
                <w:szCs w:val="22"/>
                <w:lang w:val="el-GR"/>
              </w:rPr>
            </w:pPr>
            <w:r w:rsidRPr="00A47B04">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_Ref28610960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1.3.1</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_Ref28610960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CD753F">
              <w:rPr>
                <w:rFonts w:ascii="Tahoma" w:hAnsi="Tahoma" w:cs="Tahoma"/>
                <w:szCs w:val="22"/>
                <w:lang w:val="el-GR"/>
              </w:rPr>
              <w:t xml:space="preserve">Προμήθεια αδειών Λογισμικού μέσω Συμφωνίας </w:t>
            </w:r>
            <w:r w:rsidR="00CD753F" w:rsidRPr="008066B7">
              <w:rPr>
                <w:rFonts w:ascii="Tahoma" w:hAnsi="Tahoma" w:cs="Tahoma"/>
                <w:szCs w:val="22"/>
              </w:rPr>
              <w:t>Enterprise</w:t>
            </w:r>
            <w:r w:rsidR="00CD753F" w:rsidRPr="00CD753F">
              <w:rPr>
                <w:rFonts w:ascii="Tahoma" w:hAnsi="Tahoma" w:cs="Tahoma"/>
                <w:szCs w:val="22"/>
                <w:lang w:val="el-GR"/>
              </w:rPr>
              <w:t xml:space="preserve"> </w:t>
            </w:r>
            <w:r w:rsidR="00CD753F" w:rsidRPr="008066B7">
              <w:rPr>
                <w:rFonts w:ascii="Tahoma" w:hAnsi="Tahoma" w:cs="Tahoma"/>
                <w:szCs w:val="22"/>
              </w:rPr>
              <w:t>Agreement</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jc w:val="left"/>
              <w:rPr>
                <w:rFonts w:ascii="Tahoma" w:hAnsi="Tahoma" w:cs="Tahoma"/>
                <w:szCs w:val="22"/>
                <w:lang w:val="el-GR"/>
              </w:rPr>
            </w:pPr>
            <w:r w:rsidRPr="00A47B04">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_Ref28611058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1.3.2</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_Ref28611058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CD753F">
              <w:rPr>
                <w:rFonts w:ascii="Tahoma" w:hAnsi="Tahoma" w:cs="Tahoma"/>
                <w:szCs w:val="22"/>
                <w:lang w:val="el-GR"/>
              </w:rPr>
              <w:t xml:space="preserve">Παροχή εξειδικευμένων υπηρεσιών υποστήριξης </w:t>
            </w:r>
            <w:r w:rsidR="00CD753F" w:rsidRPr="006F72E2">
              <w:rPr>
                <w:rFonts w:ascii="Tahoma" w:hAnsi="Tahoma" w:cs="Tahoma"/>
                <w:szCs w:val="22"/>
              </w:rPr>
              <w:t>Premier</w:t>
            </w:r>
            <w:r w:rsidR="00CD753F" w:rsidRPr="00CD753F">
              <w:rPr>
                <w:rFonts w:ascii="Tahoma" w:hAnsi="Tahoma" w:cs="Tahoma"/>
                <w:szCs w:val="22"/>
                <w:lang w:val="el-GR"/>
              </w:rPr>
              <w:t xml:space="preserve"> </w:t>
            </w:r>
            <w:r w:rsidR="00CD753F" w:rsidRPr="006F72E2">
              <w:rPr>
                <w:rFonts w:ascii="Tahoma" w:hAnsi="Tahoma" w:cs="Tahoma"/>
                <w:szCs w:val="22"/>
              </w:rPr>
              <w:t>Support</w:t>
            </w:r>
            <w:r w:rsidR="00CD753F" w:rsidRPr="00CD753F">
              <w:rPr>
                <w:rFonts w:ascii="Tahoma" w:hAnsi="Tahoma" w:cs="Tahoma"/>
                <w:szCs w:val="22"/>
                <w:lang w:val="el-GR"/>
              </w:rPr>
              <w:t xml:space="preserve"> της </w:t>
            </w:r>
            <w:r w:rsidR="00CD753F" w:rsidRPr="006F72E2">
              <w:rPr>
                <w:rFonts w:ascii="Tahoma" w:hAnsi="Tahoma" w:cs="Tahoma"/>
                <w:szCs w:val="22"/>
              </w:rPr>
              <w:t>Microsoft</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jc w:val="left"/>
              <w:rPr>
                <w:rFonts w:ascii="Tahoma" w:hAnsi="Tahoma" w:cs="Tahoma"/>
                <w:szCs w:val="22"/>
                <w:lang w:val="el-GR"/>
              </w:rPr>
            </w:pPr>
            <w:r w:rsidRPr="00A47B04">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_Ref28611085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1.3.3</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_Ref28611085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CD753F">
              <w:rPr>
                <w:rFonts w:ascii="Tahoma" w:hAnsi="Tahoma" w:cs="Tahoma"/>
                <w:szCs w:val="22"/>
                <w:lang w:val="el-GR"/>
              </w:rPr>
              <w:t xml:space="preserve">Παροχή εξειδικευμένων συμβουλευτικών υπηρεσιών </w:t>
            </w:r>
            <w:r w:rsidR="00CD753F" w:rsidRPr="006F72E2">
              <w:rPr>
                <w:rFonts w:ascii="Tahoma" w:hAnsi="Tahoma" w:cs="Tahoma"/>
                <w:szCs w:val="22"/>
              </w:rPr>
              <w:t>Digital</w:t>
            </w:r>
            <w:r w:rsidR="00CD753F" w:rsidRPr="00CD753F">
              <w:rPr>
                <w:rFonts w:ascii="Tahoma" w:hAnsi="Tahoma" w:cs="Tahoma"/>
                <w:szCs w:val="22"/>
                <w:lang w:val="el-GR"/>
              </w:rPr>
              <w:t xml:space="preserve"> </w:t>
            </w:r>
            <w:r w:rsidR="00CD753F" w:rsidRPr="006F72E2">
              <w:rPr>
                <w:rFonts w:ascii="Tahoma" w:hAnsi="Tahoma" w:cs="Tahoma"/>
                <w:szCs w:val="22"/>
              </w:rPr>
              <w:t>Advisory</w:t>
            </w:r>
            <w:r w:rsidR="00CD753F" w:rsidRPr="00CD753F">
              <w:rPr>
                <w:rFonts w:ascii="Tahoma" w:hAnsi="Tahoma" w:cs="Tahoma"/>
                <w:szCs w:val="22"/>
                <w:lang w:val="el-GR"/>
              </w:rPr>
              <w:t xml:space="preserve"> </w:t>
            </w:r>
            <w:r w:rsidR="00CD753F" w:rsidRPr="006F72E2">
              <w:rPr>
                <w:rFonts w:ascii="Tahoma" w:hAnsi="Tahoma" w:cs="Tahoma"/>
                <w:szCs w:val="22"/>
              </w:rPr>
              <w:t>Services</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r w:rsidRPr="00A47B04">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A47B04" w:rsidRDefault="00A47B04" w:rsidP="00A47B04">
            <w:pPr>
              <w:ind w:left="57" w:right="57"/>
              <w:jc w:val="left"/>
              <w:rPr>
                <w:rFonts w:ascii="Tahoma" w:hAnsi="Tahoma" w:cs="Tahoma"/>
                <w:szCs w:val="22"/>
                <w:lang w:val="el-GR"/>
              </w:rPr>
            </w:pPr>
            <w:r w:rsidRPr="00CD753F">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_Ref28611115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1.3.4</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_Ref28611115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CD753F">
              <w:rPr>
                <w:rFonts w:ascii="Tahoma" w:hAnsi="Tahoma" w:cs="Tahoma"/>
                <w:szCs w:val="22"/>
                <w:lang w:val="el-GR"/>
              </w:rPr>
              <w:t>Παροχή Υπηρεσιών Υποστήριξης από τον Ανάδοχο του Έργου</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r w:rsidRPr="00CD753F">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jc w:val="left"/>
              <w:rPr>
                <w:rFonts w:ascii="Tahoma" w:hAnsi="Tahoma" w:cs="Tahoma"/>
                <w:szCs w:val="22"/>
                <w:lang w:val="el-GR"/>
              </w:rPr>
            </w:pPr>
            <w:r w:rsidRPr="00CD753F">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_Ref28611135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1.3.5</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_Ref28611137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CD753F">
              <w:rPr>
                <w:rFonts w:ascii="Tahoma" w:hAnsi="Tahoma" w:cs="Tahoma"/>
                <w:szCs w:val="22"/>
                <w:lang w:val="el-GR"/>
              </w:rPr>
              <w:t>Μεθοδολογία υλοποίησης</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r w:rsidRPr="00CD753F">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jc w:val="left"/>
              <w:rPr>
                <w:rFonts w:ascii="Tahoma" w:hAnsi="Tahoma" w:cs="Tahoma"/>
                <w:szCs w:val="22"/>
                <w:lang w:val="el-GR"/>
              </w:rPr>
            </w:pPr>
            <w:r w:rsidRPr="00CD753F">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_Ref28611157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1.3.6</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_Ref28611159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603221">
              <w:rPr>
                <w:rFonts w:ascii="Tahoma" w:eastAsia="SimSun" w:hAnsi="Tahoma" w:cs="Tahoma"/>
                <w:szCs w:val="22"/>
                <w:lang w:val="el-GR"/>
              </w:rPr>
              <w:t>Διάρκεια σύμβασης-Χρόνοι παράδοσης</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r w:rsidRPr="00CD753F">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r>
      <w:tr w:rsidR="00A47B04" w:rsidRPr="00E37975" w:rsidTr="00A47B04">
        <w:trPr>
          <w:cantSplit/>
        </w:trPr>
        <w:tc>
          <w:tcPr>
            <w:tcW w:w="27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713761">
            <w:pPr>
              <w:pStyle w:val="aff"/>
              <w:numPr>
                <w:ilvl w:val="0"/>
                <w:numId w:val="29"/>
              </w:numPr>
              <w:spacing w:before="120"/>
              <w:ind w:left="0" w:right="57" w:firstLine="0"/>
              <w:jc w:val="left"/>
              <w:rPr>
                <w:rFonts w:ascii="Tahoma" w:hAnsi="Tahoma" w:cs="Tahoma"/>
                <w:szCs w:val="22"/>
                <w:lang w:eastAsia="el-GR"/>
              </w:rPr>
            </w:pPr>
          </w:p>
        </w:tc>
        <w:tc>
          <w:tcPr>
            <w:tcW w:w="2576"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jc w:val="left"/>
              <w:rPr>
                <w:rFonts w:ascii="Tahoma" w:hAnsi="Tahoma" w:cs="Tahoma"/>
                <w:szCs w:val="22"/>
                <w:lang w:val="el-GR"/>
              </w:rPr>
            </w:pPr>
            <w:r w:rsidRPr="00CD753F">
              <w:rPr>
                <w:rFonts w:ascii="Tahoma" w:hAnsi="Tahoma" w:cs="Tahoma"/>
                <w:szCs w:val="22"/>
                <w:lang w:val="el-GR"/>
              </w:rPr>
              <w:t xml:space="preserve">Συμμόρφωση στις απαιτήσεις της § </w:t>
            </w:r>
            <w:r w:rsidR="00C12F72">
              <w:rPr>
                <w:rFonts w:ascii="Tahoma" w:hAnsi="Tahoma" w:cs="Tahoma"/>
                <w:szCs w:val="22"/>
                <w:lang w:val="el-GR"/>
              </w:rPr>
              <w:fldChar w:fldCharType="begin"/>
            </w:r>
            <w:r w:rsidR="00CD753F">
              <w:rPr>
                <w:rFonts w:ascii="Tahoma" w:hAnsi="Tahoma" w:cs="Tahoma"/>
                <w:szCs w:val="22"/>
                <w:lang w:val="el-GR"/>
              </w:rPr>
              <w:instrText xml:space="preserve"> REF _Ref28611176 \r \h </w:instrText>
            </w:r>
            <w:r w:rsidR="00C12F72">
              <w:rPr>
                <w:rFonts w:ascii="Tahoma" w:hAnsi="Tahoma" w:cs="Tahoma"/>
                <w:szCs w:val="22"/>
                <w:lang w:val="el-GR"/>
              </w:rPr>
            </w:r>
            <w:r w:rsidR="00C12F72">
              <w:rPr>
                <w:rFonts w:ascii="Tahoma" w:hAnsi="Tahoma" w:cs="Tahoma"/>
                <w:szCs w:val="22"/>
                <w:lang w:val="el-GR"/>
              </w:rPr>
              <w:fldChar w:fldCharType="separate"/>
            </w:r>
            <w:r w:rsidR="00CD753F">
              <w:rPr>
                <w:rFonts w:ascii="Tahoma" w:hAnsi="Tahoma" w:cs="Tahoma"/>
                <w:szCs w:val="22"/>
                <w:lang w:val="el-GR"/>
              </w:rPr>
              <w:t>1.3.7</w:t>
            </w:r>
            <w:r w:rsidR="00C12F72">
              <w:rPr>
                <w:rFonts w:ascii="Tahoma" w:hAnsi="Tahoma" w:cs="Tahoma"/>
                <w:szCs w:val="22"/>
                <w:lang w:val="el-GR"/>
              </w:rPr>
              <w:fldChar w:fldCharType="end"/>
            </w:r>
            <w:r w:rsidR="00CD753F">
              <w:rPr>
                <w:rFonts w:ascii="Tahoma" w:hAnsi="Tahoma" w:cs="Tahoma"/>
                <w:szCs w:val="22"/>
                <w:lang w:val="el-GR"/>
              </w:rPr>
              <w:t xml:space="preserve"> </w:t>
            </w:r>
            <w:r w:rsidR="00C12F72">
              <w:rPr>
                <w:rFonts w:ascii="Tahoma" w:hAnsi="Tahoma" w:cs="Tahoma"/>
                <w:szCs w:val="22"/>
                <w:lang w:val="el-GR"/>
              </w:rPr>
              <w:fldChar w:fldCharType="begin"/>
            </w:r>
            <w:r w:rsidR="00CD753F">
              <w:rPr>
                <w:rFonts w:ascii="Tahoma" w:hAnsi="Tahoma" w:cs="Tahoma"/>
                <w:szCs w:val="22"/>
                <w:lang w:val="el-GR"/>
              </w:rPr>
              <w:instrText xml:space="preserve"> REF _Ref28611178 \h </w:instrText>
            </w:r>
            <w:r w:rsidR="00C12F72">
              <w:rPr>
                <w:rFonts w:ascii="Tahoma" w:hAnsi="Tahoma" w:cs="Tahoma"/>
                <w:szCs w:val="22"/>
                <w:lang w:val="el-GR"/>
              </w:rPr>
            </w:r>
            <w:r w:rsidR="00C12F72">
              <w:rPr>
                <w:rFonts w:ascii="Tahoma" w:hAnsi="Tahoma" w:cs="Tahoma"/>
                <w:szCs w:val="22"/>
                <w:lang w:val="el-GR"/>
              </w:rPr>
              <w:fldChar w:fldCharType="separate"/>
            </w:r>
            <w:r w:rsidR="00CD753F" w:rsidRPr="00603221">
              <w:rPr>
                <w:rFonts w:ascii="Tahoma" w:eastAsia="SimSun" w:hAnsi="Tahoma" w:cs="Tahoma"/>
                <w:szCs w:val="22"/>
                <w:lang w:val="el-GR"/>
              </w:rPr>
              <w:t>Τόπος υλοποίησης/ παροχής των υπηρεσιών</w:t>
            </w:r>
            <w:r w:rsidR="00C12F72">
              <w:rPr>
                <w:rFonts w:ascii="Tahoma" w:hAnsi="Tahoma" w:cs="Tahoma"/>
                <w:szCs w:val="22"/>
                <w:lang w:val="el-GR"/>
              </w:rPr>
              <w:fldChar w:fldCharType="end"/>
            </w:r>
          </w:p>
        </w:tc>
        <w:tc>
          <w:tcPr>
            <w:tcW w:w="599"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r w:rsidRPr="00CD753F">
              <w:rPr>
                <w:rFonts w:ascii="Tahoma" w:hAnsi="Tahoma" w:cs="Tahoma"/>
                <w:szCs w:val="22"/>
              </w:rPr>
              <w:t>ΝΑΙ</w:t>
            </w:r>
          </w:p>
        </w:tc>
        <w:tc>
          <w:tcPr>
            <w:tcW w:w="734"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c>
          <w:tcPr>
            <w:tcW w:w="812" w:type="pct"/>
            <w:tcBorders>
              <w:top w:val="single" w:sz="6" w:space="0" w:color="auto"/>
              <w:left w:val="single" w:sz="6" w:space="0" w:color="auto"/>
              <w:bottom w:val="single" w:sz="6" w:space="0" w:color="auto"/>
              <w:right w:val="single" w:sz="6" w:space="0" w:color="auto"/>
            </w:tcBorders>
            <w:vAlign w:val="center"/>
          </w:tcPr>
          <w:p w:rsidR="00A47B04" w:rsidRPr="00CD753F" w:rsidRDefault="00A47B04" w:rsidP="00A47B04">
            <w:pPr>
              <w:ind w:left="57" w:right="57"/>
              <w:rPr>
                <w:rFonts w:ascii="Tahoma" w:hAnsi="Tahoma" w:cs="Tahoma"/>
                <w:szCs w:val="22"/>
              </w:rPr>
            </w:pPr>
          </w:p>
        </w:tc>
      </w:tr>
    </w:tbl>
    <w:p w:rsidR="00A47B04" w:rsidRDefault="00A47B04" w:rsidP="005A2A7D">
      <w:pPr>
        <w:rPr>
          <w:lang w:val="el-GR"/>
        </w:rPr>
      </w:pPr>
    </w:p>
    <w:p w:rsidR="005A2A7D" w:rsidRPr="005A2A7D" w:rsidRDefault="005A2A7D" w:rsidP="005A2A7D">
      <w:pPr>
        <w:rPr>
          <w:lang w:val="el-GR"/>
        </w:rPr>
      </w:pPr>
    </w:p>
    <w:p w:rsidR="008338F0" w:rsidRPr="00603221" w:rsidRDefault="003355E7" w:rsidP="003A109E">
      <w:pPr>
        <w:pStyle w:val="2"/>
        <w:rPr>
          <w:rFonts w:ascii="Tahoma" w:hAnsi="Tahoma" w:cs="Tahoma"/>
          <w:color w:val="000099"/>
          <w:sz w:val="22"/>
          <w:lang w:val="el-GR"/>
        </w:rPr>
      </w:pPr>
      <w:bookmarkStart w:id="187" w:name="_Toc33795301"/>
      <w:bookmarkStart w:id="188" w:name="_Ref496624736"/>
      <w:bookmarkStart w:id="189" w:name="_Ref496624788"/>
      <w:r w:rsidRPr="00603221">
        <w:rPr>
          <w:rFonts w:ascii="Tahoma" w:hAnsi="Tahoma" w:cs="Tahoma"/>
          <w:color w:val="000099"/>
          <w:sz w:val="22"/>
          <w:lang w:val="el-GR"/>
        </w:rPr>
        <w:t xml:space="preserve">ΠΑΡΑΡΤΗΜΑ ΙΙI – </w:t>
      </w:r>
      <w:r w:rsidR="004A23B9" w:rsidRPr="00603221">
        <w:rPr>
          <w:rFonts w:ascii="Tahoma" w:hAnsi="Tahoma" w:cs="Tahoma"/>
          <w:color w:val="000099"/>
          <w:sz w:val="22"/>
          <w:lang w:val="el-GR"/>
        </w:rPr>
        <w:t>ΕΥΡΩΠΑΙΚΟ ΕΝΙΑΙΟ ΕΓΓΡΑΦΟ ΣΥΜΒΑΣΗΣ (ΕΕΕΣ)</w:t>
      </w:r>
      <w:bookmarkEnd w:id="187"/>
      <w:r w:rsidR="004A23B9" w:rsidRPr="00603221">
        <w:rPr>
          <w:rFonts w:ascii="Tahoma" w:hAnsi="Tahoma" w:cs="Tahoma"/>
          <w:color w:val="000099"/>
          <w:sz w:val="22"/>
          <w:lang w:val="el-GR"/>
        </w:rPr>
        <w:t xml:space="preserve"> </w:t>
      </w:r>
      <w:bookmarkEnd w:id="188"/>
      <w:bookmarkEnd w:id="189"/>
    </w:p>
    <w:p w:rsidR="000F62F0" w:rsidRPr="00603221" w:rsidRDefault="000F62F0" w:rsidP="00C35C21">
      <w:pPr>
        <w:pStyle w:val="4"/>
        <w:rPr>
          <w:rFonts w:ascii="Tahoma" w:hAnsi="Tahoma" w:cs="Tahoma"/>
          <w:szCs w:val="22"/>
          <w:lang w:val="el-GR"/>
        </w:rPr>
      </w:pPr>
      <w:bookmarkStart w:id="190" w:name="_Ref510086970"/>
      <w:bookmarkStart w:id="191" w:name="_Toc33795302"/>
      <w:r w:rsidRPr="00603221">
        <w:rPr>
          <w:rFonts w:ascii="Tahoma" w:hAnsi="Tahoma" w:cs="Tahoma"/>
          <w:szCs w:val="22"/>
          <w:lang w:val="el-GR"/>
        </w:rPr>
        <w:t>ΕΥΡΩΠΑΙΚΟ ΕΝΙΑΙΟ ΕΓΓΡΑΦΟ ΣΥΜΒΑΣΗΣ (ΕΕΕΣ)</w:t>
      </w:r>
      <w:bookmarkEnd w:id="190"/>
      <w:bookmarkEnd w:id="191"/>
      <w:r w:rsidRPr="00603221">
        <w:rPr>
          <w:rFonts w:ascii="Tahoma" w:hAnsi="Tahoma" w:cs="Tahoma"/>
          <w:szCs w:val="22"/>
          <w:lang w:val="el-GR"/>
        </w:rPr>
        <w:t xml:space="preserve"> </w:t>
      </w:r>
    </w:p>
    <w:p w:rsidR="00E15F1E" w:rsidRPr="00603221" w:rsidRDefault="000F62F0">
      <w:pPr>
        <w:pStyle w:val="normalwithoutspacing"/>
        <w:rPr>
          <w:rFonts w:ascii="Tahoma" w:hAnsi="Tahoma" w:cs="Tahoma"/>
          <w:szCs w:val="22"/>
        </w:rPr>
      </w:pPr>
      <w:r w:rsidRPr="00603221">
        <w:rPr>
          <w:rFonts w:ascii="Tahoma" w:hAnsi="Tahoma" w:cs="Tahoma"/>
          <w:szCs w:val="22"/>
        </w:rPr>
        <w:t>Συνημμένα της παρούσας διακήρυξης περιλαμβάν</w:t>
      </w:r>
      <w:r w:rsidR="00E15F1E" w:rsidRPr="00603221">
        <w:rPr>
          <w:rFonts w:ascii="Tahoma" w:hAnsi="Tahoma" w:cs="Tahoma"/>
          <w:szCs w:val="22"/>
        </w:rPr>
        <w:t xml:space="preserve">ονται : </w:t>
      </w:r>
    </w:p>
    <w:p w:rsidR="000F62F0" w:rsidRPr="00603221" w:rsidRDefault="00E15F1E" w:rsidP="00713761">
      <w:pPr>
        <w:pStyle w:val="normalwithoutspacing"/>
        <w:numPr>
          <w:ilvl w:val="0"/>
          <w:numId w:val="11"/>
        </w:numPr>
        <w:rPr>
          <w:rFonts w:ascii="Tahoma" w:hAnsi="Tahoma" w:cs="Tahoma"/>
          <w:szCs w:val="22"/>
        </w:rPr>
      </w:pPr>
      <w:r w:rsidRPr="00603221">
        <w:rPr>
          <w:rFonts w:ascii="Tahoma" w:hAnsi="Tahoma" w:cs="Tahoma"/>
          <w:szCs w:val="22"/>
        </w:rPr>
        <w:t xml:space="preserve">Πρότυπο του </w:t>
      </w:r>
      <w:proofErr w:type="spellStart"/>
      <w:r w:rsidRPr="00603221">
        <w:rPr>
          <w:rFonts w:ascii="Tahoma" w:hAnsi="Tahoma" w:cs="Tahoma"/>
          <w:szCs w:val="22"/>
        </w:rPr>
        <w:t>Ευρωπαϊκου</w:t>
      </w:r>
      <w:proofErr w:type="spellEnd"/>
      <w:r w:rsidRPr="00603221">
        <w:rPr>
          <w:rFonts w:ascii="Tahoma" w:hAnsi="Tahoma" w:cs="Tahoma"/>
          <w:szCs w:val="22"/>
        </w:rPr>
        <w:t xml:space="preserve"> Ενιαίου Εγγράφου Σύμβασης (ΕΕΕΣ) της παρούσας διακήρυξης σε μορφή αρχείου </w:t>
      </w:r>
      <w:r w:rsidRPr="00603221">
        <w:rPr>
          <w:rFonts w:ascii="Tahoma" w:hAnsi="Tahoma" w:cs="Tahoma"/>
          <w:szCs w:val="22"/>
          <w:lang w:val="en-US"/>
        </w:rPr>
        <w:t>pdf</w:t>
      </w:r>
      <w:r w:rsidRPr="00603221">
        <w:rPr>
          <w:rFonts w:ascii="Tahoma" w:hAnsi="Tahoma" w:cs="Tahoma"/>
          <w:szCs w:val="22"/>
        </w:rPr>
        <w:t xml:space="preserve"> ψηφιακά υπογεγραμμένο, το οποίο αποτελεί </w:t>
      </w:r>
      <w:proofErr w:type="spellStart"/>
      <w:r w:rsidRPr="00603221">
        <w:rPr>
          <w:rFonts w:ascii="Tahoma" w:hAnsi="Tahoma" w:cs="Tahoma"/>
          <w:szCs w:val="22"/>
        </w:rPr>
        <w:t>αναπόστατο</w:t>
      </w:r>
      <w:proofErr w:type="spellEnd"/>
      <w:r w:rsidRPr="00603221">
        <w:rPr>
          <w:rFonts w:ascii="Tahoma" w:hAnsi="Tahoma" w:cs="Tahoma"/>
          <w:szCs w:val="22"/>
        </w:rPr>
        <w:t xml:space="preserve"> μέρος της διακήρυξης.</w:t>
      </w:r>
      <w:r w:rsidR="00E1337D" w:rsidRPr="00603221">
        <w:rPr>
          <w:rFonts w:ascii="Tahoma" w:hAnsi="Tahoma" w:cs="Tahoma"/>
          <w:szCs w:val="22"/>
        </w:rPr>
        <w:t xml:space="preserve"> </w:t>
      </w:r>
    </w:p>
    <w:p w:rsidR="000F62F0" w:rsidRPr="00E22201" w:rsidRDefault="00E15F1E" w:rsidP="00103537">
      <w:pPr>
        <w:pStyle w:val="normalwithoutspacing"/>
        <w:numPr>
          <w:ilvl w:val="0"/>
          <w:numId w:val="11"/>
        </w:numPr>
        <w:rPr>
          <w:rFonts w:ascii="Tahoma" w:hAnsi="Tahoma" w:cs="Tahoma"/>
          <w:i/>
          <w:color w:val="5B9BD5"/>
          <w:szCs w:val="22"/>
        </w:rPr>
      </w:pPr>
      <w:r w:rsidRPr="00E22201">
        <w:rPr>
          <w:rFonts w:ascii="Tahoma" w:hAnsi="Tahoma" w:cs="Tahoma"/>
          <w:szCs w:val="22"/>
        </w:rPr>
        <w:t xml:space="preserve">Το Ευρωπαϊκό Ενιαίο Έγγραφο Σύμβασης (ΕΕΕΣ) σε </w:t>
      </w:r>
      <w:proofErr w:type="spellStart"/>
      <w:r w:rsidRPr="00E22201">
        <w:rPr>
          <w:rFonts w:ascii="Tahoma" w:hAnsi="Tahoma" w:cs="Tahoma"/>
          <w:szCs w:val="22"/>
        </w:rPr>
        <w:t>μορχή</w:t>
      </w:r>
      <w:proofErr w:type="spellEnd"/>
      <w:r w:rsidRPr="00E22201">
        <w:rPr>
          <w:rFonts w:ascii="Tahoma" w:hAnsi="Tahoma" w:cs="Tahoma"/>
          <w:szCs w:val="22"/>
        </w:rPr>
        <w:t xml:space="preserve"> αρχείου .</w:t>
      </w:r>
      <w:r w:rsidRPr="00E22201">
        <w:rPr>
          <w:rFonts w:ascii="Tahoma" w:hAnsi="Tahoma" w:cs="Tahoma"/>
          <w:szCs w:val="22"/>
          <w:lang w:val="en-US"/>
        </w:rPr>
        <w:t>xml</w:t>
      </w:r>
      <w:r w:rsidRPr="00E22201">
        <w:rPr>
          <w:rFonts w:ascii="Tahoma" w:hAnsi="Tahoma" w:cs="Tahoma"/>
          <w:szCs w:val="22"/>
        </w:rPr>
        <w:t xml:space="preserve"> το οποίο θα μπορούν να χρησιμοποιήσουν οι ενδιαφερόμενοι οικονομικοί φορείς, προκειμένου να το συμπληρώσουν</w:t>
      </w:r>
      <w:r w:rsidR="00E22201">
        <w:rPr>
          <w:rFonts w:ascii="Tahoma" w:hAnsi="Tahoma" w:cs="Tahoma"/>
          <w:szCs w:val="22"/>
        </w:rPr>
        <w:t xml:space="preserve">. </w:t>
      </w:r>
    </w:p>
    <w:p w:rsidR="008338F0" w:rsidRPr="00603221" w:rsidRDefault="008338F0">
      <w:pPr>
        <w:pStyle w:val="normalwithoutspacing"/>
        <w:rPr>
          <w:rFonts w:ascii="Tahoma" w:hAnsi="Tahoma" w:cs="Tahoma"/>
          <w:i/>
          <w:color w:val="5B9BD5"/>
          <w:szCs w:val="22"/>
        </w:rPr>
      </w:pPr>
    </w:p>
    <w:p w:rsidR="00166662" w:rsidRPr="00603221" w:rsidRDefault="00166662">
      <w:pPr>
        <w:pStyle w:val="normalwithoutspacing"/>
        <w:rPr>
          <w:rFonts w:ascii="Tahoma" w:hAnsi="Tahoma" w:cs="Tahoma"/>
          <w:i/>
          <w:color w:val="5B9BD5"/>
          <w:szCs w:val="22"/>
        </w:rPr>
        <w:sectPr w:rsidR="00166662" w:rsidRPr="00603221" w:rsidSect="000210B5">
          <w:pgSz w:w="11906" w:h="16838"/>
          <w:pgMar w:top="1134" w:right="1134" w:bottom="1134" w:left="1134" w:header="720" w:footer="709" w:gutter="0"/>
          <w:cols w:space="720"/>
          <w:titlePg/>
          <w:docGrid w:linePitch="360"/>
        </w:sectPr>
      </w:pPr>
    </w:p>
    <w:p w:rsidR="008338F0" w:rsidRPr="00603221" w:rsidRDefault="008338F0">
      <w:pPr>
        <w:pStyle w:val="normalwithoutspacing"/>
        <w:rPr>
          <w:rFonts w:ascii="Tahoma" w:hAnsi="Tahoma" w:cs="Tahoma"/>
          <w:i/>
          <w:color w:val="5B9BD5"/>
          <w:szCs w:val="22"/>
        </w:rPr>
      </w:pPr>
    </w:p>
    <w:p w:rsidR="008338F0" w:rsidRPr="00A41969" w:rsidRDefault="003355E7" w:rsidP="00A41969">
      <w:pPr>
        <w:pStyle w:val="2"/>
        <w:rPr>
          <w:rFonts w:ascii="Tahoma" w:hAnsi="Tahoma" w:cs="Tahoma"/>
          <w:sz w:val="22"/>
          <w:lang w:val="el-GR"/>
        </w:rPr>
      </w:pPr>
      <w:bookmarkStart w:id="192" w:name="_Ref496624509"/>
      <w:bookmarkStart w:id="193" w:name="_Ref33710057"/>
      <w:bookmarkStart w:id="194" w:name="_Toc33795303"/>
      <w:r w:rsidRPr="00A41969">
        <w:rPr>
          <w:rFonts w:ascii="Tahoma" w:hAnsi="Tahoma" w:cs="Tahoma"/>
          <w:color w:val="000099"/>
          <w:sz w:val="22"/>
          <w:lang w:val="el-GR"/>
        </w:rPr>
        <w:t>ΠΑΡΑΡΤΗΜΑ ΙV –</w:t>
      </w:r>
      <w:bookmarkStart w:id="195" w:name="_Ref510087097"/>
      <w:bookmarkEnd w:id="192"/>
      <w:r w:rsidRPr="00A41969">
        <w:rPr>
          <w:rFonts w:ascii="Tahoma" w:hAnsi="Tahoma" w:cs="Tahoma"/>
          <w:color w:val="000099"/>
          <w:sz w:val="22"/>
          <w:lang w:val="el-GR"/>
        </w:rPr>
        <w:t>Υπόδειγμα Τεχνικής Προσφοράς</w:t>
      </w:r>
      <w:bookmarkEnd w:id="195"/>
      <w:bookmarkEnd w:id="193"/>
      <w:bookmarkEnd w:id="194"/>
      <w:r w:rsidRPr="00A41969">
        <w:rPr>
          <w:rFonts w:ascii="Tahoma" w:hAnsi="Tahoma" w:cs="Tahoma"/>
          <w:color w:val="000099"/>
          <w:sz w:val="22"/>
          <w:lang w:val="el-GR"/>
        </w:rPr>
        <w:t xml:space="preserve"> </w:t>
      </w:r>
    </w:p>
    <w:p w:rsidR="00C93CF5" w:rsidRPr="00603221" w:rsidRDefault="00C93CF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5"/>
        <w:gridCol w:w="6570"/>
        <w:gridCol w:w="1893"/>
      </w:tblGrid>
      <w:tr w:rsidR="00C93CF5" w:rsidRPr="00DF02B0" w:rsidTr="009B6AAD">
        <w:trPr>
          <w:cantSplit/>
          <w:tblHeader/>
          <w:jc w:val="center"/>
        </w:trPr>
        <w:tc>
          <w:tcPr>
            <w:tcW w:w="5000" w:type="pct"/>
            <w:gridSpan w:val="3"/>
            <w:shd w:val="clear" w:color="auto" w:fill="CCCCCC"/>
            <w:vAlign w:val="center"/>
          </w:tcPr>
          <w:p w:rsidR="00C93CF5" w:rsidRPr="00603221" w:rsidRDefault="00C93CF5" w:rsidP="009B6AAD">
            <w:pPr>
              <w:numPr>
                <w:ilvl w:val="12"/>
                <w:numId w:val="0"/>
              </w:numPr>
              <w:spacing w:before="60" w:after="60" w:line="276" w:lineRule="auto"/>
              <w:jc w:val="center"/>
              <w:rPr>
                <w:rFonts w:ascii="Tahoma" w:hAnsi="Tahoma" w:cs="Tahoma"/>
                <w:b/>
                <w:szCs w:val="22"/>
                <w:lang w:val="el-GR"/>
              </w:rPr>
            </w:pPr>
            <w:r w:rsidRPr="00603221">
              <w:rPr>
                <w:rFonts w:ascii="Tahoma" w:hAnsi="Tahoma" w:cs="Tahoma"/>
                <w:b/>
                <w:szCs w:val="22"/>
                <w:lang w:val="el-GR"/>
              </w:rPr>
              <w:t xml:space="preserve">Περιεχόμενα Τεχνικής Προσφοράς </w:t>
            </w:r>
          </w:p>
        </w:tc>
      </w:tr>
      <w:tr w:rsidR="00C93CF5" w:rsidRPr="00067195" w:rsidTr="00CD753F">
        <w:trPr>
          <w:cantSplit/>
          <w:tblHeader/>
          <w:jc w:val="center"/>
        </w:trPr>
        <w:tc>
          <w:tcPr>
            <w:tcW w:w="605" w:type="pct"/>
            <w:shd w:val="clear" w:color="auto" w:fill="CCCCCC"/>
            <w:vAlign w:val="center"/>
          </w:tcPr>
          <w:p w:rsidR="00C93CF5" w:rsidRPr="00603221" w:rsidRDefault="00C93CF5" w:rsidP="009B6AAD">
            <w:pPr>
              <w:numPr>
                <w:ilvl w:val="12"/>
                <w:numId w:val="0"/>
              </w:numPr>
              <w:spacing w:before="60" w:after="60" w:line="276" w:lineRule="auto"/>
              <w:jc w:val="center"/>
              <w:rPr>
                <w:rFonts w:ascii="Tahoma" w:hAnsi="Tahoma" w:cs="Tahoma"/>
                <w:b/>
                <w:szCs w:val="22"/>
              </w:rPr>
            </w:pPr>
            <w:r w:rsidRPr="00603221">
              <w:rPr>
                <w:rFonts w:ascii="Tahoma" w:hAnsi="Tahoma" w:cs="Tahoma"/>
                <w:b/>
                <w:szCs w:val="22"/>
              </w:rPr>
              <w:t>Α/Α</w:t>
            </w:r>
          </w:p>
        </w:tc>
        <w:tc>
          <w:tcPr>
            <w:tcW w:w="3412" w:type="pct"/>
            <w:shd w:val="clear" w:color="auto" w:fill="CCCCCC"/>
            <w:vAlign w:val="center"/>
          </w:tcPr>
          <w:p w:rsidR="00C93CF5" w:rsidRPr="00603221" w:rsidRDefault="00C93CF5" w:rsidP="009B6AAD">
            <w:pPr>
              <w:numPr>
                <w:ilvl w:val="12"/>
                <w:numId w:val="0"/>
              </w:numPr>
              <w:spacing w:before="60" w:after="60" w:line="276" w:lineRule="auto"/>
              <w:jc w:val="center"/>
              <w:rPr>
                <w:rFonts w:ascii="Tahoma" w:hAnsi="Tahoma" w:cs="Tahoma"/>
                <w:b/>
                <w:szCs w:val="22"/>
              </w:rPr>
            </w:pPr>
            <w:proofErr w:type="spellStart"/>
            <w:r w:rsidRPr="00603221">
              <w:rPr>
                <w:rFonts w:ascii="Tahoma" w:hAnsi="Tahoma" w:cs="Tahoma"/>
                <w:b/>
                <w:szCs w:val="22"/>
              </w:rPr>
              <w:t>Τίτλος</w:t>
            </w:r>
            <w:proofErr w:type="spellEnd"/>
            <w:r w:rsidRPr="00603221">
              <w:rPr>
                <w:rFonts w:ascii="Tahoma" w:hAnsi="Tahoma" w:cs="Tahoma"/>
                <w:b/>
                <w:szCs w:val="22"/>
              </w:rPr>
              <w:t xml:space="preserve"> </w:t>
            </w:r>
            <w:proofErr w:type="spellStart"/>
            <w:r w:rsidRPr="00603221">
              <w:rPr>
                <w:rFonts w:ascii="Tahoma" w:hAnsi="Tahoma" w:cs="Tahoma"/>
                <w:b/>
                <w:szCs w:val="22"/>
              </w:rPr>
              <w:t>Ενότητ</w:t>
            </w:r>
            <w:proofErr w:type="spellEnd"/>
            <w:r w:rsidRPr="00603221">
              <w:rPr>
                <w:rFonts w:ascii="Tahoma" w:hAnsi="Tahoma" w:cs="Tahoma"/>
                <w:b/>
                <w:szCs w:val="22"/>
              </w:rPr>
              <w:t>ας</w:t>
            </w:r>
          </w:p>
        </w:tc>
        <w:tc>
          <w:tcPr>
            <w:tcW w:w="983" w:type="pct"/>
            <w:shd w:val="clear" w:color="auto" w:fill="CCCCCC"/>
            <w:vAlign w:val="center"/>
          </w:tcPr>
          <w:p w:rsidR="00C93CF5" w:rsidRPr="00603221" w:rsidRDefault="00C93CF5" w:rsidP="009B6AAD">
            <w:pPr>
              <w:numPr>
                <w:ilvl w:val="12"/>
                <w:numId w:val="0"/>
              </w:numPr>
              <w:spacing w:before="60" w:after="60" w:line="276" w:lineRule="auto"/>
              <w:jc w:val="center"/>
              <w:rPr>
                <w:rFonts w:ascii="Tahoma" w:hAnsi="Tahoma" w:cs="Tahoma"/>
                <w:b/>
                <w:szCs w:val="22"/>
                <w:lang w:val="el-GR"/>
              </w:rPr>
            </w:pPr>
            <w:r w:rsidRPr="00603221">
              <w:rPr>
                <w:rFonts w:ascii="Tahoma" w:hAnsi="Tahoma" w:cs="Tahoma"/>
                <w:b/>
                <w:szCs w:val="22"/>
                <w:lang w:val="el-GR"/>
              </w:rPr>
              <w:t xml:space="preserve">Σύμφωνα με παραγράφους: </w:t>
            </w:r>
          </w:p>
        </w:tc>
      </w:tr>
      <w:tr w:rsidR="00C93CF5" w:rsidRPr="00F52ED5"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CD753F" w:rsidRDefault="00CD753F" w:rsidP="009B6AAD">
            <w:pPr>
              <w:spacing w:before="60" w:after="60" w:line="276" w:lineRule="auto"/>
              <w:jc w:val="left"/>
              <w:rPr>
                <w:rFonts w:ascii="Tahoma" w:hAnsi="Tahoma" w:cs="Tahoma"/>
                <w:bCs/>
                <w:szCs w:val="22"/>
                <w:lang w:val="el-GR"/>
              </w:rPr>
            </w:pPr>
            <w:r w:rsidRPr="00CD753F">
              <w:rPr>
                <w:rFonts w:ascii="Tahoma" w:hAnsi="Tahoma" w:cs="Tahoma"/>
                <w:bCs/>
                <w:szCs w:val="22"/>
                <w:lang w:val="el-GR"/>
              </w:rPr>
              <w:t>Περιβάλλον της Σύμβασης</w:t>
            </w:r>
            <w:r w:rsidR="00C93CF5" w:rsidRPr="00CD753F">
              <w:rPr>
                <w:rFonts w:ascii="Tahoma" w:hAnsi="Tahoma" w:cs="Tahoma"/>
                <w:bCs/>
                <w:szCs w:val="22"/>
                <w:lang w:val="el-GR"/>
              </w:rPr>
              <w:t xml:space="preserve"> </w:t>
            </w:r>
          </w:p>
        </w:tc>
        <w:tc>
          <w:tcPr>
            <w:tcW w:w="983" w:type="pct"/>
            <w:shd w:val="clear" w:color="auto" w:fill="auto"/>
            <w:vAlign w:val="center"/>
          </w:tcPr>
          <w:p w:rsidR="00C93CF5" w:rsidRPr="00F52ED5"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1.1</w:t>
            </w:r>
          </w:p>
        </w:tc>
      </w:tr>
      <w:tr w:rsidR="00C93CF5" w:rsidRPr="00F52ED5"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CD753F" w:rsidRDefault="00CD753F" w:rsidP="009B6AAD">
            <w:pPr>
              <w:spacing w:before="60" w:after="60" w:line="276" w:lineRule="auto"/>
              <w:jc w:val="left"/>
              <w:rPr>
                <w:rFonts w:ascii="Tahoma" w:hAnsi="Tahoma" w:cs="Tahoma"/>
                <w:bCs/>
                <w:szCs w:val="22"/>
                <w:lang w:val="el-GR"/>
              </w:rPr>
            </w:pPr>
            <w:r w:rsidRPr="00CD753F">
              <w:rPr>
                <w:rFonts w:ascii="Tahoma" w:hAnsi="Tahoma" w:cs="Tahoma"/>
                <w:bCs/>
                <w:szCs w:val="22"/>
                <w:lang w:val="el-GR"/>
              </w:rPr>
              <w:t>Σκοπός και Στόχοι της Σύμβασης</w:t>
            </w:r>
          </w:p>
        </w:tc>
        <w:tc>
          <w:tcPr>
            <w:tcW w:w="983" w:type="pct"/>
            <w:shd w:val="clear" w:color="auto" w:fill="auto"/>
            <w:vAlign w:val="center"/>
          </w:tcPr>
          <w:p w:rsidR="00C93CF5" w:rsidRPr="00CD753F"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1.2</w:t>
            </w:r>
          </w:p>
        </w:tc>
      </w:tr>
      <w:tr w:rsidR="00C93CF5" w:rsidRPr="00F52ED5"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CD753F" w:rsidRDefault="00CD753F" w:rsidP="009B6AAD">
            <w:pPr>
              <w:spacing w:before="60" w:after="60" w:line="276" w:lineRule="auto"/>
              <w:jc w:val="left"/>
              <w:rPr>
                <w:rFonts w:ascii="Tahoma" w:hAnsi="Tahoma" w:cs="Tahoma"/>
                <w:bCs/>
                <w:szCs w:val="22"/>
                <w:lang w:val="el-GR"/>
              </w:rPr>
            </w:pPr>
            <w:r w:rsidRPr="00CD753F">
              <w:rPr>
                <w:rFonts w:ascii="Tahoma" w:hAnsi="Tahoma" w:cs="Tahoma"/>
                <w:bCs/>
                <w:szCs w:val="22"/>
                <w:lang w:val="el-GR"/>
              </w:rPr>
              <w:t>Προμήθεια αδειών Λογισμικού Μέσω Εταιρικής Συμφωνίας (</w:t>
            </w:r>
            <w:r w:rsidRPr="00CD753F">
              <w:rPr>
                <w:rFonts w:ascii="Tahoma" w:hAnsi="Tahoma" w:cs="Tahoma"/>
                <w:bCs/>
                <w:szCs w:val="22"/>
                <w:lang w:val="en-US"/>
              </w:rPr>
              <w:t>Enterprise</w:t>
            </w:r>
            <w:r w:rsidRPr="00CD753F">
              <w:rPr>
                <w:rFonts w:ascii="Tahoma" w:hAnsi="Tahoma" w:cs="Tahoma"/>
                <w:bCs/>
                <w:szCs w:val="22"/>
                <w:lang w:val="el-GR"/>
              </w:rPr>
              <w:t xml:space="preserve"> </w:t>
            </w:r>
            <w:r w:rsidRPr="00CD753F">
              <w:rPr>
                <w:rFonts w:ascii="Tahoma" w:hAnsi="Tahoma" w:cs="Tahoma"/>
                <w:bCs/>
                <w:szCs w:val="22"/>
                <w:lang w:val="en-US"/>
              </w:rPr>
              <w:t>Agreement</w:t>
            </w:r>
            <w:r w:rsidRPr="00CD753F">
              <w:rPr>
                <w:rFonts w:ascii="Tahoma" w:hAnsi="Tahoma" w:cs="Tahoma"/>
                <w:bCs/>
                <w:szCs w:val="22"/>
                <w:lang w:val="el-GR"/>
              </w:rPr>
              <w:t>)</w:t>
            </w:r>
          </w:p>
        </w:tc>
        <w:tc>
          <w:tcPr>
            <w:tcW w:w="983" w:type="pct"/>
            <w:shd w:val="clear" w:color="auto" w:fill="auto"/>
            <w:vAlign w:val="center"/>
          </w:tcPr>
          <w:p w:rsidR="00C93CF5" w:rsidRPr="00CD753F"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1.3.1</w:t>
            </w:r>
          </w:p>
        </w:tc>
      </w:tr>
      <w:tr w:rsidR="00C93CF5" w:rsidRPr="00F52ED5" w:rsidTr="00CD753F">
        <w:trPr>
          <w:jc w:val="center"/>
        </w:trPr>
        <w:tc>
          <w:tcPr>
            <w:tcW w:w="605" w:type="pct"/>
            <w:shd w:val="clear" w:color="auto" w:fill="auto"/>
            <w:vAlign w:val="center"/>
          </w:tcPr>
          <w:p w:rsidR="00C93CF5" w:rsidRPr="00713761"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CD753F" w:rsidRDefault="00CD753F" w:rsidP="009B6AAD">
            <w:pPr>
              <w:spacing w:before="60" w:after="60" w:line="276" w:lineRule="auto"/>
              <w:jc w:val="left"/>
              <w:rPr>
                <w:rFonts w:ascii="Tahoma" w:hAnsi="Tahoma" w:cs="Tahoma"/>
                <w:bCs/>
                <w:szCs w:val="22"/>
                <w:lang w:val="el-GR"/>
              </w:rPr>
            </w:pPr>
            <w:r w:rsidRPr="00CD753F">
              <w:rPr>
                <w:rFonts w:ascii="Tahoma" w:hAnsi="Tahoma" w:cs="Tahoma"/>
                <w:bCs/>
                <w:szCs w:val="22"/>
                <w:lang w:val="el-GR"/>
              </w:rPr>
              <w:t xml:space="preserve">Παροχή Εξειδικευμένων Υπηρεσιών υποστήριξης </w:t>
            </w:r>
            <w:r w:rsidRPr="00CD753F">
              <w:rPr>
                <w:rFonts w:ascii="Tahoma" w:hAnsi="Tahoma" w:cs="Tahoma"/>
                <w:bCs/>
                <w:szCs w:val="22"/>
              </w:rPr>
              <w:t>Premier</w:t>
            </w:r>
            <w:r w:rsidRPr="00CD753F">
              <w:rPr>
                <w:rFonts w:ascii="Tahoma" w:hAnsi="Tahoma" w:cs="Tahoma"/>
                <w:bCs/>
                <w:szCs w:val="22"/>
                <w:lang w:val="el-GR"/>
              </w:rPr>
              <w:t xml:space="preserve"> </w:t>
            </w:r>
            <w:r w:rsidRPr="00CD753F">
              <w:rPr>
                <w:rFonts w:ascii="Tahoma" w:hAnsi="Tahoma" w:cs="Tahoma"/>
                <w:bCs/>
                <w:szCs w:val="22"/>
              </w:rPr>
              <w:t>Support</w:t>
            </w:r>
            <w:r w:rsidRPr="00CD753F">
              <w:rPr>
                <w:rFonts w:ascii="Tahoma" w:hAnsi="Tahoma" w:cs="Tahoma"/>
                <w:bCs/>
                <w:szCs w:val="22"/>
                <w:lang w:val="el-GR"/>
              </w:rPr>
              <w:t xml:space="preserve"> της </w:t>
            </w:r>
            <w:r w:rsidRPr="00CD753F">
              <w:rPr>
                <w:rFonts w:ascii="Tahoma" w:hAnsi="Tahoma" w:cs="Tahoma"/>
                <w:bCs/>
                <w:szCs w:val="22"/>
              </w:rPr>
              <w:t>Microsoft</w:t>
            </w:r>
          </w:p>
        </w:tc>
        <w:tc>
          <w:tcPr>
            <w:tcW w:w="983" w:type="pct"/>
            <w:shd w:val="clear" w:color="auto" w:fill="auto"/>
            <w:vAlign w:val="center"/>
          </w:tcPr>
          <w:p w:rsidR="00C93CF5" w:rsidRPr="00CD753F"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1.3.2</w:t>
            </w:r>
          </w:p>
        </w:tc>
      </w:tr>
      <w:tr w:rsidR="00C93CF5" w:rsidRPr="00F52ED5"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tcPr>
          <w:p w:rsidR="00C93CF5" w:rsidRPr="00A41969" w:rsidRDefault="00CD753F" w:rsidP="009B6AAD">
            <w:pPr>
              <w:spacing w:before="60" w:after="60" w:line="276" w:lineRule="auto"/>
              <w:jc w:val="left"/>
              <w:rPr>
                <w:rFonts w:ascii="Tahoma" w:hAnsi="Tahoma" w:cs="Tahoma"/>
                <w:bCs/>
                <w:szCs w:val="22"/>
                <w:lang w:val="el-GR"/>
              </w:rPr>
            </w:pPr>
            <w:r w:rsidRPr="00A41969">
              <w:rPr>
                <w:rFonts w:ascii="Tahoma" w:hAnsi="Tahoma" w:cs="Tahoma"/>
                <w:bCs/>
                <w:szCs w:val="22"/>
                <w:lang w:val="el-GR"/>
              </w:rPr>
              <w:t xml:space="preserve">Παροχή εξειδικευμένων συμβουλευτικών υπηρεσιών </w:t>
            </w:r>
            <w:r w:rsidRPr="00A41969">
              <w:rPr>
                <w:rFonts w:ascii="Tahoma" w:hAnsi="Tahoma" w:cs="Tahoma"/>
                <w:bCs/>
                <w:szCs w:val="22"/>
              </w:rPr>
              <w:t>Digital</w:t>
            </w:r>
            <w:r w:rsidRPr="00A41969">
              <w:rPr>
                <w:rFonts w:ascii="Tahoma" w:hAnsi="Tahoma" w:cs="Tahoma"/>
                <w:bCs/>
                <w:szCs w:val="22"/>
                <w:lang w:val="el-GR"/>
              </w:rPr>
              <w:t xml:space="preserve"> </w:t>
            </w:r>
            <w:r w:rsidRPr="00A41969">
              <w:rPr>
                <w:rFonts w:ascii="Tahoma" w:hAnsi="Tahoma" w:cs="Tahoma"/>
                <w:bCs/>
                <w:szCs w:val="22"/>
              </w:rPr>
              <w:t>Advisory</w:t>
            </w:r>
            <w:r w:rsidRPr="00A41969">
              <w:rPr>
                <w:rFonts w:ascii="Tahoma" w:hAnsi="Tahoma" w:cs="Tahoma"/>
                <w:bCs/>
                <w:szCs w:val="22"/>
                <w:lang w:val="el-GR"/>
              </w:rPr>
              <w:t xml:space="preserve"> </w:t>
            </w:r>
            <w:r w:rsidRPr="00A41969">
              <w:rPr>
                <w:rFonts w:ascii="Tahoma" w:hAnsi="Tahoma" w:cs="Tahoma"/>
                <w:bCs/>
                <w:szCs w:val="22"/>
              </w:rPr>
              <w:t>Services</w:t>
            </w:r>
          </w:p>
        </w:tc>
        <w:tc>
          <w:tcPr>
            <w:tcW w:w="983" w:type="pct"/>
            <w:shd w:val="clear" w:color="auto" w:fill="auto"/>
            <w:vAlign w:val="center"/>
          </w:tcPr>
          <w:p w:rsidR="00C93CF5" w:rsidRPr="00A41969"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1.3.3</w:t>
            </w:r>
          </w:p>
        </w:tc>
      </w:tr>
      <w:tr w:rsidR="00C93CF5" w:rsidRPr="00F52ED5"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A41969" w:rsidRDefault="00CD753F" w:rsidP="009B6AAD">
            <w:pPr>
              <w:spacing w:before="60" w:after="60" w:line="276" w:lineRule="auto"/>
              <w:jc w:val="left"/>
              <w:rPr>
                <w:rFonts w:ascii="Tahoma" w:hAnsi="Tahoma" w:cs="Tahoma"/>
                <w:bCs/>
                <w:szCs w:val="22"/>
                <w:lang w:val="el-GR"/>
              </w:rPr>
            </w:pPr>
            <w:r w:rsidRPr="00A41969">
              <w:rPr>
                <w:rFonts w:ascii="Tahoma" w:hAnsi="Tahoma" w:cs="Tahoma"/>
                <w:bCs/>
                <w:szCs w:val="22"/>
                <w:lang w:val="el-GR"/>
              </w:rPr>
              <w:t>Παροχή Υπηρεσιών Υποστήριξης από τον Ανάδοχο</w:t>
            </w:r>
          </w:p>
        </w:tc>
        <w:tc>
          <w:tcPr>
            <w:tcW w:w="983" w:type="pct"/>
            <w:shd w:val="clear" w:color="auto" w:fill="auto"/>
            <w:vAlign w:val="center"/>
          </w:tcPr>
          <w:p w:rsidR="00C93CF5" w:rsidRPr="00A41969"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1.3.4</w:t>
            </w:r>
          </w:p>
        </w:tc>
      </w:tr>
      <w:tr w:rsidR="00C93CF5" w:rsidRPr="00A41969" w:rsidTr="00CD753F">
        <w:trPr>
          <w:jc w:val="center"/>
        </w:trPr>
        <w:tc>
          <w:tcPr>
            <w:tcW w:w="605" w:type="pct"/>
            <w:shd w:val="clear" w:color="auto" w:fill="auto"/>
            <w:vAlign w:val="center"/>
          </w:tcPr>
          <w:p w:rsidR="00C93CF5" w:rsidRPr="00CD753F"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A41969" w:rsidRDefault="00CD753F" w:rsidP="00C264B4">
            <w:pPr>
              <w:spacing w:before="60" w:after="60" w:line="276" w:lineRule="auto"/>
              <w:jc w:val="left"/>
              <w:rPr>
                <w:rFonts w:ascii="Tahoma" w:hAnsi="Tahoma" w:cs="Tahoma"/>
                <w:bCs/>
                <w:szCs w:val="22"/>
                <w:lang w:val="el-GR"/>
              </w:rPr>
            </w:pPr>
            <w:r w:rsidRPr="00A41969">
              <w:rPr>
                <w:rFonts w:ascii="Tahoma" w:hAnsi="Tahoma" w:cs="Tahoma"/>
                <w:bCs/>
                <w:szCs w:val="22"/>
                <w:lang w:val="el-GR"/>
              </w:rPr>
              <w:t>Μεθοδολογ</w:t>
            </w:r>
            <w:r w:rsidR="00C264B4">
              <w:rPr>
                <w:rFonts w:ascii="Tahoma" w:hAnsi="Tahoma" w:cs="Tahoma"/>
                <w:bCs/>
                <w:szCs w:val="22"/>
                <w:lang w:val="el-GR"/>
              </w:rPr>
              <w:t>ία</w:t>
            </w:r>
            <w:r w:rsidRPr="00A41969">
              <w:rPr>
                <w:rFonts w:ascii="Tahoma" w:hAnsi="Tahoma" w:cs="Tahoma"/>
                <w:bCs/>
                <w:szCs w:val="22"/>
                <w:lang w:val="el-GR"/>
              </w:rPr>
              <w:t xml:space="preserve"> Υλοποίησης</w:t>
            </w:r>
          </w:p>
        </w:tc>
        <w:tc>
          <w:tcPr>
            <w:tcW w:w="983" w:type="pct"/>
            <w:shd w:val="clear" w:color="auto" w:fill="auto"/>
            <w:vAlign w:val="center"/>
          </w:tcPr>
          <w:p w:rsidR="00C93CF5" w:rsidRPr="00A41969"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1.3.5</w:t>
            </w:r>
          </w:p>
        </w:tc>
      </w:tr>
      <w:tr w:rsidR="00C93CF5" w:rsidRPr="00067195" w:rsidTr="00CD753F">
        <w:trPr>
          <w:jc w:val="center"/>
        </w:trPr>
        <w:tc>
          <w:tcPr>
            <w:tcW w:w="605" w:type="pct"/>
            <w:shd w:val="clear" w:color="auto" w:fill="auto"/>
            <w:vAlign w:val="center"/>
          </w:tcPr>
          <w:p w:rsidR="00C93CF5" w:rsidRPr="00A41969"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A41969" w:rsidRDefault="00A41969" w:rsidP="009B6AAD">
            <w:pPr>
              <w:spacing w:before="60" w:after="60" w:line="276" w:lineRule="auto"/>
              <w:jc w:val="left"/>
              <w:rPr>
                <w:rFonts w:ascii="Tahoma" w:hAnsi="Tahoma" w:cs="Tahoma"/>
                <w:bCs/>
                <w:szCs w:val="22"/>
                <w:lang w:val="el-GR"/>
              </w:rPr>
            </w:pPr>
            <w:r w:rsidRPr="00A41969">
              <w:rPr>
                <w:rFonts w:ascii="Tahoma" w:hAnsi="Tahoma" w:cs="Tahoma"/>
                <w:bCs/>
                <w:szCs w:val="22"/>
                <w:lang w:val="el-GR"/>
              </w:rPr>
              <w:t>Διάρκεια Σύμβασης</w:t>
            </w:r>
          </w:p>
        </w:tc>
        <w:tc>
          <w:tcPr>
            <w:tcW w:w="983" w:type="pct"/>
            <w:shd w:val="clear" w:color="auto" w:fill="auto"/>
            <w:vAlign w:val="center"/>
          </w:tcPr>
          <w:p w:rsidR="00C93CF5" w:rsidRPr="00603221"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 1.3.6</w:t>
            </w:r>
          </w:p>
        </w:tc>
      </w:tr>
      <w:tr w:rsidR="00C93CF5" w:rsidRPr="00DF02B0" w:rsidTr="00CD753F">
        <w:trPr>
          <w:jc w:val="center"/>
        </w:trPr>
        <w:tc>
          <w:tcPr>
            <w:tcW w:w="605" w:type="pct"/>
            <w:shd w:val="clear" w:color="auto" w:fill="auto"/>
            <w:vAlign w:val="center"/>
          </w:tcPr>
          <w:p w:rsidR="00C93CF5" w:rsidRPr="00603221"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603221" w:rsidRDefault="00C93CF5" w:rsidP="009B6AAD">
            <w:pPr>
              <w:spacing w:before="60" w:after="60" w:line="276" w:lineRule="auto"/>
              <w:jc w:val="left"/>
              <w:rPr>
                <w:rFonts w:ascii="Tahoma" w:hAnsi="Tahoma" w:cs="Tahoma"/>
                <w:b/>
                <w:szCs w:val="22"/>
              </w:rPr>
            </w:pPr>
            <w:proofErr w:type="spellStart"/>
            <w:r w:rsidRPr="00603221">
              <w:rPr>
                <w:rFonts w:ascii="Tahoma" w:hAnsi="Tahoma" w:cs="Tahoma"/>
                <w:b/>
                <w:szCs w:val="22"/>
              </w:rPr>
              <w:t>Πίν</w:t>
            </w:r>
            <w:proofErr w:type="spellEnd"/>
            <w:r w:rsidRPr="00603221">
              <w:rPr>
                <w:rFonts w:ascii="Tahoma" w:hAnsi="Tahoma" w:cs="Tahoma"/>
                <w:b/>
                <w:szCs w:val="22"/>
              </w:rPr>
              <w:t xml:space="preserve">ακες </w:t>
            </w:r>
            <w:proofErr w:type="spellStart"/>
            <w:r w:rsidRPr="00603221">
              <w:rPr>
                <w:rFonts w:ascii="Tahoma" w:hAnsi="Tahoma" w:cs="Tahoma"/>
                <w:b/>
                <w:szCs w:val="22"/>
              </w:rPr>
              <w:t>Συμμόρφωσης</w:t>
            </w:r>
            <w:proofErr w:type="spellEnd"/>
          </w:p>
        </w:tc>
        <w:tc>
          <w:tcPr>
            <w:tcW w:w="983" w:type="pct"/>
            <w:shd w:val="clear" w:color="auto" w:fill="auto"/>
            <w:vAlign w:val="center"/>
          </w:tcPr>
          <w:p w:rsidR="00C93CF5" w:rsidRPr="00F52ED5" w:rsidRDefault="00F52ED5" w:rsidP="009B6AAD">
            <w:pPr>
              <w:numPr>
                <w:ilvl w:val="12"/>
                <w:numId w:val="0"/>
              </w:numPr>
              <w:spacing w:before="60" w:after="60" w:line="276" w:lineRule="auto"/>
              <w:jc w:val="center"/>
              <w:rPr>
                <w:rFonts w:ascii="Tahoma" w:hAnsi="Tahoma" w:cs="Tahoma"/>
                <w:szCs w:val="22"/>
                <w:lang w:val="el-GR"/>
              </w:rPr>
            </w:pPr>
            <w:r>
              <w:rPr>
                <w:rFonts w:ascii="Tahoma" w:hAnsi="Tahoma" w:cs="Tahoma"/>
                <w:szCs w:val="22"/>
                <w:lang w:val="el-GR"/>
              </w:rPr>
              <w:t>Παράρτημα ΙΙ</w:t>
            </w:r>
          </w:p>
        </w:tc>
      </w:tr>
      <w:tr w:rsidR="00C93CF5" w:rsidRPr="00F52ED5" w:rsidTr="00CD753F">
        <w:trPr>
          <w:jc w:val="center"/>
        </w:trPr>
        <w:tc>
          <w:tcPr>
            <w:tcW w:w="605" w:type="pct"/>
            <w:shd w:val="clear" w:color="auto" w:fill="auto"/>
            <w:vAlign w:val="center"/>
          </w:tcPr>
          <w:p w:rsidR="00C93CF5" w:rsidRPr="00A41969" w:rsidRDefault="00C93CF5" w:rsidP="00713761">
            <w:pPr>
              <w:pStyle w:val="aff"/>
              <w:numPr>
                <w:ilvl w:val="0"/>
                <w:numId w:val="30"/>
              </w:numPr>
              <w:suppressAutoHyphens w:val="0"/>
              <w:spacing w:before="60" w:after="60" w:line="276" w:lineRule="auto"/>
              <w:rPr>
                <w:rFonts w:ascii="Tahoma" w:hAnsi="Tahoma" w:cs="Tahoma"/>
                <w:b/>
                <w:szCs w:val="22"/>
                <w:lang w:val="el-GR"/>
              </w:rPr>
            </w:pPr>
          </w:p>
        </w:tc>
        <w:tc>
          <w:tcPr>
            <w:tcW w:w="3412" w:type="pct"/>
            <w:shd w:val="clear" w:color="auto" w:fill="auto"/>
            <w:vAlign w:val="center"/>
          </w:tcPr>
          <w:p w:rsidR="00C93CF5" w:rsidRPr="00603221" w:rsidRDefault="00C93CF5" w:rsidP="009B6AAD">
            <w:pPr>
              <w:spacing w:before="60" w:after="60" w:line="276" w:lineRule="auto"/>
              <w:jc w:val="left"/>
              <w:rPr>
                <w:rFonts w:ascii="Tahoma" w:hAnsi="Tahoma" w:cs="Tahoma"/>
                <w:b/>
                <w:szCs w:val="22"/>
                <w:u w:val="single"/>
              </w:rPr>
            </w:pPr>
            <w:proofErr w:type="spellStart"/>
            <w:r w:rsidRPr="00603221">
              <w:rPr>
                <w:rFonts w:ascii="Tahoma" w:hAnsi="Tahoma" w:cs="Tahoma"/>
                <w:b/>
                <w:szCs w:val="22"/>
              </w:rPr>
              <w:t>Πίν</w:t>
            </w:r>
            <w:proofErr w:type="spellEnd"/>
            <w:r w:rsidRPr="00603221">
              <w:rPr>
                <w:rFonts w:ascii="Tahoma" w:hAnsi="Tahoma" w:cs="Tahoma"/>
                <w:b/>
                <w:szCs w:val="22"/>
              </w:rPr>
              <w:t xml:space="preserve">ακες </w:t>
            </w:r>
            <w:proofErr w:type="spellStart"/>
            <w:r w:rsidRPr="00603221">
              <w:rPr>
                <w:rFonts w:ascii="Tahoma" w:hAnsi="Tahoma" w:cs="Tahoma"/>
                <w:b/>
                <w:szCs w:val="22"/>
              </w:rPr>
              <w:t>Οικονομικής</w:t>
            </w:r>
            <w:proofErr w:type="spellEnd"/>
            <w:r w:rsidRPr="00603221">
              <w:rPr>
                <w:rFonts w:ascii="Tahoma" w:hAnsi="Tahoma" w:cs="Tahoma"/>
                <w:b/>
                <w:szCs w:val="22"/>
              </w:rPr>
              <w:t xml:space="preserve"> </w:t>
            </w:r>
            <w:proofErr w:type="spellStart"/>
            <w:r w:rsidRPr="00603221">
              <w:rPr>
                <w:rFonts w:ascii="Tahoma" w:hAnsi="Tahoma" w:cs="Tahoma"/>
                <w:b/>
                <w:szCs w:val="22"/>
              </w:rPr>
              <w:t>Προσφοράς</w:t>
            </w:r>
            <w:proofErr w:type="spellEnd"/>
            <w:r w:rsidRPr="00603221">
              <w:rPr>
                <w:rFonts w:ascii="Tahoma" w:hAnsi="Tahoma" w:cs="Tahoma"/>
                <w:b/>
                <w:szCs w:val="22"/>
              </w:rPr>
              <w:t xml:space="preserve">, </w:t>
            </w:r>
            <w:proofErr w:type="spellStart"/>
            <w:r w:rsidRPr="00603221">
              <w:rPr>
                <w:rFonts w:ascii="Tahoma" w:hAnsi="Tahoma" w:cs="Tahoma"/>
                <w:b/>
                <w:szCs w:val="22"/>
                <w:u w:val="single"/>
              </w:rPr>
              <w:t>χωρίς</w:t>
            </w:r>
            <w:proofErr w:type="spellEnd"/>
            <w:r w:rsidRPr="00603221">
              <w:rPr>
                <w:rFonts w:ascii="Tahoma" w:hAnsi="Tahoma" w:cs="Tahoma"/>
                <w:b/>
                <w:szCs w:val="22"/>
                <w:u w:val="single"/>
              </w:rPr>
              <w:t xml:space="preserve"> </w:t>
            </w:r>
            <w:proofErr w:type="spellStart"/>
            <w:r w:rsidRPr="00603221">
              <w:rPr>
                <w:rFonts w:ascii="Tahoma" w:hAnsi="Tahoma" w:cs="Tahoma"/>
                <w:b/>
                <w:szCs w:val="22"/>
                <w:u w:val="single"/>
              </w:rPr>
              <w:t>τιμές</w:t>
            </w:r>
            <w:proofErr w:type="spellEnd"/>
          </w:p>
          <w:p w:rsidR="00C93CF5" w:rsidRPr="00603221" w:rsidRDefault="00C93CF5" w:rsidP="009B6AAD">
            <w:pPr>
              <w:spacing w:before="60" w:after="60"/>
              <w:jc w:val="left"/>
              <w:rPr>
                <w:rFonts w:ascii="Tahoma" w:hAnsi="Tahoma" w:cs="Tahoma"/>
                <w:szCs w:val="22"/>
                <w:u w:val="single"/>
                <w:lang w:val="el-GR"/>
              </w:rPr>
            </w:pPr>
            <w:r w:rsidRPr="00603221">
              <w:rPr>
                <w:rFonts w:ascii="Tahoma" w:hAnsi="Tahoma" w:cs="Tahoma"/>
                <w:szCs w:val="22"/>
                <w:u w:val="single"/>
                <w:lang w:val="el-GR"/>
              </w:rPr>
              <w:t>Η εμφάνιση τιμής/ τιμών στον εν λόγω πίνακα αποτελεί λόγο απόρριψης της προσφοράς</w:t>
            </w:r>
          </w:p>
        </w:tc>
        <w:tc>
          <w:tcPr>
            <w:tcW w:w="983" w:type="pct"/>
            <w:shd w:val="clear" w:color="auto" w:fill="auto"/>
            <w:vAlign w:val="center"/>
          </w:tcPr>
          <w:p w:rsidR="00C93CF5" w:rsidRPr="00F52ED5" w:rsidRDefault="00F52ED5" w:rsidP="009B6AAD">
            <w:pPr>
              <w:numPr>
                <w:ilvl w:val="12"/>
                <w:numId w:val="0"/>
              </w:numPr>
              <w:spacing w:before="60" w:after="60" w:line="276" w:lineRule="auto"/>
              <w:jc w:val="center"/>
              <w:rPr>
                <w:rFonts w:ascii="Tahoma" w:hAnsi="Tahoma" w:cs="Tahoma"/>
                <w:szCs w:val="22"/>
                <w:lang w:val="en-US"/>
              </w:rPr>
            </w:pPr>
            <w:r w:rsidRPr="00F52ED5">
              <w:rPr>
                <w:rFonts w:ascii="Tahoma" w:hAnsi="Tahoma" w:cs="Tahoma"/>
                <w:szCs w:val="22"/>
                <w:lang w:val="el-GR"/>
              </w:rPr>
              <w:t xml:space="preserve">Παράρτημα </w:t>
            </w:r>
            <w:r w:rsidRPr="00F52ED5">
              <w:rPr>
                <w:rFonts w:ascii="Tahoma" w:hAnsi="Tahoma" w:cs="Tahoma"/>
                <w:szCs w:val="22"/>
                <w:lang w:val="en-US"/>
              </w:rPr>
              <w:t>V</w:t>
            </w:r>
          </w:p>
        </w:tc>
      </w:tr>
    </w:tbl>
    <w:p w:rsidR="00C93CF5" w:rsidRPr="00603221" w:rsidRDefault="00C93CF5" w:rsidP="00C93CF5">
      <w:pPr>
        <w:rPr>
          <w:rFonts w:ascii="Tahoma" w:hAnsi="Tahoma" w:cs="Tahoma"/>
          <w:szCs w:val="22"/>
          <w:lang w:val="el-GR"/>
        </w:rPr>
      </w:pPr>
    </w:p>
    <w:p w:rsidR="003D154A" w:rsidRPr="00603221" w:rsidRDefault="003D154A">
      <w:pPr>
        <w:pStyle w:val="normalwithoutspacing"/>
        <w:rPr>
          <w:rFonts w:ascii="Tahoma" w:hAnsi="Tahoma" w:cs="Tahoma"/>
          <w:szCs w:val="22"/>
        </w:rPr>
        <w:sectPr w:rsidR="003D154A" w:rsidRPr="00603221" w:rsidSect="000210B5">
          <w:headerReference w:type="default" r:id="rId25"/>
          <w:footerReference w:type="default" r:id="rId26"/>
          <w:headerReference w:type="first" r:id="rId27"/>
          <w:pgSz w:w="11906" w:h="16838"/>
          <w:pgMar w:top="1134" w:right="1134" w:bottom="1134" w:left="1134" w:header="720" w:footer="709" w:gutter="0"/>
          <w:cols w:space="720"/>
          <w:titlePg/>
          <w:docGrid w:linePitch="360"/>
        </w:sectPr>
      </w:pPr>
    </w:p>
    <w:p w:rsidR="008338F0" w:rsidRPr="00603221" w:rsidRDefault="008338F0">
      <w:pPr>
        <w:rPr>
          <w:rFonts w:ascii="Tahoma" w:hAnsi="Tahoma" w:cs="Tahoma"/>
          <w:szCs w:val="22"/>
          <w:lang w:val="el-GR"/>
        </w:rPr>
      </w:pPr>
    </w:p>
    <w:p w:rsidR="008338F0" w:rsidRPr="00603221" w:rsidRDefault="003355E7" w:rsidP="003A109E">
      <w:pPr>
        <w:pStyle w:val="2"/>
        <w:rPr>
          <w:rFonts w:ascii="Tahoma" w:hAnsi="Tahoma" w:cs="Tahoma"/>
          <w:sz w:val="22"/>
          <w:lang w:val="el-GR"/>
        </w:rPr>
      </w:pPr>
      <w:bookmarkStart w:id="196" w:name="_Ref510087099"/>
      <w:bookmarkStart w:id="197" w:name="_Ref28612397"/>
      <w:bookmarkStart w:id="198" w:name="_Toc33795304"/>
      <w:r w:rsidRPr="00603221">
        <w:rPr>
          <w:rFonts w:ascii="Tahoma" w:hAnsi="Tahoma" w:cs="Tahoma"/>
          <w:sz w:val="22"/>
          <w:lang w:val="el-GR"/>
        </w:rPr>
        <w:t xml:space="preserve">ΠΑΡΑΡΤΗΜΑ </w:t>
      </w:r>
      <w:r w:rsidRPr="00603221">
        <w:rPr>
          <w:rFonts w:ascii="Tahoma" w:hAnsi="Tahoma" w:cs="Tahoma"/>
          <w:sz w:val="22"/>
        </w:rPr>
        <w:t>V</w:t>
      </w:r>
      <w:r w:rsidRPr="00603221">
        <w:rPr>
          <w:rFonts w:ascii="Tahoma" w:hAnsi="Tahoma" w:cs="Tahoma"/>
          <w:sz w:val="22"/>
          <w:lang w:val="el-GR"/>
        </w:rPr>
        <w:t xml:space="preserve"> – </w:t>
      </w:r>
      <w:r w:rsidR="006E4901" w:rsidRPr="00603221">
        <w:rPr>
          <w:rFonts w:ascii="Tahoma" w:hAnsi="Tahoma" w:cs="Tahoma"/>
          <w:sz w:val="22"/>
          <w:lang w:val="el-GR"/>
        </w:rPr>
        <w:t>Υπόδειγμα Οικονομικής Προσφοράς</w:t>
      </w:r>
      <w:bookmarkEnd w:id="196"/>
      <w:bookmarkEnd w:id="197"/>
      <w:bookmarkEnd w:id="198"/>
      <w:r w:rsidR="00E1337D" w:rsidRPr="00603221">
        <w:rPr>
          <w:rFonts w:ascii="Tahoma" w:hAnsi="Tahoma" w:cs="Tahoma"/>
          <w:sz w:val="22"/>
          <w:lang w:val="el-GR"/>
        </w:rPr>
        <w:t xml:space="preserve"> </w:t>
      </w:r>
    </w:p>
    <w:p w:rsidR="003D154A" w:rsidRPr="00713761" w:rsidRDefault="00EF1DCE">
      <w:pPr>
        <w:rPr>
          <w:rFonts w:ascii="Tahoma" w:hAnsi="Tahoma" w:cs="Tahoma"/>
          <w:b/>
          <w:bCs/>
          <w:iCs/>
          <w:szCs w:val="22"/>
          <w:lang w:val="el-GR"/>
        </w:rPr>
      </w:pPr>
      <w:r w:rsidRPr="00713761">
        <w:rPr>
          <w:rFonts w:ascii="Tahoma" w:hAnsi="Tahoma" w:cs="Tahoma"/>
          <w:b/>
          <w:bCs/>
          <w:iCs/>
          <w:szCs w:val="22"/>
          <w:lang w:val="el-GR"/>
        </w:rPr>
        <w:t>Πίνακας Οικονομικής Προσφοράς</w:t>
      </w:r>
    </w:p>
    <w:tbl>
      <w:tblPr>
        <w:tblStyle w:val="aff0"/>
        <w:tblW w:w="9715" w:type="dxa"/>
        <w:jc w:val="center"/>
        <w:tblLook w:val="04A0" w:firstRow="1" w:lastRow="0" w:firstColumn="1" w:lastColumn="0" w:noHBand="0" w:noVBand="1"/>
      </w:tblPr>
      <w:tblGrid>
        <w:gridCol w:w="533"/>
        <w:gridCol w:w="2836"/>
        <w:gridCol w:w="854"/>
        <w:gridCol w:w="1094"/>
        <w:gridCol w:w="955"/>
        <w:gridCol w:w="1001"/>
        <w:gridCol w:w="1001"/>
        <w:gridCol w:w="1001"/>
        <w:gridCol w:w="1001"/>
      </w:tblGrid>
      <w:tr w:rsidR="001A4472" w:rsidRPr="001A4472" w:rsidTr="0089617F">
        <w:trPr>
          <w:trHeight w:val="788"/>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lang w:val="el-GR"/>
              </w:rPr>
            </w:pPr>
            <w:r w:rsidRPr="001A4472">
              <w:rPr>
                <w:rFonts w:ascii="Tahoma" w:hAnsi="Tahoma" w:cs="Tahoma"/>
                <w:sz w:val="20"/>
                <w:szCs w:val="20"/>
              </w:rPr>
              <w:t>Α/Α</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Προϊόν</w:t>
            </w:r>
            <w:proofErr w:type="spellEnd"/>
          </w:p>
        </w:tc>
        <w:tc>
          <w:tcPr>
            <w:tcW w:w="804" w:type="dxa"/>
            <w:hideMark/>
          </w:tcPr>
          <w:p w:rsidR="001A4472" w:rsidRPr="001A4472" w:rsidRDefault="001A4472" w:rsidP="00BD19FD">
            <w:pPr>
              <w:pStyle w:val="af0"/>
              <w:spacing w:before="100" w:beforeAutospacing="1" w:after="100" w:afterAutospacing="1"/>
              <w:ind w:hanging="74"/>
              <w:rPr>
                <w:rFonts w:ascii="Tahoma" w:hAnsi="Tahoma" w:cs="Tahoma"/>
                <w:sz w:val="20"/>
                <w:szCs w:val="20"/>
              </w:rPr>
            </w:pPr>
            <w:proofErr w:type="spellStart"/>
            <w:r w:rsidRPr="001A4472">
              <w:rPr>
                <w:rFonts w:ascii="Tahoma" w:hAnsi="Tahoma" w:cs="Tahoma"/>
                <w:sz w:val="20"/>
                <w:szCs w:val="20"/>
              </w:rPr>
              <w:t>Κωδικός</w:t>
            </w:r>
            <w:proofErr w:type="spellEnd"/>
          </w:p>
        </w:tc>
        <w:tc>
          <w:tcPr>
            <w:tcW w:w="1026"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Ποσότητ</w:t>
            </w:r>
            <w:proofErr w:type="spellEnd"/>
            <w:r w:rsidRPr="001A4472">
              <w:rPr>
                <w:rFonts w:ascii="Tahoma" w:hAnsi="Tahoma" w:cs="Tahoma"/>
                <w:sz w:val="20"/>
                <w:szCs w:val="20"/>
              </w:rPr>
              <w:t>α</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Ετήσιο</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κόστος</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μονάδ</w:t>
            </w:r>
            <w:proofErr w:type="spellEnd"/>
            <w:r w:rsidRPr="001A4472">
              <w:rPr>
                <w:rFonts w:ascii="Tahoma" w:hAnsi="Tahoma" w:cs="Tahoma"/>
                <w:sz w:val="20"/>
                <w:szCs w:val="20"/>
              </w:rPr>
              <w:t>ας</w:t>
            </w:r>
          </w:p>
        </w:tc>
        <w:tc>
          <w:tcPr>
            <w:tcW w:w="940" w:type="dxa"/>
            <w:tcBorders>
              <w:bottom w:val="single" w:sz="4" w:space="0" w:color="auto"/>
            </w:tcBorders>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Συνολικό</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κόστος</w:t>
            </w:r>
            <w:proofErr w:type="spellEnd"/>
            <w:r w:rsidRPr="001A4472">
              <w:rPr>
                <w:rFonts w:ascii="Tahoma" w:hAnsi="Tahoma" w:cs="Tahoma"/>
                <w:sz w:val="20"/>
                <w:szCs w:val="20"/>
              </w:rPr>
              <w:t xml:space="preserve"> 1ου </w:t>
            </w:r>
            <w:proofErr w:type="spellStart"/>
            <w:r w:rsidRPr="001A4472">
              <w:rPr>
                <w:rFonts w:ascii="Tahoma" w:hAnsi="Tahoma" w:cs="Tahoma"/>
                <w:sz w:val="20"/>
                <w:szCs w:val="20"/>
              </w:rPr>
              <w:t>έτους</w:t>
            </w:r>
            <w:proofErr w:type="spellEnd"/>
          </w:p>
        </w:tc>
        <w:tc>
          <w:tcPr>
            <w:tcW w:w="940" w:type="dxa"/>
            <w:tcBorders>
              <w:bottom w:val="single" w:sz="4" w:space="0" w:color="auto"/>
            </w:tcBorders>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Συνολικό</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κόστος</w:t>
            </w:r>
            <w:proofErr w:type="spellEnd"/>
            <w:r w:rsidRPr="001A4472">
              <w:rPr>
                <w:rFonts w:ascii="Tahoma" w:hAnsi="Tahoma" w:cs="Tahoma"/>
                <w:sz w:val="20"/>
                <w:szCs w:val="20"/>
              </w:rPr>
              <w:t xml:space="preserve"> 2ου </w:t>
            </w:r>
            <w:proofErr w:type="spellStart"/>
            <w:r w:rsidRPr="001A4472">
              <w:rPr>
                <w:rFonts w:ascii="Tahoma" w:hAnsi="Tahoma" w:cs="Tahoma"/>
                <w:sz w:val="20"/>
                <w:szCs w:val="20"/>
              </w:rPr>
              <w:t>έτους</w:t>
            </w:r>
            <w:proofErr w:type="spellEnd"/>
          </w:p>
        </w:tc>
        <w:tc>
          <w:tcPr>
            <w:tcW w:w="940" w:type="dxa"/>
            <w:tcBorders>
              <w:bottom w:val="single" w:sz="4" w:space="0" w:color="auto"/>
            </w:tcBorders>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Συνολικό</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κόστος</w:t>
            </w:r>
            <w:proofErr w:type="spellEnd"/>
            <w:r w:rsidRPr="001A4472">
              <w:rPr>
                <w:rFonts w:ascii="Tahoma" w:hAnsi="Tahoma" w:cs="Tahoma"/>
                <w:sz w:val="20"/>
                <w:szCs w:val="20"/>
              </w:rPr>
              <w:t xml:space="preserve"> 3ου </w:t>
            </w:r>
            <w:proofErr w:type="spellStart"/>
            <w:r w:rsidRPr="001A4472">
              <w:rPr>
                <w:rFonts w:ascii="Tahoma" w:hAnsi="Tahoma" w:cs="Tahoma"/>
                <w:sz w:val="20"/>
                <w:szCs w:val="20"/>
              </w:rPr>
              <w:t>έτους</w:t>
            </w:r>
            <w:proofErr w:type="spellEnd"/>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Συνολικό</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κόστος</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τριετί</w:t>
            </w:r>
            <w:proofErr w:type="spellEnd"/>
            <w:r w:rsidRPr="001A4472">
              <w:rPr>
                <w:rFonts w:ascii="Tahoma" w:hAnsi="Tahoma" w:cs="Tahoma"/>
                <w:sz w:val="20"/>
                <w:szCs w:val="20"/>
              </w:rPr>
              <w:t>ας</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Azure Monetary Commitment</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6QK-00001</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140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shd w:val="clear" w:color="auto" w:fill="808080" w:themeFill="background1" w:themeFillShade="80"/>
            <w:hideMark/>
          </w:tcPr>
          <w:p w:rsidR="001A4472" w:rsidRPr="001A4472" w:rsidRDefault="001A4472" w:rsidP="00BD19FD">
            <w:pPr>
              <w:pStyle w:val="af0"/>
              <w:spacing w:before="100" w:beforeAutospacing="1" w:after="100" w:afterAutospacing="1"/>
              <w:rPr>
                <w:rFonts w:ascii="Tahoma" w:hAnsi="Tahoma" w:cs="Tahoma"/>
                <w:sz w:val="20"/>
                <w:szCs w:val="20"/>
                <w:lang w:val="el-GR"/>
              </w:rPr>
            </w:pPr>
            <w:r w:rsidRPr="001A4472">
              <w:rPr>
                <w:rFonts w:ascii="Tahoma" w:hAnsi="Tahoma" w:cs="Tahoma"/>
                <w:sz w:val="20"/>
                <w:szCs w:val="20"/>
              </w:rPr>
              <w:t> </w:t>
            </w:r>
          </w:p>
        </w:tc>
        <w:tc>
          <w:tcPr>
            <w:tcW w:w="940" w:type="dxa"/>
            <w:shd w:val="clear" w:color="auto" w:fill="808080" w:themeFill="background1" w:themeFillShade="80"/>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shd w:val="clear" w:color="auto" w:fill="808080" w:themeFill="background1" w:themeFillShade="80"/>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O365ProPlus </w:t>
            </w:r>
            <w:proofErr w:type="spellStart"/>
            <w:r w:rsidRPr="001A4472">
              <w:rPr>
                <w:rFonts w:ascii="Tahoma" w:hAnsi="Tahoma" w:cs="Tahoma"/>
                <w:sz w:val="20"/>
                <w:szCs w:val="20"/>
              </w:rPr>
              <w:t>ShrdSvr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PerUsr</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3JJ-00003</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OfficeStd</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021-05331</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13000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4</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OfficeProPlus</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269-05623</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5</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OfficeProPlus</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Pltfrm</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269-12445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w:t>
            </w:r>
            <w:r w:rsidRPr="001A4472">
              <w:rPr>
                <w:rFonts w:ascii="Tahoma" w:hAnsi="Tahoma" w:cs="Tahoma"/>
                <w:b/>
                <w:bCs/>
                <w:sz w:val="20"/>
                <w:szCs w:val="20"/>
                <w:lang w:val="el-GR"/>
              </w:rPr>
              <w:t>6</w:t>
            </w:r>
            <w:r w:rsidRPr="001A4472">
              <w:rPr>
                <w:rFonts w:ascii="Tahoma" w:hAnsi="Tahoma" w:cs="Tahoma"/>
                <w:b/>
                <w:bCs/>
                <w:sz w:val="20"/>
                <w:szCs w:val="20"/>
              </w:rPr>
              <w:t>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6</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O365E3 </w:t>
            </w:r>
            <w:proofErr w:type="spellStart"/>
            <w:r w:rsidRPr="001A4472">
              <w:rPr>
                <w:rFonts w:ascii="Tahoma" w:hAnsi="Tahoma" w:cs="Tahoma"/>
                <w:sz w:val="20"/>
                <w:szCs w:val="20"/>
              </w:rPr>
              <w:t>ShrdSvr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AddOn</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touserCoreCALw</w:t>
            </w:r>
            <w:proofErr w:type="spellEnd"/>
            <w:r w:rsidRPr="001A4472">
              <w:rPr>
                <w:rFonts w:ascii="Tahoma" w:hAnsi="Tahoma" w:cs="Tahoma"/>
                <w:sz w:val="20"/>
                <w:szCs w:val="20"/>
              </w:rPr>
              <w:t>/OPP</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AAA-10764</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5600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662DE8" w:rsidTr="0089617F">
        <w:trPr>
          <w:trHeight w:val="263"/>
          <w:jc w:val="center"/>
        </w:trPr>
        <w:tc>
          <w:tcPr>
            <w:tcW w:w="508"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7</w:t>
            </w:r>
          </w:p>
        </w:tc>
        <w:tc>
          <w:tcPr>
            <w:tcW w:w="2632" w:type="dxa"/>
            <w:hideMark/>
          </w:tcPr>
          <w:p w:rsidR="001A4472" w:rsidRPr="002C6AFE" w:rsidRDefault="00662DE8" w:rsidP="00BD19FD">
            <w:pPr>
              <w:pStyle w:val="af0"/>
              <w:spacing w:before="100" w:beforeAutospacing="1" w:after="100" w:afterAutospacing="1"/>
              <w:rPr>
                <w:rFonts w:ascii="Tahoma" w:hAnsi="Tahoma" w:cs="Tahoma"/>
                <w:sz w:val="20"/>
                <w:szCs w:val="20"/>
              </w:rPr>
            </w:pPr>
            <w:r w:rsidRPr="00F86803">
              <w:rPr>
                <w:rFonts w:ascii="Tahoma" w:hAnsi="Tahoma" w:cs="Tahoma"/>
                <w:sz w:val="20"/>
                <w:szCs w:val="20"/>
              </w:rPr>
              <w:t xml:space="preserve">Project Plan3 Shared All </w:t>
            </w:r>
            <w:proofErr w:type="spellStart"/>
            <w:r w:rsidRPr="00F86803">
              <w:rPr>
                <w:rFonts w:ascii="Tahoma" w:hAnsi="Tahoma" w:cs="Tahoma"/>
                <w:sz w:val="20"/>
                <w:szCs w:val="20"/>
              </w:rPr>
              <w:t>Lng</w:t>
            </w:r>
            <w:proofErr w:type="spellEnd"/>
            <w:r w:rsidRPr="00F86803">
              <w:rPr>
                <w:rFonts w:ascii="Tahoma" w:hAnsi="Tahoma" w:cs="Tahoma"/>
                <w:sz w:val="20"/>
                <w:szCs w:val="20"/>
              </w:rPr>
              <w:t xml:space="preserve"> Subs VL MVL Per User</w:t>
            </w:r>
          </w:p>
        </w:tc>
        <w:tc>
          <w:tcPr>
            <w:tcW w:w="804" w:type="dxa"/>
            <w:hideMark/>
          </w:tcPr>
          <w:p w:rsidR="001A4472" w:rsidRPr="002C6AFE" w:rsidRDefault="001A4472" w:rsidP="00BD19FD">
            <w:pPr>
              <w:pStyle w:val="af0"/>
              <w:spacing w:before="100" w:beforeAutospacing="1" w:after="100" w:afterAutospacing="1"/>
              <w:rPr>
                <w:rFonts w:ascii="Tahoma" w:hAnsi="Tahoma" w:cs="Tahoma"/>
                <w:sz w:val="20"/>
                <w:szCs w:val="20"/>
              </w:rPr>
            </w:pPr>
            <w:r w:rsidRPr="002C6AFE">
              <w:rPr>
                <w:rFonts w:ascii="Tahoma" w:hAnsi="Tahoma" w:cs="Tahoma"/>
                <w:sz w:val="20"/>
                <w:szCs w:val="20"/>
              </w:rPr>
              <w:t>7LS-00002</w:t>
            </w:r>
          </w:p>
        </w:tc>
        <w:tc>
          <w:tcPr>
            <w:tcW w:w="1026" w:type="dxa"/>
            <w:hideMark/>
          </w:tcPr>
          <w:p w:rsidR="001A4472" w:rsidRPr="002004A6" w:rsidRDefault="001A4472" w:rsidP="00BD19FD">
            <w:pPr>
              <w:pStyle w:val="af0"/>
              <w:spacing w:before="100" w:beforeAutospacing="1" w:after="100" w:afterAutospacing="1"/>
              <w:rPr>
                <w:rFonts w:ascii="Tahoma" w:hAnsi="Tahoma" w:cs="Tahoma"/>
                <w:b/>
                <w:bCs/>
                <w:sz w:val="20"/>
                <w:szCs w:val="20"/>
              </w:rPr>
            </w:pPr>
            <w:r w:rsidRPr="002004A6">
              <w:rPr>
                <w:rFonts w:ascii="Tahoma" w:hAnsi="Tahoma" w:cs="Tahoma"/>
                <w:b/>
                <w:bCs/>
                <w:sz w:val="20"/>
                <w:szCs w:val="20"/>
              </w:rPr>
              <w:t>40</w:t>
            </w:r>
          </w:p>
        </w:tc>
        <w:tc>
          <w:tcPr>
            <w:tcW w:w="898"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2004A6">
              <w:rPr>
                <w:rFonts w:ascii="Tahoma" w:hAnsi="Tahoma" w:cs="Tahoma"/>
                <w:sz w:val="20"/>
                <w:szCs w:val="20"/>
              </w:rPr>
              <w:t> </w:t>
            </w:r>
          </w:p>
        </w:tc>
        <w:tc>
          <w:tcPr>
            <w:tcW w:w="940"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 </w:t>
            </w:r>
          </w:p>
        </w:tc>
        <w:tc>
          <w:tcPr>
            <w:tcW w:w="940"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 </w:t>
            </w:r>
          </w:p>
        </w:tc>
        <w:tc>
          <w:tcPr>
            <w:tcW w:w="940"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 </w:t>
            </w:r>
          </w:p>
        </w:tc>
        <w:tc>
          <w:tcPr>
            <w:tcW w:w="1027"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 </w:t>
            </w:r>
          </w:p>
        </w:tc>
      </w:tr>
      <w:tr w:rsidR="001A4472" w:rsidRPr="001A4472" w:rsidTr="0089617F">
        <w:trPr>
          <w:trHeight w:val="525"/>
          <w:jc w:val="center"/>
        </w:trPr>
        <w:tc>
          <w:tcPr>
            <w:tcW w:w="508"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8</w:t>
            </w:r>
          </w:p>
        </w:tc>
        <w:tc>
          <w:tcPr>
            <w:tcW w:w="2632" w:type="dxa"/>
            <w:hideMark/>
          </w:tcPr>
          <w:p w:rsidR="001A4472" w:rsidRPr="00662DE8" w:rsidRDefault="001A4472" w:rsidP="00BD19FD">
            <w:pPr>
              <w:pStyle w:val="af0"/>
              <w:spacing w:before="100" w:beforeAutospacing="1" w:after="100" w:afterAutospacing="1"/>
              <w:rPr>
                <w:rFonts w:ascii="Tahoma" w:hAnsi="Tahoma" w:cs="Tahoma"/>
                <w:sz w:val="20"/>
                <w:szCs w:val="20"/>
              </w:rPr>
            </w:pPr>
            <w:proofErr w:type="spellStart"/>
            <w:r w:rsidRPr="00662DE8">
              <w:rPr>
                <w:rFonts w:ascii="Tahoma" w:hAnsi="Tahoma" w:cs="Tahoma"/>
                <w:sz w:val="20"/>
                <w:szCs w:val="20"/>
              </w:rPr>
              <w:t>ProjOnlnEssntls</w:t>
            </w:r>
            <w:proofErr w:type="spellEnd"/>
            <w:r w:rsidRPr="00662DE8">
              <w:rPr>
                <w:rFonts w:ascii="Tahoma" w:hAnsi="Tahoma" w:cs="Tahoma"/>
                <w:sz w:val="20"/>
                <w:szCs w:val="20"/>
              </w:rPr>
              <w:t xml:space="preserve"> </w:t>
            </w:r>
            <w:proofErr w:type="spellStart"/>
            <w:r w:rsidRPr="00662DE8">
              <w:rPr>
                <w:rFonts w:ascii="Tahoma" w:hAnsi="Tahoma" w:cs="Tahoma"/>
                <w:sz w:val="20"/>
                <w:szCs w:val="20"/>
              </w:rPr>
              <w:t>ShrdSvr</w:t>
            </w:r>
            <w:proofErr w:type="spellEnd"/>
            <w:r w:rsidRPr="00662DE8">
              <w:rPr>
                <w:rFonts w:ascii="Tahoma" w:hAnsi="Tahoma" w:cs="Tahoma"/>
                <w:sz w:val="20"/>
                <w:szCs w:val="20"/>
              </w:rPr>
              <w:t xml:space="preserve"> ALNG </w:t>
            </w:r>
            <w:proofErr w:type="spellStart"/>
            <w:r w:rsidRPr="00662DE8">
              <w:rPr>
                <w:rFonts w:ascii="Tahoma" w:hAnsi="Tahoma" w:cs="Tahoma"/>
                <w:sz w:val="20"/>
                <w:szCs w:val="20"/>
              </w:rPr>
              <w:t>SubsVL</w:t>
            </w:r>
            <w:proofErr w:type="spellEnd"/>
            <w:r w:rsidRPr="00662DE8">
              <w:rPr>
                <w:rFonts w:ascii="Tahoma" w:hAnsi="Tahoma" w:cs="Tahoma"/>
                <w:sz w:val="20"/>
                <w:szCs w:val="20"/>
              </w:rPr>
              <w:t xml:space="preserve"> MVL </w:t>
            </w:r>
            <w:proofErr w:type="spellStart"/>
            <w:r w:rsidRPr="00662DE8">
              <w:rPr>
                <w:rFonts w:ascii="Tahoma" w:hAnsi="Tahoma" w:cs="Tahoma"/>
                <w:sz w:val="20"/>
                <w:szCs w:val="20"/>
              </w:rPr>
              <w:t>PerUsr</w:t>
            </w:r>
            <w:proofErr w:type="spellEnd"/>
          </w:p>
        </w:tc>
        <w:tc>
          <w:tcPr>
            <w:tcW w:w="804" w:type="dxa"/>
            <w:hideMark/>
          </w:tcPr>
          <w:p w:rsidR="001A4472" w:rsidRPr="00662DE8" w:rsidRDefault="001A4472" w:rsidP="00BD19FD">
            <w:pPr>
              <w:pStyle w:val="af0"/>
              <w:spacing w:before="100" w:beforeAutospacing="1" w:after="100" w:afterAutospacing="1"/>
              <w:rPr>
                <w:rFonts w:ascii="Tahoma" w:hAnsi="Tahoma" w:cs="Tahoma"/>
                <w:sz w:val="20"/>
                <w:szCs w:val="20"/>
              </w:rPr>
            </w:pPr>
            <w:r w:rsidRPr="00662DE8">
              <w:rPr>
                <w:rFonts w:ascii="Tahoma" w:hAnsi="Tahoma" w:cs="Tahoma"/>
                <w:sz w:val="20"/>
                <w:szCs w:val="20"/>
              </w:rPr>
              <w:t>3Q2-00002</w:t>
            </w:r>
          </w:p>
        </w:tc>
        <w:tc>
          <w:tcPr>
            <w:tcW w:w="1026" w:type="dxa"/>
            <w:hideMark/>
          </w:tcPr>
          <w:p w:rsidR="001A4472" w:rsidRPr="00662DE8" w:rsidRDefault="001A4472" w:rsidP="00BD19FD">
            <w:pPr>
              <w:pStyle w:val="af0"/>
              <w:spacing w:before="100" w:beforeAutospacing="1" w:after="100" w:afterAutospacing="1"/>
              <w:rPr>
                <w:rFonts w:ascii="Tahoma" w:hAnsi="Tahoma" w:cs="Tahoma"/>
                <w:b/>
                <w:bCs/>
                <w:sz w:val="20"/>
                <w:szCs w:val="20"/>
              </w:rPr>
            </w:pPr>
            <w:r w:rsidRPr="00662DE8">
              <w:rPr>
                <w:rFonts w:ascii="Tahoma" w:hAnsi="Tahoma" w:cs="Tahoma"/>
                <w:b/>
                <w:bCs/>
                <w:sz w:val="20"/>
                <w:szCs w:val="20"/>
              </w:rPr>
              <w:t>45</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w:t>
            </w:r>
          </w:p>
        </w:tc>
        <w:tc>
          <w:tcPr>
            <w:tcW w:w="2632" w:type="dxa"/>
            <w:hideMark/>
          </w:tcPr>
          <w:p w:rsidR="00956DC2" w:rsidRPr="0089617F" w:rsidRDefault="00662DE8" w:rsidP="00956DC2">
            <w:pPr>
              <w:pStyle w:val="af0"/>
              <w:spacing w:before="100" w:beforeAutospacing="1" w:after="100" w:afterAutospacing="1"/>
              <w:rPr>
                <w:rFonts w:ascii="Tahoma" w:hAnsi="Tahoma" w:cs="Tahoma"/>
                <w:sz w:val="20"/>
                <w:szCs w:val="20"/>
                <w:lang w:val="en-US"/>
              </w:rPr>
            </w:pPr>
            <w:r w:rsidRPr="00662DE8">
              <w:rPr>
                <w:rFonts w:ascii="Tahoma" w:hAnsi="Tahoma" w:cs="Tahoma"/>
                <w:sz w:val="20"/>
                <w:szCs w:val="20"/>
                <w:lang w:val="en-US"/>
              </w:rPr>
              <w:t xml:space="preserve">ProjectPlan5 </w:t>
            </w:r>
            <w:proofErr w:type="spellStart"/>
            <w:r w:rsidRPr="00662DE8">
              <w:rPr>
                <w:rFonts w:ascii="Tahoma" w:hAnsi="Tahoma" w:cs="Tahoma"/>
                <w:sz w:val="20"/>
                <w:szCs w:val="20"/>
                <w:lang w:val="en-US"/>
              </w:rPr>
              <w:t>ShrdSvr</w:t>
            </w:r>
            <w:proofErr w:type="spellEnd"/>
            <w:r w:rsidRPr="00662DE8">
              <w:rPr>
                <w:rFonts w:ascii="Tahoma" w:hAnsi="Tahoma" w:cs="Tahoma"/>
                <w:sz w:val="20"/>
                <w:szCs w:val="20"/>
                <w:lang w:val="en-US"/>
              </w:rPr>
              <w:t xml:space="preserve"> ALNG </w:t>
            </w:r>
            <w:proofErr w:type="spellStart"/>
            <w:r w:rsidRPr="00662DE8">
              <w:rPr>
                <w:rFonts w:ascii="Tahoma" w:hAnsi="Tahoma" w:cs="Tahoma"/>
                <w:sz w:val="20"/>
                <w:szCs w:val="20"/>
                <w:lang w:val="en-US"/>
              </w:rPr>
              <w:t>SubsVL</w:t>
            </w:r>
            <w:proofErr w:type="spellEnd"/>
            <w:r w:rsidRPr="00662DE8">
              <w:rPr>
                <w:rFonts w:ascii="Tahoma" w:hAnsi="Tahoma" w:cs="Tahoma"/>
                <w:sz w:val="20"/>
                <w:szCs w:val="20"/>
                <w:lang w:val="en-US"/>
              </w:rPr>
              <w:t xml:space="preserve"> MVL </w:t>
            </w:r>
            <w:proofErr w:type="spellStart"/>
            <w:r w:rsidRPr="00662DE8">
              <w:rPr>
                <w:rFonts w:ascii="Tahoma" w:hAnsi="Tahoma" w:cs="Tahoma"/>
                <w:sz w:val="20"/>
                <w:szCs w:val="20"/>
                <w:lang w:val="en-US"/>
              </w:rPr>
              <w:t>PerUsr</w:t>
            </w:r>
            <w:proofErr w:type="spellEnd"/>
            <w:r w:rsidR="00C12F72" w:rsidRPr="0089617F">
              <w:rPr>
                <w:rFonts w:ascii="Tahoma" w:hAnsi="Tahoma" w:cs="Tahoma"/>
                <w:sz w:val="20"/>
                <w:szCs w:val="20"/>
                <w:lang w:val="en-US"/>
              </w:rPr>
              <w:t xml:space="preserve"> </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7SY-00002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10</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PrjctPro</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w1PrjctSvrCAL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H30-00237</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11</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ExchgSvrStd</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312-02177</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88</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12</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SfBSvr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5HU-00215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13</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ShrPntOnlnP1 </w:t>
            </w:r>
            <w:proofErr w:type="spellStart"/>
            <w:r w:rsidRPr="001A4472">
              <w:rPr>
                <w:rFonts w:ascii="Tahoma" w:hAnsi="Tahoma" w:cs="Tahoma"/>
                <w:sz w:val="20"/>
                <w:szCs w:val="20"/>
              </w:rPr>
              <w:t>ShrdSvr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PerUsr</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TVA-00020</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60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14</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SharePointSvr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H04-00232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15</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VisioOnlnP2 </w:t>
            </w:r>
            <w:proofErr w:type="spellStart"/>
            <w:r w:rsidRPr="001A4472">
              <w:rPr>
                <w:rFonts w:ascii="Tahoma" w:hAnsi="Tahoma" w:cs="Tahoma"/>
                <w:sz w:val="20"/>
                <w:szCs w:val="20"/>
              </w:rPr>
              <w:t>ShrdSvr</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PerUsr</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N9U-00002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65</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16</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VisioPro</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D87-01057</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80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17</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SysCtrEndpntPrtctn</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PerDvc</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M3J-00092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18</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WinSvrCAL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DvcCAL</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R18-00095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20000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19</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SysCtrCnfgMgrCltML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PerOSE</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J5A-00186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20</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WINENTperDVC</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UpgrdSAPk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KV3-00381</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20000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21</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WINENTperDVC</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UpgrdSAPk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Pltfrm</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KV3-00356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5600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22</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CoreCAL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Pltfrm</w:t>
            </w:r>
            <w:proofErr w:type="spellEnd"/>
            <w:r w:rsidRPr="001A4472">
              <w:rPr>
                <w:rFonts w:ascii="Tahoma" w:hAnsi="Tahoma" w:cs="Tahoma"/>
                <w:sz w:val="20"/>
                <w:szCs w:val="20"/>
              </w:rPr>
              <w:t xml:space="preserve"> </w:t>
            </w:r>
            <w:proofErr w:type="spellStart"/>
            <w:r w:rsidRPr="001A4472">
              <w:rPr>
                <w:rFonts w:ascii="Tahoma" w:hAnsi="Tahoma" w:cs="Tahoma"/>
                <w:sz w:val="20"/>
                <w:szCs w:val="20"/>
              </w:rPr>
              <w:t>UsrCAL</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W06-01066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5600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23</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CISSteDCCore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9GS-00495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496</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lastRenderedPageBreak/>
              <w:t>24</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CISSteStdCore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9GA-00006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140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25</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SQLSvrEntCore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7JQ-00341</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26</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SQLSvrStdCore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7NQ-00302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66</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27</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SQLSvrStd</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228-04437</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11</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28</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SQLCAL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UsrCAL</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359-00960</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532</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29</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SQLCAL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DvcCAL</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359-00765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4</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30</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SysCtrDatactrCore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9EP-00037</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31</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SysCtrStdCore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9EN-00494</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32</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SysCtrDPMCltML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PerUsr</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TSC-00976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33</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SysCtrOpsMgrCltML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PerUsr</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9TX-00003</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500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34</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VSEntSubMSDN</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MX3-00115</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6</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35</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VSProSubMSDN</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77D-00110</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36</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WinRmtDsktpSrvcsCAL</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DvcCAL</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6VC-01251</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2250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37</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WinSvrDCCore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9EA-00039</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263"/>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38</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proofErr w:type="spellStart"/>
            <w:r w:rsidRPr="001A4472">
              <w:rPr>
                <w:rFonts w:ascii="Tahoma" w:hAnsi="Tahoma" w:cs="Tahoma"/>
                <w:sz w:val="20"/>
                <w:szCs w:val="20"/>
              </w:rPr>
              <w:t>WinSvrSTDCore</w:t>
            </w:r>
            <w:proofErr w:type="spellEnd"/>
            <w:r w:rsidRPr="001A4472">
              <w:rPr>
                <w:rFonts w:ascii="Tahoma" w:hAnsi="Tahoma" w:cs="Tahoma"/>
                <w:sz w:val="20"/>
                <w:szCs w:val="20"/>
              </w:rPr>
              <w:t xml:space="preserve"> ALNG </w:t>
            </w:r>
            <w:proofErr w:type="spellStart"/>
            <w:r w:rsidRPr="001A4472">
              <w:rPr>
                <w:rFonts w:ascii="Tahoma" w:hAnsi="Tahoma" w:cs="Tahoma"/>
                <w:sz w:val="20"/>
                <w:szCs w:val="20"/>
              </w:rPr>
              <w:t>LicSAPk</w:t>
            </w:r>
            <w:proofErr w:type="spellEnd"/>
            <w:r w:rsidRPr="001A4472">
              <w:rPr>
                <w:rFonts w:ascii="Tahoma" w:hAnsi="Tahoma" w:cs="Tahoma"/>
                <w:sz w:val="20"/>
                <w:szCs w:val="20"/>
              </w:rPr>
              <w:t xml:space="preserve"> MVL 2Lic CoreLic</w:t>
            </w:r>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9EM-00562</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0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39</w:t>
            </w:r>
          </w:p>
        </w:tc>
        <w:tc>
          <w:tcPr>
            <w:tcW w:w="2632"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xml:space="preserve">WinE5AddOntoWinEntperDVC ALNG </w:t>
            </w:r>
            <w:proofErr w:type="spellStart"/>
            <w:r w:rsidRPr="001A4472">
              <w:rPr>
                <w:rFonts w:ascii="Tahoma" w:hAnsi="Tahoma" w:cs="Tahoma"/>
                <w:sz w:val="20"/>
                <w:szCs w:val="20"/>
              </w:rPr>
              <w:t>SubsVL</w:t>
            </w:r>
            <w:proofErr w:type="spellEnd"/>
            <w:r w:rsidRPr="001A4472">
              <w:rPr>
                <w:rFonts w:ascii="Tahoma" w:hAnsi="Tahoma" w:cs="Tahoma"/>
                <w:sz w:val="20"/>
                <w:szCs w:val="20"/>
              </w:rPr>
              <w:t xml:space="preserve"> MVL </w:t>
            </w:r>
            <w:proofErr w:type="spellStart"/>
            <w:r w:rsidRPr="001A4472">
              <w:rPr>
                <w:rFonts w:ascii="Tahoma" w:hAnsi="Tahoma" w:cs="Tahoma"/>
                <w:sz w:val="20"/>
                <w:szCs w:val="20"/>
              </w:rPr>
              <w:t>AddOn</w:t>
            </w:r>
            <w:proofErr w:type="spellEnd"/>
          </w:p>
        </w:tc>
        <w:tc>
          <w:tcPr>
            <w:tcW w:w="804"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AAA-22326</w:t>
            </w:r>
          </w:p>
        </w:tc>
        <w:tc>
          <w:tcPr>
            <w:tcW w:w="1026" w:type="dxa"/>
            <w:hideMark/>
          </w:tcPr>
          <w:p w:rsidR="001A4472" w:rsidRPr="001A4472" w:rsidRDefault="001A4472" w:rsidP="00BD19FD">
            <w:pPr>
              <w:pStyle w:val="af0"/>
              <w:spacing w:before="100" w:beforeAutospacing="1" w:after="100" w:afterAutospacing="1"/>
              <w:rPr>
                <w:rFonts w:ascii="Tahoma" w:hAnsi="Tahoma" w:cs="Tahoma"/>
                <w:b/>
                <w:bCs/>
                <w:sz w:val="20"/>
                <w:szCs w:val="20"/>
              </w:rPr>
            </w:pPr>
            <w:r w:rsidRPr="001A4472">
              <w:rPr>
                <w:rFonts w:ascii="Tahoma" w:hAnsi="Tahoma" w:cs="Tahoma"/>
                <w:b/>
                <w:bCs/>
                <w:sz w:val="20"/>
                <w:szCs w:val="20"/>
              </w:rPr>
              <w:t>1000</w:t>
            </w:r>
          </w:p>
        </w:tc>
        <w:tc>
          <w:tcPr>
            <w:tcW w:w="898"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940"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c>
          <w:tcPr>
            <w:tcW w:w="1027" w:type="dxa"/>
            <w:hideMark/>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sz w:val="20"/>
                <w:szCs w:val="20"/>
              </w:rPr>
              <w:t> </w:t>
            </w:r>
          </w:p>
        </w:tc>
      </w:tr>
      <w:tr w:rsidR="001A4472" w:rsidRPr="001A4472" w:rsidTr="0089617F">
        <w:trPr>
          <w:trHeight w:val="525"/>
          <w:jc w:val="center"/>
        </w:trPr>
        <w:tc>
          <w:tcPr>
            <w:tcW w:w="5868" w:type="dxa"/>
            <w:gridSpan w:val="5"/>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b/>
                <w:bCs/>
                <w:sz w:val="20"/>
                <w:szCs w:val="20"/>
                <w:lang w:val="el-GR"/>
              </w:rPr>
              <w:t>Συνολικό κόστος</w:t>
            </w:r>
            <w:r w:rsidRPr="001A4472">
              <w:rPr>
                <w:rFonts w:ascii="Tahoma" w:hAnsi="Tahoma" w:cs="Tahoma"/>
                <w:b/>
                <w:bCs/>
                <w:sz w:val="20"/>
                <w:szCs w:val="20"/>
              </w:rPr>
              <w:t xml:space="preserve"> Enterprise Agreement</w:t>
            </w: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1027" w:type="dxa"/>
          </w:tcPr>
          <w:p w:rsidR="001A4472" w:rsidRPr="001A4472" w:rsidRDefault="001A4472" w:rsidP="00BD19FD">
            <w:pPr>
              <w:pStyle w:val="af0"/>
              <w:spacing w:before="100" w:beforeAutospacing="1" w:after="100" w:afterAutospacing="1"/>
              <w:rPr>
                <w:rFonts w:ascii="Tahoma" w:hAnsi="Tahoma" w:cs="Tahoma"/>
                <w:sz w:val="20"/>
                <w:szCs w:val="20"/>
              </w:rPr>
            </w:pPr>
          </w:p>
        </w:tc>
      </w:tr>
      <w:tr w:rsidR="001A4472" w:rsidRPr="001A4472" w:rsidTr="0089617F">
        <w:trPr>
          <w:trHeight w:val="525"/>
          <w:jc w:val="center"/>
        </w:trPr>
        <w:tc>
          <w:tcPr>
            <w:tcW w:w="5868" w:type="dxa"/>
            <w:gridSpan w:val="5"/>
          </w:tcPr>
          <w:p w:rsidR="001A4472" w:rsidRPr="00EE7FDC" w:rsidRDefault="001A4472" w:rsidP="00BD19FD">
            <w:pPr>
              <w:pStyle w:val="af0"/>
              <w:spacing w:before="100" w:beforeAutospacing="1" w:after="100" w:afterAutospacing="1"/>
              <w:rPr>
                <w:rFonts w:ascii="Tahoma" w:hAnsi="Tahoma" w:cs="Tahoma"/>
                <w:sz w:val="20"/>
                <w:szCs w:val="20"/>
                <w:lang w:val="en-US"/>
              </w:rPr>
            </w:pPr>
            <w:r w:rsidRPr="001A4472">
              <w:rPr>
                <w:rFonts w:ascii="Tahoma" w:hAnsi="Tahoma" w:cs="Tahoma"/>
                <w:b/>
                <w:bCs/>
                <w:sz w:val="20"/>
                <w:szCs w:val="20"/>
                <w:lang w:val="el-GR"/>
              </w:rPr>
              <w:t>Κόστος υπηρεσιών</w:t>
            </w:r>
            <w:r w:rsidRPr="001A4472">
              <w:rPr>
                <w:rFonts w:ascii="Tahoma" w:hAnsi="Tahoma" w:cs="Tahoma"/>
                <w:b/>
                <w:bCs/>
                <w:sz w:val="20"/>
                <w:szCs w:val="20"/>
              </w:rPr>
              <w:t xml:space="preserve"> Premier</w:t>
            </w:r>
            <w:r w:rsidR="00EE7FDC">
              <w:rPr>
                <w:rFonts w:ascii="Tahoma" w:hAnsi="Tahoma" w:cs="Tahoma"/>
                <w:b/>
                <w:bCs/>
                <w:sz w:val="20"/>
                <w:szCs w:val="20"/>
                <w:lang w:val="el-GR"/>
              </w:rPr>
              <w:t xml:space="preserve"> </w:t>
            </w:r>
            <w:r w:rsidR="00EE7FDC">
              <w:rPr>
                <w:rFonts w:ascii="Tahoma" w:hAnsi="Tahoma" w:cs="Tahoma"/>
                <w:b/>
                <w:bCs/>
                <w:sz w:val="20"/>
                <w:szCs w:val="20"/>
                <w:lang w:val="en-US"/>
              </w:rPr>
              <w:t>Support</w:t>
            </w: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1027" w:type="dxa"/>
          </w:tcPr>
          <w:p w:rsidR="001A4472" w:rsidRPr="001A4472" w:rsidRDefault="001A4472" w:rsidP="00BD19FD">
            <w:pPr>
              <w:pStyle w:val="af0"/>
              <w:spacing w:before="100" w:beforeAutospacing="1" w:after="100" w:afterAutospacing="1"/>
              <w:rPr>
                <w:rFonts w:ascii="Tahoma" w:hAnsi="Tahoma" w:cs="Tahoma"/>
                <w:sz w:val="20"/>
                <w:szCs w:val="20"/>
              </w:rPr>
            </w:pPr>
          </w:p>
        </w:tc>
      </w:tr>
      <w:tr w:rsidR="001A4472" w:rsidRPr="001A4472" w:rsidTr="0089617F">
        <w:trPr>
          <w:trHeight w:val="525"/>
          <w:jc w:val="center"/>
        </w:trPr>
        <w:tc>
          <w:tcPr>
            <w:tcW w:w="5868" w:type="dxa"/>
            <w:gridSpan w:val="5"/>
          </w:tcPr>
          <w:p w:rsidR="001A4472" w:rsidRPr="001A4472" w:rsidRDefault="001A4472" w:rsidP="00BD19FD">
            <w:pPr>
              <w:pStyle w:val="af0"/>
              <w:spacing w:before="100" w:beforeAutospacing="1" w:after="100" w:afterAutospacing="1"/>
              <w:rPr>
                <w:rFonts w:ascii="Tahoma" w:hAnsi="Tahoma" w:cs="Tahoma"/>
                <w:sz w:val="20"/>
                <w:szCs w:val="20"/>
              </w:rPr>
            </w:pPr>
            <w:r w:rsidRPr="001A4472">
              <w:rPr>
                <w:rFonts w:ascii="Tahoma" w:hAnsi="Tahoma" w:cs="Tahoma"/>
                <w:b/>
                <w:bCs/>
                <w:sz w:val="20"/>
                <w:szCs w:val="20"/>
                <w:lang w:val="el-GR"/>
              </w:rPr>
              <w:t>Κόστος</w:t>
            </w:r>
            <w:r w:rsidRPr="001A4472">
              <w:rPr>
                <w:rFonts w:ascii="Tahoma" w:hAnsi="Tahoma" w:cs="Tahoma"/>
                <w:b/>
                <w:bCs/>
                <w:sz w:val="20"/>
                <w:szCs w:val="20"/>
                <w:lang w:val="en-US"/>
              </w:rPr>
              <w:t xml:space="preserve"> </w:t>
            </w:r>
            <w:r w:rsidRPr="001A4472">
              <w:rPr>
                <w:rFonts w:ascii="Tahoma" w:hAnsi="Tahoma" w:cs="Tahoma"/>
                <w:b/>
                <w:bCs/>
                <w:sz w:val="20"/>
                <w:szCs w:val="20"/>
                <w:lang w:val="el-GR"/>
              </w:rPr>
              <w:t>υπηρεσιών</w:t>
            </w:r>
            <w:r w:rsidRPr="001A4472">
              <w:rPr>
                <w:rFonts w:ascii="Tahoma" w:hAnsi="Tahoma" w:cs="Tahoma"/>
                <w:b/>
                <w:bCs/>
                <w:sz w:val="20"/>
                <w:szCs w:val="20"/>
              </w:rPr>
              <w:t xml:space="preserve"> Digital Advisory Services</w:t>
            </w: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rPr>
            </w:pPr>
          </w:p>
        </w:tc>
        <w:tc>
          <w:tcPr>
            <w:tcW w:w="1027" w:type="dxa"/>
          </w:tcPr>
          <w:p w:rsidR="001A4472" w:rsidRPr="001A4472" w:rsidRDefault="001A4472" w:rsidP="00BD19FD">
            <w:pPr>
              <w:pStyle w:val="af0"/>
              <w:spacing w:before="100" w:beforeAutospacing="1" w:after="100" w:afterAutospacing="1"/>
              <w:rPr>
                <w:rFonts w:ascii="Tahoma" w:hAnsi="Tahoma" w:cs="Tahoma"/>
                <w:sz w:val="20"/>
                <w:szCs w:val="20"/>
              </w:rPr>
            </w:pPr>
          </w:p>
        </w:tc>
      </w:tr>
      <w:tr w:rsidR="001A4472" w:rsidRPr="001A4472" w:rsidTr="0089617F">
        <w:trPr>
          <w:trHeight w:val="525"/>
          <w:jc w:val="center"/>
        </w:trPr>
        <w:tc>
          <w:tcPr>
            <w:tcW w:w="3944" w:type="dxa"/>
            <w:gridSpan w:val="3"/>
          </w:tcPr>
          <w:p w:rsidR="001A4472" w:rsidRPr="001A4472" w:rsidRDefault="001A4472" w:rsidP="00BD19FD">
            <w:pPr>
              <w:pStyle w:val="af0"/>
              <w:spacing w:before="100" w:beforeAutospacing="1" w:after="100" w:afterAutospacing="1"/>
              <w:rPr>
                <w:rFonts w:ascii="Tahoma" w:hAnsi="Tahoma" w:cs="Tahoma"/>
                <w:sz w:val="20"/>
                <w:szCs w:val="20"/>
                <w:lang w:val="el-GR"/>
              </w:rPr>
            </w:pPr>
            <w:r w:rsidRPr="001A4472">
              <w:rPr>
                <w:rFonts w:ascii="Tahoma" w:hAnsi="Tahoma" w:cs="Tahoma"/>
                <w:b/>
                <w:bCs/>
                <w:sz w:val="20"/>
                <w:szCs w:val="20"/>
                <w:lang w:val="el-GR"/>
              </w:rPr>
              <w:t>Κόστος υπηρεσιών Αναδόχου - προσφορά Α/Μ</w:t>
            </w:r>
          </w:p>
        </w:tc>
        <w:tc>
          <w:tcPr>
            <w:tcW w:w="1026" w:type="dxa"/>
          </w:tcPr>
          <w:p w:rsidR="001A4472" w:rsidRPr="001A4472" w:rsidRDefault="001A4472" w:rsidP="00BD19FD">
            <w:pPr>
              <w:pStyle w:val="af0"/>
              <w:spacing w:before="100" w:beforeAutospacing="1" w:after="100" w:afterAutospacing="1"/>
              <w:rPr>
                <w:rFonts w:ascii="Tahoma" w:hAnsi="Tahoma" w:cs="Tahoma"/>
                <w:b/>
                <w:bCs/>
                <w:sz w:val="20"/>
                <w:szCs w:val="20"/>
                <w:lang w:val="el-GR"/>
              </w:rPr>
            </w:pPr>
            <w:r w:rsidRPr="001A4472">
              <w:rPr>
                <w:rFonts w:ascii="Tahoma" w:hAnsi="Tahoma" w:cs="Tahoma"/>
                <w:b/>
                <w:bCs/>
                <w:sz w:val="20"/>
                <w:szCs w:val="20"/>
                <w:lang w:val="el-GR"/>
              </w:rPr>
              <w:t>62</w:t>
            </w:r>
          </w:p>
        </w:tc>
        <w:tc>
          <w:tcPr>
            <w:tcW w:w="898"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1027"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r>
      <w:tr w:rsidR="001A4472" w:rsidRPr="001A4472" w:rsidTr="0089617F">
        <w:trPr>
          <w:trHeight w:val="525"/>
          <w:jc w:val="center"/>
        </w:trPr>
        <w:tc>
          <w:tcPr>
            <w:tcW w:w="5868" w:type="dxa"/>
            <w:gridSpan w:val="5"/>
          </w:tcPr>
          <w:p w:rsidR="001A4472" w:rsidRPr="001A4472" w:rsidRDefault="001A4472" w:rsidP="00BD19FD">
            <w:pPr>
              <w:pStyle w:val="af0"/>
              <w:spacing w:before="100" w:beforeAutospacing="1" w:after="100" w:afterAutospacing="1"/>
              <w:rPr>
                <w:rFonts w:ascii="Tahoma" w:hAnsi="Tahoma" w:cs="Tahoma"/>
                <w:b/>
                <w:bCs/>
                <w:sz w:val="20"/>
                <w:szCs w:val="20"/>
                <w:u w:val="single"/>
                <w:lang w:val="el-GR"/>
              </w:rPr>
            </w:pPr>
            <w:r w:rsidRPr="001A4472">
              <w:rPr>
                <w:rFonts w:ascii="Tahoma" w:hAnsi="Tahoma" w:cs="Tahoma"/>
                <w:b/>
                <w:bCs/>
                <w:sz w:val="20"/>
                <w:szCs w:val="20"/>
                <w:u w:val="single"/>
                <w:lang w:val="el-GR"/>
              </w:rPr>
              <w:t>ΣΥΝΟΛΟ</w:t>
            </w: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940"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c>
          <w:tcPr>
            <w:tcW w:w="1027" w:type="dxa"/>
          </w:tcPr>
          <w:p w:rsidR="001A4472" w:rsidRPr="001A4472" w:rsidRDefault="001A4472" w:rsidP="00BD19FD">
            <w:pPr>
              <w:pStyle w:val="af0"/>
              <w:spacing w:before="100" w:beforeAutospacing="1" w:after="100" w:afterAutospacing="1"/>
              <w:rPr>
                <w:rFonts w:ascii="Tahoma" w:hAnsi="Tahoma" w:cs="Tahoma"/>
                <w:sz w:val="20"/>
                <w:szCs w:val="20"/>
                <w:lang w:val="el-GR"/>
              </w:rPr>
            </w:pPr>
          </w:p>
        </w:tc>
      </w:tr>
    </w:tbl>
    <w:p w:rsidR="000210B5" w:rsidRPr="00713761" w:rsidRDefault="000210B5">
      <w:pPr>
        <w:rPr>
          <w:rFonts w:ascii="Tahoma" w:hAnsi="Tahoma" w:cs="Tahoma"/>
          <w:iCs/>
          <w:szCs w:val="22"/>
          <w:lang w:val="en-US"/>
        </w:rPr>
      </w:pPr>
    </w:p>
    <w:p w:rsidR="00EF1DCE" w:rsidRPr="00713761" w:rsidRDefault="001A4472">
      <w:pPr>
        <w:rPr>
          <w:rFonts w:ascii="Tahoma" w:hAnsi="Tahoma" w:cs="Tahoma"/>
          <w:iCs/>
          <w:szCs w:val="22"/>
          <w:lang w:val="el-GR"/>
        </w:rPr>
      </w:pPr>
      <w:r w:rsidRPr="00713761">
        <w:rPr>
          <w:rFonts w:ascii="Tahoma" w:hAnsi="Tahoma" w:cs="Tahoma"/>
          <w:iCs/>
          <w:szCs w:val="22"/>
          <w:lang w:val="el-GR"/>
        </w:rPr>
        <w:t xml:space="preserve">Σημειώνεται ότι </w:t>
      </w:r>
    </w:p>
    <w:p w:rsidR="00A41969" w:rsidRPr="00713761" w:rsidRDefault="001A4472" w:rsidP="00713761">
      <w:pPr>
        <w:pStyle w:val="aff"/>
        <w:numPr>
          <w:ilvl w:val="0"/>
          <w:numId w:val="31"/>
        </w:numPr>
        <w:rPr>
          <w:rFonts w:ascii="Tahoma" w:hAnsi="Tahoma" w:cs="Tahoma"/>
          <w:iCs/>
          <w:szCs w:val="22"/>
          <w:lang w:val="el-GR"/>
        </w:rPr>
      </w:pPr>
      <w:r w:rsidRPr="00713761">
        <w:rPr>
          <w:rFonts w:ascii="Tahoma" w:hAnsi="Tahoma" w:cs="Tahoma"/>
          <w:iCs/>
          <w:szCs w:val="22"/>
          <w:lang w:val="el-GR"/>
        </w:rPr>
        <w:t>για το προϊόν λογισμι</w:t>
      </w:r>
      <w:r w:rsidR="00D1406F">
        <w:rPr>
          <w:rFonts w:ascii="Tahoma" w:hAnsi="Tahoma" w:cs="Tahoma"/>
          <w:iCs/>
          <w:szCs w:val="22"/>
          <w:lang w:val="el-GR"/>
        </w:rPr>
        <w:t>κ</w:t>
      </w:r>
      <w:r w:rsidRPr="00713761">
        <w:rPr>
          <w:rFonts w:ascii="Tahoma" w:hAnsi="Tahoma" w:cs="Tahoma"/>
          <w:iCs/>
          <w:szCs w:val="22"/>
          <w:lang w:val="el-GR"/>
        </w:rPr>
        <w:t xml:space="preserve">ού υπ’ </w:t>
      </w:r>
      <w:proofErr w:type="spellStart"/>
      <w:r w:rsidRPr="00713761">
        <w:rPr>
          <w:rFonts w:ascii="Tahoma" w:hAnsi="Tahoma" w:cs="Tahoma"/>
          <w:iCs/>
          <w:szCs w:val="22"/>
          <w:lang w:val="el-GR"/>
        </w:rPr>
        <w:t>αριθμ</w:t>
      </w:r>
      <w:proofErr w:type="spellEnd"/>
      <w:r w:rsidRPr="00713761">
        <w:rPr>
          <w:rFonts w:ascii="Tahoma" w:hAnsi="Tahoma" w:cs="Tahoma"/>
          <w:iCs/>
          <w:szCs w:val="22"/>
          <w:lang w:val="el-GR"/>
        </w:rPr>
        <w:t>. 1 του παραπάνω Πίνακα  (</w:t>
      </w:r>
      <w:r w:rsidRPr="00713761">
        <w:rPr>
          <w:rFonts w:ascii="Tahoma" w:hAnsi="Tahoma" w:cs="Tahoma"/>
          <w:lang w:val="en-US"/>
        </w:rPr>
        <w:t>Azure</w:t>
      </w:r>
      <w:r w:rsidRPr="00713761">
        <w:rPr>
          <w:rFonts w:ascii="Tahoma" w:hAnsi="Tahoma" w:cs="Tahoma"/>
          <w:lang w:val="el-GR"/>
        </w:rPr>
        <w:t xml:space="preserve"> </w:t>
      </w:r>
      <w:r w:rsidRPr="00713761">
        <w:rPr>
          <w:rFonts w:ascii="Tahoma" w:hAnsi="Tahoma" w:cs="Tahoma"/>
          <w:lang w:val="en-US"/>
        </w:rPr>
        <w:t>Monetary</w:t>
      </w:r>
      <w:r w:rsidRPr="00713761">
        <w:rPr>
          <w:rFonts w:ascii="Tahoma" w:hAnsi="Tahoma" w:cs="Tahoma"/>
          <w:lang w:val="el-GR"/>
        </w:rPr>
        <w:t xml:space="preserve"> </w:t>
      </w:r>
      <w:r w:rsidRPr="00713761">
        <w:rPr>
          <w:rFonts w:ascii="Tahoma" w:hAnsi="Tahoma" w:cs="Tahoma"/>
          <w:lang w:val="en-US"/>
        </w:rPr>
        <w:t>Commitment</w:t>
      </w:r>
      <w:r w:rsidRPr="00713761">
        <w:rPr>
          <w:rFonts w:ascii="Tahoma" w:hAnsi="Tahoma" w:cs="Tahoma"/>
          <w:lang w:val="el-GR"/>
        </w:rPr>
        <w:t xml:space="preserve"> (6</w:t>
      </w:r>
      <w:r w:rsidRPr="00713761">
        <w:rPr>
          <w:rFonts w:ascii="Tahoma" w:hAnsi="Tahoma" w:cs="Tahoma"/>
        </w:rPr>
        <w:t>QK</w:t>
      </w:r>
      <w:r w:rsidRPr="00713761">
        <w:rPr>
          <w:rFonts w:ascii="Tahoma" w:hAnsi="Tahoma" w:cs="Tahoma"/>
          <w:lang w:val="el-GR"/>
        </w:rPr>
        <w:t>-00001), συμπληρώνονται οι στήλες “Ετήσιο Κόστος Μονάδας” και  “συνολικό Κόστος Τριετίας”</w:t>
      </w:r>
      <w:r w:rsidR="000210B5" w:rsidRPr="00713761">
        <w:rPr>
          <w:rFonts w:ascii="Tahoma" w:hAnsi="Tahoma" w:cs="Tahoma"/>
          <w:lang w:val="el-GR"/>
        </w:rPr>
        <w:t>.</w:t>
      </w:r>
    </w:p>
    <w:p w:rsidR="005039A3" w:rsidRPr="00713761" w:rsidRDefault="00EF1DCE" w:rsidP="00713761">
      <w:pPr>
        <w:pStyle w:val="aff"/>
        <w:numPr>
          <w:ilvl w:val="0"/>
          <w:numId w:val="31"/>
        </w:numPr>
        <w:rPr>
          <w:rFonts w:ascii="Tahoma" w:hAnsi="Tahoma" w:cs="Tahoma"/>
          <w:iCs/>
          <w:szCs w:val="22"/>
          <w:lang w:val="el-GR"/>
        </w:rPr>
        <w:sectPr w:rsidR="005039A3" w:rsidRPr="00713761" w:rsidSect="000210B5">
          <w:headerReference w:type="first" r:id="rId28"/>
          <w:pgSz w:w="11906" w:h="16838"/>
          <w:pgMar w:top="1134" w:right="1134" w:bottom="1134" w:left="1134" w:header="720" w:footer="709" w:gutter="0"/>
          <w:cols w:space="720"/>
          <w:titlePg/>
          <w:docGrid w:linePitch="360"/>
        </w:sectPr>
      </w:pPr>
      <w:r w:rsidRPr="00713761">
        <w:rPr>
          <w:rFonts w:ascii="Tahoma" w:hAnsi="Tahoma" w:cs="Tahoma"/>
          <w:iCs/>
          <w:szCs w:val="22"/>
          <w:lang w:val="el-GR"/>
        </w:rPr>
        <w:t>Όλες οι παραπάνω τιμές δεν περιλαμβάνουν ΦΠΑ 24%</w:t>
      </w:r>
    </w:p>
    <w:p w:rsidR="008338F0" w:rsidRPr="001A4472" w:rsidRDefault="008338F0">
      <w:pPr>
        <w:rPr>
          <w:rFonts w:ascii="Tahoma" w:hAnsi="Tahoma" w:cs="Tahoma"/>
          <w:szCs w:val="22"/>
          <w:lang w:val="el-GR"/>
        </w:rPr>
      </w:pPr>
    </w:p>
    <w:p w:rsidR="008338F0" w:rsidRPr="00A41969" w:rsidRDefault="003355E7" w:rsidP="00DA1579">
      <w:pPr>
        <w:pStyle w:val="2"/>
        <w:rPr>
          <w:rFonts w:ascii="Tahoma" w:hAnsi="Tahoma" w:cs="Tahoma"/>
          <w:sz w:val="22"/>
          <w:lang w:val="el-GR"/>
        </w:rPr>
      </w:pPr>
      <w:bookmarkStart w:id="199" w:name="_Ref496623895"/>
      <w:bookmarkStart w:id="200" w:name="_Ref496624676"/>
      <w:bookmarkStart w:id="201" w:name="_Ref496625135"/>
      <w:bookmarkStart w:id="202" w:name="_Toc33795305"/>
      <w:r w:rsidRPr="00A41969">
        <w:rPr>
          <w:rFonts w:ascii="Tahoma" w:hAnsi="Tahoma" w:cs="Tahoma"/>
          <w:sz w:val="22"/>
          <w:lang w:val="el-GR"/>
        </w:rPr>
        <w:t xml:space="preserve">ΠΑΡΑΡΤΗΜΑ </w:t>
      </w:r>
      <w:r w:rsidRPr="00603221">
        <w:rPr>
          <w:rFonts w:ascii="Tahoma" w:hAnsi="Tahoma" w:cs="Tahoma"/>
          <w:sz w:val="22"/>
        </w:rPr>
        <w:t>VI</w:t>
      </w:r>
      <w:r w:rsidRPr="00A41969">
        <w:rPr>
          <w:rFonts w:ascii="Tahoma" w:hAnsi="Tahoma" w:cs="Tahoma"/>
          <w:sz w:val="22"/>
          <w:lang w:val="el-GR"/>
        </w:rPr>
        <w:t xml:space="preserve"> – Υποδείγματα Εγγυητικών Επιστολών</w:t>
      </w:r>
      <w:bookmarkEnd w:id="199"/>
      <w:bookmarkEnd w:id="200"/>
      <w:bookmarkEnd w:id="201"/>
      <w:bookmarkEnd w:id="202"/>
      <w:r w:rsidRPr="00A41969">
        <w:rPr>
          <w:rFonts w:ascii="Tahoma" w:hAnsi="Tahoma" w:cs="Tahoma"/>
          <w:sz w:val="22"/>
          <w:lang w:val="el-GR"/>
        </w:rPr>
        <w:t xml:space="preserve"> </w:t>
      </w:r>
    </w:p>
    <w:p w:rsidR="009B6AAD" w:rsidRPr="00603221" w:rsidRDefault="009B6AAD" w:rsidP="00713761">
      <w:pPr>
        <w:pStyle w:val="3"/>
        <w:numPr>
          <w:ilvl w:val="0"/>
          <w:numId w:val="9"/>
        </w:numPr>
        <w:rPr>
          <w:rFonts w:ascii="Tahoma" w:hAnsi="Tahoma" w:cs="Tahoma"/>
          <w:szCs w:val="22"/>
          <w:u w:val="single"/>
          <w:lang w:val="el-GR"/>
        </w:rPr>
      </w:pPr>
      <w:bookmarkStart w:id="203" w:name="_Toc43634808"/>
      <w:bookmarkStart w:id="204" w:name="_Toc44821188"/>
      <w:bookmarkStart w:id="205" w:name="_Toc48552980"/>
      <w:bookmarkStart w:id="206" w:name="_Toc49073807"/>
      <w:bookmarkStart w:id="207" w:name="_Toc62559079"/>
      <w:bookmarkStart w:id="208" w:name="_Toc487799701"/>
      <w:bookmarkStart w:id="209" w:name="_Toc33795306"/>
      <w:r w:rsidRPr="00603221">
        <w:rPr>
          <w:rFonts w:ascii="Tahoma" w:hAnsi="Tahoma" w:cs="Tahoma"/>
          <w:szCs w:val="22"/>
          <w:u w:val="single"/>
          <w:lang w:val="el-GR"/>
        </w:rPr>
        <w:t>Εγγυητική Επιστολή Συμμετοχής</w:t>
      </w:r>
      <w:bookmarkEnd w:id="203"/>
      <w:bookmarkEnd w:id="204"/>
      <w:bookmarkEnd w:id="205"/>
      <w:bookmarkEnd w:id="206"/>
      <w:bookmarkEnd w:id="207"/>
      <w:bookmarkEnd w:id="208"/>
      <w:bookmarkEnd w:id="209"/>
    </w:p>
    <w:p w:rsidR="007A7DCA" w:rsidRPr="00603221" w:rsidRDefault="007A7DCA" w:rsidP="009B6AAD">
      <w:pPr>
        <w:rPr>
          <w:rFonts w:ascii="Tahoma" w:hAnsi="Tahoma" w:cs="Tahoma"/>
          <w:szCs w:val="22"/>
          <w:lang w:val="el-GR" w:eastAsia="el-GR"/>
        </w:rPr>
      </w:pPr>
    </w:p>
    <w:p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ΕΚΔΟΤΗΣ </w:t>
      </w:r>
      <w:r w:rsidRPr="00603221">
        <w:rPr>
          <w:rFonts w:ascii="Tahoma" w:hAnsi="Tahoma" w:cs="Tahoma"/>
          <w:szCs w:val="22"/>
          <w:lang w:val="el-GR"/>
        </w:rPr>
        <w:t>(Πλήρης επωνυμία).</w:t>
      </w:r>
      <w:r w:rsidRPr="00603221">
        <w:rPr>
          <w:rFonts w:ascii="Tahoma" w:hAnsi="Tahoma" w:cs="Tahoma"/>
          <w:szCs w:val="22"/>
          <w:lang w:val="el-GR" w:eastAsia="el-GR"/>
        </w:rPr>
        <w:t>.......................................................................</w:t>
      </w:r>
    </w:p>
    <w:p w:rsidR="009B6AAD" w:rsidRPr="00603221" w:rsidRDefault="009B6AAD" w:rsidP="009B6AAD">
      <w:pPr>
        <w:jc w:val="right"/>
        <w:rPr>
          <w:rFonts w:ascii="Tahoma" w:hAnsi="Tahoma" w:cs="Tahoma"/>
          <w:szCs w:val="22"/>
          <w:lang w:val="el-GR" w:eastAsia="el-GR"/>
        </w:rPr>
      </w:pPr>
      <w:r w:rsidRPr="00603221">
        <w:rPr>
          <w:rFonts w:ascii="Tahoma" w:hAnsi="Tahoma" w:cs="Tahoma"/>
          <w:szCs w:val="22"/>
          <w:lang w:val="el-GR" w:eastAsia="el-GR"/>
        </w:rPr>
        <w:t>Ημερομηνία έκδοσης...........................</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Προς: Την Κοινωνία της Πληροφορίας ΑΕ</w:t>
      </w:r>
    </w:p>
    <w:p w:rsidR="009B6AAD" w:rsidRPr="00713761" w:rsidRDefault="009B6AAD" w:rsidP="009B6AAD">
      <w:pPr>
        <w:rPr>
          <w:rFonts w:ascii="Tahoma" w:hAnsi="Tahoma" w:cs="Tahoma"/>
          <w:sz w:val="20"/>
          <w:szCs w:val="20"/>
          <w:lang w:val="el-GR" w:eastAsia="el-GR"/>
        </w:rPr>
      </w:pPr>
      <w:r w:rsidRPr="00713761">
        <w:rPr>
          <w:rFonts w:ascii="Tahoma" w:hAnsi="Tahoma" w:cs="Tahoma"/>
          <w:color w:val="000000"/>
          <w:sz w:val="20"/>
          <w:szCs w:val="20"/>
          <w:lang w:val="el-GR"/>
        </w:rPr>
        <w:t xml:space="preserve">Χανδρή 3 και Κύπρου, ΤΚ 18346, Μοσχάτο </w:t>
      </w:r>
      <w:r w:rsidRPr="00713761">
        <w:rPr>
          <w:rFonts w:ascii="Tahoma" w:hAnsi="Tahoma" w:cs="Tahoma"/>
          <w:sz w:val="20"/>
          <w:szCs w:val="20"/>
          <w:lang w:val="el-GR" w:eastAsia="el-GR"/>
        </w:rPr>
        <w:t>Αθήνα</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 xml:space="preserve">Εγγύηση μας υπ’ </w:t>
      </w:r>
      <w:proofErr w:type="spellStart"/>
      <w:r w:rsidRPr="00713761">
        <w:rPr>
          <w:rFonts w:ascii="Tahoma" w:hAnsi="Tahoma" w:cs="Tahoma"/>
          <w:sz w:val="20"/>
          <w:szCs w:val="20"/>
          <w:lang w:val="el-GR" w:eastAsia="el-GR"/>
        </w:rPr>
        <w:t>αριθμ</w:t>
      </w:r>
      <w:proofErr w:type="spellEnd"/>
      <w:r w:rsidRPr="00713761">
        <w:rPr>
          <w:rFonts w:ascii="Tahoma" w:hAnsi="Tahoma" w:cs="Tahoma"/>
          <w:sz w:val="20"/>
          <w:szCs w:val="20"/>
          <w:lang w:val="el-GR" w:eastAsia="el-GR"/>
        </w:rPr>
        <w:t xml:space="preserve">. ……………….. ποσού ………………….……. ευρώ </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13761">
        <w:rPr>
          <w:rFonts w:ascii="Tahoma" w:hAnsi="Tahoma" w:cs="Tahoma"/>
          <w:sz w:val="20"/>
          <w:szCs w:val="20"/>
          <w:lang w:val="el-GR" w:eastAsia="el-GR"/>
        </w:rPr>
        <w:t>διζήσεως</w:t>
      </w:r>
      <w:proofErr w:type="spellEnd"/>
      <w:r w:rsidRPr="00713761">
        <w:rPr>
          <w:rFonts w:ascii="Tahoma" w:hAnsi="Tahoma" w:cs="Tahoma"/>
          <w:sz w:val="20"/>
          <w:szCs w:val="20"/>
          <w:lang w:val="el-GR" w:eastAsia="el-GR"/>
        </w:rPr>
        <w:t>, μέχρι του ποσού των ευρώ</w:t>
      </w:r>
      <w:r w:rsidR="00E1337D" w:rsidRPr="00713761">
        <w:rPr>
          <w:rFonts w:ascii="Tahoma" w:hAnsi="Tahoma" w:cs="Tahoma"/>
          <w:sz w:val="20"/>
          <w:szCs w:val="20"/>
          <w:lang w:val="el-GR" w:eastAsia="el-GR"/>
        </w:rPr>
        <w:t xml:space="preserve"> </w:t>
      </w:r>
      <w:r w:rsidRPr="00713761">
        <w:rPr>
          <w:rFonts w:ascii="Tahoma" w:hAnsi="Tahoma" w:cs="Tahoma"/>
          <w:sz w:val="20"/>
          <w:szCs w:val="20"/>
          <w:lang w:val="el-GR" w:eastAsia="el-GR"/>
        </w:rPr>
        <w:t>………υπέρ του</w:t>
      </w:r>
    </w:p>
    <w:p w:rsidR="009B6AAD" w:rsidRPr="00713761" w:rsidRDefault="009B6AAD" w:rsidP="009B6AAD">
      <w:pPr>
        <w:rPr>
          <w:rFonts w:ascii="Tahoma" w:hAnsi="Tahoma" w:cs="Tahoma"/>
          <w:sz w:val="20"/>
          <w:szCs w:val="20"/>
          <w:lang w:val="el-GR" w:eastAsia="el-GR"/>
        </w:rPr>
      </w:pPr>
      <w:r w:rsidRPr="00713761">
        <w:rPr>
          <w:rFonts w:ascii="Tahoma" w:hAnsi="Tahoma" w:cs="Tahoma"/>
          <w:i/>
          <w:color w:val="FF0000"/>
          <w:sz w:val="20"/>
          <w:szCs w:val="20"/>
          <w:u w:val="single"/>
          <w:lang w:val="el-GR" w:eastAsia="el-GR"/>
        </w:rPr>
        <w:t>{σε περίπτωση φυσικού προσώπου}:</w:t>
      </w:r>
      <w:r w:rsidRPr="00713761">
        <w:rPr>
          <w:rFonts w:ascii="Tahoma" w:hAnsi="Tahoma" w:cs="Tahoma"/>
          <w:bCs/>
          <w:sz w:val="20"/>
          <w:szCs w:val="20"/>
          <w:lang w:val="el-GR"/>
        </w:rPr>
        <w:t xml:space="preserve"> </w:t>
      </w:r>
      <w:r w:rsidRPr="00713761">
        <w:rPr>
          <w:rFonts w:ascii="Tahoma" w:eastAsia="Calibri" w:hAnsi="Tahoma" w:cs="Tahoma"/>
          <w:bCs/>
          <w:sz w:val="20"/>
          <w:szCs w:val="20"/>
          <w:lang w:val="el-GR"/>
        </w:rPr>
        <w:t>(</w:t>
      </w:r>
      <w:r w:rsidRPr="00713761">
        <w:rPr>
          <w:rFonts w:ascii="Tahoma" w:hAnsi="Tahoma" w:cs="Tahoma"/>
          <w:sz w:val="20"/>
          <w:szCs w:val="20"/>
          <w:lang w:val="el-GR" w:eastAsia="el-GR"/>
        </w:rPr>
        <w:t>ονοματεπώνυμο, πατρώνυμο) ..............................,</w:t>
      </w:r>
      <w:r w:rsidR="00E1337D" w:rsidRPr="00713761">
        <w:rPr>
          <w:rFonts w:ascii="Tahoma" w:hAnsi="Tahoma" w:cs="Tahoma"/>
          <w:sz w:val="20"/>
          <w:szCs w:val="20"/>
          <w:lang w:val="el-GR" w:eastAsia="el-GR"/>
        </w:rPr>
        <w:t xml:space="preserve"> </w:t>
      </w:r>
      <w:r w:rsidRPr="00713761">
        <w:rPr>
          <w:rFonts w:ascii="Tahoma" w:hAnsi="Tahoma" w:cs="Tahoma"/>
          <w:sz w:val="20"/>
          <w:szCs w:val="20"/>
          <w:lang w:val="el-GR" w:eastAsia="el-GR"/>
        </w:rPr>
        <w:t>ΑΦΜ: ................ οδός............................. αριθμός.................ΤΚ………………</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w:t>
      </w:r>
      <w:r w:rsidRPr="00713761">
        <w:rPr>
          <w:rFonts w:ascii="Tahoma" w:hAnsi="Tahoma" w:cs="Tahoma"/>
          <w:i/>
          <w:color w:val="FF0000"/>
          <w:sz w:val="20"/>
          <w:szCs w:val="20"/>
          <w:u w:val="single"/>
          <w:lang w:val="el-GR" w:eastAsia="el-GR"/>
        </w:rPr>
        <w:t>Σε περίπτωση μεμονωμένης εταιρίας:</w:t>
      </w:r>
      <w:r w:rsidRPr="00713761">
        <w:rPr>
          <w:rFonts w:ascii="Tahoma" w:hAnsi="Tahoma" w:cs="Tahoma"/>
          <w:sz w:val="20"/>
          <w:szCs w:val="20"/>
          <w:lang w:val="el-GR" w:eastAsia="el-GR"/>
        </w:rPr>
        <w:t xml:space="preserve"> της Εταιρίας ………. ΑΦΜ: ...... οδός …………. αριθμός … ΤΚ ………..,}</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w:t>
      </w:r>
      <w:r w:rsidRPr="00713761">
        <w:rPr>
          <w:rFonts w:ascii="Tahoma" w:hAnsi="Tahoma" w:cs="Tahoma"/>
          <w:i/>
          <w:color w:val="FF0000"/>
          <w:sz w:val="20"/>
          <w:szCs w:val="20"/>
          <w:u w:val="single"/>
          <w:lang w:val="el-GR" w:eastAsia="el-GR"/>
        </w:rPr>
        <w:t>ή σε περίπτωση Ένωσης ή Κοινοπραξίας:</w:t>
      </w:r>
      <w:r w:rsidRPr="00713761">
        <w:rPr>
          <w:rFonts w:ascii="Tahoma" w:hAnsi="Tahoma" w:cs="Tahoma"/>
          <w:sz w:val="20"/>
          <w:szCs w:val="20"/>
          <w:lang w:val="el-GR" w:eastAsia="el-GR"/>
        </w:rPr>
        <w:t xml:space="preserve"> των Εταιριών </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α) (πλήρη επωνυμία) …… ΑΦΜ…….….... οδός............................. αριθμός.................ΤΚ………………</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β) (πλήρη επωνυμία) …… ΑΦΜ…….…....</w:t>
      </w:r>
      <w:r w:rsidR="00E1337D" w:rsidRPr="00713761">
        <w:rPr>
          <w:rFonts w:ascii="Tahoma" w:hAnsi="Tahoma" w:cs="Tahoma"/>
          <w:sz w:val="20"/>
          <w:szCs w:val="20"/>
          <w:lang w:val="el-GR" w:eastAsia="el-GR"/>
        </w:rPr>
        <w:t xml:space="preserve"> </w:t>
      </w:r>
      <w:r w:rsidRPr="00713761">
        <w:rPr>
          <w:rFonts w:ascii="Tahoma" w:hAnsi="Tahoma" w:cs="Tahoma"/>
          <w:sz w:val="20"/>
          <w:szCs w:val="20"/>
          <w:lang w:val="el-GR" w:eastAsia="el-GR"/>
        </w:rPr>
        <w:t>οδός............................. αριθμός.................ΤΚ………………</w:t>
      </w:r>
    </w:p>
    <w:p w:rsidR="009B6AAD" w:rsidRPr="00713761" w:rsidRDefault="009B6AAD" w:rsidP="009B6AAD">
      <w:pPr>
        <w:rPr>
          <w:rFonts w:ascii="Tahoma" w:hAnsi="Tahoma" w:cs="Tahoma"/>
          <w:sz w:val="20"/>
          <w:szCs w:val="20"/>
          <w:lang w:val="el-GR" w:eastAsia="el-GR"/>
        </w:rPr>
      </w:pPr>
      <w:r w:rsidRPr="00713761">
        <w:rPr>
          <w:rFonts w:ascii="Tahoma" w:hAnsi="Tahoma" w:cs="Tahoma"/>
          <w:sz w:val="20"/>
          <w:szCs w:val="20"/>
          <w:lang w:val="el-GR" w:eastAsia="el-GR"/>
        </w:rPr>
        <w:t>γ) (πλήρη επωνυμία) …… ΑΦΜ…….…....</w:t>
      </w:r>
      <w:r w:rsidR="00E1337D" w:rsidRPr="00713761">
        <w:rPr>
          <w:rFonts w:ascii="Tahoma" w:hAnsi="Tahoma" w:cs="Tahoma"/>
          <w:sz w:val="20"/>
          <w:szCs w:val="20"/>
          <w:lang w:val="el-GR" w:eastAsia="el-GR"/>
        </w:rPr>
        <w:t xml:space="preserve"> </w:t>
      </w:r>
      <w:r w:rsidRPr="00713761">
        <w:rPr>
          <w:rFonts w:ascii="Tahoma" w:hAnsi="Tahoma" w:cs="Tahoma"/>
          <w:sz w:val="20"/>
          <w:szCs w:val="20"/>
          <w:lang w:val="el-GR" w:eastAsia="el-GR"/>
        </w:rPr>
        <w:t>οδός............................. αριθμός.................ΤΚ………………</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13761">
        <w:rPr>
          <w:rFonts w:ascii="Tahoma" w:hAnsi="Tahoma" w:cs="Tahoma"/>
          <w:szCs w:val="22"/>
          <w:lang w:val="el-GR" w:eastAsia="el-GR"/>
        </w:rPr>
        <w:t>ιδιότητάς</w:t>
      </w:r>
      <w:proofErr w:type="spellEnd"/>
      <w:r w:rsidRPr="00713761">
        <w:rPr>
          <w:rFonts w:ascii="Tahoma" w:hAnsi="Tahoma" w:cs="Tahoma"/>
          <w:szCs w:val="22"/>
          <w:lang w:val="el-GR" w:eastAsia="el-GR"/>
        </w:rPr>
        <w:t xml:space="preserve"> τους ως μελών της Ένωσης ή Κοινοπραξίας,}</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713761">
        <w:rPr>
          <w:rFonts w:ascii="Tahoma" w:hAnsi="Tahoma" w:cs="Tahoma"/>
          <w:szCs w:val="22"/>
          <w:lang w:val="el-GR" w:eastAsia="el-GR"/>
        </w:rPr>
        <w:t xml:space="preserve"> με </w:t>
      </w:r>
      <w:proofErr w:type="spellStart"/>
      <w:r w:rsidR="00C9729F" w:rsidRPr="00713761">
        <w:rPr>
          <w:rFonts w:ascii="Tahoma" w:hAnsi="Tahoma" w:cs="Tahoma"/>
          <w:szCs w:val="22"/>
          <w:lang w:val="el-GR" w:eastAsia="el-GR"/>
        </w:rPr>
        <w:t>καταλητική</w:t>
      </w:r>
      <w:proofErr w:type="spellEnd"/>
      <w:r w:rsidR="00C9729F" w:rsidRPr="00713761">
        <w:rPr>
          <w:rFonts w:ascii="Tahoma" w:hAnsi="Tahoma" w:cs="Tahoma"/>
          <w:szCs w:val="22"/>
          <w:lang w:val="el-GR" w:eastAsia="el-GR"/>
        </w:rPr>
        <w:t xml:space="preserve"> ημερομηνία υποβολής των προσφορών .........................</w:t>
      </w:r>
      <w:r w:rsidRPr="00713761">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713761">
        <w:rPr>
          <w:rFonts w:ascii="Tahoma" w:hAnsi="Tahoma" w:cs="Tahoma"/>
          <w:szCs w:val="22"/>
          <w:lang w:val="el-GR" w:eastAsia="el-GR"/>
        </w:rPr>
        <w:t xml:space="preserve"> </w:t>
      </w:r>
      <w:r w:rsidRPr="00713761">
        <w:rPr>
          <w:rFonts w:ascii="Tahoma" w:hAnsi="Tahoma" w:cs="Tahoma"/>
          <w:szCs w:val="22"/>
          <w:lang w:val="el-GR" w:eastAsia="el-GR"/>
        </w:rPr>
        <w:t>(5) ημέρες από την απλή έγγραφη ειδοποίησή σας.</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Η παρούσα ισχύει μέχρι και την (</w:t>
      </w:r>
      <w:r w:rsidRPr="00713761">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713761">
        <w:rPr>
          <w:rFonts w:ascii="Tahoma" w:hAnsi="Tahoma" w:cs="Tahoma"/>
          <w:i/>
          <w:szCs w:val="22"/>
          <w:lang w:val="el-GR" w:eastAsia="el-GR"/>
        </w:rPr>
        <w:t xml:space="preserve"> </w:t>
      </w:r>
      <w:r w:rsidRPr="00713761">
        <w:rPr>
          <w:rFonts w:ascii="Tahoma" w:hAnsi="Tahoma" w:cs="Tahoma"/>
          <w:szCs w:val="22"/>
          <w:lang w:val="el-GR" w:eastAsia="el-GR"/>
        </w:rPr>
        <w:t xml:space="preserve">) …………………………………… </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 xml:space="preserve">Αποδεχόμαστε να παρατείνομε την ισχύ της εγγύησης ύστερα από έγγραφο της </w:t>
      </w:r>
      <w:r w:rsidR="003E44F0">
        <w:rPr>
          <w:rFonts w:ascii="Tahoma" w:hAnsi="Tahoma" w:cs="Tahoma"/>
          <w:szCs w:val="22"/>
          <w:lang w:val="el-GR" w:eastAsia="el-GR"/>
        </w:rPr>
        <w:t>Αναθέτουσας Αρχής</w:t>
      </w:r>
      <w:r w:rsidRPr="00713761">
        <w:rPr>
          <w:rFonts w:ascii="Tahoma" w:hAnsi="Tahoma" w:cs="Tahoma"/>
          <w:szCs w:val="22"/>
          <w:lang w:val="el-GR" w:eastAsia="el-GR"/>
        </w:rPr>
        <w:t xml:space="preserve">, στο οποίο επισυνάπτεται η συναίνεση του </w:t>
      </w:r>
      <w:r w:rsidRPr="003E44F0">
        <w:rPr>
          <w:rFonts w:ascii="Tahoma" w:hAnsi="Tahoma" w:cs="Tahoma"/>
          <w:szCs w:val="22"/>
          <w:lang w:val="el-GR" w:eastAsia="el-GR"/>
        </w:rPr>
        <w:t xml:space="preserve">υπέρ ου για την παράταση της προσφοράς, σύμφωνα με την παρ. </w:t>
      </w:r>
      <w:r w:rsidR="00E22676" w:rsidRPr="003E44F0">
        <w:fldChar w:fldCharType="begin"/>
      </w:r>
      <w:r w:rsidR="00E22676" w:rsidRPr="003E44F0">
        <w:rPr>
          <w:lang w:val="el-GR"/>
        </w:rPr>
        <w:instrText xml:space="preserve"> </w:instrText>
      </w:r>
      <w:r w:rsidR="00E22676" w:rsidRPr="003E44F0">
        <w:instrText>REF</w:instrText>
      </w:r>
      <w:r w:rsidR="00E22676" w:rsidRPr="003E44F0">
        <w:rPr>
          <w:lang w:val="el-GR"/>
        </w:rPr>
        <w:instrText xml:space="preserve"> _</w:instrText>
      </w:r>
      <w:r w:rsidR="00E22676" w:rsidRPr="003E44F0">
        <w:instrText>Ref</w:instrText>
      </w:r>
      <w:r w:rsidR="00E22676" w:rsidRPr="003E44F0">
        <w:rPr>
          <w:lang w:val="el-GR"/>
        </w:rPr>
        <w:instrText>496542081 \</w:instrText>
      </w:r>
      <w:r w:rsidR="00E22676" w:rsidRPr="003E44F0">
        <w:instrText>r</w:instrText>
      </w:r>
      <w:r w:rsidR="00E22676" w:rsidRPr="003E44F0">
        <w:rPr>
          <w:lang w:val="el-GR"/>
        </w:rPr>
        <w:instrText xml:space="preserve"> \</w:instrText>
      </w:r>
      <w:r w:rsidR="00E22676" w:rsidRPr="003E44F0">
        <w:instrText>h</w:instrText>
      </w:r>
      <w:r w:rsidR="00E22676" w:rsidRPr="003E44F0">
        <w:rPr>
          <w:lang w:val="el-GR"/>
        </w:rPr>
        <w:instrText xml:space="preserve">  \* </w:instrText>
      </w:r>
      <w:r w:rsidR="00E22676" w:rsidRPr="003E44F0">
        <w:instrText>MERGEFORMAT</w:instrText>
      </w:r>
      <w:r w:rsidR="00E22676" w:rsidRPr="003E44F0">
        <w:rPr>
          <w:lang w:val="el-GR"/>
        </w:rPr>
        <w:instrText xml:space="preserve"> </w:instrText>
      </w:r>
      <w:r w:rsidR="00E22676" w:rsidRPr="003E44F0">
        <w:fldChar w:fldCharType="separate"/>
      </w:r>
      <w:r w:rsidR="0075145D" w:rsidRPr="003E44F0">
        <w:rPr>
          <w:rFonts w:ascii="Tahoma" w:hAnsi="Tahoma" w:cs="Tahoma"/>
          <w:szCs w:val="22"/>
          <w:lang w:val="el-GR" w:eastAsia="el-GR"/>
        </w:rPr>
        <w:t>2.2.2</w:t>
      </w:r>
      <w:r w:rsidR="00E22676" w:rsidRPr="003E44F0">
        <w:fldChar w:fldCharType="end"/>
      </w:r>
      <w:r w:rsidR="004A3382" w:rsidRPr="003E44F0">
        <w:rPr>
          <w:rFonts w:ascii="Tahoma" w:hAnsi="Tahoma" w:cs="Tahoma"/>
          <w:szCs w:val="22"/>
          <w:lang w:val="el-GR" w:eastAsia="el-GR"/>
        </w:rPr>
        <w:t xml:space="preserve"> της παρούσας </w:t>
      </w:r>
      <w:r w:rsidRPr="003E44F0">
        <w:rPr>
          <w:rFonts w:ascii="Tahoma" w:hAnsi="Tahoma" w:cs="Tahoma"/>
          <w:szCs w:val="22"/>
          <w:lang w:val="el-GR" w:eastAsia="el-GR"/>
        </w:rPr>
        <w:t>, με την προ</w:t>
      </w:r>
      <w:r w:rsidRPr="00713761">
        <w:rPr>
          <w:rFonts w:ascii="Tahoma" w:hAnsi="Tahoma" w:cs="Tahoma"/>
          <w:szCs w:val="22"/>
          <w:lang w:val="el-GR" w:eastAsia="el-GR"/>
        </w:rPr>
        <w:t xml:space="preserve">ϋπόθεση ότι το σχετικό αίτημά σας θα μας υποβληθεί πριν από την ημερομηνία λήξης της. </w:t>
      </w:r>
    </w:p>
    <w:p w:rsidR="009B6AAD" w:rsidRPr="00713761" w:rsidRDefault="009B6AAD" w:rsidP="009B6AAD">
      <w:pPr>
        <w:rPr>
          <w:rFonts w:ascii="Tahoma" w:hAnsi="Tahoma" w:cs="Tahoma"/>
          <w:szCs w:val="22"/>
          <w:lang w:val="el-GR" w:eastAsia="el-GR"/>
        </w:rPr>
      </w:pPr>
      <w:r w:rsidRPr="00713761">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713761">
        <w:rPr>
          <w:rFonts w:ascii="Tahoma" w:hAnsi="Tahoma" w:cs="Tahoma"/>
          <w:szCs w:val="22"/>
          <w:lang w:val="el-GR" w:eastAsia="el-GR"/>
        </w:rPr>
        <w:tab/>
      </w:r>
      <w:r w:rsidRPr="00713761">
        <w:rPr>
          <w:rFonts w:ascii="Tahoma" w:hAnsi="Tahoma" w:cs="Tahoma"/>
          <w:szCs w:val="22"/>
          <w:lang w:val="el-GR" w:eastAsia="el-GR"/>
        </w:rPr>
        <w:tab/>
      </w:r>
      <w:r w:rsidRPr="00713761">
        <w:rPr>
          <w:rFonts w:ascii="Tahoma" w:hAnsi="Tahoma" w:cs="Tahoma"/>
          <w:szCs w:val="22"/>
          <w:lang w:val="el-GR" w:eastAsia="el-GR"/>
        </w:rPr>
        <w:tab/>
      </w:r>
      <w:r w:rsidRPr="00713761">
        <w:rPr>
          <w:rFonts w:ascii="Tahoma" w:hAnsi="Tahoma" w:cs="Tahoma"/>
          <w:szCs w:val="22"/>
          <w:lang w:val="el-GR" w:eastAsia="el-GR"/>
        </w:rPr>
        <w:tab/>
      </w:r>
      <w:r w:rsidRPr="00713761">
        <w:rPr>
          <w:rFonts w:ascii="Tahoma" w:hAnsi="Tahoma" w:cs="Tahoma"/>
          <w:szCs w:val="22"/>
          <w:lang w:val="el-GR" w:eastAsia="el-GR"/>
        </w:rPr>
        <w:tab/>
      </w:r>
    </w:p>
    <w:p w:rsidR="009B6AAD" w:rsidRPr="00713761" w:rsidRDefault="009B6AAD" w:rsidP="009B6AAD">
      <w:pPr>
        <w:jc w:val="right"/>
        <w:rPr>
          <w:rFonts w:ascii="Tahoma" w:hAnsi="Tahoma" w:cs="Tahoma"/>
          <w:sz w:val="20"/>
          <w:szCs w:val="20"/>
        </w:rPr>
      </w:pPr>
      <w:r w:rsidRPr="00713761">
        <w:rPr>
          <w:rFonts w:ascii="Tahoma" w:hAnsi="Tahoma" w:cs="Tahoma"/>
          <w:sz w:val="20"/>
          <w:szCs w:val="20"/>
          <w:lang w:eastAsia="el-GR"/>
        </w:rPr>
        <w:t>(</w:t>
      </w:r>
      <w:proofErr w:type="spellStart"/>
      <w:r w:rsidRPr="00713761">
        <w:rPr>
          <w:rFonts w:ascii="Tahoma" w:hAnsi="Tahoma" w:cs="Tahoma"/>
          <w:sz w:val="20"/>
          <w:szCs w:val="20"/>
          <w:lang w:eastAsia="el-GR"/>
        </w:rPr>
        <w:t>Εξουσιοδοτημένη</w:t>
      </w:r>
      <w:proofErr w:type="spellEnd"/>
      <w:r w:rsidRPr="00713761">
        <w:rPr>
          <w:rFonts w:ascii="Tahoma" w:hAnsi="Tahoma" w:cs="Tahoma"/>
          <w:sz w:val="20"/>
          <w:szCs w:val="20"/>
          <w:lang w:eastAsia="el-GR"/>
        </w:rPr>
        <w:t xml:space="preserve"> υπ</w:t>
      </w:r>
      <w:proofErr w:type="spellStart"/>
      <w:r w:rsidRPr="00713761">
        <w:rPr>
          <w:rFonts w:ascii="Tahoma" w:hAnsi="Tahoma" w:cs="Tahoma"/>
          <w:sz w:val="20"/>
          <w:szCs w:val="20"/>
          <w:lang w:eastAsia="el-GR"/>
        </w:rPr>
        <w:t>ογρ</w:t>
      </w:r>
      <w:proofErr w:type="spellEnd"/>
      <w:r w:rsidRPr="00713761">
        <w:rPr>
          <w:rFonts w:ascii="Tahoma" w:hAnsi="Tahoma" w:cs="Tahoma"/>
          <w:sz w:val="20"/>
          <w:szCs w:val="20"/>
          <w:lang w:eastAsia="el-GR"/>
        </w:rPr>
        <w:t>αφή)</w:t>
      </w:r>
    </w:p>
    <w:p w:rsidR="007A7DCA" w:rsidRPr="00603221" w:rsidRDefault="007A7DCA" w:rsidP="003E44F0">
      <w:pPr>
        <w:suppressAutoHyphens w:val="0"/>
        <w:spacing w:after="0"/>
        <w:jc w:val="right"/>
        <w:rPr>
          <w:rFonts w:ascii="Tahoma" w:hAnsi="Tahoma" w:cs="Tahoma"/>
          <w:szCs w:val="22"/>
          <w:lang w:val="el-GR"/>
        </w:rPr>
      </w:pPr>
    </w:p>
    <w:p w:rsidR="007A7DCA" w:rsidRPr="00603221" w:rsidRDefault="007A7DCA" w:rsidP="00713761">
      <w:pPr>
        <w:pStyle w:val="3"/>
        <w:numPr>
          <w:ilvl w:val="0"/>
          <w:numId w:val="9"/>
        </w:numPr>
        <w:rPr>
          <w:rFonts w:ascii="Tahoma" w:hAnsi="Tahoma" w:cs="Tahoma"/>
          <w:szCs w:val="22"/>
          <w:u w:val="single"/>
          <w:lang w:val="el-GR"/>
        </w:rPr>
      </w:pPr>
      <w:bookmarkStart w:id="210" w:name="_Toc33795307"/>
      <w:r w:rsidRPr="00603221">
        <w:rPr>
          <w:rFonts w:ascii="Tahoma" w:hAnsi="Tahoma" w:cs="Tahoma"/>
          <w:szCs w:val="22"/>
          <w:u w:val="single"/>
          <w:lang w:val="el-GR"/>
        </w:rPr>
        <w:lastRenderedPageBreak/>
        <w:t>Εγγυητική Επιστολή Καλής Εκτέλεσης</w:t>
      </w:r>
      <w:bookmarkEnd w:id="210"/>
      <w:r w:rsidRPr="00603221">
        <w:rPr>
          <w:rFonts w:ascii="Tahoma" w:hAnsi="Tahoma" w:cs="Tahoma"/>
          <w:szCs w:val="22"/>
          <w:u w:val="single"/>
          <w:lang w:val="el-GR"/>
        </w:rPr>
        <w:t xml:space="preserve"> </w:t>
      </w:r>
    </w:p>
    <w:p w:rsidR="009B6AAD" w:rsidRPr="00603221" w:rsidRDefault="009B6AAD">
      <w:pPr>
        <w:suppressAutoHyphens w:val="0"/>
        <w:spacing w:after="0"/>
        <w:jc w:val="left"/>
        <w:rPr>
          <w:rFonts w:ascii="Tahoma" w:hAnsi="Tahoma" w:cs="Tahoma"/>
          <w:szCs w:val="22"/>
          <w:lang w:val="el-GR"/>
        </w:rPr>
      </w:pPr>
    </w:p>
    <w:p w:rsidR="007A7DCA" w:rsidRPr="00603221" w:rsidRDefault="007A7DCA" w:rsidP="007A7DCA">
      <w:pPr>
        <w:rPr>
          <w:rFonts w:ascii="Tahoma" w:hAnsi="Tahoma" w:cs="Tahoma"/>
          <w:szCs w:val="22"/>
          <w:lang w:val="el-GR"/>
        </w:rPr>
      </w:pPr>
      <w:bookmarkStart w:id="211" w:name="_Toc336420407"/>
      <w:r w:rsidRPr="00603221">
        <w:rPr>
          <w:rFonts w:ascii="Tahoma" w:hAnsi="Tahoma" w:cs="Tahoma"/>
          <w:szCs w:val="22"/>
          <w:lang w:val="el-GR"/>
        </w:rPr>
        <w:t>ΕΚΔΟΤΗΣ (Πλήρης επωνυμία).......................................................................</w:t>
      </w:r>
      <w:bookmarkEnd w:id="211"/>
    </w:p>
    <w:p w:rsidR="007A7DCA" w:rsidRPr="00603221" w:rsidRDefault="007A7DCA" w:rsidP="007A7DCA">
      <w:pPr>
        <w:jc w:val="right"/>
        <w:rPr>
          <w:rFonts w:ascii="Tahoma" w:hAnsi="Tahoma" w:cs="Tahoma"/>
          <w:szCs w:val="22"/>
          <w:lang w:val="el-GR"/>
        </w:rPr>
      </w:pPr>
      <w:r w:rsidRPr="00603221">
        <w:rPr>
          <w:rFonts w:ascii="Tahoma" w:hAnsi="Tahoma" w:cs="Tahoma"/>
          <w:szCs w:val="22"/>
          <w:lang w:val="el-GR"/>
        </w:rPr>
        <w:t>Ημερομηνία έκδοσης...........................</w:t>
      </w:r>
    </w:p>
    <w:p w:rsidR="007A7DCA" w:rsidRPr="00603221" w:rsidRDefault="007A7DCA" w:rsidP="007A7DCA">
      <w:pPr>
        <w:rPr>
          <w:rFonts w:ascii="Tahoma" w:hAnsi="Tahoma" w:cs="Tahoma"/>
          <w:szCs w:val="22"/>
          <w:lang w:val="el-GR"/>
        </w:rPr>
      </w:pPr>
      <w:r w:rsidRPr="00603221">
        <w:rPr>
          <w:rFonts w:ascii="Tahoma" w:hAnsi="Tahoma" w:cs="Tahoma"/>
          <w:szCs w:val="22"/>
          <w:lang w:val="el-GR"/>
        </w:rPr>
        <w:t>Προς: Την Κοινωνία της Πληροφορίας ΑΕ</w:t>
      </w:r>
    </w:p>
    <w:p w:rsidR="007A7DCA" w:rsidRPr="00603221" w:rsidRDefault="007A7DCA" w:rsidP="007A7DCA">
      <w:pPr>
        <w:rPr>
          <w:rFonts w:ascii="Tahoma" w:hAnsi="Tahoma" w:cs="Tahoma"/>
          <w:szCs w:val="22"/>
          <w:lang w:val="el-GR" w:eastAsia="el-GR"/>
        </w:rPr>
      </w:pPr>
      <w:r w:rsidRPr="00603221">
        <w:rPr>
          <w:rFonts w:ascii="Tahoma" w:hAnsi="Tahoma" w:cs="Tahoma"/>
          <w:color w:val="000000"/>
          <w:szCs w:val="22"/>
          <w:lang w:val="el-GR"/>
        </w:rPr>
        <w:t xml:space="preserve">Χανδρή 3 και Κύπρου, ΤΚ 18346, Μοσχάτο </w:t>
      </w:r>
      <w:r w:rsidRPr="00603221">
        <w:rPr>
          <w:rFonts w:ascii="Tahoma" w:hAnsi="Tahoma" w:cs="Tahoma"/>
          <w:szCs w:val="22"/>
          <w:lang w:val="el-GR" w:eastAsia="el-GR"/>
        </w:rPr>
        <w:t>Αθήνα</w:t>
      </w:r>
    </w:p>
    <w:p w:rsidR="007A7DCA" w:rsidRPr="00603221" w:rsidRDefault="007A7DCA" w:rsidP="007A7DCA">
      <w:pPr>
        <w:rPr>
          <w:rFonts w:ascii="Tahoma" w:hAnsi="Tahoma" w:cs="Tahoma"/>
          <w:szCs w:val="22"/>
          <w:lang w:val="el-GR"/>
        </w:rPr>
      </w:pPr>
    </w:p>
    <w:p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Εγγύηση μας υπ’ </w:t>
      </w:r>
      <w:proofErr w:type="spellStart"/>
      <w:r w:rsidRPr="00603221">
        <w:rPr>
          <w:rFonts w:ascii="Tahoma" w:hAnsi="Tahoma" w:cs="Tahoma"/>
          <w:szCs w:val="22"/>
          <w:lang w:val="el-GR"/>
        </w:rPr>
        <w:t>αριθμ</w:t>
      </w:r>
      <w:proofErr w:type="spellEnd"/>
      <w:r w:rsidRPr="00603221">
        <w:rPr>
          <w:rFonts w:ascii="Tahoma" w:hAnsi="Tahoma" w:cs="Tahoma"/>
          <w:szCs w:val="22"/>
          <w:lang w:val="el-GR"/>
        </w:rPr>
        <w:t xml:space="preserve">. ……………….. ποσού ………………….……. ευρώ </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rFonts w:ascii="Tahoma" w:hAnsi="Tahoma" w:cs="Tahoma"/>
          <w:szCs w:val="22"/>
          <w:lang w:val="el-GR" w:eastAsia="el-GR"/>
        </w:rPr>
        <w:t>διζήσεως</w:t>
      </w:r>
      <w:proofErr w:type="spellEnd"/>
      <w:r w:rsidRPr="00603221">
        <w:rPr>
          <w:rFonts w:ascii="Tahoma" w:hAnsi="Tahoma" w:cs="Tahoma"/>
          <w:szCs w:val="22"/>
          <w:lang w:val="el-GR" w:eastAsia="el-GR"/>
        </w:rPr>
        <w:t>,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rsidR="007A7DCA" w:rsidRPr="00603221" w:rsidRDefault="007A7DCA" w:rsidP="007A7DCA">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603221">
        <w:rPr>
          <w:rFonts w:ascii="Tahoma" w:hAnsi="Tahoma" w:cs="Tahoma"/>
          <w:szCs w:val="22"/>
          <w:lang w:val="el-GR"/>
        </w:rPr>
        <w:t>ιδιότητάς</w:t>
      </w:r>
      <w:proofErr w:type="spellEnd"/>
      <w:r w:rsidRPr="00603221">
        <w:rPr>
          <w:rFonts w:ascii="Tahoma" w:hAnsi="Tahoma" w:cs="Tahoma"/>
          <w:szCs w:val="22"/>
          <w:lang w:val="el-GR"/>
        </w:rPr>
        <w:t xml:space="preserve"> τους ως μελών της ένωσης ή κοινοπραξίας,</w:t>
      </w:r>
    </w:p>
    <w:p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για την καλή εκτέλεση της </w:t>
      </w:r>
      <w:proofErr w:type="spellStart"/>
      <w:r w:rsidRPr="00603221">
        <w:rPr>
          <w:rFonts w:ascii="Tahoma" w:hAnsi="Tahoma" w:cs="Tahoma"/>
          <w:szCs w:val="22"/>
          <w:lang w:val="el-GR"/>
        </w:rPr>
        <w:t>υπ</w:t>
      </w:r>
      <w:proofErr w:type="spellEnd"/>
      <w:r w:rsidRPr="00603221">
        <w:rPr>
          <w:rFonts w:ascii="Tahoma" w:hAnsi="Tahoma" w:cs="Tahoma"/>
          <w:szCs w:val="22"/>
          <w:lang w:val="el-GR"/>
        </w:rPr>
        <w:t xml:space="preserve"> </w:t>
      </w:r>
      <w:proofErr w:type="spellStart"/>
      <w:r w:rsidRPr="00603221">
        <w:rPr>
          <w:rFonts w:ascii="Tahoma" w:hAnsi="Tahoma" w:cs="Tahoma"/>
          <w:szCs w:val="22"/>
          <w:lang w:val="el-GR"/>
        </w:rPr>
        <w:t>αριθ</w:t>
      </w:r>
      <w:proofErr w:type="spellEnd"/>
      <w:r w:rsidRPr="00603221">
        <w:rPr>
          <w:rFonts w:ascii="Tahoma" w:hAnsi="Tahoma" w:cs="Tahoma"/>
          <w:szCs w:val="22"/>
          <w:lang w:val="el-GR"/>
        </w:rPr>
        <w:t xml:space="preserve"> ..... σύμβασης “(τίτλος σύμβασης)”, σύμφωνα με την (αριθμό/ημερομηνία) ........................ Διακήρυξη</w:t>
      </w:r>
      <w:r w:rsidR="003153CD" w:rsidRPr="00603221">
        <w:rPr>
          <w:rFonts w:ascii="Tahoma" w:hAnsi="Tahoma" w:cs="Tahoma"/>
          <w:szCs w:val="22"/>
          <w:lang w:val="el-GR"/>
        </w:rPr>
        <w:t>ς</w:t>
      </w:r>
      <w:r w:rsidRPr="00603221">
        <w:rPr>
          <w:rFonts w:ascii="Tahoma" w:hAnsi="Tahoma" w:cs="Tahoma"/>
          <w:szCs w:val="22"/>
          <w:lang w:val="el-GR"/>
        </w:rPr>
        <w:t>.</w:t>
      </w:r>
    </w:p>
    <w:p w:rsidR="007A7DCA" w:rsidRPr="00603221" w:rsidRDefault="007A7DCA" w:rsidP="007A7DCA">
      <w:pPr>
        <w:rPr>
          <w:rFonts w:ascii="Tahoma" w:hAnsi="Tahoma" w:cs="Tahoma"/>
          <w:szCs w:val="22"/>
          <w:lang w:val="el-GR"/>
        </w:rPr>
      </w:pPr>
      <w:r w:rsidRPr="00603221">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ascii="Tahoma" w:hAnsi="Tahoma" w:cs="Tahoma"/>
          <w:szCs w:val="22"/>
          <w:lang w:val="el-GR"/>
        </w:rPr>
        <w:t xml:space="preserve"> </w:t>
      </w:r>
      <w:r w:rsidRPr="00603221">
        <w:rPr>
          <w:rFonts w:ascii="Tahoma" w:hAnsi="Tahoma" w:cs="Tahoma"/>
          <w:szCs w:val="22"/>
          <w:lang w:val="el-GR"/>
        </w:rPr>
        <w:t>(5) ημέρες από την απλή έγγραφη ειδοποίησή σας.</w:t>
      </w:r>
    </w:p>
    <w:p w:rsidR="007A7DCA" w:rsidRPr="00603221" w:rsidRDefault="007A7DCA" w:rsidP="007A7DCA">
      <w:pPr>
        <w:rPr>
          <w:rFonts w:ascii="Tahoma" w:hAnsi="Tahoma" w:cs="Tahoma"/>
          <w:szCs w:val="22"/>
          <w:lang w:val="el-GR"/>
        </w:rPr>
      </w:pPr>
      <w:r w:rsidRPr="00603221">
        <w:rPr>
          <w:rFonts w:ascii="Tahoma" w:hAnsi="Tahoma" w:cs="Tahoma"/>
          <w:szCs w:val="22"/>
          <w:lang w:val="el-GR"/>
        </w:rPr>
        <w:t>Η παρούσα ισχύει μέχρι και την ............... (</w:t>
      </w:r>
      <w:r w:rsidR="00CA6082" w:rsidRPr="00603221">
        <w:rPr>
          <w:rFonts w:ascii="Tahoma" w:hAnsi="Tahoma" w:cs="Tahoma"/>
          <w:b/>
          <w:color w:val="000000" w:themeColor="text1"/>
          <w:szCs w:val="22"/>
          <w:lang w:val="el-GR"/>
        </w:rPr>
        <w:t>διάρκεια ισχύος σύμφωνα με την παρ.</w:t>
      </w:r>
      <w:r w:rsidR="00061ADD" w:rsidRPr="00603221">
        <w:rPr>
          <w:rFonts w:ascii="Tahoma" w:hAnsi="Tahoma" w:cs="Tahoma"/>
          <w:szCs w:val="22"/>
          <w:lang w:val="el-GR"/>
        </w:rPr>
        <w:t xml:space="preserve"> </w:t>
      </w:r>
      <w:r w:rsidR="00E22676">
        <w:fldChar w:fldCharType="begin"/>
      </w:r>
      <w:r w:rsidR="00E22676" w:rsidRPr="0089617F">
        <w:rPr>
          <w:lang w:val="el-GR"/>
        </w:rPr>
        <w:instrText xml:space="preserve"> </w:instrText>
      </w:r>
      <w:r w:rsidR="00E22676">
        <w:instrText>REF</w:instrText>
      </w:r>
      <w:r w:rsidR="00E22676" w:rsidRPr="0089617F">
        <w:rPr>
          <w:lang w:val="el-GR"/>
        </w:rPr>
        <w:instrText xml:space="preserve"> _</w:instrText>
      </w:r>
      <w:r w:rsidR="00E22676">
        <w:instrText>Ref</w:instrText>
      </w:r>
      <w:r w:rsidR="00E22676" w:rsidRPr="0089617F">
        <w:rPr>
          <w:lang w:val="el-GR"/>
        </w:rPr>
        <w:instrText>496542746 \</w:instrText>
      </w:r>
      <w:r w:rsidR="00E22676">
        <w:instrText>r</w:instrText>
      </w:r>
      <w:r w:rsidR="00E22676" w:rsidRPr="0089617F">
        <w:rPr>
          <w:lang w:val="el-GR"/>
        </w:rPr>
        <w:instrText xml:space="preserve"> \</w:instrText>
      </w:r>
      <w:r w:rsidR="00E22676">
        <w:instrText>h</w:instrText>
      </w:r>
      <w:r w:rsidR="00E22676" w:rsidRPr="0089617F">
        <w:rPr>
          <w:lang w:val="el-GR"/>
        </w:rPr>
        <w:instrText xml:space="preserve">  \* </w:instrText>
      </w:r>
      <w:r w:rsidR="00E22676">
        <w:instrText>MERGEFORMAT</w:instrText>
      </w:r>
      <w:r w:rsidR="00E22676" w:rsidRPr="0089617F">
        <w:rPr>
          <w:lang w:val="el-GR"/>
        </w:rPr>
        <w:instrText xml:space="preserve"> </w:instrText>
      </w:r>
      <w:r w:rsidR="00E22676">
        <w:fldChar w:fldCharType="separate"/>
      </w:r>
      <w:r w:rsidR="0075145D">
        <w:rPr>
          <w:rFonts w:ascii="Tahoma" w:hAnsi="Tahoma" w:cs="Tahoma"/>
          <w:b/>
          <w:szCs w:val="22"/>
          <w:lang w:val="el-GR"/>
        </w:rPr>
        <w:t>4.1</w:t>
      </w:r>
      <w:r w:rsidR="00E22676">
        <w:fldChar w:fldCharType="end"/>
      </w:r>
      <w:r w:rsidR="00CA6082" w:rsidRPr="00603221">
        <w:rPr>
          <w:rFonts w:ascii="Tahoma" w:hAnsi="Tahoma" w:cs="Tahoma"/>
          <w:b/>
          <w:color w:val="000000" w:themeColor="text1"/>
          <w:szCs w:val="22"/>
          <w:lang w:val="el-GR"/>
        </w:rPr>
        <w:t xml:space="preserve"> της παρούσας</w:t>
      </w:r>
      <w:r w:rsidRPr="00603221">
        <w:rPr>
          <w:rFonts w:ascii="Tahoma" w:hAnsi="Tahoma" w:cs="Tahoma"/>
          <w:szCs w:val="22"/>
          <w:lang w:val="el-GR"/>
        </w:rPr>
        <w:t>)</w:t>
      </w:r>
    </w:p>
    <w:p w:rsidR="007A7DCA" w:rsidRPr="00603221" w:rsidRDefault="007A7DCA" w:rsidP="007A7DCA">
      <w:pPr>
        <w:rPr>
          <w:rFonts w:ascii="Tahoma" w:hAnsi="Tahoma" w:cs="Tahoma"/>
          <w:szCs w:val="22"/>
          <w:lang w:val="el-GR"/>
        </w:rPr>
      </w:pPr>
      <w:r w:rsidRPr="00603221">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rsidR="007A7DCA" w:rsidRPr="00603221" w:rsidRDefault="007A7DCA" w:rsidP="007A7DCA">
      <w:pPr>
        <w:rPr>
          <w:rFonts w:ascii="Tahoma" w:hAnsi="Tahoma" w:cs="Tahoma"/>
          <w:szCs w:val="22"/>
          <w:lang w:val="el-GR"/>
        </w:rPr>
      </w:pPr>
      <w:r w:rsidRPr="00603221">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rsidR="007A7DCA" w:rsidRPr="00603221" w:rsidRDefault="007A7DCA" w:rsidP="007A7DCA">
      <w:pPr>
        <w:jc w:val="right"/>
        <w:rPr>
          <w:rFonts w:ascii="Tahoma" w:hAnsi="Tahoma" w:cs="Tahoma"/>
          <w:szCs w:val="22"/>
          <w:lang w:val="el-GR"/>
        </w:rPr>
      </w:pPr>
    </w:p>
    <w:p w:rsidR="00F86803" w:rsidRPr="0089617F" w:rsidRDefault="00C12F72" w:rsidP="007A7DCA">
      <w:pPr>
        <w:jc w:val="right"/>
        <w:rPr>
          <w:rFonts w:ascii="Tahoma" w:hAnsi="Tahoma" w:cs="Tahoma"/>
          <w:szCs w:val="22"/>
          <w:lang w:val="el-GR" w:eastAsia="el-GR"/>
        </w:rPr>
      </w:pPr>
      <w:r w:rsidRPr="0089617F">
        <w:rPr>
          <w:rFonts w:ascii="Tahoma" w:hAnsi="Tahoma" w:cs="Tahoma"/>
          <w:szCs w:val="22"/>
          <w:lang w:val="el-GR" w:eastAsia="el-GR"/>
        </w:rPr>
        <w:t>(Εξουσιοδοτημένη υπογραφή)</w:t>
      </w:r>
    </w:p>
    <w:p w:rsidR="002C6AFE" w:rsidRPr="0089617F" w:rsidRDefault="00C12F72">
      <w:pPr>
        <w:suppressAutoHyphens w:val="0"/>
        <w:spacing w:after="0"/>
        <w:jc w:val="left"/>
        <w:rPr>
          <w:rFonts w:ascii="Tahoma" w:hAnsi="Tahoma" w:cs="Tahoma"/>
          <w:szCs w:val="22"/>
          <w:lang w:val="el-GR" w:eastAsia="el-GR"/>
        </w:rPr>
        <w:sectPr w:rsidR="002C6AFE" w:rsidRPr="0089617F" w:rsidSect="000210B5">
          <w:pgSz w:w="11906" w:h="16838"/>
          <w:pgMar w:top="1134" w:right="1134" w:bottom="1134" w:left="1134" w:header="720" w:footer="709" w:gutter="0"/>
          <w:cols w:space="720"/>
          <w:titlePg/>
          <w:docGrid w:linePitch="360"/>
        </w:sectPr>
      </w:pPr>
      <w:r w:rsidRPr="0089617F">
        <w:rPr>
          <w:rFonts w:ascii="Tahoma" w:hAnsi="Tahoma" w:cs="Tahoma"/>
          <w:szCs w:val="22"/>
          <w:lang w:val="el-GR" w:eastAsia="el-GR"/>
        </w:rPr>
        <w:br w:type="page"/>
      </w:r>
    </w:p>
    <w:p w:rsidR="00F86803" w:rsidRPr="00A41969" w:rsidRDefault="00F86803" w:rsidP="00F86803">
      <w:pPr>
        <w:pStyle w:val="2"/>
        <w:rPr>
          <w:rFonts w:ascii="Tahoma" w:hAnsi="Tahoma" w:cs="Tahoma"/>
          <w:sz w:val="22"/>
          <w:lang w:val="el-GR"/>
        </w:rPr>
      </w:pPr>
      <w:bookmarkStart w:id="212" w:name="_Ref33461711"/>
      <w:bookmarkStart w:id="213" w:name="_Ref33532044"/>
      <w:bookmarkStart w:id="214" w:name="_Toc33795308"/>
      <w:r w:rsidRPr="00A41969">
        <w:rPr>
          <w:rFonts w:ascii="Tahoma" w:hAnsi="Tahoma" w:cs="Tahoma"/>
          <w:sz w:val="22"/>
          <w:lang w:val="el-GR"/>
        </w:rPr>
        <w:lastRenderedPageBreak/>
        <w:t xml:space="preserve">ΠΑΡΑΡΤΗΜΑ </w:t>
      </w:r>
      <w:r w:rsidRPr="00603221">
        <w:rPr>
          <w:rFonts w:ascii="Tahoma" w:hAnsi="Tahoma" w:cs="Tahoma"/>
          <w:sz w:val="22"/>
        </w:rPr>
        <w:t>V</w:t>
      </w:r>
      <w:r w:rsidR="006E28C4">
        <w:rPr>
          <w:rFonts w:ascii="Tahoma" w:hAnsi="Tahoma" w:cs="Tahoma"/>
          <w:sz w:val="22"/>
          <w:lang w:val="el-GR"/>
        </w:rPr>
        <w:t>ΙΙ</w:t>
      </w:r>
      <w:r w:rsidRPr="00A41969">
        <w:rPr>
          <w:rFonts w:ascii="Tahoma" w:hAnsi="Tahoma" w:cs="Tahoma"/>
          <w:sz w:val="22"/>
          <w:lang w:val="el-GR"/>
        </w:rPr>
        <w:t xml:space="preserve"> – </w:t>
      </w:r>
      <w:r>
        <w:rPr>
          <w:rFonts w:ascii="Tahoma" w:hAnsi="Tahoma" w:cs="Tahoma"/>
          <w:sz w:val="22"/>
          <w:lang w:val="el-GR"/>
        </w:rPr>
        <w:t xml:space="preserve">Κατανομή </w:t>
      </w:r>
      <w:r w:rsidR="001720FA">
        <w:rPr>
          <w:rFonts w:ascii="Tahoma" w:hAnsi="Tahoma" w:cs="Tahoma"/>
          <w:sz w:val="22"/>
          <w:lang w:val="el-GR"/>
        </w:rPr>
        <w:t xml:space="preserve">αδειών ανά </w:t>
      </w:r>
      <w:r>
        <w:rPr>
          <w:rFonts w:ascii="Tahoma" w:hAnsi="Tahoma" w:cs="Tahoma"/>
          <w:sz w:val="22"/>
          <w:lang w:val="el-GR"/>
        </w:rPr>
        <w:t>φορ</w:t>
      </w:r>
      <w:r w:rsidR="001720FA">
        <w:rPr>
          <w:rFonts w:ascii="Tahoma" w:hAnsi="Tahoma" w:cs="Tahoma"/>
          <w:sz w:val="22"/>
          <w:lang w:val="el-GR"/>
        </w:rPr>
        <w:t xml:space="preserve">έα </w:t>
      </w:r>
      <w:r>
        <w:rPr>
          <w:rFonts w:ascii="Tahoma" w:hAnsi="Tahoma" w:cs="Tahoma"/>
          <w:sz w:val="22"/>
          <w:lang w:val="el-GR"/>
        </w:rPr>
        <w:t xml:space="preserve">παράδοσης </w:t>
      </w:r>
      <w:r w:rsidR="001720FA">
        <w:rPr>
          <w:rFonts w:ascii="Tahoma" w:hAnsi="Tahoma" w:cs="Tahoma"/>
          <w:sz w:val="22"/>
          <w:lang w:val="el-GR"/>
        </w:rPr>
        <w:t>και</w:t>
      </w:r>
      <w:r>
        <w:rPr>
          <w:rFonts w:ascii="Tahoma" w:hAnsi="Tahoma" w:cs="Tahoma"/>
          <w:sz w:val="22"/>
          <w:lang w:val="el-GR"/>
        </w:rPr>
        <w:t xml:space="preserve"> προφίλ χρήστη</w:t>
      </w:r>
      <w:bookmarkEnd w:id="212"/>
      <w:bookmarkEnd w:id="213"/>
      <w:bookmarkEnd w:id="214"/>
      <w:r>
        <w:rPr>
          <w:rFonts w:ascii="Tahoma" w:hAnsi="Tahoma" w:cs="Tahoma"/>
          <w:sz w:val="22"/>
          <w:lang w:val="el-GR"/>
        </w:rPr>
        <w:t xml:space="preserve"> </w:t>
      </w:r>
      <w:r w:rsidRPr="00A41969">
        <w:rPr>
          <w:rFonts w:ascii="Tahoma" w:hAnsi="Tahoma" w:cs="Tahoma"/>
          <w:sz w:val="22"/>
          <w:lang w:val="el-GR"/>
        </w:rPr>
        <w:t xml:space="preserve"> </w:t>
      </w:r>
    </w:p>
    <w:p w:rsidR="00882E44" w:rsidRPr="00713761" w:rsidRDefault="002C6AFE" w:rsidP="00713761">
      <w:pPr>
        <w:jc w:val="right"/>
        <w:rPr>
          <w:rFonts w:ascii="Tahoma" w:hAnsi="Tahoma" w:cs="Tahoma"/>
          <w:szCs w:val="22"/>
          <w:lang w:val="el-GR"/>
        </w:rPr>
      </w:pPr>
      <w:r w:rsidRPr="002C6AFE">
        <w:rPr>
          <w:noProof/>
          <w:lang w:val="en-US" w:eastAsia="en-US"/>
        </w:rPr>
        <w:drawing>
          <wp:inline distT="0" distB="0" distL="0" distR="0">
            <wp:extent cx="9251950" cy="54483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251950" cy="5448300"/>
                    </a:xfrm>
                    <a:prstGeom prst="rect">
                      <a:avLst/>
                    </a:prstGeom>
                    <a:noFill/>
                    <a:ln>
                      <a:noFill/>
                    </a:ln>
                  </pic:spPr>
                </pic:pic>
              </a:graphicData>
            </a:graphic>
          </wp:inline>
        </w:drawing>
      </w:r>
    </w:p>
    <w:sectPr w:rsidR="00882E44" w:rsidRPr="00713761" w:rsidSect="0089617F">
      <w:footerReference w:type="first" r:id="rId30"/>
      <w:pgSz w:w="16838" w:h="11906" w:orient="landscape"/>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3537" w:rsidRDefault="00103537">
      <w:pPr>
        <w:spacing w:after="0"/>
      </w:pPr>
      <w:r>
        <w:separator/>
      </w:r>
    </w:p>
  </w:endnote>
  <w:endnote w:type="continuationSeparator" w:id="0">
    <w:p w:rsidR="00103537" w:rsidRDefault="001035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3537" w:rsidTr="003366E9">
      <w:tc>
        <w:tcPr>
          <w:tcW w:w="8747" w:type="dxa"/>
          <w:tcBorders>
            <w:top w:val="single" w:sz="4" w:space="0" w:color="auto"/>
          </w:tcBorders>
        </w:tcPr>
        <w:p w:rsidR="00103537" w:rsidRPr="00834763" w:rsidRDefault="00103537" w:rsidP="006B55CD">
          <w:pPr>
            <w:pStyle w:val="af2"/>
            <w:spacing w:after="0"/>
            <w:rPr>
              <w:rStyle w:val="a3"/>
              <w:lang w:val="el-GR"/>
            </w:rPr>
          </w:pPr>
          <w:r w:rsidRPr="00834763">
            <w:rPr>
              <w:rStyle w:val="a3"/>
              <w:lang w:val="el-GR"/>
            </w:rPr>
            <w:t xml:space="preserve">Κοινωνία της Πληροφορίας Α.Ε. </w:t>
          </w:r>
        </w:p>
      </w:tc>
      <w:tc>
        <w:tcPr>
          <w:tcW w:w="1108" w:type="dxa"/>
          <w:tcBorders>
            <w:top w:val="single" w:sz="4" w:space="0" w:color="auto"/>
          </w:tcBorders>
        </w:tcPr>
        <w:p w:rsidR="00103537" w:rsidRDefault="00103537"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Pr>
              <w:rStyle w:val="a3"/>
              <w:noProof/>
            </w:rPr>
            <w:t>2</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Pr>
              <w:rStyle w:val="a3"/>
              <w:noProof/>
            </w:rPr>
            <w:t>76</w:t>
          </w:r>
          <w:r>
            <w:rPr>
              <w:rStyle w:val="a3"/>
            </w:rPr>
            <w:fldChar w:fldCharType="end"/>
          </w:r>
        </w:p>
      </w:tc>
    </w:tr>
  </w:tbl>
  <w:p w:rsidR="00103537" w:rsidRPr="006B55CD" w:rsidRDefault="00103537">
    <w:pPr>
      <w:pStyle w:val="a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3537" w:rsidTr="003366E9">
      <w:tc>
        <w:tcPr>
          <w:tcW w:w="8747" w:type="dxa"/>
          <w:tcBorders>
            <w:top w:val="single" w:sz="4" w:space="0" w:color="auto"/>
          </w:tcBorders>
        </w:tcPr>
        <w:p w:rsidR="00103537" w:rsidRPr="00603221" w:rsidRDefault="00103537" w:rsidP="003C0732">
          <w:pPr>
            <w:pStyle w:val="af2"/>
            <w:spacing w:after="0"/>
            <w:rPr>
              <w:rStyle w:val="a3"/>
              <w:lang w:val="el-GR"/>
            </w:rPr>
          </w:pPr>
          <w:r w:rsidRPr="00603221">
            <w:rPr>
              <w:rStyle w:val="a3"/>
              <w:lang w:val="el-GR"/>
            </w:rPr>
            <w:t xml:space="preserve">Κοινωνία της Πληροφορίας Α.Ε. </w:t>
          </w:r>
        </w:p>
      </w:tc>
      <w:tc>
        <w:tcPr>
          <w:tcW w:w="1108" w:type="dxa"/>
          <w:tcBorders>
            <w:top w:val="single" w:sz="4" w:space="0" w:color="auto"/>
          </w:tcBorders>
        </w:tcPr>
        <w:p w:rsidR="00103537" w:rsidRPr="003E44F0" w:rsidRDefault="00103537" w:rsidP="003C0732">
          <w:pPr>
            <w:pStyle w:val="af2"/>
            <w:spacing w:after="0"/>
            <w:rPr>
              <w:rStyle w:val="a3"/>
              <w:lang w:val="el-GR"/>
            </w:rPr>
          </w:pPr>
          <w:r>
            <w:rPr>
              <w:rStyle w:val="a3"/>
            </w:rPr>
            <w:fldChar w:fldCharType="begin"/>
          </w:r>
          <w:r>
            <w:rPr>
              <w:rStyle w:val="a3"/>
            </w:rPr>
            <w:instrText xml:space="preserve"> PAGE </w:instrText>
          </w:r>
          <w:r>
            <w:rPr>
              <w:rStyle w:val="a3"/>
            </w:rPr>
            <w:fldChar w:fldCharType="separate"/>
          </w:r>
          <w:r w:rsidR="00F52ED5">
            <w:rPr>
              <w:rStyle w:val="a3"/>
              <w:noProof/>
            </w:rPr>
            <w:t>3</w:t>
          </w:r>
          <w:r>
            <w:rPr>
              <w:rStyle w:val="a3"/>
            </w:rPr>
            <w:fldChar w:fldCharType="end"/>
          </w:r>
          <w:r>
            <w:rPr>
              <w:rStyle w:val="a3"/>
            </w:rPr>
            <w:t xml:space="preserve"> - </w:t>
          </w:r>
          <w:r w:rsidR="007C4C46">
            <w:rPr>
              <w:rStyle w:val="a3"/>
              <w:lang w:val="el-GR"/>
            </w:rPr>
            <w:t>66</w:t>
          </w:r>
        </w:p>
      </w:tc>
    </w:tr>
  </w:tbl>
  <w:p w:rsidR="00103537" w:rsidRPr="00603221" w:rsidRDefault="00103537" w:rsidP="00603221">
    <w:pPr>
      <w:pStyle w:val="af2"/>
      <w:rPr>
        <w:rFonts w:ascii="Tahoma" w:hAnsi="Tahoma" w:cs="Tahoma"/>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03537" w:rsidTr="003366E9">
      <w:tc>
        <w:tcPr>
          <w:tcW w:w="8747" w:type="dxa"/>
          <w:tcBorders>
            <w:top w:val="single" w:sz="4" w:space="0" w:color="auto"/>
          </w:tcBorders>
        </w:tcPr>
        <w:p w:rsidR="00103537" w:rsidRPr="00834763" w:rsidRDefault="00103537" w:rsidP="006B55CD">
          <w:pPr>
            <w:pStyle w:val="af2"/>
            <w:spacing w:after="0"/>
            <w:rPr>
              <w:rStyle w:val="a3"/>
              <w:lang w:val="el-GR"/>
            </w:rPr>
          </w:pPr>
          <w:r w:rsidRPr="00834763">
            <w:rPr>
              <w:rStyle w:val="a3"/>
              <w:lang w:val="el-GR"/>
            </w:rPr>
            <w:t xml:space="preserve">Κοινωνία της Πληροφορίας Α.Ε. </w:t>
          </w:r>
        </w:p>
      </w:tc>
      <w:tc>
        <w:tcPr>
          <w:tcW w:w="1108" w:type="dxa"/>
          <w:tcBorders>
            <w:top w:val="single" w:sz="4" w:space="0" w:color="auto"/>
          </w:tcBorders>
        </w:tcPr>
        <w:p w:rsidR="00103537" w:rsidRPr="003E44F0" w:rsidRDefault="00103537" w:rsidP="006B55CD">
          <w:pPr>
            <w:pStyle w:val="af2"/>
            <w:spacing w:after="0"/>
            <w:rPr>
              <w:rStyle w:val="a3"/>
              <w:lang w:val="el-GR"/>
            </w:rPr>
          </w:pPr>
          <w:r>
            <w:rPr>
              <w:rStyle w:val="a3"/>
            </w:rPr>
            <w:fldChar w:fldCharType="begin"/>
          </w:r>
          <w:r>
            <w:rPr>
              <w:rStyle w:val="a3"/>
            </w:rPr>
            <w:instrText xml:space="preserve"> PAGE </w:instrText>
          </w:r>
          <w:r>
            <w:rPr>
              <w:rStyle w:val="a3"/>
            </w:rPr>
            <w:fldChar w:fldCharType="separate"/>
          </w:r>
          <w:r w:rsidR="00F52ED5">
            <w:rPr>
              <w:rStyle w:val="a3"/>
              <w:noProof/>
            </w:rPr>
            <w:t>4</w:t>
          </w:r>
          <w:r>
            <w:rPr>
              <w:rStyle w:val="a3"/>
            </w:rPr>
            <w:fldChar w:fldCharType="end"/>
          </w:r>
          <w:r>
            <w:rPr>
              <w:rStyle w:val="a3"/>
            </w:rPr>
            <w:t xml:space="preserve"> - </w:t>
          </w:r>
          <w:r w:rsidR="007C4C46">
            <w:rPr>
              <w:rStyle w:val="a3"/>
              <w:lang w:val="el-GR"/>
            </w:rPr>
            <w:t>66</w:t>
          </w:r>
        </w:p>
      </w:tc>
    </w:tr>
  </w:tbl>
  <w:p w:rsidR="00103537" w:rsidRPr="00603221" w:rsidRDefault="00103537">
    <w:pPr>
      <w:pStyle w:val="af2"/>
      <w:rPr>
        <w:rFonts w:ascii="Tahoma" w:hAnsi="Tahoma"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Default="0010353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103537" w:rsidTr="003366E9">
      <w:tc>
        <w:tcPr>
          <w:tcW w:w="8747" w:type="dxa"/>
          <w:tcBorders>
            <w:top w:val="single" w:sz="4" w:space="0" w:color="auto"/>
          </w:tcBorders>
        </w:tcPr>
        <w:p w:rsidR="00103537" w:rsidRPr="00834763" w:rsidRDefault="00103537" w:rsidP="006B55CD">
          <w:pPr>
            <w:pStyle w:val="af2"/>
            <w:spacing w:after="0"/>
            <w:rPr>
              <w:rStyle w:val="a3"/>
              <w:lang w:val="el-GR"/>
            </w:rPr>
          </w:pPr>
          <w:r w:rsidRPr="00834763">
            <w:rPr>
              <w:rStyle w:val="a3"/>
              <w:lang w:val="el-GR"/>
            </w:rPr>
            <w:t xml:space="preserve">Κοινωνία της Πληροφορίας Α.Ε. </w:t>
          </w:r>
        </w:p>
      </w:tc>
      <w:tc>
        <w:tcPr>
          <w:tcW w:w="1108" w:type="dxa"/>
          <w:tcBorders>
            <w:top w:val="single" w:sz="4" w:space="0" w:color="auto"/>
          </w:tcBorders>
        </w:tcPr>
        <w:p w:rsidR="00103537" w:rsidRPr="003E44F0" w:rsidRDefault="00103537" w:rsidP="006B55CD">
          <w:pPr>
            <w:pStyle w:val="af2"/>
            <w:spacing w:after="0"/>
            <w:rPr>
              <w:rStyle w:val="a3"/>
              <w:lang w:val="el-GR"/>
            </w:rPr>
          </w:pPr>
          <w:r>
            <w:rPr>
              <w:rStyle w:val="a3"/>
            </w:rPr>
            <w:fldChar w:fldCharType="begin"/>
          </w:r>
          <w:r>
            <w:rPr>
              <w:rStyle w:val="a3"/>
            </w:rPr>
            <w:instrText xml:space="preserve"> PAGE </w:instrText>
          </w:r>
          <w:r>
            <w:rPr>
              <w:rStyle w:val="a3"/>
            </w:rPr>
            <w:fldChar w:fldCharType="separate"/>
          </w:r>
          <w:r w:rsidR="00F52ED5">
            <w:rPr>
              <w:rStyle w:val="a3"/>
              <w:noProof/>
            </w:rPr>
            <w:t>65</w:t>
          </w:r>
          <w:r>
            <w:rPr>
              <w:rStyle w:val="a3"/>
            </w:rPr>
            <w:fldChar w:fldCharType="end"/>
          </w:r>
          <w:r>
            <w:rPr>
              <w:rStyle w:val="a3"/>
            </w:rPr>
            <w:t xml:space="preserve"> - </w:t>
          </w:r>
          <w:r w:rsidR="007C4C46">
            <w:rPr>
              <w:rStyle w:val="a3"/>
              <w:lang w:val="el-GR"/>
            </w:rPr>
            <w:t>66</w:t>
          </w:r>
        </w:p>
      </w:tc>
    </w:tr>
  </w:tbl>
  <w:p w:rsidR="00103537" w:rsidRDefault="00103537">
    <w:pPr>
      <w:pStyle w:val="af2"/>
      <w:spacing w:after="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187" w:type="dxa"/>
      <w:tblBorders>
        <w:top w:val="single" w:sz="4" w:space="0" w:color="auto"/>
      </w:tblBorders>
      <w:tblLayout w:type="fixed"/>
      <w:tblLook w:val="00A0" w:firstRow="1" w:lastRow="0" w:firstColumn="1" w:lastColumn="0" w:noHBand="0" w:noVBand="0"/>
    </w:tblPr>
    <w:tblGrid>
      <w:gridCol w:w="13480"/>
      <w:gridCol w:w="1707"/>
    </w:tblGrid>
    <w:tr w:rsidR="00103537" w:rsidTr="0089617F">
      <w:trPr>
        <w:trHeight w:val="284"/>
      </w:trPr>
      <w:tc>
        <w:tcPr>
          <w:tcW w:w="13480" w:type="dxa"/>
          <w:tcBorders>
            <w:top w:val="single" w:sz="4" w:space="0" w:color="auto"/>
          </w:tcBorders>
        </w:tcPr>
        <w:p w:rsidR="00103537" w:rsidRPr="00603221" w:rsidRDefault="00103537" w:rsidP="003C0732">
          <w:pPr>
            <w:pStyle w:val="af2"/>
            <w:spacing w:after="0"/>
            <w:rPr>
              <w:rStyle w:val="a3"/>
              <w:lang w:val="el-GR"/>
            </w:rPr>
          </w:pPr>
          <w:r w:rsidRPr="00603221">
            <w:rPr>
              <w:rStyle w:val="a3"/>
              <w:lang w:val="el-GR"/>
            </w:rPr>
            <w:t xml:space="preserve">Κοινωνία της Πληροφορίας Α.Ε. </w:t>
          </w:r>
        </w:p>
      </w:tc>
      <w:tc>
        <w:tcPr>
          <w:tcW w:w="1707" w:type="dxa"/>
          <w:tcBorders>
            <w:top w:val="single" w:sz="4" w:space="0" w:color="auto"/>
          </w:tcBorders>
        </w:tcPr>
        <w:p w:rsidR="00103537" w:rsidRPr="003E44F0" w:rsidRDefault="00103537" w:rsidP="003C0732">
          <w:pPr>
            <w:pStyle w:val="af2"/>
            <w:spacing w:after="0"/>
            <w:rPr>
              <w:rStyle w:val="a3"/>
              <w:lang w:val="el-GR"/>
            </w:rPr>
          </w:pPr>
          <w:r>
            <w:rPr>
              <w:rStyle w:val="a3"/>
            </w:rPr>
            <w:fldChar w:fldCharType="begin"/>
          </w:r>
          <w:r>
            <w:rPr>
              <w:rStyle w:val="a3"/>
            </w:rPr>
            <w:instrText xml:space="preserve"> PAGE </w:instrText>
          </w:r>
          <w:r>
            <w:rPr>
              <w:rStyle w:val="a3"/>
            </w:rPr>
            <w:fldChar w:fldCharType="separate"/>
          </w:r>
          <w:r w:rsidR="00F52ED5">
            <w:rPr>
              <w:rStyle w:val="a3"/>
              <w:noProof/>
            </w:rPr>
            <w:t>66</w:t>
          </w:r>
          <w:r>
            <w:rPr>
              <w:rStyle w:val="a3"/>
            </w:rPr>
            <w:fldChar w:fldCharType="end"/>
          </w:r>
          <w:r>
            <w:rPr>
              <w:rStyle w:val="a3"/>
            </w:rPr>
            <w:t xml:space="preserve"> - </w:t>
          </w:r>
          <w:r w:rsidR="007C4C46">
            <w:rPr>
              <w:rStyle w:val="a3"/>
              <w:lang w:val="el-GR"/>
            </w:rPr>
            <w:t>66</w:t>
          </w:r>
        </w:p>
      </w:tc>
    </w:tr>
  </w:tbl>
  <w:p w:rsidR="00103537" w:rsidRPr="00603221" w:rsidRDefault="00103537" w:rsidP="00603221">
    <w:pPr>
      <w:pStyle w:val="af2"/>
      <w:rPr>
        <w:rFonts w:ascii="Tahoma" w:hAnsi="Tahoma"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3537" w:rsidRDefault="00103537">
      <w:pPr>
        <w:spacing w:after="0"/>
      </w:pPr>
      <w:r>
        <w:separator/>
      </w:r>
    </w:p>
  </w:footnote>
  <w:footnote w:type="continuationSeparator" w:id="0">
    <w:p w:rsidR="00103537" w:rsidRDefault="00103537">
      <w:pPr>
        <w:spacing w:after="0"/>
      </w:pPr>
      <w:r>
        <w:continuationSeparator/>
      </w:r>
    </w:p>
  </w:footnote>
  <w:footnote w:id="1">
    <w:p w:rsidR="00103537" w:rsidRPr="006B2C94" w:rsidRDefault="00103537" w:rsidP="00C931A2">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2">
    <w:p w:rsidR="00103537" w:rsidRPr="006B2C94" w:rsidRDefault="00103537"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rsidR="00103537" w:rsidRPr="006B2C94" w:rsidRDefault="00103537" w:rsidP="00E87EA9">
      <w:pPr>
        <w:pStyle w:val="af4"/>
        <w:rPr>
          <w:lang w:val="el-GR"/>
        </w:rPr>
      </w:pPr>
    </w:p>
  </w:footnote>
  <w:footnote w:id="3">
    <w:p w:rsidR="00103537" w:rsidRPr="006B2C94" w:rsidRDefault="00103537" w:rsidP="00E87EA9">
      <w:pPr>
        <w:pStyle w:val="af4"/>
        <w:rPr>
          <w:lang w:val="el-GR"/>
        </w:rPr>
      </w:pPr>
      <w:r>
        <w:rPr>
          <w:rStyle w:val="a4"/>
        </w:rPr>
        <w:footnoteRef/>
      </w:r>
      <w:r>
        <w:rPr>
          <w:szCs w:val="18"/>
          <w:lang w:val="el-GR"/>
        </w:rPr>
        <w:tab/>
        <w:t>Πρβλ. παρ. 10 άρθρου 73 ν.4412/2016</w:t>
      </w:r>
      <w:r>
        <w:rPr>
          <w:bCs/>
          <w:szCs w:val="18"/>
          <w:lang w:val="el-GR"/>
        </w:rPr>
        <w:t xml:space="preserve">, η οποία προστέθηκε με το άρθρο 107 περ. 9 του ν. 4497/2017. </w:t>
      </w:r>
    </w:p>
  </w:footnote>
  <w:footnote w:id="4">
    <w:p w:rsidR="00103537" w:rsidRPr="006B2C94" w:rsidRDefault="00103537" w:rsidP="00100156">
      <w:pPr>
        <w:pStyle w:val="af4"/>
        <w:ind w:left="0" w:firstLine="0"/>
        <w:rPr>
          <w:lang w:val="el-GR"/>
        </w:rPr>
      </w:pPr>
      <w:r>
        <w:rPr>
          <w:rStyle w:val="a4"/>
        </w:rPr>
        <w:footnoteRef/>
      </w:r>
      <w:r>
        <w:rPr>
          <w:rFonts w:eastAsia="Calibri"/>
          <w:lang w:val="el-GR"/>
        </w:rPr>
        <w:t xml:space="preserve">    </w:t>
      </w:r>
      <w:r>
        <w:rPr>
          <w:szCs w:val="18"/>
          <w:lang w:val="el-GR"/>
        </w:rPr>
        <w:t>Πρβ. άρθρο 73 παρ. 2 περίπτωση γ του ν. 4412/2016 , η οποία προστέθηκε με το άρθρο 39 του ν. 4488/2017.</w:t>
      </w:r>
    </w:p>
  </w:footnote>
  <w:footnote w:id="5">
    <w:p w:rsidR="00103537" w:rsidRPr="006B2C94" w:rsidRDefault="00103537" w:rsidP="00347430">
      <w:pPr>
        <w:pStyle w:val="af4"/>
        <w:ind w:left="454" w:hanging="454"/>
        <w:rPr>
          <w:lang w:val="el-GR"/>
        </w:rPr>
      </w:pPr>
      <w:r>
        <w:rPr>
          <w:rStyle w:val="a4"/>
        </w:rPr>
        <w:footnoteRef/>
      </w:r>
      <w:r>
        <w:rPr>
          <w:szCs w:val="18"/>
          <w:lang w:val="el-GR"/>
        </w:rPr>
        <w:tab/>
        <w:t xml:space="preserve">Πρβλ. παράγραφο 10 του άρθρου 73 ν.4412/2016, η οποία προστέθηκε με το άρθρο 107 περ. 9 του ν. 4497/2017. </w:t>
      </w:r>
    </w:p>
  </w:footnote>
  <w:footnote w:id="6">
    <w:p w:rsidR="00103537" w:rsidRPr="006B2C94" w:rsidRDefault="00103537" w:rsidP="00414507">
      <w:pPr>
        <w:pStyle w:val="af4"/>
        <w:ind w:left="397" w:hanging="397"/>
        <w:rPr>
          <w:lang w:val="el-GR"/>
        </w:rPr>
      </w:pPr>
      <w:r>
        <w:rPr>
          <w:rStyle w:val="a4"/>
        </w:rPr>
        <w:footnoteRef/>
      </w:r>
      <w:r w:rsidRPr="006B2C94">
        <w:rPr>
          <w:lang w:val="el-GR"/>
        </w:rPr>
        <w:tab/>
        <w:t>Βλ. άρθρο 90 παρ. 1 του ν. 4412/2016</w:t>
      </w:r>
    </w:p>
  </w:footnote>
  <w:footnote w:id="7">
    <w:p w:rsidR="00103537" w:rsidRPr="006B2C94" w:rsidRDefault="00103537" w:rsidP="00414507">
      <w:pPr>
        <w:pStyle w:val="af4"/>
        <w:rPr>
          <w:lang w:val="el-GR"/>
        </w:rPr>
      </w:pPr>
      <w:r>
        <w:rPr>
          <w:rStyle w:val="a4"/>
        </w:rPr>
        <w:footnoteRef/>
      </w:r>
      <w:r w:rsidRPr="006B2C94">
        <w:rPr>
          <w:i/>
          <w:lang w:val="el-GR" w:eastAsia="el-GR"/>
        </w:rPr>
        <w:tab/>
        <w:t>ή</w:t>
      </w:r>
      <w:r w:rsidRPr="006B2C94">
        <w:rPr>
          <w:lang w:val="el-GR" w:eastAsia="el-GR"/>
        </w:rPr>
        <w:t>τοι για όλες τις συμβάσεις εκτιμώμενης αξίας άνω των 60.000, 00 ευρώ, στις οποίες αφορά το παρόν υπόδειγμα. Πρβλ. εδάφιο γ της παρ. 4 του άρθρου 100, όπως τροποποιήθηκε με το άρθρο 107 περ. 18 του ν. 4497/2017.</w:t>
      </w:r>
    </w:p>
  </w:footnote>
  <w:footnote w:id="8">
    <w:p w:rsidR="00103537" w:rsidRPr="001F7E31" w:rsidRDefault="00103537" w:rsidP="009C0F5F">
      <w:pPr>
        <w:pStyle w:val="af4"/>
        <w:rPr>
          <w:rFonts w:ascii="Cambria" w:hAnsi="Cambria"/>
          <w:sz w:val="22"/>
          <w:szCs w:val="22"/>
          <w:lang w:val="el-GR"/>
        </w:rPr>
      </w:pPr>
      <w:r w:rsidRPr="008A24EC">
        <w:rPr>
          <w:rStyle w:val="ab"/>
          <w:rFonts w:ascii="Cambria" w:hAnsi="Cambria"/>
          <w:sz w:val="22"/>
          <w:szCs w:val="22"/>
        </w:rPr>
        <w:footnoteRef/>
      </w:r>
      <w:r w:rsidRPr="001F7E31">
        <w:rPr>
          <w:rFonts w:ascii="Cambria" w:hAnsi="Cambria"/>
          <w:sz w:val="22"/>
          <w:szCs w:val="22"/>
          <w:lang w:val="el-GR"/>
        </w:rPr>
        <w:t xml:space="preserve"> </w:t>
      </w:r>
      <w:r>
        <w:rPr>
          <w:rFonts w:ascii="Cambria" w:hAnsi="Cambria"/>
          <w:sz w:val="22"/>
          <w:szCs w:val="22"/>
          <w:lang w:val="el-GR"/>
        </w:rPr>
        <w:tab/>
      </w:r>
      <w:r w:rsidRPr="0003169B">
        <w:rPr>
          <w:rFonts w:ascii="Cambria" w:hAnsi="Cambria"/>
          <w:szCs w:val="18"/>
          <w:lang w:val="el-GR"/>
        </w:rPr>
        <w:t>Πρβλ. Άρθρο 372 παρ. 1 έως 3 του ν. 4412/2016</w:t>
      </w:r>
      <w:r w:rsidRPr="001F7E31">
        <w:rPr>
          <w:rFonts w:ascii="Cambria" w:hAnsi="Cambria"/>
          <w:sz w:val="22"/>
          <w:szCs w:val="22"/>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Pr="00603221" w:rsidRDefault="00103537" w:rsidP="00603221">
    <w:pPr>
      <w:pStyle w:val="af3"/>
      <w:pBdr>
        <w:bottom w:val="single" w:sz="4" w:space="1" w:color="auto"/>
      </w:pBdr>
      <w:rPr>
        <w:lang w:val="el-GR"/>
      </w:rPr>
    </w:pPr>
    <w:r w:rsidRPr="00603221">
      <w:rPr>
        <w:lang w:val="el-GR"/>
      </w:rPr>
      <w:t xml:space="preserve">Διακήρυξη </w:t>
    </w:r>
    <w:r>
      <w:rPr>
        <w:lang w:val="el-GR"/>
      </w:rPr>
      <w:t xml:space="preserve">Ηλεκτρονικού Ανοικτού </w:t>
    </w:r>
    <w:r w:rsidRPr="00603221">
      <w:rPr>
        <w:lang w:val="el-GR"/>
      </w:rPr>
      <w:t>Διαγωνισμού για το Έργο «</w:t>
    </w:r>
    <w:r w:rsidRPr="00067195">
      <w:rPr>
        <w:lang w:val="el-GR"/>
      </w:rPr>
      <w:t>Προμήθεια Αδειών Λογισμικού μέσω Εταιρικής Σύμβασης (</w:t>
    </w:r>
    <w:proofErr w:type="spellStart"/>
    <w:r w:rsidRPr="00067195">
      <w:rPr>
        <w:lang w:val="el-GR"/>
      </w:rPr>
      <w:t>Enterprise</w:t>
    </w:r>
    <w:proofErr w:type="spellEnd"/>
    <w:r w:rsidRPr="00067195">
      <w:rPr>
        <w:lang w:val="el-GR"/>
      </w:rPr>
      <w:t xml:space="preserve"> Agreement)</w:t>
    </w:r>
    <w:r w:rsidRPr="00603221">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Pr="00603221" w:rsidRDefault="00103537" w:rsidP="00603221">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834763">
      <w:rPr>
        <w:lang w:val="el-GR"/>
      </w:rPr>
      <w:t>Διαγωνισμού για το Έργο «</w:t>
    </w:r>
    <w:r w:rsidRPr="00067195">
      <w:rPr>
        <w:lang w:val="el-GR"/>
      </w:rPr>
      <w:t>Προμήθεια Αδειών Λογισμικού μέσω Εταιρικής Σύμβασης (</w:t>
    </w:r>
    <w:proofErr w:type="spellStart"/>
    <w:r w:rsidRPr="00067195">
      <w:rPr>
        <w:lang w:val="el-GR"/>
      </w:rPr>
      <w:t>Enterprise</w:t>
    </w:r>
    <w:proofErr w:type="spellEnd"/>
    <w:r w:rsidRPr="00067195">
      <w:rPr>
        <w:lang w:val="el-GR"/>
      </w:rPr>
      <w:t xml:space="preserve"> Agreement)</w:t>
    </w:r>
    <w:r w:rsidRPr="00834763">
      <w:rPr>
        <w:lang w:val="el-GR"/>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Pr="00B8545D" w:rsidRDefault="00103537" w:rsidP="00B8545D">
    <w:pPr>
      <w:pStyle w:val="af3"/>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067195">
      <w:rPr>
        <w:lang w:val="el-GR"/>
      </w:rPr>
      <w:t>Προμήθεια Αδειών Λογισμικού μέσω Εταιρικής Σύμβασης (</w:t>
    </w:r>
    <w:proofErr w:type="spellStart"/>
    <w:r w:rsidRPr="00067195">
      <w:rPr>
        <w:lang w:val="el-GR"/>
      </w:rPr>
      <w:t>Enterprise</w:t>
    </w:r>
    <w:proofErr w:type="spellEnd"/>
    <w:r w:rsidRPr="00067195">
      <w:rPr>
        <w:lang w:val="el-GR"/>
      </w:rPr>
      <w:t xml:space="preserve"> Agreement)</w:t>
    </w:r>
    <w:r w:rsidRPr="00A72EAA">
      <w:rPr>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Pr="00A72EAA" w:rsidRDefault="00103537" w:rsidP="00E1337D">
    <w:pPr>
      <w:pStyle w:val="af3"/>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067195">
      <w:rPr>
        <w:lang w:val="el-GR"/>
      </w:rPr>
      <w:t>Προμήθεια Αδειών Λογισμικού μέσω Εταιρικής Σύμβασης (</w:t>
    </w:r>
    <w:proofErr w:type="spellStart"/>
    <w:r w:rsidRPr="00067195">
      <w:rPr>
        <w:lang w:val="el-GR"/>
      </w:rPr>
      <w:t>Enterprise</w:t>
    </w:r>
    <w:proofErr w:type="spellEnd"/>
    <w:r w:rsidRPr="00067195">
      <w:rPr>
        <w:lang w:val="el-GR"/>
      </w:rPr>
      <w:t xml:space="preserve"> Agreement)</w:t>
    </w:r>
    <w:r w:rsidRPr="00A72EAA">
      <w:rPr>
        <w:sz w:val="20"/>
        <w:szCs w:val="20"/>
        <w:lang w:val="el-GR"/>
      </w:rPr>
      <w:t>»</w:t>
    </w:r>
  </w:p>
  <w:p w:rsidR="00103537" w:rsidRPr="009C3C60" w:rsidRDefault="00103537">
    <w:pPr>
      <w:pStyle w:val="af3"/>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3537" w:rsidRPr="00A72EAA" w:rsidRDefault="00103537" w:rsidP="00E1337D">
    <w:pPr>
      <w:pStyle w:val="af3"/>
      <w:pBdr>
        <w:bottom w:val="single" w:sz="4" w:space="1" w:color="auto"/>
      </w:pBdr>
      <w:tabs>
        <w:tab w:val="right" w:pos="9639"/>
      </w:tabs>
      <w:rPr>
        <w:sz w:val="20"/>
        <w:szCs w:val="20"/>
        <w:lang w:val="el-GR"/>
      </w:rPr>
    </w:pPr>
    <w:r w:rsidRPr="00A72EAA">
      <w:rPr>
        <w:sz w:val="20"/>
        <w:szCs w:val="20"/>
        <w:lang w:val="el-GR"/>
      </w:rPr>
      <w:t>Διακήρυξη Ηλεκτρονικού Ανοικτού Διαγωνισμού για το έργο: «</w:t>
    </w:r>
    <w:r w:rsidRPr="00067195">
      <w:rPr>
        <w:lang w:val="el-GR"/>
      </w:rPr>
      <w:t>Προμήθεια Αδειών Λογισμικού μέσω Εταιρικής Σύμβασης (</w:t>
    </w:r>
    <w:proofErr w:type="spellStart"/>
    <w:r w:rsidRPr="00067195">
      <w:rPr>
        <w:lang w:val="el-GR"/>
      </w:rPr>
      <w:t>Enterprise</w:t>
    </w:r>
    <w:proofErr w:type="spellEnd"/>
    <w:r w:rsidRPr="00067195">
      <w:rPr>
        <w:lang w:val="el-GR"/>
      </w:rPr>
      <w:t xml:space="preserve"> Agreement)</w:t>
    </w:r>
    <w:r w:rsidRPr="00A72EAA">
      <w:rPr>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07644159"/>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482D4E"/>
    <w:multiLevelType w:val="hybridMultilevel"/>
    <w:tmpl w:val="94E819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0D702548"/>
    <w:multiLevelType w:val="hybridMultilevel"/>
    <w:tmpl w:val="FD78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DF33277"/>
    <w:multiLevelType w:val="hybridMultilevel"/>
    <w:tmpl w:val="BA4A2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B2CCE"/>
    <w:multiLevelType w:val="hybridMultilevel"/>
    <w:tmpl w:val="2896704A"/>
    <w:lvl w:ilvl="0" w:tplc="040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20" w15:restartNumberingAfterBreak="0">
    <w:nsid w:val="2A7E4BD8"/>
    <w:multiLevelType w:val="hybridMultilevel"/>
    <w:tmpl w:val="C090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D3595E"/>
    <w:multiLevelType w:val="multilevel"/>
    <w:tmpl w:val="DDFCA6D2"/>
    <w:lvl w:ilvl="0">
      <w:start w:val="1"/>
      <w:numFmt w:val="decimal"/>
      <w:pStyle w:val="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2" w15:restartNumberingAfterBreak="0">
    <w:nsid w:val="2DB82515"/>
    <w:multiLevelType w:val="multilevel"/>
    <w:tmpl w:val="9F9C9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322E4056"/>
    <w:multiLevelType w:val="multilevel"/>
    <w:tmpl w:val="0409001F"/>
    <w:lvl w:ilvl="0">
      <w:start w:val="1"/>
      <w:numFmt w:val="decimal"/>
      <w:lvlText w:val="%1."/>
      <w:lvlJc w:val="left"/>
      <w:pPr>
        <w:ind w:left="764"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4543E19"/>
    <w:multiLevelType w:val="hybridMultilevel"/>
    <w:tmpl w:val="2C449CCA"/>
    <w:lvl w:ilvl="0" w:tplc="21F293A4">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3A022507"/>
    <w:multiLevelType w:val="hybridMultilevel"/>
    <w:tmpl w:val="91C2499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9C541FE"/>
    <w:multiLevelType w:val="hybridMultilevel"/>
    <w:tmpl w:val="C3CCE662"/>
    <w:lvl w:ilvl="0" w:tplc="EC8C3F96">
      <w:start w:val="1"/>
      <w:numFmt w:val="decimal"/>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9" w15:restartNumberingAfterBreak="0">
    <w:nsid w:val="4CB633BF"/>
    <w:multiLevelType w:val="hybridMultilevel"/>
    <w:tmpl w:val="E1040A40"/>
    <w:lvl w:ilvl="0" w:tplc="2F704E80">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10201B7"/>
    <w:multiLevelType w:val="hybridMultilevel"/>
    <w:tmpl w:val="FB5CABA8"/>
    <w:lvl w:ilvl="0" w:tplc="0408000F">
      <w:start w:val="1"/>
      <w:numFmt w:val="decimal"/>
      <w:lvlText w:val="%1."/>
      <w:lvlJc w:val="left"/>
      <w:pPr>
        <w:ind w:left="1117" w:hanging="360"/>
      </w:pPr>
      <w:rPr>
        <w:rFonts w:hint="default"/>
      </w:rPr>
    </w:lvl>
    <w:lvl w:ilvl="1" w:tplc="04090019" w:tentative="1">
      <w:start w:val="1"/>
      <w:numFmt w:val="lowerLetter"/>
      <w:lvlText w:val="%2."/>
      <w:lvlJc w:val="left"/>
      <w:pPr>
        <w:ind w:left="1837" w:hanging="360"/>
      </w:pPr>
    </w:lvl>
    <w:lvl w:ilvl="2" w:tplc="0409001B" w:tentative="1">
      <w:start w:val="1"/>
      <w:numFmt w:val="lowerRoman"/>
      <w:lvlText w:val="%3."/>
      <w:lvlJc w:val="right"/>
      <w:pPr>
        <w:ind w:left="2557" w:hanging="180"/>
      </w:pPr>
    </w:lvl>
    <w:lvl w:ilvl="3" w:tplc="0409000F" w:tentative="1">
      <w:start w:val="1"/>
      <w:numFmt w:val="decimal"/>
      <w:lvlText w:val="%4."/>
      <w:lvlJc w:val="left"/>
      <w:pPr>
        <w:ind w:left="3277" w:hanging="360"/>
      </w:pPr>
    </w:lvl>
    <w:lvl w:ilvl="4" w:tplc="04090019" w:tentative="1">
      <w:start w:val="1"/>
      <w:numFmt w:val="lowerLetter"/>
      <w:lvlText w:val="%5."/>
      <w:lvlJc w:val="left"/>
      <w:pPr>
        <w:ind w:left="3997" w:hanging="360"/>
      </w:pPr>
    </w:lvl>
    <w:lvl w:ilvl="5" w:tplc="0409001B" w:tentative="1">
      <w:start w:val="1"/>
      <w:numFmt w:val="lowerRoman"/>
      <w:lvlText w:val="%6."/>
      <w:lvlJc w:val="right"/>
      <w:pPr>
        <w:ind w:left="4717" w:hanging="180"/>
      </w:pPr>
    </w:lvl>
    <w:lvl w:ilvl="6" w:tplc="0409000F" w:tentative="1">
      <w:start w:val="1"/>
      <w:numFmt w:val="decimal"/>
      <w:lvlText w:val="%7."/>
      <w:lvlJc w:val="left"/>
      <w:pPr>
        <w:ind w:left="5437" w:hanging="360"/>
      </w:pPr>
    </w:lvl>
    <w:lvl w:ilvl="7" w:tplc="04090019" w:tentative="1">
      <w:start w:val="1"/>
      <w:numFmt w:val="lowerLetter"/>
      <w:lvlText w:val="%8."/>
      <w:lvlJc w:val="left"/>
      <w:pPr>
        <w:ind w:left="6157" w:hanging="360"/>
      </w:pPr>
    </w:lvl>
    <w:lvl w:ilvl="8" w:tplc="0409001B" w:tentative="1">
      <w:start w:val="1"/>
      <w:numFmt w:val="lowerRoman"/>
      <w:lvlText w:val="%9."/>
      <w:lvlJc w:val="right"/>
      <w:pPr>
        <w:ind w:left="6877" w:hanging="180"/>
      </w:pPr>
    </w:lvl>
  </w:abstractNum>
  <w:abstractNum w:abstractNumId="32"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start w:val="1"/>
      <w:numFmt w:val="lowerLetter"/>
      <w:lvlText w:val="%2."/>
      <w:lvlJc w:val="left"/>
      <w:pPr>
        <w:ind w:left="1797" w:hanging="360"/>
      </w:pPr>
    </w:lvl>
    <w:lvl w:ilvl="2" w:tplc="0408001B">
      <w:start w:val="1"/>
      <w:numFmt w:val="lowerRoman"/>
      <w:lvlText w:val="%3."/>
      <w:lvlJc w:val="right"/>
      <w:pPr>
        <w:ind w:left="2517" w:hanging="180"/>
      </w:pPr>
    </w:lvl>
    <w:lvl w:ilvl="3" w:tplc="0408000F">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34" w15:restartNumberingAfterBreak="0">
    <w:nsid w:val="560371E6"/>
    <w:multiLevelType w:val="hybridMultilevel"/>
    <w:tmpl w:val="85EC5134"/>
    <w:lvl w:ilvl="0" w:tplc="04090003">
      <w:start w:val="1"/>
      <w:numFmt w:val="bullet"/>
      <w:lvlText w:val="o"/>
      <w:lvlJc w:val="left"/>
      <w:pPr>
        <w:ind w:left="1800" w:hanging="360"/>
      </w:pPr>
      <w:rPr>
        <w:rFonts w:ascii="Courier New" w:hAnsi="Courier New" w:cs="Courier New"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5" w15:restartNumberingAfterBreak="0">
    <w:nsid w:val="579E0ED6"/>
    <w:multiLevelType w:val="hybridMultilevel"/>
    <w:tmpl w:val="B628921E"/>
    <w:lvl w:ilvl="0" w:tplc="710C70DC">
      <w:start w:val="1"/>
      <w:numFmt w:val="decimal"/>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8741D47"/>
    <w:multiLevelType w:val="hybridMultilevel"/>
    <w:tmpl w:val="125CD4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07706BF"/>
    <w:multiLevelType w:val="hybridMultilevel"/>
    <w:tmpl w:val="ECCACAE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70F653B"/>
    <w:multiLevelType w:val="hybridMultilevel"/>
    <w:tmpl w:val="A7C0010C"/>
    <w:lvl w:ilvl="0" w:tplc="55262BE2">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6E3A7BB1"/>
    <w:multiLevelType w:val="multilevel"/>
    <w:tmpl w:val="0E8458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38B6DF3"/>
    <w:multiLevelType w:val="hybridMultilevel"/>
    <w:tmpl w:val="103E66D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745E19E3"/>
    <w:multiLevelType w:val="hybridMultilevel"/>
    <w:tmpl w:val="95B24398"/>
    <w:lvl w:ilvl="0" w:tplc="04080001">
      <w:start w:val="1"/>
      <w:numFmt w:val="bullet"/>
      <w:lvlText w:val=""/>
      <w:lvlJc w:val="left"/>
      <w:pPr>
        <w:ind w:left="763" w:hanging="360"/>
      </w:pPr>
      <w:rPr>
        <w:rFonts w:ascii="Symbol" w:hAnsi="Symbol" w:hint="default"/>
      </w:rPr>
    </w:lvl>
    <w:lvl w:ilvl="1" w:tplc="04080003" w:tentative="1">
      <w:start w:val="1"/>
      <w:numFmt w:val="bullet"/>
      <w:lvlText w:val="o"/>
      <w:lvlJc w:val="left"/>
      <w:pPr>
        <w:ind w:left="1483" w:hanging="360"/>
      </w:pPr>
      <w:rPr>
        <w:rFonts w:ascii="Courier New" w:hAnsi="Courier New" w:cs="Courier New" w:hint="default"/>
      </w:rPr>
    </w:lvl>
    <w:lvl w:ilvl="2" w:tplc="04080005" w:tentative="1">
      <w:start w:val="1"/>
      <w:numFmt w:val="bullet"/>
      <w:lvlText w:val=""/>
      <w:lvlJc w:val="left"/>
      <w:pPr>
        <w:ind w:left="2203" w:hanging="360"/>
      </w:pPr>
      <w:rPr>
        <w:rFonts w:ascii="Wingdings" w:hAnsi="Wingdings" w:hint="default"/>
      </w:rPr>
    </w:lvl>
    <w:lvl w:ilvl="3" w:tplc="04080001" w:tentative="1">
      <w:start w:val="1"/>
      <w:numFmt w:val="bullet"/>
      <w:lvlText w:val=""/>
      <w:lvlJc w:val="left"/>
      <w:pPr>
        <w:ind w:left="2923" w:hanging="360"/>
      </w:pPr>
      <w:rPr>
        <w:rFonts w:ascii="Symbol" w:hAnsi="Symbol" w:hint="default"/>
      </w:rPr>
    </w:lvl>
    <w:lvl w:ilvl="4" w:tplc="04080003" w:tentative="1">
      <w:start w:val="1"/>
      <w:numFmt w:val="bullet"/>
      <w:lvlText w:val="o"/>
      <w:lvlJc w:val="left"/>
      <w:pPr>
        <w:ind w:left="3643" w:hanging="360"/>
      </w:pPr>
      <w:rPr>
        <w:rFonts w:ascii="Courier New" w:hAnsi="Courier New" w:cs="Courier New" w:hint="default"/>
      </w:rPr>
    </w:lvl>
    <w:lvl w:ilvl="5" w:tplc="04080005" w:tentative="1">
      <w:start w:val="1"/>
      <w:numFmt w:val="bullet"/>
      <w:lvlText w:val=""/>
      <w:lvlJc w:val="left"/>
      <w:pPr>
        <w:ind w:left="4363" w:hanging="360"/>
      </w:pPr>
      <w:rPr>
        <w:rFonts w:ascii="Wingdings" w:hAnsi="Wingdings" w:hint="default"/>
      </w:rPr>
    </w:lvl>
    <w:lvl w:ilvl="6" w:tplc="04080001" w:tentative="1">
      <w:start w:val="1"/>
      <w:numFmt w:val="bullet"/>
      <w:lvlText w:val=""/>
      <w:lvlJc w:val="left"/>
      <w:pPr>
        <w:ind w:left="5083" w:hanging="360"/>
      </w:pPr>
      <w:rPr>
        <w:rFonts w:ascii="Symbol" w:hAnsi="Symbol" w:hint="default"/>
      </w:rPr>
    </w:lvl>
    <w:lvl w:ilvl="7" w:tplc="04080003" w:tentative="1">
      <w:start w:val="1"/>
      <w:numFmt w:val="bullet"/>
      <w:lvlText w:val="o"/>
      <w:lvlJc w:val="left"/>
      <w:pPr>
        <w:ind w:left="5803" w:hanging="360"/>
      </w:pPr>
      <w:rPr>
        <w:rFonts w:ascii="Courier New" w:hAnsi="Courier New" w:cs="Courier New" w:hint="default"/>
      </w:rPr>
    </w:lvl>
    <w:lvl w:ilvl="8" w:tplc="04080005" w:tentative="1">
      <w:start w:val="1"/>
      <w:numFmt w:val="bullet"/>
      <w:lvlText w:val=""/>
      <w:lvlJc w:val="left"/>
      <w:pPr>
        <w:ind w:left="6523" w:hanging="360"/>
      </w:pPr>
      <w:rPr>
        <w:rFonts w:ascii="Wingdings" w:hAnsi="Wingdings" w:hint="default"/>
      </w:rPr>
    </w:lvl>
  </w:abstractNum>
  <w:abstractNum w:abstractNumId="46" w15:restartNumberingAfterBreak="0">
    <w:nsid w:val="791745FD"/>
    <w:multiLevelType w:val="hybridMultilevel"/>
    <w:tmpl w:val="D6F061B2"/>
    <w:lvl w:ilvl="0" w:tplc="55262BE2">
      <w:numFmt w:val="bullet"/>
      <w:lvlText w:val="•"/>
      <w:lvlJc w:val="left"/>
      <w:pPr>
        <w:ind w:left="1080" w:hanging="720"/>
      </w:pPr>
      <w:rPr>
        <w:rFonts w:ascii="Calibri" w:eastAsia="Times New Roman" w:hAnsi="Calibri" w:cs="Calibri" w:hint="default"/>
      </w:rPr>
    </w:lvl>
    <w:lvl w:ilvl="1" w:tplc="565EE64A">
      <w:numFmt w:val="bullet"/>
      <w:lvlText w:val="-"/>
      <w:lvlJc w:val="left"/>
      <w:pPr>
        <w:ind w:left="1800" w:hanging="720"/>
      </w:pPr>
      <w:rPr>
        <w:rFonts w:ascii="Calibri" w:eastAsia="Times New Roman"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7E597C2E"/>
    <w:multiLevelType w:val="hybridMultilevel"/>
    <w:tmpl w:val="77D22A08"/>
    <w:lvl w:ilvl="0" w:tplc="0409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F275B9E"/>
    <w:multiLevelType w:val="hybridMultilevel"/>
    <w:tmpl w:val="322C53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48"/>
  </w:num>
  <w:num w:numId="6">
    <w:abstractNumId w:val="14"/>
  </w:num>
  <w:num w:numId="7">
    <w:abstractNumId w:val="43"/>
  </w:num>
  <w:num w:numId="8">
    <w:abstractNumId w:val="47"/>
  </w:num>
  <w:num w:numId="9">
    <w:abstractNumId w:val="16"/>
  </w:num>
  <w:num w:numId="10">
    <w:abstractNumId w:val="38"/>
  </w:num>
  <w:num w:numId="11">
    <w:abstractNumId w:val="11"/>
  </w:num>
  <w:num w:numId="12">
    <w:abstractNumId w:val="32"/>
  </w:num>
  <w:num w:numId="13">
    <w:abstractNumId w:val="21"/>
  </w:num>
  <w:num w:numId="14">
    <w:abstractNumId w:val="42"/>
  </w:num>
  <w:num w:numId="15">
    <w:abstractNumId w:val="50"/>
  </w:num>
  <w:num w:numId="16">
    <w:abstractNumId w:val="40"/>
  </w:num>
  <w:num w:numId="17">
    <w:abstractNumId w:val="28"/>
  </w:num>
  <w:num w:numId="18">
    <w:abstractNumId w:val="33"/>
  </w:num>
  <w:num w:numId="19">
    <w:abstractNumId w:val="19"/>
  </w:num>
  <w:num w:numId="20">
    <w:abstractNumId w:val="30"/>
  </w:num>
  <w:num w:numId="21">
    <w:abstractNumId w:val="27"/>
  </w:num>
  <w:num w:numId="22">
    <w:abstractNumId w:val="36"/>
  </w:num>
  <w:num w:numId="23">
    <w:abstractNumId w:val="18"/>
  </w:num>
  <w:num w:numId="24">
    <w:abstractNumId w:val="45"/>
  </w:num>
  <w:num w:numId="25">
    <w:abstractNumId w:val="49"/>
  </w:num>
  <w:num w:numId="26">
    <w:abstractNumId w:val="44"/>
  </w:num>
  <w:num w:numId="27">
    <w:abstractNumId w:val="46"/>
  </w:num>
  <w:num w:numId="28">
    <w:abstractNumId w:val="41"/>
  </w:num>
  <w:num w:numId="29">
    <w:abstractNumId w:val="23"/>
  </w:num>
  <w:num w:numId="30">
    <w:abstractNumId w:val="31"/>
  </w:num>
  <w:num w:numId="31">
    <w:abstractNumId w:val="17"/>
  </w:num>
  <w:num w:numId="32">
    <w:abstractNumId w:val="20"/>
  </w:num>
  <w:num w:numId="33">
    <w:abstractNumId w:val="22"/>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4"/>
  </w:num>
  <w:num w:numId="48">
    <w:abstractNumId w:val="15"/>
  </w:num>
  <w:num w:numId="49">
    <w:abstractNumId w:val="51"/>
  </w:num>
  <w:num w:numId="50">
    <w:abstractNumId w:val="35"/>
  </w:num>
  <w:num w:numId="51">
    <w:abstractNumId w:val="25"/>
  </w:num>
  <w:num w:numId="52">
    <w:abstractNumId w:val="34"/>
  </w:num>
  <w:num w:numId="53">
    <w:abstractNumId w:val="37"/>
  </w:num>
  <w:num w:numId="54">
    <w:abstractNumId w:val="39"/>
  </w:num>
  <w:num w:numId="55">
    <w:abstractNumId w:val="26"/>
  </w:num>
  <w:num w:numId="56">
    <w:abstractNumId w:val="13"/>
  </w:num>
  <w:num w:numId="57">
    <w:abstractNumId w:val="10"/>
  </w:num>
  <w:num w:numId="58">
    <w:abstractNumId w:val="29"/>
  </w:num>
  <w:num w:numId="59">
    <w:abstractNumId w:val="1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activeWritingStyle w:appName="MSWord" w:lang="de-DE" w:vendorID="64" w:dllVersion="6" w:nlCheck="1" w:checkStyle="1"/>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797"/>
    <w:rsid w:val="000062FA"/>
    <w:rsid w:val="0000716D"/>
    <w:rsid w:val="000115D8"/>
    <w:rsid w:val="0001217D"/>
    <w:rsid w:val="0001375B"/>
    <w:rsid w:val="00013A52"/>
    <w:rsid w:val="00014410"/>
    <w:rsid w:val="00015A9D"/>
    <w:rsid w:val="00015F06"/>
    <w:rsid w:val="0002031C"/>
    <w:rsid w:val="000210B5"/>
    <w:rsid w:val="000244B8"/>
    <w:rsid w:val="00025CD5"/>
    <w:rsid w:val="0002765E"/>
    <w:rsid w:val="000303BF"/>
    <w:rsid w:val="000326F6"/>
    <w:rsid w:val="00032A9F"/>
    <w:rsid w:val="00034E19"/>
    <w:rsid w:val="00034FF1"/>
    <w:rsid w:val="00036CBD"/>
    <w:rsid w:val="000372FC"/>
    <w:rsid w:val="00037BE0"/>
    <w:rsid w:val="00042DB8"/>
    <w:rsid w:val="00043D44"/>
    <w:rsid w:val="00043F27"/>
    <w:rsid w:val="00046044"/>
    <w:rsid w:val="00046293"/>
    <w:rsid w:val="0004724C"/>
    <w:rsid w:val="00055804"/>
    <w:rsid w:val="0005617B"/>
    <w:rsid w:val="00057BBA"/>
    <w:rsid w:val="00057F4A"/>
    <w:rsid w:val="000610D4"/>
    <w:rsid w:val="00061ADD"/>
    <w:rsid w:val="000650A9"/>
    <w:rsid w:val="00067195"/>
    <w:rsid w:val="000705D7"/>
    <w:rsid w:val="000706B1"/>
    <w:rsid w:val="00070731"/>
    <w:rsid w:val="00070EB9"/>
    <w:rsid w:val="000738BC"/>
    <w:rsid w:val="00073AB7"/>
    <w:rsid w:val="00080626"/>
    <w:rsid w:val="00083782"/>
    <w:rsid w:val="00087FEA"/>
    <w:rsid w:val="00092ADB"/>
    <w:rsid w:val="00093BB6"/>
    <w:rsid w:val="00094D2D"/>
    <w:rsid w:val="00095D11"/>
    <w:rsid w:val="0009738D"/>
    <w:rsid w:val="000A498A"/>
    <w:rsid w:val="000A4A55"/>
    <w:rsid w:val="000B187C"/>
    <w:rsid w:val="000C04E3"/>
    <w:rsid w:val="000C4B25"/>
    <w:rsid w:val="000C5D2B"/>
    <w:rsid w:val="000D5FB8"/>
    <w:rsid w:val="000D6E10"/>
    <w:rsid w:val="000E04A1"/>
    <w:rsid w:val="000E178C"/>
    <w:rsid w:val="000E1C5E"/>
    <w:rsid w:val="000E2020"/>
    <w:rsid w:val="000E2462"/>
    <w:rsid w:val="000E27C3"/>
    <w:rsid w:val="000E6DC6"/>
    <w:rsid w:val="000F62F0"/>
    <w:rsid w:val="000F6E75"/>
    <w:rsid w:val="000F6FD9"/>
    <w:rsid w:val="000F7AE6"/>
    <w:rsid w:val="00100156"/>
    <w:rsid w:val="00103061"/>
    <w:rsid w:val="00103537"/>
    <w:rsid w:val="00105367"/>
    <w:rsid w:val="001061A0"/>
    <w:rsid w:val="00111FF4"/>
    <w:rsid w:val="001140FC"/>
    <w:rsid w:val="00114833"/>
    <w:rsid w:val="001202D5"/>
    <w:rsid w:val="001253B5"/>
    <w:rsid w:val="00126036"/>
    <w:rsid w:val="0012689E"/>
    <w:rsid w:val="00127366"/>
    <w:rsid w:val="001275F5"/>
    <w:rsid w:val="001308CC"/>
    <w:rsid w:val="001312AF"/>
    <w:rsid w:val="00133E0F"/>
    <w:rsid w:val="0013468D"/>
    <w:rsid w:val="00137A93"/>
    <w:rsid w:val="00137DAA"/>
    <w:rsid w:val="00140CA7"/>
    <w:rsid w:val="00141E27"/>
    <w:rsid w:val="001452C0"/>
    <w:rsid w:val="00146631"/>
    <w:rsid w:val="00151DC8"/>
    <w:rsid w:val="00153F0B"/>
    <w:rsid w:val="00154368"/>
    <w:rsid w:val="00155375"/>
    <w:rsid w:val="0015667D"/>
    <w:rsid w:val="00163845"/>
    <w:rsid w:val="001649E0"/>
    <w:rsid w:val="001652F4"/>
    <w:rsid w:val="00166662"/>
    <w:rsid w:val="00167F10"/>
    <w:rsid w:val="001701D3"/>
    <w:rsid w:val="00170CA8"/>
    <w:rsid w:val="001720FA"/>
    <w:rsid w:val="001732D9"/>
    <w:rsid w:val="00177F66"/>
    <w:rsid w:val="0018040D"/>
    <w:rsid w:val="001852F3"/>
    <w:rsid w:val="001859FA"/>
    <w:rsid w:val="00187D66"/>
    <w:rsid w:val="00194131"/>
    <w:rsid w:val="00194C49"/>
    <w:rsid w:val="00195A7F"/>
    <w:rsid w:val="001A4472"/>
    <w:rsid w:val="001A6CEB"/>
    <w:rsid w:val="001B235A"/>
    <w:rsid w:val="001B56F1"/>
    <w:rsid w:val="001B585C"/>
    <w:rsid w:val="001B5981"/>
    <w:rsid w:val="001B5CA2"/>
    <w:rsid w:val="001C3012"/>
    <w:rsid w:val="001C4403"/>
    <w:rsid w:val="001C44A3"/>
    <w:rsid w:val="001C6408"/>
    <w:rsid w:val="001C673F"/>
    <w:rsid w:val="001C6877"/>
    <w:rsid w:val="001D0D7B"/>
    <w:rsid w:val="001E3887"/>
    <w:rsid w:val="001E3C20"/>
    <w:rsid w:val="001E44E9"/>
    <w:rsid w:val="001E4E76"/>
    <w:rsid w:val="001E64FE"/>
    <w:rsid w:val="001E6A2B"/>
    <w:rsid w:val="001F11F8"/>
    <w:rsid w:val="001F500A"/>
    <w:rsid w:val="001F5F4A"/>
    <w:rsid w:val="00200224"/>
    <w:rsid w:val="002004A6"/>
    <w:rsid w:val="00203D78"/>
    <w:rsid w:val="00207057"/>
    <w:rsid w:val="00210FF7"/>
    <w:rsid w:val="00213B08"/>
    <w:rsid w:val="002145A1"/>
    <w:rsid w:val="00215C1A"/>
    <w:rsid w:val="00221291"/>
    <w:rsid w:val="0022772A"/>
    <w:rsid w:val="00236AEA"/>
    <w:rsid w:val="00240449"/>
    <w:rsid w:val="0024279E"/>
    <w:rsid w:val="00243C69"/>
    <w:rsid w:val="00243F84"/>
    <w:rsid w:val="0024503F"/>
    <w:rsid w:val="00245754"/>
    <w:rsid w:val="00246172"/>
    <w:rsid w:val="00246973"/>
    <w:rsid w:val="00250252"/>
    <w:rsid w:val="00250B80"/>
    <w:rsid w:val="002554B6"/>
    <w:rsid w:val="00255F74"/>
    <w:rsid w:val="002616A3"/>
    <w:rsid w:val="00263C2C"/>
    <w:rsid w:val="002654F7"/>
    <w:rsid w:val="00265688"/>
    <w:rsid w:val="00270326"/>
    <w:rsid w:val="00272256"/>
    <w:rsid w:val="00272A59"/>
    <w:rsid w:val="00272F1F"/>
    <w:rsid w:val="00276372"/>
    <w:rsid w:val="00277F8F"/>
    <w:rsid w:val="00280B8B"/>
    <w:rsid w:val="002858E5"/>
    <w:rsid w:val="0028724A"/>
    <w:rsid w:val="00290B29"/>
    <w:rsid w:val="00293134"/>
    <w:rsid w:val="002950D3"/>
    <w:rsid w:val="0029545C"/>
    <w:rsid w:val="00295FEE"/>
    <w:rsid w:val="0029613C"/>
    <w:rsid w:val="002A0196"/>
    <w:rsid w:val="002A3476"/>
    <w:rsid w:val="002A5438"/>
    <w:rsid w:val="002A57A5"/>
    <w:rsid w:val="002A65B3"/>
    <w:rsid w:val="002B2B8F"/>
    <w:rsid w:val="002B2EA7"/>
    <w:rsid w:val="002B33C9"/>
    <w:rsid w:val="002C263A"/>
    <w:rsid w:val="002C297A"/>
    <w:rsid w:val="002C42F5"/>
    <w:rsid w:val="002C4383"/>
    <w:rsid w:val="002C50EB"/>
    <w:rsid w:val="002C6AFE"/>
    <w:rsid w:val="002C7E9A"/>
    <w:rsid w:val="002D0CD6"/>
    <w:rsid w:val="002D0D70"/>
    <w:rsid w:val="002D1817"/>
    <w:rsid w:val="002D20D2"/>
    <w:rsid w:val="002D24F8"/>
    <w:rsid w:val="002D2A70"/>
    <w:rsid w:val="002D3221"/>
    <w:rsid w:val="002D4295"/>
    <w:rsid w:val="002E02C6"/>
    <w:rsid w:val="002E1FDE"/>
    <w:rsid w:val="002E3CAD"/>
    <w:rsid w:val="002F15FA"/>
    <w:rsid w:val="002F2E92"/>
    <w:rsid w:val="002F337B"/>
    <w:rsid w:val="002F41B2"/>
    <w:rsid w:val="002F59FE"/>
    <w:rsid w:val="002F6676"/>
    <w:rsid w:val="002F718F"/>
    <w:rsid w:val="003061E3"/>
    <w:rsid w:val="0030791E"/>
    <w:rsid w:val="003103DA"/>
    <w:rsid w:val="0031166C"/>
    <w:rsid w:val="0031232C"/>
    <w:rsid w:val="00312F18"/>
    <w:rsid w:val="00313E31"/>
    <w:rsid w:val="00314687"/>
    <w:rsid w:val="0031527A"/>
    <w:rsid w:val="003153CD"/>
    <w:rsid w:val="0031590C"/>
    <w:rsid w:val="00317788"/>
    <w:rsid w:val="00322BC3"/>
    <w:rsid w:val="00325C93"/>
    <w:rsid w:val="003260E1"/>
    <w:rsid w:val="00331981"/>
    <w:rsid w:val="00331C73"/>
    <w:rsid w:val="00332192"/>
    <w:rsid w:val="00334AD6"/>
    <w:rsid w:val="003355E7"/>
    <w:rsid w:val="003366E9"/>
    <w:rsid w:val="00341581"/>
    <w:rsid w:val="0034186C"/>
    <w:rsid w:val="00341F6A"/>
    <w:rsid w:val="0034222C"/>
    <w:rsid w:val="00344FB9"/>
    <w:rsid w:val="0034647E"/>
    <w:rsid w:val="00347430"/>
    <w:rsid w:val="00352231"/>
    <w:rsid w:val="003528AF"/>
    <w:rsid w:val="003567B1"/>
    <w:rsid w:val="0035781F"/>
    <w:rsid w:val="00357CEB"/>
    <w:rsid w:val="0036166E"/>
    <w:rsid w:val="00365B68"/>
    <w:rsid w:val="00370EB2"/>
    <w:rsid w:val="00371877"/>
    <w:rsid w:val="00371DFD"/>
    <w:rsid w:val="00373B83"/>
    <w:rsid w:val="003744A8"/>
    <w:rsid w:val="00375FD8"/>
    <w:rsid w:val="003768FE"/>
    <w:rsid w:val="00376A3A"/>
    <w:rsid w:val="00380BE2"/>
    <w:rsid w:val="00380F25"/>
    <w:rsid w:val="003822A5"/>
    <w:rsid w:val="00383695"/>
    <w:rsid w:val="003859F5"/>
    <w:rsid w:val="0038729F"/>
    <w:rsid w:val="00387B96"/>
    <w:rsid w:val="0039187D"/>
    <w:rsid w:val="003A109E"/>
    <w:rsid w:val="003A206A"/>
    <w:rsid w:val="003A4033"/>
    <w:rsid w:val="003A58A3"/>
    <w:rsid w:val="003A5AAC"/>
    <w:rsid w:val="003A7C4A"/>
    <w:rsid w:val="003B0E89"/>
    <w:rsid w:val="003B13AE"/>
    <w:rsid w:val="003B211F"/>
    <w:rsid w:val="003B3131"/>
    <w:rsid w:val="003B4569"/>
    <w:rsid w:val="003B4D3A"/>
    <w:rsid w:val="003C0732"/>
    <w:rsid w:val="003C0ACD"/>
    <w:rsid w:val="003D0035"/>
    <w:rsid w:val="003D0692"/>
    <w:rsid w:val="003D154A"/>
    <w:rsid w:val="003D1750"/>
    <w:rsid w:val="003D21DA"/>
    <w:rsid w:val="003E091D"/>
    <w:rsid w:val="003E1DB4"/>
    <w:rsid w:val="003E3336"/>
    <w:rsid w:val="003E4177"/>
    <w:rsid w:val="003E44F0"/>
    <w:rsid w:val="003E624D"/>
    <w:rsid w:val="003F02EE"/>
    <w:rsid w:val="003F080B"/>
    <w:rsid w:val="003F29C4"/>
    <w:rsid w:val="003F3008"/>
    <w:rsid w:val="003F7D30"/>
    <w:rsid w:val="00400357"/>
    <w:rsid w:val="004004AE"/>
    <w:rsid w:val="0040127C"/>
    <w:rsid w:val="00401C3F"/>
    <w:rsid w:val="00402DA7"/>
    <w:rsid w:val="0040438A"/>
    <w:rsid w:val="00405F8E"/>
    <w:rsid w:val="004076A7"/>
    <w:rsid w:val="00407D00"/>
    <w:rsid w:val="00410719"/>
    <w:rsid w:val="00413294"/>
    <w:rsid w:val="004136E5"/>
    <w:rsid w:val="00414212"/>
    <w:rsid w:val="004143A0"/>
    <w:rsid w:val="004143F5"/>
    <w:rsid w:val="00414507"/>
    <w:rsid w:val="00417A19"/>
    <w:rsid w:val="00422D27"/>
    <w:rsid w:val="00426EA2"/>
    <w:rsid w:val="00431590"/>
    <w:rsid w:val="00433E35"/>
    <w:rsid w:val="00434302"/>
    <w:rsid w:val="004355E9"/>
    <w:rsid w:val="00435C80"/>
    <w:rsid w:val="004375D8"/>
    <w:rsid w:val="00437CE2"/>
    <w:rsid w:val="004415F3"/>
    <w:rsid w:val="00441D66"/>
    <w:rsid w:val="004443B1"/>
    <w:rsid w:val="004472A5"/>
    <w:rsid w:val="004474EF"/>
    <w:rsid w:val="00456381"/>
    <w:rsid w:val="00457061"/>
    <w:rsid w:val="00460746"/>
    <w:rsid w:val="00461CF6"/>
    <w:rsid w:val="004629AE"/>
    <w:rsid w:val="00465DC2"/>
    <w:rsid w:val="00467098"/>
    <w:rsid w:val="004676F8"/>
    <w:rsid w:val="004715BB"/>
    <w:rsid w:val="004717A5"/>
    <w:rsid w:val="00471AA9"/>
    <w:rsid w:val="0047223E"/>
    <w:rsid w:val="0047274B"/>
    <w:rsid w:val="0047394F"/>
    <w:rsid w:val="0047497A"/>
    <w:rsid w:val="00482D88"/>
    <w:rsid w:val="00485456"/>
    <w:rsid w:val="00485A0C"/>
    <w:rsid w:val="00485DD7"/>
    <w:rsid w:val="00486E56"/>
    <w:rsid w:val="00487AA2"/>
    <w:rsid w:val="00487AA3"/>
    <w:rsid w:val="00487B54"/>
    <w:rsid w:val="004916A0"/>
    <w:rsid w:val="00493846"/>
    <w:rsid w:val="004A1634"/>
    <w:rsid w:val="004A23B9"/>
    <w:rsid w:val="004A3382"/>
    <w:rsid w:val="004A5344"/>
    <w:rsid w:val="004A6155"/>
    <w:rsid w:val="004B44F4"/>
    <w:rsid w:val="004B5E49"/>
    <w:rsid w:val="004B7E25"/>
    <w:rsid w:val="004C3A66"/>
    <w:rsid w:val="004C3BBE"/>
    <w:rsid w:val="004C4576"/>
    <w:rsid w:val="004C64D0"/>
    <w:rsid w:val="004D042A"/>
    <w:rsid w:val="004D19FB"/>
    <w:rsid w:val="004E084D"/>
    <w:rsid w:val="004E0B63"/>
    <w:rsid w:val="004E1D73"/>
    <w:rsid w:val="004E23FC"/>
    <w:rsid w:val="004E3E33"/>
    <w:rsid w:val="004E535D"/>
    <w:rsid w:val="004E5A48"/>
    <w:rsid w:val="004E704A"/>
    <w:rsid w:val="004E7E09"/>
    <w:rsid w:val="004F0985"/>
    <w:rsid w:val="004F194B"/>
    <w:rsid w:val="004F3B1A"/>
    <w:rsid w:val="004F75FA"/>
    <w:rsid w:val="00501A34"/>
    <w:rsid w:val="00501C7A"/>
    <w:rsid w:val="00502E95"/>
    <w:rsid w:val="005039A3"/>
    <w:rsid w:val="00503BB5"/>
    <w:rsid w:val="00504020"/>
    <w:rsid w:val="00505022"/>
    <w:rsid w:val="00505BF7"/>
    <w:rsid w:val="00506801"/>
    <w:rsid w:val="00507584"/>
    <w:rsid w:val="00510D76"/>
    <w:rsid w:val="005117CA"/>
    <w:rsid w:val="00511EC4"/>
    <w:rsid w:val="00512083"/>
    <w:rsid w:val="00514DAC"/>
    <w:rsid w:val="00514FF5"/>
    <w:rsid w:val="005158F1"/>
    <w:rsid w:val="0051599E"/>
    <w:rsid w:val="005226F8"/>
    <w:rsid w:val="00523863"/>
    <w:rsid w:val="00523EEE"/>
    <w:rsid w:val="005252D6"/>
    <w:rsid w:val="00533BF0"/>
    <w:rsid w:val="005353FF"/>
    <w:rsid w:val="00535BFB"/>
    <w:rsid w:val="00536181"/>
    <w:rsid w:val="00536A22"/>
    <w:rsid w:val="0054042A"/>
    <w:rsid w:val="00541F99"/>
    <w:rsid w:val="00541FD5"/>
    <w:rsid w:val="00542891"/>
    <w:rsid w:val="00544615"/>
    <w:rsid w:val="0055409C"/>
    <w:rsid w:val="0055778E"/>
    <w:rsid w:val="00562F95"/>
    <w:rsid w:val="005632FF"/>
    <w:rsid w:val="005639B5"/>
    <w:rsid w:val="00565241"/>
    <w:rsid w:val="005658C8"/>
    <w:rsid w:val="00567706"/>
    <w:rsid w:val="005709FC"/>
    <w:rsid w:val="00573F8E"/>
    <w:rsid w:val="00574DB6"/>
    <w:rsid w:val="0057514C"/>
    <w:rsid w:val="00576B3E"/>
    <w:rsid w:val="0058020A"/>
    <w:rsid w:val="00580BCD"/>
    <w:rsid w:val="0058155F"/>
    <w:rsid w:val="005818CF"/>
    <w:rsid w:val="00582A95"/>
    <w:rsid w:val="0058394A"/>
    <w:rsid w:val="005859FF"/>
    <w:rsid w:val="00594FE8"/>
    <w:rsid w:val="005A0ACC"/>
    <w:rsid w:val="005A207C"/>
    <w:rsid w:val="005A2A7D"/>
    <w:rsid w:val="005A74FF"/>
    <w:rsid w:val="005B1089"/>
    <w:rsid w:val="005B2CE7"/>
    <w:rsid w:val="005B4566"/>
    <w:rsid w:val="005B592D"/>
    <w:rsid w:val="005B6E69"/>
    <w:rsid w:val="005C1119"/>
    <w:rsid w:val="005C5855"/>
    <w:rsid w:val="005D0371"/>
    <w:rsid w:val="005D123B"/>
    <w:rsid w:val="005D1B15"/>
    <w:rsid w:val="005D22D7"/>
    <w:rsid w:val="005D2713"/>
    <w:rsid w:val="005D3218"/>
    <w:rsid w:val="005D3F14"/>
    <w:rsid w:val="005D5446"/>
    <w:rsid w:val="005D675C"/>
    <w:rsid w:val="005D780B"/>
    <w:rsid w:val="005E3BB3"/>
    <w:rsid w:val="005E433F"/>
    <w:rsid w:val="005E7812"/>
    <w:rsid w:val="005E7CFF"/>
    <w:rsid w:val="005F1735"/>
    <w:rsid w:val="005F219A"/>
    <w:rsid w:val="00601749"/>
    <w:rsid w:val="00602BD1"/>
    <w:rsid w:val="00603221"/>
    <w:rsid w:val="00603A43"/>
    <w:rsid w:val="00606D5A"/>
    <w:rsid w:val="00606EF6"/>
    <w:rsid w:val="006134D0"/>
    <w:rsid w:val="006137C2"/>
    <w:rsid w:val="00621EF0"/>
    <w:rsid w:val="00626490"/>
    <w:rsid w:val="00635DF7"/>
    <w:rsid w:val="00636561"/>
    <w:rsid w:val="0063694E"/>
    <w:rsid w:val="0064201A"/>
    <w:rsid w:val="00643224"/>
    <w:rsid w:val="00644158"/>
    <w:rsid w:val="00644670"/>
    <w:rsid w:val="006458F8"/>
    <w:rsid w:val="00647F1A"/>
    <w:rsid w:val="0065188A"/>
    <w:rsid w:val="00653F07"/>
    <w:rsid w:val="006559B4"/>
    <w:rsid w:val="006572C1"/>
    <w:rsid w:val="006607CE"/>
    <w:rsid w:val="00660D29"/>
    <w:rsid w:val="00661F3B"/>
    <w:rsid w:val="00662DE8"/>
    <w:rsid w:val="00670E43"/>
    <w:rsid w:val="006719D5"/>
    <w:rsid w:val="00671CE2"/>
    <w:rsid w:val="006726E4"/>
    <w:rsid w:val="00673490"/>
    <w:rsid w:val="006771AF"/>
    <w:rsid w:val="00682DC7"/>
    <w:rsid w:val="00683307"/>
    <w:rsid w:val="006838F7"/>
    <w:rsid w:val="00685B7D"/>
    <w:rsid w:val="0068732F"/>
    <w:rsid w:val="00687F93"/>
    <w:rsid w:val="00692A78"/>
    <w:rsid w:val="00695125"/>
    <w:rsid w:val="00695FDC"/>
    <w:rsid w:val="006A1396"/>
    <w:rsid w:val="006A578E"/>
    <w:rsid w:val="006A6AE4"/>
    <w:rsid w:val="006B06BF"/>
    <w:rsid w:val="006B5143"/>
    <w:rsid w:val="006B55CD"/>
    <w:rsid w:val="006B6AD9"/>
    <w:rsid w:val="006C47C8"/>
    <w:rsid w:val="006D32DB"/>
    <w:rsid w:val="006D523A"/>
    <w:rsid w:val="006E092B"/>
    <w:rsid w:val="006E268C"/>
    <w:rsid w:val="006E28C4"/>
    <w:rsid w:val="006E4901"/>
    <w:rsid w:val="006E5AB3"/>
    <w:rsid w:val="006E6A6C"/>
    <w:rsid w:val="006E7ADD"/>
    <w:rsid w:val="006F430F"/>
    <w:rsid w:val="006F4821"/>
    <w:rsid w:val="006F691A"/>
    <w:rsid w:val="006F72E2"/>
    <w:rsid w:val="00701307"/>
    <w:rsid w:val="00701BF0"/>
    <w:rsid w:val="00704D1F"/>
    <w:rsid w:val="007059C8"/>
    <w:rsid w:val="007060B5"/>
    <w:rsid w:val="007079D6"/>
    <w:rsid w:val="0071303E"/>
    <w:rsid w:val="00713761"/>
    <w:rsid w:val="00715492"/>
    <w:rsid w:val="007173E9"/>
    <w:rsid w:val="007201B2"/>
    <w:rsid w:val="00720EE6"/>
    <w:rsid w:val="00725FEA"/>
    <w:rsid w:val="0072784A"/>
    <w:rsid w:val="00730E2E"/>
    <w:rsid w:val="00730FB9"/>
    <w:rsid w:val="007340CA"/>
    <w:rsid w:val="007449DC"/>
    <w:rsid w:val="00747739"/>
    <w:rsid w:val="0075145D"/>
    <w:rsid w:val="0075191E"/>
    <w:rsid w:val="007541C6"/>
    <w:rsid w:val="007545AE"/>
    <w:rsid w:val="007572A5"/>
    <w:rsid w:val="00760738"/>
    <w:rsid w:val="007609C4"/>
    <w:rsid w:val="00766AC6"/>
    <w:rsid w:val="00767047"/>
    <w:rsid w:val="00767D08"/>
    <w:rsid w:val="00770BE5"/>
    <w:rsid w:val="00772723"/>
    <w:rsid w:val="00777F1D"/>
    <w:rsid w:val="0078092E"/>
    <w:rsid w:val="00785FBF"/>
    <w:rsid w:val="00786855"/>
    <w:rsid w:val="00792919"/>
    <w:rsid w:val="0079396E"/>
    <w:rsid w:val="00793D43"/>
    <w:rsid w:val="00796046"/>
    <w:rsid w:val="007A0404"/>
    <w:rsid w:val="007A0CF7"/>
    <w:rsid w:val="007A29CC"/>
    <w:rsid w:val="007A36BD"/>
    <w:rsid w:val="007A3AC0"/>
    <w:rsid w:val="007A7DCA"/>
    <w:rsid w:val="007B024B"/>
    <w:rsid w:val="007B5925"/>
    <w:rsid w:val="007B62F5"/>
    <w:rsid w:val="007C06F4"/>
    <w:rsid w:val="007C4C46"/>
    <w:rsid w:val="007C6DF1"/>
    <w:rsid w:val="007C6E3D"/>
    <w:rsid w:val="007D167A"/>
    <w:rsid w:val="007D3A48"/>
    <w:rsid w:val="007D679C"/>
    <w:rsid w:val="007D792E"/>
    <w:rsid w:val="007E000B"/>
    <w:rsid w:val="007E2EB5"/>
    <w:rsid w:val="007E6DF3"/>
    <w:rsid w:val="007E6FDE"/>
    <w:rsid w:val="007E73F5"/>
    <w:rsid w:val="007F03FD"/>
    <w:rsid w:val="007F20B4"/>
    <w:rsid w:val="007F2C74"/>
    <w:rsid w:val="007F3E46"/>
    <w:rsid w:val="007F4423"/>
    <w:rsid w:val="007F7282"/>
    <w:rsid w:val="00801521"/>
    <w:rsid w:val="008037A6"/>
    <w:rsid w:val="00803EC4"/>
    <w:rsid w:val="008066B7"/>
    <w:rsid w:val="00806C9F"/>
    <w:rsid w:val="00807194"/>
    <w:rsid w:val="00811DEB"/>
    <w:rsid w:val="008129E2"/>
    <w:rsid w:val="00812BA5"/>
    <w:rsid w:val="00814752"/>
    <w:rsid w:val="0081766D"/>
    <w:rsid w:val="0082284D"/>
    <w:rsid w:val="008306FF"/>
    <w:rsid w:val="008338F0"/>
    <w:rsid w:val="00833A04"/>
    <w:rsid w:val="00833DEA"/>
    <w:rsid w:val="00833E99"/>
    <w:rsid w:val="00834FB7"/>
    <w:rsid w:val="00837145"/>
    <w:rsid w:val="008413C1"/>
    <w:rsid w:val="00843142"/>
    <w:rsid w:val="00843B7B"/>
    <w:rsid w:val="00843D17"/>
    <w:rsid w:val="0084469B"/>
    <w:rsid w:val="008457D8"/>
    <w:rsid w:val="00853A4C"/>
    <w:rsid w:val="008617EB"/>
    <w:rsid w:val="00864FDF"/>
    <w:rsid w:val="00865C6A"/>
    <w:rsid w:val="00865C7D"/>
    <w:rsid w:val="00865EBB"/>
    <w:rsid w:val="00866D81"/>
    <w:rsid w:val="008702D8"/>
    <w:rsid w:val="00872BC0"/>
    <w:rsid w:val="0087631A"/>
    <w:rsid w:val="0087656E"/>
    <w:rsid w:val="00876B05"/>
    <w:rsid w:val="00877F68"/>
    <w:rsid w:val="0088089A"/>
    <w:rsid w:val="008818C6"/>
    <w:rsid w:val="00881FDA"/>
    <w:rsid w:val="0088274F"/>
    <w:rsid w:val="00882E06"/>
    <w:rsid w:val="00882E44"/>
    <w:rsid w:val="008833AE"/>
    <w:rsid w:val="008917A8"/>
    <w:rsid w:val="00892358"/>
    <w:rsid w:val="00893B0F"/>
    <w:rsid w:val="0089617F"/>
    <w:rsid w:val="008A2615"/>
    <w:rsid w:val="008A3546"/>
    <w:rsid w:val="008A3FC9"/>
    <w:rsid w:val="008A6C50"/>
    <w:rsid w:val="008B41C9"/>
    <w:rsid w:val="008B4966"/>
    <w:rsid w:val="008B631B"/>
    <w:rsid w:val="008B7637"/>
    <w:rsid w:val="008C07C7"/>
    <w:rsid w:val="008C0BF3"/>
    <w:rsid w:val="008C3823"/>
    <w:rsid w:val="008C65F7"/>
    <w:rsid w:val="008C7FFC"/>
    <w:rsid w:val="008D5706"/>
    <w:rsid w:val="008E0D9D"/>
    <w:rsid w:val="008E15CB"/>
    <w:rsid w:val="008E18C3"/>
    <w:rsid w:val="008E36D7"/>
    <w:rsid w:val="008E3C51"/>
    <w:rsid w:val="008F1CDD"/>
    <w:rsid w:val="008F30DE"/>
    <w:rsid w:val="008F5B72"/>
    <w:rsid w:val="008F5DCE"/>
    <w:rsid w:val="008F63C5"/>
    <w:rsid w:val="008F6735"/>
    <w:rsid w:val="009006B5"/>
    <w:rsid w:val="00904C4F"/>
    <w:rsid w:val="009152EB"/>
    <w:rsid w:val="00915C7C"/>
    <w:rsid w:val="00916110"/>
    <w:rsid w:val="009177D5"/>
    <w:rsid w:val="0092107C"/>
    <w:rsid w:val="00921670"/>
    <w:rsid w:val="00922468"/>
    <w:rsid w:val="00925636"/>
    <w:rsid w:val="00927CBD"/>
    <w:rsid w:val="00927F4D"/>
    <w:rsid w:val="00931247"/>
    <w:rsid w:val="009315B2"/>
    <w:rsid w:val="009325D7"/>
    <w:rsid w:val="00932CAD"/>
    <w:rsid w:val="00933266"/>
    <w:rsid w:val="00937DE5"/>
    <w:rsid w:val="00941CA2"/>
    <w:rsid w:val="009433B4"/>
    <w:rsid w:val="009449F8"/>
    <w:rsid w:val="00947FD2"/>
    <w:rsid w:val="0095061E"/>
    <w:rsid w:val="00952126"/>
    <w:rsid w:val="009536C5"/>
    <w:rsid w:val="009549C5"/>
    <w:rsid w:val="00955C56"/>
    <w:rsid w:val="00955F3A"/>
    <w:rsid w:val="00956DC2"/>
    <w:rsid w:val="00957117"/>
    <w:rsid w:val="00964594"/>
    <w:rsid w:val="009649DC"/>
    <w:rsid w:val="0096539B"/>
    <w:rsid w:val="009658D3"/>
    <w:rsid w:val="00970864"/>
    <w:rsid w:val="009732FC"/>
    <w:rsid w:val="00976CBB"/>
    <w:rsid w:val="00981484"/>
    <w:rsid w:val="0098350A"/>
    <w:rsid w:val="00984A46"/>
    <w:rsid w:val="0098582F"/>
    <w:rsid w:val="00985ED9"/>
    <w:rsid w:val="00986602"/>
    <w:rsid w:val="00986651"/>
    <w:rsid w:val="009877DD"/>
    <w:rsid w:val="00990911"/>
    <w:rsid w:val="00993706"/>
    <w:rsid w:val="00996C3E"/>
    <w:rsid w:val="00997953"/>
    <w:rsid w:val="009A1C0F"/>
    <w:rsid w:val="009A284F"/>
    <w:rsid w:val="009A2B17"/>
    <w:rsid w:val="009A3163"/>
    <w:rsid w:val="009A66CB"/>
    <w:rsid w:val="009B1A8B"/>
    <w:rsid w:val="009B5911"/>
    <w:rsid w:val="009B6AAD"/>
    <w:rsid w:val="009C0AFF"/>
    <w:rsid w:val="009C0F5F"/>
    <w:rsid w:val="009C14A3"/>
    <w:rsid w:val="009C1885"/>
    <w:rsid w:val="009C1BEB"/>
    <w:rsid w:val="009C1F70"/>
    <w:rsid w:val="009C3C60"/>
    <w:rsid w:val="009C54A1"/>
    <w:rsid w:val="009C5EA6"/>
    <w:rsid w:val="009C793F"/>
    <w:rsid w:val="009D3802"/>
    <w:rsid w:val="009D51AD"/>
    <w:rsid w:val="009E0D6B"/>
    <w:rsid w:val="009E2028"/>
    <w:rsid w:val="009E2949"/>
    <w:rsid w:val="009E35AB"/>
    <w:rsid w:val="009F473A"/>
    <w:rsid w:val="009F7490"/>
    <w:rsid w:val="00A01EC2"/>
    <w:rsid w:val="00A06BE3"/>
    <w:rsid w:val="00A07192"/>
    <w:rsid w:val="00A204F8"/>
    <w:rsid w:val="00A20DEF"/>
    <w:rsid w:val="00A2145C"/>
    <w:rsid w:val="00A22456"/>
    <w:rsid w:val="00A23DF2"/>
    <w:rsid w:val="00A25FE8"/>
    <w:rsid w:val="00A27568"/>
    <w:rsid w:val="00A31B41"/>
    <w:rsid w:val="00A31EC4"/>
    <w:rsid w:val="00A35D53"/>
    <w:rsid w:val="00A37C9D"/>
    <w:rsid w:val="00A41969"/>
    <w:rsid w:val="00A41B17"/>
    <w:rsid w:val="00A41E03"/>
    <w:rsid w:val="00A42002"/>
    <w:rsid w:val="00A4342C"/>
    <w:rsid w:val="00A4353C"/>
    <w:rsid w:val="00A435E3"/>
    <w:rsid w:val="00A449C6"/>
    <w:rsid w:val="00A44AD2"/>
    <w:rsid w:val="00A47B04"/>
    <w:rsid w:val="00A5670E"/>
    <w:rsid w:val="00A57790"/>
    <w:rsid w:val="00A57FE4"/>
    <w:rsid w:val="00A6133A"/>
    <w:rsid w:val="00A6137F"/>
    <w:rsid w:val="00A613D1"/>
    <w:rsid w:val="00A632B2"/>
    <w:rsid w:val="00A651BA"/>
    <w:rsid w:val="00A6584E"/>
    <w:rsid w:val="00A659E1"/>
    <w:rsid w:val="00A66112"/>
    <w:rsid w:val="00A66378"/>
    <w:rsid w:val="00A66B44"/>
    <w:rsid w:val="00A70112"/>
    <w:rsid w:val="00A7258D"/>
    <w:rsid w:val="00A7426F"/>
    <w:rsid w:val="00A84DDC"/>
    <w:rsid w:val="00A8538B"/>
    <w:rsid w:val="00A85627"/>
    <w:rsid w:val="00A876E6"/>
    <w:rsid w:val="00A87CDA"/>
    <w:rsid w:val="00A90399"/>
    <w:rsid w:val="00A932BD"/>
    <w:rsid w:val="00A9669D"/>
    <w:rsid w:val="00AA077B"/>
    <w:rsid w:val="00AA1BDA"/>
    <w:rsid w:val="00AA21D0"/>
    <w:rsid w:val="00AA2807"/>
    <w:rsid w:val="00AA6688"/>
    <w:rsid w:val="00AB04E1"/>
    <w:rsid w:val="00AB0B86"/>
    <w:rsid w:val="00AB1DCF"/>
    <w:rsid w:val="00AB7935"/>
    <w:rsid w:val="00AC27B1"/>
    <w:rsid w:val="00AC6490"/>
    <w:rsid w:val="00AD2F7C"/>
    <w:rsid w:val="00AD384F"/>
    <w:rsid w:val="00AD558F"/>
    <w:rsid w:val="00AD7DFB"/>
    <w:rsid w:val="00AE09AD"/>
    <w:rsid w:val="00AE21AF"/>
    <w:rsid w:val="00AE32CA"/>
    <w:rsid w:val="00AE3E98"/>
    <w:rsid w:val="00AE5595"/>
    <w:rsid w:val="00AE5B7C"/>
    <w:rsid w:val="00AF20F1"/>
    <w:rsid w:val="00AF7640"/>
    <w:rsid w:val="00B02647"/>
    <w:rsid w:val="00B02D71"/>
    <w:rsid w:val="00B048E7"/>
    <w:rsid w:val="00B04AF3"/>
    <w:rsid w:val="00B04C97"/>
    <w:rsid w:val="00B05B5D"/>
    <w:rsid w:val="00B1259E"/>
    <w:rsid w:val="00B143DA"/>
    <w:rsid w:val="00B161BE"/>
    <w:rsid w:val="00B16B8B"/>
    <w:rsid w:val="00B20201"/>
    <w:rsid w:val="00B21220"/>
    <w:rsid w:val="00B2164A"/>
    <w:rsid w:val="00B21B27"/>
    <w:rsid w:val="00B21E1B"/>
    <w:rsid w:val="00B22C3C"/>
    <w:rsid w:val="00B22F8D"/>
    <w:rsid w:val="00B23FCC"/>
    <w:rsid w:val="00B34884"/>
    <w:rsid w:val="00B3759B"/>
    <w:rsid w:val="00B37C7D"/>
    <w:rsid w:val="00B43BB4"/>
    <w:rsid w:val="00B4685E"/>
    <w:rsid w:val="00B46C1F"/>
    <w:rsid w:val="00B52059"/>
    <w:rsid w:val="00B53297"/>
    <w:rsid w:val="00B5489A"/>
    <w:rsid w:val="00B56A76"/>
    <w:rsid w:val="00B6066A"/>
    <w:rsid w:val="00B60E7A"/>
    <w:rsid w:val="00B6180B"/>
    <w:rsid w:val="00B622FA"/>
    <w:rsid w:val="00B64F94"/>
    <w:rsid w:val="00B65713"/>
    <w:rsid w:val="00B65D70"/>
    <w:rsid w:val="00B717FC"/>
    <w:rsid w:val="00B765DD"/>
    <w:rsid w:val="00B8382F"/>
    <w:rsid w:val="00B852FB"/>
    <w:rsid w:val="00B8545D"/>
    <w:rsid w:val="00B90581"/>
    <w:rsid w:val="00B90B4B"/>
    <w:rsid w:val="00B929FE"/>
    <w:rsid w:val="00B941FC"/>
    <w:rsid w:val="00B9437F"/>
    <w:rsid w:val="00B94EF9"/>
    <w:rsid w:val="00B96028"/>
    <w:rsid w:val="00B97C93"/>
    <w:rsid w:val="00BA02D6"/>
    <w:rsid w:val="00BA5FBB"/>
    <w:rsid w:val="00BB14D1"/>
    <w:rsid w:val="00BB2D52"/>
    <w:rsid w:val="00BB3801"/>
    <w:rsid w:val="00BC2329"/>
    <w:rsid w:val="00BC5C8E"/>
    <w:rsid w:val="00BC63FB"/>
    <w:rsid w:val="00BD0E40"/>
    <w:rsid w:val="00BD15F9"/>
    <w:rsid w:val="00BD19FD"/>
    <w:rsid w:val="00BD358F"/>
    <w:rsid w:val="00BD5E53"/>
    <w:rsid w:val="00BD6D0B"/>
    <w:rsid w:val="00BE40FF"/>
    <w:rsid w:val="00BE73E8"/>
    <w:rsid w:val="00BE74F7"/>
    <w:rsid w:val="00BF1D2A"/>
    <w:rsid w:val="00BF311F"/>
    <w:rsid w:val="00BF48FB"/>
    <w:rsid w:val="00C00AC3"/>
    <w:rsid w:val="00C011D1"/>
    <w:rsid w:val="00C05099"/>
    <w:rsid w:val="00C066AE"/>
    <w:rsid w:val="00C12F72"/>
    <w:rsid w:val="00C148B6"/>
    <w:rsid w:val="00C15414"/>
    <w:rsid w:val="00C15797"/>
    <w:rsid w:val="00C20F40"/>
    <w:rsid w:val="00C219B8"/>
    <w:rsid w:val="00C24419"/>
    <w:rsid w:val="00C264B4"/>
    <w:rsid w:val="00C31903"/>
    <w:rsid w:val="00C33C73"/>
    <w:rsid w:val="00C34B9F"/>
    <w:rsid w:val="00C35426"/>
    <w:rsid w:val="00C35C21"/>
    <w:rsid w:val="00C3643F"/>
    <w:rsid w:val="00C36542"/>
    <w:rsid w:val="00C36FBE"/>
    <w:rsid w:val="00C40FB9"/>
    <w:rsid w:val="00C442A6"/>
    <w:rsid w:val="00C50319"/>
    <w:rsid w:val="00C52289"/>
    <w:rsid w:val="00C52DD2"/>
    <w:rsid w:val="00C535AC"/>
    <w:rsid w:val="00C54C91"/>
    <w:rsid w:val="00C5749E"/>
    <w:rsid w:val="00C57BFF"/>
    <w:rsid w:val="00C66EE2"/>
    <w:rsid w:val="00C673A6"/>
    <w:rsid w:val="00C71236"/>
    <w:rsid w:val="00C71722"/>
    <w:rsid w:val="00C74072"/>
    <w:rsid w:val="00C77CBD"/>
    <w:rsid w:val="00C80CD9"/>
    <w:rsid w:val="00C837EE"/>
    <w:rsid w:val="00C843CA"/>
    <w:rsid w:val="00C84B11"/>
    <w:rsid w:val="00C86E94"/>
    <w:rsid w:val="00C87C2F"/>
    <w:rsid w:val="00C90A04"/>
    <w:rsid w:val="00C93069"/>
    <w:rsid w:val="00C931A2"/>
    <w:rsid w:val="00C93CF5"/>
    <w:rsid w:val="00C94263"/>
    <w:rsid w:val="00C95ACA"/>
    <w:rsid w:val="00C960CF"/>
    <w:rsid w:val="00C9729F"/>
    <w:rsid w:val="00CA1F25"/>
    <w:rsid w:val="00CA4C44"/>
    <w:rsid w:val="00CA50A3"/>
    <w:rsid w:val="00CA539F"/>
    <w:rsid w:val="00CA543A"/>
    <w:rsid w:val="00CA6082"/>
    <w:rsid w:val="00CA7AEF"/>
    <w:rsid w:val="00CB0427"/>
    <w:rsid w:val="00CB09B1"/>
    <w:rsid w:val="00CB1740"/>
    <w:rsid w:val="00CB3073"/>
    <w:rsid w:val="00CB39AF"/>
    <w:rsid w:val="00CB466C"/>
    <w:rsid w:val="00CC37CF"/>
    <w:rsid w:val="00CC5353"/>
    <w:rsid w:val="00CC6D3F"/>
    <w:rsid w:val="00CD3B97"/>
    <w:rsid w:val="00CD3BDA"/>
    <w:rsid w:val="00CD753F"/>
    <w:rsid w:val="00CD776A"/>
    <w:rsid w:val="00CE145E"/>
    <w:rsid w:val="00CE1C80"/>
    <w:rsid w:val="00CE2561"/>
    <w:rsid w:val="00CE3230"/>
    <w:rsid w:val="00CE4163"/>
    <w:rsid w:val="00CF092F"/>
    <w:rsid w:val="00CF0EAB"/>
    <w:rsid w:val="00CF3A5B"/>
    <w:rsid w:val="00CF3CCB"/>
    <w:rsid w:val="00CF74F2"/>
    <w:rsid w:val="00CF79E6"/>
    <w:rsid w:val="00D05559"/>
    <w:rsid w:val="00D05C7B"/>
    <w:rsid w:val="00D06422"/>
    <w:rsid w:val="00D06739"/>
    <w:rsid w:val="00D06EDA"/>
    <w:rsid w:val="00D1406F"/>
    <w:rsid w:val="00D157B7"/>
    <w:rsid w:val="00D2218E"/>
    <w:rsid w:val="00D22739"/>
    <w:rsid w:val="00D23030"/>
    <w:rsid w:val="00D241A4"/>
    <w:rsid w:val="00D25C82"/>
    <w:rsid w:val="00D27608"/>
    <w:rsid w:val="00D30600"/>
    <w:rsid w:val="00D32087"/>
    <w:rsid w:val="00D322BC"/>
    <w:rsid w:val="00D34A57"/>
    <w:rsid w:val="00D3541D"/>
    <w:rsid w:val="00D36CEE"/>
    <w:rsid w:val="00D370A8"/>
    <w:rsid w:val="00D37B8E"/>
    <w:rsid w:val="00D41480"/>
    <w:rsid w:val="00D415B7"/>
    <w:rsid w:val="00D4164C"/>
    <w:rsid w:val="00D43585"/>
    <w:rsid w:val="00D44208"/>
    <w:rsid w:val="00D45D61"/>
    <w:rsid w:val="00D50D14"/>
    <w:rsid w:val="00D5279B"/>
    <w:rsid w:val="00D56132"/>
    <w:rsid w:val="00D62BA6"/>
    <w:rsid w:val="00D633BE"/>
    <w:rsid w:val="00D667B3"/>
    <w:rsid w:val="00D712DF"/>
    <w:rsid w:val="00D743A6"/>
    <w:rsid w:val="00D76AD7"/>
    <w:rsid w:val="00D77616"/>
    <w:rsid w:val="00D820D3"/>
    <w:rsid w:val="00D82765"/>
    <w:rsid w:val="00D83E2D"/>
    <w:rsid w:val="00D873EA"/>
    <w:rsid w:val="00D87DF7"/>
    <w:rsid w:val="00D87E8F"/>
    <w:rsid w:val="00D9390F"/>
    <w:rsid w:val="00D93C0C"/>
    <w:rsid w:val="00D9608C"/>
    <w:rsid w:val="00DA0660"/>
    <w:rsid w:val="00DA0893"/>
    <w:rsid w:val="00DA0EE7"/>
    <w:rsid w:val="00DA1579"/>
    <w:rsid w:val="00DA2A67"/>
    <w:rsid w:val="00DA32CE"/>
    <w:rsid w:val="00DA5E2E"/>
    <w:rsid w:val="00DB024C"/>
    <w:rsid w:val="00DB125B"/>
    <w:rsid w:val="00DB13B2"/>
    <w:rsid w:val="00DB2700"/>
    <w:rsid w:val="00DB4A5E"/>
    <w:rsid w:val="00DB65C6"/>
    <w:rsid w:val="00DB6E4F"/>
    <w:rsid w:val="00DC11E3"/>
    <w:rsid w:val="00DC5139"/>
    <w:rsid w:val="00DD223D"/>
    <w:rsid w:val="00DD2BF2"/>
    <w:rsid w:val="00DD2EB2"/>
    <w:rsid w:val="00DD5DDD"/>
    <w:rsid w:val="00DD65EE"/>
    <w:rsid w:val="00DD7432"/>
    <w:rsid w:val="00DE2EF3"/>
    <w:rsid w:val="00DE31C0"/>
    <w:rsid w:val="00DE4E97"/>
    <w:rsid w:val="00DE60EF"/>
    <w:rsid w:val="00DE6525"/>
    <w:rsid w:val="00DF02B0"/>
    <w:rsid w:val="00DF2EE5"/>
    <w:rsid w:val="00DF3663"/>
    <w:rsid w:val="00DF5A56"/>
    <w:rsid w:val="00DF6A64"/>
    <w:rsid w:val="00E01F92"/>
    <w:rsid w:val="00E03665"/>
    <w:rsid w:val="00E03D45"/>
    <w:rsid w:val="00E03D9F"/>
    <w:rsid w:val="00E05F03"/>
    <w:rsid w:val="00E11DC2"/>
    <w:rsid w:val="00E1337D"/>
    <w:rsid w:val="00E1385D"/>
    <w:rsid w:val="00E14418"/>
    <w:rsid w:val="00E15F1E"/>
    <w:rsid w:val="00E20BE8"/>
    <w:rsid w:val="00E22201"/>
    <w:rsid w:val="00E22676"/>
    <w:rsid w:val="00E23033"/>
    <w:rsid w:val="00E256F9"/>
    <w:rsid w:val="00E30ACC"/>
    <w:rsid w:val="00E30C75"/>
    <w:rsid w:val="00E32531"/>
    <w:rsid w:val="00E36082"/>
    <w:rsid w:val="00E449C5"/>
    <w:rsid w:val="00E44F7C"/>
    <w:rsid w:val="00E45012"/>
    <w:rsid w:val="00E457A5"/>
    <w:rsid w:val="00E46C13"/>
    <w:rsid w:val="00E5020E"/>
    <w:rsid w:val="00E50CFE"/>
    <w:rsid w:val="00E536F5"/>
    <w:rsid w:val="00E62145"/>
    <w:rsid w:val="00E624D2"/>
    <w:rsid w:val="00E64237"/>
    <w:rsid w:val="00E6489A"/>
    <w:rsid w:val="00E65390"/>
    <w:rsid w:val="00E67229"/>
    <w:rsid w:val="00E7325B"/>
    <w:rsid w:val="00E73B93"/>
    <w:rsid w:val="00E752EE"/>
    <w:rsid w:val="00E757DA"/>
    <w:rsid w:val="00E83D26"/>
    <w:rsid w:val="00E848F0"/>
    <w:rsid w:val="00E87A4F"/>
    <w:rsid w:val="00E87EA9"/>
    <w:rsid w:val="00E90691"/>
    <w:rsid w:val="00E9143D"/>
    <w:rsid w:val="00E931A1"/>
    <w:rsid w:val="00E9447B"/>
    <w:rsid w:val="00E9706C"/>
    <w:rsid w:val="00E975FD"/>
    <w:rsid w:val="00E97689"/>
    <w:rsid w:val="00EA090F"/>
    <w:rsid w:val="00EA6A06"/>
    <w:rsid w:val="00EA7814"/>
    <w:rsid w:val="00EB0718"/>
    <w:rsid w:val="00EB0ADB"/>
    <w:rsid w:val="00EB1543"/>
    <w:rsid w:val="00EB4B2B"/>
    <w:rsid w:val="00EB57EE"/>
    <w:rsid w:val="00EB5EA6"/>
    <w:rsid w:val="00EB68A5"/>
    <w:rsid w:val="00EC2CA4"/>
    <w:rsid w:val="00EC479D"/>
    <w:rsid w:val="00EC638C"/>
    <w:rsid w:val="00ED1508"/>
    <w:rsid w:val="00ED44A8"/>
    <w:rsid w:val="00EE1E0B"/>
    <w:rsid w:val="00EE2614"/>
    <w:rsid w:val="00EE2684"/>
    <w:rsid w:val="00EE40A0"/>
    <w:rsid w:val="00EE4E16"/>
    <w:rsid w:val="00EE7F42"/>
    <w:rsid w:val="00EE7FDC"/>
    <w:rsid w:val="00EF1DCE"/>
    <w:rsid w:val="00EF58EA"/>
    <w:rsid w:val="00EF6F6E"/>
    <w:rsid w:val="00F05FD5"/>
    <w:rsid w:val="00F07A67"/>
    <w:rsid w:val="00F10040"/>
    <w:rsid w:val="00F11417"/>
    <w:rsid w:val="00F12398"/>
    <w:rsid w:val="00F152D3"/>
    <w:rsid w:val="00F158EB"/>
    <w:rsid w:val="00F23046"/>
    <w:rsid w:val="00F242FC"/>
    <w:rsid w:val="00F26D6D"/>
    <w:rsid w:val="00F32926"/>
    <w:rsid w:val="00F36F27"/>
    <w:rsid w:val="00F371B3"/>
    <w:rsid w:val="00F3747B"/>
    <w:rsid w:val="00F37A74"/>
    <w:rsid w:val="00F40072"/>
    <w:rsid w:val="00F41A21"/>
    <w:rsid w:val="00F423FA"/>
    <w:rsid w:val="00F42E1F"/>
    <w:rsid w:val="00F4407D"/>
    <w:rsid w:val="00F457A7"/>
    <w:rsid w:val="00F517BA"/>
    <w:rsid w:val="00F524BD"/>
    <w:rsid w:val="00F52CBD"/>
    <w:rsid w:val="00F52ED5"/>
    <w:rsid w:val="00F549EC"/>
    <w:rsid w:val="00F57439"/>
    <w:rsid w:val="00F60144"/>
    <w:rsid w:val="00F6060F"/>
    <w:rsid w:val="00F60D4F"/>
    <w:rsid w:val="00F60DA7"/>
    <w:rsid w:val="00F610B7"/>
    <w:rsid w:val="00F667EE"/>
    <w:rsid w:val="00F66A19"/>
    <w:rsid w:val="00F73196"/>
    <w:rsid w:val="00F76019"/>
    <w:rsid w:val="00F77E5B"/>
    <w:rsid w:val="00F80923"/>
    <w:rsid w:val="00F82263"/>
    <w:rsid w:val="00F86803"/>
    <w:rsid w:val="00F86B7A"/>
    <w:rsid w:val="00F914D6"/>
    <w:rsid w:val="00F92032"/>
    <w:rsid w:val="00F9267D"/>
    <w:rsid w:val="00F92F1A"/>
    <w:rsid w:val="00F94BDA"/>
    <w:rsid w:val="00F950F6"/>
    <w:rsid w:val="00F966BE"/>
    <w:rsid w:val="00F97A6E"/>
    <w:rsid w:val="00FA06DD"/>
    <w:rsid w:val="00FA0A70"/>
    <w:rsid w:val="00FA1669"/>
    <w:rsid w:val="00FA1FF9"/>
    <w:rsid w:val="00FA46BA"/>
    <w:rsid w:val="00FB0168"/>
    <w:rsid w:val="00FB03E0"/>
    <w:rsid w:val="00FB0FA2"/>
    <w:rsid w:val="00FB3E29"/>
    <w:rsid w:val="00FB40C6"/>
    <w:rsid w:val="00FB65FD"/>
    <w:rsid w:val="00FB710D"/>
    <w:rsid w:val="00FC1693"/>
    <w:rsid w:val="00FC2696"/>
    <w:rsid w:val="00FC2B8A"/>
    <w:rsid w:val="00FC5853"/>
    <w:rsid w:val="00FC6E92"/>
    <w:rsid w:val="00FC6F1E"/>
    <w:rsid w:val="00FD0021"/>
    <w:rsid w:val="00FD1EC4"/>
    <w:rsid w:val="00FD25A2"/>
    <w:rsid w:val="00FD28E4"/>
    <w:rsid w:val="00FD62E0"/>
    <w:rsid w:val="00FD7F96"/>
    <w:rsid w:val="00FE5D8C"/>
    <w:rsid w:val="00FE714A"/>
    <w:rsid w:val="00FF2022"/>
    <w:rsid w:val="00FF344D"/>
    <w:rsid w:val="00FF539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15:docId w15:val="{E2A2172C-FD20-4DAE-B322-90CA8FB88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1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basedOn w:val="1"/>
    <w:next w:val="a"/>
    <w:qFormat/>
    <w:rsid w:val="00C12F72"/>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rsid w:val="00C12F72"/>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uiPriority w:val="9"/>
    <w:qFormat/>
    <w:rsid w:val="00C12F72"/>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rsid w:val="00C12F72"/>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
    <w:next w:val="a"/>
    <w:link w:val="6Char"/>
    <w:qFormat/>
    <w:rsid w:val="00882E44"/>
    <w:pPr>
      <w:numPr>
        <w:numId w:val="18"/>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
    <w:next w:val="a"/>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C12F72"/>
  </w:style>
  <w:style w:type="character" w:customStyle="1" w:styleId="WW8Num1z1">
    <w:name w:val="WW8Num1z1"/>
    <w:rsid w:val="00C12F72"/>
  </w:style>
  <w:style w:type="character" w:customStyle="1" w:styleId="WW8Num1z2">
    <w:name w:val="WW8Num1z2"/>
    <w:rsid w:val="00C12F72"/>
  </w:style>
  <w:style w:type="character" w:customStyle="1" w:styleId="WW8Num1z3">
    <w:name w:val="WW8Num1z3"/>
    <w:rsid w:val="00C12F72"/>
  </w:style>
  <w:style w:type="character" w:customStyle="1" w:styleId="WW8Num1z4">
    <w:name w:val="WW8Num1z4"/>
    <w:rsid w:val="00C12F72"/>
    <w:rPr>
      <w:rFonts w:ascii="Arial" w:hAnsi="Arial" w:cs="Times New Roman"/>
      <w:b w:val="0"/>
      <w:i w:val="0"/>
      <w:sz w:val="20"/>
      <w:szCs w:val="20"/>
    </w:rPr>
  </w:style>
  <w:style w:type="character" w:customStyle="1" w:styleId="WW8Num1z5">
    <w:name w:val="WW8Num1z5"/>
    <w:rsid w:val="00C12F72"/>
  </w:style>
  <w:style w:type="character" w:customStyle="1" w:styleId="WW8Num1z6">
    <w:name w:val="WW8Num1z6"/>
    <w:rsid w:val="00C12F72"/>
  </w:style>
  <w:style w:type="character" w:customStyle="1" w:styleId="WW8Num1z7">
    <w:name w:val="WW8Num1z7"/>
    <w:rsid w:val="00C12F72"/>
  </w:style>
  <w:style w:type="character" w:customStyle="1" w:styleId="WW8Num1z8">
    <w:name w:val="WW8Num1z8"/>
    <w:rsid w:val="00C12F72"/>
  </w:style>
  <w:style w:type="character" w:customStyle="1" w:styleId="WW8Num2z0">
    <w:name w:val="WW8Num2z0"/>
    <w:rsid w:val="00C12F72"/>
  </w:style>
  <w:style w:type="character" w:customStyle="1" w:styleId="WW8Num2z1">
    <w:name w:val="WW8Num2z1"/>
    <w:rsid w:val="00C12F72"/>
  </w:style>
  <w:style w:type="character" w:customStyle="1" w:styleId="WW8Num2z2">
    <w:name w:val="WW8Num2z2"/>
    <w:rsid w:val="00C12F72"/>
  </w:style>
  <w:style w:type="character" w:customStyle="1" w:styleId="WW8Num2z3">
    <w:name w:val="WW8Num2z3"/>
    <w:rsid w:val="00C12F72"/>
  </w:style>
  <w:style w:type="character" w:customStyle="1" w:styleId="WW8Num2z4">
    <w:name w:val="WW8Num2z4"/>
    <w:rsid w:val="00C12F72"/>
    <w:rPr>
      <w:rFonts w:ascii="Arial" w:hAnsi="Arial" w:cs="Times New Roman"/>
      <w:b w:val="0"/>
      <w:i w:val="0"/>
      <w:sz w:val="20"/>
      <w:szCs w:val="20"/>
    </w:rPr>
  </w:style>
  <w:style w:type="character" w:customStyle="1" w:styleId="WW8Num2z5">
    <w:name w:val="WW8Num2z5"/>
    <w:rsid w:val="00C12F72"/>
  </w:style>
  <w:style w:type="character" w:customStyle="1" w:styleId="WW8Num2z6">
    <w:name w:val="WW8Num2z6"/>
    <w:rsid w:val="00C12F72"/>
  </w:style>
  <w:style w:type="character" w:customStyle="1" w:styleId="WW8Num2z7">
    <w:name w:val="WW8Num2z7"/>
    <w:rsid w:val="00C12F72"/>
  </w:style>
  <w:style w:type="character" w:customStyle="1" w:styleId="WW8Num2z8">
    <w:name w:val="WW8Num2z8"/>
    <w:rsid w:val="00C12F72"/>
  </w:style>
  <w:style w:type="character" w:customStyle="1" w:styleId="WW8Num3z0">
    <w:name w:val="WW8Num3z0"/>
    <w:rsid w:val="00C12F72"/>
    <w:rPr>
      <w:rFonts w:ascii="Symbol" w:hAnsi="Symbol" w:cs="Symbol"/>
      <w:lang w:val="el-GR"/>
    </w:rPr>
  </w:style>
  <w:style w:type="character" w:customStyle="1" w:styleId="WW8Num4z0">
    <w:name w:val="WW8Num4z0"/>
    <w:rsid w:val="00C12F72"/>
    <w:rPr>
      <w:lang w:val="el-GR"/>
    </w:rPr>
  </w:style>
  <w:style w:type="character" w:customStyle="1" w:styleId="WW8Num5z0">
    <w:name w:val="WW8Num5z0"/>
    <w:rsid w:val="00C12F72"/>
    <w:rPr>
      <w:rFonts w:ascii="Webdings" w:hAnsi="Webdings" w:cs="Webdings"/>
      <w:color w:val="333399"/>
      <w:sz w:val="16"/>
    </w:rPr>
  </w:style>
  <w:style w:type="character" w:customStyle="1" w:styleId="WW8Num6z0">
    <w:name w:val="WW8Num6z0"/>
    <w:rsid w:val="00C12F72"/>
    <w:rPr>
      <w:rFonts w:ascii="Symbol" w:hAnsi="Symbol" w:cs="Symbol"/>
      <w:strike/>
      <w:color w:val="0070C0"/>
      <w:kern w:val="1"/>
      <w:position w:val="0"/>
      <w:sz w:val="24"/>
      <w:vertAlign w:val="baseline"/>
      <w:lang w:val="el-GR"/>
    </w:rPr>
  </w:style>
  <w:style w:type="character" w:customStyle="1" w:styleId="WW8Num7z0">
    <w:name w:val="WW8Num7z0"/>
    <w:rsid w:val="00C12F72"/>
    <w:rPr>
      <w:rFonts w:ascii="Symbol" w:hAnsi="Symbol" w:cs="Symbol"/>
      <w:shd w:val="clear" w:color="auto" w:fill="C0C0C0"/>
      <w:lang w:val="el-GR"/>
    </w:rPr>
  </w:style>
  <w:style w:type="character" w:customStyle="1" w:styleId="WW8Num8z0">
    <w:name w:val="WW8Num8z0"/>
    <w:rsid w:val="00C12F72"/>
    <w:rPr>
      <w:b/>
      <w:bCs/>
      <w:szCs w:val="22"/>
      <w:lang w:val="el-GR"/>
    </w:rPr>
  </w:style>
  <w:style w:type="character" w:customStyle="1" w:styleId="WW8Num8z1">
    <w:name w:val="WW8Num8z1"/>
    <w:rsid w:val="00C12F72"/>
  </w:style>
  <w:style w:type="character" w:customStyle="1" w:styleId="WW8Num8z2">
    <w:name w:val="WW8Num8z2"/>
    <w:rsid w:val="00C12F72"/>
  </w:style>
  <w:style w:type="character" w:customStyle="1" w:styleId="WW8Num8z3">
    <w:name w:val="WW8Num8z3"/>
    <w:rsid w:val="00C12F72"/>
  </w:style>
  <w:style w:type="character" w:customStyle="1" w:styleId="WW8Num8z4">
    <w:name w:val="WW8Num8z4"/>
    <w:rsid w:val="00C12F72"/>
  </w:style>
  <w:style w:type="character" w:customStyle="1" w:styleId="WW8Num8z5">
    <w:name w:val="WW8Num8z5"/>
    <w:rsid w:val="00C12F72"/>
  </w:style>
  <w:style w:type="character" w:customStyle="1" w:styleId="WW8Num8z6">
    <w:name w:val="WW8Num8z6"/>
    <w:rsid w:val="00C12F72"/>
  </w:style>
  <w:style w:type="character" w:customStyle="1" w:styleId="WW8Num8z7">
    <w:name w:val="WW8Num8z7"/>
    <w:rsid w:val="00C12F72"/>
  </w:style>
  <w:style w:type="character" w:customStyle="1" w:styleId="WW8Num8z8">
    <w:name w:val="WW8Num8z8"/>
    <w:rsid w:val="00C12F72"/>
  </w:style>
  <w:style w:type="character" w:customStyle="1" w:styleId="WW8Num9z0">
    <w:name w:val="WW8Num9z0"/>
    <w:rsid w:val="00C12F72"/>
    <w:rPr>
      <w:b/>
      <w:bCs/>
      <w:szCs w:val="22"/>
      <w:lang w:val="el-GR"/>
    </w:rPr>
  </w:style>
  <w:style w:type="character" w:customStyle="1" w:styleId="WW8Num9z1">
    <w:name w:val="WW8Num9z1"/>
    <w:rsid w:val="00C12F72"/>
    <w:rPr>
      <w:rFonts w:eastAsia="Calibri"/>
      <w:lang w:val="el-GR"/>
    </w:rPr>
  </w:style>
  <w:style w:type="character" w:customStyle="1" w:styleId="WW8Num9z2">
    <w:name w:val="WW8Num9z2"/>
    <w:rsid w:val="00C12F72"/>
  </w:style>
  <w:style w:type="character" w:customStyle="1" w:styleId="WW8Num9z3">
    <w:name w:val="WW8Num9z3"/>
    <w:rsid w:val="00C12F72"/>
  </w:style>
  <w:style w:type="character" w:customStyle="1" w:styleId="WW8Num9z4">
    <w:name w:val="WW8Num9z4"/>
    <w:rsid w:val="00C12F72"/>
  </w:style>
  <w:style w:type="character" w:customStyle="1" w:styleId="WW8Num9z5">
    <w:name w:val="WW8Num9z5"/>
    <w:rsid w:val="00C12F72"/>
  </w:style>
  <w:style w:type="character" w:customStyle="1" w:styleId="WW8Num9z6">
    <w:name w:val="WW8Num9z6"/>
    <w:rsid w:val="00C12F72"/>
  </w:style>
  <w:style w:type="character" w:customStyle="1" w:styleId="WW8Num9z7">
    <w:name w:val="WW8Num9z7"/>
    <w:rsid w:val="00C12F72"/>
  </w:style>
  <w:style w:type="character" w:customStyle="1" w:styleId="WW8Num9z8">
    <w:name w:val="WW8Num9z8"/>
    <w:rsid w:val="00C12F72"/>
  </w:style>
  <w:style w:type="character" w:customStyle="1" w:styleId="WW8Num10z0">
    <w:name w:val="WW8Num10z0"/>
    <w:rsid w:val="00C12F72"/>
    <w:rPr>
      <w:rFonts w:ascii="Symbol" w:hAnsi="Symbol" w:cs="OpenSymbol"/>
      <w:color w:val="5B9BD5"/>
    </w:rPr>
  </w:style>
  <w:style w:type="character" w:customStyle="1" w:styleId="WW8Num11z0">
    <w:name w:val="WW8Num11z0"/>
    <w:rsid w:val="00C12F72"/>
    <w:rPr>
      <w:rFonts w:ascii="Angsana New" w:hAnsi="Angsana New" w:cs="Angsana New" w:hint="default"/>
      <w:color w:val="000000"/>
      <w:kern w:val="1"/>
      <w:szCs w:val="22"/>
      <w:shd w:val="clear" w:color="auto" w:fill="FFFFFF"/>
      <w:lang w:val="el-GR"/>
    </w:rPr>
  </w:style>
  <w:style w:type="character" w:customStyle="1" w:styleId="WW8Num7z1">
    <w:name w:val="WW8Num7z1"/>
    <w:rsid w:val="00C12F72"/>
  </w:style>
  <w:style w:type="character" w:customStyle="1" w:styleId="WW8Num7z2">
    <w:name w:val="WW8Num7z2"/>
    <w:rsid w:val="00C12F72"/>
  </w:style>
  <w:style w:type="character" w:customStyle="1" w:styleId="WW8Num7z3">
    <w:name w:val="WW8Num7z3"/>
    <w:rsid w:val="00C12F72"/>
  </w:style>
  <w:style w:type="character" w:customStyle="1" w:styleId="WW8Num7z4">
    <w:name w:val="WW8Num7z4"/>
    <w:rsid w:val="00C12F72"/>
  </w:style>
  <w:style w:type="character" w:customStyle="1" w:styleId="WW8Num7z5">
    <w:name w:val="WW8Num7z5"/>
    <w:rsid w:val="00C12F72"/>
  </w:style>
  <w:style w:type="character" w:customStyle="1" w:styleId="WW8Num7z6">
    <w:name w:val="WW8Num7z6"/>
    <w:rsid w:val="00C12F72"/>
  </w:style>
  <w:style w:type="character" w:customStyle="1" w:styleId="WW8Num7z7">
    <w:name w:val="WW8Num7z7"/>
    <w:rsid w:val="00C12F72"/>
  </w:style>
  <w:style w:type="character" w:customStyle="1" w:styleId="WW8Num7z8">
    <w:name w:val="WW8Num7z8"/>
    <w:rsid w:val="00C12F72"/>
  </w:style>
  <w:style w:type="character" w:customStyle="1" w:styleId="WW8Num10z1">
    <w:name w:val="WW8Num10z1"/>
    <w:rsid w:val="00C12F72"/>
    <w:rPr>
      <w:rFonts w:ascii="Courier New" w:hAnsi="Courier New" w:cs="Courier New" w:hint="default"/>
    </w:rPr>
  </w:style>
  <w:style w:type="character" w:customStyle="1" w:styleId="WW8Num10z3">
    <w:name w:val="WW8Num10z3"/>
    <w:rsid w:val="00C12F72"/>
    <w:rPr>
      <w:rFonts w:ascii="Symbol" w:hAnsi="Symbol" w:cs="Symbol" w:hint="default"/>
    </w:rPr>
  </w:style>
  <w:style w:type="character" w:customStyle="1" w:styleId="WW8Num11z1">
    <w:name w:val="WW8Num11z1"/>
    <w:rsid w:val="00C12F72"/>
    <w:rPr>
      <w:rFonts w:ascii="Courier New" w:hAnsi="Courier New" w:cs="Courier New" w:hint="default"/>
    </w:rPr>
  </w:style>
  <w:style w:type="character" w:customStyle="1" w:styleId="WW8Num11z3">
    <w:name w:val="WW8Num11z3"/>
    <w:rsid w:val="00C12F72"/>
    <w:rPr>
      <w:rFonts w:ascii="Symbol" w:hAnsi="Symbol" w:cs="Symbol" w:hint="default"/>
    </w:rPr>
  </w:style>
  <w:style w:type="character" w:customStyle="1" w:styleId="WW8Num12z0">
    <w:name w:val="WW8Num12z0"/>
    <w:rsid w:val="00C12F72"/>
    <w:rPr>
      <w:rFonts w:ascii="Angsana New" w:hAnsi="Angsana New" w:cs="Angsana New" w:hint="default"/>
      <w:color w:val="000000"/>
      <w:kern w:val="1"/>
      <w:szCs w:val="22"/>
      <w:shd w:val="clear" w:color="auto" w:fill="FFFFFF"/>
      <w:lang w:val="el-GR"/>
    </w:rPr>
  </w:style>
  <w:style w:type="character" w:customStyle="1" w:styleId="WW8Num12z1">
    <w:name w:val="WW8Num12z1"/>
    <w:rsid w:val="00C12F72"/>
    <w:rPr>
      <w:rFonts w:ascii="Courier New" w:hAnsi="Courier New" w:cs="Courier New" w:hint="default"/>
    </w:rPr>
  </w:style>
  <w:style w:type="character" w:customStyle="1" w:styleId="WW8Num12z2">
    <w:name w:val="WW8Num12z2"/>
    <w:rsid w:val="00C12F72"/>
    <w:rPr>
      <w:rFonts w:ascii="Wingdings" w:hAnsi="Wingdings" w:cs="Wingdings" w:hint="default"/>
    </w:rPr>
  </w:style>
  <w:style w:type="character" w:customStyle="1" w:styleId="WW8Num12z3">
    <w:name w:val="WW8Num12z3"/>
    <w:rsid w:val="00C12F72"/>
    <w:rPr>
      <w:rFonts w:ascii="Symbol" w:hAnsi="Symbol" w:cs="Symbol" w:hint="default"/>
    </w:rPr>
  </w:style>
  <w:style w:type="character" w:customStyle="1" w:styleId="10">
    <w:name w:val="Προεπιλεγμένη γραμματοσειρά1"/>
    <w:rsid w:val="00C12F72"/>
  </w:style>
  <w:style w:type="character" w:customStyle="1" w:styleId="30">
    <w:name w:val="Προεπιλεγμένη γραμματοσειρά3"/>
    <w:rsid w:val="00C12F72"/>
  </w:style>
  <w:style w:type="character" w:customStyle="1" w:styleId="WW-DefaultParagraphFont">
    <w:name w:val="WW-Default Paragraph Font"/>
    <w:rsid w:val="00C12F72"/>
  </w:style>
  <w:style w:type="character" w:customStyle="1" w:styleId="WW8Num10z2">
    <w:name w:val="WW8Num10z2"/>
    <w:rsid w:val="00C12F72"/>
  </w:style>
  <w:style w:type="character" w:customStyle="1" w:styleId="WW8Num10z4">
    <w:name w:val="WW8Num10z4"/>
    <w:rsid w:val="00C12F72"/>
  </w:style>
  <w:style w:type="character" w:customStyle="1" w:styleId="WW8Num10z5">
    <w:name w:val="WW8Num10z5"/>
    <w:rsid w:val="00C12F72"/>
  </w:style>
  <w:style w:type="character" w:customStyle="1" w:styleId="WW8Num10z6">
    <w:name w:val="WW8Num10z6"/>
    <w:rsid w:val="00C12F72"/>
  </w:style>
  <w:style w:type="character" w:customStyle="1" w:styleId="WW8Num10z7">
    <w:name w:val="WW8Num10z7"/>
    <w:rsid w:val="00C12F72"/>
  </w:style>
  <w:style w:type="character" w:customStyle="1" w:styleId="WW8Num10z8">
    <w:name w:val="WW8Num10z8"/>
    <w:rsid w:val="00C12F72"/>
  </w:style>
  <w:style w:type="character" w:customStyle="1" w:styleId="DefaultParagraphFont2">
    <w:name w:val="Default Paragraph Font2"/>
    <w:rsid w:val="00C12F72"/>
  </w:style>
  <w:style w:type="character" w:customStyle="1" w:styleId="WW8Num11z2">
    <w:name w:val="WW8Num11z2"/>
    <w:rsid w:val="00C12F72"/>
  </w:style>
  <w:style w:type="character" w:customStyle="1" w:styleId="WW8Num11z4">
    <w:name w:val="WW8Num11z4"/>
    <w:rsid w:val="00C12F72"/>
  </w:style>
  <w:style w:type="character" w:customStyle="1" w:styleId="WW8Num11z5">
    <w:name w:val="WW8Num11z5"/>
    <w:rsid w:val="00C12F72"/>
  </w:style>
  <w:style w:type="character" w:customStyle="1" w:styleId="WW8Num11z6">
    <w:name w:val="WW8Num11z6"/>
    <w:rsid w:val="00C12F72"/>
  </w:style>
  <w:style w:type="character" w:customStyle="1" w:styleId="WW8Num11z7">
    <w:name w:val="WW8Num11z7"/>
    <w:rsid w:val="00C12F72"/>
  </w:style>
  <w:style w:type="character" w:customStyle="1" w:styleId="WW8Num11z8">
    <w:name w:val="WW8Num11z8"/>
    <w:rsid w:val="00C12F72"/>
  </w:style>
  <w:style w:type="character" w:customStyle="1" w:styleId="WW8Num12z4">
    <w:name w:val="WW8Num12z4"/>
    <w:rsid w:val="00C12F72"/>
  </w:style>
  <w:style w:type="character" w:customStyle="1" w:styleId="WW8Num12z5">
    <w:name w:val="WW8Num12z5"/>
    <w:rsid w:val="00C12F72"/>
  </w:style>
  <w:style w:type="character" w:customStyle="1" w:styleId="WW8Num12z6">
    <w:name w:val="WW8Num12z6"/>
    <w:rsid w:val="00C12F72"/>
  </w:style>
  <w:style w:type="character" w:customStyle="1" w:styleId="WW8Num12z7">
    <w:name w:val="WW8Num12z7"/>
    <w:rsid w:val="00C12F72"/>
  </w:style>
  <w:style w:type="character" w:customStyle="1" w:styleId="WW8Num12z8">
    <w:name w:val="WW8Num12z8"/>
    <w:rsid w:val="00C12F72"/>
  </w:style>
  <w:style w:type="character" w:customStyle="1" w:styleId="WW8Num13z0">
    <w:name w:val="WW8Num13z0"/>
    <w:rsid w:val="00C12F72"/>
    <w:rPr>
      <w:rFonts w:ascii="Symbol" w:hAnsi="Symbol" w:cs="OpenSymbol"/>
    </w:rPr>
  </w:style>
  <w:style w:type="character" w:customStyle="1" w:styleId="WW-DefaultParagraphFont1">
    <w:name w:val="WW-Default Paragraph Font1"/>
    <w:rsid w:val="00C12F72"/>
  </w:style>
  <w:style w:type="character" w:customStyle="1" w:styleId="WW8Num13z1">
    <w:name w:val="WW8Num13z1"/>
    <w:rsid w:val="00C12F72"/>
    <w:rPr>
      <w:rFonts w:eastAsia="Calibri"/>
      <w:lang w:val="el-GR"/>
    </w:rPr>
  </w:style>
  <w:style w:type="character" w:customStyle="1" w:styleId="WW8Num13z2">
    <w:name w:val="WW8Num13z2"/>
    <w:rsid w:val="00C12F72"/>
  </w:style>
  <w:style w:type="character" w:customStyle="1" w:styleId="WW8Num13z3">
    <w:name w:val="WW8Num13z3"/>
    <w:rsid w:val="00C12F72"/>
  </w:style>
  <w:style w:type="character" w:customStyle="1" w:styleId="WW8Num13z4">
    <w:name w:val="WW8Num13z4"/>
    <w:rsid w:val="00C12F72"/>
  </w:style>
  <w:style w:type="character" w:customStyle="1" w:styleId="WW8Num13z5">
    <w:name w:val="WW8Num13z5"/>
    <w:rsid w:val="00C12F72"/>
  </w:style>
  <w:style w:type="character" w:customStyle="1" w:styleId="WW8Num13z6">
    <w:name w:val="WW8Num13z6"/>
    <w:rsid w:val="00C12F72"/>
  </w:style>
  <w:style w:type="character" w:customStyle="1" w:styleId="WW8Num13z7">
    <w:name w:val="WW8Num13z7"/>
    <w:rsid w:val="00C12F72"/>
  </w:style>
  <w:style w:type="character" w:customStyle="1" w:styleId="WW8Num13z8">
    <w:name w:val="WW8Num13z8"/>
    <w:rsid w:val="00C12F72"/>
  </w:style>
  <w:style w:type="character" w:customStyle="1" w:styleId="WW8Num14z0">
    <w:name w:val="WW8Num14z0"/>
    <w:rsid w:val="00C12F72"/>
    <w:rPr>
      <w:rFonts w:ascii="Symbol" w:hAnsi="Symbol" w:cs="OpenSymbol"/>
    </w:rPr>
  </w:style>
  <w:style w:type="character" w:customStyle="1" w:styleId="WW8Num14z1">
    <w:name w:val="WW8Num14z1"/>
    <w:rsid w:val="00C12F72"/>
  </w:style>
  <w:style w:type="character" w:customStyle="1" w:styleId="WW8Num14z2">
    <w:name w:val="WW8Num14z2"/>
    <w:rsid w:val="00C12F72"/>
  </w:style>
  <w:style w:type="character" w:customStyle="1" w:styleId="WW8Num14z3">
    <w:name w:val="WW8Num14z3"/>
    <w:rsid w:val="00C12F72"/>
  </w:style>
  <w:style w:type="character" w:customStyle="1" w:styleId="WW8Num14z4">
    <w:name w:val="WW8Num14z4"/>
    <w:rsid w:val="00C12F72"/>
  </w:style>
  <w:style w:type="character" w:customStyle="1" w:styleId="WW8Num14z5">
    <w:name w:val="WW8Num14z5"/>
    <w:rsid w:val="00C12F72"/>
  </w:style>
  <w:style w:type="character" w:customStyle="1" w:styleId="WW8Num14z6">
    <w:name w:val="WW8Num14z6"/>
    <w:rsid w:val="00C12F72"/>
  </w:style>
  <w:style w:type="character" w:customStyle="1" w:styleId="WW8Num14z7">
    <w:name w:val="WW8Num14z7"/>
    <w:rsid w:val="00C12F72"/>
  </w:style>
  <w:style w:type="character" w:customStyle="1" w:styleId="WW8Num14z8">
    <w:name w:val="WW8Num14z8"/>
    <w:rsid w:val="00C12F72"/>
  </w:style>
  <w:style w:type="character" w:customStyle="1" w:styleId="WW8Num15z0">
    <w:name w:val="WW8Num15z0"/>
    <w:rsid w:val="00C12F72"/>
  </w:style>
  <w:style w:type="character" w:customStyle="1" w:styleId="WW8Num15z1">
    <w:name w:val="WW8Num15z1"/>
    <w:rsid w:val="00C12F72"/>
  </w:style>
  <w:style w:type="character" w:customStyle="1" w:styleId="WW8Num15z2">
    <w:name w:val="WW8Num15z2"/>
    <w:rsid w:val="00C12F72"/>
  </w:style>
  <w:style w:type="character" w:customStyle="1" w:styleId="WW8Num15z3">
    <w:name w:val="WW8Num15z3"/>
    <w:rsid w:val="00C12F72"/>
  </w:style>
  <w:style w:type="character" w:customStyle="1" w:styleId="WW8Num15z4">
    <w:name w:val="WW8Num15z4"/>
    <w:rsid w:val="00C12F72"/>
  </w:style>
  <w:style w:type="character" w:customStyle="1" w:styleId="WW8Num15z5">
    <w:name w:val="WW8Num15z5"/>
    <w:rsid w:val="00C12F72"/>
  </w:style>
  <w:style w:type="character" w:customStyle="1" w:styleId="WW8Num15z6">
    <w:name w:val="WW8Num15z6"/>
    <w:rsid w:val="00C12F72"/>
  </w:style>
  <w:style w:type="character" w:customStyle="1" w:styleId="WW8Num15z7">
    <w:name w:val="WW8Num15z7"/>
    <w:rsid w:val="00C12F72"/>
  </w:style>
  <w:style w:type="character" w:customStyle="1" w:styleId="WW8Num15z8">
    <w:name w:val="WW8Num15z8"/>
    <w:rsid w:val="00C12F72"/>
  </w:style>
  <w:style w:type="character" w:customStyle="1" w:styleId="WW8Num16z0">
    <w:name w:val="WW8Num16z0"/>
    <w:rsid w:val="00C12F72"/>
  </w:style>
  <w:style w:type="character" w:customStyle="1" w:styleId="WW8Num16z1">
    <w:name w:val="WW8Num16z1"/>
    <w:rsid w:val="00C12F72"/>
  </w:style>
  <w:style w:type="character" w:customStyle="1" w:styleId="WW8Num16z2">
    <w:name w:val="WW8Num16z2"/>
    <w:rsid w:val="00C12F72"/>
  </w:style>
  <w:style w:type="character" w:customStyle="1" w:styleId="WW8Num16z3">
    <w:name w:val="WW8Num16z3"/>
    <w:rsid w:val="00C12F72"/>
  </w:style>
  <w:style w:type="character" w:customStyle="1" w:styleId="WW8Num16z4">
    <w:name w:val="WW8Num16z4"/>
    <w:rsid w:val="00C12F72"/>
  </w:style>
  <w:style w:type="character" w:customStyle="1" w:styleId="WW8Num16z5">
    <w:name w:val="WW8Num16z5"/>
    <w:rsid w:val="00C12F72"/>
  </w:style>
  <w:style w:type="character" w:customStyle="1" w:styleId="WW8Num16z6">
    <w:name w:val="WW8Num16z6"/>
    <w:rsid w:val="00C12F72"/>
  </w:style>
  <w:style w:type="character" w:customStyle="1" w:styleId="WW8Num16z7">
    <w:name w:val="WW8Num16z7"/>
    <w:rsid w:val="00C12F72"/>
  </w:style>
  <w:style w:type="character" w:customStyle="1" w:styleId="WW8Num16z8">
    <w:name w:val="WW8Num16z8"/>
    <w:rsid w:val="00C12F72"/>
  </w:style>
  <w:style w:type="character" w:customStyle="1" w:styleId="WW-DefaultParagraphFont11">
    <w:name w:val="WW-Default Paragraph Font11"/>
    <w:rsid w:val="00C12F72"/>
  </w:style>
  <w:style w:type="character" w:customStyle="1" w:styleId="WW-DefaultParagraphFont111">
    <w:name w:val="WW-Default Paragraph Font111"/>
    <w:rsid w:val="00C12F72"/>
  </w:style>
  <w:style w:type="character" w:customStyle="1" w:styleId="WW-DefaultParagraphFont1111">
    <w:name w:val="WW-Default Paragraph Font1111"/>
    <w:rsid w:val="00C12F72"/>
  </w:style>
  <w:style w:type="character" w:customStyle="1" w:styleId="WW-DefaultParagraphFont11111">
    <w:name w:val="WW-Default Paragraph Font11111"/>
    <w:rsid w:val="00C12F72"/>
  </w:style>
  <w:style w:type="character" w:customStyle="1" w:styleId="WW-DefaultParagraphFont111111">
    <w:name w:val="WW-Default Paragraph Font111111"/>
    <w:rsid w:val="00C12F72"/>
  </w:style>
  <w:style w:type="character" w:customStyle="1" w:styleId="WW8Num17z0">
    <w:name w:val="WW8Num17z0"/>
    <w:rsid w:val="00C12F72"/>
  </w:style>
  <w:style w:type="character" w:customStyle="1" w:styleId="WW8Num17z1">
    <w:name w:val="WW8Num17z1"/>
    <w:rsid w:val="00C12F72"/>
  </w:style>
  <w:style w:type="character" w:customStyle="1" w:styleId="WW8Num17z2">
    <w:name w:val="WW8Num17z2"/>
    <w:rsid w:val="00C12F72"/>
  </w:style>
  <w:style w:type="character" w:customStyle="1" w:styleId="WW8Num17z3">
    <w:name w:val="WW8Num17z3"/>
    <w:rsid w:val="00C12F72"/>
  </w:style>
  <w:style w:type="character" w:customStyle="1" w:styleId="WW8Num17z4">
    <w:name w:val="WW8Num17z4"/>
    <w:rsid w:val="00C12F72"/>
  </w:style>
  <w:style w:type="character" w:customStyle="1" w:styleId="WW8Num17z5">
    <w:name w:val="WW8Num17z5"/>
    <w:rsid w:val="00C12F72"/>
  </w:style>
  <w:style w:type="character" w:customStyle="1" w:styleId="WW8Num17z6">
    <w:name w:val="WW8Num17z6"/>
    <w:rsid w:val="00C12F72"/>
  </w:style>
  <w:style w:type="character" w:customStyle="1" w:styleId="WW8Num17z7">
    <w:name w:val="WW8Num17z7"/>
    <w:rsid w:val="00C12F72"/>
  </w:style>
  <w:style w:type="character" w:customStyle="1" w:styleId="WW8Num17z8">
    <w:name w:val="WW8Num17z8"/>
    <w:rsid w:val="00C12F72"/>
  </w:style>
  <w:style w:type="character" w:customStyle="1" w:styleId="WW8Num18z0">
    <w:name w:val="WW8Num18z0"/>
    <w:rsid w:val="00C12F72"/>
  </w:style>
  <w:style w:type="character" w:customStyle="1" w:styleId="WW8Num18z1">
    <w:name w:val="WW8Num18z1"/>
    <w:rsid w:val="00C12F72"/>
  </w:style>
  <w:style w:type="character" w:customStyle="1" w:styleId="WW8Num18z2">
    <w:name w:val="WW8Num18z2"/>
    <w:rsid w:val="00C12F72"/>
  </w:style>
  <w:style w:type="character" w:customStyle="1" w:styleId="WW8Num18z3">
    <w:name w:val="WW8Num18z3"/>
    <w:rsid w:val="00C12F72"/>
  </w:style>
  <w:style w:type="character" w:customStyle="1" w:styleId="WW8Num18z4">
    <w:name w:val="WW8Num18z4"/>
    <w:rsid w:val="00C12F72"/>
  </w:style>
  <w:style w:type="character" w:customStyle="1" w:styleId="WW8Num18z5">
    <w:name w:val="WW8Num18z5"/>
    <w:rsid w:val="00C12F72"/>
  </w:style>
  <w:style w:type="character" w:customStyle="1" w:styleId="WW8Num18z6">
    <w:name w:val="WW8Num18z6"/>
    <w:rsid w:val="00C12F72"/>
  </w:style>
  <w:style w:type="character" w:customStyle="1" w:styleId="WW8Num18z7">
    <w:name w:val="WW8Num18z7"/>
    <w:rsid w:val="00C12F72"/>
  </w:style>
  <w:style w:type="character" w:customStyle="1" w:styleId="WW8Num18z8">
    <w:name w:val="WW8Num18z8"/>
    <w:rsid w:val="00C12F72"/>
  </w:style>
  <w:style w:type="character" w:customStyle="1" w:styleId="WW8Num3z1">
    <w:name w:val="WW8Num3z1"/>
    <w:rsid w:val="00C12F72"/>
  </w:style>
  <w:style w:type="character" w:customStyle="1" w:styleId="WW8Num3z2">
    <w:name w:val="WW8Num3z2"/>
    <w:rsid w:val="00C12F72"/>
  </w:style>
  <w:style w:type="character" w:customStyle="1" w:styleId="WW8Num3z3">
    <w:name w:val="WW8Num3z3"/>
    <w:rsid w:val="00C12F72"/>
  </w:style>
  <w:style w:type="character" w:customStyle="1" w:styleId="WW8Num3z4">
    <w:name w:val="WW8Num3z4"/>
    <w:rsid w:val="00C12F72"/>
    <w:rPr>
      <w:rFonts w:ascii="Arial" w:hAnsi="Arial" w:cs="Times New Roman"/>
      <w:b w:val="0"/>
      <w:i w:val="0"/>
      <w:sz w:val="20"/>
      <w:szCs w:val="20"/>
    </w:rPr>
  </w:style>
  <w:style w:type="character" w:customStyle="1" w:styleId="WW8Num3z5">
    <w:name w:val="WW8Num3z5"/>
    <w:rsid w:val="00C12F72"/>
  </w:style>
  <w:style w:type="character" w:customStyle="1" w:styleId="WW8Num3z6">
    <w:name w:val="WW8Num3z6"/>
    <w:rsid w:val="00C12F72"/>
  </w:style>
  <w:style w:type="character" w:customStyle="1" w:styleId="WW8Num3z7">
    <w:name w:val="WW8Num3z7"/>
    <w:rsid w:val="00C12F72"/>
  </w:style>
  <w:style w:type="character" w:customStyle="1" w:styleId="WW8Num3z8">
    <w:name w:val="WW8Num3z8"/>
    <w:rsid w:val="00C12F72"/>
  </w:style>
  <w:style w:type="character" w:customStyle="1" w:styleId="WW-DefaultParagraphFont1111111">
    <w:name w:val="WW-Default Paragraph Font1111111"/>
    <w:rsid w:val="00C12F72"/>
  </w:style>
  <w:style w:type="character" w:customStyle="1" w:styleId="WW-DefaultParagraphFont11111111">
    <w:name w:val="WW-Default Paragraph Font11111111"/>
    <w:rsid w:val="00C12F72"/>
  </w:style>
  <w:style w:type="character" w:customStyle="1" w:styleId="WW-DefaultParagraphFont111111111">
    <w:name w:val="WW-Default Paragraph Font111111111"/>
    <w:rsid w:val="00C12F72"/>
  </w:style>
  <w:style w:type="character" w:customStyle="1" w:styleId="WW-DefaultParagraphFont1111111111">
    <w:name w:val="WW-Default Paragraph Font1111111111"/>
    <w:rsid w:val="00C12F72"/>
  </w:style>
  <w:style w:type="character" w:customStyle="1" w:styleId="20">
    <w:name w:val="Προεπιλεγμένη γραμματοσειρά2"/>
    <w:rsid w:val="00C12F72"/>
  </w:style>
  <w:style w:type="character" w:customStyle="1" w:styleId="WW8Num19z0">
    <w:name w:val="WW8Num19z0"/>
    <w:rsid w:val="00C12F72"/>
    <w:rPr>
      <w:rFonts w:ascii="Calibri" w:hAnsi="Calibri" w:cs="Calibri"/>
    </w:rPr>
  </w:style>
  <w:style w:type="character" w:customStyle="1" w:styleId="WW8Num19z1">
    <w:name w:val="WW8Num19z1"/>
    <w:rsid w:val="00C12F72"/>
  </w:style>
  <w:style w:type="character" w:customStyle="1" w:styleId="WW8Num20z0">
    <w:name w:val="WW8Num20z0"/>
    <w:rsid w:val="00C12F72"/>
    <w:rPr>
      <w:rFonts w:ascii="Calibri" w:eastAsia="Calibri" w:hAnsi="Calibri" w:cs="Times New Roman"/>
    </w:rPr>
  </w:style>
  <w:style w:type="character" w:customStyle="1" w:styleId="WW8Num20z1">
    <w:name w:val="WW8Num20z1"/>
    <w:rsid w:val="00C12F72"/>
    <w:rPr>
      <w:rFonts w:ascii="Courier New" w:hAnsi="Courier New" w:cs="Courier New"/>
    </w:rPr>
  </w:style>
  <w:style w:type="character" w:customStyle="1" w:styleId="WW8Num20z2">
    <w:name w:val="WW8Num20z2"/>
    <w:rsid w:val="00C12F72"/>
    <w:rPr>
      <w:rFonts w:ascii="Wingdings" w:hAnsi="Wingdings" w:cs="Wingdings"/>
    </w:rPr>
  </w:style>
  <w:style w:type="character" w:customStyle="1" w:styleId="WW8Num20z3">
    <w:name w:val="WW8Num20z3"/>
    <w:rsid w:val="00C12F72"/>
    <w:rPr>
      <w:rFonts w:ascii="Symbol" w:hAnsi="Symbol" w:cs="Symbol"/>
    </w:rPr>
  </w:style>
  <w:style w:type="character" w:customStyle="1" w:styleId="WW-DefaultParagraphFont11111111111">
    <w:name w:val="WW-Default Paragraph Font11111111111"/>
    <w:rsid w:val="00C12F72"/>
  </w:style>
  <w:style w:type="character" w:customStyle="1" w:styleId="WW8Num19z2">
    <w:name w:val="WW8Num19z2"/>
    <w:rsid w:val="00C12F72"/>
  </w:style>
  <w:style w:type="character" w:customStyle="1" w:styleId="WW8Num19z3">
    <w:name w:val="WW8Num19z3"/>
    <w:rsid w:val="00C12F72"/>
  </w:style>
  <w:style w:type="character" w:customStyle="1" w:styleId="WW8Num19z4">
    <w:name w:val="WW8Num19z4"/>
    <w:rsid w:val="00C12F72"/>
  </w:style>
  <w:style w:type="character" w:customStyle="1" w:styleId="WW8Num19z5">
    <w:name w:val="WW8Num19z5"/>
    <w:rsid w:val="00C12F72"/>
  </w:style>
  <w:style w:type="character" w:customStyle="1" w:styleId="WW8Num19z6">
    <w:name w:val="WW8Num19z6"/>
    <w:rsid w:val="00C12F72"/>
  </w:style>
  <w:style w:type="character" w:customStyle="1" w:styleId="WW8Num19z7">
    <w:name w:val="WW8Num19z7"/>
    <w:rsid w:val="00C12F72"/>
  </w:style>
  <w:style w:type="character" w:customStyle="1" w:styleId="WW8Num19z8">
    <w:name w:val="WW8Num19z8"/>
    <w:rsid w:val="00C12F72"/>
  </w:style>
  <w:style w:type="character" w:customStyle="1" w:styleId="WW8Num20z4">
    <w:name w:val="WW8Num20z4"/>
    <w:rsid w:val="00C12F72"/>
  </w:style>
  <w:style w:type="character" w:customStyle="1" w:styleId="WW8Num20z5">
    <w:name w:val="WW8Num20z5"/>
    <w:rsid w:val="00C12F72"/>
  </w:style>
  <w:style w:type="character" w:customStyle="1" w:styleId="WW8Num20z6">
    <w:name w:val="WW8Num20z6"/>
    <w:rsid w:val="00C12F72"/>
  </w:style>
  <w:style w:type="character" w:customStyle="1" w:styleId="WW8Num20z7">
    <w:name w:val="WW8Num20z7"/>
    <w:rsid w:val="00C12F72"/>
  </w:style>
  <w:style w:type="character" w:customStyle="1" w:styleId="WW8Num20z8">
    <w:name w:val="WW8Num20z8"/>
    <w:rsid w:val="00C12F72"/>
  </w:style>
  <w:style w:type="character" w:customStyle="1" w:styleId="WW-DefaultParagraphFont111111111111">
    <w:name w:val="WW-Default Paragraph Font111111111111"/>
    <w:rsid w:val="00C12F72"/>
  </w:style>
  <w:style w:type="character" w:customStyle="1" w:styleId="WW-DefaultParagraphFont1111111111111">
    <w:name w:val="WW-Default Paragraph Font1111111111111"/>
    <w:rsid w:val="00C12F72"/>
  </w:style>
  <w:style w:type="character" w:customStyle="1" w:styleId="WW8Num21z0">
    <w:name w:val="WW8Num21z0"/>
    <w:rsid w:val="00C12F72"/>
    <w:rPr>
      <w:rFonts w:ascii="Calibri" w:eastAsia="Times New Roman" w:hAnsi="Calibri" w:cs="Calibri"/>
    </w:rPr>
  </w:style>
  <w:style w:type="character" w:customStyle="1" w:styleId="WW8Num21z1">
    <w:name w:val="WW8Num21z1"/>
    <w:rsid w:val="00C12F72"/>
    <w:rPr>
      <w:rFonts w:ascii="Courier New" w:hAnsi="Courier New" w:cs="Courier New"/>
    </w:rPr>
  </w:style>
  <w:style w:type="character" w:customStyle="1" w:styleId="WW8Num21z2">
    <w:name w:val="WW8Num21z2"/>
    <w:rsid w:val="00C12F72"/>
    <w:rPr>
      <w:rFonts w:ascii="Wingdings" w:hAnsi="Wingdings" w:cs="Wingdings"/>
    </w:rPr>
  </w:style>
  <w:style w:type="character" w:customStyle="1" w:styleId="WW8Num21z3">
    <w:name w:val="WW8Num21z3"/>
    <w:rsid w:val="00C12F72"/>
    <w:rPr>
      <w:rFonts w:ascii="Symbol" w:hAnsi="Symbol" w:cs="Symbol"/>
    </w:rPr>
  </w:style>
  <w:style w:type="character" w:customStyle="1" w:styleId="WW8Num22z0">
    <w:name w:val="WW8Num22z0"/>
    <w:rsid w:val="00C12F72"/>
    <w:rPr>
      <w:rFonts w:ascii="Symbol" w:hAnsi="Symbol" w:cs="Symbol"/>
    </w:rPr>
  </w:style>
  <w:style w:type="character" w:customStyle="1" w:styleId="WW8Num22z1">
    <w:name w:val="WW8Num22z1"/>
    <w:rsid w:val="00C12F72"/>
    <w:rPr>
      <w:rFonts w:ascii="Courier New" w:hAnsi="Courier New" w:cs="Courier New"/>
    </w:rPr>
  </w:style>
  <w:style w:type="character" w:customStyle="1" w:styleId="WW8Num22z2">
    <w:name w:val="WW8Num22z2"/>
    <w:rsid w:val="00C12F72"/>
    <w:rPr>
      <w:rFonts w:ascii="Wingdings" w:hAnsi="Wingdings" w:cs="Wingdings"/>
    </w:rPr>
  </w:style>
  <w:style w:type="character" w:customStyle="1" w:styleId="WW8Num23z0">
    <w:name w:val="WW8Num23z0"/>
    <w:rsid w:val="00C12F72"/>
    <w:rPr>
      <w:rFonts w:ascii="Calibri" w:eastAsia="Times New Roman" w:hAnsi="Calibri" w:cs="Calibri"/>
    </w:rPr>
  </w:style>
  <w:style w:type="character" w:customStyle="1" w:styleId="WW8Num23z1">
    <w:name w:val="WW8Num23z1"/>
    <w:rsid w:val="00C12F72"/>
    <w:rPr>
      <w:rFonts w:ascii="Courier New" w:hAnsi="Courier New" w:cs="Courier New"/>
    </w:rPr>
  </w:style>
  <w:style w:type="character" w:customStyle="1" w:styleId="WW8Num23z2">
    <w:name w:val="WW8Num23z2"/>
    <w:rsid w:val="00C12F72"/>
    <w:rPr>
      <w:rFonts w:ascii="Wingdings" w:hAnsi="Wingdings" w:cs="Wingdings"/>
    </w:rPr>
  </w:style>
  <w:style w:type="character" w:customStyle="1" w:styleId="WW8Num23z3">
    <w:name w:val="WW8Num23z3"/>
    <w:rsid w:val="00C12F72"/>
    <w:rPr>
      <w:rFonts w:ascii="Symbol" w:hAnsi="Symbol" w:cs="Symbol"/>
    </w:rPr>
  </w:style>
  <w:style w:type="character" w:customStyle="1" w:styleId="WW8Num24z0">
    <w:name w:val="WW8Num24z0"/>
    <w:rsid w:val="00C12F72"/>
    <w:rPr>
      <w:rFonts w:ascii="Symbol" w:hAnsi="Symbol" w:cs="Symbol"/>
      <w:strike/>
      <w:color w:val="0070C0"/>
      <w:position w:val="0"/>
      <w:sz w:val="24"/>
      <w:vertAlign w:val="baseline"/>
      <w:lang w:val="el-GR"/>
    </w:rPr>
  </w:style>
  <w:style w:type="character" w:customStyle="1" w:styleId="WW8Num24z1">
    <w:name w:val="WW8Num24z1"/>
    <w:rsid w:val="00C12F72"/>
    <w:rPr>
      <w:rFonts w:ascii="Courier New" w:hAnsi="Courier New" w:cs="Courier New"/>
    </w:rPr>
  </w:style>
  <w:style w:type="character" w:customStyle="1" w:styleId="WW8Num24z2">
    <w:name w:val="WW8Num24z2"/>
    <w:rsid w:val="00C12F72"/>
    <w:rPr>
      <w:rFonts w:ascii="Wingdings" w:hAnsi="Wingdings" w:cs="Wingdings"/>
    </w:rPr>
  </w:style>
  <w:style w:type="character" w:customStyle="1" w:styleId="WW8Num25z0">
    <w:name w:val="WW8Num25z0"/>
    <w:rsid w:val="00C12F72"/>
    <w:rPr>
      <w:rFonts w:ascii="Symbol" w:hAnsi="Symbol" w:cs="Symbol"/>
    </w:rPr>
  </w:style>
  <w:style w:type="character" w:customStyle="1" w:styleId="WW8Num25z1">
    <w:name w:val="WW8Num25z1"/>
    <w:rsid w:val="00C12F72"/>
    <w:rPr>
      <w:rFonts w:ascii="Courier New" w:hAnsi="Courier New" w:cs="Courier New"/>
    </w:rPr>
  </w:style>
  <w:style w:type="character" w:customStyle="1" w:styleId="WW8Num25z2">
    <w:name w:val="WW8Num25z2"/>
    <w:rsid w:val="00C12F72"/>
    <w:rPr>
      <w:rFonts w:ascii="Wingdings" w:hAnsi="Wingdings" w:cs="Wingdings"/>
    </w:rPr>
  </w:style>
  <w:style w:type="character" w:customStyle="1" w:styleId="WW8Num26z0">
    <w:name w:val="WW8Num26z0"/>
    <w:rsid w:val="00C12F72"/>
    <w:rPr>
      <w:rFonts w:ascii="Symbol" w:hAnsi="Symbol" w:cs="Symbol"/>
    </w:rPr>
  </w:style>
  <w:style w:type="character" w:customStyle="1" w:styleId="WW8Num26z1">
    <w:name w:val="WW8Num26z1"/>
    <w:rsid w:val="00C12F72"/>
    <w:rPr>
      <w:rFonts w:ascii="Courier New" w:hAnsi="Courier New" w:cs="Courier New"/>
    </w:rPr>
  </w:style>
  <w:style w:type="character" w:customStyle="1" w:styleId="WW8Num26z2">
    <w:name w:val="WW8Num26z2"/>
    <w:rsid w:val="00C12F72"/>
    <w:rPr>
      <w:rFonts w:ascii="Wingdings" w:hAnsi="Wingdings" w:cs="Wingdings"/>
    </w:rPr>
  </w:style>
  <w:style w:type="character" w:customStyle="1" w:styleId="WW8Num27z0">
    <w:name w:val="WW8Num27z0"/>
    <w:rsid w:val="00C12F72"/>
    <w:rPr>
      <w:rFonts w:ascii="Calibri" w:eastAsia="Times New Roman" w:hAnsi="Calibri" w:cs="Calibri"/>
    </w:rPr>
  </w:style>
  <w:style w:type="character" w:customStyle="1" w:styleId="WW8Num27z1">
    <w:name w:val="WW8Num27z1"/>
    <w:rsid w:val="00C12F72"/>
    <w:rPr>
      <w:rFonts w:ascii="Courier New" w:hAnsi="Courier New" w:cs="Courier New"/>
    </w:rPr>
  </w:style>
  <w:style w:type="character" w:customStyle="1" w:styleId="WW8Num27z2">
    <w:name w:val="WW8Num27z2"/>
    <w:rsid w:val="00C12F72"/>
    <w:rPr>
      <w:rFonts w:ascii="Wingdings" w:hAnsi="Wingdings" w:cs="Wingdings"/>
    </w:rPr>
  </w:style>
  <w:style w:type="character" w:customStyle="1" w:styleId="WW8Num27z3">
    <w:name w:val="WW8Num27z3"/>
    <w:rsid w:val="00C12F72"/>
    <w:rPr>
      <w:rFonts w:ascii="Symbol" w:hAnsi="Symbol" w:cs="Symbol"/>
    </w:rPr>
  </w:style>
  <w:style w:type="character" w:customStyle="1" w:styleId="WW8Num28z0">
    <w:name w:val="WW8Num28z0"/>
    <w:rsid w:val="00C12F72"/>
    <w:rPr>
      <w:rFonts w:ascii="Symbol" w:hAnsi="Symbol" w:cs="Symbol"/>
    </w:rPr>
  </w:style>
  <w:style w:type="character" w:customStyle="1" w:styleId="WW8Num28z1">
    <w:name w:val="WW8Num28z1"/>
    <w:rsid w:val="00C12F72"/>
    <w:rPr>
      <w:rFonts w:ascii="Courier New" w:hAnsi="Courier New" w:cs="Courier New"/>
    </w:rPr>
  </w:style>
  <w:style w:type="character" w:customStyle="1" w:styleId="WW8Num28z2">
    <w:name w:val="WW8Num28z2"/>
    <w:rsid w:val="00C12F72"/>
    <w:rPr>
      <w:rFonts w:ascii="Wingdings" w:hAnsi="Wingdings" w:cs="Wingdings"/>
    </w:rPr>
  </w:style>
  <w:style w:type="character" w:customStyle="1" w:styleId="WW8Num29z0">
    <w:name w:val="WW8Num29z0"/>
    <w:rsid w:val="00C12F72"/>
    <w:rPr>
      <w:rFonts w:ascii="Calibri" w:eastAsia="Times New Roman" w:hAnsi="Calibri" w:cs="Calibri"/>
    </w:rPr>
  </w:style>
  <w:style w:type="character" w:customStyle="1" w:styleId="WW8Num29z1">
    <w:name w:val="WW8Num29z1"/>
    <w:rsid w:val="00C12F72"/>
    <w:rPr>
      <w:rFonts w:ascii="Courier New" w:hAnsi="Courier New" w:cs="Courier New"/>
    </w:rPr>
  </w:style>
  <w:style w:type="character" w:customStyle="1" w:styleId="WW8Num29z2">
    <w:name w:val="WW8Num29z2"/>
    <w:rsid w:val="00C12F72"/>
    <w:rPr>
      <w:rFonts w:ascii="Wingdings" w:hAnsi="Wingdings" w:cs="Wingdings"/>
    </w:rPr>
  </w:style>
  <w:style w:type="character" w:customStyle="1" w:styleId="WW8Num29z3">
    <w:name w:val="WW8Num29z3"/>
    <w:rsid w:val="00C12F72"/>
    <w:rPr>
      <w:rFonts w:ascii="Symbol" w:hAnsi="Symbol" w:cs="Symbol"/>
    </w:rPr>
  </w:style>
  <w:style w:type="character" w:customStyle="1" w:styleId="WW8Num30z0">
    <w:name w:val="WW8Num30z0"/>
    <w:rsid w:val="00C12F72"/>
    <w:rPr>
      <w:rFonts w:ascii="Symbol" w:hAnsi="Symbol" w:cs="Symbol"/>
      <w:shd w:val="clear" w:color="auto" w:fill="FFFF00"/>
    </w:rPr>
  </w:style>
  <w:style w:type="character" w:customStyle="1" w:styleId="WW8Num30z1">
    <w:name w:val="WW8Num30z1"/>
    <w:rsid w:val="00C12F72"/>
    <w:rPr>
      <w:rFonts w:ascii="Courier New" w:hAnsi="Courier New" w:cs="Courier New"/>
    </w:rPr>
  </w:style>
  <w:style w:type="character" w:customStyle="1" w:styleId="WW8Num30z2">
    <w:name w:val="WW8Num30z2"/>
    <w:rsid w:val="00C12F72"/>
    <w:rPr>
      <w:rFonts w:ascii="Wingdings" w:hAnsi="Wingdings" w:cs="Wingdings"/>
    </w:rPr>
  </w:style>
  <w:style w:type="character" w:customStyle="1" w:styleId="WW8Num31z0">
    <w:name w:val="WW8Num31z0"/>
    <w:rsid w:val="00C12F72"/>
    <w:rPr>
      <w:rFonts w:cs="Times New Roman"/>
    </w:rPr>
  </w:style>
  <w:style w:type="character" w:customStyle="1" w:styleId="WW8Num32z0">
    <w:name w:val="WW8Num32z0"/>
    <w:rsid w:val="00C12F72"/>
  </w:style>
  <w:style w:type="character" w:customStyle="1" w:styleId="WW8Num32z1">
    <w:name w:val="WW8Num32z1"/>
    <w:rsid w:val="00C12F72"/>
  </w:style>
  <w:style w:type="character" w:customStyle="1" w:styleId="WW8Num32z2">
    <w:name w:val="WW8Num32z2"/>
    <w:rsid w:val="00C12F72"/>
  </w:style>
  <w:style w:type="character" w:customStyle="1" w:styleId="WW8Num32z3">
    <w:name w:val="WW8Num32z3"/>
    <w:rsid w:val="00C12F72"/>
  </w:style>
  <w:style w:type="character" w:customStyle="1" w:styleId="WW8Num32z4">
    <w:name w:val="WW8Num32z4"/>
    <w:rsid w:val="00C12F72"/>
  </w:style>
  <w:style w:type="character" w:customStyle="1" w:styleId="WW8Num32z5">
    <w:name w:val="WW8Num32z5"/>
    <w:rsid w:val="00C12F72"/>
  </w:style>
  <w:style w:type="character" w:customStyle="1" w:styleId="WW8Num32z6">
    <w:name w:val="WW8Num32z6"/>
    <w:rsid w:val="00C12F72"/>
  </w:style>
  <w:style w:type="character" w:customStyle="1" w:styleId="WW8Num32z7">
    <w:name w:val="WW8Num32z7"/>
    <w:rsid w:val="00C12F72"/>
  </w:style>
  <w:style w:type="character" w:customStyle="1" w:styleId="WW8Num32z8">
    <w:name w:val="WW8Num32z8"/>
    <w:rsid w:val="00C12F72"/>
  </w:style>
  <w:style w:type="character" w:customStyle="1" w:styleId="WW8Num33z0">
    <w:name w:val="WW8Num33z0"/>
    <w:rsid w:val="00C12F72"/>
    <w:rPr>
      <w:rFonts w:ascii="Symbol" w:eastAsia="Calibri" w:hAnsi="Symbol" w:cs="Symbol"/>
    </w:rPr>
  </w:style>
  <w:style w:type="character" w:customStyle="1" w:styleId="WW8Num33z1">
    <w:name w:val="WW8Num33z1"/>
    <w:rsid w:val="00C12F72"/>
    <w:rPr>
      <w:rFonts w:ascii="Courier New" w:hAnsi="Courier New" w:cs="Courier New"/>
    </w:rPr>
  </w:style>
  <w:style w:type="character" w:customStyle="1" w:styleId="WW8Num33z2">
    <w:name w:val="WW8Num33z2"/>
    <w:rsid w:val="00C12F72"/>
    <w:rPr>
      <w:rFonts w:ascii="Wingdings" w:hAnsi="Wingdings" w:cs="Wingdings"/>
    </w:rPr>
  </w:style>
  <w:style w:type="character" w:customStyle="1" w:styleId="WW8Num34z0">
    <w:name w:val="WW8Num34z0"/>
    <w:rsid w:val="00C12F72"/>
    <w:rPr>
      <w:rFonts w:ascii="Symbol" w:hAnsi="Symbol" w:cs="Symbol"/>
    </w:rPr>
  </w:style>
  <w:style w:type="character" w:customStyle="1" w:styleId="WW8Num34z1">
    <w:name w:val="WW8Num34z1"/>
    <w:rsid w:val="00C12F72"/>
    <w:rPr>
      <w:rFonts w:ascii="Courier New" w:hAnsi="Courier New" w:cs="Courier New"/>
    </w:rPr>
  </w:style>
  <w:style w:type="character" w:customStyle="1" w:styleId="WW8Num34z2">
    <w:name w:val="WW8Num34z2"/>
    <w:rsid w:val="00C12F72"/>
    <w:rPr>
      <w:rFonts w:ascii="Wingdings" w:hAnsi="Wingdings" w:cs="Wingdings"/>
    </w:rPr>
  </w:style>
  <w:style w:type="character" w:customStyle="1" w:styleId="WW8Num35z0">
    <w:name w:val="WW8Num35z0"/>
    <w:rsid w:val="00C12F72"/>
    <w:rPr>
      <w:rFonts w:ascii="Calibri" w:eastAsia="Times New Roman" w:hAnsi="Calibri" w:cs="Calibri"/>
    </w:rPr>
  </w:style>
  <w:style w:type="character" w:customStyle="1" w:styleId="WW8Num35z1">
    <w:name w:val="WW8Num35z1"/>
    <w:rsid w:val="00C12F72"/>
    <w:rPr>
      <w:rFonts w:ascii="Courier New" w:hAnsi="Courier New" w:cs="Courier New"/>
    </w:rPr>
  </w:style>
  <w:style w:type="character" w:customStyle="1" w:styleId="WW8Num35z2">
    <w:name w:val="WW8Num35z2"/>
    <w:rsid w:val="00C12F72"/>
    <w:rPr>
      <w:rFonts w:ascii="Wingdings" w:hAnsi="Wingdings" w:cs="Wingdings"/>
    </w:rPr>
  </w:style>
  <w:style w:type="character" w:customStyle="1" w:styleId="WW8Num35z3">
    <w:name w:val="WW8Num35z3"/>
    <w:rsid w:val="00C12F72"/>
    <w:rPr>
      <w:rFonts w:ascii="Symbol" w:hAnsi="Symbol" w:cs="Symbol"/>
    </w:rPr>
  </w:style>
  <w:style w:type="character" w:customStyle="1" w:styleId="WW8Num36z0">
    <w:name w:val="WW8Num36z0"/>
    <w:rsid w:val="00C12F72"/>
    <w:rPr>
      <w:lang w:val="el-GR"/>
    </w:rPr>
  </w:style>
  <w:style w:type="character" w:customStyle="1" w:styleId="WW8Num36z1">
    <w:name w:val="WW8Num36z1"/>
    <w:rsid w:val="00C12F72"/>
  </w:style>
  <w:style w:type="character" w:customStyle="1" w:styleId="WW8Num36z2">
    <w:name w:val="WW8Num36z2"/>
    <w:rsid w:val="00C12F72"/>
  </w:style>
  <w:style w:type="character" w:customStyle="1" w:styleId="WW8Num36z3">
    <w:name w:val="WW8Num36z3"/>
    <w:rsid w:val="00C12F72"/>
  </w:style>
  <w:style w:type="character" w:customStyle="1" w:styleId="WW8Num36z4">
    <w:name w:val="WW8Num36z4"/>
    <w:rsid w:val="00C12F72"/>
  </w:style>
  <w:style w:type="character" w:customStyle="1" w:styleId="WW8Num36z5">
    <w:name w:val="WW8Num36z5"/>
    <w:rsid w:val="00C12F72"/>
  </w:style>
  <w:style w:type="character" w:customStyle="1" w:styleId="WW8Num36z6">
    <w:name w:val="WW8Num36z6"/>
    <w:rsid w:val="00C12F72"/>
  </w:style>
  <w:style w:type="character" w:customStyle="1" w:styleId="WW8Num36z7">
    <w:name w:val="WW8Num36z7"/>
    <w:rsid w:val="00C12F72"/>
  </w:style>
  <w:style w:type="character" w:customStyle="1" w:styleId="WW8Num36z8">
    <w:name w:val="WW8Num36z8"/>
    <w:rsid w:val="00C12F72"/>
  </w:style>
  <w:style w:type="character" w:customStyle="1" w:styleId="WW8Num37z0">
    <w:name w:val="WW8Num37z0"/>
    <w:rsid w:val="00C12F72"/>
    <w:rPr>
      <w:rFonts w:ascii="Calibri" w:eastAsia="Times New Roman" w:hAnsi="Calibri" w:cs="Calibri"/>
    </w:rPr>
  </w:style>
  <w:style w:type="character" w:customStyle="1" w:styleId="WW8Num37z1">
    <w:name w:val="WW8Num37z1"/>
    <w:rsid w:val="00C12F72"/>
    <w:rPr>
      <w:rFonts w:ascii="Courier New" w:hAnsi="Courier New" w:cs="Courier New"/>
    </w:rPr>
  </w:style>
  <w:style w:type="character" w:customStyle="1" w:styleId="WW8Num37z2">
    <w:name w:val="WW8Num37z2"/>
    <w:rsid w:val="00C12F72"/>
    <w:rPr>
      <w:rFonts w:ascii="Wingdings" w:hAnsi="Wingdings" w:cs="Wingdings"/>
    </w:rPr>
  </w:style>
  <w:style w:type="character" w:customStyle="1" w:styleId="WW8Num37z3">
    <w:name w:val="WW8Num37z3"/>
    <w:rsid w:val="00C12F72"/>
    <w:rPr>
      <w:rFonts w:ascii="Symbol" w:hAnsi="Symbol" w:cs="Symbol"/>
    </w:rPr>
  </w:style>
  <w:style w:type="character" w:customStyle="1" w:styleId="WW8Num38z0">
    <w:name w:val="WW8Num38z0"/>
    <w:rsid w:val="00C12F72"/>
  </w:style>
  <w:style w:type="character" w:customStyle="1" w:styleId="WW8Num38z1">
    <w:name w:val="WW8Num38z1"/>
    <w:rsid w:val="00C12F72"/>
  </w:style>
  <w:style w:type="character" w:customStyle="1" w:styleId="WW8Num38z2">
    <w:name w:val="WW8Num38z2"/>
    <w:rsid w:val="00C12F72"/>
  </w:style>
  <w:style w:type="character" w:customStyle="1" w:styleId="WW8Num38z3">
    <w:name w:val="WW8Num38z3"/>
    <w:rsid w:val="00C12F72"/>
  </w:style>
  <w:style w:type="character" w:customStyle="1" w:styleId="WW8Num38z4">
    <w:name w:val="WW8Num38z4"/>
    <w:rsid w:val="00C12F72"/>
  </w:style>
  <w:style w:type="character" w:customStyle="1" w:styleId="WW8Num38z5">
    <w:name w:val="WW8Num38z5"/>
    <w:rsid w:val="00C12F72"/>
  </w:style>
  <w:style w:type="character" w:customStyle="1" w:styleId="WW8Num38z6">
    <w:name w:val="WW8Num38z6"/>
    <w:rsid w:val="00C12F72"/>
  </w:style>
  <w:style w:type="character" w:customStyle="1" w:styleId="WW8Num38z7">
    <w:name w:val="WW8Num38z7"/>
    <w:rsid w:val="00C12F72"/>
  </w:style>
  <w:style w:type="character" w:customStyle="1" w:styleId="WW8Num38z8">
    <w:name w:val="WW8Num38z8"/>
    <w:rsid w:val="00C12F72"/>
  </w:style>
  <w:style w:type="character" w:customStyle="1" w:styleId="WW-DefaultParagraphFont11111111111111">
    <w:name w:val="WW-Default Paragraph Font11111111111111"/>
    <w:rsid w:val="00C12F72"/>
  </w:style>
  <w:style w:type="character" w:customStyle="1" w:styleId="WW8Num4z1">
    <w:name w:val="WW8Num4z1"/>
    <w:rsid w:val="00C12F72"/>
    <w:rPr>
      <w:rFonts w:cs="Times New Roman"/>
    </w:rPr>
  </w:style>
  <w:style w:type="character" w:customStyle="1" w:styleId="WW8Num5z1">
    <w:name w:val="WW8Num5z1"/>
    <w:rsid w:val="00C12F72"/>
    <w:rPr>
      <w:rFonts w:cs="Times New Roman"/>
    </w:rPr>
  </w:style>
  <w:style w:type="character" w:customStyle="1" w:styleId="WW8Num6z1">
    <w:name w:val="WW8Num6z1"/>
    <w:rsid w:val="00C12F72"/>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C12F72"/>
  </w:style>
  <w:style w:type="character" w:customStyle="1" w:styleId="WW8Num29z5">
    <w:name w:val="WW8Num29z5"/>
    <w:rsid w:val="00C12F72"/>
  </w:style>
  <w:style w:type="character" w:customStyle="1" w:styleId="WW8Num29z6">
    <w:name w:val="WW8Num29z6"/>
    <w:rsid w:val="00C12F72"/>
  </w:style>
  <w:style w:type="character" w:customStyle="1" w:styleId="WW8Num29z7">
    <w:name w:val="WW8Num29z7"/>
    <w:rsid w:val="00C12F72"/>
  </w:style>
  <w:style w:type="character" w:customStyle="1" w:styleId="WW8Num29z8">
    <w:name w:val="WW8Num29z8"/>
    <w:rsid w:val="00C12F72"/>
  </w:style>
  <w:style w:type="character" w:customStyle="1" w:styleId="WW8Num30z3">
    <w:name w:val="WW8Num30z3"/>
    <w:rsid w:val="00C12F72"/>
    <w:rPr>
      <w:rFonts w:ascii="Symbol" w:hAnsi="Symbol" w:cs="Symbol"/>
    </w:rPr>
  </w:style>
  <w:style w:type="character" w:customStyle="1" w:styleId="WW8Num31z1">
    <w:name w:val="WW8Num31z1"/>
    <w:rsid w:val="00C12F72"/>
  </w:style>
  <w:style w:type="character" w:customStyle="1" w:styleId="WW8Num31z2">
    <w:name w:val="WW8Num31z2"/>
    <w:rsid w:val="00C12F72"/>
  </w:style>
  <w:style w:type="character" w:customStyle="1" w:styleId="WW8Num31z3">
    <w:name w:val="WW8Num31z3"/>
    <w:rsid w:val="00C12F72"/>
  </w:style>
  <w:style w:type="character" w:customStyle="1" w:styleId="WW8Num31z4">
    <w:name w:val="WW8Num31z4"/>
    <w:rsid w:val="00C12F72"/>
  </w:style>
  <w:style w:type="character" w:customStyle="1" w:styleId="WW8Num31z5">
    <w:name w:val="WW8Num31z5"/>
    <w:rsid w:val="00C12F72"/>
  </w:style>
  <w:style w:type="character" w:customStyle="1" w:styleId="WW8Num31z6">
    <w:name w:val="WW8Num31z6"/>
    <w:rsid w:val="00C12F72"/>
  </w:style>
  <w:style w:type="character" w:customStyle="1" w:styleId="WW8Num31z7">
    <w:name w:val="WW8Num31z7"/>
    <w:rsid w:val="00C12F72"/>
  </w:style>
  <w:style w:type="character" w:customStyle="1" w:styleId="WW8Num31z8">
    <w:name w:val="WW8Num31z8"/>
    <w:rsid w:val="00C12F72"/>
  </w:style>
  <w:style w:type="character" w:customStyle="1" w:styleId="WW8Num39z0">
    <w:name w:val="WW8Num39z0"/>
    <w:rsid w:val="00C12F72"/>
    <w:rPr>
      <w:rFonts w:ascii="Calibri" w:eastAsia="Times New Roman" w:hAnsi="Calibri" w:cs="Calibri"/>
    </w:rPr>
  </w:style>
  <w:style w:type="character" w:customStyle="1" w:styleId="WW8Num39z1">
    <w:name w:val="WW8Num39z1"/>
    <w:rsid w:val="00C12F72"/>
    <w:rPr>
      <w:rFonts w:ascii="Courier New" w:hAnsi="Courier New" w:cs="Courier New"/>
    </w:rPr>
  </w:style>
  <w:style w:type="character" w:customStyle="1" w:styleId="WW8Num39z2">
    <w:name w:val="WW8Num39z2"/>
    <w:rsid w:val="00C12F72"/>
    <w:rPr>
      <w:rFonts w:ascii="Wingdings" w:hAnsi="Wingdings" w:cs="Wingdings"/>
    </w:rPr>
  </w:style>
  <w:style w:type="character" w:customStyle="1" w:styleId="WW8Num39z3">
    <w:name w:val="WW8Num39z3"/>
    <w:rsid w:val="00C12F72"/>
    <w:rPr>
      <w:rFonts w:ascii="Symbol" w:hAnsi="Symbol" w:cs="Symbol"/>
    </w:rPr>
  </w:style>
  <w:style w:type="character" w:customStyle="1" w:styleId="WW8Num40z0">
    <w:name w:val="WW8Num40z0"/>
    <w:rsid w:val="00C12F72"/>
    <w:rPr>
      <w:rFonts w:ascii="Symbol" w:hAnsi="Symbol" w:cs="Symbol"/>
    </w:rPr>
  </w:style>
  <w:style w:type="character" w:customStyle="1" w:styleId="WW8Num40z1">
    <w:name w:val="WW8Num40z1"/>
    <w:rsid w:val="00C12F72"/>
    <w:rPr>
      <w:rFonts w:ascii="Courier New" w:hAnsi="Courier New" w:cs="Courier New"/>
    </w:rPr>
  </w:style>
  <w:style w:type="character" w:customStyle="1" w:styleId="WW8Num40z2">
    <w:name w:val="WW8Num40z2"/>
    <w:rsid w:val="00C12F72"/>
    <w:rPr>
      <w:rFonts w:ascii="Wingdings" w:hAnsi="Wingdings" w:cs="Wingdings"/>
    </w:rPr>
  </w:style>
  <w:style w:type="character" w:customStyle="1" w:styleId="WW8Num41z0">
    <w:name w:val="WW8Num41z0"/>
    <w:rsid w:val="00C12F72"/>
    <w:rPr>
      <w:rFonts w:ascii="Arial" w:hAnsi="Arial" w:cs="Times New Roman"/>
      <w:b/>
      <w:i w:val="0"/>
      <w:sz w:val="20"/>
      <w:szCs w:val="20"/>
    </w:rPr>
  </w:style>
  <w:style w:type="character" w:customStyle="1" w:styleId="WW8Num41z1">
    <w:name w:val="WW8Num41z1"/>
    <w:rsid w:val="00C12F72"/>
    <w:rPr>
      <w:rFonts w:cs="Times New Roman"/>
    </w:rPr>
  </w:style>
  <w:style w:type="character" w:customStyle="1" w:styleId="WW8Num41z2">
    <w:name w:val="WW8Num41z2"/>
    <w:rsid w:val="00C12F72"/>
    <w:rPr>
      <w:rFonts w:ascii="Arial" w:hAnsi="Arial" w:cs="Times New Roman"/>
      <w:b w:val="0"/>
      <w:i w:val="0"/>
    </w:rPr>
  </w:style>
  <w:style w:type="character" w:customStyle="1" w:styleId="WW8Num41z3">
    <w:name w:val="WW8Num41z3"/>
    <w:rsid w:val="00C12F72"/>
    <w:rPr>
      <w:rFonts w:ascii="Arial" w:hAnsi="Arial" w:cs="Times New Roman"/>
      <w:b w:val="0"/>
      <w:i w:val="0"/>
      <w:sz w:val="20"/>
      <w:szCs w:val="20"/>
    </w:rPr>
  </w:style>
  <w:style w:type="character" w:customStyle="1" w:styleId="DefaultParagraphFont1">
    <w:name w:val="Default Paragraph Font1"/>
    <w:rsid w:val="00C12F72"/>
  </w:style>
  <w:style w:type="character" w:customStyle="1" w:styleId="Heading1Char">
    <w:name w:val="Heading 1 Char"/>
    <w:rsid w:val="00C12F72"/>
    <w:rPr>
      <w:rFonts w:ascii="Arial" w:hAnsi="Arial" w:cs="Arial"/>
      <w:b/>
      <w:bCs/>
      <w:color w:val="333399"/>
      <w:sz w:val="28"/>
      <w:szCs w:val="32"/>
      <w:lang w:val="en-US"/>
    </w:rPr>
  </w:style>
  <w:style w:type="character" w:customStyle="1" w:styleId="Heading2Char">
    <w:name w:val="Heading 2 Char"/>
    <w:rsid w:val="00C12F72"/>
    <w:rPr>
      <w:rFonts w:ascii="Arial" w:hAnsi="Arial" w:cs="Arial"/>
      <w:b/>
      <w:color w:val="002060"/>
      <w:sz w:val="24"/>
      <w:szCs w:val="22"/>
      <w:lang w:val="en-GB"/>
    </w:rPr>
  </w:style>
  <w:style w:type="character" w:customStyle="1" w:styleId="Heading5Char">
    <w:name w:val="Heading 5 Char"/>
    <w:rsid w:val="00C12F72"/>
    <w:rPr>
      <w:rFonts w:ascii="Calibri" w:eastAsia="Times New Roman" w:hAnsi="Calibri" w:cs="Times New Roman"/>
      <w:b/>
      <w:bCs/>
      <w:i/>
      <w:iCs/>
      <w:sz w:val="26"/>
      <w:szCs w:val="26"/>
      <w:lang w:val="en-GB"/>
    </w:rPr>
  </w:style>
  <w:style w:type="character" w:customStyle="1" w:styleId="DateChar">
    <w:name w:val="Date Char"/>
    <w:rsid w:val="00C12F72"/>
    <w:rPr>
      <w:sz w:val="24"/>
      <w:szCs w:val="24"/>
      <w:lang w:val="en-GB"/>
    </w:rPr>
  </w:style>
  <w:style w:type="character" w:customStyle="1" w:styleId="FooterChar">
    <w:name w:val="Footer Char"/>
    <w:rsid w:val="00C12F72"/>
    <w:rPr>
      <w:rFonts w:eastAsia="MS Mincho" w:cs="Times New Roman"/>
      <w:sz w:val="24"/>
      <w:szCs w:val="24"/>
      <w:lang w:val="en-US" w:eastAsia="ja-JP"/>
    </w:rPr>
  </w:style>
  <w:style w:type="character" w:customStyle="1" w:styleId="CommentReference1">
    <w:name w:val="Comment Reference1"/>
    <w:rsid w:val="00C12F72"/>
    <w:rPr>
      <w:sz w:val="16"/>
    </w:rPr>
  </w:style>
  <w:style w:type="character" w:styleId="-">
    <w:name w:val="Hyperlink"/>
    <w:uiPriority w:val="99"/>
    <w:rsid w:val="00C12F72"/>
    <w:rPr>
      <w:color w:val="0000FF"/>
      <w:u w:val="single"/>
    </w:rPr>
  </w:style>
  <w:style w:type="character" w:customStyle="1" w:styleId="HeaderChar">
    <w:name w:val="Header Char"/>
    <w:aliases w:val="hd Char"/>
    <w:rsid w:val="00C12F72"/>
    <w:rPr>
      <w:rFonts w:cs="Times New Roman"/>
      <w:sz w:val="24"/>
      <w:szCs w:val="24"/>
      <w:lang w:val="en-GB"/>
    </w:rPr>
  </w:style>
  <w:style w:type="character" w:styleId="a3">
    <w:name w:val="page number"/>
    <w:rsid w:val="00C12F72"/>
    <w:rPr>
      <w:rFonts w:cs="Times New Roman"/>
    </w:rPr>
  </w:style>
  <w:style w:type="character" w:customStyle="1" w:styleId="BalloonTextChar">
    <w:name w:val="Balloon Text Char"/>
    <w:rsid w:val="00C12F72"/>
    <w:rPr>
      <w:rFonts w:ascii="Tahoma" w:hAnsi="Tahoma" w:cs="Tahoma"/>
      <w:sz w:val="16"/>
      <w:szCs w:val="16"/>
      <w:lang w:val="en-GB"/>
    </w:rPr>
  </w:style>
  <w:style w:type="character" w:customStyle="1" w:styleId="CommentTextChar">
    <w:name w:val="Comment Text Char"/>
    <w:rsid w:val="00C12F72"/>
    <w:rPr>
      <w:rFonts w:cs="Times New Roman"/>
      <w:lang w:val="en-GB"/>
    </w:rPr>
  </w:style>
  <w:style w:type="character" w:customStyle="1" w:styleId="CommentSubjectChar">
    <w:name w:val="Comment Subject Char"/>
    <w:rsid w:val="00C12F72"/>
    <w:rPr>
      <w:rFonts w:cs="Times New Roman"/>
      <w:b/>
      <w:bCs/>
      <w:lang w:val="en-GB"/>
    </w:rPr>
  </w:style>
  <w:style w:type="character" w:customStyle="1" w:styleId="BodyTextChar">
    <w:name w:val="Body Text Char"/>
    <w:rsid w:val="00C12F72"/>
    <w:rPr>
      <w:rFonts w:cs="Times New Roman"/>
      <w:sz w:val="24"/>
      <w:szCs w:val="24"/>
      <w:lang w:val="en-GB"/>
    </w:rPr>
  </w:style>
  <w:style w:type="character" w:customStyle="1" w:styleId="11">
    <w:name w:val="Κείμενο κράτησης θέσης1"/>
    <w:rsid w:val="00C12F72"/>
    <w:rPr>
      <w:rFonts w:cs="Times New Roman"/>
      <w:color w:val="808080"/>
    </w:rPr>
  </w:style>
  <w:style w:type="character" w:customStyle="1" w:styleId="a4">
    <w:name w:val="Χαρακτήρες υποσημείωσης"/>
    <w:rsid w:val="00C12F72"/>
    <w:rPr>
      <w:rFonts w:cs="Times New Roman"/>
      <w:vertAlign w:val="superscript"/>
    </w:rPr>
  </w:style>
  <w:style w:type="character" w:customStyle="1" w:styleId="FootnoteTextChar">
    <w:name w:val="Footnote Text Char"/>
    <w:rsid w:val="00C12F72"/>
    <w:rPr>
      <w:rFonts w:ascii="Calibri" w:hAnsi="Calibri" w:cs="Times New Roman"/>
    </w:rPr>
  </w:style>
  <w:style w:type="character" w:customStyle="1" w:styleId="Heading3Char">
    <w:name w:val="Heading 3 Char"/>
    <w:rsid w:val="00C12F72"/>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C12F72"/>
    <w:rPr>
      <w:rFonts w:ascii="Arial" w:hAnsi="Arial" w:cs="Arial"/>
      <w:b/>
      <w:bCs/>
      <w:color w:val="333399"/>
      <w:sz w:val="28"/>
      <w:szCs w:val="32"/>
      <w:lang w:val="en-US"/>
    </w:rPr>
  </w:style>
  <w:style w:type="character" w:customStyle="1" w:styleId="Style1Char">
    <w:name w:val="Style1 Char"/>
    <w:rsid w:val="00C12F72"/>
    <w:rPr>
      <w:rFonts w:ascii="Calibri" w:hAnsi="Calibri" w:cs="Calibri"/>
      <w:b/>
      <w:bCs/>
      <w:color w:val="333399"/>
      <w:sz w:val="40"/>
      <w:szCs w:val="40"/>
      <w:lang w:val="en-US"/>
    </w:rPr>
  </w:style>
  <w:style w:type="character" w:customStyle="1" w:styleId="ContentsChar">
    <w:name w:val="Contents Char"/>
    <w:rsid w:val="00C12F72"/>
    <w:rPr>
      <w:rFonts w:ascii="Calibri" w:hAnsi="Calibri" w:cs="Calibri"/>
      <w:b/>
      <w:bCs/>
      <w:color w:val="333399"/>
      <w:sz w:val="28"/>
      <w:szCs w:val="32"/>
      <w:lang w:val="en-US"/>
    </w:rPr>
  </w:style>
  <w:style w:type="character" w:customStyle="1" w:styleId="EndnoteTextChar">
    <w:name w:val="Endnote Text Char"/>
    <w:rsid w:val="00C12F72"/>
    <w:rPr>
      <w:rFonts w:ascii="Calibri" w:hAnsi="Calibri" w:cs="Calibri"/>
      <w:lang w:val="en-GB"/>
    </w:rPr>
  </w:style>
  <w:style w:type="character" w:customStyle="1" w:styleId="a5">
    <w:name w:val="Χαρακτήρες σημείωσης τέλους"/>
    <w:rsid w:val="00C12F72"/>
    <w:rPr>
      <w:vertAlign w:val="superscript"/>
    </w:rPr>
  </w:style>
  <w:style w:type="character" w:customStyle="1" w:styleId="FootnoteReference2">
    <w:name w:val="Footnote Reference2"/>
    <w:rsid w:val="00C12F72"/>
    <w:rPr>
      <w:vertAlign w:val="superscript"/>
    </w:rPr>
  </w:style>
  <w:style w:type="character" w:customStyle="1" w:styleId="EndnoteReference1">
    <w:name w:val="Endnote Reference1"/>
    <w:rsid w:val="00C12F72"/>
    <w:rPr>
      <w:vertAlign w:val="superscript"/>
    </w:rPr>
  </w:style>
  <w:style w:type="character" w:customStyle="1" w:styleId="a6">
    <w:name w:val="Κουκκίδες"/>
    <w:rsid w:val="00C12F72"/>
    <w:rPr>
      <w:rFonts w:ascii="OpenSymbol" w:eastAsia="OpenSymbol" w:hAnsi="OpenSymbol" w:cs="OpenSymbol"/>
    </w:rPr>
  </w:style>
  <w:style w:type="character" w:styleId="a7">
    <w:name w:val="Strong"/>
    <w:qFormat/>
    <w:rsid w:val="00C12F72"/>
    <w:rPr>
      <w:b/>
      <w:bCs/>
    </w:rPr>
  </w:style>
  <w:style w:type="character" w:customStyle="1" w:styleId="12">
    <w:name w:val="Προεπιλεγμένη γραμματοσειρά1"/>
    <w:rsid w:val="00C12F72"/>
  </w:style>
  <w:style w:type="character" w:customStyle="1" w:styleId="a8">
    <w:name w:val="Σύμβολο υποσημείωσης"/>
    <w:rsid w:val="00C12F72"/>
    <w:rPr>
      <w:vertAlign w:val="superscript"/>
    </w:rPr>
  </w:style>
  <w:style w:type="character" w:styleId="a9">
    <w:name w:val="Emphasis"/>
    <w:qFormat/>
    <w:rsid w:val="00C12F72"/>
    <w:rPr>
      <w:i/>
      <w:iCs/>
    </w:rPr>
  </w:style>
  <w:style w:type="character" w:customStyle="1" w:styleId="aa">
    <w:name w:val="Χαρακτήρες αρίθμησης"/>
    <w:rsid w:val="00C12F72"/>
  </w:style>
  <w:style w:type="character" w:customStyle="1" w:styleId="normalwithoutspacingChar">
    <w:name w:val="normal_without_spacing Char"/>
    <w:rsid w:val="00C12F72"/>
    <w:rPr>
      <w:rFonts w:ascii="Calibri" w:hAnsi="Calibri" w:cs="Calibri"/>
      <w:sz w:val="22"/>
      <w:szCs w:val="24"/>
    </w:rPr>
  </w:style>
  <w:style w:type="character" w:customStyle="1" w:styleId="FootnoteTextChar1">
    <w:name w:val="Footnote Text Char1"/>
    <w:rsid w:val="00C12F72"/>
    <w:rPr>
      <w:rFonts w:ascii="Calibri" w:hAnsi="Calibri" w:cs="Calibri"/>
      <w:lang w:val="en-IE" w:eastAsia="zh-CN"/>
    </w:rPr>
  </w:style>
  <w:style w:type="character" w:customStyle="1" w:styleId="foothangingChar">
    <w:name w:val="foot_hanging Char"/>
    <w:rsid w:val="00C12F72"/>
    <w:rPr>
      <w:rFonts w:ascii="Calibri" w:hAnsi="Calibri" w:cs="Calibri"/>
      <w:sz w:val="18"/>
      <w:szCs w:val="18"/>
      <w:lang w:val="en-IE" w:eastAsia="zh-CN"/>
    </w:rPr>
  </w:style>
  <w:style w:type="character" w:customStyle="1" w:styleId="HTMLPreformattedChar">
    <w:name w:val="HTML Preformatted Char"/>
    <w:rsid w:val="00C12F72"/>
    <w:rPr>
      <w:rFonts w:ascii="Courier New" w:hAnsi="Courier New" w:cs="Courier New"/>
    </w:rPr>
  </w:style>
  <w:style w:type="character" w:customStyle="1" w:styleId="apple-converted-space">
    <w:name w:val="apple-converted-space"/>
    <w:basedOn w:val="WW-DefaultParagraphFont11111111111111"/>
    <w:rsid w:val="00C12F72"/>
  </w:style>
  <w:style w:type="character" w:customStyle="1" w:styleId="BodyTextIndent3Char">
    <w:name w:val="Body Text Indent 3 Char"/>
    <w:rsid w:val="00C12F72"/>
    <w:rPr>
      <w:rFonts w:ascii="Calibri" w:hAnsi="Calibri" w:cs="Calibri"/>
      <w:sz w:val="16"/>
      <w:szCs w:val="16"/>
      <w:lang w:val="en-GB"/>
    </w:rPr>
  </w:style>
  <w:style w:type="character" w:customStyle="1" w:styleId="WW-FootnoteReference">
    <w:name w:val="WW-Footnote Reference"/>
    <w:rsid w:val="00C12F72"/>
    <w:rPr>
      <w:vertAlign w:val="superscript"/>
    </w:rPr>
  </w:style>
  <w:style w:type="character" w:customStyle="1" w:styleId="WW-EndnoteReference">
    <w:name w:val="WW-Endnote Reference"/>
    <w:rsid w:val="00C12F72"/>
    <w:rPr>
      <w:vertAlign w:val="superscript"/>
    </w:rPr>
  </w:style>
  <w:style w:type="character" w:customStyle="1" w:styleId="FootnoteReference1">
    <w:name w:val="Footnote Reference1"/>
    <w:rsid w:val="00C12F72"/>
    <w:rPr>
      <w:vertAlign w:val="superscript"/>
    </w:rPr>
  </w:style>
  <w:style w:type="character" w:customStyle="1" w:styleId="FootnoteTextChar2">
    <w:name w:val="Footnote Text Char2"/>
    <w:rsid w:val="00C12F72"/>
    <w:rPr>
      <w:rFonts w:ascii="Calibri" w:hAnsi="Calibri" w:cs="Calibri"/>
      <w:sz w:val="18"/>
      <w:lang w:val="en-IE" w:eastAsia="zh-CN"/>
    </w:rPr>
  </w:style>
  <w:style w:type="character" w:customStyle="1" w:styleId="foothangingChar1">
    <w:name w:val="foot_hanging Char1"/>
    <w:rsid w:val="00C12F72"/>
    <w:rPr>
      <w:rFonts w:ascii="Calibri" w:hAnsi="Calibri" w:cs="Calibri"/>
      <w:sz w:val="18"/>
      <w:szCs w:val="18"/>
      <w:lang w:val="en-IE" w:eastAsia="zh-CN"/>
    </w:rPr>
  </w:style>
  <w:style w:type="character" w:customStyle="1" w:styleId="footersChar">
    <w:name w:val="footers Char"/>
    <w:basedOn w:val="foothangingChar1"/>
    <w:rsid w:val="00C12F72"/>
    <w:rPr>
      <w:rFonts w:ascii="Calibri" w:hAnsi="Calibri" w:cs="Calibri"/>
      <w:sz w:val="18"/>
      <w:szCs w:val="18"/>
      <w:lang w:val="en-IE" w:eastAsia="zh-CN"/>
    </w:rPr>
  </w:style>
  <w:style w:type="character" w:customStyle="1" w:styleId="CommentTextChar1">
    <w:name w:val="Comment Text Char1"/>
    <w:rsid w:val="00C12F72"/>
    <w:rPr>
      <w:rFonts w:ascii="Calibri" w:hAnsi="Calibri" w:cs="Calibri"/>
      <w:lang w:val="en-GB" w:eastAsia="zh-CN"/>
    </w:rPr>
  </w:style>
  <w:style w:type="character" w:customStyle="1" w:styleId="HTMLPreformattedChar1">
    <w:name w:val="HTML Preformatted Char1"/>
    <w:rsid w:val="00C12F72"/>
    <w:rPr>
      <w:rFonts w:ascii="Courier New" w:hAnsi="Courier New" w:cs="Courier New"/>
      <w:lang w:eastAsia="zh-CN"/>
    </w:rPr>
  </w:style>
  <w:style w:type="character" w:customStyle="1" w:styleId="BodyText3Char">
    <w:name w:val="Body Text 3 Char"/>
    <w:rsid w:val="00C12F72"/>
    <w:rPr>
      <w:rFonts w:ascii="Calibri" w:hAnsi="Calibri" w:cs="Calibri"/>
      <w:sz w:val="16"/>
      <w:szCs w:val="16"/>
      <w:lang w:val="en-GB" w:eastAsia="zh-CN"/>
    </w:rPr>
  </w:style>
  <w:style w:type="character" w:customStyle="1" w:styleId="WW-FootnoteReference1">
    <w:name w:val="WW-Footnote Reference1"/>
    <w:rsid w:val="00C12F72"/>
    <w:rPr>
      <w:vertAlign w:val="superscript"/>
    </w:rPr>
  </w:style>
  <w:style w:type="character" w:customStyle="1" w:styleId="WW-EndnoteReference1">
    <w:name w:val="WW-Endnote Reference1"/>
    <w:rsid w:val="00C12F72"/>
    <w:rPr>
      <w:vertAlign w:val="superscript"/>
    </w:rPr>
  </w:style>
  <w:style w:type="character" w:customStyle="1" w:styleId="WW-FootnoteReference2">
    <w:name w:val="WW-Footnote Reference2"/>
    <w:rsid w:val="00C12F72"/>
    <w:rPr>
      <w:vertAlign w:val="superscript"/>
    </w:rPr>
  </w:style>
  <w:style w:type="character" w:customStyle="1" w:styleId="WW-EndnoteReference2">
    <w:name w:val="WW-Endnote Reference2"/>
    <w:rsid w:val="00C12F72"/>
    <w:rPr>
      <w:vertAlign w:val="superscript"/>
    </w:rPr>
  </w:style>
  <w:style w:type="character" w:customStyle="1" w:styleId="FootnoteTextChar3">
    <w:name w:val="Footnote Text Char3"/>
    <w:rsid w:val="00C12F72"/>
    <w:rPr>
      <w:rFonts w:ascii="Calibri" w:hAnsi="Calibri" w:cs="Calibri"/>
      <w:sz w:val="18"/>
      <w:lang w:val="en-IE" w:eastAsia="zh-CN"/>
    </w:rPr>
  </w:style>
  <w:style w:type="character" w:customStyle="1" w:styleId="foothangingChar2">
    <w:name w:val="foot_hanging Char2"/>
    <w:rsid w:val="00C12F72"/>
    <w:rPr>
      <w:rFonts w:ascii="Calibri" w:hAnsi="Calibri" w:cs="Calibri"/>
      <w:sz w:val="18"/>
      <w:szCs w:val="18"/>
      <w:lang w:val="en-IE" w:eastAsia="zh-CN"/>
    </w:rPr>
  </w:style>
  <w:style w:type="character" w:customStyle="1" w:styleId="footersChar1">
    <w:name w:val="footers Char1"/>
    <w:basedOn w:val="foothangingChar2"/>
    <w:rsid w:val="00C12F72"/>
    <w:rPr>
      <w:rFonts w:ascii="Calibri" w:hAnsi="Calibri" w:cs="Calibri"/>
      <w:sz w:val="18"/>
      <w:szCs w:val="18"/>
      <w:lang w:val="en-IE" w:eastAsia="zh-CN"/>
    </w:rPr>
  </w:style>
  <w:style w:type="character" w:customStyle="1" w:styleId="foootChar">
    <w:name w:val="fooot Char"/>
    <w:basedOn w:val="footersChar1"/>
    <w:rsid w:val="00C12F72"/>
    <w:rPr>
      <w:rFonts w:ascii="Calibri" w:hAnsi="Calibri" w:cs="Calibri"/>
      <w:sz w:val="18"/>
      <w:szCs w:val="18"/>
      <w:lang w:val="en-IE" w:eastAsia="zh-CN"/>
    </w:rPr>
  </w:style>
  <w:style w:type="character" w:customStyle="1" w:styleId="13">
    <w:name w:val="Παραπομπή υποσημείωσης1"/>
    <w:rsid w:val="00C12F72"/>
    <w:rPr>
      <w:vertAlign w:val="superscript"/>
    </w:rPr>
  </w:style>
  <w:style w:type="character" w:customStyle="1" w:styleId="14">
    <w:name w:val="Παραπομπή σημείωσης τέλους1"/>
    <w:rsid w:val="00C12F72"/>
    <w:rPr>
      <w:vertAlign w:val="superscript"/>
    </w:rPr>
  </w:style>
  <w:style w:type="character" w:customStyle="1" w:styleId="Char">
    <w:name w:val="Κείμενο πλαισίου Char"/>
    <w:rsid w:val="00C12F72"/>
    <w:rPr>
      <w:rFonts w:ascii="Tahoma" w:hAnsi="Tahoma" w:cs="Tahoma"/>
      <w:sz w:val="16"/>
      <w:szCs w:val="16"/>
      <w:lang w:val="en-GB"/>
    </w:rPr>
  </w:style>
  <w:style w:type="character" w:customStyle="1" w:styleId="15">
    <w:name w:val="Παραπομπή σχολίου1"/>
    <w:rsid w:val="00C12F72"/>
    <w:rPr>
      <w:sz w:val="16"/>
      <w:szCs w:val="16"/>
    </w:rPr>
  </w:style>
  <w:style w:type="character" w:customStyle="1" w:styleId="Char0">
    <w:name w:val="Κείμενο σχολίου Char"/>
    <w:rsid w:val="00C12F72"/>
    <w:rPr>
      <w:rFonts w:ascii="Calibri" w:hAnsi="Calibri" w:cs="Calibri"/>
      <w:lang w:val="en-GB"/>
    </w:rPr>
  </w:style>
  <w:style w:type="character" w:customStyle="1" w:styleId="Char1">
    <w:name w:val="Θέμα σχολίου Char"/>
    <w:rsid w:val="00C12F72"/>
    <w:rPr>
      <w:rFonts w:ascii="Calibri" w:hAnsi="Calibri" w:cs="Calibri"/>
      <w:b/>
      <w:bCs/>
      <w:lang w:val="en-GB"/>
    </w:rPr>
  </w:style>
  <w:style w:type="character" w:customStyle="1" w:styleId="-HTMLChar">
    <w:name w:val="Προ-διαμορφωμένο HTML Char"/>
    <w:rsid w:val="00C12F72"/>
    <w:rPr>
      <w:rFonts w:ascii="Courier New" w:eastAsia="Times New Roman" w:hAnsi="Courier New" w:cs="Courier New"/>
    </w:rPr>
  </w:style>
  <w:style w:type="character" w:customStyle="1" w:styleId="WW-FootnoteReference3">
    <w:name w:val="WW-Footnote Reference3"/>
    <w:rsid w:val="00C12F72"/>
    <w:rPr>
      <w:vertAlign w:val="superscript"/>
    </w:rPr>
  </w:style>
  <w:style w:type="character" w:customStyle="1" w:styleId="WW-EndnoteReference3">
    <w:name w:val="WW-Endnote Reference3"/>
    <w:rsid w:val="00C12F72"/>
    <w:rPr>
      <w:vertAlign w:val="superscript"/>
    </w:rPr>
  </w:style>
  <w:style w:type="character" w:customStyle="1" w:styleId="WW-FootnoteReference4">
    <w:name w:val="WW-Footnote Reference4"/>
    <w:rsid w:val="00C12F72"/>
    <w:rPr>
      <w:vertAlign w:val="superscript"/>
    </w:rPr>
  </w:style>
  <w:style w:type="character" w:customStyle="1" w:styleId="WW-EndnoteReference4">
    <w:name w:val="WW-Endnote Reference4"/>
    <w:rsid w:val="00C12F72"/>
    <w:rPr>
      <w:vertAlign w:val="superscript"/>
    </w:rPr>
  </w:style>
  <w:style w:type="character" w:customStyle="1" w:styleId="WW-FootnoteReference5">
    <w:name w:val="WW-Footnote Reference5"/>
    <w:rsid w:val="00C12F72"/>
    <w:rPr>
      <w:vertAlign w:val="superscript"/>
    </w:rPr>
  </w:style>
  <w:style w:type="character" w:customStyle="1" w:styleId="WW-EndnoteReference5">
    <w:name w:val="WW-Endnote Reference5"/>
    <w:rsid w:val="00C12F72"/>
    <w:rPr>
      <w:vertAlign w:val="superscript"/>
    </w:rPr>
  </w:style>
  <w:style w:type="character" w:customStyle="1" w:styleId="WW-FootnoteReference6">
    <w:name w:val="WW-Footnote Reference6"/>
    <w:rsid w:val="00C12F72"/>
    <w:rPr>
      <w:vertAlign w:val="superscript"/>
    </w:rPr>
  </w:style>
  <w:style w:type="character" w:styleId="-0">
    <w:name w:val="FollowedHyperlink"/>
    <w:rsid w:val="00C12F72"/>
    <w:rPr>
      <w:color w:val="800000"/>
      <w:u w:val="single"/>
    </w:rPr>
  </w:style>
  <w:style w:type="character" w:customStyle="1" w:styleId="WW-EndnoteReference6">
    <w:name w:val="WW-Endnote Reference6"/>
    <w:rsid w:val="00C12F72"/>
    <w:rPr>
      <w:vertAlign w:val="superscript"/>
    </w:rPr>
  </w:style>
  <w:style w:type="character" w:customStyle="1" w:styleId="WW-FootnoteReference7">
    <w:name w:val="WW-Footnote Reference7"/>
    <w:rsid w:val="00C12F72"/>
    <w:rPr>
      <w:vertAlign w:val="superscript"/>
    </w:rPr>
  </w:style>
  <w:style w:type="character" w:customStyle="1" w:styleId="WW-EndnoteReference7">
    <w:name w:val="WW-Endnote Reference7"/>
    <w:rsid w:val="00C12F72"/>
    <w:rPr>
      <w:vertAlign w:val="superscript"/>
    </w:rPr>
  </w:style>
  <w:style w:type="character" w:customStyle="1" w:styleId="WW-FootnoteReference8">
    <w:name w:val="WW-Footnote Reference8"/>
    <w:rsid w:val="00C12F72"/>
    <w:rPr>
      <w:vertAlign w:val="superscript"/>
    </w:rPr>
  </w:style>
  <w:style w:type="character" w:customStyle="1" w:styleId="WW-EndnoteReference8">
    <w:name w:val="WW-Endnote Reference8"/>
    <w:rsid w:val="00C12F72"/>
    <w:rPr>
      <w:vertAlign w:val="superscript"/>
    </w:rPr>
  </w:style>
  <w:style w:type="character" w:customStyle="1" w:styleId="WW-FootnoteReference9">
    <w:name w:val="WW-Footnote Reference9"/>
    <w:rsid w:val="00C12F72"/>
    <w:rPr>
      <w:vertAlign w:val="superscript"/>
    </w:rPr>
  </w:style>
  <w:style w:type="character" w:customStyle="1" w:styleId="WW-EndnoteReference9">
    <w:name w:val="WW-Endnote Reference9"/>
    <w:rsid w:val="00C12F72"/>
    <w:rPr>
      <w:vertAlign w:val="superscript"/>
    </w:rPr>
  </w:style>
  <w:style w:type="character" w:customStyle="1" w:styleId="WW-FootnoteReference10">
    <w:name w:val="WW-Footnote Reference10"/>
    <w:rsid w:val="00C12F72"/>
    <w:rPr>
      <w:vertAlign w:val="superscript"/>
    </w:rPr>
  </w:style>
  <w:style w:type="character" w:customStyle="1" w:styleId="WW-EndnoteReference10">
    <w:name w:val="WW-Endnote Reference10"/>
    <w:rsid w:val="00C12F72"/>
    <w:rPr>
      <w:vertAlign w:val="superscript"/>
    </w:rPr>
  </w:style>
  <w:style w:type="character" w:customStyle="1" w:styleId="WW-FootnoteReference11">
    <w:name w:val="WW-Footnote Reference11"/>
    <w:rsid w:val="00C12F72"/>
    <w:rPr>
      <w:vertAlign w:val="superscript"/>
    </w:rPr>
  </w:style>
  <w:style w:type="character" w:customStyle="1" w:styleId="WW-EndnoteReference11">
    <w:name w:val="WW-Endnote Reference11"/>
    <w:rsid w:val="00C12F72"/>
    <w:rPr>
      <w:vertAlign w:val="superscript"/>
    </w:rPr>
  </w:style>
  <w:style w:type="character" w:customStyle="1" w:styleId="WW-FootnoteReference12">
    <w:name w:val="WW-Footnote Reference12"/>
    <w:rsid w:val="00C12F72"/>
    <w:rPr>
      <w:vertAlign w:val="superscript"/>
    </w:rPr>
  </w:style>
  <w:style w:type="character" w:customStyle="1" w:styleId="WW-EndnoteReference12">
    <w:name w:val="WW-Endnote Reference12"/>
    <w:rsid w:val="00C12F72"/>
    <w:rPr>
      <w:vertAlign w:val="superscript"/>
    </w:rPr>
  </w:style>
  <w:style w:type="character" w:customStyle="1" w:styleId="WW-FootnoteReference13">
    <w:name w:val="WW-Footnote Reference13"/>
    <w:rsid w:val="00C12F72"/>
    <w:rPr>
      <w:vertAlign w:val="superscript"/>
    </w:rPr>
  </w:style>
  <w:style w:type="character" w:customStyle="1" w:styleId="WW-EndnoteReference13">
    <w:name w:val="WW-Endnote Reference13"/>
    <w:rsid w:val="00C12F72"/>
    <w:rPr>
      <w:vertAlign w:val="superscript"/>
    </w:rPr>
  </w:style>
  <w:style w:type="character" w:customStyle="1" w:styleId="22">
    <w:name w:val="Παραπομπή υποσημείωσης2"/>
    <w:rsid w:val="00C12F72"/>
    <w:rPr>
      <w:vertAlign w:val="superscript"/>
    </w:rPr>
  </w:style>
  <w:style w:type="character" w:customStyle="1" w:styleId="23">
    <w:name w:val="Παραπομπή σημείωσης τέλους2"/>
    <w:rsid w:val="00C12F72"/>
    <w:rPr>
      <w:vertAlign w:val="superscript"/>
    </w:rPr>
  </w:style>
  <w:style w:type="character" w:customStyle="1" w:styleId="24">
    <w:name w:val="Παραπομπή υποσημείωσης2"/>
    <w:rsid w:val="00C12F72"/>
    <w:rPr>
      <w:vertAlign w:val="superscript"/>
    </w:rPr>
  </w:style>
  <w:style w:type="character" w:customStyle="1" w:styleId="25">
    <w:name w:val="Παραπομπή σημείωσης τέλους2"/>
    <w:rsid w:val="00C12F72"/>
    <w:rPr>
      <w:vertAlign w:val="superscript"/>
    </w:rPr>
  </w:style>
  <w:style w:type="character" w:customStyle="1" w:styleId="WW-FootnoteReference14">
    <w:name w:val="WW-Footnote Reference14"/>
    <w:rsid w:val="00C12F72"/>
    <w:rPr>
      <w:vertAlign w:val="superscript"/>
    </w:rPr>
  </w:style>
  <w:style w:type="character" w:customStyle="1" w:styleId="WW-EndnoteReference14">
    <w:name w:val="WW-Endnote Reference14"/>
    <w:rsid w:val="00C12F72"/>
    <w:rPr>
      <w:vertAlign w:val="superscript"/>
    </w:rPr>
  </w:style>
  <w:style w:type="character" w:styleId="ab">
    <w:name w:val="footnote reference"/>
    <w:aliases w:val="Footnote symbol,Footnote reference number,note TESI"/>
    <w:rsid w:val="00C12F72"/>
    <w:rPr>
      <w:vertAlign w:val="superscript"/>
    </w:rPr>
  </w:style>
  <w:style w:type="character" w:styleId="ac">
    <w:name w:val="endnote reference"/>
    <w:rsid w:val="00C12F72"/>
    <w:rPr>
      <w:vertAlign w:val="superscript"/>
    </w:rPr>
  </w:style>
  <w:style w:type="paragraph" w:customStyle="1" w:styleId="ad">
    <w:name w:val="Επικεφαλίδα"/>
    <w:basedOn w:val="a"/>
    <w:next w:val="ae"/>
    <w:rsid w:val="00C12F72"/>
    <w:pPr>
      <w:keepNext/>
      <w:spacing w:before="240"/>
    </w:pPr>
    <w:rPr>
      <w:rFonts w:ascii="Liberation Sans" w:eastAsia="Microsoft YaHei" w:hAnsi="Liberation Sans" w:cs="Mangal"/>
      <w:sz w:val="28"/>
      <w:szCs w:val="28"/>
    </w:rPr>
  </w:style>
  <w:style w:type="paragraph" w:styleId="ae">
    <w:name w:val="Body Text"/>
    <w:basedOn w:val="a"/>
    <w:rsid w:val="00C12F72"/>
    <w:pPr>
      <w:spacing w:after="240"/>
    </w:pPr>
  </w:style>
  <w:style w:type="paragraph" w:styleId="af">
    <w:name w:val="List"/>
    <w:basedOn w:val="ae"/>
    <w:rsid w:val="00C12F72"/>
    <w:rPr>
      <w:rFonts w:cs="Mangal"/>
    </w:rPr>
  </w:style>
  <w:style w:type="paragraph" w:styleId="af0">
    <w:name w:val="caption"/>
    <w:basedOn w:val="a"/>
    <w:uiPriority w:val="35"/>
    <w:qFormat/>
    <w:rsid w:val="00C12F72"/>
    <w:pPr>
      <w:suppressLineNumbers/>
      <w:spacing w:before="120"/>
    </w:pPr>
    <w:rPr>
      <w:rFonts w:cs="Mangal"/>
      <w:i/>
      <w:iCs/>
      <w:sz w:val="24"/>
    </w:rPr>
  </w:style>
  <w:style w:type="paragraph" w:customStyle="1" w:styleId="af1">
    <w:name w:val="Ευρετήριο"/>
    <w:basedOn w:val="a"/>
    <w:rsid w:val="00C12F72"/>
    <w:pPr>
      <w:suppressLineNumbers/>
    </w:pPr>
    <w:rPr>
      <w:rFonts w:cs="Mangal"/>
    </w:rPr>
  </w:style>
  <w:style w:type="paragraph" w:customStyle="1" w:styleId="16">
    <w:name w:val="Λεζάντα1"/>
    <w:basedOn w:val="a"/>
    <w:rsid w:val="00C12F72"/>
    <w:pPr>
      <w:suppressLineNumbers/>
      <w:spacing w:before="120"/>
    </w:pPr>
    <w:rPr>
      <w:rFonts w:cs="Mangal"/>
      <w:i/>
      <w:iCs/>
      <w:sz w:val="24"/>
    </w:rPr>
  </w:style>
  <w:style w:type="paragraph" w:customStyle="1" w:styleId="26">
    <w:name w:val="Λεζάντα2"/>
    <w:basedOn w:val="a"/>
    <w:rsid w:val="00C12F72"/>
    <w:pPr>
      <w:suppressLineNumbers/>
      <w:spacing w:before="120"/>
    </w:pPr>
    <w:rPr>
      <w:rFonts w:cs="Mangal"/>
      <w:i/>
      <w:iCs/>
      <w:sz w:val="24"/>
    </w:rPr>
  </w:style>
  <w:style w:type="paragraph" w:customStyle="1" w:styleId="Caption1">
    <w:name w:val="Caption1"/>
    <w:basedOn w:val="a"/>
    <w:rsid w:val="00C12F72"/>
    <w:pPr>
      <w:suppressLineNumbers/>
      <w:spacing w:before="120"/>
    </w:pPr>
    <w:rPr>
      <w:rFonts w:cs="Mangal"/>
      <w:i/>
      <w:iCs/>
      <w:sz w:val="24"/>
    </w:rPr>
  </w:style>
  <w:style w:type="paragraph" w:customStyle="1" w:styleId="WW-Caption">
    <w:name w:val="WW-Caption"/>
    <w:basedOn w:val="a"/>
    <w:rsid w:val="00C12F72"/>
    <w:pPr>
      <w:suppressLineNumbers/>
      <w:spacing w:before="120"/>
    </w:pPr>
    <w:rPr>
      <w:rFonts w:cs="Mangal"/>
      <w:i/>
      <w:iCs/>
      <w:sz w:val="24"/>
    </w:rPr>
  </w:style>
  <w:style w:type="paragraph" w:customStyle="1" w:styleId="WW-Caption1">
    <w:name w:val="WW-Caption1"/>
    <w:basedOn w:val="a"/>
    <w:rsid w:val="00C12F72"/>
    <w:pPr>
      <w:suppressLineNumbers/>
      <w:spacing w:before="120"/>
    </w:pPr>
    <w:rPr>
      <w:rFonts w:cs="Mangal"/>
      <w:i/>
      <w:iCs/>
      <w:sz w:val="24"/>
    </w:rPr>
  </w:style>
  <w:style w:type="paragraph" w:customStyle="1" w:styleId="WW-Caption11">
    <w:name w:val="WW-Caption11"/>
    <w:basedOn w:val="a"/>
    <w:rsid w:val="00C12F72"/>
    <w:pPr>
      <w:suppressLineNumbers/>
      <w:spacing w:before="120"/>
    </w:pPr>
    <w:rPr>
      <w:rFonts w:cs="Mangal"/>
      <w:i/>
      <w:iCs/>
      <w:sz w:val="24"/>
    </w:rPr>
  </w:style>
  <w:style w:type="paragraph" w:customStyle="1" w:styleId="WW-Caption111">
    <w:name w:val="WW-Caption111"/>
    <w:basedOn w:val="a"/>
    <w:rsid w:val="00C12F72"/>
    <w:pPr>
      <w:suppressLineNumbers/>
      <w:spacing w:before="120"/>
    </w:pPr>
    <w:rPr>
      <w:rFonts w:cs="Mangal"/>
      <w:i/>
      <w:iCs/>
      <w:sz w:val="24"/>
    </w:rPr>
  </w:style>
  <w:style w:type="paragraph" w:customStyle="1" w:styleId="WW-Caption1111">
    <w:name w:val="WW-Caption1111"/>
    <w:basedOn w:val="a"/>
    <w:rsid w:val="00C12F72"/>
    <w:pPr>
      <w:suppressLineNumbers/>
      <w:spacing w:before="120"/>
    </w:pPr>
    <w:rPr>
      <w:rFonts w:cs="Mangal"/>
      <w:i/>
      <w:iCs/>
      <w:sz w:val="24"/>
    </w:rPr>
  </w:style>
  <w:style w:type="paragraph" w:customStyle="1" w:styleId="WW-Caption11111">
    <w:name w:val="WW-Caption11111"/>
    <w:basedOn w:val="a"/>
    <w:rsid w:val="00C12F72"/>
    <w:pPr>
      <w:suppressLineNumbers/>
      <w:spacing w:before="120"/>
    </w:pPr>
    <w:rPr>
      <w:rFonts w:cs="Mangal"/>
      <w:i/>
      <w:iCs/>
      <w:sz w:val="24"/>
    </w:rPr>
  </w:style>
  <w:style w:type="paragraph" w:customStyle="1" w:styleId="WW-Caption111111">
    <w:name w:val="WW-Caption111111"/>
    <w:basedOn w:val="a"/>
    <w:rsid w:val="00C12F72"/>
    <w:pPr>
      <w:suppressLineNumbers/>
      <w:spacing w:before="120"/>
    </w:pPr>
    <w:rPr>
      <w:rFonts w:cs="Mangal"/>
      <w:i/>
      <w:iCs/>
      <w:sz w:val="24"/>
    </w:rPr>
  </w:style>
  <w:style w:type="paragraph" w:customStyle="1" w:styleId="WW-Caption1111111">
    <w:name w:val="WW-Caption1111111"/>
    <w:basedOn w:val="a"/>
    <w:rsid w:val="00C12F72"/>
    <w:pPr>
      <w:suppressLineNumbers/>
      <w:spacing w:before="120"/>
    </w:pPr>
    <w:rPr>
      <w:rFonts w:cs="Mangal"/>
      <w:i/>
      <w:iCs/>
      <w:sz w:val="24"/>
    </w:rPr>
  </w:style>
  <w:style w:type="paragraph" w:customStyle="1" w:styleId="WW-Caption11111111">
    <w:name w:val="WW-Caption11111111"/>
    <w:basedOn w:val="a"/>
    <w:rsid w:val="00C12F72"/>
    <w:pPr>
      <w:suppressLineNumbers/>
      <w:spacing w:before="120"/>
    </w:pPr>
    <w:rPr>
      <w:rFonts w:cs="Mangal"/>
      <w:i/>
      <w:iCs/>
      <w:sz w:val="24"/>
    </w:rPr>
  </w:style>
  <w:style w:type="paragraph" w:customStyle="1" w:styleId="WW-Caption111111111">
    <w:name w:val="WW-Caption111111111"/>
    <w:basedOn w:val="a"/>
    <w:rsid w:val="00C12F72"/>
    <w:pPr>
      <w:suppressLineNumbers/>
      <w:spacing w:before="120"/>
    </w:pPr>
    <w:rPr>
      <w:rFonts w:cs="Mangal"/>
      <w:i/>
      <w:iCs/>
      <w:sz w:val="24"/>
    </w:rPr>
  </w:style>
  <w:style w:type="paragraph" w:customStyle="1" w:styleId="WW-Caption1111111111">
    <w:name w:val="WW-Caption1111111111"/>
    <w:basedOn w:val="a"/>
    <w:rsid w:val="00C12F72"/>
    <w:pPr>
      <w:suppressLineNumbers/>
      <w:spacing w:before="120"/>
    </w:pPr>
    <w:rPr>
      <w:rFonts w:cs="Mangal"/>
      <w:i/>
      <w:iCs/>
      <w:sz w:val="24"/>
    </w:rPr>
  </w:style>
  <w:style w:type="paragraph" w:customStyle="1" w:styleId="17">
    <w:name w:val="Λεζάντα1"/>
    <w:basedOn w:val="a"/>
    <w:rsid w:val="00C12F72"/>
    <w:pPr>
      <w:suppressLineNumbers/>
      <w:spacing w:before="120"/>
    </w:pPr>
    <w:rPr>
      <w:rFonts w:cs="Mangal"/>
      <w:i/>
      <w:iCs/>
      <w:sz w:val="24"/>
    </w:rPr>
  </w:style>
  <w:style w:type="paragraph" w:customStyle="1" w:styleId="WW-Caption11111111111">
    <w:name w:val="WW-Caption11111111111"/>
    <w:basedOn w:val="a"/>
    <w:rsid w:val="00C12F72"/>
    <w:pPr>
      <w:suppressLineNumbers/>
      <w:spacing w:before="120"/>
    </w:pPr>
    <w:rPr>
      <w:rFonts w:cs="Mangal"/>
      <w:i/>
      <w:iCs/>
      <w:sz w:val="24"/>
    </w:rPr>
  </w:style>
  <w:style w:type="paragraph" w:customStyle="1" w:styleId="WW-Caption111111111111">
    <w:name w:val="WW-Caption111111111111"/>
    <w:basedOn w:val="a"/>
    <w:rsid w:val="00C12F72"/>
    <w:pPr>
      <w:suppressLineNumbers/>
      <w:spacing w:before="120"/>
    </w:pPr>
    <w:rPr>
      <w:rFonts w:cs="Mangal"/>
      <w:i/>
      <w:iCs/>
      <w:sz w:val="24"/>
    </w:rPr>
  </w:style>
  <w:style w:type="paragraph" w:customStyle="1" w:styleId="WW-Caption1111111111111">
    <w:name w:val="WW-Caption1111111111111"/>
    <w:basedOn w:val="a"/>
    <w:rsid w:val="00C12F72"/>
    <w:pPr>
      <w:suppressLineNumbers/>
      <w:spacing w:before="120"/>
    </w:pPr>
    <w:rPr>
      <w:rFonts w:cs="Mangal"/>
      <w:i/>
      <w:iCs/>
      <w:sz w:val="24"/>
    </w:rPr>
  </w:style>
  <w:style w:type="paragraph" w:customStyle="1" w:styleId="WW-Caption11111111111111">
    <w:name w:val="WW-Caption11111111111111"/>
    <w:basedOn w:val="a"/>
    <w:rsid w:val="00C12F72"/>
    <w:pPr>
      <w:suppressLineNumbers/>
      <w:spacing w:before="120"/>
    </w:pPr>
    <w:rPr>
      <w:rFonts w:cs="Mangal"/>
      <w:i/>
      <w:iCs/>
      <w:sz w:val="24"/>
    </w:rPr>
  </w:style>
  <w:style w:type="paragraph" w:customStyle="1" w:styleId="Bullet">
    <w:name w:val="Bullet"/>
    <w:basedOn w:val="a"/>
    <w:rsid w:val="00C12F72"/>
    <w:pPr>
      <w:numPr>
        <w:numId w:val="3"/>
      </w:numPr>
      <w:spacing w:after="100"/>
    </w:pPr>
    <w:rPr>
      <w:rFonts w:eastAsia="MS Mincho"/>
      <w:lang w:val="en-US" w:eastAsia="ja-JP"/>
    </w:rPr>
  </w:style>
  <w:style w:type="paragraph" w:customStyle="1" w:styleId="18">
    <w:name w:val="Ημερομηνία1"/>
    <w:basedOn w:val="a"/>
    <w:next w:val="a"/>
    <w:rsid w:val="00C12F72"/>
    <w:pPr>
      <w:spacing w:after="100"/>
    </w:pPr>
    <w:rPr>
      <w:rFonts w:eastAsia="MS Mincho"/>
      <w:lang w:val="en-US" w:eastAsia="ja-JP"/>
    </w:rPr>
  </w:style>
  <w:style w:type="paragraph" w:customStyle="1" w:styleId="DocTitle">
    <w:name w:val="Doc Title"/>
    <w:basedOn w:val="1"/>
    <w:rsid w:val="00C12F72"/>
  </w:style>
  <w:style w:type="paragraph" w:customStyle="1" w:styleId="inserttext">
    <w:name w:val="insert text"/>
    <w:basedOn w:val="a"/>
    <w:rsid w:val="00C12F72"/>
    <w:pPr>
      <w:spacing w:after="100"/>
      <w:ind w:left="794"/>
    </w:pPr>
    <w:rPr>
      <w:rFonts w:eastAsia="MS Mincho"/>
      <w:lang w:val="en-US" w:eastAsia="ja-JP"/>
    </w:rPr>
  </w:style>
  <w:style w:type="paragraph" w:styleId="af2">
    <w:name w:val="footer"/>
    <w:basedOn w:val="a"/>
    <w:rsid w:val="00C12F72"/>
    <w:pPr>
      <w:spacing w:after="100"/>
    </w:pPr>
    <w:rPr>
      <w:rFonts w:eastAsia="MS Mincho"/>
      <w:lang w:val="en-US" w:eastAsia="ja-JP"/>
    </w:rPr>
  </w:style>
  <w:style w:type="paragraph" w:styleId="af3">
    <w:name w:val="header"/>
    <w:aliases w:val="hd"/>
    <w:basedOn w:val="a"/>
    <w:rsid w:val="00C12F72"/>
  </w:style>
  <w:style w:type="paragraph" w:customStyle="1" w:styleId="19">
    <w:name w:val="Κείμενο πλαισίου1"/>
    <w:basedOn w:val="a"/>
    <w:rsid w:val="00C12F72"/>
    <w:rPr>
      <w:rFonts w:ascii="Tahoma" w:hAnsi="Tahoma" w:cs="Tahoma"/>
      <w:sz w:val="16"/>
      <w:szCs w:val="16"/>
    </w:rPr>
  </w:style>
  <w:style w:type="paragraph" w:customStyle="1" w:styleId="CommentText1">
    <w:name w:val="Comment Text1"/>
    <w:basedOn w:val="a"/>
    <w:rsid w:val="00C12F72"/>
    <w:rPr>
      <w:sz w:val="20"/>
      <w:szCs w:val="20"/>
    </w:rPr>
  </w:style>
  <w:style w:type="paragraph" w:customStyle="1" w:styleId="CommentSubject1">
    <w:name w:val="Comment Subject1"/>
    <w:basedOn w:val="CommentText1"/>
    <w:next w:val="CommentText1"/>
    <w:rsid w:val="00C12F72"/>
    <w:rPr>
      <w:b/>
      <w:bCs/>
    </w:rPr>
  </w:style>
  <w:style w:type="paragraph" w:customStyle="1" w:styleId="1a">
    <w:name w:val="Αναθεώρηση1"/>
    <w:rsid w:val="00C12F72"/>
    <w:pPr>
      <w:suppressAutoHyphens/>
    </w:pPr>
    <w:rPr>
      <w:sz w:val="24"/>
      <w:szCs w:val="24"/>
      <w:lang w:val="en-GB" w:eastAsia="zh-CN"/>
    </w:rPr>
  </w:style>
  <w:style w:type="paragraph" w:customStyle="1" w:styleId="western">
    <w:name w:val="western"/>
    <w:basedOn w:val="a"/>
    <w:rsid w:val="00C12F72"/>
    <w:pPr>
      <w:spacing w:before="280" w:after="200"/>
    </w:pPr>
    <w:rPr>
      <w:rFonts w:ascii="Arial Unicode MS" w:eastAsia="Arial Unicode MS" w:hAnsi="Arial Unicode MS" w:cs="Arial Unicode MS"/>
    </w:rPr>
  </w:style>
  <w:style w:type="paragraph" w:customStyle="1" w:styleId="1b">
    <w:name w:val="Παράγραφος λίστας1"/>
    <w:basedOn w:val="a"/>
    <w:rsid w:val="00C12F72"/>
    <w:pPr>
      <w:spacing w:after="200"/>
      <w:ind w:left="720"/>
      <w:contextualSpacing/>
    </w:pPr>
  </w:style>
  <w:style w:type="paragraph" w:styleId="af4">
    <w:name w:val="footnote text"/>
    <w:basedOn w:val="a"/>
    <w:link w:val="Char2"/>
    <w:rsid w:val="00C12F72"/>
    <w:pPr>
      <w:spacing w:after="0"/>
      <w:ind w:left="425" w:hanging="425"/>
    </w:pPr>
    <w:rPr>
      <w:sz w:val="18"/>
      <w:szCs w:val="20"/>
      <w:lang w:val="en-IE"/>
    </w:rPr>
  </w:style>
  <w:style w:type="paragraph" w:styleId="1c">
    <w:name w:val="toc 1"/>
    <w:basedOn w:val="a"/>
    <w:next w:val="a"/>
    <w:uiPriority w:val="39"/>
    <w:rsid w:val="00C12F72"/>
    <w:pPr>
      <w:spacing w:before="120"/>
      <w:jc w:val="left"/>
    </w:pPr>
    <w:rPr>
      <w:b/>
      <w:bCs/>
      <w:caps/>
      <w:sz w:val="20"/>
      <w:szCs w:val="20"/>
    </w:rPr>
  </w:style>
  <w:style w:type="paragraph" w:styleId="27">
    <w:name w:val="toc 2"/>
    <w:basedOn w:val="a"/>
    <w:next w:val="a"/>
    <w:uiPriority w:val="39"/>
    <w:rsid w:val="00C12F72"/>
    <w:pPr>
      <w:spacing w:after="0"/>
      <w:ind w:left="220"/>
      <w:jc w:val="left"/>
    </w:pPr>
    <w:rPr>
      <w:smallCaps/>
      <w:sz w:val="20"/>
      <w:szCs w:val="20"/>
    </w:rPr>
  </w:style>
  <w:style w:type="paragraph" w:styleId="31">
    <w:name w:val="toc 3"/>
    <w:basedOn w:val="a"/>
    <w:next w:val="a"/>
    <w:uiPriority w:val="39"/>
    <w:rsid w:val="00C12F72"/>
    <w:pPr>
      <w:spacing w:after="0"/>
      <w:ind w:left="440"/>
      <w:jc w:val="left"/>
    </w:pPr>
    <w:rPr>
      <w:i/>
      <w:iCs/>
      <w:sz w:val="20"/>
      <w:szCs w:val="20"/>
    </w:rPr>
  </w:style>
  <w:style w:type="paragraph" w:styleId="40">
    <w:name w:val="toc 4"/>
    <w:basedOn w:val="a"/>
    <w:next w:val="a"/>
    <w:uiPriority w:val="39"/>
    <w:rsid w:val="00C12F72"/>
    <w:pPr>
      <w:spacing w:after="0"/>
      <w:ind w:left="660"/>
      <w:jc w:val="left"/>
    </w:pPr>
    <w:rPr>
      <w:sz w:val="18"/>
      <w:szCs w:val="18"/>
    </w:rPr>
  </w:style>
  <w:style w:type="paragraph" w:styleId="50">
    <w:name w:val="toc 5"/>
    <w:basedOn w:val="a"/>
    <w:next w:val="a"/>
    <w:uiPriority w:val="39"/>
    <w:rsid w:val="00C12F72"/>
    <w:pPr>
      <w:spacing w:after="0"/>
      <w:ind w:left="880"/>
      <w:jc w:val="left"/>
    </w:pPr>
    <w:rPr>
      <w:sz w:val="18"/>
      <w:szCs w:val="18"/>
    </w:rPr>
  </w:style>
  <w:style w:type="paragraph" w:styleId="60">
    <w:name w:val="toc 6"/>
    <w:basedOn w:val="a"/>
    <w:next w:val="a"/>
    <w:uiPriority w:val="39"/>
    <w:rsid w:val="00C12F72"/>
    <w:pPr>
      <w:spacing w:after="0"/>
      <w:ind w:left="1100"/>
      <w:jc w:val="left"/>
    </w:pPr>
    <w:rPr>
      <w:sz w:val="18"/>
      <w:szCs w:val="18"/>
    </w:rPr>
  </w:style>
  <w:style w:type="paragraph" w:styleId="70">
    <w:name w:val="toc 7"/>
    <w:basedOn w:val="a"/>
    <w:next w:val="a"/>
    <w:uiPriority w:val="39"/>
    <w:rsid w:val="00C12F72"/>
    <w:pPr>
      <w:spacing w:after="0"/>
      <w:ind w:left="1320"/>
      <w:jc w:val="left"/>
    </w:pPr>
    <w:rPr>
      <w:sz w:val="18"/>
      <w:szCs w:val="18"/>
    </w:rPr>
  </w:style>
  <w:style w:type="paragraph" w:styleId="80">
    <w:name w:val="toc 8"/>
    <w:basedOn w:val="a"/>
    <w:next w:val="a"/>
    <w:uiPriority w:val="39"/>
    <w:rsid w:val="00C12F72"/>
    <w:pPr>
      <w:spacing w:after="0"/>
      <w:ind w:left="1540"/>
      <w:jc w:val="left"/>
    </w:pPr>
    <w:rPr>
      <w:sz w:val="18"/>
      <w:szCs w:val="18"/>
    </w:rPr>
  </w:style>
  <w:style w:type="paragraph" w:styleId="90">
    <w:name w:val="toc 9"/>
    <w:basedOn w:val="a"/>
    <w:next w:val="a"/>
    <w:uiPriority w:val="39"/>
    <w:rsid w:val="00C12F72"/>
    <w:pPr>
      <w:spacing w:after="0"/>
      <w:ind w:left="1760"/>
      <w:jc w:val="left"/>
    </w:pPr>
    <w:rPr>
      <w:sz w:val="18"/>
      <w:szCs w:val="18"/>
    </w:rPr>
  </w:style>
  <w:style w:type="paragraph" w:customStyle="1" w:styleId="Style1">
    <w:name w:val="Style1"/>
    <w:basedOn w:val="DocTitle"/>
    <w:rsid w:val="00C12F72"/>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C12F72"/>
    <w:rPr>
      <w:rFonts w:ascii="Calibri" w:hAnsi="Calibri" w:cs="Calibri"/>
      <w:lang w:val="el-GR"/>
    </w:rPr>
  </w:style>
  <w:style w:type="paragraph" w:styleId="af5">
    <w:name w:val="endnote text"/>
    <w:basedOn w:val="a"/>
    <w:rsid w:val="00C12F72"/>
    <w:rPr>
      <w:sz w:val="20"/>
      <w:szCs w:val="20"/>
    </w:rPr>
  </w:style>
  <w:style w:type="paragraph" w:customStyle="1" w:styleId="Default">
    <w:name w:val="Default"/>
    <w:rsid w:val="00C12F72"/>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rsid w:val="00C12F72"/>
  </w:style>
  <w:style w:type="paragraph" w:styleId="af7">
    <w:name w:val="Body Text Indent"/>
    <w:basedOn w:val="a"/>
    <w:rsid w:val="00C12F72"/>
    <w:pPr>
      <w:ind w:firstLine="1134"/>
    </w:pPr>
    <w:rPr>
      <w:rFonts w:ascii="Arial" w:hAnsi="Arial" w:cs="Arial"/>
    </w:rPr>
  </w:style>
  <w:style w:type="paragraph" w:customStyle="1" w:styleId="normalwithoutspacing">
    <w:name w:val="normal_without_spacing"/>
    <w:basedOn w:val="a"/>
    <w:rsid w:val="00C12F72"/>
    <w:pPr>
      <w:spacing w:after="60"/>
    </w:pPr>
    <w:rPr>
      <w:lang w:val="el-GR"/>
    </w:rPr>
  </w:style>
  <w:style w:type="paragraph" w:customStyle="1" w:styleId="foothanging">
    <w:name w:val="foot_hanging"/>
    <w:basedOn w:val="af4"/>
    <w:rsid w:val="00C12F72"/>
    <w:pPr>
      <w:ind w:left="426" w:hanging="426"/>
    </w:pPr>
    <w:rPr>
      <w:szCs w:val="18"/>
    </w:rPr>
  </w:style>
  <w:style w:type="paragraph" w:customStyle="1" w:styleId="-HTML1">
    <w:name w:val="Προ-διαμορφωμένο HTML1"/>
    <w:basedOn w:val="a"/>
    <w:rsid w:val="00C12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C12F72"/>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rsid w:val="00C12F72"/>
    <w:pPr>
      <w:suppressAutoHyphens w:val="0"/>
      <w:spacing w:line="312" w:lineRule="auto"/>
      <w:ind w:left="283"/>
    </w:pPr>
    <w:rPr>
      <w:rFonts w:cs="Times New Roman"/>
      <w:sz w:val="16"/>
      <w:szCs w:val="16"/>
    </w:rPr>
  </w:style>
  <w:style w:type="paragraph" w:customStyle="1" w:styleId="1d">
    <w:name w:val="Χωρίς διάστιχο1"/>
    <w:rsid w:val="00C12F72"/>
    <w:pPr>
      <w:suppressAutoHyphens/>
      <w:jc w:val="both"/>
    </w:pPr>
    <w:rPr>
      <w:rFonts w:ascii="Calibri" w:hAnsi="Calibri" w:cs="Calibri"/>
      <w:sz w:val="22"/>
      <w:szCs w:val="24"/>
      <w:lang w:val="en-GB" w:eastAsia="zh-CN"/>
    </w:rPr>
  </w:style>
  <w:style w:type="paragraph" w:customStyle="1" w:styleId="af8">
    <w:name w:val="Περιεχόμενα πίνακα"/>
    <w:basedOn w:val="a"/>
    <w:rsid w:val="00C12F72"/>
    <w:pPr>
      <w:suppressLineNumbers/>
    </w:pPr>
  </w:style>
  <w:style w:type="paragraph" w:customStyle="1" w:styleId="af9">
    <w:name w:val="Επικεφαλίδα πίνακα"/>
    <w:basedOn w:val="af8"/>
    <w:rsid w:val="00C12F72"/>
    <w:pPr>
      <w:jc w:val="center"/>
    </w:pPr>
    <w:rPr>
      <w:b/>
      <w:bCs/>
    </w:rPr>
  </w:style>
  <w:style w:type="paragraph" w:customStyle="1" w:styleId="footers">
    <w:name w:val="footers"/>
    <w:basedOn w:val="foothanging"/>
    <w:rsid w:val="00C12F72"/>
  </w:style>
  <w:style w:type="paragraph" w:customStyle="1" w:styleId="Standard">
    <w:name w:val="Standard"/>
    <w:rsid w:val="00C12F72"/>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C12F72"/>
    <w:pPr>
      <w:spacing w:after="120"/>
    </w:pPr>
  </w:style>
  <w:style w:type="paragraph" w:customStyle="1" w:styleId="Footnote">
    <w:name w:val="Footnote"/>
    <w:basedOn w:val="Standard"/>
    <w:rsid w:val="00C12F72"/>
    <w:pPr>
      <w:suppressLineNumbers/>
      <w:ind w:left="283" w:hanging="283"/>
    </w:pPr>
    <w:rPr>
      <w:sz w:val="20"/>
      <w:szCs w:val="20"/>
    </w:rPr>
  </w:style>
  <w:style w:type="paragraph" w:customStyle="1" w:styleId="311">
    <w:name w:val="Σώμα κείμενου 31"/>
    <w:basedOn w:val="a"/>
    <w:rsid w:val="00C12F72"/>
    <w:rPr>
      <w:sz w:val="16"/>
      <w:szCs w:val="16"/>
    </w:rPr>
  </w:style>
  <w:style w:type="paragraph" w:customStyle="1" w:styleId="fooot">
    <w:name w:val="fooot"/>
    <w:basedOn w:val="footers"/>
    <w:rsid w:val="00C12F72"/>
  </w:style>
  <w:style w:type="paragraph" w:styleId="afa">
    <w:name w:val="Balloon Text"/>
    <w:basedOn w:val="a"/>
    <w:rsid w:val="00C12F72"/>
    <w:pPr>
      <w:spacing w:after="0"/>
    </w:pPr>
    <w:rPr>
      <w:rFonts w:ascii="Tahoma" w:hAnsi="Tahoma" w:cs="Tahoma"/>
      <w:sz w:val="16"/>
      <w:szCs w:val="16"/>
    </w:rPr>
  </w:style>
  <w:style w:type="paragraph" w:customStyle="1" w:styleId="1e">
    <w:name w:val="Κείμενο σχολίου1"/>
    <w:basedOn w:val="a"/>
    <w:rsid w:val="00C12F72"/>
    <w:rPr>
      <w:sz w:val="20"/>
      <w:szCs w:val="20"/>
    </w:rPr>
  </w:style>
  <w:style w:type="paragraph" w:styleId="afb">
    <w:name w:val="annotation subject"/>
    <w:basedOn w:val="1e"/>
    <w:next w:val="1e"/>
    <w:rsid w:val="00C12F72"/>
    <w:rPr>
      <w:b/>
      <w:bCs/>
    </w:rPr>
  </w:style>
  <w:style w:type="paragraph" w:styleId="-HTML">
    <w:name w:val="HTML Preformatted"/>
    <w:basedOn w:val="a"/>
    <w:uiPriority w:val="99"/>
    <w:rsid w:val="00C12F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rsid w:val="00C12F72"/>
    <w:pPr>
      <w:suppressAutoHyphens/>
    </w:pPr>
    <w:rPr>
      <w:rFonts w:ascii="Calibri" w:hAnsi="Calibri" w:cs="Calibri"/>
      <w:sz w:val="22"/>
      <w:szCs w:val="24"/>
      <w:lang w:val="en-GB" w:eastAsia="zh-CN"/>
    </w:rPr>
  </w:style>
  <w:style w:type="paragraph" w:customStyle="1" w:styleId="21">
    <w:name w:val="Λίστα με κουκκίδες 21"/>
    <w:basedOn w:val="a"/>
    <w:rsid w:val="00C12F72"/>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rsid w:val="00C12F72"/>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bl14"/>
    <w:basedOn w:val="a"/>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paragraph" w:customStyle="1" w:styleId="StyleStyle2Before3pt">
    <w:name w:val="Style Style2 + Before:  3 pt"/>
    <w:uiPriority w:val="99"/>
    <w:rsid w:val="00FE714A"/>
    <w:pPr>
      <w:spacing w:before="60" w:line="360" w:lineRule="auto"/>
    </w:pPr>
    <w:rPr>
      <w:rFonts w:ascii="Arial" w:hAnsi="Arial"/>
      <w:b/>
      <w:bCs/>
      <w:sz w:val="22"/>
    </w:rPr>
  </w:style>
  <w:style w:type="character" w:customStyle="1" w:styleId="Char2">
    <w:name w:val="Κείμενο υποσημείωσης Char"/>
    <w:link w:val="af4"/>
    <w:rsid w:val="00F517BA"/>
    <w:rPr>
      <w:rFonts w:ascii="Calibri" w:hAnsi="Calibri" w:cs="Calibri"/>
      <w:sz w:val="18"/>
      <w:lang w:val="en-IE" w:eastAsia="zh-CN"/>
    </w:rPr>
  </w:style>
  <w:style w:type="character" w:customStyle="1" w:styleId="WW-FootnoteReference16">
    <w:name w:val="WW-Footnote Reference16"/>
    <w:rsid w:val="009C0F5F"/>
    <w:rPr>
      <w:vertAlign w:val="superscript"/>
    </w:rPr>
  </w:style>
  <w:style w:type="paragraph" w:customStyle="1" w:styleId="para-1">
    <w:name w:val="para-1"/>
    <w:basedOn w:val="a"/>
    <w:rsid w:val="009C0F5F"/>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styleId="Web">
    <w:name w:val="Normal (Web)"/>
    <w:basedOn w:val="a"/>
    <w:uiPriority w:val="99"/>
    <w:semiHidden/>
    <w:unhideWhenUsed/>
    <w:rsid w:val="0034222C"/>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UnresolvedMention4">
    <w:name w:val="Unresolved Mention4"/>
    <w:basedOn w:val="a0"/>
    <w:uiPriority w:val="99"/>
    <w:semiHidden/>
    <w:unhideWhenUsed/>
    <w:rsid w:val="002004A6"/>
    <w:rPr>
      <w:color w:val="605E5C"/>
      <w:shd w:val="clear" w:color="auto" w:fill="E1DFDD"/>
    </w:rPr>
  </w:style>
  <w:style w:type="character" w:customStyle="1" w:styleId="UnresolvedMention5">
    <w:name w:val="Unresolved Mention5"/>
    <w:basedOn w:val="a0"/>
    <w:uiPriority w:val="99"/>
    <w:semiHidden/>
    <w:unhideWhenUsed/>
    <w:rsid w:val="00502E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96254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2086342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et.diavgeia.gov.gr/"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www.eaadhsy.gr/n4412/n4412fulltextlinks.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promitheus.gov.gr/"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gsis.gr/sites/default/files/2019-11/%CE%A0%CE%94%2081%20%20%208-7-2019%20%CE%BC%CE%B5%CF%84%CE%B1%CF%86%CE%BF%CF%81%CE%B1%20%CE%93%CE%93%CE%A0%CE%A3%20%CF%83%CF%84%CE%BF%20%CE%A5%CF%80.%20%CE%A8%CE%B7%CF%86%CE%B9%CE%B1%CE%BA%CE%AE%CF%82.pdf"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www.microsoft.com/Licensing/servicecenter/default.aspx" TargetMode="Externa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www.ktpae.gr"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microsoft.com/Licensing/servicecenter/default.aspx" TargetMode="External"/><Relationship Id="rId27" Type="http://schemas.openxmlformats.org/officeDocument/2006/relationships/header" Target="header4.xml"/><Relationship Id="rId30" Type="http://schemas.openxmlformats.org/officeDocument/2006/relationships/footer" Target="footer5.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Έγγραφο" ma:contentTypeID="0x01010082D76887315AA942A30EEF0EBC599FF6" ma:contentTypeVersion="2" ma:contentTypeDescription="Δημιουργία νέου εγγράφου" ma:contentTypeScope="" ma:versionID="418ed2c3062dd21307bcda56dc001620">
  <xsd:schema xmlns:xsd="http://www.w3.org/2001/XMLSchema" xmlns:xs="http://www.w3.org/2001/XMLSchema" xmlns:p="http://schemas.microsoft.com/office/2006/metadata/properties" xmlns:ns2="2d29bedc-2732-4db5-b235-434970ef7168" targetNamespace="http://schemas.microsoft.com/office/2006/metadata/properties" ma:root="true" ma:fieldsID="2940a3d86b15cc5056296e37fa47baaf" ns2:_="">
    <xsd:import namespace="2d29bedc-2732-4db5-b235-434970ef716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9bedc-2732-4db5-b235-434970ef7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0CFD3-9EF5-40E0-9268-DAE2B439F3E1}">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d29bedc-2732-4db5-b235-434970ef7168"/>
    <ds:schemaRef ds:uri="http://purl.org/dc/terms/"/>
    <ds:schemaRef ds:uri="http://www.w3.org/XML/1998/namespace"/>
  </ds:schemaRefs>
</ds:datastoreItem>
</file>

<file path=customXml/itemProps2.xml><?xml version="1.0" encoding="utf-8"?>
<ds:datastoreItem xmlns:ds="http://schemas.openxmlformats.org/officeDocument/2006/customXml" ds:itemID="{CA0A5C04-D80D-4DCA-A5D2-9398CFB4D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9bedc-2732-4db5-b235-434970ef71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7161AA-3CA3-42F7-9BA2-054E6CD73AB9}">
  <ds:schemaRefs>
    <ds:schemaRef ds:uri="http://schemas.microsoft.com/sharepoint/v3/contenttype/forms"/>
  </ds:schemaRefs>
</ds:datastoreItem>
</file>

<file path=customXml/itemProps4.xml><?xml version="1.0" encoding="utf-8"?>
<ds:datastoreItem xmlns:ds="http://schemas.openxmlformats.org/officeDocument/2006/customXml" ds:itemID="{AC407116-2637-4B4C-A0C9-6E9C4EF4D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67</Pages>
  <Words>27920</Words>
  <Characters>150770</Characters>
  <Application>Microsoft Office Word</Application>
  <DocSecurity>4</DocSecurity>
  <Lines>1256</Lines>
  <Paragraphs>356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eaadhsy</dc:creator>
  <cp:lastModifiedBy>Αναγνωστόπουλος Ιωάννης</cp:lastModifiedBy>
  <cp:revision>2</cp:revision>
  <cp:lastPrinted>2018-05-29T12:40:00Z</cp:lastPrinted>
  <dcterms:created xsi:type="dcterms:W3CDTF">2020-03-03T13:03:00Z</dcterms:created>
  <dcterms:modified xsi:type="dcterms:W3CDTF">2020-03-03T13:03:00Z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0x01010082D76887315AA942A30EEF0EBC599FF6</vt:lpwstr>
  </property>
</Properties>
</file>