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DFF0808" w14:textId="77777777" w:rsidR="00A01567" w:rsidRDefault="00A01567" w:rsidP="00161530">
      <w:pPr>
        <w:spacing w:before="0"/>
        <w:jc w:val="center"/>
        <w:rPr>
          <w:rFonts w:ascii="Tahoma" w:hAnsi="Tahoma" w:cs="Tahoma"/>
          <w:b/>
          <w:sz w:val="28"/>
          <w:szCs w:val="28"/>
        </w:rPr>
      </w:pPr>
    </w:p>
    <w:p w14:paraId="55DC0EE6" w14:textId="474A671D" w:rsidR="00A01567" w:rsidRDefault="00161530" w:rsidP="0017678A">
      <w:pPr>
        <w:spacing w:before="0"/>
        <w:jc w:val="center"/>
        <w:rPr>
          <w:rFonts w:ascii="Tahoma" w:hAnsi="Tahoma" w:cs="Tahoma"/>
          <w:b/>
          <w:sz w:val="28"/>
          <w:szCs w:val="28"/>
        </w:rPr>
      </w:pPr>
      <w:r w:rsidRPr="00074C2B">
        <w:rPr>
          <w:rFonts w:ascii="Tahoma" w:hAnsi="Tahoma" w:cs="Tahoma"/>
          <w:b/>
          <w:sz w:val="28"/>
          <w:szCs w:val="28"/>
        </w:rPr>
        <w:t>Διακήρυξη</w:t>
      </w:r>
    </w:p>
    <w:p w14:paraId="14EDB242" w14:textId="57825494" w:rsidR="00A01567" w:rsidRDefault="00161530" w:rsidP="0017678A">
      <w:pPr>
        <w:spacing w:before="0"/>
        <w:jc w:val="center"/>
        <w:rPr>
          <w:rFonts w:ascii="Tahoma" w:hAnsi="Tahoma" w:cs="Tahoma"/>
          <w:b/>
          <w:sz w:val="28"/>
          <w:szCs w:val="28"/>
        </w:rPr>
      </w:pPr>
      <w:r w:rsidRPr="00074C2B">
        <w:rPr>
          <w:rFonts w:ascii="Tahoma" w:hAnsi="Tahoma" w:cs="Tahoma"/>
          <w:b/>
          <w:sz w:val="28"/>
          <w:szCs w:val="28"/>
        </w:rPr>
        <w:t xml:space="preserve">Ηλεκτρονικού Ανοικτού </w:t>
      </w:r>
      <w:r w:rsidR="00FF32CB">
        <w:rPr>
          <w:rFonts w:ascii="Tahoma" w:hAnsi="Tahoma" w:cs="Tahoma"/>
          <w:b/>
          <w:sz w:val="28"/>
          <w:szCs w:val="28"/>
        </w:rPr>
        <w:t>κάτω</w:t>
      </w:r>
      <w:r w:rsidR="00FF32CB" w:rsidRPr="00074C2B">
        <w:rPr>
          <w:rFonts w:ascii="Tahoma" w:hAnsi="Tahoma" w:cs="Tahoma"/>
          <w:b/>
          <w:sz w:val="28"/>
          <w:szCs w:val="28"/>
        </w:rPr>
        <w:t xml:space="preserve"> </w:t>
      </w:r>
      <w:r w:rsidRPr="00074C2B">
        <w:rPr>
          <w:rFonts w:ascii="Tahoma" w:hAnsi="Tahoma" w:cs="Tahoma"/>
          <w:b/>
          <w:sz w:val="28"/>
          <w:szCs w:val="28"/>
        </w:rPr>
        <w:t>των</w:t>
      </w:r>
      <w:r w:rsidR="00961210" w:rsidRPr="00074C2B">
        <w:rPr>
          <w:rFonts w:ascii="Tahoma" w:hAnsi="Tahoma" w:cs="Tahoma"/>
          <w:b/>
          <w:sz w:val="28"/>
          <w:szCs w:val="28"/>
        </w:rPr>
        <w:t xml:space="preserve"> </w:t>
      </w:r>
      <w:r w:rsidRPr="00074C2B">
        <w:rPr>
          <w:rFonts w:ascii="Tahoma" w:hAnsi="Tahoma" w:cs="Tahoma"/>
          <w:b/>
          <w:sz w:val="28"/>
          <w:szCs w:val="28"/>
        </w:rPr>
        <w:t>Ορίων Διαγωνισμού</w:t>
      </w:r>
      <w:r w:rsidR="009459FC" w:rsidRPr="00074C2B">
        <w:rPr>
          <w:rFonts w:ascii="Tahoma" w:hAnsi="Tahoma" w:cs="Tahoma"/>
          <w:b/>
          <w:sz w:val="28"/>
          <w:szCs w:val="28"/>
        </w:rPr>
        <w:t>,</w:t>
      </w:r>
    </w:p>
    <w:p w14:paraId="7DEE7734" w14:textId="2E37C3A6" w:rsidR="00161530" w:rsidRPr="00074C2B" w:rsidRDefault="0017678A" w:rsidP="0017678A">
      <w:pPr>
        <w:spacing w:before="0"/>
        <w:jc w:val="center"/>
        <w:rPr>
          <w:rFonts w:ascii="Tahoma" w:hAnsi="Tahoma" w:cs="Tahoma"/>
          <w:b/>
          <w:sz w:val="28"/>
          <w:szCs w:val="28"/>
        </w:rPr>
      </w:pPr>
      <w:r w:rsidRPr="0017678A">
        <w:rPr>
          <w:rFonts w:ascii="Tahoma" w:hAnsi="Tahoma" w:cs="Tahoma"/>
          <w:b/>
          <w:sz w:val="28"/>
          <w:szCs w:val="28"/>
        </w:rPr>
        <w:t xml:space="preserve">για το Έργο </w:t>
      </w:r>
      <w:r w:rsidR="00506CC1" w:rsidRPr="00506CC1">
        <w:rPr>
          <w:rFonts w:ascii="Tahoma" w:hAnsi="Tahoma" w:cs="Tahoma"/>
          <w:b/>
          <w:sz w:val="28"/>
          <w:szCs w:val="28"/>
        </w:rPr>
        <w:t>«Προμήθεια εξοπλισμού επίπλωσης για την έδρα του Κτηματολογικού Γραφείου Αθηνών και το Υποκατάστημα Καλλιθέας»</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3"/>
        <w:gridCol w:w="3984"/>
        <w:gridCol w:w="2285"/>
      </w:tblGrid>
      <w:tr w:rsidR="009F59E8" w:rsidRPr="00074C2B" w14:paraId="2AE2E9DA" w14:textId="77777777" w:rsidTr="00C23BBF">
        <w:trPr>
          <w:trHeight w:val="1359"/>
        </w:trPr>
        <w:tc>
          <w:tcPr>
            <w:tcW w:w="3323" w:type="dxa"/>
            <w:shd w:val="clear" w:color="auto" w:fill="auto"/>
            <w:vAlign w:val="center"/>
          </w:tcPr>
          <w:p w14:paraId="645FFF08" w14:textId="76DADFE2" w:rsidR="009F59E8" w:rsidRPr="00074C2B" w:rsidRDefault="0010722B" w:rsidP="005871C7">
            <w:pPr>
              <w:autoSpaceDE w:val="0"/>
              <w:autoSpaceDN w:val="0"/>
              <w:adjustRightInd w:val="0"/>
              <w:spacing w:before="20" w:after="20"/>
              <w:jc w:val="right"/>
              <w:rPr>
                <w:rFonts w:ascii="Tahoma" w:hAnsi="Tahoma" w:cs="Tahoma"/>
                <w:b/>
                <w:color w:val="000000"/>
                <w:szCs w:val="22"/>
              </w:rPr>
            </w:pPr>
            <w:bookmarkStart w:id="0" w:name="_Hlk23760238"/>
            <w:bookmarkStart w:id="1" w:name="_Hlk153898483"/>
            <w:r w:rsidRPr="00074C2B">
              <w:rPr>
                <w:rFonts w:ascii="Tahoma" w:hAnsi="Tahoma" w:cs="Tahoma"/>
                <w:b/>
                <w:color w:val="000000"/>
                <w:szCs w:val="22"/>
              </w:rPr>
              <w:t>Εκτιμώμενη Αξία Σύμβασης</w:t>
            </w:r>
            <w:r w:rsidR="009F59E8" w:rsidRPr="00074C2B">
              <w:rPr>
                <w:rFonts w:ascii="Tahoma" w:hAnsi="Tahoma" w:cs="Tahoma"/>
                <w:b/>
                <w:color w:val="000000"/>
                <w:szCs w:val="22"/>
              </w:rPr>
              <w:t>:</w:t>
            </w:r>
          </w:p>
        </w:tc>
        <w:tc>
          <w:tcPr>
            <w:tcW w:w="6269" w:type="dxa"/>
            <w:gridSpan w:val="2"/>
            <w:shd w:val="clear" w:color="auto" w:fill="auto"/>
            <w:vAlign w:val="center"/>
          </w:tcPr>
          <w:p w14:paraId="59DF2FEF" w14:textId="77777777" w:rsidR="0010722B" w:rsidRDefault="0010722B" w:rsidP="003E2676">
            <w:pPr>
              <w:pStyle w:val="Tabletext"/>
              <w:ind w:left="0"/>
              <w:jc w:val="both"/>
              <w:rPr>
                <w:rFonts w:cs="Tahoma"/>
                <w:b/>
                <w:bCs/>
                <w:color w:val="000000"/>
                <w:sz w:val="22"/>
                <w:szCs w:val="22"/>
                <w:lang w:eastAsia="el-GR"/>
              </w:rPr>
            </w:pPr>
            <w:r w:rsidRPr="00074C2B">
              <w:rPr>
                <w:rFonts w:cs="Tahoma"/>
                <w:sz w:val="22"/>
                <w:szCs w:val="22"/>
              </w:rPr>
              <w:t xml:space="preserve">Εκτιμώμενη αξία </w:t>
            </w:r>
            <w:r w:rsidRPr="00766F7C">
              <w:rPr>
                <w:rFonts w:cs="Tahoma"/>
                <w:sz w:val="22"/>
                <w:szCs w:val="22"/>
              </w:rPr>
              <w:t xml:space="preserve">σύμβασης </w:t>
            </w:r>
            <w:bookmarkStart w:id="2" w:name="_Hlk137884951"/>
            <w:r w:rsidR="00766F7C" w:rsidRPr="00766F7C">
              <w:rPr>
                <w:rFonts w:cs="Tahoma"/>
                <w:b/>
                <w:bCs/>
                <w:sz w:val="22"/>
                <w:szCs w:val="22"/>
              </w:rPr>
              <w:t>1</w:t>
            </w:r>
            <w:r w:rsidR="0007499C">
              <w:rPr>
                <w:rFonts w:cs="Tahoma"/>
                <w:b/>
                <w:bCs/>
                <w:sz w:val="22"/>
                <w:szCs w:val="22"/>
              </w:rPr>
              <w:t>6</w:t>
            </w:r>
            <w:r w:rsidR="00766F7C" w:rsidRPr="00766F7C">
              <w:rPr>
                <w:rFonts w:cs="Tahoma"/>
                <w:b/>
                <w:bCs/>
                <w:sz w:val="22"/>
                <w:szCs w:val="22"/>
              </w:rPr>
              <w:t>0.000,00</w:t>
            </w:r>
            <w:r w:rsidRPr="00766F7C">
              <w:rPr>
                <w:rFonts w:cs="Tahoma"/>
                <w:b/>
                <w:bCs/>
                <w:color w:val="000000"/>
                <w:sz w:val="22"/>
                <w:szCs w:val="22"/>
                <w:lang w:eastAsia="el-GR"/>
              </w:rPr>
              <w:t xml:space="preserve">€ μη περιλαμβανομένου ΦΠΑ, </w:t>
            </w:r>
            <w:r w:rsidR="008A2D9E" w:rsidRPr="00766F7C">
              <w:rPr>
                <w:rFonts w:cs="Tahoma"/>
                <w:b/>
                <w:bCs/>
                <w:color w:val="000000"/>
                <w:sz w:val="22"/>
                <w:szCs w:val="22"/>
                <w:lang w:eastAsia="el-GR"/>
              </w:rPr>
              <w:t>εκτιμ</w:t>
            </w:r>
            <w:r w:rsidR="00C30B66" w:rsidRPr="00766F7C">
              <w:rPr>
                <w:rFonts w:cs="Tahoma"/>
                <w:b/>
                <w:bCs/>
                <w:color w:val="000000"/>
                <w:sz w:val="22"/>
                <w:szCs w:val="22"/>
                <w:lang w:eastAsia="el-GR"/>
              </w:rPr>
              <w:t>ώ</w:t>
            </w:r>
            <w:r w:rsidR="008A2D9E" w:rsidRPr="00766F7C">
              <w:rPr>
                <w:rFonts w:cs="Tahoma"/>
                <w:b/>
                <w:bCs/>
                <w:color w:val="000000"/>
                <w:sz w:val="22"/>
                <w:szCs w:val="22"/>
                <w:lang w:eastAsia="el-GR"/>
              </w:rPr>
              <w:t xml:space="preserve">μενη αξία </w:t>
            </w:r>
            <w:r w:rsidRPr="00766F7C">
              <w:rPr>
                <w:rFonts w:cs="Tahoma"/>
                <w:b/>
                <w:bCs/>
                <w:color w:val="000000"/>
                <w:sz w:val="22"/>
                <w:szCs w:val="22"/>
                <w:lang w:eastAsia="el-GR"/>
              </w:rPr>
              <w:t xml:space="preserve">με ΦΠΑ: </w:t>
            </w:r>
            <w:r w:rsidR="00FF32CB" w:rsidRPr="00FF32CB">
              <w:rPr>
                <w:rFonts w:cs="Tahoma"/>
                <w:b/>
                <w:bCs/>
                <w:color w:val="000000"/>
                <w:sz w:val="22"/>
                <w:szCs w:val="22"/>
                <w:lang w:eastAsia="el-GR"/>
              </w:rPr>
              <w:t>198</w:t>
            </w:r>
            <w:r w:rsidR="00766F7C" w:rsidRPr="00766F7C">
              <w:rPr>
                <w:rFonts w:cs="Tahoma"/>
                <w:b/>
                <w:bCs/>
                <w:color w:val="000000"/>
                <w:sz w:val="22"/>
                <w:szCs w:val="22"/>
                <w:lang w:eastAsia="el-GR"/>
              </w:rPr>
              <w:t>.</w:t>
            </w:r>
            <w:r w:rsidR="00FF32CB" w:rsidRPr="00FF32CB">
              <w:rPr>
                <w:rFonts w:cs="Tahoma"/>
                <w:b/>
                <w:bCs/>
                <w:color w:val="000000"/>
                <w:sz w:val="22"/>
                <w:szCs w:val="22"/>
                <w:lang w:eastAsia="el-GR"/>
              </w:rPr>
              <w:t>4</w:t>
            </w:r>
            <w:r w:rsidR="00766F7C" w:rsidRPr="00766F7C">
              <w:rPr>
                <w:rFonts w:cs="Tahoma"/>
                <w:b/>
                <w:bCs/>
                <w:color w:val="000000"/>
                <w:sz w:val="22"/>
                <w:szCs w:val="22"/>
                <w:lang w:eastAsia="el-GR"/>
              </w:rPr>
              <w:t>00,00</w:t>
            </w:r>
            <w:r w:rsidRPr="00766F7C">
              <w:rPr>
                <w:rFonts w:cs="Tahoma"/>
                <w:b/>
                <w:bCs/>
                <w:color w:val="000000"/>
                <w:sz w:val="22"/>
                <w:szCs w:val="22"/>
                <w:lang w:eastAsia="el-GR"/>
              </w:rPr>
              <w:t xml:space="preserve">€, ΦΠΑ 24% </w:t>
            </w:r>
            <w:r w:rsidR="00FF32CB" w:rsidRPr="00FF32CB">
              <w:rPr>
                <w:rFonts w:cs="Tahoma"/>
                <w:b/>
                <w:bCs/>
                <w:color w:val="000000"/>
                <w:sz w:val="22"/>
                <w:szCs w:val="22"/>
                <w:lang w:eastAsia="el-GR"/>
              </w:rPr>
              <w:t>38</w:t>
            </w:r>
            <w:r w:rsidR="00766F7C" w:rsidRPr="00766F7C">
              <w:rPr>
                <w:rFonts w:cs="Tahoma"/>
                <w:b/>
                <w:bCs/>
                <w:color w:val="000000"/>
                <w:sz w:val="22"/>
                <w:szCs w:val="22"/>
                <w:lang w:eastAsia="el-GR"/>
              </w:rPr>
              <w:t>.</w:t>
            </w:r>
            <w:r w:rsidR="00FF32CB" w:rsidRPr="00FF32CB">
              <w:rPr>
                <w:rFonts w:cs="Tahoma"/>
                <w:b/>
                <w:bCs/>
                <w:color w:val="000000"/>
                <w:sz w:val="22"/>
                <w:szCs w:val="22"/>
                <w:lang w:eastAsia="el-GR"/>
              </w:rPr>
              <w:t>4</w:t>
            </w:r>
            <w:r w:rsidR="00766F7C" w:rsidRPr="00766F7C">
              <w:rPr>
                <w:rFonts w:cs="Tahoma"/>
                <w:b/>
                <w:bCs/>
                <w:color w:val="000000"/>
                <w:sz w:val="22"/>
                <w:szCs w:val="22"/>
                <w:lang w:eastAsia="el-GR"/>
              </w:rPr>
              <w:t>00,00</w:t>
            </w:r>
            <w:r w:rsidRPr="00766F7C">
              <w:rPr>
                <w:rFonts w:cs="Tahoma"/>
                <w:b/>
                <w:bCs/>
                <w:color w:val="000000"/>
                <w:sz w:val="22"/>
                <w:szCs w:val="22"/>
                <w:lang w:eastAsia="el-GR"/>
              </w:rPr>
              <w:t>€</w:t>
            </w:r>
            <w:bookmarkEnd w:id="2"/>
          </w:p>
          <w:p w14:paraId="7845DAAC" w14:textId="1CC08DAC" w:rsidR="00E44D16" w:rsidRPr="00074C2B" w:rsidRDefault="00E44D16" w:rsidP="003E2676">
            <w:pPr>
              <w:pStyle w:val="Tabletext"/>
              <w:ind w:left="0"/>
              <w:jc w:val="both"/>
              <w:rPr>
                <w:rFonts w:cs="Tahoma"/>
                <w:b/>
                <w:bCs/>
                <w:color w:val="000000"/>
                <w:sz w:val="22"/>
                <w:szCs w:val="22"/>
                <w:lang w:eastAsia="el-GR"/>
              </w:rPr>
            </w:pPr>
            <w:r w:rsidRPr="009A4C53">
              <w:rPr>
                <w:rFonts w:cs="Tahoma"/>
                <w:sz w:val="22"/>
                <w:szCs w:val="22"/>
              </w:rPr>
              <w:t xml:space="preserve">Προϋπολογισμός δικαιώματος προαίρεσης για επαύξηση του φυσικού αντικειμένου του έργου </w:t>
            </w:r>
            <w:r w:rsidR="00DF6CCE">
              <w:rPr>
                <w:rFonts w:cs="Tahoma"/>
                <w:sz w:val="22"/>
                <w:szCs w:val="22"/>
              </w:rPr>
              <w:t xml:space="preserve">έως το ποσό των </w:t>
            </w:r>
            <w:r>
              <w:rPr>
                <w:rFonts w:cs="Tahoma"/>
                <w:sz w:val="22"/>
                <w:szCs w:val="22"/>
              </w:rPr>
              <w:t>50.000</w:t>
            </w:r>
            <w:r w:rsidRPr="009A4C53">
              <w:rPr>
                <w:rFonts w:cs="Tahoma"/>
                <w:sz w:val="22"/>
                <w:szCs w:val="22"/>
              </w:rPr>
              <w:t xml:space="preserve">,00 € συνολικά μη περιλαμβανομένου ΦΠΑ (Προϋπολογισμός με ΦΠΑ: </w:t>
            </w:r>
            <w:r>
              <w:rPr>
                <w:rFonts w:cs="Tahoma"/>
                <w:sz w:val="22"/>
                <w:szCs w:val="22"/>
              </w:rPr>
              <w:t>62.000,00</w:t>
            </w:r>
            <w:r w:rsidRPr="009A4C53">
              <w:rPr>
                <w:rFonts w:cs="Tahoma"/>
                <w:sz w:val="22"/>
                <w:szCs w:val="22"/>
              </w:rPr>
              <w:t xml:space="preserve"> €, ΦΠΑ 24%:   </w:t>
            </w:r>
            <w:r>
              <w:rPr>
                <w:rFonts w:cs="Tahoma"/>
                <w:sz w:val="22"/>
                <w:szCs w:val="22"/>
              </w:rPr>
              <w:t>12.000,00</w:t>
            </w:r>
            <w:r w:rsidRPr="009A4C53">
              <w:rPr>
                <w:rFonts w:cs="Tahoma"/>
                <w:sz w:val="22"/>
                <w:szCs w:val="22"/>
              </w:rPr>
              <w:t xml:space="preserve"> €)</w:t>
            </w:r>
          </w:p>
        </w:tc>
      </w:tr>
      <w:bookmarkEnd w:id="0"/>
      <w:tr w:rsidR="009F59E8" w:rsidRPr="00074C2B" w14:paraId="4FD5F5C2" w14:textId="77777777" w:rsidTr="00C23BBF">
        <w:tc>
          <w:tcPr>
            <w:tcW w:w="3323" w:type="dxa"/>
            <w:shd w:val="clear" w:color="auto" w:fill="auto"/>
            <w:vAlign w:val="center"/>
          </w:tcPr>
          <w:p w14:paraId="5E32234A" w14:textId="77777777" w:rsidR="009F59E8" w:rsidRPr="00074C2B" w:rsidRDefault="009F59E8" w:rsidP="005871C7">
            <w:pPr>
              <w:autoSpaceDE w:val="0"/>
              <w:autoSpaceDN w:val="0"/>
              <w:adjustRightInd w:val="0"/>
              <w:spacing w:before="20" w:after="20"/>
              <w:jc w:val="right"/>
              <w:rPr>
                <w:rFonts w:ascii="Tahoma" w:hAnsi="Tahoma" w:cs="Tahoma"/>
                <w:b/>
                <w:color w:val="000000"/>
                <w:szCs w:val="22"/>
              </w:rPr>
            </w:pPr>
            <w:r w:rsidRPr="00074C2B">
              <w:rPr>
                <w:rFonts w:ascii="Tahoma" w:hAnsi="Tahoma" w:cs="Tahoma"/>
                <w:b/>
                <w:color w:val="000000"/>
                <w:szCs w:val="22"/>
              </w:rPr>
              <w:t>CPV:</w:t>
            </w:r>
          </w:p>
        </w:tc>
        <w:tc>
          <w:tcPr>
            <w:tcW w:w="6269" w:type="dxa"/>
            <w:gridSpan w:val="2"/>
            <w:shd w:val="clear" w:color="auto" w:fill="auto"/>
            <w:vAlign w:val="center"/>
          </w:tcPr>
          <w:p w14:paraId="1029FD2A" w14:textId="0C9D36D5" w:rsidR="00766F7C" w:rsidRPr="00BE66BF" w:rsidRDefault="00766F7C" w:rsidP="00915ECC">
            <w:pPr>
              <w:pStyle w:val="Default"/>
              <w:spacing w:before="60"/>
              <w:rPr>
                <w:rFonts w:ascii="Tahoma" w:hAnsi="Tahoma" w:cs="Tahoma"/>
                <w:b/>
                <w:bCs/>
                <w:sz w:val="22"/>
                <w:szCs w:val="22"/>
              </w:rPr>
            </w:pPr>
            <w:r w:rsidRPr="00BE66BF">
              <w:rPr>
                <w:rFonts w:ascii="Tahoma" w:hAnsi="Tahoma" w:cs="Tahoma"/>
                <w:b/>
                <w:bCs/>
                <w:sz w:val="22"/>
                <w:szCs w:val="22"/>
              </w:rPr>
              <w:t xml:space="preserve">39130000-2 </w:t>
            </w:r>
            <w:r w:rsidR="00ED54D1">
              <w:rPr>
                <w:rFonts w:ascii="Tahoma" w:hAnsi="Tahoma" w:cs="Tahoma"/>
                <w:b/>
                <w:bCs/>
                <w:sz w:val="22"/>
                <w:szCs w:val="22"/>
              </w:rPr>
              <w:t>«</w:t>
            </w:r>
            <w:r w:rsidRPr="00BE66BF">
              <w:rPr>
                <w:rFonts w:ascii="Tahoma" w:hAnsi="Tahoma" w:cs="Tahoma"/>
                <w:b/>
                <w:bCs/>
                <w:sz w:val="22"/>
                <w:szCs w:val="22"/>
              </w:rPr>
              <w:t>Έπιπλα γραφείων</w:t>
            </w:r>
            <w:r w:rsidR="00ED54D1">
              <w:rPr>
                <w:rFonts w:ascii="Tahoma" w:hAnsi="Tahoma" w:cs="Tahoma"/>
                <w:b/>
                <w:bCs/>
                <w:sz w:val="22"/>
                <w:szCs w:val="22"/>
              </w:rPr>
              <w:t>»</w:t>
            </w:r>
          </w:p>
          <w:p w14:paraId="7F4687D5" w14:textId="3975394D" w:rsidR="00BE66BF" w:rsidRPr="00BE66BF" w:rsidRDefault="00BE66BF" w:rsidP="00915ECC">
            <w:pPr>
              <w:pStyle w:val="Default"/>
              <w:spacing w:before="60"/>
              <w:rPr>
                <w:rFonts w:ascii="Tahoma" w:hAnsi="Tahoma" w:cs="Tahoma"/>
                <w:b/>
                <w:bCs/>
                <w:sz w:val="22"/>
                <w:szCs w:val="22"/>
              </w:rPr>
            </w:pPr>
            <w:r w:rsidRPr="00BE66BF">
              <w:rPr>
                <w:rFonts w:ascii="Tahoma" w:hAnsi="Tahoma" w:cs="Tahoma"/>
                <w:b/>
                <w:bCs/>
                <w:sz w:val="22"/>
                <w:szCs w:val="22"/>
              </w:rPr>
              <w:t>39100000-3 «Προμήθεια επίπλων και εξοπλισμού Γραφείων</w:t>
            </w:r>
            <w:r w:rsidR="00ED54D1">
              <w:rPr>
                <w:rFonts w:ascii="Tahoma" w:hAnsi="Tahoma" w:cs="Tahoma"/>
                <w:b/>
                <w:bCs/>
                <w:sz w:val="22"/>
                <w:szCs w:val="22"/>
              </w:rPr>
              <w:t>»</w:t>
            </w:r>
          </w:p>
        </w:tc>
      </w:tr>
      <w:tr w:rsidR="009F59E8" w:rsidRPr="00074C2B" w14:paraId="22870248" w14:textId="77777777" w:rsidTr="00C23BBF">
        <w:tc>
          <w:tcPr>
            <w:tcW w:w="3323" w:type="dxa"/>
            <w:shd w:val="clear" w:color="auto" w:fill="auto"/>
            <w:vAlign w:val="center"/>
          </w:tcPr>
          <w:p w14:paraId="5E41E539" w14:textId="77777777" w:rsidR="009F59E8" w:rsidRPr="00074C2B" w:rsidRDefault="009F59E8" w:rsidP="0091441A">
            <w:pPr>
              <w:autoSpaceDE w:val="0"/>
              <w:autoSpaceDN w:val="0"/>
              <w:adjustRightInd w:val="0"/>
              <w:jc w:val="right"/>
              <w:rPr>
                <w:rFonts w:ascii="Tahoma" w:hAnsi="Tahoma" w:cs="Tahoma"/>
                <w:b/>
                <w:color w:val="000000"/>
                <w:szCs w:val="22"/>
              </w:rPr>
            </w:pPr>
            <w:r w:rsidRPr="00074C2B">
              <w:rPr>
                <w:rFonts w:ascii="Tahoma" w:hAnsi="Tahoma" w:cs="Tahoma"/>
                <w:b/>
                <w:color w:val="000000"/>
                <w:szCs w:val="22"/>
              </w:rPr>
              <w:t>Κριτήριο Ανάθεσης:</w:t>
            </w:r>
          </w:p>
        </w:tc>
        <w:tc>
          <w:tcPr>
            <w:tcW w:w="6269" w:type="dxa"/>
            <w:gridSpan w:val="2"/>
            <w:shd w:val="clear" w:color="auto" w:fill="auto"/>
            <w:vAlign w:val="center"/>
          </w:tcPr>
          <w:p w14:paraId="21039C11" w14:textId="542D7A3D" w:rsidR="009F59E8" w:rsidRPr="00074C2B" w:rsidRDefault="009F59E8" w:rsidP="0091441A">
            <w:pPr>
              <w:autoSpaceDE w:val="0"/>
              <w:autoSpaceDN w:val="0"/>
              <w:adjustRightInd w:val="0"/>
              <w:rPr>
                <w:rFonts w:ascii="Tahoma" w:hAnsi="Tahoma" w:cs="Tahoma"/>
                <w:b/>
                <w:color w:val="000000"/>
                <w:szCs w:val="22"/>
              </w:rPr>
            </w:pPr>
            <w:r w:rsidRPr="00074C2B">
              <w:rPr>
                <w:rFonts w:ascii="Tahoma" w:hAnsi="Tahoma" w:cs="Tahoma"/>
                <w:b/>
                <w:color w:val="000000"/>
                <w:szCs w:val="22"/>
              </w:rPr>
              <w:t>Η πλέον συμφέρουσα από οικονομική άποψη προσφορά βάσει αποκλειστικά τιμής</w:t>
            </w:r>
            <w:r w:rsidR="009459FC" w:rsidRPr="00074C2B">
              <w:rPr>
                <w:rFonts w:ascii="Tahoma" w:hAnsi="Tahoma" w:cs="Tahoma"/>
                <w:b/>
                <w:color w:val="000000"/>
                <w:szCs w:val="22"/>
              </w:rPr>
              <w:t xml:space="preserve"> </w:t>
            </w:r>
          </w:p>
        </w:tc>
      </w:tr>
      <w:tr w:rsidR="009F59E8" w:rsidRPr="00074C2B" w:rsidDel="005977E7" w14:paraId="5D95EB19" w14:textId="77777777" w:rsidTr="001D2949">
        <w:tc>
          <w:tcPr>
            <w:tcW w:w="3323" w:type="dxa"/>
            <w:shd w:val="clear" w:color="auto" w:fill="auto"/>
            <w:vAlign w:val="center"/>
          </w:tcPr>
          <w:p w14:paraId="306F5049" w14:textId="77777777" w:rsidR="009F59E8" w:rsidRPr="00074C2B" w:rsidRDefault="009F59E8" w:rsidP="0091441A">
            <w:pPr>
              <w:autoSpaceDE w:val="0"/>
              <w:autoSpaceDN w:val="0"/>
              <w:adjustRightInd w:val="0"/>
              <w:jc w:val="right"/>
              <w:rPr>
                <w:rFonts w:ascii="Tahoma" w:hAnsi="Tahoma" w:cs="Tahoma"/>
                <w:b/>
                <w:color w:val="000000"/>
                <w:szCs w:val="22"/>
              </w:rPr>
            </w:pPr>
            <w:r w:rsidRPr="00074C2B">
              <w:rPr>
                <w:rFonts w:ascii="Tahoma" w:hAnsi="Tahoma" w:cs="Tahoma"/>
                <w:b/>
                <w:color w:val="000000"/>
                <w:szCs w:val="22"/>
              </w:rPr>
              <w:t>Ημερομηνία Διενέργειας:</w:t>
            </w:r>
          </w:p>
        </w:tc>
        <w:tc>
          <w:tcPr>
            <w:tcW w:w="6269" w:type="dxa"/>
            <w:gridSpan w:val="2"/>
            <w:shd w:val="clear" w:color="auto" w:fill="auto"/>
            <w:vAlign w:val="bottom"/>
          </w:tcPr>
          <w:p w14:paraId="3967C8FA" w14:textId="0E354E42" w:rsidR="009F59E8" w:rsidRPr="00F911BF" w:rsidDel="005977E7" w:rsidRDefault="0040216D" w:rsidP="0091441A">
            <w:pPr>
              <w:autoSpaceDE w:val="0"/>
              <w:autoSpaceDN w:val="0"/>
              <w:adjustRightInd w:val="0"/>
              <w:rPr>
                <w:rFonts w:ascii="Tahoma" w:hAnsi="Tahoma" w:cs="Tahoma"/>
                <w:b/>
                <w:color w:val="000000"/>
                <w:szCs w:val="22"/>
              </w:rPr>
            </w:pPr>
            <w:r>
              <w:rPr>
                <w:rFonts w:ascii="Tahoma" w:hAnsi="Tahoma" w:cs="Tahoma"/>
                <w:b/>
                <w:color w:val="000000"/>
              </w:rPr>
              <w:t>04/03/2024</w:t>
            </w:r>
          </w:p>
        </w:tc>
      </w:tr>
      <w:tr w:rsidR="009F59E8" w:rsidRPr="00074C2B" w:rsidDel="005977E7" w14:paraId="5EB56A33" w14:textId="77777777" w:rsidTr="001D2949">
        <w:tc>
          <w:tcPr>
            <w:tcW w:w="7307" w:type="dxa"/>
            <w:gridSpan w:val="2"/>
            <w:tcBorders>
              <w:bottom w:val="nil"/>
            </w:tcBorders>
            <w:shd w:val="clear" w:color="auto" w:fill="auto"/>
            <w:vAlign w:val="center"/>
          </w:tcPr>
          <w:p w14:paraId="5B68F479" w14:textId="77777777" w:rsidR="009F59E8" w:rsidRPr="00074C2B" w:rsidRDefault="009F59E8" w:rsidP="0091441A">
            <w:pPr>
              <w:autoSpaceDE w:val="0"/>
              <w:autoSpaceDN w:val="0"/>
              <w:adjustRightInd w:val="0"/>
              <w:jc w:val="right"/>
              <w:rPr>
                <w:rFonts w:ascii="Tahoma" w:hAnsi="Tahoma" w:cs="Tahoma"/>
                <w:b/>
                <w:color w:val="000000"/>
                <w:szCs w:val="22"/>
              </w:rPr>
            </w:pPr>
            <w:r w:rsidRPr="00074C2B">
              <w:rPr>
                <w:rFonts w:ascii="Tahoma" w:hAnsi="Tahoma" w:cs="Tahoma"/>
                <w:b/>
                <w:color w:val="000000"/>
                <w:szCs w:val="22"/>
              </w:rPr>
              <w:t>Ημερομηνία Ανάρτησης στο ΚΗΜΔΗΣ</w:t>
            </w:r>
          </w:p>
        </w:tc>
        <w:tc>
          <w:tcPr>
            <w:tcW w:w="2285" w:type="dxa"/>
            <w:shd w:val="clear" w:color="auto" w:fill="auto"/>
            <w:vAlign w:val="bottom"/>
          </w:tcPr>
          <w:p w14:paraId="6477B05A" w14:textId="6654BAC2" w:rsidR="009F59E8" w:rsidRPr="0040216D" w:rsidDel="005977E7" w:rsidRDefault="0040216D" w:rsidP="0091441A">
            <w:pPr>
              <w:autoSpaceDE w:val="0"/>
              <w:autoSpaceDN w:val="0"/>
              <w:adjustRightInd w:val="0"/>
              <w:jc w:val="left"/>
              <w:rPr>
                <w:rFonts w:ascii="Tahoma" w:hAnsi="Tahoma" w:cs="Tahoma"/>
                <w:b/>
                <w:bCs/>
                <w:color w:val="000000"/>
                <w:szCs w:val="22"/>
                <w:lang w:val="en-GB"/>
              </w:rPr>
            </w:pPr>
            <w:r w:rsidRPr="0040216D">
              <w:rPr>
                <w:rFonts w:ascii="Tahoma" w:hAnsi="Tahoma" w:cs="Tahoma"/>
                <w:b/>
                <w:bCs/>
              </w:rPr>
              <w:t>15/02/2024</w:t>
            </w:r>
          </w:p>
        </w:tc>
      </w:tr>
      <w:tr w:rsidR="009F59E8" w:rsidRPr="00074C2B" w:rsidDel="005977E7" w14:paraId="7FA2C4DD" w14:textId="77777777" w:rsidTr="001D2949">
        <w:tc>
          <w:tcPr>
            <w:tcW w:w="7307" w:type="dxa"/>
            <w:gridSpan w:val="2"/>
            <w:tcBorders>
              <w:bottom w:val="nil"/>
            </w:tcBorders>
            <w:shd w:val="clear" w:color="auto" w:fill="auto"/>
            <w:vAlign w:val="center"/>
          </w:tcPr>
          <w:p w14:paraId="70B809E1" w14:textId="77777777" w:rsidR="009F59E8" w:rsidRPr="00074C2B" w:rsidRDefault="009F59E8" w:rsidP="0091441A">
            <w:pPr>
              <w:autoSpaceDE w:val="0"/>
              <w:autoSpaceDN w:val="0"/>
              <w:adjustRightInd w:val="0"/>
              <w:jc w:val="right"/>
              <w:rPr>
                <w:rFonts w:ascii="Tahoma" w:hAnsi="Tahoma" w:cs="Tahoma"/>
                <w:b/>
                <w:color w:val="000000"/>
                <w:szCs w:val="22"/>
              </w:rPr>
            </w:pPr>
            <w:r w:rsidRPr="00074C2B">
              <w:rPr>
                <w:rFonts w:ascii="Tahoma" w:hAnsi="Tahoma" w:cs="Tahoma"/>
                <w:b/>
                <w:color w:val="000000"/>
                <w:szCs w:val="22"/>
              </w:rPr>
              <w:t>Ημερομηνία Ανάρτησης στο ΕΣΗΔΗΣ</w:t>
            </w:r>
          </w:p>
        </w:tc>
        <w:tc>
          <w:tcPr>
            <w:tcW w:w="2285" w:type="dxa"/>
            <w:shd w:val="clear" w:color="auto" w:fill="auto"/>
            <w:vAlign w:val="bottom"/>
          </w:tcPr>
          <w:p w14:paraId="5F5FF765" w14:textId="6863E771" w:rsidR="009F59E8" w:rsidRPr="00074C2B" w:rsidDel="005977E7" w:rsidRDefault="0040216D" w:rsidP="0091441A">
            <w:pPr>
              <w:autoSpaceDE w:val="0"/>
              <w:autoSpaceDN w:val="0"/>
              <w:adjustRightInd w:val="0"/>
              <w:jc w:val="left"/>
              <w:rPr>
                <w:rFonts w:ascii="Tahoma" w:hAnsi="Tahoma" w:cs="Tahoma"/>
                <w:b/>
                <w:color w:val="000000"/>
                <w:szCs w:val="22"/>
                <w:lang w:val="en-GB"/>
              </w:rPr>
            </w:pPr>
            <w:r>
              <w:rPr>
                <w:rFonts w:ascii="Tahoma" w:hAnsi="Tahoma" w:cs="Tahoma"/>
                <w:b/>
                <w:color w:val="000000"/>
              </w:rPr>
              <w:t>15/02/2024</w:t>
            </w:r>
          </w:p>
        </w:tc>
      </w:tr>
      <w:tr w:rsidR="009F59E8" w:rsidRPr="00074C2B" w:rsidDel="005977E7" w14:paraId="0277E3CE" w14:textId="77777777" w:rsidTr="001D2949">
        <w:tc>
          <w:tcPr>
            <w:tcW w:w="7307" w:type="dxa"/>
            <w:gridSpan w:val="2"/>
            <w:tcBorders>
              <w:bottom w:val="single" w:sz="4" w:space="0" w:color="auto"/>
            </w:tcBorders>
            <w:shd w:val="clear" w:color="auto" w:fill="auto"/>
            <w:vAlign w:val="center"/>
          </w:tcPr>
          <w:p w14:paraId="5CD99C8F" w14:textId="77777777" w:rsidR="009F59E8" w:rsidRPr="00074C2B" w:rsidRDefault="009F59E8" w:rsidP="0091441A">
            <w:pPr>
              <w:autoSpaceDE w:val="0"/>
              <w:autoSpaceDN w:val="0"/>
              <w:adjustRightInd w:val="0"/>
              <w:jc w:val="right"/>
              <w:rPr>
                <w:rFonts w:ascii="Tahoma" w:hAnsi="Tahoma" w:cs="Tahoma"/>
                <w:b/>
                <w:color w:val="000000"/>
                <w:szCs w:val="22"/>
              </w:rPr>
            </w:pPr>
            <w:r w:rsidRPr="00074C2B">
              <w:rPr>
                <w:rFonts w:ascii="Tahoma" w:hAnsi="Tahoma" w:cs="Tahoma"/>
                <w:b/>
                <w:color w:val="000000"/>
                <w:szCs w:val="22"/>
              </w:rPr>
              <w:t>Ημερομηνία Ανάρτησης στον Διαδικτυακό τόπο της Αναθέτουσας Αρχής www.ktpae.gr</w:t>
            </w:r>
          </w:p>
        </w:tc>
        <w:tc>
          <w:tcPr>
            <w:tcW w:w="2285" w:type="dxa"/>
            <w:tcBorders>
              <w:bottom w:val="single" w:sz="4" w:space="0" w:color="auto"/>
            </w:tcBorders>
            <w:shd w:val="clear" w:color="auto" w:fill="auto"/>
            <w:vAlign w:val="bottom"/>
          </w:tcPr>
          <w:p w14:paraId="23580300" w14:textId="534F38B8" w:rsidR="009F59E8" w:rsidRPr="00074C2B" w:rsidRDefault="0040216D" w:rsidP="0091441A">
            <w:pPr>
              <w:autoSpaceDE w:val="0"/>
              <w:autoSpaceDN w:val="0"/>
              <w:adjustRightInd w:val="0"/>
              <w:jc w:val="left"/>
              <w:rPr>
                <w:rFonts w:ascii="Tahoma" w:hAnsi="Tahoma" w:cs="Tahoma"/>
                <w:b/>
                <w:szCs w:val="22"/>
              </w:rPr>
            </w:pPr>
            <w:r>
              <w:rPr>
                <w:rFonts w:ascii="Tahoma" w:hAnsi="Tahoma" w:cs="Tahoma"/>
                <w:b/>
              </w:rPr>
              <w:t>15/02/2024</w:t>
            </w:r>
          </w:p>
        </w:tc>
      </w:tr>
      <w:bookmarkEnd w:id="1"/>
    </w:tbl>
    <w:p w14:paraId="6FC5F8D0" w14:textId="6B1AC67E" w:rsidR="009F59E8" w:rsidRPr="00074C2B" w:rsidRDefault="009F59E8" w:rsidP="001A1CA0">
      <w:pPr>
        <w:spacing w:before="0"/>
        <w:rPr>
          <w:rFonts w:ascii="Tahoma" w:hAnsi="Tahoma" w:cs="Tahoma"/>
          <w:b/>
          <w:sz w:val="36"/>
          <w:szCs w:val="36"/>
        </w:rPr>
      </w:pPr>
    </w:p>
    <w:tbl>
      <w:tblPr>
        <w:tblStyle w:val="aff8"/>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6"/>
        <w:gridCol w:w="4796"/>
      </w:tblGrid>
      <w:tr w:rsidR="009F59E8" w:rsidRPr="00074C2B" w14:paraId="0DC18DD5" w14:textId="77777777" w:rsidTr="009F59E8">
        <w:tc>
          <w:tcPr>
            <w:tcW w:w="4796" w:type="dxa"/>
          </w:tcPr>
          <w:p w14:paraId="42D91966" w14:textId="0558D398" w:rsidR="009F59E8" w:rsidRPr="00074C2B" w:rsidRDefault="009F59E8" w:rsidP="001A1CA0">
            <w:pPr>
              <w:spacing w:before="0"/>
              <w:rPr>
                <w:rFonts w:ascii="Tahoma" w:hAnsi="Tahoma" w:cs="Tahoma"/>
                <w:b/>
                <w:sz w:val="36"/>
                <w:szCs w:val="36"/>
              </w:rPr>
            </w:pPr>
          </w:p>
        </w:tc>
        <w:tc>
          <w:tcPr>
            <w:tcW w:w="4796" w:type="dxa"/>
            <w:vAlign w:val="center"/>
          </w:tcPr>
          <w:p w14:paraId="1DB04130" w14:textId="3DF38BD4" w:rsidR="009F59E8" w:rsidRPr="00074C2B" w:rsidRDefault="009F59E8" w:rsidP="009F59E8">
            <w:pPr>
              <w:spacing w:before="0"/>
              <w:jc w:val="right"/>
              <w:rPr>
                <w:rFonts w:ascii="Tahoma" w:hAnsi="Tahoma" w:cs="Tahoma"/>
                <w:b/>
                <w:sz w:val="36"/>
                <w:szCs w:val="36"/>
              </w:rPr>
            </w:pPr>
          </w:p>
        </w:tc>
      </w:tr>
    </w:tbl>
    <w:p w14:paraId="4BC255BA" w14:textId="77777777" w:rsidR="006A2664" w:rsidRPr="00074C2B" w:rsidRDefault="006A2664" w:rsidP="00E654CE">
      <w:pPr>
        <w:pStyle w:val="Contents"/>
        <w:jc w:val="center"/>
        <w:rPr>
          <w:rFonts w:ascii="Tahoma" w:hAnsi="Tahoma" w:cs="Tahoma"/>
        </w:rPr>
      </w:pPr>
      <w:bookmarkStart w:id="3" w:name="_Toc158385072"/>
      <w:r w:rsidRPr="00074C2B">
        <w:rPr>
          <w:rFonts w:ascii="Tahoma" w:hAnsi="Tahoma" w:cs="Tahoma"/>
        </w:rPr>
        <w:lastRenderedPageBreak/>
        <w:t>Περιεχόμενα</w:t>
      </w:r>
      <w:bookmarkEnd w:id="3"/>
    </w:p>
    <w:p w14:paraId="3A6C9DE0" w14:textId="75DD0F0C" w:rsidR="00033167" w:rsidRDefault="00084015">
      <w:pPr>
        <w:pStyle w:val="15"/>
        <w:tabs>
          <w:tab w:val="right" w:leader="dot" w:pos="9592"/>
        </w:tabs>
        <w:rPr>
          <w:rFonts w:asciiTheme="minorHAnsi" w:eastAsiaTheme="minorEastAsia" w:hAnsiTheme="minorHAnsi" w:cstheme="minorBidi"/>
          <w:b w:val="0"/>
          <w:bCs w:val="0"/>
          <w:caps w:val="0"/>
          <w:noProof/>
          <w:kern w:val="2"/>
          <w:sz w:val="22"/>
          <w:szCs w:val="22"/>
          <w:lang w:eastAsia="el-GR"/>
          <w14:ligatures w14:val="standardContextual"/>
        </w:rPr>
      </w:pPr>
      <w:r w:rsidRPr="00074C2B">
        <w:rPr>
          <w:rFonts w:ascii="Tahoma" w:hAnsi="Tahoma" w:cs="Tahoma"/>
        </w:rPr>
        <w:fldChar w:fldCharType="begin"/>
      </w:r>
      <w:r w:rsidR="002F34A1" w:rsidRPr="00074C2B">
        <w:rPr>
          <w:rFonts w:ascii="Tahoma" w:hAnsi="Tahoma" w:cs="Tahoma"/>
        </w:rPr>
        <w:instrText xml:space="preserve"> TOC \o "1-3" \h \z \u </w:instrText>
      </w:r>
      <w:r w:rsidRPr="00074C2B">
        <w:rPr>
          <w:rFonts w:ascii="Tahoma" w:hAnsi="Tahoma" w:cs="Tahoma"/>
        </w:rPr>
        <w:fldChar w:fldCharType="separate"/>
      </w:r>
      <w:hyperlink w:anchor="_Toc158385072" w:history="1">
        <w:r w:rsidR="00033167" w:rsidRPr="00B773C2">
          <w:rPr>
            <w:rStyle w:val="-"/>
            <w:rFonts w:ascii="Tahoma" w:hAnsi="Tahoma" w:cs="Tahoma"/>
            <w:noProof/>
          </w:rPr>
          <w:t>Περιεχόμενα</w:t>
        </w:r>
        <w:r w:rsidR="00033167">
          <w:rPr>
            <w:noProof/>
            <w:webHidden/>
          </w:rPr>
          <w:tab/>
        </w:r>
        <w:r w:rsidR="00033167">
          <w:rPr>
            <w:noProof/>
            <w:webHidden/>
          </w:rPr>
          <w:fldChar w:fldCharType="begin"/>
        </w:r>
        <w:r w:rsidR="00033167">
          <w:rPr>
            <w:noProof/>
            <w:webHidden/>
          </w:rPr>
          <w:instrText xml:space="preserve"> PAGEREF _Toc158385072 \h </w:instrText>
        </w:r>
        <w:r w:rsidR="00033167">
          <w:rPr>
            <w:noProof/>
            <w:webHidden/>
          </w:rPr>
        </w:r>
        <w:r w:rsidR="00033167">
          <w:rPr>
            <w:noProof/>
            <w:webHidden/>
          </w:rPr>
          <w:fldChar w:fldCharType="separate"/>
        </w:r>
        <w:r w:rsidR="00033167">
          <w:rPr>
            <w:noProof/>
            <w:webHidden/>
          </w:rPr>
          <w:t>2</w:t>
        </w:r>
        <w:r w:rsidR="00033167">
          <w:rPr>
            <w:noProof/>
            <w:webHidden/>
          </w:rPr>
          <w:fldChar w:fldCharType="end"/>
        </w:r>
      </w:hyperlink>
    </w:p>
    <w:p w14:paraId="73F180A6" w14:textId="6C75EA9E" w:rsidR="00033167" w:rsidRDefault="00D73D35">
      <w:pPr>
        <w:pStyle w:val="15"/>
        <w:tabs>
          <w:tab w:val="left" w:pos="440"/>
          <w:tab w:val="right" w:leader="dot" w:pos="9592"/>
        </w:tabs>
        <w:rPr>
          <w:rFonts w:asciiTheme="minorHAnsi" w:eastAsiaTheme="minorEastAsia" w:hAnsiTheme="minorHAnsi" w:cstheme="minorBidi"/>
          <w:b w:val="0"/>
          <w:bCs w:val="0"/>
          <w:caps w:val="0"/>
          <w:noProof/>
          <w:kern w:val="2"/>
          <w:sz w:val="22"/>
          <w:szCs w:val="22"/>
          <w:lang w:eastAsia="el-GR"/>
          <w14:ligatures w14:val="standardContextual"/>
        </w:rPr>
      </w:pPr>
      <w:hyperlink w:anchor="_Toc158385073" w:history="1">
        <w:r w:rsidR="00033167" w:rsidRPr="00B773C2">
          <w:rPr>
            <w:rStyle w:val="-"/>
            <w:rFonts w:ascii="Tahoma" w:hAnsi="Tahoma" w:cs="Tahoma"/>
            <w:noProof/>
          </w:rPr>
          <w:t>1.</w:t>
        </w:r>
        <w:r w:rsidR="00033167">
          <w:rPr>
            <w:rFonts w:asciiTheme="minorHAnsi" w:eastAsiaTheme="minorEastAsia" w:hAnsiTheme="minorHAnsi" w:cstheme="minorBidi"/>
            <w:b w:val="0"/>
            <w:bCs w:val="0"/>
            <w:caps w:val="0"/>
            <w:noProof/>
            <w:kern w:val="2"/>
            <w:sz w:val="22"/>
            <w:szCs w:val="22"/>
            <w:lang w:eastAsia="el-GR"/>
            <w14:ligatures w14:val="standardContextual"/>
          </w:rPr>
          <w:tab/>
        </w:r>
        <w:r w:rsidR="00033167" w:rsidRPr="00B773C2">
          <w:rPr>
            <w:rStyle w:val="-"/>
            <w:rFonts w:ascii="Tahoma" w:hAnsi="Tahoma" w:cs="Tahoma"/>
            <w:noProof/>
          </w:rPr>
          <w:t>ΑΝΑΘΕΤΟΥΣΑ ΑΡΧΗ ΚΑΙ ΑΝΤΙΚΕΙΜΕΝΟ ΣΥΜΒΑΣΗΣ</w:t>
        </w:r>
        <w:r w:rsidR="00033167">
          <w:rPr>
            <w:noProof/>
            <w:webHidden/>
          </w:rPr>
          <w:tab/>
        </w:r>
        <w:r w:rsidR="00033167">
          <w:rPr>
            <w:noProof/>
            <w:webHidden/>
          </w:rPr>
          <w:fldChar w:fldCharType="begin"/>
        </w:r>
        <w:r w:rsidR="00033167">
          <w:rPr>
            <w:noProof/>
            <w:webHidden/>
          </w:rPr>
          <w:instrText xml:space="preserve"> PAGEREF _Toc158385073 \h </w:instrText>
        </w:r>
        <w:r w:rsidR="00033167">
          <w:rPr>
            <w:noProof/>
            <w:webHidden/>
          </w:rPr>
        </w:r>
        <w:r w:rsidR="00033167">
          <w:rPr>
            <w:noProof/>
            <w:webHidden/>
          </w:rPr>
          <w:fldChar w:fldCharType="separate"/>
        </w:r>
        <w:r w:rsidR="00033167">
          <w:rPr>
            <w:noProof/>
            <w:webHidden/>
          </w:rPr>
          <w:t>7</w:t>
        </w:r>
        <w:r w:rsidR="00033167">
          <w:rPr>
            <w:noProof/>
            <w:webHidden/>
          </w:rPr>
          <w:fldChar w:fldCharType="end"/>
        </w:r>
      </w:hyperlink>
    </w:p>
    <w:p w14:paraId="12E15E30" w14:textId="7A907EAF" w:rsidR="00033167" w:rsidRDefault="00D73D35">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074" w:history="1">
        <w:r w:rsidR="00033167" w:rsidRPr="00B773C2">
          <w:rPr>
            <w:rStyle w:val="-"/>
            <w:rFonts w:ascii="Tahoma" w:hAnsi="Tahoma" w:cs="Tahoma"/>
            <w:noProof/>
          </w:rPr>
          <w:t>1.1</w:t>
        </w:r>
        <w:r w:rsidR="00033167">
          <w:rPr>
            <w:rFonts w:asciiTheme="minorHAnsi" w:eastAsiaTheme="minorEastAsia" w:hAnsiTheme="minorHAnsi" w:cstheme="minorBidi"/>
            <w:smallCaps w:val="0"/>
            <w:noProof/>
            <w:kern w:val="2"/>
            <w:sz w:val="22"/>
            <w:szCs w:val="22"/>
            <w:lang w:eastAsia="el-GR"/>
            <w14:ligatures w14:val="standardContextual"/>
          </w:rPr>
          <w:tab/>
        </w:r>
        <w:r w:rsidR="00033167" w:rsidRPr="00B773C2">
          <w:rPr>
            <w:rStyle w:val="-"/>
            <w:rFonts w:ascii="Tahoma" w:hAnsi="Tahoma" w:cs="Tahoma"/>
            <w:noProof/>
          </w:rPr>
          <w:t>Στοιχεία Αναθέτουσας Αρχής</w:t>
        </w:r>
        <w:r w:rsidR="00033167">
          <w:rPr>
            <w:noProof/>
            <w:webHidden/>
          </w:rPr>
          <w:tab/>
        </w:r>
        <w:r w:rsidR="00033167">
          <w:rPr>
            <w:noProof/>
            <w:webHidden/>
          </w:rPr>
          <w:fldChar w:fldCharType="begin"/>
        </w:r>
        <w:r w:rsidR="00033167">
          <w:rPr>
            <w:noProof/>
            <w:webHidden/>
          </w:rPr>
          <w:instrText xml:space="preserve"> PAGEREF _Toc158385074 \h </w:instrText>
        </w:r>
        <w:r w:rsidR="00033167">
          <w:rPr>
            <w:noProof/>
            <w:webHidden/>
          </w:rPr>
        </w:r>
        <w:r w:rsidR="00033167">
          <w:rPr>
            <w:noProof/>
            <w:webHidden/>
          </w:rPr>
          <w:fldChar w:fldCharType="separate"/>
        </w:r>
        <w:r w:rsidR="00033167">
          <w:rPr>
            <w:noProof/>
            <w:webHidden/>
          </w:rPr>
          <w:t>7</w:t>
        </w:r>
        <w:r w:rsidR="00033167">
          <w:rPr>
            <w:noProof/>
            <w:webHidden/>
          </w:rPr>
          <w:fldChar w:fldCharType="end"/>
        </w:r>
      </w:hyperlink>
    </w:p>
    <w:p w14:paraId="6AE710E8" w14:textId="2744726A" w:rsidR="00033167" w:rsidRDefault="00D73D35">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8385075" w:history="1">
        <w:r w:rsidR="00033167" w:rsidRPr="00B773C2">
          <w:rPr>
            <w:rStyle w:val="-"/>
            <w:rFonts w:ascii="Tahoma" w:hAnsi="Tahoma" w:cs="Tahoma"/>
            <w:noProof/>
          </w:rPr>
          <w:t>Είδος Αναθέτουσας Αρχής</w:t>
        </w:r>
        <w:r w:rsidR="00033167">
          <w:rPr>
            <w:noProof/>
            <w:webHidden/>
          </w:rPr>
          <w:tab/>
        </w:r>
        <w:r w:rsidR="00033167">
          <w:rPr>
            <w:noProof/>
            <w:webHidden/>
          </w:rPr>
          <w:fldChar w:fldCharType="begin"/>
        </w:r>
        <w:r w:rsidR="00033167">
          <w:rPr>
            <w:noProof/>
            <w:webHidden/>
          </w:rPr>
          <w:instrText xml:space="preserve"> PAGEREF _Toc158385075 \h </w:instrText>
        </w:r>
        <w:r w:rsidR="00033167">
          <w:rPr>
            <w:noProof/>
            <w:webHidden/>
          </w:rPr>
        </w:r>
        <w:r w:rsidR="00033167">
          <w:rPr>
            <w:noProof/>
            <w:webHidden/>
          </w:rPr>
          <w:fldChar w:fldCharType="separate"/>
        </w:r>
        <w:r w:rsidR="00033167">
          <w:rPr>
            <w:noProof/>
            <w:webHidden/>
          </w:rPr>
          <w:t>7</w:t>
        </w:r>
        <w:r w:rsidR="00033167">
          <w:rPr>
            <w:noProof/>
            <w:webHidden/>
          </w:rPr>
          <w:fldChar w:fldCharType="end"/>
        </w:r>
      </w:hyperlink>
    </w:p>
    <w:p w14:paraId="3D807A56" w14:textId="2CABFE74" w:rsidR="00033167" w:rsidRDefault="00D73D35">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8385076" w:history="1">
        <w:r w:rsidR="00033167" w:rsidRPr="00B773C2">
          <w:rPr>
            <w:rStyle w:val="-"/>
            <w:rFonts w:ascii="Tahoma" w:hAnsi="Tahoma" w:cs="Tahoma"/>
            <w:noProof/>
          </w:rPr>
          <w:t>Κύρια δραστηριότητα Α.Α.</w:t>
        </w:r>
        <w:r w:rsidR="00033167">
          <w:rPr>
            <w:noProof/>
            <w:webHidden/>
          </w:rPr>
          <w:tab/>
        </w:r>
        <w:r w:rsidR="00033167">
          <w:rPr>
            <w:noProof/>
            <w:webHidden/>
          </w:rPr>
          <w:fldChar w:fldCharType="begin"/>
        </w:r>
        <w:r w:rsidR="00033167">
          <w:rPr>
            <w:noProof/>
            <w:webHidden/>
          </w:rPr>
          <w:instrText xml:space="preserve"> PAGEREF _Toc158385076 \h </w:instrText>
        </w:r>
        <w:r w:rsidR="00033167">
          <w:rPr>
            <w:noProof/>
            <w:webHidden/>
          </w:rPr>
        </w:r>
        <w:r w:rsidR="00033167">
          <w:rPr>
            <w:noProof/>
            <w:webHidden/>
          </w:rPr>
          <w:fldChar w:fldCharType="separate"/>
        </w:r>
        <w:r w:rsidR="00033167">
          <w:rPr>
            <w:noProof/>
            <w:webHidden/>
          </w:rPr>
          <w:t>7</w:t>
        </w:r>
        <w:r w:rsidR="00033167">
          <w:rPr>
            <w:noProof/>
            <w:webHidden/>
          </w:rPr>
          <w:fldChar w:fldCharType="end"/>
        </w:r>
      </w:hyperlink>
    </w:p>
    <w:p w14:paraId="04E1F802" w14:textId="0A8AD880" w:rsidR="00033167" w:rsidRDefault="00D73D35">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8385077" w:history="1">
        <w:r w:rsidR="00033167" w:rsidRPr="00B773C2">
          <w:rPr>
            <w:rStyle w:val="-"/>
            <w:rFonts w:ascii="Tahoma" w:hAnsi="Tahoma" w:cs="Tahoma"/>
            <w:noProof/>
          </w:rPr>
          <w:t>Στοιχεία Επικοινωνίας</w:t>
        </w:r>
        <w:r w:rsidR="00033167">
          <w:rPr>
            <w:noProof/>
            <w:webHidden/>
          </w:rPr>
          <w:tab/>
        </w:r>
        <w:r w:rsidR="00033167">
          <w:rPr>
            <w:noProof/>
            <w:webHidden/>
          </w:rPr>
          <w:fldChar w:fldCharType="begin"/>
        </w:r>
        <w:r w:rsidR="00033167">
          <w:rPr>
            <w:noProof/>
            <w:webHidden/>
          </w:rPr>
          <w:instrText xml:space="preserve"> PAGEREF _Toc158385077 \h </w:instrText>
        </w:r>
        <w:r w:rsidR="00033167">
          <w:rPr>
            <w:noProof/>
            <w:webHidden/>
          </w:rPr>
        </w:r>
        <w:r w:rsidR="00033167">
          <w:rPr>
            <w:noProof/>
            <w:webHidden/>
          </w:rPr>
          <w:fldChar w:fldCharType="separate"/>
        </w:r>
        <w:r w:rsidR="00033167">
          <w:rPr>
            <w:noProof/>
            <w:webHidden/>
          </w:rPr>
          <w:t>7</w:t>
        </w:r>
        <w:r w:rsidR="00033167">
          <w:rPr>
            <w:noProof/>
            <w:webHidden/>
          </w:rPr>
          <w:fldChar w:fldCharType="end"/>
        </w:r>
      </w:hyperlink>
    </w:p>
    <w:p w14:paraId="6BF41221" w14:textId="54E58BFE" w:rsidR="00033167" w:rsidRDefault="00D73D35">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078" w:history="1">
        <w:r w:rsidR="00033167" w:rsidRPr="00B773C2">
          <w:rPr>
            <w:rStyle w:val="-"/>
            <w:rFonts w:ascii="Tahoma" w:hAnsi="Tahoma" w:cs="Tahoma"/>
            <w:noProof/>
          </w:rPr>
          <w:t>1.2</w:t>
        </w:r>
        <w:r w:rsidR="00033167">
          <w:rPr>
            <w:rFonts w:asciiTheme="minorHAnsi" w:eastAsiaTheme="minorEastAsia" w:hAnsiTheme="minorHAnsi" w:cstheme="minorBidi"/>
            <w:smallCaps w:val="0"/>
            <w:noProof/>
            <w:kern w:val="2"/>
            <w:sz w:val="22"/>
            <w:szCs w:val="22"/>
            <w:lang w:eastAsia="el-GR"/>
            <w14:ligatures w14:val="standardContextual"/>
          </w:rPr>
          <w:tab/>
        </w:r>
        <w:r w:rsidR="00033167" w:rsidRPr="00B773C2">
          <w:rPr>
            <w:rStyle w:val="-"/>
            <w:rFonts w:ascii="Tahoma" w:hAnsi="Tahoma" w:cs="Tahoma"/>
            <w:noProof/>
          </w:rPr>
          <w:t>Στοιχεία Διαδικασίας-Χρηματοδότηση</w:t>
        </w:r>
        <w:r w:rsidR="00033167">
          <w:rPr>
            <w:noProof/>
            <w:webHidden/>
          </w:rPr>
          <w:tab/>
        </w:r>
        <w:r w:rsidR="00033167">
          <w:rPr>
            <w:noProof/>
            <w:webHidden/>
          </w:rPr>
          <w:fldChar w:fldCharType="begin"/>
        </w:r>
        <w:r w:rsidR="00033167">
          <w:rPr>
            <w:noProof/>
            <w:webHidden/>
          </w:rPr>
          <w:instrText xml:space="preserve"> PAGEREF _Toc158385078 \h </w:instrText>
        </w:r>
        <w:r w:rsidR="00033167">
          <w:rPr>
            <w:noProof/>
            <w:webHidden/>
          </w:rPr>
        </w:r>
        <w:r w:rsidR="00033167">
          <w:rPr>
            <w:noProof/>
            <w:webHidden/>
          </w:rPr>
          <w:fldChar w:fldCharType="separate"/>
        </w:r>
        <w:r w:rsidR="00033167">
          <w:rPr>
            <w:noProof/>
            <w:webHidden/>
          </w:rPr>
          <w:t>7</w:t>
        </w:r>
        <w:r w:rsidR="00033167">
          <w:rPr>
            <w:noProof/>
            <w:webHidden/>
          </w:rPr>
          <w:fldChar w:fldCharType="end"/>
        </w:r>
      </w:hyperlink>
    </w:p>
    <w:p w14:paraId="0D687F0B" w14:textId="16578180" w:rsidR="00033167" w:rsidRDefault="00D73D35">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8385079" w:history="1">
        <w:r w:rsidR="00033167" w:rsidRPr="00B773C2">
          <w:rPr>
            <w:rStyle w:val="-"/>
            <w:rFonts w:ascii="Tahoma" w:hAnsi="Tahoma" w:cs="Tahoma"/>
            <w:noProof/>
          </w:rPr>
          <w:t>Είδος διαδικασίας</w:t>
        </w:r>
        <w:r w:rsidR="00033167">
          <w:rPr>
            <w:noProof/>
            <w:webHidden/>
          </w:rPr>
          <w:tab/>
        </w:r>
        <w:r w:rsidR="00033167">
          <w:rPr>
            <w:noProof/>
            <w:webHidden/>
          </w:rPr>
          <w:fldChar w:fldCharType="begin"/>
        </w:r>
        <w:r w:rsidR="00033167">
          <w:rPr>
            <w:noProof/>
            <w:webHidden/>
          </w:rPr>
          <w:instrText xml:space="preserve"> PAGEREF _Toc158385079 \h </w:instrText>
        </w:r>
        <w:r w:rsidR="00033167">
          <w:rPr>
            <w:noProof/>
            <w:webHidden/>
          </w:rPr>
        </w:r>
        <w:r w:rsidR="00033167">
          <w:rPr>
            <w:noProof/>
            <w:webHidden/>
          </w:rPr>
          <w:fldChar w:fldCharType="separate"/>
        </w:r>
        <w:r w:rsidR="00033167">
          <w:rPr>
            <w:noProof/>
            <w:webHidden/>
          </w:rPr>
          <w:t>7</w:t>
        </w:r>
        <w:r w:rsidR="00033167">
          <w:rPr>
            <w:noProof/>
            <w:webHidden/>
          </w:rPr>
          <w:fldChar w:fldCharType="end"/>
        </w:r>
      </w:hyperlink>
    </w:p>
    <w:p w14:paraId="7CDE70A1" w14:textId="34FC7B0E" w:rsidR="00033167" w:rsidRDefault="00D73D35">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080" w:history="1">
        <w:r w:rsidR="00033167" w:rsidRPr="00B773C2">
          <w:rPr>
            <w:rStyle w:val="-"/>
            <w:rFonts w:ascii="Tahoma" w:hAnsi="Tahoma" w:cs="Tahoma"/>
            <w:noProof/>
          </w:rPr>
          <w:t>1.3</w:t>
        </w:r>
        <w:r w:rsidR="00033167">
          <w:rPr>
            <w:rFonts w:asciiTheme="minorHAnsi" w:eastAsiaTheme="minorEastAsia" w:hAnsiTheme="minorHAnsi" w:cstheme="minorBidi"/>
            <w:smallCaps w:val="0"/>
            <w:noProof/>
            <w:kern w:val="2"/>
            <w:sz w:val="22"/>
            <w:szCs w:val="22"/>
            <w:lang w:eastAsia="el-GR"/>
            <w14:ligatures w14:val="standardContextual"/>
          </w:rPr>
          <w:tab/>
        </w:r>
        <w:r w:rsidR="00033167" w:rsidRPr="00B773C2">
          <w:rPr>
            <w:rStyle w:val="-"/>
            <w:rFonts w:ascii="Tahoma" w:hAnsi="Tahoma" w:cs="Tahoma"/>
            <w:noProof/>
          </w:rPr>
          <w:t>Συνοπτική Περιγραφή φυσικού και οικονομικού αντικειμένου της σύμβασης</w:t>
        </w:r>
        <w:r w:rsidR="00033167">
          <w:rPr>
            <w:noProof/>
            <w:webHidden/>
          </w:rPr>
          <w:tab/>
        </w:r>
        <w:r w:rsidR="00033167">
          <w:rPr>
            <w:noProof/>
            <w:webHidden/>
          </w:rPr>
          <w:fldChar w:fldCharType="begin"/>
        </w:r>
        <w:r w:rsidR="00033167">
          <w:rPr>
            <w:noProof/>
            <w:webHidden/>
          </w:rPr>
          <w:instrText xml:space="preserve"> PAGEREF _Toc158385080 \h </w:instrText>
        </w:r>
        <w:r w:rsidR="00033167">
          <w:rPr>
            <w:noProof/>
            <w:webHidden/>
          </w:rPr>
        </w:r>
        <w:r w:rsidR="00033167">
          <w:rPr>
            <w:noProof/>
            <w:webHidden/>
          </w:rPr>
          <w:fldChar w:fldCharType="separate"/>
        </w:r>
        <w:r w:rsidR="00033167">
          <w:rPr>
            <w:noProof/>
            <w:webHidden/>
          </w:rPr>
          <w:t>8</w:t>
        </w:r>
        <w:r w:rsidR="00033167">
          <w:rPr>
            <w:noProof/>
            <w:webHidden/>
          </w:rPr>
          <w:fldChar w:fldCharType="end"/>
        </w:r>
      </w:hyperlink>
    </w:p>
    <w:p w14:paraId="7C93D40F" w14:textId="0A819D5C" w:rsidR="00033167" w:rsidRDefault="00D73D35">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081" w:history="1">
        <w:r w:rsidR="00033167" w:rsidRPr="00B773C2">
          <w:rPr>
            <w:rStyle w:val="-"/>
            <w:rFonts w:ascii="Tahoma" w:hAnsi="Tahoma" w:cs="Tahoma"/>
            <w:noProof/>
          </w:rPr>
          <w:t>1.4</w:t>
        </w:r>
        <w:r w:rsidR="00033167">
          <w:rPr>
            <w:rFonts w:asciiTheme="minorHAnsi" w:eastAsiaTheme="minorEastAsia" w:hAnsiTheme="minorHAnsi" w:cstheme="minorBidi"/>
            <w:smallCaps w:val="0"/>
            <w:noProof/>
            <w:kern w:val="2"/>
            <w:sz w:val="22"/>
            <w:szCs w:val="22"/>
            <w:lang w:eastAsia="el-GR"/>
            <w14:ligatures w14:val="standardContextual"/>
          </w:rPr>
          <w:tab/>
        </w:r>
        <w:r w:rsidR="00033167" w:rsidRPr="00B773C2">
          <w:rPr>
            <w:rStyle w:val="-"/>
            <w:rFonts w:ascii="Tahoma" w:hAnsi="Tahoma" w:cs="Tahoma"/>
            <w:noProof/>
          </w:rPr>
          <w:t>Θεσμικό πλαίσιο</w:t>
        </w:r>
        <w:r w:rsidR="00033167">
          <w:rPr>
            <w:noProof/>
            <w:webHidden/>
          </w:rPr>
          <w:tab/>
        </w:r>
        <w:r w:rsidR="00033167">
          <w:rPr>
            <w:noProof/>
            <w:webHidden/>
          </w:rPr>
          <w:fldChar w:fldCharType="begin"/>
        </w:r>
        <w:r w:rsidR="00033167">
          <w:rPr>
            <w:noProof/>
            <w:webHidden/>
          </w:rPr>
          <w:instrText xml:space="preserve"> PAGEREF _Toc158385081 \h </w:instrText>
        </w:r>
        <w:r w:rsidR="00033167">
          <w:rPr>
            <w:noProof/>
            <w:webHidden/>
          </w:rPr>
        </w:r>
        <w:r w:rsidR="00033167">
          <w:rPr>
            <w:noProof/>
            <w:webHidden/>
          </w:rPr>
          <w:fldChar w:fldCharType="separate"/>
        </w:r>
        <w:r w:rsidR="00033167">
          <w:rPr>
            <w:noProof/>
            <w:webHidden/>
          </w:rPr>
          <w:t>9</w:t>
        </w:r>
        <w:r w:rsidR="00033167">
          <w:rPr>
            <w:noProof/>
            <w:webHidden/>
          </w:rPr>
          <w:fldChar w:fldCharType="end"/>
        </w:r>
      </w:hyperlink>
    </w:p>
    <w:p w14:paraId="4E3B4227" w14:textId="68A21F56" w:rsidR="00033167" w:rsidRDefault="00D73D35">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082" w:history="1">
        <w:r w:rsidR="00033167" w:rsidRPr="00B773C2">
          <w:rPr>
            <w:rStyle w:val="-"/>
            <w:rFonts w:ascii="Tahoma" w:hAnsi="Tahoma" w:cs="Tahoma"/>
            <w:noProof/>
          </w:rPr>
          <w:t>1.5</w:t>
        </w:r>
        <w:r w:rsidR="00033167">
          <w:rPr>
            <w:rFonts w:asciiTheme="minorHAnsi" w:eastAsiaTheme="minorEastAsia" w:hAnsiTheme="minorHAnsi" w:cstheme="minorBidi"/>
            <w:smallCaps w:val="0"/>
            <w:noProof/>
            <w:kern w:val="2"/>
            <w:sz w:val="22"/>
            <w:szCs w:val="22"/>
            <w:lang w:eastAsia="el-GR"/>
            <w14:ligatures w14:val="standardContextual"/>
          </w:rPr>
          <w:tab/>
        </w:r>
        <w:r w:rsidR="00033167" w:rsidRPr="00B773C2">
          <w:rPr>
            <w:rStyle w:val="-"/>
            <w:rFonts w:ascii="Tahoma" w:hAnsi="Tahoma" w:cs="Tahoma"/>
            <w:noProof/>
          </w:rPr>
          <w:t>Προθεσμία παραλαβής προσφορών και διενέργεια διαγωνισμού</w:t>
        </w:r>
        <w:r w:rsidR="00033167">
          <w:rPr>
            <w:noProof/>
            <w:webHidden/>
          </w:rPr>
          <w:tab/>
        </w:r>
        <w:r w:rsidR="00033167">
          <w:rPr>
            <w:noProof/>
            <w:webHidden/>
          </w:rPr>
          <w:fldChar w:fldCharType="begin"/>
        </w:r>
        <w:r w:rsidR="00033167">
          <w:rPr>
            <w:noProof/>
            <w:webHidden/>
          </w:rPr>
          <w:instrText xml:space="preserve"> PAGEREF _Toc158385082 \h </w:instrText>
        </w:r>
        <w:r w:rsidR="00033167">
          <w:rPr>
            <w:noProof/>
            <w:webHidden/>
          </w:rPr>
        </w:r>
        <w:r w:rsidR="00033167">
          <w:rPr>
            <w:noProof/>
            <w:webHidden/>
          </w:rPr>
          <w:fldChar w:fldCharType="separate"/>
        </w:r>
        <w:r w:rsidR="00033167">
          <w:rPr>
            <w:noProof/>
            <w:webHidden/>
          </w:rPr>
          <w:t>13</w:t>
        </w:r>
        <w:r w:rsidR="00033167">
          <w:rPr>
            <w:noProof/>
            <w:webHidden/>
          </w:rPr>
          <w:fldChar w:fldCharType="end"/>
        </w:r>
      </w:hyperlink>
    </w:p>
    <w:p w14:paraId="5265B200" w14:textId="785C9998" w:rsidR="00033167" w:rsidRDefault="00D73D35">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083" w:history="1">
        <w:r w:rsidR="00033167" w:rsidRPr="00B773C2">
          <w:rPr>
            <w:rStyle w:val="-"/>
            <w:rFonts w:ascii="Tahoma" w:hAnsi="Tahoma" w:cs="Tahoma"/>
            <w:noProof/>
          </w:rPr>
          <w:t>1.6</w:t>
        </w:r>
        <w:r w:rsidR="00033167">
          <w:rPr>
            <w:rFonts w:asciiTheme="minorHAnsi" w:eastAsiaTheme="minorEastAsia" w:hAnsiTheme="minorHAnsi" w:cstheme="minorBidi"/>
            <w:smallCaps w:val="0"/>
            <w:noProof/>
            <w:kern w:val="2"/>
            <w:sz w:val="22"/>
            <w:szCs w:val="22"/>
            <w:lang w:eastAsia="el-GR"/>
            <w14:ligatures w14:val="standardContextual"/>
          </w:rPr>
          <w:tab/>
        </w:r>
        <w:r w:rsidR="00033167" w:rsidRPr="00B773C2">
          <w:rPr>
            <w:rStyle w:val="-"/>
            <w:rFonts w:ascii="Tahoma" w:hAnsi="Tahoma" w:cs="Tahoma"/>
            <w:noProof/>
          </w:rPr>
          <w:t>Δημοσιότητα</w:t>
        </w:r>
        <w:r w:rsidR="00033167">
          <w:rPr>
            <w:noProof/>
            <w:webHidden/>
          </w:rPr>
          <w:tab/>
        </w:r>
        <w:r w:rsidR="00033167">
          <w:rPr>
            <w:noProof/>
            <w:webHidden/>
          </w:rPr>
          <w:fldChar w:fldCharType="begin"/>
        </w:r>
        <w:r w:rsidR="00033167">
          <w:rPr>
            <w:noProof/>
            <w:webHidden/>
          </w:rPr>
          <w:instrText xml:space="preserve"> PAGEREF _Toc158385083 \h </w:instrText>
        </w:r>
        <w:r w:rsidR="00033167">
          <w:rPr>
            <w:noProof/>
            <w:webHidden/>
          </w:rPr>
        </w:r>
        <w:r w:rsidR="00033167">
          <w:rPr>
            <w:noProof/>
            <w:webHidden/>
          </w:rPr>
          <w:fldChar w:fldCharType="separate"/>
        </w:r>
        <w:r w:rsidR="00033167">
          <w:rPr>
            <w:noProof/>
            <w:webHidden/>
          </w:rPr>
          <w:t>13</w:t>
        </w:r>
        <w:r w:rsidR="00033167">
          <w:rPr>
            <w:noProof/>
            <w:webHidden/>
          </w:rPr>
          <w:fldChar w:fldCharType="end"/>
        </w:r>
      </w:hyperlink>
    </w:p>
    <w:p w14:paraId="226A900E" w14:textId="6284C475" w:rsidR="00033167" w:rsidRDefault="00D73D35">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084" w:history="1">
        <w:r w:rsidR="00033167" w:rsidRPr="00B773C2">
          <w:rPr>
            <w:rStyle w:val="-"/>
            <w:rFonts w:ascii="Tahoma" w:hAnsi="Tahoma" w:cs="Tahoma"/>
            <w:noProof/>
          </w:rPr>
          <w:t>1.7</w:t>
        </w:r>
        <w:r w:rsidR="00033167">
          <w:rPr>
            <w:rFonts w:asciiTheme="minorHAnsi" w:eastAsiaTheme="minorEastAsia" w:hAnsiTheme="minorHAnsi" w:cstheme="minorBidi"/>
            <w:smallCaps w:val="0"/>
            <w:noProof/>
            <w:kern w:val="2"/>
            <w:sz w:val="22"/>
            <w:szCs w:val="22"/>
            <w:lang w:eastAsia="el-GR"/>
            <w14:ligatures w14:val="standardContextual"/>
          </w:rPr>
          <w:tab/>
        </w:r>
        <w:r w:rsidR="00033167" w:rsidRPr="00B773C2">
          <w:rPr>
            <w:rStyle w:val="-"/>
            <w:rFonts w:ascii="Tahoma" w:hAnsi="Tahoma" w:cs="Tahoma"/>
            <w:noProof/>
          </w:rPr>
          <w:t>Αρχές εφαρμοζόμενες στη διαδικασία σύναψης</w:t>
        </w:r>
        <w:r w:rsidR="00033167">
          <w:rPr>
            <w:noProof/>
            <w:webHidden/>
          </w:rPr>
          <w:tab/>
        </w:r>
        <w:r w:rsidR="00033167">
          <w:rPr>
            <w:noProof/>
            <w:webHidden/>
          </w:rPr>
          <w:fldChar w:fldCharType="begin"/>
        </w:r>
        <w:r w:rsidR="00033167">
          <w:rPr>
            <w:noProof/>
            <w:webHidden/>
          </w:rPr>
          <w:instrText xml:space="preserve"> PAGEREF _Toc158385084 \h </w:instrText>
        </w:r>
        <w:r w:rsidR="00033167">
          <w:rPr>
            <w:noProof/>
            <w:webHidden/>
          </w:rPr>
        </w:r>
        <w:r w:rsidR="00033167">
          <w:rPr>
            <w:noProof/>
            <w:webHidden/>
          </w:rPr>
          <w:fldChar w:fldCharType="separate"/>
        </w:r>
        <w:r w:rsidR="00033167">
          <w:rPr>
            <w:noProof/>
            <w:webHidden/>
          </w:rPr>
          <w:t>13</w:t>
        </w:r>
        <w:r w:rsidR="00033167">
          <w:rPr>
            <w:noProof/>
            <w:webHidden/>
          </w:rPr>
          <w:fldChar w:fldCharType="end"/>
        </w:r>
      </w:hyperlink>
    </w:p>
    <w:p w14:paraId="6D252BB2" w14:textId="65BC9233" w:rsidR="00033167" w:rsidRDefault="00D73D35">
      <w:pPr>
        <w:pStyle w:val="15"/>
        <w:tabs>
          <w:tab w:val="left" w:pos="440"/>
          <w:tab w:val="right" w:leader="dot" w:pos="9592"/>
        </w:tabs>
        <w:rPr>
          <w:rFonts w:asciiTheme="minorHAnsi" w:eastAsiaTheme="minorEastAsia" w:hAnsiTheme="minorHAnsi" w:cstheme="minorBidi"/>
          <w:b w:val="0"/>
          <w:bCs w:val="0"/>
          <w:caps w:val="0"/>
          <w:noProof/>
          <w:kern w:val="2"/>
          <w:sz w:val="22"/>
          <w:szCs w:val="22"/>
          <w:lang w:eastAsia="el-GR"/>
          <w14:ligatures w14:val="standardContextual"/>
        </w:rPr>
      </w:pPr>
      <w:hyperlink w:anchor="_Toc158385085" w:history="1">
        <w:r w:rsidR="00033167" w:rsidRPr="00B773C2">
          <w:rPr>
            <w:rStyle w:val="-"/>
            <w:rFonts w:ascii="Tahoma" w:hAnsi="Tahoma" w:cs="Tahoma"/>
            <w:noProof/>
          </w:rPr>
          <w:t>2.</w:t>
        </w:r>
        <w:r w:rsidR="00033167">
          <w:rPr>
            <w:rFonts w:asciiTheme="minorHAnsi" w:eastAsiaTheme="minorEastAsia" w:hAnsiTheme="minorHAnsi" w:cstheme="minorBidi"/>
            <w:b w:val="0"/>
            <w:bCs w:val="0"/>
            <w:caps w:val="0"/>
            <w:noProof/>
            <w:kern w:val="2"/>
            <w:sz w:val="22"/>
            <w:szCs w:val="22"/>
            <w:lang w:eastAsia="el-GR"/>
            <w14:ligatures w14:val="standardContextual"/>
          </w:rPr>
          <w:tab/>
        </w:r>
        <w:r w:rsidR="00033167" w:rsidRPr="00B773C2">
          <w:rPr>
            <w:rStyle w:val="-"/>
            <w:rFonts w:ascii="Tahoma" w:hAnsi="Tahoma" w:cs="Tahoma"/>
            <w:noProof/>
          </w:rPr>
          <w:t>ΓΕΝΙΚΟΙ ΚΑΙ ΕΙΔΙΚΟΙ ΟΡΟΙ ΣΥΜΜΕΤΟΧΗΣ</w:t>
        </w:r>
        <w:r w:rsidR="00033167">
          <w:rPr>
            <w:noProof/>
            <w:webHidden/>
          </w:rPr>
          <w:tab/>
        </w:r>
        <w:r w:rsidR="00033167">
          <w:rPr>
            <w:noProof/>
            <w:webHidden/>
          </w:rPr>
          <w:fldChar w:fldCharType="begin"/>
        </w:r>
        <w:r w:rsidR="00033167">
          <w:rPr>
            <w:noProof/>
            <w:webHidden/>
          </w:rPr>
          <w:instrText xml:space="preserve"> PAGEREF _Toc158385085 \h </w:instrText>
        </w:r>
        <w:r w:rsidR="00033167">
          <w:rPr>
            <w:noProof/>
            <w:webHidden/>
          </w:rPr>
        </w:r>
        <w:r w:rsidR="00033167">
          <w:rPr>
            <w:noProof/>
            <w:webHidden/>
          </w:rPr>
          <w:fldChar w:fldCharType="separate"/>
        </w:r>
        <w:r w:rsidR="00033167">
          <w:rPr>
            <w:noProof/>
            <w:webHidden/>
          </w:rPr>
          <w:t>14</w:t>
        </w:r>
        <w:r w:rsidR="00033167">
          <w:rPr>
            <w:noProof/>
            <w:webHidden/>
          </w:rPr>
          <w:fldChar w:fldCharType="end"/>
        </w:r>
      </w:hyperlink>
    </w:p>
    <w:p w14:paraId="460A37DC" w14:textId="53549ABC" w:rsidR="00033167" w:rsidRDefault="00D73D35">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086" w:history="1">
        <w:r w:rsidR="00033167" w:rsidRPr="00B773C2">
          <w:rPr>
            <w:rStyle w:val="-"/>
            <w:rFonts w:ascii="Tahoma" w:hAnsi="Tahoma" w:cs="Tahoma"/>
            <w:noProof/>
          </w:rPr>
          <w:t>2.1</w:t>
        </w:r>
        <w:r w:rsidR="00033167">
          <w:rPr>
            <w:rFonts w:asciiTheme="minorHAnsi" w:eastAsiaTheme="minorEastAsia" w:hAnsiTheme="minorHAnsi" w:cstheme="minorBidi"/>
            <w:smallCaps w:val="0"/>
            <w:noProof/>
            <w:kern w:val="2"/>
            <w:sz w:val="22"/>
            <w:szCs w:val="22"/>
            <w:lang w:eastAsia="el-GR"/>
            <w14:ligatures w14:val="standardContextual"/>
          </w:rPr>
          <w:tab/>
        </w:r>
        <w:r w:rsidR="00033167" w:rsidRPr="00B773C2">
          <w:rPr>
            <w:rStyle w:val="-"/>
            <w:rFonts w:ascii="Tahoma" w:hAnsi="Tahoma" w:cs="Tahoma"/>
            <w:noProof/>
          </w:rPr>
          <w:t>Γενικές Πληροφορίες</w:t>
        </w:r>
        <w:r w:rsidR="00033167">
          <w:rPr>
            <w:noProof/>
            <w:webHidden/>
          </w:rPr>
          <w:tab/>
        </w:r>
        <w:r w:rsidR="00033167">
          <w:rPr>
            <w:noProof/>
            <w:webHidden/>
          </w:rPr>
          <w:fldChar w:fldCharType="begin"/>
        </w:r>
        <w:r w:rsidR="00033167">
          <w:rPr>
            <w:noProof/>
            <w:webHidden/>
          </w:rPr>
          <w:instrText xml:space="preserve"> PAGEREF _Toc158385086 \h </w:instrText>
        </w:r>
        <w:r w:rsidR="00033167">
          <w:rPr>
            <w:noProof/>
            <w:webHidden/>
          </w:rPr>
        </w:r>
        <w:r w:rsidR="00033167">
          <w:rPr>
            <w:noProof/>
            <w:webHidden/>
          </w:rPr>
          <w:fldChar w:fldCharType="separate"/>
        </w:r>
        <w:r w:rsidR="00033167">
          <w:rPr>
            <w:noProof/>
            <w:webHidden/>
          </w:rPr>
          <w:t>14</w:t>
        </w:r>
        <w:r w:rsidR="00033167">
          <w:rPr>
            <w:noProof/>
            <w:webHidden/>
          </w:rPr>
          <w:fldChar w:fldCharType="end"/>
        </w:r>
      </w:hyperlink>
    </w:p>
    <w:p w14:paraId="110DD7DA" w14:textId="2D8B78B1" w:rsidR="00033167" w:rsidRDefault="00D73D35">
      <w:pPr>
        <w:pStyle w:val="34"/>
        <w:tabs>
          <w:tab w:val="left" w:pos="1320"/>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8385087" w:history="1">
        <w:r w:rsidR="00033167" w:rsidRPr="00B773C2">
          <w:rPr>
            <w:rStyle w:val="-"/>
            <w:rFonts w:ascii="Tahoma" w:hAnsi="Tahoma" w:cs="Tahoma"/>
            <w:noProof/>
          </w:rPr>
          <w:t>2.1.1</w:t>
        </w:r>
        <w:r w:rsidR="00033167">
          <w:rPr>
            <w:rFonts w:asciiTheme="minorHAnsi" w:eastAsiaTheme="minorEastAsia" w:hAnsiTheme="minorHAnsi" w:cstheme="minorBidi"/>
            <w:i w:val="0"/>
            <w:iCs w:val="0"/>
            <w:noProof/>
            <w:kern w:val="2"/>
            <w:sz w:val="22"/>
            <w:szCs w:val="22"/>
            <w:lang w:eastAsia="el-GR"/>
            <w14:ligatures w14:val="standardContextual"/>
          </w:rPr>
          <w:tab/>
        </w:r>
        <w:r w:rsidR="00033167" w:rsidRPr="00B773C2">
          <w:rPr>
            <w:rStyle w:val="-"/>
            <w:rFonts w:ascii="Tahoma" w:hAnsi="Tahoma" w:cs="Tahoma"/>
            <w:noProof/>
          </w:rPr>
          <w:t>Έγγραφα της σύμβασης</w:t>
        </w:r>
        <w:r w:rsidR="00033167">
          <w:rPr>
            <w:noProof/>
            <w:webHidden/>
          </w:rPr>
          <w:tab/>
        </w:r>
        <w:r w:rsidR="00033167">
          <w:rPr>
            <w:noProof/>
            <w:webHidden/>
          </w:rPr>
          <w:fldChar w:fldCharType="begin"/>
        </w:r>
        <w:r w:rsidR="00033167">
          <w:rPr>
            <w:noProof/>
            <w:webHidden/>
          </w:rPr>
          <w:instrText xml:space="preserve"> PAGEREF _Toc158385087 \h </w:instrText>
        </w:r>
        <w:r w:rsidR="00033167">
          <w:rPr>
            <w:noProof/>
            <w:webHidden/>
          </w:rPr>
        </w:r>
        <w:r w:rsidR="00033167">
          <w:rPr>
            <w:noProof/>
            <w:webHidden/>
          </w:rPr>
          <w:fldChar w:fldCharType="separate"/>
        </w:r>
        <w:r w:rsidR="00033167">
          <w:rPr>
            <w:noProof/>
            <w:webHidden/>
          </w:rPr>
          <w:t>14</w:t>
        </w:r>
        <w:r w:rsidR="00033167">
          <w:rPr>
            <w:noProof/>
            <w:webHidden/>
          </w:rPr>
          <w:fldChar w:fldCharType="end"/>
        </w:r>
      </w:hyperlink>
    </w:p>
    <w:p w14:paraId="5B1E935F" w14:textId="59100DAC" w:rsidR="00033167" w:rsidRDefault="00D73D35">
      <w:pPr>
        <w:pStyle w:val="34"/>
        <w:tabs>
          <w:tab w:val="left" w:pos="1320"/>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8385088" w:history="1">
        <w:r w:rsidR="00033167" w:rsidRPr="00B773C2">
          <w:rPr>
            <w:rStyle w:val="-"/>
            <w:rFonts w:ascii="Tahoma" w:hAnsi="Tahoma" w:cs="Tahoma"/>
            <w:noProof/>
          </w:rPr>
          <w:t>2.1.2</w:t>
        </w:r>
        <w:r w:rsidR="00033167">
          <w:rPr>
            <w:rFonts w:asciiTheme="minorHAnsi" w:eastAsiaTheme="minorEastAsia" w:hAnsiTheme="minorHAnsi" w:cstheme="minorBidi"/>
            <w:i w:val="0"/>
            <w:iCs w:val="0"/>
            <w:noProof/>
            <w:kern w:val="2"/>
            <w:sz w:val="22"/>
            <w:szCs w:val="22"/>
            <w:lang w:eastAsia="el-GR"/>
            <w14:ligatures w14:val="standardContextual"/>
          </w:rPr>
          <w:tab/>
        </w:r>
        <w:r w:rsidR="00033167" w:rsidRPr="00B773C2">
          <w:rPr>
            <w:rStyle w:val="-"/>
            <w:rFonts w:ascii="Tahoma" w:hAnsi="Tahoma" w:cs="Tahoma"/>
            <w:noProof/>
          </w:rPr>
          <w:t>Επικοινωνία - Πρόσβαση στα έγγραφα της Σύμβασης</w:t>
        </w:r>
        <w:r w:rsidR="00033167">
          <w:rPr>
            <w:noProof/>
            <w:webHidden/>
          </w:rPr>
          <w:tab/>
        </w:r>
        <w:r w:rsidR="00033167">
          <w:rPr>
            <w:noProof/>
            <w:webHidden/>
          </w:rPr>
          <w:fldChar w:fldCharType="begin"/>
        </w:r>
        <w:r w:rsidR="00033167">
          <w:rPr>
            <w:noProof/>
            <w:webHidden/>
          </w:rPr>
          <w:instrText xml:space="preserve"> PAGEREF _Toc158385088 \h </w:instrText>
        </w:r>
        <w:r w:rsidR="00033167">
          <w:rPr>
            <w:noProof/>
            <w:webHidden/>
          </w:rPr>
        </w:r>
        <w:r w:rsidR="00033167">
          <w:rPr>
            <w:noProof/>
            <w:webHidden/>
          </w:rPr>
          <w:fldChar w:fldCharType="separate"/>
        </w:r>
        <w:r w:rsidR="00033167">
          <w:rPr>
            <w:noProof/>
            <w:webHidden/>
          </w:rPr>
          <w:t>14</w:t>
        </w:r>
        <w:r w:rsidR="00033167">
          <w:rPr>
            <w:noProof/>
            <w:webHidden/>
          </w:rPr>
          <w:fldChar w:fldCharType="end"/>
        </w:r>
      </w:hyperlink>
    </w:p>
    <w:p w14:paraId="3F0880CC" w14:textId="009D73BB" w:rsidR="00033167" w:rsidRDefault="00D73D35">
      <w:pPr>
        <w:pStyle w:val="34"/>
        <w:tabs>
          <w:tab w:val="left" w:pos="1320"/>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8385089" w:history="1">
        <w:r w:rsidR="00033167" w:rsidRPr="00B773C2">
          <w:rPr>
            <w:rStyle w:val="-"/>
            <w:rFonts w:ascii="Tahoma" w:hAnsi="Tahoma" w:cs="Tahoma"/>
            <w:noProof/>
          </w:rPr>
          <w:t>2.1.3</w:t>
        </w:r>
        <w:r w:rsidR="00033167">
          <w:rPr>
            <w:rFonts w:asciiTheme="minorHAnsi" w:eastAsiaTheme="minorEastAsia" w:hAnsiTheme="minorHAnsi" w:cstheme="minorBidi"/>
            <w:i w:val="0"/>
            <w:iCs w:val="0"/>
            <w:noProof/>
            <w:kern w:val="2"/>
            <w:sz w:val="22"/>
            <w:szCs w:val="22"/>
            <w:lang w:eastAsia="el-GR"/>
            <w14:ligatures w14:val="standardContextual"/>
          </w:rPr>
          <w:tab/>
        </w:r>
        <w:r w:rsidR="00033167" w:rsidRPr="00B773C2">
          <w:rPr>
            <w:rStyle w:val="-"/>
            <w:rFonts w:ascii="Tahoma" w:hAnsi="Tahoma" w:cs="Tahoma"/>
            <w:noProof/>
          </w:rPr>
          <w:t xml:space="preserve"> Παροχή Διευκρινίσεων</w:t>
        </w:r>
        <w:r w:rsidR="00033167">
          <w:rPr>
            <w:noProof/>
            <w:webHidden/>
          </w:rPr>
          <w:tab/>
        </w:r>
        <w:r w:rsidR="00033167">
          <w:rPr>
            <w:noProof/>
            <w:webHidden/>
          </w:rPr>
          <w:fldChar w:fldCharType="begin"/>
        </w:r>
        <w:r w:rsidR="00033167">
          <w:rPr>
            <w:noProof/>
            <w:webHidden/>
          </w:rPr>
          <w:instrText xml:space="preserve"> PAGEREF _Toc158385089 \h </w:instrText>
        </w:r>
        <w:r w:rsidR="00033167">
          <w:rPr>
            <w:noProof/>
            <w:webHidden/>
          </w:rPr>
        </w:r>
        <w:r w:rsidR="00033167">
          <w:rPr>
            <w:noProof/>
            <w:webHidden/>
          </w:rPr>
          <w:fldChar w:fldCharType="separate"/>
        </w:r>
        <w:r w:rsidR="00033167">
          <w:rPr>
            <w:noProof/>
            <w:webHidden/>
          </w:rPr>
          <w:t>14</w:t>
        </w:r>
        <w:r w:rsidR="00033167">
          <w:rPr>
            <w:noProof/>
            <w:webHidden/>
          </w:rPr>
          <w:fldChar w:fldCharType="end"/>
        </w:r>
      </w:hyperlink>
    </w:p>
    <w:p w14:paraId="4441F16B" w14:textId="32A10F36" w:rsidR="00033167" w:rsidRDefault="00D73D35">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8385090" w:history="1">
        <w:r w:rsidR="00033167" w:rsidRPr="00B773C2">
          <w:rPr>
            <w:rStyle w:val="-"/>
            <w:rFonts w:ascii="Tahoma" w:hAnsi="Tahoma" w:cs="Tahoma"/>
            <w:noProof/>
          </w:rPr>
          <w:t>2.1.4 Γλώσσα</w:t>
        </w:r>
        <w:r w:rsidR="00033167">
          <w:rPr>
            <w:noProof/>
            <w:webHidden/>
          </w:rPr>
          <w:tab/>
        </w:r>
        <w:r w:rsidR="00033167">
          <w:rPr>
            <w:noProof/>
            <w:webHidden/>
          </w:rPr>
          <w:fldChar w:fldCharType="begin"/>
        </w:r>
        <w:r w:rsidR="00033167">
          <w:rPr>
            <w:noProof/>
            <w:webHidden/>
          </w:rPr>
          <w:instrText xml:space="preserve"> PAGEREF _Toc158385090 \h </w:instrText>
        </w:r>
        <w:r w:rsidR="00033167">
          <w:rPr>
            <w:noProof/>
            <w:webHidden/>
          </w:rPr>
        </w:r>
        <w:r w:rsidR="00033167">
          <w:rPr>
            <w:noProof/>
            <w:webHidden/>
          </w:rPr>
          <w:fldChar w:fldCharType="separate"/>
        </w:r>
        <w:r w:rsidR="00033167">
          <w:rPr>
            <w:noProof/>
            <w:webHidden/>
          </w:rPr>
          <w:t>14</w:t>
        </w:r>
        <w:r w:rsidR="00033167">
          <w:rPr>
            <w:noProof/>
            <w:webHidden/>
          </w:rPr>
          <w:fldChar w:fldCharType="end"/>
        </w:r>
      </w:hyperlink>
    </w:p>
    <w:p w14:paraId="30D77182" w14:textId="7D686338" w:rsidR="00033167" w:rsidRDefault="00D73D35">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8385091" w:history="1">
        <w:r w:rsidR="00033167" w:rsidRPr="00B773C2">
          <w:rPr>
            <w:rStyle w:val="-"/>
            <w:rFonts w:ascii="Tahoma" w:hAnsi="Tahoma" w:cs="Tahoma"/>
            <w:noProof/>
          </w:rPr>
          <w:t>2.1.5 Εγγυήσεις</w:t>
        </w:r>
        <w:r w:rsidR="00033167">
          <w:rPr>
            <w:noProof/>
            <w:webHidden/>
          </w:rPr>
          <w:tab/>
        </w:r>
        <w:r w:rsidR="00033167">
          <w:rPr>
            <w:noProof/>
            <w:webHidden/>
          </w:rPr>
          <w:fldChar w:fldCharType="begin"/>
        </w:r>
        <w:r w:rsidR="00033167">
          <w:rPr>
            <w:noProof/>
            <w:webHidden/>
          </w:rPr>
          <w:instrText xml:space="preserve"> PAGEREF _Toc158385091 \h </w:instrText>
        </w:r>
        <w:r w:rsidR="00033167">
          <w:rPr>
            <w:noProof/>
            <w:webHidden/>
          </w:rPr>
        </w:r>
        <w:r w:rsidR="00033167">
          <w:rPr>
            <w:noProof/>
            <w:webHidden/>
          </w:rPr>
          <w:fldChar w:fldCharType="separate"/>
        </w:r>
        <w:r w:rsidR="00033167">
          <w:rPr>
            <w:noProof/>
            <w:webHidden/>
          </w:rPr>
          <w:t>15</w:t>
        </w:r>
        <w:r w:rsidR="00033167">
          <w:rPr>
            <w:noProof/>
            <w:webHidden/>
          </w:rPr>
          <w:fldChar w:fldCharType="end"/>
        </w:r>
      </w:hyperlink>
    </w:p>
    <w:p w14:paraId="542A67AF" w14:textId="4C432054" w:rsidR="00033167" w:rsidRDefault="00D73D35">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8385092" w:history="1">
        <w:r w:rsidR="00033167" w:rsidRPr="00B773C2">
          <w:rPr>
            <w:rStyle w:val="-"/>
            <w:rFonts w:ascii="Tahoma" w:hAnsi="Tahoma" w:cs="Tahoma"/>
            <w:noProof/>
          </w:rPr>
          <w:t>2.1.6 Προστασία Προσωπικών Δεδομένων</w:t>
        </w:r>
        <w:r w:rsidR="00033167">
          <w:rPr>
            <w:noProof/>
            <w:webHidden/>
          </w:rPr>
          <w:tab/>
        </w:r>
        <w:r w:rsidR="00033167">
          <w:rPr>
            <w:noProof/>
            <w:webHidden/>
          </w:rPr>
          <w:fldChar w:fldCharType="begin"/>
        </w:r>
        <w:r w:rsidR="00033167">
          <w:rPr>
            <w:noProof/>
            <w:webHidden/>
          </w:rPr>
          <w:instrText xml:space="preserve"> PAGEREF _Toc158385092 \h </w:instrText>
        </w:r>
        <w:r w:rsidR="00033167">
          <w:rPr>
            <w:noProof/>
            <w:webHidden/>
          </w:rPr>
        </w:r>
        <w:r w:rsidR="00033167">
          <w:rPr>
            <w:noProof/>
            <w:webHidden/>
          </w:rPr>
          <w:fldChar w:fldCharType="separate"/>
        </w:r>
        <w:r w:rsidR="00033167">
          <w:rPr>
            <w:noProof/>
            <w:webHidden/>
          </w:rPr>
          <w:t>16</w:t>
        </w:r>
        <w:r w:rsidR="00033167">
          <w:rPr>
            <w:noProof/>
            <w:webHidden/>
          </w:rPr>
          <w:fldChar w:fldCharType="end"/>
        </w:r>
      </w:hyperlink>
    </w:p>
    <w:p w14:paraId="79D88E25" w14:textId="0F273F92" w:rsidR="00033167" w:rsidRDefault="00D73D35">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093" w:history="1">
        <w:r w:rsidR="00033167" w:rsidRPr="00B773C2">
          <w:rPr>
            <w:rStyle w:val="-"/>
            <w:rFonts w:ascii="Tahoma" w:hAnsi="Tahoma" w:cs="Tahoma"/>
            <w:noProof/>
          </w:rPr>
          <w:t>2.2</w:t>
        </w:r>
        <w:r w:rsidR="00033167">
          <w:rPr>
            <w:rFonts w:asciiTheme="minorHAnsi" w:eastAsiaTheme="minorEastAsia" w:hAnsiTheme="minorHAnsi" w:cstheme="minorBidi"/>
            <w:smallCaps w:val="0"/>
            <w:noProof/>
            <w:kern w:val="2"/>
            <w:sz w:val="22"/>
            <w:szCs w:val="22"/>
            <w:lang w:eastAsia="el-GR"/>
            <w14:ligatures w14:val="standardContextual"/>
          </w:rPr>
          <w:tab/>
        </w:r>
        <w:r w:rsidR="00033167" w:rsidRPr="00B773C2">
          <w:rPr>
            <w:rStyle w:val="-"/>
            <w:rFonts w:ascii="Tahoma" w:hAnsi="Tahoma" w:cs="Tahoma"/>
            <w:noProof/>
          </w:rPr>
          <w:t>Δικαίωμα Συμμετοχής - Κριτήρια Ποιοτικής Επιλογής</w:t>
        </w:r>
        <w:r w:rsidR="00033167">
          <w:rPr>
            <w:noProof/>
            <w:webHidden/>
          </w:rPr>
          <w:tab/>
        </w:r>
        <w:r w:rsidR="00033167">
          <w:rPr>
            <w:noProof/>
            <w:webHidden/>
          </w:rPr>
          <w:fldChar w:fldCharType="begin"/>
        </w:r>
        <w:r w:rsidR="00033167">
          <w:rPr>
            <w:noProof/>
            <w:webHidden/>
          </w:rPr>
          <w:instrText xml:space="preserve"> PAGEREF _Toc158385093 \h </w:instrText>
        </w:r>
        <w:r w:rsidR="00033167">
          <w:rPr>
            <w:noProof/>
            <w:webHidden/>
          </w:rPr>
        </w:r>
        <w:r w:rsidR="00033167">
          <w:rPr>
            <w:noProof/>
            <w:webHidden/>
          </w:rPr>
          <w:fldChar w:fldCharType="separate"/>
        </w:r>
        <w:r w:rsidR="00033167">
          <w:rPr>
            <w:noProof/>
            <w:webHidden/>
          </w:rPr>
          <w:t>16</w:t>
        </w:r>
        <w:r w:rsidR="00033167">
          <w:rPr>
            <w:noProof/>
            <w:webHidden/>
          </w:rPr>
          <w:fldChar w:fldCharType="end"/>
        </w:r>
      </w:hyperlink>
    </w:p>
    <w:p w14:paraId="03D21F06" w14:textId="0B16A7CF" w:rsidR="00033167" w:rsidRDefault="00D73D35">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8385094" w:history="1">
        <w:r w:rsidR="00033167" w:rsidRPr="00B773C2">
          <w:rPr>
            <w:rStyle w:val="-"/>
            <w:rFonts w:ascii="Tahoma" w:hAnsi="Tahoma" w:cs="Tahoma"/>
            <w:noProof/>
          </w:rPr>
          <w:t>2.2.1 Δικαίωμα συμμετοχής</w:t>
        </w:r>
        <w:r w:rsidR="00033167">
          <w:rPr>
            <w:noProof/>
            <w:webHidden/>
          </w:rPr>
          <w:tab/>
        </w:r>
        <w:r w:rsidR="00033167">
          <w:rPr>
            <w:noProof/>
            <w:webHidden/>
          </w:rPr>
          <w:fldChar w:fldCharType="begin"/>
        </w:r>
        <w:r w:rsidR="00033167">
          <w:rPr>
            <w:noProof/>
            <w:webHidden/>
          </w:rPr>
          <w:instrText xml:space="preserve"> PAGEREF _Toc158385094 \h </w:instrText>
        </w:r>
        <w:r w:rsidR="00033167">
          <w:rPr>
            <w:noProof/>
            <w:webHidden/>
          </w:rPr>
        </w:r>
        <w:r w:rsidR="00033167">
          <w:rPr>
            <w:noProof/>
            <w:webHidden/>
          </w:rPr>
          <w:fldChar w:fldCharType="separate"/>
        </w:r>
        <w:r w:rsidR="00033167">
          <w:rPr>
            <w:noProof/>
            <w:webHidden/>
          </w:rPr>
          <w:t>16</w:t>
        </w:r>
        <w:r w:rsidR="00033167">
          <w:rPr>
            <w:noProof/>
            <w:webHidden/>
          </w:rPr>
          <w:fldChar w:fldCharType="end"/>
        </w:r>
      </w:hyperlink>
    </w:p>
    <w:p w14:paraId="2EFCED24" w14:textId="452F068B" w:rsidR="00033167" w:rsidRDefault="00D73D35">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8385095" w:history="1">
        <w:r w:rsidR="00033167" w:rsidRPr="00B773C2">
          <w:rPr>
            <w:rStyle w:val="-"/>
            <w:rFonts w:ascii="Tahoma" w:hAnsi="Tahoma" w:cs="Tahoma"/>
            <w:noProof/>
          </w:rPr>
          <w:t>2.2.2 Εγγύηση συμμετοχής</w:t>
        </w:r>
        <w:r w:rsidR="00033167">
          <w:rPr>
            <w:noProof/>
            <w:webHidden/>
          </w:rPr>
          <w:tab/>
        </w:r>
        <w:r w:rsidR="00033167">
          <w:rPr>
            <w:noProof/>
            <w:webHidden/>
          </w:rPr>
          <w:fldChar w:fldCharType="begin"/>
        </w:r>
        <w:r w:rsidR="00033167">
          <w:rPr>
            <w:noProof/>
            <w:webHidden/>
          </w:rPr>
          <w:instrText xml:space="preserve"> PAGEREF _Toc158385095 \h </w:instrText>
        </w:r>
        <w:r w:rsidR="00033167">
          <w:rPr>
            <w:noProof/>
            <w:webHidden/>
          </w:rPr>
        </w:r>
        <w:r w:rsidR="00033167">
          <w:rPr>
            <w:noProof/>
            <w:webHidden/>
          </w:rPr>
          <w:fldChar w:fldCharType="separate"/>
        </w:r>
        <w:r w:rsidR="00033167">
          <w:rPr>
            <w:noProof/>
            <w:webHidden/>
          </w:rPr>
          <w:t>17</w:t>
        </w:r>
        <w:r w:rsidR="00033167">
          <w:rPr>
            <w:noProof/>
            <w:webHidden/>
          </w:rPr>
          <w:fldChar w:fldCharType="end"/>
        </w:r>
      </w:hyperlink>
    </w:p>
    <w:p w14:paraId="38224E41" w14:textId="130ABB54" w:rsidR="00033167" w:rsidRDefault="00D73D35">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8385096" w:history="1">
        <w:r w:rsidR="00033167" w:rsidRPr="00B773C2">
          <w:rPr>
            <w:rStyle w:val="-"/>
            <w:rFonts w:ascii="Tahoma" w:hAnsi="Tahoma" w:cs="Tahoma"/>
            <w:noProof/>
          </w:rPr>
          <w:t>2.2.3 Λόγοι αποκλεισμού</w:t>
        </w:r>
        <w:r w:rsidR="00033167">
          <w:rPr>
            <w:noProof/>
            <w:webHidden/>
          </w:rPr>
          <w:tab/>
        </w:r>
        <w:r w:rsidR="00033167">
          <w:rPr>
            <w:noProof/>
            <w:webHidden/>
          </w:rPr>
          <w:fldChar w:fldCharType="begin"/>
        </w:r>
        <w:r w:rsidR="00033167">
          <w:rPr>
            <w:noProof/>
            <w:webHidden/>
          </w:rPr>
          <w:instrText xml:space="preserve"> PAGEREF _Toc158385096 \h </w:instrText>
        </w:r>
        <w:r w:rsidR="00033167">
          <w:rPr>
            <w:noProof/>
            <w:webHidden/>
          </w:rPr>
        </w:r>
        <w:r w:rsidR="00033167">
          <w:rPr>
            <w:noProof/>
            <w:webHidden/>
          </w:rPr>
          <w:fldChar w:fldCharType="separate"/>
        </w:r>
        <w:r w:rsidR="00033167">
          <w:rPr>
            <w:noProof/>
            <w:webHidden/>
          </w:rPr>
          <w:t>18</w:t>
        </w:r>
        <w:r w:rsidR="00033167">
          <w:rPr>
            <w:noProof/>
            <w:webHidden/>
          </w:rPr>
          <w:fldChar w:fldCharType="end"/>
        </w:r>
      </w:hyperlink>
    </w:p>
    <w:p w14:paraId="1720D4BB" w14:textId="13AFEBD9" w:rsidR="00033167" w:rsidRDefault="00D73D35">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8385097" w:history="1">
        <w:r w:rsidR="00033167" w:rsidRPr="00B773C2">
          <w:rPr>
            <w:rStyle w:val="-"/>
            <w:rFonts w:ascii="Tahoma" w:hAnsi="Tahoma" w:cs="Tahoma"/>
            <w:noProof/>
          </w:rPr>
          <w:t>2.2.4 Καταλληλότητα άσκησης επαγγελματικής δραστηριότητας</w:t>
        </w:r>
        <w:r w:rsidR="00033167">
          <w:rPr>
            <w:noProof/>
            <w:webHidden/>
          </w:rPr>
          <w:tab/>
        </w:r>
        <w:r w:rsidR="00033167">
          <w:rPr>
            <w:noProof/>
            <w:webHidden/>
          </w:rPr>
          <w:fldChar w:fldCharType="begin"/>
        </w:r>
        <w:r w:rsidR="00033167">
          <w:rPr>
            <w:noProof/>
            <w:webHidden/>
          </w:rPr>
          <w:instrText xml:space="preserve"> PAGEREF _Toc158385097 \h </w:instrText>
        </w:r>
        <w:r w:rsidR="00033167">
          <w:rPr>
            <w:noProof/>
            <w:webHidden/>
          </w:rPr>
        </w:r>
        <w:r w:rsidR="00033167">
          <w:rPr>
            <w:noProof/>
            <w:webHidden/>
          </w:rPr>
          <w:fldChar w:fldCharType="separate"/>
        </w:r>
        <w:r w:rsidR="00033167">
          <w:rPr>
            <w:noProof/>
            <w:webHidden/>
          </w:rPr>
          <w:t>23</w:t>
        </w:r>
        <w:r w:rsidR="00033167">
          <w:rPr>
            <w:noProof/>
            <w:webHidden/>
          </w:rPr>
          <w:fldChar w:fldCharType="end"/>
        </w:r>
      </w:hyperlink>
    </w:p>
    <w:p w14:paraId="618DB77D" w14:textId="7A677F82" w:rsidR="00033167" w:rsidRDefault="00D73D35">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8385098" w:history="1">
        <w:r w:rsidR="00033167" w:rsidRPr="00B773C2">
          <w:rPr>
            <w:rStyle w:val="-"/>
            <w:rFonts w:ascii="Tahoma" w:hAnsi="Tahoma" w:cs="Tahoma"/>
            <w:noProof/>
          </w:rPr>
          <w:t>2.2.5 Οικονομική και χρηματοοικονομική επάρκεια</w:t>
        </w:r>
        <w:r w:rsidR="00033167">
          <w:rPr>
            <w:noProof/>
            <w:webHidden/>
          </w:rPr>
          <w:tab/>
        </w:r>
        <w:r w:rsidR="00033167">
          <w:rPr>
            <w:noProof/>
            <w:webHidden/>
          </w:rPr>
          <w:fldChar w:fldCharType="begin"/>
        </w:r>
        <w:r w:rsidR="00033167">
          <w:rPr>
            <w:noProof/>
            <w:webHidden/>
          </w:rPr>
          <w:instrText xml:space="preserve"> PAGEREF _Toc158385098 \h </w:instrText>
        </w:r>
        <w:r w:rsidR="00033167">
          <w:rPr>
            <w:noProof/>
            <w:webHidden/>
          </w:rPr>
        </w:r>
        <w:r w:rsidR="00033167">
          <w:rPr>
            <w:noProof/>
            <w:webHidden/>
          </w:rPr>
          <w:fldChar w:fldCharType="separate"/>
        </w:r>
        <w:r w:rsidR="00033167">
          <w:rPr>
            <w:noProof/>
            <w:webHidden/>
          </w:rPr>
          <w:t>23</w:t>
        </w:r>
        <w:r w:rsidR="00033167">
          <w:rPr>
            <w:noProof/>
            <w:webHidden/>
          </w:rPr>
          <w:fldChar w:fldCharType="end"/>
        </w:r>
      </w:hyperlink>
    </w:p>
    <w:p w14:paraId="14C52109" w14:textId="46C80730" w:rsidR="00033167" w:rsidRDefault="00D73D35">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8385099" w:history="1">
        <w:r w:rsidR="00033167" w:rsidRPr="00B773C2">
          <w:rPr>
            <w:rStyle w:val="-"/>
            <w:rFonts w:ascii="Tahoma" w:hAnsi="Tahoma" w:cs="Tahoma"/>
            <w:noProof/>
          </w:rPr>
          <w:t>2.2.6 Τεχνική και επαγγελματική ικανότητα</w:t>
        </w:r>
        <w:r w:rsidR="00033167">
          <w:rPr>
            <w:noProof/>
            <w:webHidden/>
          </w:rPr>
          <w:tab/>
        </w:r>
        <w:r w:rsidR="00033167">
          <w:rPr>
            <w:noProof/>
            <w:webHidden/>
          </w:rPr>
          <w:fldChar w:fldCharType="begin"/>
        </w:r>
        <w:r w:rsidR="00033167">
          <w:rPr>
            <w:noProof/>
            <w:webHidden/>
          </w:rPr>
          <w:instrText xml:space="preserve"> PAGEREF _Toc158385099 \h </w:instrText>
        </w:r>
        <w:r w:rsidR="00033167">
          <w:rPr>
            <w:noProof/>
            <w:webHidden/>
          </w:rPr>
        </w:r>
        <w:r w:rsidR="00033167">
          <w:rPr>
            <w:noProof/>
            <w:webHidden/>
          </w:rPr>
          <w:fldChar w:fldCharType="separate"/>
        </w:r>
        <w:r w:rsidR="00033167">
          <w:rPr>
            <w:noProof/>
            <w:webHidden/>
          </w:rPr>
          <w:t>24</w:t>
        </w:r>
        <w:r w:rsidR="00033167">
          <w:rPr>
            <w:noProof/>
            <w:webHidden/>
          </w:rPr>
          <w:fldChar w:fldCharType="end"/>
        </w:r>
      </w:hyperlink>
    </w:p>
    <w:p w14:paraId="69911BF3" w14:textId="380F906A" w:rsidR="00033167" w:rsidRDefault="00D73D35">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8385100" w:history="1">
        <w:r w:rsidR="00033167" w:rsidRPr="00B773C2">
          <w:rPr>
            <w:rStyle w:val="-"/>
            <w:rFonts w:ascii="Tahoma" w:hAnsi="Tahoma" w:cs="Tahoma"/>
            <w:noProof/>
          </w:rPr>
          <w:t>2.2.7 Πρότυπα διασφάλισης ποιότητας</w:t>
        </w:r>
        <w:r w:rsidR="00033167">
          <w:rPr>
            <w:noProof/>
            <w:webHidden/>
          </w:rPr>
          <w:tab/>
        </w:r>
        <w:r w:rsidR="00033167">
          <w:rPr>
            <w:noProof/>
            <w:webHidden/>
          </w:rPr>
          <w:fldChar w:fldCharType="begin"/>
        </w:r>
        <w:r w:rsidR="00033167">
          <w:rPr>
            <w:noProof/>
            <w:webHidden/>
          </w:rPr>
          <w:instrText xml:space="preserve"> PAGEREF _Toc158385100 \h </w:instrText>
        </w:r>
        <w:r w:rsidR="00033167">
          <w:rPr>
            <w:noProof/>
            <w:webHidden/>
          </w:rPr>
        </w:r>
        <w:r w:rsidR="00033167">
          <w:rPr>
            <w:noProof/>
            <w:webHidden/>
          </w:rPr>
          <w:fldChar w:fldCharType="separate"/>
        </w:r>
        <w:r w:rsidR="00033167">
          <w:rPr>
            <w:noProof/>
            <w:webHidden/>
          </w:rPr>
          <w:t>24</w:t>
        </w:r>
        <w:r w:rsidR="00033167">
          <w:rPr>
            <w:noProof/>
            <w:webHidden/>
          </w:rPr>
          <w:fldChar w:fldCharType="end"/>
        </w:r>
      </w:hyperlink>
    </w:p>
    <w:p w14:paraId="7EEA36A1" w14:textId="1261A11E" w:rsidR="00033167" w:rsidRDefault="00D73D35">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8385101" w:history="1">
        <w:r w:rsidR="00033167" w:rsidRPr="00B773C2">
          <w:rPr>
            <w:rStyle w:val="-"/>
            <w:rFonts w:ascii="Tahoma" w:hAnsi="Tahoma" w:cs="Tahoma"/>
            <w:noProof/>
          </w:rPr>
          <w:t>2.2.8 Στήριξη στην ικανότητα τρίτων - Υπεργολαβία</w:t>
        </w:r>
        <w:r w:rsidR="00033167">
          <w:rPr>
            <w:noProof/>
            <w:webHidden/>
          </w:rPr>
          <w:tab/>
        </w:r>
        <w:r w:rsidR="00033167">
          <w:rPr>
            <w:noProof/>
            <w:webHidden/>
          </w:rPr>
          <w:fldChar w:fldCharType="begin"/>
        </w:r>
        <w:r w:rsidR="00033167">
          <w:rPr>
            <w:noProof/>
            <w:webHidden/>
          </w:rPr>
          <w:instrText xml:space="preserve"> PAGEREF _Toc158385101 \h </w:instrText>
        </w:r>
        <w:r w:rsidR="00033167">
          <w:rPr>
            <w:noProof/>
            <w:webHidden/>
          </w:rPr>
        </w:r>
        <w:r w:rsidR="00033167">
          <w:rPr>
            <w:noProof/>
            <w:webHidden/>
          </w:rPr>
          <w:fldChar w:fldCharType="separate"/>
        </w:r>
        <w:r w:rsidR="00033167">
          <w:rPr>
            <w:noProof/>
            <w:webHidden/>
          </w:rPr>
          <w:t>24</w:t>
        </w:r>
        <w:r w:rsidR="00033167">
          <w:rPr>
            <w:noProof/>
            <w:webHidden/>
          </w:rPr>
          <w:fldChar w:fldCharType="end"/>
        </w:r>
      </w:hyperlink>
    </w:p>
    <w:p w14:paraId="7A3EBA44" w14:textId="74D96501" w:rsidR="00033167" w:rsidRDefault="00D73D35">
      <w:pPr>
        <w:pStyle w:val="34"/>
        <w:tabs>
          <w:tab w:val="left" w:pos="1320"/>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8385102" w:history="1">
        <w:r w:rsidR="00033167" w:rsidRPr="00B773C2">
          <w:rPr>
            <w:rStyle w:val="-"/>
            <w:rFonts w:ascii="Tahoma" w:hAnsi="Tahoma" w:cs="Tahoma"/>
            <w:noProof/>
          </w:rPr>
          <w:t>2.2.9</w:t>
        </w:r>
        <w:r w:rsidR="00033167">
          <w:rPr>
            <w:rFonts w:asciiTheme="minorHAnsi" w:eastAsiaTheme="minorEastAsia" w:hAnsiTheme="minorHAnsi" w:cstheme="minorBidi"/>
            <w:i w:val="0"/>
            <w:iCs w:val="0"/>
            <w:noProof/>
            <w:kern w:val="2"/>
            <w:sz w:val="22"/>
            <w:szCs w:val="22"/>
            <w:lang w:eastAsia="el-GR"/>
            <w14:ligatures w14:val="standardContextual"/>
          </w:rPr>
          <w:tab/>
        </w:r>
        <w:r w:rsidR="00033167" w:rsidRPr="00B773C2">
          <w:rPr>
            <w:rStyle w:val="-"/>
            <w:rFonts w:ascii="Tahoma" w:hAnsi="Tahoma" w:cs="Tahoma"/>
            <w:noProof/>
          </w:rPr>
          <w:t>Κανόνες απόδειξης ποιοτικής επιλογής</w:t>
        </w:r>
        <w:r w:rsidR="00033167">
          <w:rPr>
            <w:noProof/>
            <w:webHidden/>
          </w:rPr>
          <w:tab/>
        </w:r>
        <w:r w:rsidR="00033167">
          <w:rPr>
            <w:noProof/>
            <w:webHidden/>
          </w:rPr>
          <w:fldChar w:fldCharType="begin"/>
        </w:r>
        <w:r w:rsidR="00033167">
          <w:rPr>
            <w:noProof/>
            <w:webHidden/>
          </w:rPr>
          <w:instrText xml:space="preserve"> PAGEREF _Toc158385102 \h </w:instrText>
        </w:r>
        <w:r w:rsidR="00033167">
          <w:rPr>
            <w:noProof/>
            <w:webHidden/>
          </w:rPr>
        </w:r>
        <w:r w:rsidR="00033167">
          <w:rPr>
            <w:noProof/>
            <w:webHidden/>
          </w:rPr>
          <w:fldChar w:fldCharType="separate"/>
        </w:r>
        <w:r w:rsidR="00033167">
          <w:rPr>
            <w:noProof/>
            <w:webHidden/>
          </w:rPr>
          <w:t>25</w:t>
        </w:r>
        <w:r w:rsidR="00033167">
          <w:rPr>
            <w:noProof/>
            <w:webHidden/>
          </w:rPr>
          <w:fldChar w:fldCharType="end"/>
        </w:r>
      </w:hyperlink>
    </w:p>
    <w:p w14:paraId="537CC59A" w14:textId="4DBD8A6D" w:rsidR="00033167" w:rsidRDefault="00D73D35">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103" w:history="1">
        <w:r w:rsidR="00033167" w:rsidRPr="00B773C2">
          <w:rPr>
            <w:rStyle w:val="-"/>
            <w:rFonts w:ascii="Tahoma" w:hAnsi="Tahoma" w:cs="Tahoma"/>
            <w:noProof/>
          </w:rPr>
          <w:t>2.3</w:t>
        </w:r>
        <w:r w:rsidR="00033167">
          <w:rPr>
            <w:rFonts w:asciiTheme="minorHAnsi" w:eastAsiaTheme="minorEastAsia" w:hAnsiTheme="minorHAnsi" w:cstheme="minorBidi"/>
            <w:smallCaps w:val="0"/>
            <w:noProof/>
            <w:kern w:val="2"/>
            <w:sz w:val="22"/>
            <w:szCs w:val="22"/>
            <w:lang w:eastAsia="el-GR"/>
            <w14:ligatures w14:val="standardContextual"/>
          </w:rPr>
          <w:tab/>
        </w:r>
        <w:r w:rsidR="00033167" w:rsidRPr="00B773C2">
          <w:rPr>
            <w:rStyle w:val="-"/>
            <w:rFonts w:ascii="Tahoma" w:hAnsi="Tahoma" w:cs="Tahoma"/>
            <w:noProof/>
          </w:rPr>
          <w:t>Κριτήρια Ανάθεσης</w:t>
        </w:r>
        <w:r w:rsidR="00033167">
          <w:rPr>
            <w:noProof/>
            <w:webHidden/>
          </w:rPr>
          <w:tab/>
        </w:r>
        <w:r w:rsidR="00033167">
          <w:rPr>
            <w:noProof/>
            <w:webHidden/>
          </w:rPr>
          <w:fldChar w:fldCharType="begin"/>
        </w:r>
        <w:r w:rsidR="00033167">
          <w:rPr>
            <w:noProof/>
            <w:webHidden/>
          </w:rPr>
          <w:instrText xml:space="preserve"> PAGEREF _Toc158385103 \h </w:instrText>
        </w:r>
        <w:r w:rsidR="00033167">
          <w:rPr>
            <w:noProof/>
            <w:webHidden/>
          </w:rPr>
        </w:r>
        <w:r w:rsidR="00033167">
          <w:rPr>
            <w:noProof/>
            <w:webHidden/>
          </w:rPr>
          <w:fldChar w:fldCharType="separate"/>
        </w:r>
        <w:r w:rsidR="00033167">
          <w:rPr>
            <w:noProof/>
            <w:webHidden/>
          </w:rPr>
          <w:t>34</w:t>
        </w:r>
        <w:r w:rsidR="00033167">
          <w:rPr>
            <w:noProof/>
            <w:webHidden/>
          </w:rPr>
          <w:fldChar w:fldCharType="end"/>
        </w:r>
      </w:hyperlink>
    </w:p>
    <w:p w14:paraId="74B58B5F" w14:textId="69A45335" w:rsidR="00033167" w:rsidRDefault="00D73D35">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8385104" w:history="1">
        <w:r w:rsidR="00033167" w:rsidRPr="00B773C2">
          <w:rPr>
            <w:rStyle w:val="-"/>
            <w:rFonts w:ascii="Tahoma" w:hAnsi="Tahoma" w:cs="Tahoma"/>
            <w:noProof/>
          </w:rPr>
          <w:t>2.3.1 Κριτήριο ανάθεσης</w:t>
        </w:r>
        <w:r w:rsidR="00033167">
          <w:rPr>
            <w:noProof/>
            <w:webHidden/>
          </w:rPr>
          <w:tab/>
        </w:r>
        <w:r w:rsidR="00033167">
          <w:rPr>
            <w:noProof/>
            <w:webHidden/>
          </w:rPr>
          <w:fldChar w:fldCharType="begin"/>
        </w:r>
        <w:r w:rsidR="00033167">
          <w:rPr>
            <w:noProof/>
            <w:webHidden/>
          </w:rPr>
          <w:instrText xml:space="preserve"> PAGEREF _Toc158385104 \h </w:instrText>
        </w:r>
        <w:r w:rsidR="00033167">
          <w:rPr>
            <w:noProof/>
            <w:webHidden/>
          </w:rPr>
        </w:r>
        <w:r w:rsidR="00033167">
          <w:rPr>
            <w:noProof/>
            <w:webHidden/>
          </w:rPr>
          <w:fldChar w:fldCharType="separate"/>
        </w:r>
        <w:r w:rsidR="00033167">
          <w:rPr>
            <w:noProof/>
            <w:webHidden/>
          </w:rPr>
          <w:t>34</w:t>
        </w:r>
        <w:r w:rsidR="00033167">
          <w:rPr>
            <w:noProof/>
            <w:webHidden/>
          </w:rPr>
          <w:fldChar w:fldCharType="end"/>
        </w:r>
      </w:hyperlink>
    </w:p>
    <w:p w14:paraId="73B0A0F6" w14:textId="5165AE96" w:rsidR="00033167" w:rsidRDefault="00D73D35">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105" w:history="1">
        <w:r w:rsidR="00033167" w:rsidRPr="00B773C2">
          <w:rPr>
            <w:rStyle w:val="-"/>
            <w:rFonts w:ascii="Tahoma" w:hAnsi="Tahoma" w:cs="Tahoma"/>
            <w:noProof/>
          </w:rPr>
          <w:t>2.4</w:t>
        </w:r>
        <w:r w:rsidR="00033167">
          <w:rPr>
            <w:rFonts w:asciiTheme="minorHAnsi" w:eastAsiaTheme="minorEastAsia" w:hAnsiTheme="minorHAnsi" w:cstheme="minorBidi"/>
            <w:smallCaps w:val="0"/>
            <w:noProof/>
            <w:kern w:val="2"/>
            <w:sz w:val="22"/>
            <w:szCs w:val="22"/>
            <w:lang w:eastAsia="el-GR"/>
            <w14:ligatures w14:val="standardContextual"/>
          </w:rPr>
          <w:tab/>
        </w:r>
        <w:r w:rsidR="00033167" w:rsidRPr="00B773C2">
          <w:rPr>
            <w:rStyle w:val="-"/>
            <w:rFonts w:ascii="Tahoma" w:hAnsi="Tahoma" w:cs="Tahoma"/>
            <w:noProof/>
          </w:rPr>
          <w:t>Κατάρτιση - Περιεχόμενο Προσφορών</w:t>
        </w:r>
        <w:r w:rsidR="00033167">
          <w:rPr>
            <w:noProof/>
            <w:webHidden/>
          </w:rPr>
          <w:tab/>
        </w:r>
        <w:r w:rsidR="00033167">
          <w:rPr>
            <w:noProof/>
            <w:webHidden/>
          </w:rPr>
          <w:fldChar w:fldCharType="begin"/>
        </w:r>
        <w:r w:rsidR="00033167">
          <w:rPr>
            <w:noProof/>
            <w:webHidden/>
          </w:rPr>
          <w:instrText xml:space="preserve"> PAGEREF _Toc158385105 \h </w:instrText>
        </w:r>
        <w:r w:rsidR="00033167">
          <w:rPr>
            <w:noProof/>
            <w:webHidden/>
          </w:rPr>
        </w:r>
        <w:r w:rsidR="00033167">
          <w:rPr>
            <w:noProof/>
            <w:webHidden/>
          </w:rPr>
          <w:fldChar w:fldCharType="separate"/>
        </w:r>
        <w:r w:rsidR="00033167">
          <w:rPr>
            <w:noProof/>
            <w:webHidden/>
          </w:rPr>
          <w:t>34</w:t>
        </w:r>
        <w:r w:rsidR="00033167">
          <w:rPr>
            <w:noProof/>
            <w:webHidden/>
          </w:rPr>
          <w:fldChar w:fldCharType="end"/>
        </w:r>
      </w:hyperlink>
    </w:p>
    <w:p w14:paraId="5A1BFB78" w14:textId="7B96E5DF" w:rsidR="00033167" w:rsidRDefault="00D73D35">
      <w:pPr>
        <w:pStyle w:val="34"/>
        <w:tabs>
          <w:tab w:val="left" w:pos="1320"/>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8385106" w:history="1">
        <w:r w:rsidR="00033167" w:rsidRPr="00B773C2">
          <w:rPr>
            <w:rStyle w:val="-"/>
            <w:rFonts w:ascii="Tahoma" w:hAnsi="Tahoma" w:cs="Tahoma"/>
            <w:noProof/>
          </w:rPr>
          <w:t>2.4.1</w:t>
        </w:r>
        <w:r w:rsidR="00033167">
          <w:rPr>
            <w:rFonts w:asciiTheme="minorHAnsi" w:eastAsiaTheme="minorEastAsia" w:hAnsiTheme="minorHAnsi" w:cstheme="minorBidi"/>
            <w:i w:val="0"/>
            <w:iCs w:val="0"/>
            <w:noProof/>
            <w:kern w:val="2"/>
            <w:sz w:val="22"/>
            <w:szCs w:val="22"/>
            <w:lang w:eastAsia="el-GR"/>
            <w14:ligatures w14:val="standardContextual"/>
          </w:rPr>
          <w:tab/>
        </w:r>
        <w:r w:rsidR="00033167" w:rsidRPr="00B773C2">
          <w:rPr>
            <w:rStyle w:val="-"/>
            <w:rFonts w:ascii="Tahoma" w:hAnsi="Tahoma" w:cs="Tahoma"/>
            <w:noProof/>
          </w:rPr>
          <w:t>Γενικοί όροι υποβολής προσφορών</w:t>
        </w:r>
        <w:r w:rsidR="00033167">
          <w:rPr>
            <w:noProof/>
            <w:webHidden/>
          </w:rPr>
          <w:tab/>
        </w:r>
        <w:r w:rsidR="00033167">
          <w:rPr>
            <w:noProof/>
            <w:webHidden/>
          </w:rPr>
          <w:fldChar w:fldCharType="begin"/>
        </w:r>
        <w:r w:rsidR="00033167">
          <w:rPr>
            <w:noProof/>
            <w:webHidden/>
          </w:rPr>
          <w:instrText xml:space="preserve"> PAGEREF _Toc158385106 \h </w:instrText>
        </w:r>
        <w:r w:rsidR="00033167">
          <w:rPr>
            <w:noProof/>
            <w:webHidden/>
          </w:rPr>
        </w:r>
        <w:r w:rsidR="00033167">
          <w:rPr>
            <w:noProof/>
            <w:webHidden/>
          </w:rPr>
          <w:fldChar w:fldCharType="separate"/>
        </w:r>
        <w:r w:rsidR="00033167">
          <w:rPr>
            <w:noProof/>
            <w:webHidden/>
          </w:rPr>
          <w:t>34</w:t>
        </w:r>
        <w:r w:rsidR="00033167">
          <w:rPr>
            <w:noProof/>
            <w:webHidden/>
          </w:rPr>
          <w:fldChar w:fldCharType="end"/>
        </w:r>
      </w:hyperlink>
    </w:p>
    <w:p w14:paraId="7E8B1F67" w14:textId="524B4242" w:rsidR="00033167" w:rsidRDefault="00D73D35">
      <w:pPr>
        <w:pStyle w:val="34"/>
        <w:tabs>
          <w:tab w:val="left" w:pos="1320"/>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8385107" w:history="1">
        <w:r w:rsidR="00033167" w:rsidRPr="00B773C2">
          <w:rPr>
            <w:rStyle w:val="-"/>
            <w:rFonts w:ascii="Tahoma" w:hAnsi="Tahoma" w:cs="Tahoma"/>
            <w:noProof/>
          </w:rPr>
          <w:t xml:space="preserve">2.4.2 </w:t>
        </w:r>
        <w:r w:rsidR="00033167">
          <w:rPr>
            <w:rFonts w:asciiTheme="minorHAnsi" w:eastAsiaTheme="minorEastAsia" w:hAnsiTheme="minorHAnsi" w:cstheme="minorBidi"/>
            <w:i w:val="0"/>
            <w:iCs w:val="0"/>
            <w:noProof/>
            <w:kern w:val="2"/>
            <w:sz w:val="22"/>
            <w:szCs w:val="22"/>
            <w:lang w:eastAsia="el-GR"/>
            <w14:ligatures w14:val="standardContextual"/>
          </w:rPr>
          <w:tab/>
        </w:r>
        <w:r w:rsidR="00033167" w:rsidRPr="00B773C2">
          <w:rPr>
            <w:rStyle w:val="-"/>
            <w:rFonts w:ascii="Tahoma" w:hAnsi="Tahoma" w:cs="Tahoma"/>
            <w:noProof/>
          </w:rPr>
          <w:t>Χρόνος και Τρόπος υποβολής προσφορών</w:t>
        </w:r>
        <w:r w:rsidR="00033167">
          <w:rPr>
            <w:noProof/>
            <w:webHidden/>
          </w:rPr>
          <w:tab/>
        </w:r>
        <w:r w:rsidR="00033167">
          <w:rPr>
            <w:noProof/>
            <w:webHidden/>
          </w:rPr>
          <w:fldChar w:fldCharType="begin"/>
        </w:r>
        <w:r w:rsidR="00033167">
          <w:rPr>
            <w:noProof/>
            <w:webHidden/>
          </w:rPr>
          <w:instrText xml:space="preserve"> PAGEREF _Toc158385107 \h </w:instrText>
        </w:r>
        <w:r w:rsidR="00033167">
          <w:rPr>
            <w:noProof/>
            <w:webHidden/>
          </w:rPr>
        </w:r>
        <w:r w:rsidR="00033167">
          <w:rPr>
            <w:noProof/>
            <w:webHidden/>
          </w:rPr>
          <w:fldChar w:fldCharType="separate"/>
        </w:r>
        <w:r w:rsidR="00033167">
          <w:rPr>
            <w:noProof/>
            <w:webHidden/>
          </w:rPr>
          <w:t>34</w:t>
        </w:r>
        <w:r w:rsidR="00033167">
          <w:rPr>
            <w:noProof/>
            <w:webHidden/>
          </w:rPr>
          <w:fldChar w:fldCharType="end"/>
        </w:r>
      </w:hyperlink>
    </w:p>
    <w:p w14:paraId="3A40B970" w14:textId="7CDB17F3" w:rsidR="00033167" w:rsidRDefault="00D73D35">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8385108" w:history="1">
        <w:r w:rsidR="00033167" w:rsidRPr="00B773C2">
          <w:rPr>
            <w:rStyle w:val="-"/>
            <w:rFonts w:ascii="Tahoma" w:hAnsi="Tahoma" w:cs="Tahoma"/>
            <w:noProof/>
          </w:rPr>
          <w:t>2.4.3 Περιεχόμενα Φακέλου «Δικαιολογητικά Συμμετοχής- Τεχνική Προσφορά»</w:t>
        </w:r>
        <w:r w:rsidR="00033167">
          <w:rPr>
            <w:noProof/>
            <w:webHidden/>
          </w:rPr>
          <w:tab/>
        </w:r>
        <w:r w:rsidR="00033167">
          <w:rPr>
            <w:noProof/>
            <w:webHidden/>
          </w:rPr>
          <w:fldChar w:fldCharType="begin"/>
        </w:r>
        <w:r w:rsidR="00033167">
          <w:rPr>
            <w:noProof/>
            <w:webHidden/>
          </w:rPr>
          <w:instrText xml:space="preserve"> PAGEREF _Toc158385108 \h </w:instrText>
        </w:r>
        <w:r w:rsidR="00033167">
          <w:rPr>
            <w:noProof/>
            <w:webHidden/>
          </w:rPr>
        </w:r>
        <w:r w:rsidR="00033167">
          <w:rPr>
            <w:noProof/>
            <w:webHidden/>
          </w:rPr>
          <w:fldChar w:fldCharType="separate"/>
        </w:r>
        <w:r w:rsidR="00033167">
          <w:rPr>
            <w:noProof/>
            <w:webHidden/>
          </w:rPr>
          <w:t>37</w:t>
        </w:r>
        <w:r w:rsidR="00033167">
          <w:rPr>
            <w:noProof/>
            <w:webHidden/>
          </w:rPr>
          <w:fldChar w:fldCharType="end"/>
        </w:r>
      </w:hyperlink>
    </w:p>
    <w:p w14:paraId="6016E3D0" w14:textId="1B7F4B0F" w:rsidR="00033167" w:rsidRDefault="00D73D35">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8385109" w:history="1">
        <w:r w:rsidR="00033167" w:rsidRPr="00B773C2">
          <w:rPr>
            <w:rStyle w:val="-"/>
            <w:rFonts w:ascii="Tahoma" w:hAnsi="Tahoma" w:cs="Tahoma"/>
            <w:noProof/>
          </w:rPr>
          <w:t>2.4.4 Περιεχόμενα Φακέλου «Οικονομική Προσφορά» / Τρόπος σύνταξης και υποβολής οικονομικών προσφορών</w:t>
        </w:r>
        <w:r w:rsidR="00033167">
          <w:rPr>
            <w:noProof/>
            <w:webHidden/>
          </w:rPr>
          <w:tab/>
        </w:r>
        <w:r w:rsidR="00033167">
          <w:rPr>
            <w:noProof/>
            <w:webHidden/>
          </w:rPr>
          <w:fldChar w:fldCharType="begin"/>
        </w:r>
        <w:r w:rsidR="00033167">
          <w:rPr>
            <w:noProof/>
            <w:webHidden/>
          </w:rPr>
          <w:instrText xml:space="preserve"> PAGEREF _Toc158385109 \h </w:instrText>
        </w:r>
        <w:r w:rsidR="00033167">
          <w:rPr>
            <w:noProof/>
            <w:webHidden/>
          </w:rPr>
        </w:r>
        <w:r w:rsidR="00033167">
          <w:rPr>
            <w:noProof/>
            <w:webHidden/>
          </w:rPr>
          <w:fldChar w:fldCharType="separate"/>
        </w:r>
        <w:r w:rsidR="00033167">
          <w:rPr>
            <w:noProof/>
            <w:webHidden/>
          </w:rPr>
          <w:t>39</w:t>
        </w:r>
        <w:r w:rsidR="00033167">
          <w:rPr>
            <w:noProof/>
            <w:webHidden/>
          </w:rPr>
          <w:fldChar w:fldCharType="end"/>
        </w:r>
      </w:hyperlink>
    </w:p>
    <w:p w14:paraId="692E9281" w14:textId="763DCCD3" w:rsidR="00033167" w:rsidRDefault="00D73D35">
      <w:pPr>
        <w:pStyle w:val="34"/>
        <w:tabs>
          <w:tab w:val="left" w:pos="1320"/>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8385110" w:history="1">
        <w:r w:rsidR="00033167" w:rsidRPr="00B773C2">
          <w:rPr>
            <w:rStyle w:val="-"/>
            <w:rFonts w:ascii="Tahoma" w:hAnsi="Tahoma" w:cs="Tahoma"/>
            <w:noProof/>
          </w:rPr>
          <w:t>2.4.5</w:t>
        </w:r>
        <w:r w:rsidR="00033167">
          <w:rPr>
            <w:rFonts w:asciiTheme="minorHAnsi" w:eastAsiaTheme="minorEastAsia" w:hAnsiTheme="minorHAnsi" w:cstheme="minorBidi"/>
            <w:i w:val="0"/>
            <w:iCs w:val="0"/>
            <w:noProof/>
            <w:kern w:val="2"/>
            <w:sz w:val="22"/>
            <w:szCs w:val="22"/>
            <w:lang w:eastAsia="el-GR"/>
            <w14:ligatures w14:val="standardContextual"/>
          </w:rPr>
          <w:tab/>
        </w:r>
        <w:r w:rsidR="00033167" w:rsidRPr="00B773C2">
          <w:rPr>
            <w:rStyle w:val="-"/>
            <w:rFonts w:ascii="Tahoma" w:hAnsi="Tahoma" w:cs="Tahoma"/>
            <w:noProof/>
          </w:rPr>
          <w:t>Χρόνος ισχύος των προσφορών</w:t>
        </w:r>
        <w:r w:rsidR="00033167">
          <w:rPr>
            <w:noProof/>
            <w:webHidden/>
          </w:rPr>
          <w:tab/>
        </w:r>
        <w:r w:rsidR="00033167">
          <w:rPr>
            <w:noProof/>
            <w:webHidden/>
          </w:rPr>
          <w:fldChar w:fldCharType="begin"/>
        </w:r>
        <w:r w:rsidR="00033167">
          <w:rPr>
            <w:noProof/>
            <w:webHidden/>
          </w:rPr>
          <w:instrText xml:space="preserve"> PAGEREF _Toc158385110 \h </w:instrText>
        </w:r>
        <w:r w:rsidR="00033167">
          <w:rPr>
            <w:noProof/>
            <w:webHidden/>
          </w:rPr>
        </w:r>
        <w:r w:rsidR="00033167">
          <w:rPr>
            <w:noProof/>
            <w:webHidden/>
          </w:rPr>
          <w:fldChar w:fldCharType="separate"/>
        </w:r>
        <w:r w:rsidR="00033167">
          <w:rPr>
            <w:noProof/>
            <w:webHidden/>
          </w:rPr>
          <w:t>40</w:t>
        </w:r>
        <w:r w:rsidR="00033167">
          <w:rPr>
            <w:noProof/>
            <w:webHidden/>
          </w:rPr>
          <w:fldChar w:fldCharType="end"/>
        </w:r>
      </w:hyperlink>
    </w:p>
    <w:p w14:paraId="3AB746F0" w14:textId="482DAF93" w:rsidR="00033167" w:rsidRDefault="00D73D35">
      <w:pPr>
        <w:pStyle w:val="34"/>
        <w:tabs>
          <w:tab w:val="left" w:pos="1320"/>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8385111" w:history="1">
        <w:r w:rsidR="00033167" w:rsidRPr="00B773C2">
          <w:rPr>
            <w:rStyle w:val="-"/>
            <w:rFonts w:ascii="Tahoma" w:hAnsi="Tahoma" w:cs="Tahoma"/>
            <w:noProof/>
          </w:rPr>
          <w:t>2.4.6</w:t>
        </w:r>
        <w:r w:rsidR="00033167">
          <w:rPr>
            <w:rFonts w:asciiTheme="minorHAnsi" w:eastAsiaTheme="minorEastAsia" w:hAnsiTheme="minorHAnsi" w:cstheme="minorBidi"/>
            <w:i w:val="0"/>
            <w:iCs w:val="0"/>
            <w:noProof/>
            <w:kern w:val="2"/>
            <w:sz w:val="22"/>
            <w:szCs w:val="22"/>
            <w:lang w:eastAsia="el-GR"/>
            <w14:ligatures w14:val="standardContextual"/>
          </w:rPr>
          <w:tab/>
        </w:r>
        <w:r w:rsidR="00033167" w:rsidRPr="00B773C2">
          <w:rPr>
            <w:rStyle w:val="-"/>
            <w:rFonts w:ascii="Tahoma" w:hAnsi="Tahoma" w:cs="Tahoma"/>
            <w:noProof/>
          </w:rPr>
          <w:t>Λόγοι απόρριψης προσφορών</w:t>
        </w:r>
        <w:r w:rsidR="00033167">
          <w:rPr>
            <w:noProof/>
            <w:webHidden/>
          </w:rPr>
          <w:tab/>
        </w:r>
        <w:r w:rsidR="00033167">
          <w:rPr>
            <w:noProof/>
            <w:webHidden/>
          </w:rPr>
          <w:fldChar w:fldCharType="begin"/>
        </w:r>
        <w:r w:rsidR="00033167">
          <w:rPr>
            <w:noProof/>
            <w:webHidden/>
          </w:rPr>
          <w:instrText xml:space="preserve"> PAGEREF _Toc158385111 \h </w:instrText>
        </w:r>
        <w:r w:rsidR="00033167">
          <w:rPr>
            <w:noProof/>
            <w:webHidden/>
          </w:rPr>
        </w:r>
        <w:r w:rsidR="00033167">
          <w:rPr>
            <w:noProof/>
            <w:webHidden/>
          </w:rPr>
          <w:fldChar w:fldCharType="separate"/>
        </w:r>
        <w:r w:rsidR="00033167">
          <w:rPr>
            <w:noProof/>
            <w:webHidden/>
          </w:rPr>
          <w:t>40</w:t>
        </w:r>
        <w:r w:rsidR="00033167">
          <w:rPr>
            <w:noProof/>
            <w:webHidden/>
          </w:rPr>
          <w:fldChar w:fldCharType="end"/>
        </w:r>
      </w:hyperlink>
    </w:p>
    <w:p w14:paraId="24294A7E" w14:textId="21574F59" w:rsidR="00033167" w:rsidRDefault="00D73D35">
      <w:pPr>
        <w:pStyle w:val="15"/>
        <w:tabs>
          <w:tab w:val="left" w:pos="440"/>
          <w:tab w:val="right" w:leader="dot" w:pos="9592"/>
        </w:tabs>
        <w:rPr>
          <w:rFonts w:asciiTheme="minorHAnsi" w:eastAsiaTheme="minorEastAsia" w:hAnsiTheme="minorHAnsi" w:cstheme="minorBidi"/>
          <w:b w:val="0"/>
          <w:bCs w:val="0"/>
          <w:caps w:val="0"/>
          <w:noProof/>
          <w:kern w:val="2"/>
          <w:sz w:val="22"/>
          <w:szCs w:val="22"/>
          <w:lang w:eastAsia="el-GR"/>
          <w14:ligatures w14:val="standardContextual"/>
        </w:rPr>
      </w:pPr>
      <w:hyperlink w:anchor="_Toc158385112" w:history="1">
        <w:r w:rsidR="00033167" w:rsidRPr="00B773C2">
          <w:rPr>
            <w:rStyle w:val="-"/>
            <w:rFonts w:ascii="Tahoma" w:hAnsi="Tahoma" w:cs="Tahoma"/>
            <w:noProof/>
          </w:rPr>
          <w:t>3.</w:t>
        </w:r>
        <w:r w:rsidR="00033167">
          <w:rPr>
            <w:rFonts w:asciiTheme="minorHAnsi" w:eastAsiaTheme="minorEastAsia" w:hAnsiTheme="minorHAnsi" w:cstheme="minorBidi"/>
            <w:b w:val="0"/>
            <w:bCs w:val="0"/>
            <w:caps w:val="0"/>
            <w:noProof/>
            <w:kern w:val="2"/>
            <w:sz w:val="22"/>
            <w:szCs w:val="22"/>
            <w:lang w:eastAsia="el-GR"/>
            <w14:ligatures w14:val="standardContextual"/>
          </w:rPr>
          <w:tab/>
        </w:r>
        <w:r w:rsidR="00033167" w:rsidRPr="00B773C2">
          <w:rPr>
            <w:rStyle w:val="-"/>
            <w:rFonts w:ascii="Tahoma" w:hAnsi="Tahoma" w:cs="Tahoma"/>
            <w:noProof/>
          </w:rPr>
          <w:t>ΔΙΕΝΕΡΓΕΙΑ ΔΙΑΔΙΚΑΣΙΑΣ - ΑΞΙΟΛΟΓΗΣΗ ΠΡΟΣΦΟΡΩΝ</w:t>
        </w:r>
        <w:r w:rsidR="00033167">
          <w:rPr>
            <w:noProof/>
            <w:webHidden/>
          </w:rPr>
          <w:tab/>
        </w:r>
        <w:r w:rsidR="00033167">
          <w:rPr>
            <w:noProof/>
            <w:webHidden/>
          </w:rPr>
          <w:fldChar w:fldCharType="begin"/>
        </w:r>
        <w:r w:rsidR="00033167">
          <w:rPr>
            <w:noProof/>
            <w:webHidden/>
          </w:rPr>
          <w:instrText xml:space="preserve"> PAGEREF _Toc158385112 \h </w:instrText>
        </w:r>
        <w:r w:rsidR="00033167">
          <w:rPr>
            <w:noProof/>
            <w:webHidden/>
          </w:rPr>
        </w:r>
        <w:r w:rsidR="00033167">
          <w:rPr>
            <w:noProof/>
            <w:webHidden/>
          </w:rPr>
          <w:fldChar w:fldCharType="separate"/>
        </w:r>
        <w:r w:rsidR="00033167">
          <w:rPr>
            <w:noProof/>
            <w:webHidden/>
          </w:rPr>
          <w:t>43</w:t>
        </w:r>
        <w:r w:rsidR="00033167">
          <w:rPr>
            <w:noProof/>
            <w:webHidden/>
          </w:rPr>
          <w:fldChar w:fldCharType="end"/>
        </w:r>
      </w:hyperlink>
    </w:p>
    <w:p w14:paraId="5F1B8D6D" w14:textId="7CE98843" w:rsidR="00033167" w:rsidRDefault="00D73D35">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113" w:history="1">
        <w:r w:rsidR="00033167" w:rsidRPr="00B773C2">
          <w:rPr>
            <w:rStyle w:val="-"/>
            <w:rFonts w:ascii="Tahoma" w:hAnsi="Tahoma" w:cs="Tahoma"/>
            <w:noProof/>
          </w:rPr>
          <w:t xml:space="preserve">3.1 </w:t>
        </w:r>
        <w:r w:rsidR="00033167">
          <w:rPr>
            <w:rFonts w:asciiTheme="minorHAnsi" w:eastAsiaTheme="minorEastAsia" w:hAnsiTheme="minorHAnsi" w:cstheme="minorBidi"/>
            <w:smallCaps w:val="0"/>
            <w:noProof/>
            <w:kern w:val="2"/>
            <w:sz w:val="22"/>
            <w:szCs w:val="22"/>
            <w:lang w:eastAsia="el-GR"/>
            <w14:ligatures w14:val="standardContextual"/>
          </w:rPr>
          <w:tab/>
        </w:r>
        <w:r w:rsidR="00033167" w:rsidRPr="00B773C2">
          <w:rPr>
            <w:rStyle w:val="-"/>
            <w:rFonts w:ascii="Tahoma" w:hAnsi="Tahoma" w:cs="Tahoma"/>
            <w:noProof/>
          </w:rPr>
          <w:t>Αποσφράγιση και αξιολόγηση προσφορών</w:t>
        </w:r>
        <w:r w:rsidR="00033167">
          <w:rPr>
            <w:noProof/>
            <w:webHidden/>
          </w:rPr>
          <w:tab/>
        </w:r>
        <w:r w:rsidR="00033167">
          <w:rPr>
            <w:noProof/>
            <w:webHidden/>
          </w:rPr>
          <w:fldChar w:fldCharType="begin"/>
        </w:r>
        <w:r w:rsidR="00033167">
          <w:rPr>
            <w:noProof/>
            <w:webHidden/>
          </w:rPr>
          <w:instrText xml:space="preserve"> PAGEREF _Toc158385113 \h </w:instrText>
        </w:r>
        <w:r w:rsidR="00033167">
          <w:rPr>
            <w:noProof/>
            <w:webHidden/>
          </w:rPr>
        </w:r>
        <w:r w:rsidR="00033167">
          <w:rPr>
            <w:noProof/>
            <w:webHidden/>
          </w:rPr>
          <w:fldChar w:fldCharType="separate"/>
        </w:r>
        <w:r w:rsidR="00033167">
          <w:rPr>
            <w:noProof/>
            <w:webHidden/>
          </w:rPr>
          <w:t>43</w:t>
        </w:r>
        <w:r w:rsidR="00033167">
          <w:rPr>
            <w:noProof/>
            <w:webHidden/>
          </w:rPr>
          <w:fldChar w:fldCharType="end"/>
        </w:r>
      </w:hyperlink>
    </w:p>
    <w:p w14:paraId="3F0D7DA4" w14:textId="6E6DA720" w:rsidR="00033167" w:rsidRDefault="00D73D35">
      <w:pPr>
        <w:pStyle w:val="34"/>
        <w:tabs>
          <w:tab w:val="left" w:pos="1320"/>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8385114" w:history="1">
        <w:r w:rsidR="00033167" w:rsidRPr="00B773C2">
          <w:rPr>
            <w:rStyle w:val="-"/>
            <w:rFonts w:ascii="Tahoma" w:hAnsi="Tahoma" w:cs="Tahoma"/>
            <w:noProof/>
          </w:rPr>
          <w:t>3.1.1</w:t>
        </w:r>
        <w:r w:rsidR="00033167">
          <w:rPr>
            <w:rFonts w:asciiTheme="minorHAnsi" w:eastAsiaTheme="minorEastAsia" w:hAnsiTheme="minorHAnsi" w:cstheme="minorBidi"/>
            <w:i w:val="0"/>
            <w:iCs w:val="0"/>
            <w:noProof/>
            <w:kern w:val="2"/>
            <w:sz w:val="22"/>
            <w:szCs w:val="22"/>
            <w:lang w:eastAsia="el-GR"/>
            <w14:ligatures w14:val="standardContextual"/>
          </w:rPr>
          <w:tab/>
        </w:r>
        <w:r w:rsidR="00033167" w:rsidRPr="00B773C2">
          <w:rPr>
            <w:rStyle w:val="-"/>
            <w:rFonts w:ascii="Tahoma" w:hAnsi="Tahoma" w:cs="Tahoma"/>
            <w:noProof/>
          </w:rPr>
          <w:t>Ηλεκτρονική αποσφράγιση προσφορών</w:t>
        </w:r>
        <w:r w:rsidR="00033167">
          <w:rPr>
            <w:noProof/>
            <w:webHidden/>
          </w:rPr>
          <w:tab/>
        </w:r>
        <w:r w:rsidR="00033167">
          <w:rPr>
            <w:noProof/>
            <w:webHidden/>
          </w:rPr>
          <w:fldChar w:fldCharType="begin"/>
        </w:r>
        <w:r w:rsidR="00033167">
          <w:rPr>
            <w:noProof/>
            <w:webHidden/>
          </w:rPr>
          <w:instrText xml:space="preserve"> PAGEREF _Toc158385114 \h </w:instrText>
        </w:r>
        <w:r w:rsidR="00033167">
          <w:rPr>
            <w:noProof/>
            <w:webHidden/>
          </w:rPr>
        </w:r>
        <w:r w:rsidR="00033167">
          <w:rPr>
            <w:noProof/>
            <w:webHidden/>
          </w:rPr>
          <w:fldChar w:fldCharType="separate"/>
        </w:r>
        <w:r w:rsidR="00033167">
          <w:rPr>
            <w:noProof/>
            <w:webHidden/>
          </w:rPr>
          <w:t>43</w:t>
        </w:r>
        <w:r w:rsidR="00033167">
          <w:rPr>
            <w:noProof/>
            <w:webHidden/>
          </w:rPr>
          <w:fldChar w:fldCharType="end"/>
        </w:r>
      </w:hyperlink>
    </w:p>
    <w:p w14:paraId="0399DDC4" w14:textId="461D857B" w:rsidR="00033167" w:rsidRDefault="00D73D35">
      <w:pPr>
        <w:pStyle w:val="34"/>
        <w:tabs>
          <w:tab w:val="left" w:pos="1320"/>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8385115" w:history="1">
        <w:r w:rsidR="00033167" w:rsidRPr="00B773C2">
          <w:rPr>
            <w:rStyle w:val="-"/>
            <w:rFonts w:ascii="Tahoma" w:hAnsi="Tahoma" w:cs="Tahoma"/>
            <w:noProof/>
          </w:rPr>
          <w:t>3.1.2</w:t>
        </w:r>
        <w:r w:rsidR="00033167">
          <w:rPr>
            <w:rFonts w:asciiTheme="minorHAnsi" w:eastAsiaTheme="minorEastAsia" w:hAnsiTheme="minorHAnsi" w:cstheme="minorBidi"/>
            <w:i w:val="0"/>
            <w:iCs w:val="0"/>
            <w:noProof/>
            <w:kern w:val="2"/>
            <w:sz w:val="22"/>
            <w:szCs w:val="22"/>
            <w:lang w:eastAsia="el-GR"/>
            <w14:ligatures w14:val="standardContextual"/>
          </w:rPr>
          <w:tab/>
        </w:r>
        <w:r w:rsidR="00033167" w:rsidRPr="00B773C2">
          <w:rPr>
            <w:rStyle w:val="-"/>
            <w:rFonts w:ascii="Tahoma" w:hAnsi="Tahoma" w:cs="Tahoma"/>
            <w:noProof/>
          </w:rPr>
          <w:t xml:space="preserve"> Αξιολόγηση προσφορών</w:t>
        </w:r>
        <w:r w:rsidR="00033167">
          <w:rPr>
            <w:noProof/>
            <w:webHidden/>
          </w:rPr>
          <w:tab/>
        </w:r>
        <w:r w:rsidR="00033167">
          <w:rPr>
            <w:noProof/>
            <w:webHidden/>
          </w:rPr>
          <w:fldChar w:fldCharType="begin"/>
        </w:r>
        <w:r w:rsidR="00033167">
          <w:rPr>
            <w:noProof/>
            <w:webHidden/>
          </w:rPr>
          <w:instrText xml:space="preserve"> PAGEREF _Toc158385115 \h </w:instrText>
        </w:r>
        <w:r w:rsidR="00033167">
          <w:rPr>
            <w:noProof/>
            <w:webHidden/>
          </w:rPr>
        </w:r>
        <w:r w:rsidR="00033167">
          <w:rPr>
            <w:noProof/>
            <w:webHidden/>
          </w:rPr>
          <w:fldChar w:fldCharType="separate"/>
        </w:r>
        <w:r w:rsidR="00033167">
          <w:rPr>
            <w:noProof/>
            <w:webHidden/>
          </w:rPr>
          <w:t>43</w:t>
        </w:r>
        <w:r w:rsidR="00033167">
          <w:rPr>
            <w:noProof/>
            <w:webHidden/>
          </w:rPr>
          <w:fldChar w:fldCharType="end"/>
        </w:r>
      </w:hyperlink>
    </w:p>
    <w:p w14:paraId="40DD4BDF" w14:textId="12E0610F" w:rsidR="00033167" w:rsidRDefault="00D73D35">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116" w:history="1">
        <w:r w:rsidR="00033167" w:rsidRPr="00B773C2">
          <w:rPr>
            <w:rStyle w:val="-"/>
            <w:rFonts w:ascii="Tahoma" w:hAnsi="Tahoma" w:cs="Tahoma"/>
            <w:noProof/>
          </w:rPr>
          <w:t>3.2</w:t>
        </w:r>
        <w:r w:rsidR="00033167">
          <w:rPr>
            <w:rFonts w:asciiTheme="minorHAnsi" w:eastAsiaTheme="minorEastAsia" w:hAnsiTheme="minorHAnsi" w:cstheme="minorBidi"/>
            <w:smallCaps w:val="0"/>
            <w:noProof/>
            <w:kern w:val="2"/>
            <w:sz w:val="22"/>
            <w:szCs w:val="22"/>
            <w:lang w:eastAsia="el-GR"/>
            <w14:ligatures w14:val="standardContextual"/>
          </w:rPr>
          <w:tab/>
        </w:r>
        <w:r w:rsidR="00033167" w:rsidRPr="00B773C2">
          <w:rPr>
            <w:rStyle w:val="-"/>
            <w:rFonts w:ascii="Tahoma" w:hAnsi="Tahoma" w:cs="Tahoma"/>
            <w:noProof/>
          </w:rPr>
          <w:t>Πρόσκληση υποβολής δικαιολογητικών προσωρινού αναδόχου - Δικαιολογητικά προσωρινού αναδόχου</w:t>
        </w:r>
        <w:r w:rsidR="00033167">
          <w:rPr>
            <w:noProof/>
            <w:webHidden/>
          </w:rPr>
          <w:tab/>
        </w:r>
        <w:r w:rsidR="00033167">
          <w:rPr>
            <w:noProof/>
            <w:webHidden/>
          </w:rPr>
          <w:fldChar w:fldCharType="begin"/>
        </w:r>
        <w:r w:rsidR="00033167">
          <w:rPr>
            <w:noProof/>
            <w:webHidden/>
          </w:rPr>
          <w:instrText xml:space="preserve"> PAGEREF _Toc158385116 \h </w:instrText>
        </w:r>
        <w:r w:rsidR="00033167">
          <w:rPr>
            <w:noProof/>
            <w:webHidden/>
          </w:rPr>
        </w:r>
        <w:r w:rsidR="00033167">
          <w:rPr>
            <w:noProof/>
            <w:webHidden/>
          </w:rPr>
          <w:fldChar w:fldCharType="separate"/>
        </w:r>
        <w:r w:rsidR="00033167">
          <w:rPr>
            <w:noProof/>
            <w:webHidden/>
          </w:rPr>
          <w:t>44</w:t>
        </w:r>
        <w:r w:rsidR="00033167">
          <w:rPr>
            <w:noProof/>
            <w:webHidden/>
          </w:rPr>
          <w:fldChar w:fldCharType="end"/>
        </w:r>
      </w:hyperlink>
    </w:p>
    <w:p w14:paraId="04B46F2D" w14:textId="306E8532" w:rsidR="00033167" w:rsidRDefault="00D73D35">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117" w:history="1">
        <w:r w:rsidR="00033167" w:rsidRPr="00B773C2">
          <w:rPr>
            <w:rStyle w:val="-"/>
            <w:rFonts w:ascii="Tahoma" w:hAnsi="Tahoma" w:cs="Tahoma"/>
            <w:noProof/>
          </w:rPr>
          <w:t>3.3</w:t>
        </w:r>
        <w:r w:rsidR="00033167">
          <w:rPr>
            <w:rFonts w:asciiTheme="minorHAnsi" w:eastAsiaTheme="minorEastAsia" w:hAnsiTheme="minorHAnsi" w:cstheme="minorBidi"/>
            <w:smallCaps w:val="0"/>
            <w:noProof/>
            <w:kern w:val="2"/>
            <w:sz w:val="22"/>
            <w:szCs w:val="22"/>
            <w:lang w:eastAsia="el-GR"/>
            <w14:ligatures w14:val="standardContextual"/>
          </w:rPr>
          <w:tab/>
        </w:r>
        <w:r w:rsidR="00033167" w:rsidRPr="00B773C2">
          <w:rPr>
            <w:rStyle w:val="-"/>
            <w:rFonts w:ascii="Tahoma" w:hAnsi="Tahoma" w:cs="Tahoma"/>
            <w:noProof/>
          </w:rPr>
          <w:t>Κατακύρωση - σύναψη σύμβασης</w:t>
        </w:r>
        <w:r w:rsidR="00033167">
          <w:rPr>
            <w:noProof/>
            <w:webHidden/>
          </w:rPr>
          <w:tab/>
        </w:r>
        <w:r w:rsidR="00033167">
          <w:rPr>
            <w:noProof/>
            <w:webHidden/>
          </w:rPr>
          <w:fldChar w:fldCharType="begin"/>
        </w:r>
        <w:r w:rsidR="00033167">
          <w:rPr>
            <w:noProof/>
            <w:webHidden/>
          </w:rPr>
          <w:instrText xml:space="preserve"> PAGEREF _Toc158385117 \h </w:instrText>
        </w:r>
        <w:r w:rsidR="00033167">
          <w:rPr>
            <w:noProof/>
            <w:webHidden/>
          </w:rPr>
        </w:r>
        <w:r w:rsidR="00033167">
          <w:rPr>
            <w:noProof/>
            <w:webHidden/>
          </w:rPr>
          <w:fldChar w:fldCharType="separate"/>
        </w:r>
        <w:r w:rsidR="00033167">
          <w:rPr>
            <w:noProof/>
            <w:webHidden/>
          </w:rPr>
          <w:t>46</w:t>
        </w:r>
        <w:r w:rsidR="00033167">
          <w:rPr>
            <w:noProof/>
            <w:webHidden/>
          </w:rPr>
          <w:fldChar w:fldCharType="end"/>
        </w:r>
      </w:hyperlink>
    </w:p>
    <w:p w14:paraId="1919B790" w14:textId="507E29EB" w:rsidR="00033167" w:rsidRDefault="00D73D35">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118" w:history="1">
        <w:r w:rsidR="00033167" w:rsidRPr="00B773C2">
          <w:rPr>
            <w:rStyle w:val="-"/>
            <w:rFonts w:ascii="Tahoma" w:hAnsi="Tahoma" w:cs="Tahoma"/>
            <w:noProof/>
          </w:rPr>
          <w:t>3.4</w:t>
        </w:r>
        <w:r w:rsidR="00033167">
          <w:rPr>
            <w:rFonts w:asciiTheme="minorHAnsi" w:eastAsiaTheme="minorEastAsia" w:hAnsiTheme="minorHAnsi" w:cstheme="minorBidi"/>
            <w:smallCaps w:val="0"/>
            <w:noProof/>
            <w:kern w:val="2"/>
            <w:sz w:val="22"/>
            <w:szCs w:val="22"/>
            <w:lang w:eastAsia="el-GR"/>
            <w14:ligatures w14:val="standardContextual"/>
          </w:rPr>
          <w:tab/>
        </w:r>
        <w:r w:rsidR="00033167" w:rsidRPr="00B773C2">
          <w:rPr>
            <w:rStyle w:val="-"/>
            <w:rFonts w:ascii="Tahoma" w:hAnsi="Tahoma" w:cs="Tahoma"/>
            <w:noProof/>
          </w:rPr>
          <w:t>Προδικαστικές Προσφυγές - Προσωρινή και Οριστική Δικαστική Προστασία</w:t>
        </w:r>
        <w:r w:rsidR="00033167">
          <w:rPr>
            <w:noProof/>
            <w:webHidden/>
          </w:rPr>
          <w:tab/>
        </w:r>
        <w:r w:rsidR="00033167">
          <w:rPr>
            <w:noProof/>
            <w:webHidden/>
          </w:rPr>
          <w:fldChar w:fldCharType="begin"/>
        </w:r>
        <w:r w:rsidR="00033167">
          <w:rPr>
            <w:noProof/>
            <w:webHidden/>
          </w:rPr>
          <w:instrText xml:space="preserve"> PAGEREF _Toc158385118 \h </w:instrText>
        </w:r>
        <w:r w:rsidR="00033167">
          <w:rPr>
            <w:noProof/>
            <w:webHidden/>
          </w:rPr>
        </w:r>
        <w:r w:rsidR="00033167">
          <w:rPr>
            <w:noProof/>
            <w:webHidden/>
          </w:rPr>
          <w:fldChar w:fldCharType="separate"/>
        </w:r>
        <w:r w:rsidR="00033167">
          <w:rPr>
            <w:noProof/>
            <w:webHidden/>
          </w:rPr>
          <w:t>48</w:t>
        </w:r>
        <w:r w:rsidR="00033167">
          <w:rPr>
            <w:noProof/>
            <w:webHidden/>
          </w:rPr>
          <w:fldChar w:fldCharType="end"/>
        </w:r>
      </w:hyperlink>
    </w:p>
    <w:p w14:paraId="0AA3DB38" w14:textId="054DF436" w:rsidR="00033167" w:rsidRDefault="00D73D35">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119" w:history="1">
        <w:r w:rsidR="00033167" w:rsidRPr="00B773C2">
          <w:rPr>
            <w:rStyle w:val="-"/>
            <w:rFonts w:ascii="Tahoma" w:hAnsi="Tahoma" w:cs="Tahoma"/>
            <w:noProof/>
          </w:rPr>
          <w:t>3.5</w:t>
        </w:r>
        <w:r w:rsidR="00033167">
          <w:rPr>
            <w:rFonts w:asciiTheme="minorHAnsi" w:eastAsiaTheme="minorEastAsia" w:hAnsiTheme="minorHAnsi" w:cstheme="minorBidi"/>
            <w:smallCaps w:val="0"/>
            <w:noProof/>
            <w:kern w:val="2"/>
            <w:sz w:val="22"/>
            <w:szCs w:val="22"/>
            <w:lang w:eastAsia="el-GR"/>
            <w14:ligatures w14:val="standardContextual"/>
          </w:rPr>
          <w:tab/>
        </w:r>
        <w:r w:rsidR="00033167" w:rsidRPr="00B773C2">
          <w:rPr>
            <w:rStyle w:val="-"/>
            <w:rFonts w:ascii="Tahoma" w:hAnsi="Tahoma" w:cs="Tahoma"/>
            <w:noProof/>
          </w:rPr>
          <w:t>Ματαίωση Διαδικασίας</w:t>
        </w:r>
        <w:r w:rsidR="00033167">
          <w:rPr>
            <w:noProof/>
            <w:webHidden/>
          </w:rPr>
          <w:tab/>
        </w:r>
        <w:r w:rsidR="00033167">
          <w:rPr>
            <w:noProof/>
            <w:webHidden/>
          </w:rPr>
          <w:fldChar w:fldCharType="begin"/>
        </w:r>
        <w:r w:rsidR="00033167">
          <w:rPr>
            <w:noProof/>
            <w:webHidden/>
          </w:rPr>
          <w:instrText xml:space="preserve"> PAGEREF _Toc158385119 \h </w:instrText>
        </w:r>
        <w:r w:rsidR="00033167">
          <w:rPr>
            <w:noProof/>
            <w:webHidden/>
          </w:rPr>
        </w:r>
        <w:r w:rsidR="00033167">
          <w:rPr>
            <w:noProof/>
            <w:webHidden/>
          </w:rPr>
          <w:fldChar w:fldCharType="separate"/>
        </w:r>
        <w:r w:rsidR="00033167">
          <w:rPr>
            <w:noProof/>
            <w:webHidden/>
          </w:rPr>
          <w:t>50</w:t>
        </w:r>
        <w:r w:rsidR="00033167">
          <w:rPr>
            <w:noProof/>
            <w:webHidden/>
          </w:rPr>
          <w:fldChar w:fldCharType="end"/>
        </w:r>
      </w:hyperlink>
    </w:p>
    <w:p w14:paraId="4B1DA6E5" w14:textId="48402648" w:rsidR="00033167" w:rsidRDefault="00D73D35">
      <w:pPr>
        <w:pStyle w:val="15"/>
        <w:tabs>
          <w:tab w:val="left" w:pos="440"/>
          <w:tab w:val="right" w:leader="dot" w:pos="9592"/>
        </w:tabs>
        <w:rPr>
          <w:rFonts w:asciiTheme="minorHAnsi" w:eastAsiaTheme="minorEastAsia" w:hAnsiTheme="minorHAnsi" w:cstheme="minorBidi"/>
          <w:b w:val="0"/>
          <w:bCs w:val="0"/>
          <w:caps w:val="0"/>
          <w:noProof/>
          <w:kern w:val="2"/>
          <w:sz w:val="22"/>
          <w:szCs w:val="22"/>
          <w:lang w:eastAsia="el-GR"/>
          <w14:ligatures w14:val="standardContextual"/>
        </w:rPr>
      </w:pPr>
      <w:hyperlink w:anchor="_Toc158385120" w:history="1">
        <w:r w:rsidR="00033167" w:rsidRPr="00B773C2">
          <w:rPr>
            <w:rStyle w:val="-"/>
            <w:rFonts w:ascii="Tahoma" w:hAnsi="Tahoma" w:cs="Tahoma"/>
            <w:noProof/>
          </w:rPr>
          <w:t>4.</w:t>
        </w:r>
        <w:r w:rsidR="00033167">
          <w:rPr>
            <w:rFonts w:asciiTheme="minorHAnsi" w:eastAsiaTheme="minorEastAsia" w:hAnsiTheme="minorHAnsi" w:cstheme="minorBidi"/>
            <w:b w:val="0"/>
            <w:bCs w:val="0"/>
            <w:caps w:val="0"/>
            <w:noProof/>
            <w:kern w:val="2"/>
            <w:sz w:val="22"/>
            <w:szCs w:val="22"/>
            <w:lang w:eastAsia="el-GR"/>
            <w14:ligatures w14:val="standardContextual"/>
          </w:rPr>
          <w:tab/>
        </w:r>
        <w:r w:rsidR="00033167" w:rsidRPr="00B773C2">
          <w:rPr>
            <w:rStyle w:val="-"/>
            <w:rFonts w:ascii="Tahoma" w:hAnsi="Tahoma" w:cs="Tahoma"/>
            <w:noProof/>
          </w:rPr>
          <w:t>ΟΡΟΙ ΕΚΤΕΛΕΣΗΣ ΤΗΣ ΣΥΜΒΑΣΗΣ</w:t>
        </w:r>
        <w:r w:rsidR="00033167">
          <w:rPr>
            <w:noProof/>
            <w:webHidden/>
          </w:rPr>
          <w:tab/>
        </w:r>
        <w:r w:rsidR="00033167">
          <w:rPr>
            <w:noProof/>
            <w:webHidden/>
          </w:rPr>
          <w:fldChar w:fldCharType="begin"/>
        </w:r>
        <w:r w:rsidR="00033167">
          <w:rPr>
            <w:noProof/>
            <w:webHidden/>
          </w:rPr>
          <w:instrText xml:space="preserve"> PAGEREF _Toc158385120 \h </w:instrText>
        </w:r>
        <w:r w:rsidR="00033167">
          <w:rPr>
            <w:noProof/>
            <w:webHidden/>
          </w:rPr>
        </w:r>
        <w:r w:rsidR="00033167">
          <w:rPr>
            <w:noProof/>
            <w:webHidden/>
          </w:rPr>
          <w:fldChar w:fldCharType="separate"/>
        </w:r>
        <w:r w:rsidR="00033167">
          <w:rPr>
            <w:noProof/>
            <w:webHidden/>
          </w:rPr>
          <w:t>52</w:t>
        </w:r>
        <w:r w:rsidR="00033167">
          <w:rPr>
            <w:noProof/>
            <w:webHidden/>
          </w:rPr>
          <w:fldChar w:fldCharType="end"/>
        </w:r>
      </w:hyperlink>
    </w:p>
    <w:p w14:paraId="4B9877D5" w14:textId="178779DA" w:rsidR="00033167" w:rsidRDefault="00D73D35">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121" w:history="1">
        <w:r w:rsidR="00033167" w:rsidRPr="00B773C2">
          <w:rPr>
            <w:rStyle w:val="-"/>
            <w:rFonts w:ascii="Tahoma" w:hAnsi="Tahoma" w:cs="Tahoma"/>
            <w:noProof/>
          </w:rPr>
          <w:t>4.1</w:t>
        </w:r>
        <w:r w:rsidR="00033167">
          <w:rPr>
            <w:rFonts w:asciiTheme="minorHAnsi" w:eastAsiaTheme="minorEastAsia" w:hAnsiTheme="minorHAnsi" w:cstheme="minorBidi"/>
            <w:smallCaps w:val="0"/>
            <w:noProof/>
            <w:kern w:val="2"/>
            <w:sz w:val="22"/>
            <w:szCs w:val="22"/>
            <w:lang w:eastAsia="el-GR"/>
            <w14:ligatures w14:val="standardContextual"/>
          </w:rPr>
          <w:tab/>
        </w:r>
        <w:r w:rsidR="00033167" w:rsidRPr="00B773C2">
          <w:rPr>
            <w:rStyle w:val="-"/>
            <w:rFonts w:ascii="Tahoma" w:hAnsi="Tahoma" w:cs="Tahoma"/>
            <w:noProof/>
          </w:rPr>
          <w:t>Εγγύηση καλής εκτέλεσης</w:t>
        </w:r>
        <w:r w:rsidR="00033167">
          <w:rPr>
            <w:noProof/>
            <w:webHidden/>
          </w:rPr>
          <w:tab/>
        </w:r>
        <w:r w:rsidR="00033167">
          <w:rPr>
            <w:noProof/>
            <w:webHidden/>
          </w:rPr>
          <w:fldChar w:fldCharType="begin"/>
        </w:r>
        <w:r w:rsidR="00033167">
          <w:rPr>
            <w:noProof/>
            <w:webHidden/>
          </w:rPr>
          <w:instrText xml:space="preserve"> PAGEREF _Toc158385121 \h </w:instrText>
        </w:r>
        <w:r w:rsidR="00033167">
          <w:rPr>
            <w:noProof/>
            <w:webHidden/>
          </w:rPr>
        </w:r>
        <w:r w:rsidR="00033167">
          <w:rPr>
            <w:noProof/>
            <w:webHidden/>
          </w:rPr>
          <w:fldChar w:fldCharType="separate"/>
        </w:r>
        <w:r w:rsidR="00033167">
          <w:rPr>
            <w:noProof/>
            <w:webHidden/>
          </w:rPr>
          <w:t>52</w:t>
        </w:r>
        <w:r w:rsidR="00033167">
          <w:rPr>
            <w:noProof/>
            <w:webHidden/>
          </w:rPr>
          <w:fldChar w:fldCharType="end"/>
        </w:r>
      </w:hyperlink>
    </w:p>
    <w:p w14:paraId="3339FBA6" w14:textId="423679B6" w:rsidR="00033167" w:rsidRDefault="00D73D35">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122" w:history="1">
        <w:r w:rsidR="00033167" w:rsidRPr="00B773C2">
          <w:rPr>
            <w:rStyle w:val="-"/>
            <w:rFonts w:ascii="Tahoma" w:hAnsi="Tahoma" w:cs="Tahoma"/>
            <w:noProof/>
          </w:rPr>
          <w:t>4.2</w:t>
        </w:r>
        <w:r w:rsidR="00033167">
          <w:rPr>
            <w:rFonts w:asciiTheme="minorHAnsi" w:eastAsiaTheme="minorEastAsia" w:hAnsiTheme="minorHAnsi" w:cstheme="minorBidi"/>
            <w:smallCaps w:val="0"/>
            <w:noProof/>
            <w:kern w:val="2"/>
            <w:sz w:val="22"/>
            <w:szCs w:val="22"/>
            <w:lang w:eastAsia="el-GR"/>
            <w14:ligatures w14:val="standardContextual"/>
          </w:rPr>
          <w:tab/>
        </w:r>
        <w:r w:rsidR="00033167" w:rsidRPr="00B773C2">
          <w:rPr>
            <w:rStyle w:val="-"/>
            <w:rFonts w:ascii="Tahoma" w:hAnsi="Tahoma" w:cs="Tahoma"/>
            <w:noProof/>
          </w:rPr>
          <w:t>Συμβατικό Πλαίσιο - Εφαρμοστέα Νομοθεσία</w:t>
        </w:r>
        <w:r w:rsidR="00033167">
          <w:rPr>
            <w:noProof/>
            <w:webHidden/>
          </w:rPr>
          <w:tab/>
        </w:r>
        <w:r w:rsidR="00033167">
          <w:rPr>
            <w:noProof/>
            <w:webHidden/>
          </w:rPr>
          <w:fldChar w:fldCharType="begin"/>
        </w:r>
        <w:r w:rsidR="00033167">
          <w:rPr>
            <w:noProof/>
            <w:webHidden/>
          </w:rPr>
          <w:instrText xml:space="preserve"> PAGEREF _Toc158385122 \h </w:instrText>
        </w:r>
        <w:r w:rsidR="00033167">
          <w:rPr>
            <w:noProof/>
            <w:webHidden/>
          </w:rPr>
        </w:r>
        <w:r w:rsidR="00033167">
          <w:rPr>
            <w:noProof/>
            <w:webHidden/>
          </w:rPr>
          <w:fldChar w:fldCharType="separate"/>
        </w:r>
        <w:r w:rsidR="00033167">
          <w:rPr>
            <w:noProof/>
            <w:webHidden/>
          </w:rPr>
          <w:t>52</w:t>
        </w:r>
        <w:r w:rsidR="00033167">
          <w:rPr>
            <w:noProof/>
            <w:webHidden/>
          </w:rPr>
          <w:fldChar w:fldCharType="end"/>
        </w:r>
      </w:hyperlink>
    </w:p>
    <w:p w14:paraId="5277DDE7" w14:textId="641AD8FA" w:rsidR="00033167" w:rsidRDefault="00D73D35">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123" w:history="1">
        <w:r w:rsidR="00033167" w:rsidRPr="00B773C2">
          <w:rPr>
            <w:rStyle w:val="-"/>
            <w:rFonts w:ascii="Tahoma" w:hAnsi="Tahoma" w:cs="Tahoma"/>
            <w:noProof/>
          </w:rPr>
          <w:t>4.3</w:t>
        </w:r>
        <w:r w:rsidR="00033167">
          <w:rPr>
            <w:rFonts w:asciiTheme="minorHAnsi" w:eastAsiaTheme="minorEastAsia" w:hAnsiTheme="minorHAnsi" w:cstheme="minorBidi"/>
            <w:smallCaps w:val="0"/>
            <w:noProof/>
            <w:kern w:val="2"/>
            <w:sz w:val="22"/>
            <w:szCs w:val="22"/>
            <w:lang w:eastAsia="el-GR"/>
            <w14:ligatures w14:val="standardContextual"/>
          </w:rPr>
          <w:tab/>
        </w:r>
        <w:r w:rsidR="00033167" w:rsidRPr="00B773C2">
          <w:rPr>
            <w:rStyle w:val="-"/>
            <w:rFonts w:ascii="Tahoma" w:hAnsi="Tahoma" w:cs="Tahoma"/>
            <w:noProof/>
          </w:rPr>
          <w:t>Όροι εκτέλεσης της σύμβασης</w:t>
        </w:r>
        <w:r w:rsidR="00033167">
          <w:rPr>
            <w:noProof/>
            <w:webHidden/>
          </w:rPr>
          <w:tab/>
        </w:r>
        <w:r w:rsidR="00033167">
          <w:rPr>
            <w:noProof/>
            <w:webHidden/>
          </w:rPr>
          <w:fldChar w:fldCharType="begin"/>
        </w:r>
        <w:r w:rsidR="00033167">
          <w:rPr>
            <w:noProof/>
            <w:webHidden/>
          </w:rPr>
          <w:instrText xml:space="preserve"> PAGEREF _Toc158385123 \h </w:instrText>
        </w:r>
        <w:r w:rsidR="00033167">
          <w:rPr>
            <w:noProof/>
            <w:webHidden/>
          </w:rPr>
        </w:r>
        <w:r w:rsidR="00033167">
          <w:rPr>
            <w:noProof/>
            <w:webHidden/>
          </w:rPr>
          <w:fldChar w:fldCharType="separate"/>
        </w:r>
        <w:r w:rsidR="00033167">
          <w:rPr>
            <w:noProof/>
            <w:webHidden/>
          </w:rPr>
          <w:t>52</w:t>
        </w:r>
        <w:r w:rsidR="00033167">
          <w:rPr>
            <w:noProof/>
            <w:webHidden/>
          </w:rPr>
          <w:fldChar w:fldCharType="end"/>
        </w:r>
      </w:hyperlink>
    </w:p>
    <w:p w14:paraId="5B88D583" w14:textId="2A0AEB5C" w:rsidR="00033167" w:rsidRDefault="00D73D35">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124" w:history="1">
        <w:r w:rsidR="00033167" w:rsidRPr="00B773C2">
          <w:rPr>
            <w:rStyle w:val="-"/>
            <w:rFonts w:ascii="Tahoma" w:hAnsi="Tahoma" w:cs="Tahoma"/>
            <w:noProof/>
          </w:rPr>
          <w:t>4.4</w:t>
        </w:r>
        <w:r w:rsidR="00033167">
          <w:rPr>
            <w:rFonts w:asciiTheme="minorHAnsi" w:eastAsiaTheme="minorEastAsia" w:hAnsiTheme="minorHAnsi" w:cstheme="minorBidi"/>
            <w:smallCaps w:val="0"/>
            <w:noProof/>
            <w:kern w:val="2"/>
            <w:sz w:val="22"/>
            <w:szCs w:val="22"/>
            <w:lang w:eastAsia="el-GR"/>
            <w14:ligatures w14:val="standardContextual"/>
          </w:rPr>
          <w:tab/>
        </w:r>
        <w:r w:rsidR="00033167" w:rsidRPr="00B773C2">
          <w:rPr>
            <w:rStyle w:val="-"/>
            <w:rFonts w:ascii="Tahoma" w:hAnsi="Tahoma" w:cs="Tahoma"/>
            <w:noProof/>
          </w:rPr>
          <w:t>Υπεργολαβία</w:t>
        </w:r>
        <w:r w:rsidR="00033167">
          <w:rPr>
            <w:noProof/>
            <w:webHidden/>
          </w:rPr>
          <w:tab/>
        </w:r>
        <w:r w:rsidR="00033167">
          <w:rPr>
            <w:noProof/>
            <w:webHidden/>
          </w:rPr>
          <w:fldChar w:fldCharType="begin"/>
        </w:r>
        <w:r w:rsidR="00033167">
          <w:rPr>
            <w:noProof/>
            <w:webHidden/>
          </w:rPr>
          <w:instrText xml:space="preserve"> PAGEREF _Toc158385124 \h </w:instrText>
        </w:r>
        <w:r w:rsidR="00033167">
          <w:rPr>
            <w:noProof/>
            <w:webHidden/>
          </w:rPr>
        </w:r>
        <w:r w:rsidR="00033167">
          <w:rPr>
            <w:noProof/>
            <w:webHidden/>
          </w:rPr>
          <w:fldChar w:fldCharType="separate"/>
        </w:r>
        <w:r w:rsidR="00033167">
          <w:rPr>
            <w:noProof/>
            <w:webHidden/>
          </w:rPr>
          <w:t>55</w:t>
        </w:r>
        <w:r w:rsidR="00033167">
          <w:rPr>
            <w:noProof/>
            <w:webHidden/>
          </w:rPr>
          <w:fldChar w:fldCharType="end"/>
        </w:r>
      </w:hyperlink>
    </w:p>
    <w:p w14:paraId="2B73E054" w14:textId="7BAD44D5" w:rsidR="00033167" w:rsidRDefault="00D73D35">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125" w:history="1">
        <w:r w:rsidR="00033167" w:rsidRPr="00B773C2">
          <w:rPr>
            <w:rStyle w:val="-"/>
            <w:rFonts w:ascii="Tahoma" w:hAnsi="Tahoma" w:cs="Tahoma"/>
            <w:noProof/>
          </w:rPr>
          <w:t>4.5</w:t>
        </w:r>
        <w:r w:rsidR="00033167">
          <w:rPr>
            <w:rFonts w:asciiTheme="minorHAnsi" w:eastAsiaTheme="minorEastAsia" w:hAnsiTheme="minorHAnsi" w:cstheme="minorBidi"/>
            <w:smallCaps w:val="0"/>
            <w:noProof/>
            <w:kern w:val="2"/>
            <w:sz w:val="22"/>
            <w:szCs w:val="22"/>
            <w:lang w:eastAsia="el-GR"/>
            <w14:ligatures w14:val="standardContextual"/>
          </w:rPr>
          <w:tab/>
        </w:r>
        <w:r w:rsidR="00033167" w:rsidRPr="00B773C2">
          <w:rPr>
            <w:rStyle w:val="-"/>
            <w:rFonts w:ascii="Tahoma" w:hAnsi="Tahoma" w:cs="Tahoma"/>
            <w:noProof/>
          </w:rPr>
          <w:t>Τροποποίηση σύμβασης κατά τη διάρκειά της</w:t>
        </w:r>
        <w:r w:rsidR="00033167">
          <w:rPr>
            <w:noProof/>
            <w:webHidden/>
          </w:rPr>
          <w:tab/>
        </w:r>
        <w:r w:rsidR="00033167">
          <w:rPr>
            <w:noProof/>
            <w:webHidden/>
          </w:rPr>
          <w:fldChar w:fldCharType="begin"/>
        </w:r>
        <w:r w:rsidR="00033167">
          <w:rPr>
            <w:noProof/>
            <w:webHidden/>
          </w:rPr>
          <w:instrText xml:space="preserve"> PAGEREF _Toc158385125 \h </w:instrText>
        </w:r>
        <w:r w:rsidR="00033167">
          <w:rPr>
            <w:noProof/>
            <w:webHidden/>
          </w:rPr>
        </w:r>
        <w:r w:rsidR="00033167">
          <w:rPr>
            <w:noProof/>
            <w:webHidden/>
          </w:rPr>
          <w:fldChar w:fldCharType="separate"/>
        </w:r>
        <w:r w:rsidR="00033167">
          <w:rPr>
            <w:noProof/>
            <w:webHidden/>
          </w:rPr>
          <w:t>56</w:t>
        </w:r>
        <w:r w:rsidR="00033167">
          <w:rPr>
            <w:noProof/>
            <w:webHidden/>
          </w:rPr>
          <w:fldChar w:fldCharType="end"/>
        </w:r>
      </w:hyperlink>
    </w:p>
    <w:p w14:paraId="1771B2E9" w14:textId="09F9B821" w:rsidR="00033167" w:rsidRDefault="00D73D35">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126" w:history="1">
        <w:r w:rsidR="00033167" w:rsidRPr="00B773C2">
          <w:rPr>
            <w:rStyle w:val="-"/>
            <w:rFonts w:ascii="Tahoma" w:hAnsi="Tahoma" w:cs="Tahoma"/>
            <w:noProof/>
          </w:rPr>
          <w:t>4.6</w:t>
        </w:r>
        <w:r w:rsidR="00033167">
          <w:rPr>
            <w:rFonts w:asciiTheme="minorHAnsi" w:eastAsiaTheme="minorEastAsia" w:hAnsiTheme="minorHAnsi" w:cstheme="minorBidi"/>
            <w:smallCaps w:val="0"/>
            <w:noProof/>
            <w:kern w:val="2"/>
            <w:sz w:val="22"/>
            <w:szCs w:val="22"/>
            <w:lang w:eastAsia="el-GR"/>
            <w14:ligatures w14:val="standardContextual"/>
          </w:rPr>
          <w:tab/>
        </w:r>
        <w:r w:rsidR="00033167" w:rsidRPr="00B773C2">
          <w:rPr>
            <w:rStyle w:val="-"/>
            <w:rFonts w:ascii="Tahoma" w:hAnsi="Tahoma" w:cs="Tahoma"/>
            <w:noProof/>
          </w:rPr>
          <w:t>Δικαίωμα μονομερούς λύσης της σύμβασης</w:t>
        </w:r>
        <w:r w:rsidR="00033167">
          <w:rPr>
            <w:noProof/>
            <w:webHidden/>
          </w:rPr>
          <w:tab/>
        </w:r>
        <w:r w:rsidR="00033167">
          <w:rPr>
            <w:noProof/>
            <w:webHidden/>
          </w:rPr>
          <w:fldChar w:fldCharType="begin"/>
        </w:r>
        <w:r w:rsidR="00033167">
          <w:rPr>
            <w:noProof/>
            <w:webHidden/>
          </w:rPr>
          <w:instrText xml:space="preserve"> PAGEREF _Toc158385126 \h </w:instrText>
        </w:r>
        <w:r w:rsidR="00033167">
          <w:rPr>
            <w:noProof/>
            <w:webHidden/>
          </w:rPr>
        </w:r>
        <w:r w:rsidR="00033167">
          <w:rPr>
            <w:noProof/>
            <w:webHidden/>
          </w:rPr>
          <w:fldChar w:fldCharType="separate"/>
        </w:r>
        <w:r w:rsidR="00033167">
          <w:rPr>
            <w:noProof/>
            <w:webHidden/>
          </w:rPr>
          <w:t>56</w:t>
        </w:r>
        <w:r w:rsidR="00033167">
          <w:rPr>
            <w:noProof/>
            <w:webHidden/>
          </w:rPr>
          <w:fldChar w:fldCharType="end"/>
        </w:r>
      </w:hyperlink>
    </w:p>
    <w:p w14:paraId="7FE9578D" w14:textId="1ED0EC99" w:rsidR="00033167" w:rsidRDefault="00D73D35">
      <w:pPr>
        <w:pStyle w:val="15"/>
        <w:tabs>
          <w:tab w:val="left" w:pos="440"/>
          <w:tab w:val="right" w:leader="dot" w:pos="9592"/>
        </w:tabs>
        <w:rPr>
          <w:rFonts w:asciiTheme="minorHAnsi" w:eastAsiaTheme="minorEastAsia" w:hAnsiTheme="minorHAnsi" w:cstheme="minorBidi"/>
          <w:b w:val="0"/>
          <w:bCs w:val="0"/>
          <w:caps w:val="0"/>
          <w:noProof/>
          <w:kern w:val="2"/>
          <w:sz w:val="22"/>
          <w:szCs w:val="22"/>
          <w:lang w:eastAsia="el-GR"/>
          <w14:ligatures w14:val="standardContextual"/>
        </w:rPr>
      </w:pPr>
      <w:hyperlink w:anchor="_Toc158385127" w:history="1">
        <w:r w:rsidR="00033167" w:rsidRPr="00B773C2">
          <w:rPr>
            <w:rStyle w:val="-"/>
            <w:rFonts w:ascii="Tahoma" w:hAnsi="Tahoma" w:cs="Tahoma"/>
            <w:noProof/>
          </w:rPr>
          <w:t>5.</w:t>
        </w:r>
        <w:r w:rsidR="00033167">
          <w:rPr>
            <w:rFonts w:asciiTheme="minorHAnsi" w:eastAsiaTheme="minorEastAsia" w:hAnsiTheme="minorHAnsi" w:cstheme="minorBidi"/>
            <w:b w:val="0"/>
            <w:bCs w:val="0"/>
            <w:caps w:val="0"/>
            <w:noProof/>
            <w:kern w:val="2"/>
            <w:sz w:val="22"/>
            <w:szCs w:val="22"/>
            <w:lang w:eastAsia="el-GR"/>
            <w14:ligatures w14:val="standardContextual"/>
          </w:rPr>
          <w:tab/>
        </w:r>
        <w:r w:rsidR="00033167" w:rsidRPr="00B773C2">
          <w:rPr>
            <w:rStyle w:val="-"/>
            <w:rFonts w:ascii="Tahoma" w:hAnsi="Tahoma" w:cs="Tahoma"/>
            <w:noProof/>
          </w:rPr>
          <w:t>ΕΙΔΙΚΟΙ ΟΡΟΙ ΕΚΤΕΛΕΣΗΣ ΤΗΣ ΣΥΜΒΑΣΗΣ</w:t>
        </w:r>
        <w:r w:rsidR="00033167">
          <w:rPr>
            <w:noProof/>
            <w:webHidden/>
          </w:rPr>
          <w:tab/>
        </w:r>
        <w:r w:rsidR="00033167">
          <w:rPr>
            <w:noProof/>
            <w:webHidden/>
          </w:rPr>
          <w:fldChar w:fldCharType="begin"/>
        </w:r>
        <w:r w:rsidR="00033167">
          <w:rPr>
            <w:noProof/>
            <w:webHidden/>
          </w:rPr>
          <w:instrText xml:space="preserve"> PAGEREF _Toc158385127 \h </w:instrText>
        </w:r>
        <w:r w:rsidR="00033167">
          <w:rPr>
            <w:noProof/>
            <w:webHidden/>
          </w:rPr>
        </w:r>
        <w:r w:rsidR="00033167">
          <w:rPr>
            <w:noProof/>
            <w:webHidden/>
          </w:rPr>
          <w:fldChar w:fldCharType="separate"/>
        </w:r>
        <w:r w:rsidR="00033167">
          <w:rPr>
            <w:noProof/>
            <w:webHidden/>
          </w:rPr>
          <w:t>58</w:t>
        </w:r>
        <w:r w:rsidR="00033167">
          <w:rPr>
            <w:noProof/>
            <w:webHidden/>
          </w:rPr>
          <w:fldChar w:fldCharType="end"/>
        </w:r>
      </w:hyperlink>
    </w:p>
    <w:p w14:paraId="35D0C44B" w14:textId="57B0D704" w:rsidR="00033167" w:rsidRDefault="00D73D35">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128" w:history="1">
        <w:r w:rsidR="00033167" w:rsidRPr="00B773C2">
          <w:rPr>
            <w:rStyle w:val="-"/>
            <w:rFonts w:ascii="Tahoma" w:hAnsi="Tahoma" w:cs="Tahoma"/>
            <w:noProof/>
          </w:rPr>
          <w:t>5.1</w:t>
        </w:r>
        <w:r w:rsidR="00033167">
          <w:rPr>
            <w:rFonts w:asciiTheme="minorHAnsi" w:eastAsiaTheme="minorEastAsia" w:hAnsiTheme="minorHAnsi" w:cstheme="minorBidi"/>
            <w:smallCaps w:val="0"/>
            <w:noProof/>
            <w:kern w:val="2"/>
            <w:sz w:val="22"/>
            <w:szCs w:val="22"/>
            <w:lang w:eastAsia="el-GR"/>
            <w14:ligatures w14:val="standardContextual"/>
          </w:rPr>
          <w:tab/>
        </w:r>
        <w:r w:rsidR="00033167" w:rsidRPr="00B773C2">
          <w:rPr>
            <w:rStyle w:val="-"/>
            <w:rFonts w:ascii="Tahoma" w:hAnsi="Tahoma" w:cs="Tahoma"/>
            <w:noProof/>
          </w:rPr>
          <w:t>Τρόπος πληρωμής</w:t>
        </w:r>
        <w:r w:rsidR="00033167">
          <w:rPr>
            <w:noProof/>
            <w:webHidden/>
          </w:rPr>
          <w:tab/>
        </w:r>
        <w:r w:rsidR="00033167">
          <w:rPr>
            <w:noProof/>
            <w:webHidden/>
          </w:rPr>
          <w:fldChar w:fldCharType="begin"/>
        </w:r>
        <w:r w:rsidR="00033167">
          <w:rPr>
            <w:noProof/>
            <w:webHidden/>
          </w:rPr>
          <w:instrText xml:space="preserve"> PAGEREF _Toc158385128 \h </w:instrText>
        </w:r>
        <w:r w:rsidR="00033167">
          <w:rPr>
            <w:noProof/>
            <w:webHidden/>
          </w:rPr>
        </w:r>
        <w:r w:rsidR="00033167">
          <w:rPr>
            <w:noProof/>
            <w:webHidden/>
          </w:rPr>
          <w:fldChar w:fldCharType="separate"/>
        </w:r>
        <w:r w:rsidR="00033167">
          <w:rPr>
            <w:noProof/>
            <w:webHidden/>
          </w:rPr>
          <w:t>58</w:t>
        </w:r>
        <w:r w:rsidR="00033167">
          <w:rPr>
            <w:noProof/>
            <w:webHidden/>
          </w:rPr>
          <w:fldChar w:fldCharType="end"/>
        </w:r>
      </w:hyperlink>
    </w:p>
    <w:p w14:paraId="250745B1" w14:textId="3E177F83" w:rsidR="00033167" w:rsidRDefault="00D73D35">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129" w:history="1">
        <w:r w:rsidR="00033167" w:rsidRPr="00B773C2">
          <w:rPr>
            <w:rStyle w:val="-"/>
            <w:rFonts w:ascii="Tahoma" w:hAnsi="Tahoma" w:cs="Tahoma"/>
            <w:noProof/>
          </w:rPr>
          <w:t>5.2</w:t>
        </w:r>
        <w:r w:rsidR="00033167">
          <w:rPr>
            <w:rFonts w:asciiTheme="minorHAnsi" w:eastAsiaTheme="minorEastAsia" w:hAnsiTheme="minorHAnsi" w:cstheme="minorBidi"/>
            <w:smallCaps w:val="0"/>
            <w:noProof/>
            <w:kern w:val="2"/>
            <w:sz w:val="22"/>
            <w:szCs w:val="22"/>
            <w:lang w:eastAsia="el-GR"/>
            <w14:ligatures w14:val="standardContextual"/>
          </w:rPr>
          <w:tab/>
        </w:r>
        <w:r w:rsidR="00033167" w:rsidRPr="00B773C2">
          <w:rPr>
            <w:rStyle w:val="-"/>
            <w:rFonts w:ascii="Tahoma" w:hAnsi="Tahoma" w:cs="Tahoma"/>
            <w:noProof/>
          </w:rPr>
          <w:t>Κήρυξη οικονομικού φορέα εκπτώτου - Κυρώσεις</w:t>
        </w:r>
        <w:r w:rsidR="00033167">
          <w:rPr>
            <w:noProof/>
            <w:webHidden/>
          </w:rPr>
          <w:tab/>
        </w:r>
        <w:r w:rsidR="00033167">
          <w:rPr>
            <w:noProof/>
            <w:webHidden/>
          </w:rPr>
          <w:fldChar w:fldCharType="begin"/>
        </w:r>
        <w:r w:rsidR="00033167">
          <w:rPr>
            <w:noProof/>
            <w:webHidden/>
          </w:rPr>
          <w:instrText xml:space="preserve"> PAGEREF _Toc158385129 \h </w:instrText>
        </w:r>
        <w:r w:rsidR="00033167">
          <w:rPr>
            <w:noProof/>
            <w:webHidden/>
          </w:rPr>
        </w:r>
        <w:r w:rsidR="00033167">
          <w:rPr>
            <w:noProof/>
            <w:webHidden/>
          </w:rPr>
          <w:fldChar w:fldCharType="separate"/>
        </w:r>
        <w:r w:rsidR="00033167">
          <w:rPr>
            <w:noProof/>
            <w:webHidden/>
          </w:rPr>
          <w:t>58</w:t>
        </w:r>
        <w:r w:rsidR="00033167">
          <w:rPr>
            <w:noProof/>
            <w:webHidden/>
          </w:rPr>
          <w:fldChar w:fldCharType="end"/>
        </w:r>
      </w:hyperlink>
    </w:p>
    <w:p w14:paraId="230965FA" w14:textId="36964FF3" w:rsidR="00033167" w:rsidRDefault="00D73D35">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130" w:history="1">
        <w:r w:rsidR="00033167" w:rsidRPr="00B773C2">
          <w:rPr>
            <w:rStyle w:val="-"/>
            <w:rFonts w:ascii="Tahoma" w:hAnsi="Tahoma" w:cs="Tahoma"/>
            <w:noProof/>
          </w:rPr>
          <w:t>5.3</w:t>
        </w:r>
        <w:r w:rsidR="00033167">
          <w:rPr>
            <w:rFonts w:asciiTheme="minorHAnsi" w:eastAsiaTheme="minorEastAsia" w:hAnsiTheme="minorHAnsi" w:cstheme="minorBidi"/>
            <w:smallCaps w:val="0"/>
            <w:noProof/>
            <w:kern w:val="2"/>
            <w:sz w:val="22"/>
            <w:szCs w:val="22"/>
            <w:lang w:eastAsia="el-GR"/>
            <w14:ligatures w14:val="standardContextual"/>
          </w:rPr>
          <w:tab/>
        </w:r>
        <w:r w:rsidR="00033167" w:rsidRPr="00B773C2">
          <w:rPr>
            <w:rStyle w:val="-"/>
            <w:rFonts w:ascii="Tahoma" w:hAnsi="Tahoma" w:cs="Tahoma"/>
            <w:noProof/>
          </w:rPr>
          <w:t>Διοικητικές προσφυγές κατά τη διαδικασία εκτέλεσης των συμβάσεων</w:t>
        </w:r>
        <w:r w:rsidR="00033167">
          <w:rPr>
            <w:noProof/>
            <w:webHidden/>
          </w:rPr>
          <w:tab/>
        </w:r>
        <w:r w:rsidR="00033167">
          <w:rPr>
            <w:noProof/>
            <w:webHidden/>
          </w:rPr>
          <w:fldChar w:fldCharType="begin"/>
        </w:r>
        <w:r w:rsidR="00033167">
          <w:rPr>
            <w:noProof/>
            <w:webHidden/>
          </w:rPr>
          <w:instrText xml:space="preserve"> PAGEREF _Toc158385130 \h </w:instrText>
        </w:r>
        <w:r w:rsidR="00033167">
          <w:rPr>
            <w:noProof/>
            <w:webHidden/>
          </w:rPr>
        </w:r>
        <w:r w:rsidR="00033167">
          <w:rPr>
            <w:noProof/>
            <w:webHidden/>
          </w:rPr>
          <w:fldChar w:fldCharType="separate"/>
        </w:r>
        <w:r w:rsidR="00033167">
          <w:rPr>
            <w:noProof/>
            <w:webHidden/>
          </w:rPr>
          <w:t>60</w:t>
        </w:r>
        <w:r w:rsidR="00033167">
          <w:rPr>
            <w:noProof/>
            <w:webHidden/>
          </w:rPr>
          <w:fldChar w:fldCharType="end"/>
        </w:r>
      </w:hyperlink>
    </w:p>
    <w:p w14:paraId="3A99F705" w14:textId="54469FE3" w:rsidR="00033167" w:rsidRDefault="00D73D35">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131" w:history="1">
        <w:r w:rsidR="00033167" w:rsidRPr="00B773C2">
          <w:rPr>
            <w:rStyle w:val="-"/>
            <w:rFonts w:ascii="Tahoma" w:hAnsi="Tahoma" w:cs="Tahoma"/>
            <w:noProof/>
          </w:rPr>
          <w:t>5.4</w:t>
        </w:r>
        <w:r w:rsidR="00033167">
          <w:rPr>
            <w:rFonts w:asciiTheme="minorHAnsi" w:eastAsiaTheme="minorEastAsia" w:hAnsiTheme="minorHAnsi" w:cstheme="minorBidi"/>
            <w:smallCaps w:val="0"/>
            <w:noProof/>
            <w:kern w:val="2"/>
            <w:sz w:val="22"/>
            <w:szCs w:val="22"/>
            <w:lang w:eastAsia="el-GR"/>
            <w14:ligatures w14:val="standardContextual"/>
          </w:rPr>
          <w:tab/>
        </w:r>
        <w:r w:rsidR="00033167" w:rsidRPr="00B773C2">
          <w:rPr>
            <w:rStyle w:val="-"/>
            <w:rFonts w:ascii="Tahoma" w:hAnsi="Tahoma" w:cs="Tahoma"/>
            <w:noProof/>
          </w:rPr>
          <w:t>Δικαστική επίλυση διαφορών</w:t>
        </w:r>
        <w:r w:rsidR="00033167">
          <w:rPr>
            <w:noProof/>
            <w:webHidden/>
          </w:rPr>
          <w:tab/>
        </w:r>
        <w:r w:rsidR="00033167">
          <w:rPr>
            <w:noProof/>
            <w:webHidden/>
          </w:rPr>
          <w:fldChar w:fldCharType="begin"/>
        </w:r>
        <w:r w:rsidR="00033167">
          <w:rPr>
            <w:noProof/>
            <w:webHidden/>
          </w:rPr>
          <w:instrText xml:space="preserve"> PAGEREF _Toc158385131 \h </w:instrText>
        </w:r>
        <w:r w:rsidR="00033167">
          <w:rPr>
            <w:noProof/>
            <w:webHidden/>
          </w:rPr>
        </w:r>
        <w:r w:rsidR="00033167">
          <w:rPr>
            <w:noProof/>
            <w:webHidden/>
          </w:rPr>
          <w:fldChar w:fldCharType="separate"/>
        </w:r>
        <w:r w:rsidR="00033167">
          <w:rPr>
            <w:noProof/>
            <w:webHidden/>
          </w:rPr>
          <w:t>60</w:t>
        </w:r>
        <w:r w:rsidR="00033167">
          <w:rPr>
            <w:noProof/>
            <w:webHidden/>
          </w:rPr>
          <w:fldChar w:fldCharType="end"/>
        </w:r>
      </w:hyperlink>
    </w:p>
    <w:p w14:paraId="3FA6546E" w14:textId="3194846C" w:rsidR="00033167" w:rsidRDefault="00D73D35">
      <w:pPr>
        <w:pStyle w:val="15"/>
        <w:tabs>
          <w:tab w:val="left" w:pos="440"/>
          <w:tab w:val="right" w:leader="dot" w:pos="9592"/>
        </w:tabs>
        <w:rPr>
          <w:rFonts w:asciiTheme="minorHAnsi" w:eastAsiaTheme="minorEastAsia" w:hAnsiTheme="minorHAnsi" w:cstheme="minorBidi"/>
          <w:b w:val="0"/>
          <w:bCs w:val="0"/>
          <w:caps w:val="0"/>
          <w:noProof/>
          <w:kern w:val="2"/>
          <w:sz w:val="22"/>
          <w:szCs w:val="22"/>
          <w:lang w:eastAsia="el-GR"/>
          <w14:ligatures w14:val="standardContextual"/>
        </w:rPr>
      </w:pPr>
      <w:hyperlink w:anchor="_Toc158385132" w:history="1">
        <w:r w:rsidR="00033167" w:rsidRPr="00B773C2">
          <w:rPr>
            <w:rStyle w:val="-"/>
            <w:rFonts w:ascii="Tahoma" w:hAnsi="Tahoma" w:cs="Tahoma"/>
            <w:noProof/>
          </w:rPr>
          <w:t>6.</w:t>
        </w:r>
        <w:r w:rsidR="00033167">
          <w:rPr>
            <w:rFonts w:asciiTheme="minorHAnsi" w:eastAsiaTheme="minorEastAsia" w:hAnsiTheme="minorHAnsi" w:cstheme="minorBidi"/>
            <w:b w:val="0"/>
            <w:bCs w:val="0"/>
            <w:caps w:val="0"/>
            <w:noProof/>
            <w:kern w:val="2"/>
            <w:sz w:val="22"/>
            <w:szCs w:val="22"/>
            <w:lang w:eastAsia="el-GR"/>
            <w14:ligatures w14:val="standardContextual"/>
          </w:rPr>
          <w:tab/>
        </w:r>
        <w:r w:rsidR="00033167" w:rsidRPr="00B773C2">
          <w:rPr>
            <w:rStyle w:val="-"/>
            <w:rFonts w:ascii="Tahoma" w:hAnsi="Tahoma" w:cs="Tahoma"/>
            <w:noProof/>
          </w:rPr>
          <w:t>ΕΙΔΙΚΟΙ ΟΡΟΙ ΕΚΤΕΛΕΣΗΣ</w:t>
        </w:r>
        <w:r w:rsidR="00033167">
          <w:rPr>
            <w:noProof/>
            <w:webHidden/>
          </w:rPr>
          <w:tab/>
        </w:r>
        <w:r w:rsidR="00033167">
          <w:rPr>
            <w:noProof/>
            <w:webHidden/>
          </w:rPr>
          <w:fldChar w:fldCharType="begin"/>
        </w:r>
        <w:r w:rsidR="00033167">
          <w:rPr>
            <w:noProof/>
            <w:webHidden/>
          </w:rPr>
          <w:instrText xml:space="preserve"> PAGEREF _Toc158385132 \h </w:instrText>
        </w:r>
        <w:r w:rsidR="00033167">
          <w:rPr>
            <w:noProof/>
            <w:webHidden/>
          </w:rPr>
        </w:r>
        <w:r w:rsidR="00033167">
          <w:rPr>
            <w:noProof/>
            <w:webHidden/>
          </w:rPr>
          <w:fldChar w:fldCharType="separate"/>
        </w:r>
        <w:r w:rsidR="00033167">
          <w:rPr>
            <w:noProof/>
            <w:webHidden/>
          </w:rPr>
          <w:t>61</w:t>
        </w:r>
        <w:r w:rsidR="00033167">
          <w:rPr>
            <w:noProof/>
            <w:webHidden/>
          </w:rPr>
          <w:fldChar w:fldCharType="end"/>
        </w:r>
      </w:hyperlink>
    </w:p>
    <w:p w14:paraId="6B01E317" w14:textId="6D694337" w:rsidR="00033167" w:rsidRDefault="00D73D35">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133" w:history="1">
        <w:r w:rsidR="00033167" w:rsidRPr="00B773C2">
          <w:rPr>
            <w:rStyle w:val="-"/>
            <w:rFonts w:ascii="Tahoma" w:hAnsi="Tahoma" w:cs="Tahoma"/>
            <w:noProof/>
          </w:rPr>
          <w:t>6.1</w:t>
        </w:r>
        <w:r w:rsidR="00033167">
          <w:rPr>
            <w:rFonts w:asciiTheme="minorHAnsi" w:eastAsiaTheme="minorEastAsia" w:hAnsiTheme="minorHAnsi" w:cstheme="minorBidi"/>
            <w:smallCaps w:val="0"/>
            <w:noProof/>
            <w:kern w:val="2"/>
            <w:sz w:val="22"/>
            <w:szCs w:val="22"/>
            <w:lang w:eastAsia="el-GR"/>
            <w14:ligatures w14:val="standardContextual"/>
          </w:rPr>
          <w:tab/>
        </w:r>
        <w:r w:rsidR="00033167" w:rsidRPr="00B773C2">
          <w:rPr>
            <w:rStyle w:val="-"/>
            <w:rFonts w:ascii="Tahoma" w:hAnsi="Tahoma" w:cs="Tahoma"/>
            <w:noProof/>
          </w:rPr>
          <w:t>Παρακολούθηση της Σύμβασης</w:t>
        </w:r>
        <w:r w:rsidR="00033167">
          <w:rPr>
            <w:noProof/>
            <w:webHidden/>
          </w:rPr>
          <w:tab/>
        </w:r>
        <w:r w:rsidR="00033167">
          <w:rPr>
            <w:noProof/>
            <w:webHidden/>
          </w:rPr>
          <w:fldChar w:fldCharType="begin"/>
        </w:r>
        <w:r w:rsidR="00033167">
          <w:rPr>
            <w:noProof/>
            <w:webHidden/>
          </w:rPr>
          <w:instrText xml:space="preserve"> PAGEREF _Toc158385133 \h </w:instrText>
        </w:r>
        <w:r w:rsidR="00033167">
          <w:rPr>
            <w:noProof/>
            <w:webHidden/>
          </w:rPr>
        </w:r>
        <w:r w:rsidR="00033167">
          <w:rPr>
            <w:noProof/>
            <w:webHidden/>
          </w:rPr>
          <w:fldChar w:fldCharType="separate"/>
        </w:r>
        <w:r w:rsidR="00033167">
          <w:rPr>
            <w:noProof/>
            <w:webHidden/>
          </w:rPr>
          <w:t>61</w:t>
        </w:r>
        <w:r w:rsidR="00033167">
          <w:rPr>
            <w:noProof/>
            <w:webHidden/>
          </w:rPr>
          <w:fldChar w:fldCharType="end"/>
        </w:r>
      </w:hyperlink>
    </w:p>
    <w:p w14:paraId="4271CF1C" w14:textId="3D2585FC" w:rsidR="00033167" w:rsidRDefault="00D73D35">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134" w:history="1">
        <w:r w:rsidR="00033167" w:rsidRPr="00B773C2">
          <w:rPr>
            <w:rStyle w:val="-"/>
            <w:rFonts w:ascii="Tahoma" w:hAnsi="Tahoma" w:cs="Tahoma"/>
            <w:noProof/>
          </w:rPr>
          <w:t>6.2</w:t>
        </w:r>
        <w:r w:rsidR="00033167">
          <w:rPr>
            <w:rFonts w:asciiTheme="minorHAnsi" w:eastAsiaTheme="minorEastAsia" w:hAnsiTheme="minorHAnsi" w:cstheme="minorBidi"/>
            <w:smallCaps w:val="0"/>
            <w:noProof/>
            <w:kern w:val="2"/>
            <w:sz w:val="22"/>
            <w:szCs w:val="22"/>
            <w:lang w:eastAsia="el-GR"/>
            <w14:ligatures w14:val="standardContextual"/>
          </w:rPr>
          <w:tab/>
        </w:r>
        <w:r w:rsidR="00033167" w:rsidRPr="00B773C2">
          <w:rPr>
            <w:rStyle w:val="-"/>
            <w:rFonts w:ascii="Tahoma" w:hAnsi="Tahoma" w:cs="Tahoma"/>
            <w:noProof/>
          </w:rPr>
          <w:t>Διάρκεια Σύμβασης</w:t>
        </w:r>
        <w:r w:rsidR="00033167">
          <w:rPr>
            <w:noProof/>
            <w:webHidden/>
          </w:rPr>
          <w:tab/>
        </w:r>
        <w:r w:rsidR="00033167">
          <w:rPr>
            <w:noProof/>
            <w:webHidden/>
          </w:rPr>
          <w:fldChar w:fldCharType="begin"/>
        </w:r>
        <w:r w:rsidR="00033167">
          <w:rPr>
            <w:noProof/>
            <w:webHidden/>
          </w:rPr>
          <w:instrText xml:space="preserve"> PAGEREF _Toc158385134 \h </w:instrText>
        </w:r>
        <w:r w:rsidR="00033167">
          <w:rPr>
            <w:noProof/>
            <w:webHidden/>
          </w:rPr>
        </w:r>
        <w:r w:rsidR="00033167">
          <w:rPr>
            <w:noProof/>
            <w:webHidden/>
          </w:rPr>
          <w:fldChar w:fldCharType="separate"/>
        </w:r>
        <w:r w:rsidR="00033167">
          <w:rPr>
            <w:noProof/>
            <w:webHidden/>
          </w:rPr>
          <w:t>61</w:t>
        </w:r>
        <w:r w:rsidR="00033167">
          <w:rPr>
            <w:noProof/>
            <w:webHidden/>
          </w:rPr>
          <w:fldChar w:fldCharType="end"/>
        </w:r>
      </w:hyperlink>
    </w:p>
    <w:p w14:paraId="2323326D" w14:textId="2D2E6F15" w:rsidR="00033167" w:rsidRDefault="00D73D35">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135" w:history="1">
        <w:r w:rsidR="00033167" w:rsidRPr="00B773C2">
          <w:rPr>
            <w:rStyle w:val="-"/>
            <w:rFonts w:ascii="Tahoma" w:hAnsi="Tahoma" w:cs="Tahoma"/>
            <w:noProof/>
          </w:rPr>
          <w:t>6.3</w:t>
        </w:r>
        <w:r w:rsidR="00033167">
          <w:rPr>
            <w:rFonts w:asciiTheme="minorHAnsi" w:eastAsiaTheme="minorEastAsia" w:hAnsiTheme="minorHAnsi" w:cstheme="minorBidi"/>
            <w:smallCaps w:val="0"/>
            <w:noProof/>
            <w:kern w:val="2"/>
            <w:sz w:val="22"/>
            <w:szCs w:val="22"/>
            <w:lang w:eastAsia="el-GR"/>
            <w14:ligatures w14:val="standardContextual"/>
          </w:rPr>
          <w:tab/>
        </w:r>
        <w:r w:rsidR="00033167" w:rsidRPr="00B773C2">
          <w:rPr>
            <w:rStyle w:val="-"/>
            <w:rFonts w:ascii="Tahoma" w:hAnsi="Tahoma" w:cs="Tahoma"/>
            <w:noProof/>
          </w:rPr>
          <w:t>Παραλαβή Αντικειμένου Σύμβασης</w:t>
        </w:r>
        <w:r w:rsidR="00033167">
          <w:rPr>
            <w:noProof/>
            <w:webHidden/>
          </w:rPr>
          <w:tab/>
        </w:r>
        <w:r w:rsidR="00033167">
          <w:rPr>
            <w:noProof/>
            <w:webHidden/>
          </w:rPr>
          <w:fldChar w:fldCharType="begin"/>
        </w:r>
        <w:r w:rsidR="00033167">
          <w:rPr>
            <w:noProof/>
            <w:webHidden/>
          </w:rPr>
          <w:instrText xml:space="preserve"> PAGEREF _Toc158385135 \h </w:instrText>
        </w:r>
        <w:r w:rsidR="00033167">
          <w:rPr>
            <w:noProof/>
            <w:webHidden/>
          </w:rPr>
        </w:r>
        <w:r w:rsidR="00033167">
          <w:rPr>
            <w:noProof/>
            <w:webHidden/>
          </w:rPr>
          <w:fldChar w:fldCharType="separate"/>
        </w:r>
        <w:r w:rsidR="00033167">
          <w:rPr>
            <w:noProof/>
            <w:webHidden/>
          </w:rPr>
          <w:t>61</w:t>
        </w:r>
        <w:r w:rsidR="00033167">
          <w:rPr>
            <w:noProof/>
            <w:webHidden/>
          </w:rPr>
          <w:fldChar w:fldCharType="end"/>
        </w:r>
      </w:hyperlink>
    </w:p>
    <w:p w14:paraId="18523D7E" w14:textId="7BBD7574" w:rsidR="00033167" w:rsidRDefault="00D73D35">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136" w:history="1">
        <w:r w:rsidR="00033167" w:rsidRPr="00B773C2">
          <w:rPr>
            <w:rStyle w:val="-"/>
            <w:rFonts w:ascii="Tahoma" w:hAnsi="Tahoma" w:cs="Tahoma"/>
            <w:noProof/>
          </w:rPr>
          <w:t>6.4</w:t>
        </w:r>
        <w:r w:rsidR="00033167">
          <w:rPr>
            <w:rFonts w:asciiTheme="minorHAnsi" w:eastAsiaTheme="minorEastAsia" w:hAnsiTheme="minorHAnsi" w:cstheme="minorBidi"/>
            <w:smallCaps w:val="0"/>
            <w:noProof/>
            <w:kern w:val="2"/>
            <w:sz w:val="22"/>
            <w:szCs w:val="22"/>
            <w:lang w:eastAsia="el-GR"/>
            <w14:ligatures w14:val="standardContextual"/>
          </w:rPr>
          <w:tab/>
        </w:r>
        <w:r w:rsidR="00033167" w:rsidRPr="00B773C2">
          <w:rPr>
            <w:rStyle w:val="-"/>
            <w:rFonts w:ascii="Tahoma" w:hAnsi="Tahoma" w:cs="Tahoma"/>
            <w:noProof/>
          </w:rPr>
          <w:t>Απόρριψη παραδοτέων – Αντικατάσταση</w:t>
        </w:r>
        <w:r w:rsidR="00033167">
          <w:rPr>
            <w:noProof/>
            <w:webHidden/>
          </w:rPr>
          <w:tab/>
        </w:r>
        <w:r w:rsidR="00033167">
          <w:rPr>
            <w:noProof/>
            <w:webHidden/>
          </w:rPr>
          <w:fldChar w:fldCharType="begin"/>
        </w:r>
        <w:r w:rsidR="00033167">
          <w:rPr>
            <w:noProof/>
            <w:webHidden/>
          </w:rPr>
          <w:instrText xml:space="preserve"> PAGEREF _Toc158385136 \h </w:instrText>
        </w:r>
        <w:r w:rsidR="00033167">
          <w:rPr>
            <w:noProof/>
            <w:webHidden/>
          </w:rPr>
        </w:r>
        <w:r w:rsidR="00033167">
          <w:rPr>
            <w:noProof/>
            <w:webHidden/>
          </w:rPr>
          <w:fldChar w:fldCharType="separate"/>
        </w:r>
        <w:r w:rsidR="00033167">
          <w:rPr>
            <w:noProof/>
            <w:webHidden/>
          </w:rPr>
          <w:t>62</w:t>
        </w:r>
        <w:r w:rsidR="00033167">
          <w:rPr>
            <w:noProof/>
            <w:webHidden/>
          </w:rPr>
          <w:fldChar w:fldCharType="end"/>
        </w:r>
      </w:hyperlink>
    </w:p>
    <w:p w14:paraId="260DBF9A" w14:textId="5ED311CA" w:rsidR="00033167" w:rsidRDefault="00D73D35">
      <w:pPr>
        <w:pStyle w:val="25"/>
        <w:tabs>
          <w:tab w:val="left" w:pos="880"/>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137" w:history="1">
        <w:r w:rsidR="00033167" w:rsidRPr="00B773C2">
          <w:rPr>
            <w:rStyle w:val="-"/>
            <w:rFonts w:ascii="Tahoma" w:hAnsi="Tahoma" w:cs="Tahoma"/>
            <w:noProof/>
          </w:rPr>
          <w:t>6.5</w:t>
        </w:r>
        <w:r w:rsidR="00033167">
          <w:rPr>
            <w:rFonts w:asciiTheme="minorHAnsi" w:eastAsiaTheme="minorEastAsia" w:hAnsiTheme="minorHAnsi" w:cstheme="minorBidi"/>
            <w:smallCaps w:val="0"/>
            <w:noProof/>
            <w:kern w:val="2"/>
            <w:sz w:val="22"/>
            <w:szCs w:val="22"/>
            <w:lang w:eastAsia="el-GR"/>
            <w14:ligatures w14:val="standardContextual"/>
          </w:rPr>
          <w:tab/>
        </w:r>
        <w:r w:rsidR="00033167" w:rsidRPr="00B773C2">
          <w:rPr>
            <w:rStyle w:val="-"/>
            <w:rFonts w:ascii="Tahoma" w:hAnsi="Tahoma" w:cs="Tahoma"/>
            <w:noProof/>
          </w:rPr>
          <w:t>Αναπροσαρμογή Τιμής</w:t>
        </w:r>
        <w:r w:rsidR="00033167">
          <w:rPr>
            <w:noProof/>
            <w:webHidden/>
          </w:rPr>
          <w:tab/>
        </w:r>
        <w:r w:rsidR="00033167">
          <w:rPr>
            <w:noProof/>
            <w:webHidden/>
          </w:rPr>
          <w:fldChar w:fldCharType="begin"/>
        </w:r>
        <w:r w:rsidR="00033167">
          <w:rPr>
            <w:noProof/>
            <w:webHidden/>
          </w:rPr>
          <w:instrText xml:space="preserve"> PAGEREF _Toc158385137 \h </w:instrText>
        </w:r>
        <w:r w:rsidR="00033167">
          <w:rPr>
            <w:noProof/>
            <w:webHidden/>
          </w:rPr>
        </w:r>
        <w:r w:rsidR="00033167">
          <w:rPr>
            <w:noProof/>
            <w:webHidden/>
          </w:rPr>
          <w:fldChar w:fldCharType="separate"/>
        </w:r>
        <w:r w:rsidR="00033167">
          <w:rPr>
            <w:noProof/>
            <w:webHidden/>
          </w:rPr>
          <w:t>63</w:t>
        </w:r>
        <w:r w:rsidR="00033167">
          <w:rPr>
            <w:noProof/>
            <w:webHidden/>
          </w:rPr>
          <w:fldChar w:fldCharType="end"/>
        </w:r>
      </w:hyperlink>
    </w:p>
    <w:p w14:paraId="787C2C97" w14:textId="468A2DBC" w:rsidR="00033167" w:rsidRDefault="00D73D35">
      <w:pPr>
        <w:pStyle w:val="15"/>
        <w:tabs>
          <w:tab w:val="right" w:leader="dot" w:pos="9592"/>
        </w:tabs>
        <w:rPr>
          <w:rFonts w:asciiTheme="minorHAnsi" w:eastAsiaTheme="minorEastAsia" w:hAnsiTheme="minorHAnsi" w:cstheme="minorBidi"/>
          <w:b w:val="0"/>
          <w:bCs w:val="0"/>
          <w:caps w:val="0"/>
          <w:noProof/>
          <w:kern w:val="2"/>
          <w:sz w:val="22"/>
          <w:szCs w:val="22"/>
          <w:lang w:eastAsia="el-GR"/>
          <w14:ligatures w14:val="standardContextual"/>
        </w:rPr>
      </w:pPr>
      <w:hyperlink w:anchor="_Toc158385138" w:history="1">
        <w:r w:rsidR="00033167" w:rsidRPr="00B773C2">
          <w:rPr>
            <w:rStyle w:val="-"/>
            <w:rFonts w:ascii="Tahoma" w:hAnsi="Tahoma" w:cs="Tahoma"/>
            <w:noProof/>
          </w:rPr>
          <w:t>ΠΑΡΑΡΤΗΜΑΤΑ</w:t>
        </w:r>
        <w:r w:rsidR="00033167">
          <w:rPr>
            <w:noProof/>
            <w:webHidden/>
          </w:rPr>
          <w:tab/>
        </w:r>
        <w:r w:rsidR="00033167">
          <w:rPr>
            <w:noProof/>
            <w:webHidden/>
          </w:rPr>
          <w:fldChar w:fldCharType="begin"/>
        </w:r>
        <w:r w:rsidR="00033167">
          <w:rPr>
            <w:noProof/>
            <w:webHidden/>
          </w:rPr>
          <w:instrText xml:space="preserve"> PAGEREF _Toc158385138 \h </w:instrText>
        </w:r>
        <w:r w:rsidR="00033167">
          <w:rPr>
            <w:noProof/>
            <w:webHidden/>
          </w:rPr>
        </w:r>
        <w:r w:rsidR="00033167">
          <w:rPr>
            <w:noProof/>
            <w:webHidden/>
          </w:rPr>
          <w:fldChar w:fldCharType="separate"/>
        </w:r>
        <w:r w:rsidR="00033167">
          <w:rPr>
            <w:noProof/>
            <w:webHidden/>
          </w:rPr>
          <w:t>64</w:t>
        </w:r>
        <w:r w:rsidR="00033167">
          <w:rPr>
            <w:noProof/>
            <w:webHidden/>
          </w:rPr>
          <w:fldChar w:fldCharType="end"/>
        </w:r>
      </w:hyperlink>
    </w:p>
    <w:p w14:paraId="4EC79F28" w14:textId="3BC620C9" w:rsidR="00033167" w:rsidRDefault="00D73D35">
      <w:pPr>
        <w:pStyle w:val="25"/>
        <w:tabs>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139" w:history="1">
        <w:r w:rsidR="00033167" w:rsidRPr="00B773C2">
          <w:rPr>
            <w:rStyle w:val="-"/>
            <w:rFonts w:ascii="Tahoma" w:hAnsi="Tahoma" w:cs="Tahoma"/>
            <w:noProof/>
          </w:rPr>
          <w:t>ΠΑΡΑΡΤΗΜΑ Ι – Αναλυτική Περιγραφή Φυσικού Αντικειμένου της Σύμβασης</w:t>
        </w:r>
        <w:r w:rsidR="00033167">
          <w:rPr>
            <w:noProof/>
            <w:webHidden/>
          </w:rPr>
          <w:tab/>
        </w:r>
        <w:r w:rsidR="00033167">
          <w:rPr>
            <w:noProof/>
            <w:webHidden/>
          </w:rPr>
          <w:fldChar w:fldCharType="begin"/>
        </w:r>
        <w:r w:rsidR="00033167">
          <w:rPr>
            <w:noProof/>
            <w:webHidden/>
          </w:rPr>
          <w:instrText xml:space="preserve"> PAGEREF _Toc158385139 \h </w:instrText>
        </w:r>
        <w:r w:rsidR="00033167">
          <w:rPr>
            <w:noProof/>
            <w:webHidden/>
          </w:rPr>
        </w:r>
        <w:r w:rsidR="00033167">
          <w:rPr>
            <w:noProof/>
            <w:webHidden/>
          </w:rPr>
          <w:fldChar w:fldCharType="separate"/>
        </w:r>
        <w:r w:rsidR="00033167">
          <w:rPr>
            <w:noProof/>
            <w:webHidden/>
          </w:rPr>
          <w:t>64</w:t>
        </w:r>
        <w:r w:rsidR="00033167">
          <w:rPr>
            <w:noProof/>
            <w:webHidden/>
          </w:rPr>
          <w:fldChar w:fldCharType="end"/>
        </w:r>
      </w:hyperlink>
    </w:p>
    <w:p w14:paraId="5B319693" w14:textId="5A3184A9" w:rsidR="00033167" w:rsidRDefault="00D73D35">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8385140" w:history="1">
        <w:r w:rsidR="00033167" w:rsidRPr="00B773C2">
          <w:rPr>
            <w:rStyle w:val="-"/>
            <w:rFonts w:ascii="Tahoma" w:hAnsi="Tahoma" w:cs="Tahoma"/>
            <w:noProof/>
          </w:rPr>
          <w:t>1. ΠΕΡΙΓΡΑΦΗ ΦΥΣΙΚΟΥ ΑΝΤΙΚΕΙΜΕΝΟΥ ΤΗΣ ΣΥΜΒΑΣΗΣ</w:t>
        </w:r>
        <w:r w:rsidR="00033167">
          <w:rPr>
            <w:noProof/>
            <w:webHidden/>
          </w:rPr>
          <w:tab/>
        </w:r>
        <w:r w:rsidR="00033167">
          <w:rPr>
            <w:noProof/>
            <w:webHidden/>
          </w:rPr>
          <w:fldChar w:fldCharType="begin"/>
        </w:r>
        <w:r w:rsidR="00033167">
          <w:rPr>
            <w:noProof/>
            <w:webHidden/>
          </w:rPr>
          <w:instrText xml:space="preserve"> PAGEREF _Toc158385140 \h </w:instrText>
        </w:r>
        <w:r w:rsidR="00033167">
          <w:rPr>
            <w:noProof/>
            <w:webHidden/>
          </w:rPr>
        </w:r>
        <w:r w:rsidR="00033167">
          <w:rPr>
            <w:noProof/>
            <w:webHidden/>
          </w:rPr>
          <w:fldChar w:fldCharType="separate"/>
        </w:r>
        <w:r w:rsidR="00033167">
          <w:rPr>
            <w:noProof/>
            <w:webHidden/>
          </w:rPr>
          <w:t>64</w:t>
        </w:r>
        <w:r w:rsidR="00033167">
          <w:rPr>
            <w:noProof/>
            <w:webHidden/>
          </w:rPr>
          <w:fldChar w:fldCharType="end"/>
        </w:r>
      </w:hyperlink>
    </w:p>
    <w:p w14:paraId="186A6577" w14:textId="219B3924" w:rsidR="00033167" w:rsidRDefault="00D73D35">
      <w:pPr>
        <w:pStyle w:val="25"/>
        <w:tabs>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141" w:history="1">
        <w:r w:rsidR="00033167" w:rsidRPr="00B773C2">
          <w:rPr>
            <w:rStyle w:val="-"/>
            <w:rFonts w:ascii="Tahoma" w:hAnsi="Tahoma" w:cs="Tahoma"/>
            <w:noProof/>
          </w:rPr>
          <w:t>ΠΑΡΑΡΤΗΜΑ ΙΙ – Πίνακες Συμμόρφωσης</w:t>
        </w:r>
        <w:r w:rsidR="00033167">
          <w:rPr>
            <w:noProof/>
            <w:webHidden/>
          </w:rPr>
          <w:tab/>
        </w:r>
        <w:r w:rsidR="00033167">
          <w:rPr>
            <w:noProof/>
            <w:webHidden/>
          </w:rPr>
          <w:fldChar w:fldCharType="begin"/>
        </w:r>
        <w:r w:rsidR="00033167">
          <w:rPr>
            <w:noProof/>
            <w:webHidden/>
          </w:rPr>
          <w:instrText xml:space="preserve"> PAGEREF _Toc158385141 \h </w:instrText>
        </w:r>
        <w:r w:rsidR="00033167">
          <w:rPr>
            <w:noProof/>
            <w:webHidden/>
          </w:rPr>
        </w:r>
        <w:r w:rsidR="00033167">
          <w:rPr>
            <w:noProof/>
            <w:webHidden/>
          </w:rPr>
          <w:fldChar w:fldCharType="separate"/>
        </w:r>
        <w:r w:rsidR="00033167">
          <w:rPr>
            <w:noProof/>
            <w:webHidden/>
          </w:rPr>
          <w:t>71</w:t>
        </w:r>
        <w:r w:rsidR="00033167">
          <w:rPr>
            <w:noProof/>
            <w:webHidden/>
          </w:rPr>
          <w:fldChar w:fldCharType="end"/>
        </w:r>
      </w:hyperlink>
    </w:p>
    <w:p w14:paraId="44C33476" w14:textId="50E244FF" w:rsidR="00033167" w:rsidRDefault="00D73D35">
      <w:pPr>
        <w:pStyle w:val="25"/>
        <w:tabs>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142" w:history="1">
        <w:r w:rsidR="00033167" w:rsidRPr="00B773C2">
          <w:rPr>
            <w:rStyle w:val="-"/>
            <w:rFonts w:ascii="Tahoma" w:hAnsi="Tahoma" w:cs="Tahoma"/>
            <w:noProof/>
          </w:rPr>
          <w:t>ΠΑΡΑΡΤΗΜΑ ΙΙI – ΕΥΡΩΠΑΙΚΟ ΕΝΙΑΙΟ ΕΓΓΡΑΦΟ ΣΥΜΒΑΣΗΣ (ΕΕΕΣ)</w:t>
        </w:r>
        <w:r w:rsidR="00033167">
          <w:rPr>
            <w:noProof/>
            <w:webHidden/>
          </w:rPr>
          <w:tab/>
        </w:r>
        <w:r w:rsidR="00033167">
          <w:rPr>
            <w:noProof/>
            <w:webHidden/>
          </w:rPr>
          <w:fldChar w:fldCharType="begin"/>
        </w:r>
        <w:r w:rsidR="00033167">
          <w:rPr>
            <w:noProof/>
            <w:webHidden/>
          </w:rPr>
          <w:instrText xml:space="preserve"> PAGEREF _Toc158385142 \h </w:instrText>
        </w:r>
        <w:r w:rsidR="00033167">
          <w:rPr>
            <w:noProof/>
            <w:webHidden/>
          </w:rPr>
        </w:r>
        <w:r w:rsidR="00033167">
          <w:rPr>
            <w:noProof/>
            <w:webHidden/>
          </w:rPr>
          <w:fldChar w:fldCharType="separate"/>
        </w:r>
        <w:r w:rsidR="00033167">
          <w:rPr>
            <w:noProof/>
            <w:webHidden/>
          </w:rPr>
          <w:t>80</w:t>
        </w:r>
        <w:r w:rsidR="00033167">
          <w:rPr>
            <w:noProof/>
            <w:webHidden/>
          </w:rPr>
          <w:fldChar w:fldCharType="end"/>
        </w:r>
      </w:hyperlink>
    </w:p>
    <w:p w14:paraId="0FC06F7B" w14:textId="7C3D71BF" w:rsidR="00033167" w:rsidRDefault="00D73D35">
      <w:pPr>
        <w:pStyle w:val="25"/>
        <w:tabs>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143" w:history="1">
        <w:r w:rsidR="00033167" w:rsidRPr="00B773C2">
          <w:rPr>
            <w:rStyle w:val="-"/>
            <w:rFonts w:ascii="Tahoma" w:hAnsi="Tahoma" w:cs="Tahoma"/>
            <w:noProof/>
          </w:rPr>
          <w:t xml:space="preserve">ΠΑΡΑΡΤΗΜΑ </w:t>
        </w:r>
        <w:r w:rsidR="00033167" w:rsidRPr="00B773C2">
          <w:rPr>
            <w:rStyle w:val="-"/>
            <w:rFonts w:ascii="Tahoma" w:hAnsi="Tahoma" w:cs="Tahoma"/>
            <w:noProof/>
            <w:lang w:val="en-US"/>
          </w:rPr>
          <w:t>I</w:t>
        </w:r>
        <w:r w:rsidR="00033167" w:rsidRPr="00B773C2">
          <w:rPr>
            <w:rStyle w:val="-"/>
            <w:rFonts w:ascii="Tahoma" w:hAnsi="Tahoma" w:cs="Tahoma"/>
            <w:noProof/>
          </w:rPr>
          <w:t>V– Υπόδειγμα Τεχνικής Προσφοράς</w:t>
        </w:r>
        <w:r w:rsidR="00033167">
          <w:rPr>
            <w:noProof/>
            <w:webHidden/>
          </w:rPr>
          <w:tab/>
        </w:r>
        <w:r w:rsidR="00033167">
          <w:rPr>
            <w:noProof/>
            <w:webHidden/>
          </w:rPr>
          <w:fldChar w:fldCharType="begin"/>
        </w:r>
        <w:r w:rsidR="00033167">
          <w:rPr>
            <w:noProof/>
            <w:webHidden/>
          </w:rPr>
          <w:instrText xml:space="preserve"> PAGEREF _Toc158385143 \h </w:instrText>
        </w:r>
        <w:r w:rsidR="00033167">
          <w:rPr>
            <w:noProof/>
            <w:webHidden/>
          </w:rPr>
        </w:r>
        <w:r w:rsidR="00033167">
          <w:rPr>
            <w:noProof/>
            <w:webHidden/>
          </w:rPr>
          <w:fldChar w:fldCharType="separate"/>
        </w:r>
        <w:r w:rsidR="00033167">
          <w:rPr>
            <w:noProof/>
            <w:webHidden/>
          </w:rPr>
          <w:t>81</w:t>
        </w:r>
        <w:r w:rsidR="00033167">
          <w:rPr>
            <w:noProof/>
            <w:webHidden/>
          </w:rPr>
          <w:fldChar w:fldCharType="end"/>
        </w:r>
      </w:hyperlink>
    </w:p>
    <w:p w14:paraId="648188A4" w14:textId="371E88A3" w:rsidR="00033167" w:rsidRDefault="00D73D35">
      <w:pPr>
        <w:pStyle w:val="25"/>
        <w:tabs>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144" w:history="1">
        <w:r w:rsidR="00033167" w:rsidRPr="00B773C2">
          <w:rPr>
            <w:rStyle w:val="-"/>
            <w:rFonts w:ascii="Tahoma" w:hAnsi="Tahoma" w:cs="Tahoma"/>
            <w:noProof/>
          </w:rPr>
          <w:t>ΠΑΡΑΡΤΗΜΑ V – Υπόδειγμα Οικονομικής Προσφοράς</w:t>
        </w:r>
        <w:r w:rsidR="00033167">
          <w:rPr>
            <w:noProof/>
            <w:webHidden/>
          </w:rPr>
          <w:tab/>
        </w:r>
        <w:r w:rsidR="00033167">
          <w:rPr>
            <w:noProof/>
            <w:webHidden/>
          </w:rPr>
          <w:fldChar w:fldCharType="begin"/>
        </w:r>
        <w:r w:rsidR="00033167">
          <w:rPr>
            <w:noProof/>
            <w:webHidden/>
          </w:rPr>
          <w:instrText xml:space="preserve"> PAGEREF _Toc158385144 \h </w:instrText>
        </w:r>
        <w:r w:rsidR="00033167">
          <w:rPr>
            <w:noProof/>
            <w:webHidden/>
          </w:rPr>
        </w:r>
        <w:r w:rsidR="00033167">
          <w:rPr>
            <w:noProof/>
            <w:webHidden/>
          </w:rPr>
          <w:fldChar w:fldCharType="separate"/>
        </w:r>
        <w:r w:rsidR="00033167">
          <w:rPr>
            <w:noProof/>
            <w:webHidden/>
          </w:rPr>
          <w:t>82</w:t>
        </w:r>
        <w:r w:rsidR="00033167">
          <w:rPr>
            <w:noProof/>
            <w:webHidden/>
          </w:rPr>
          <w:fldChar w:fldCharType="end"/>
        </w:r>
      </w:hyperlink>
    </w:p>
    <w:p w14:paraId="5863D5F1" w14:textId="5FBC678B" w:rsidR="00033167" w:rsidRDefault="00D73D35">
      <w:pPr>
        <w:pStyle w:val="25"/>
        <w:tabs>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145" w:history="1">
        <w:r w:rsidR="00033167" w:rsidRPr="00B773C2">
          <w:rPr>
            <w:rStyle w:val="-"/>
            <w:rFonts w:ascii="Tahoma" w:hAnsi="Tahoma" w:cs="Tahoma"/>
            <w:noProof/>
          </w:rPr>
          <w:t>ΠΑΡΑΡΤΗΜΑ VIΙ – Άλλες Δηλώσεις</w:t>
        </w:r>
        <w:r w:rsidR="00033167">
          <w:rPr>
            <w:noProof/>
            <w:webHidden/>
          </w:rPr>
          <w:tab/>
        </w:r>
        <w:r w:rsidR="00033167">
          <w:rPr>
            <w:noProof/>
            <w:webHidden/>
          </w:rPr>
          <w:fldChar w:fldCharType="begin"/>
        </w:r>
        <w:r w:rsidR="00033167">
          <w:rPr>
            <w:noProof/>
            <w:webHidden/>
          </w:rPr>
          <w:instrText xml:space="preserve"> PAGEREF _Toc158385145 \h </w:instrText>
        </w:r>
        <w:r w:rsidR="00033167">
          <w:rPr>
            <w:noProof/>
            <w:webHidden/>
          </w:rPr>
        </w:r>
        <w:r w:rsidR="00033167">
          <w:rPr>
            <w:noProof/>
            <w:webHidden/>
          </w:rPr>
          <w:fldChar w:fldCharType="separate"/>
        </w:r>
        <w:r w:rsidR="00033167">
          <w:rPr>
            <w:noProof/>
            <w:webHidden/>
          </w:rPr>
          <w:t>86</w:t>
        </w:r>
        <w:r w:rsidR="00033167">
          <w:rPr>
            <w:noProof/>
            <w:webHidden/>
          </w:rPr>
          <w:fldChar w:fldCharType="end"/>
        </w:r>
      </w:hyperlink>
    </w:p>
    <w:p w14:paraId="09135AA4" w14:textId="0F9487CC" w:rsidR="00033167" w:rsidRDefault="00D73D35">
      <w:pPr>
        <w:pStyle w:val="25"/>
        <w:tabs>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146" w:history="1">
        <w:r w:rsidR="00033167" w:rsidRPr="00B773C2">
          <w:rPr>
            <w:rStyle w:val="-"/>
            <w:rFonts w:ascii="Tahoma" w:hAnsi="Tahoma" w:cs="Tahoma"/>
            <w:noProof/>
          </w:rPr>
          <w:t>ΠΑΡΑΡΤΗΜΑ VII</w:t>
        </w:r>
        <w:r w:rsidR="00033167" w:rsidRPr="00B773C2">
          <w:rPr>
            <w:rStyle w:val="-"/>
            <w:rFonts w:ascii="Tahoma" w:hAnsi="Tahoma" w:cs="Tahoma"/>
            <w:noProof/>
            <w:lang w:val="en-US"/>
          </w:rPr>
          <w:t>I</w:t>
        </w:r>
        <w:r w:rsidR="00033167" w:rsidRPr="00B773C2">
          <w:rPr>
            <w:rStyle w:val="-"/>
            <w:rFonts w:ascii="Tahoma" w:hAnsi="Tahoma" w:cs="Tahoma"/>
            <w:noProof/>
          </w:rPr>
          <w:t xml:space="preserve"> – Υποδείγματα Εγγυητικών Επιστολών</w:t>
        </w:r>
        <w:r w:rsidR="00033167">
          <w:rPr>
            <w:noProof/>
            <w:webHidden/>
          </w:rPr>
          <w:tab/>
        </w:r>
        <w:r w:rsidR="00033167">
          <w:rPr>
            <w:noProof/>
            <w:webHidden/>
          </w:rPr>
          <w:fldChar w:fldCharType="begin"/>
        </w:r>
        <w:r w:rsidR="00033167">
          <w:rPr>
            <w:noProof/>
            <w:webHidden/>
          </w:rPr>
          <w:instrText xml:space="preserve"> PAGEREF _Toc158385146 \h </w:instrText>
        </w:r>
        <w:r w:rsidR="00033167">
          <w:rPr>
            <w:noProof/>
            <w:webHidden/>
          </w:rPr>
        </w:r>
        <w:r w:rsidR="00033167">
          <w:rPr>
            <w:noProof/>
            <w:webHidden/>
          </w:rPr>
          <w:fldChar w:fldCharType="separate"/>
        </w:r>
        <w:r w:rsidR="00033167">
          <w:rPr>
            <w:noProof/>
            <w:webHidden/>
          </w:rPr>
          <w:t>87</w:t>
        </w:r>
        <w:r w:rsidR="00033167">
          <w:rPr>
            <w:noProof/>
            <w:webHidden/>
          </w:rPr>
          <w:fldChar w:fldCharType="end"/>
        </w:r>
      </w:hyperlink>
    </w:p>
    <w:p w14:paraId="4689021F" w14:textId="046BA590" w:rsidR="00033167" w:rsidRDefault="00D73D35">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8385147" w:history="1">
        <w:r w:rsidR="00033167" w:rsidRPr="00B773C2">
          <w:rPr>
            <w:rStyle w:val="-"/>
            <w:rFonts w:ascii="Tahoma" w:hAnsi="Tahoma" w:cs="Tahoma"/>
            <w:noProof/>
          </w:rPr>
          <w:t>1. Εγγυητική Επιστολή Συμμετοχής</w:t>
        </w:r>
        <w:r w:rsidR="00033167">
          <w:rPr>
            <w:noProof/>
            <w:webHidden/>
          </w:rPr>
          <w:tab/>
        </w:r>
        <w:r w:rsidR="00033167">
          <w:rPr>
            <w:noProof/>
            <w:webHidden/>
          </w:rPr>
          <w:fldChar w:fldCharType="begin"/>
        </w:r>
        <w:r w:rsidR="00033167">
          <w:rPr>
            <w:noProof/>
            <w:webHidden/>
          </w:rPr>
          <w:instrText xml:space="preserve"> PAGEREF _Toc158385147 \h </w:instrText>
        </w:r>
        <w:r w:rsidR="00033167">
          <w:rPr>
            <w:noProof/>
            <w:webHidden/>
          </w:rPr>
        </w:r>
        <w:r w:rsidR="00033167">
          <w:rPr>
            <w:noProof/>
            <w:webHidden/>
          </w:rPr>
          <w:fldChar w:fldCharType="separate"/>
        </w:r>
        <w:r w:rsidR="00033167">
          <w:rPr>
            <w:noProof/>
            <w:webHidden/>
          </w:rPr>
          <w:t>87</w:t>
        </w:r>
        <w:r w:rsidR="00033167">
          <w:rPr>
            <w:noProof/>
            <w:webHidden/>
          </w:rPr>
          <w:fldChar w:fldCharType="end"/>
        </w:r>
      </w:hyperlink>
    </w:p>
    <w:p w14:paraId="1123301D" w14:textId="0ACAC8F7" w:rsidR="00033167" w:rsidRDefault="00D73D35">
      <w:pPr>
        <w:pStyle w:val="34"/>
        <w:tabs>
          <w:tab w:val="right" w:leader="dot" w:pos="9592"/>
        </w:tabs>
        <w:rPr>
          <w:rFonts w:asciiTheme="minorHAnsi" w:eastAsiaTheme="minorEastAsia" w:hAnsiTheme="minorHAnsi" w:cstheme="minorBidi"/>
          <w:i w:val="0"/>
          <w:iCs w:val="0"/>
          <w:noProof/>
          <w:kern w:val="2"/>
          <w:sz w:val="22"/>
          <w:szCs w:val="22"/>
          <w:lang w:eastAsia="el-GR"/>
          <w14:ligatures w14:val="standardContextual"/>
        </w:rPr>
      </w:pPr>
      <w:hyperlink w:anchor="_Toc158385148" w:history="1">
        <w:r w:rsidR="00033167" w:rsidRPr="00B773C2">
          <w:rPr>
            <w:rStyle w:val="-"/>
            <w:rFonts w:ascii="Tahoma" w:hAnsi="Tahoma" w:cs="Tahoma"/>
            <w:noProof/>
          </w:rPr>
          <w:t>2. Εγγυητική Επιστολή Καλής Εκτέλεσης Σύμβασης</w:t>
        </w:r>
        <w:r w:rsidR="00033167">
          <w:rPr>
            <w:noProof/>
            <w:webHidden/>
          </w:rPr>
          <w:tab/>
        </w:r>
        <w:r w:rsidR="00033167">
          <w:rPr>
            <w:noProof/>
            <w:webHidden/>
          </w:rPr>
          <w:fldChar w:fldCharType="begin"/>
        </w:r>
        <w:r w:rsidR="00033167">
          <w:rPr>
            <w:noProof/>
            <w:webHidden/>
          </w:rPr>
          <w:instrText xml:space="preserve"> PAGEREF _Toc158385148 \h </w:instrText>
        </w:r>
        <w:r w:rsidR="00033167">
          <w:rPr>
            <w:noProof/>
            <w:webHidden/>
          </w:rPr>
        </w:r>
        <w:r w:rsidR="00033167">
          <w:rPr>
            <w:noProof/>
            <w:webHidden/>
          </w:rPr>
          <w:fldChar w:fldCharType="separate"/>
        </w:r>
        <w:r w:rsidR="00033167">
          <w:rPr>
            <w:noProof/>
            <w:webHidden/>
          </w:rPr>
          <w:t>88</w:t>
        </w:r>
        <w:r w:rsidR="00033167">
          <w:rPr>
            <w:noProof/>
            <w:webHidden/>
          </w:rPr>
          <w:fldChar w:fldCharType="end"/>
        </w:r>
      </w:hyperlink>
    </w:p>
    <w:p w14:paraId="0DF97BA4" w14:textId="5CDFE2DC" w:rsidR="00033167" w:rsidRDefault="00D73D35">
      <w:pPr>
        <w:pStyle w:val="25"/>
        <w:tabs>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149" w:history="1">
        <w:r w:rsidR="00033167" w:rsidRPr="00B773C2">
          <w:rPr>
            <w:rStyle w:val="-"/>
            <w:rFonts w:ascii="Tahoma" w:hAnsi="Tahoma" w:cs="Tahoma"/>
            <w:noProof/>
          </w:rPr>
          <w:t xml:space="preserve">ΠΑΡΑΡΤΗΜΑ </w:t>
        </w:r>
        <w:r w:rsidR="00033167" w:rsidRPr="00B773C2">
          <w:rPr>
            <w:rStyle w:val="-"/>
            <w:rFonts w:ascii="Tahoma" w:hAnsi="Tahoma" w:cs="Tahoma"/>
            <w:noProof/>
            <w:lang w:val="en-US"/>
          </w:rPr>
          <w:t>IX</w:t>
        </w:r>
        <w:r w:rsidR="00033167" w:rsidRPr="00B773C2">
          <w:rPr>
            <w:rStyle w:val="-"/>
            <w:rFonts w:ascii="Tahoma" w:hAnsi="Tahoma" w:cs="Tahoma"/>
            <w:noProof/>
          </w:rPr>
          <w:t xml:space="preserve"> – Ενημέρωση για την επεξεργασία προσωπικών δεδομένων</w:t>
        </w:r>
        <w:r w:rsidR="00033167">
          <w:rPr>
            <w:noProof/>
            <w:webHidden/>
          </w:rPr>
          <w:tab/>
        </w:r>
        <w:r w:rsidR="00033167">
          <w:rPr>
            <w:noProof/>
            <w:webHidden/>
          </w:rPr>
          <w:fldChar w:fldCharType="begin"/>
        </w:r>
        <w:r w:rsidR="00033167">
          <w:rPr>
            <w:noProof/>
            <w:webHidden/>
          </w:rPr>
          <w:instrText xml:space="preserve"> PAGEREF _Toc158385149 \h </w:instrText>
        </w:r>
        <w:r w:rsidR="00033167">
          <w:rPr>
            <w:noProof/>
            <w:webHidden/>
          </w:rPr>
        </w:r>
        <w:r w:rsidR="00033167">
          <w:rPr>
            <w:noProof/>
            <w:webHidden/>
          </w:rPr>
          <w:fldChar w:fldCharType="separate"/>
        </w:r>
        <w:r w:rsidR="00033167">
          <w:rPr>
            <w:noProof/>
            <w:webHidden/>
          </w:rPr>
          <w:t>89</w:t>
        </w:r>
        <w:r w:rsidR="00033167">
          <w:rPr>
            <w:noProof/>
            <w:webHidden/>
          </w:rPr>
          <w:fldChar w:fldCharType="end"/>
        </w:r>
      </w:hyperlink>
    </w:p>
    <w:p w14:paraId="3708F169" w14:textId="704690D0" w:rsidR="00033167" w:rsidRDefault="00D73D35">
      <w:pPr>
        <w:pStyle w:val="25"/>
        <w:tabs>
          <w:tab w:val="right" w:leader="dot" w:pos="9592"/>
        </w:tabs>
        <w:rPr>
          <w:rFonts w:asciiTheme="minorHAnsi" w:eastAsiaTheme="minorEastAsia" w:hAnsiTheme="minorHAnsi" w:cstheme="minorBidi"/>
          <w:smallCaps w:val="0"/>
          <w:noProof/>
          <w:kern w:val="2"/>
          <w:sz w:val="22"/>
          <w:szCs w:val="22"/>
          <w:lang w:eastAsia="el-GR"/>
          <w14:ligatures w14:val="standardContextual"/>
        </w:rPr>
      </w:pPr>
      <w:hyperlink w:anchor="_Toc158385150" w:history="1">
        <w:r w:rsidR="00033167" w:rsidRPr="00B773C2">
          <w:rPr>
            <w:rStyle w:val="-"/>
            <w:rFonts w:ascii="Tahoma" w:hAnsi="Tahoma" w:cs="Tahoma"/>
            <w:noProof/>
          </w:rPr>
          <w:t>ΠΑΡΑΡΤΗΜΑ X – Ρήτρα Ακεραιότητας</w:t>
        </w:r>
        <w:r w:rsidR="00033167">
          <w:rPr>
            <w:noProof/>
            <w:webHidden/>
          </w:rPr>
          <w:tab/>
        </w:r>
        <w:r w:rsidR="00033167">
          <w:rPr>
            <w:noProof/>
            <w:webHidden/>
          </w:rPr>
          <w:fldChar w:fldCharType="begin"/>
        </w:r>
        <w:r w:rsidR="00033167">
          <w:rPr>
            <w:noProof/>
            <w:webHidden/>
          </w:rPr>
          <w:instrText xml:space="preserve"> PAGEREF _Toc158385150 \h </w:instrText>
        </w:r>
        <w:r w:rsidR="00033167">
          <w:rPr>
            <w:noProof/>
            <w:webHidden/>
          </w:rPr>
        </w:r>
        <w:r w:rsidR="00033167">
          <w:rPr>
            <w:noProof/>
            <w:webHidden/>
          </w:rPr>
          <w:fldChar w:fldCharType="separate"/>
        </w:r>
        <w:r w:rsidR="00033167">
          <w:rPr>
            <w:noProof/>
            <w:webHidden/>
          </w:rPr>
          <w:t>91</w:t>
        </w:r>
        <w:r w:rsidR="00033167">
          <w:rPr>
            <w:noProof/>
            <w:webHidden/>
          </w:rPr>
          <w:fldChar w:fldCharType="end"/>
        </w:r>
      </w:hyperlink>
    </w:p>
    <w:p w14:paraId="6F82D174" w14:textId="6D2210C6" w:rsidR="00A64196" w:rsidRPr="00074C2B" w:rsidRDefault="00084015" w:rsidP="00A64196">
      <w:pPr>
        <w:rPr>
          <w:rFonts w:ascii="Tahoma" w:eastAsiaTheme="minorEastAsia" w:hAnsi="Tahoma" w:cs="Tahoma"/>
          <w:lang w:val="en-GB"/>
        </w:rPr>
      </w:pPr>
      <w:r w:rsidRPr="00074C2B">
        <w:rPr>
          <w:rFonts w:ascii="Tahoma" w:hAnsi="Tahoma" w:cs="Tahoma"/>
        </w:rPr>
        <w:fldChar w:fldCharType="end"/>
      </w:r>
    </w:p>
    <w:p w14:paraId="2133867E" w14:textId="1F194702" w:rsidR="00D26B26" w:rsidRPr="00074C2B" w:rsidRDefault="00A12FC8" w:rsidP="00A11DC8">
      <w:pPr>
        <w:rPr>
          <w:rFonts w:ascii="Tahoma" w:eastAsia="MS Mincho" w:hAnsi="Tahoma" w:cs="Tahoma"/>
          <w:szCs w:val="22"/>
        </w:rPr>
      </w:pPr>
      <w:r w:rsidRPr="00074C2B">
        <w:rPr>
          <w:rFonts w:ascii="Tahoma" w:eastAsia="MS Mincho" w:hAnsi="Tahoma" w:cs="Tahoma"/>
          <w:szCs w:val="22"/>
        </w:rPr>
        <w:br w:type="page"/>
      </w:r>
    </w:p>
    <w:p w14:paraId="0DF473B6" w14:textId="120FBA6B" w:rsidR="006670AA" w:rsidRPr="00074C2B" w:rsidRDefault="006670AA" w:rsidP="006670AA">
      <w:pPr>
        <w:rPr>
          <w:rFonts w:ascii="Tahoma" w:eastAsiaTheme="minorEastAsia" w:hAnsi="Tahoma" w:cs="Tahoma"/>
          <w:b/>
        </w:rPr>
      </w:pPr>
      <w:bookmarkStart w:id="4" w:name="_Toc38387233"/>
      <w:bookmarkStart w:id="5" w:name="_Toc52793614"/>
      <w:r w:rsidRPr="00074C2B">
        <w:rPr>
          <w:rFonts w:ascii="Tahoma" w:eastAsiaTheme="minorEastAsia" w:hAnsi="Tahoma" w:cs="Tahoma"/>
          <w:b/>
        </w:rPr>
        <w:lastRenderedPageBreak/>
        <w:t>ΓΕΝΙΚΕΣ ΠΛΗΡΟΦΟΡΙΕΣ</w:t>
      </w:r>
      <w:bookmarkEnd w:id="4"/>
      <w:bookmarkEnd w:id="5"/>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6316"/>
      </w:tblGrid>
      <w:tr w:rsidR="006670AA" w:rsidRPr="00074C2B" w14:paraId="25CCF25A" w14:textId="77777777" w:rsidTr="00674699">
        <w:trPr>
          <w:tblHeader/>
          <w:jc w:val="center"/>
        </w:trPr>
        <w:tc>
          <w:tcPr>
            <w:tcW w:w="9855" w:type="dxa"/>
            <w:gridSpan w:val="2"/>
            <w:shd w:val="clear" w:color="auto" w:fill="E0E0E0"/>
            <w:vAlign w:val="center"/>
          </w:tcPr>
          <w:p w14:paraId="7607D6EB" w14:textId="77777777" w:rsidR="006670AA" w:rsidRPr="00074C2B" w:rsidRDefault="006670AA" w:rsidP="009B09FE">
            <w:pPr>
              <w:rPr>
                <w:rFonts w:ascii="Tahoma" w:eastAsiaTheme="minorEastAsia" w:hAnsi="Tahoma" w:cs="Tahoma"/>
                <w:b/>
                <w:bCs/>
                <w:szCs w:val="22"/>
              </w:rPr>
            </w:pPr>
            <w:bookmarkStart w:id="6" w:name="_Toc38387234"/>
            <w:bookmarkStart w:id="7" w:name="_Toc52793615"/>
            <w:r w:rsidRPr="00074C2B">
              <w:rPr>
                <w:rFonts w:ascii="Tahoma" w:eastAsiaTheme="minorEastAsia" w:hAnsi="Tahoma" w:cs="Tahoma"/>
                <w:b/>
                <w:bCs/>
                <w:szCs w:val="22"/>
              </w:rPr>
              <w:t>Συνοπτικά στοιχεία Έργου</w:t>
            </w:r>
            <w:bookmarkEnd w:id="6"/>
            <w:bookmarkEnd w:id="7"/>
          </w:p>
        </w:tc>
      </w:tr>
      <w:tr w:rsidR="006670AA" w:rsidRPr="00074C2B" w14:paraId="716066C0" w14:textId="77777777" w:rsidTr="00674699">
        <w:trPr>
          <w:jc w:val="center"/>
        </w:trPr>
        <w:tc>
          <w:tcPr>
            <w:tcW w:w="3539" w:type="dxa"/>
            <w:vAlign w:val="center"/>
          </w:tcPr>
          <w:p w14:paraId="427A3FA3" w14:textId="77777777" w:rsidR="006670AA" w:rsidRPr="00074C2B" w:rsidRDefault="006670AA" w:rsidP="009B09FE">
            <w:pPr>
              <w:rPr>
                <w:rFonts w:ascii="Tahoma" w:eastAsiaTheme="minorEastAsia" w:hAnsi="Tahoma" w:cs="Tahoma"/>
                <w:b/>
                <w:szCs w:val="22"/>
                <w:lang w:val="en-GB"/>
              </w:rPr>
            </w:pPr>
            <w:r w:rsidRPr="00074C2B">
              <w:rPr>
                <w:rFonts w:ascii="Tahoma" w:eastAsiaTheme="minorEastAsia" w:hAnsi="Tahoma" w:cs="Tahoma"/>
                <w:b/>
                <w:szCs w:val="22"/>
                <w:lang w:val="en-GB"/>
              </w:rPr>
              <w:t>ΤΙΤΛΟΣ ΕΡΓΟΥ</w:t>
            </w:r>
          </w:p>
        </w:tc>
        <w:tc>
          <w:tcPr>
            <w:tcW w:w="6316" w:type="dxa"/>
            <w:vAlign w:val="center"/>
          </w:tcPr>
          <w:p w14:paraId="66E81AFE" w14:textId="6BF82495" w:rsidR="004E7942" w:rsidRPr="00ED54D1" w:rsidRDefault="00ED54D1" w:rsidP="00ED54D1">
            <w:pPr>
              <w:rPr>
                <w:rFonts w:ascii="Tahoma" w:eastAsiaTheme="minorEastAsia" w:hAnsi="Tahoma" w:cs="Tahoma"/>
                <w:b/>
                <w:szCs w:val="22"/>
              </w:rPr>
            </w:pPr>
            <w:r w:rsidRPr="00ED54D1">
              <w:rPr>
                <w:rFonts w:ascii="Tahoma" w:eastAsiaTheme="minorEastAsia" w:hAnsi="Tahoma" w:cs="Tahoma"/>
                <w:b/>
                <w:szCs w:val="22"/>
              </w:rPr>
              <w:t>«Προμήθεια εξοπλισμού επίπλωσης για την έδρα του Κτηματολογικού Γραφείου Αθηνών και το Υποκατάστημα Καλλιθέας»</w:t>
            </w:r>
          </w:p>
        </w:tc>
      </w:tr>
      <w:tr w:rsidR="006670AA" w:rsidRPr="00074C2B" w14:paraId="71412CF5" w14:textId="77777777" w:rsidTr="00674699">
        <w:trPr>
          <w:jc w:val="center"/>
        </w:trPr>
        <w:tc>
          <w:tcPr>
            <w:tcW w:w="3539" w:type="dxa"/>
            <w:vAlign w:val="center"/>
          </w:tcPr>
          <w:p w14:paraId="1A52C3D8" w14:textId="77777777" w:rsidR="006670AA" w:rsidRPr="00074C2B" w:rsidRDefault="006670AA" w:rsidP="009B09FE">
            <w:pPr>
              <w:rPr>
                <w:rFonts w:ascii="Tahoma" w:eastAsiaTheme="minorEastAsia" w:hAnsi="Tahoma" w:cs="Tahoma"/>
                <w:b/>
                <w:szCs w:val="22"/>
                <w:lang w:val="en-GB"/>
              </w:rPr>
            </w:pPr>
            <w:r w:rsidRPr="00074C2B">
              <w:rPr>
                <w:rFonts w:ascii="Tahoma" w:eastAsiaTheme="minorEastAsia" w:hAnsi="Tahoma" w:cs="Tahoma"/>
                <w:b/>
                <w:szCs w:val="22"/>
                <w:lang w:val="en-GB"/>
              </w:rPr>
              <w:t>ΑΝΑΘΕΤΟΥΣΑ ΑΡΧΗ</w:t>
            </w:r>
          </w:p>
        </w:tc>
        <w:tc>
          <w:tcPr>
            <w:tcW w:w="6316" w:type="dxa"/>
            <w:vAlign w:val="center"/>
          </w:tcPr>
          <w:p w14:paraId="7430051D" w14:textId="0002BF08" w:rsidR="006670AA" w:rsidRPr="00074C2B" w:rsidRDefault="006670AA" w:rsidP="009B09FE">
            <w:pPr>
              <w:rPr>
                <w:rFonts w:ascii="Tahoma" w:eastAsiaTheme="minorEastAsia" w:hAnsi="Tahoma" w:cs="Tahoma"/>
                <w:szCs w:val="22"/>
              </w:rPr>
            </w:pPr>
            <w:r w:rsidRPr="00074C2B">
              <w:rPr>
                <w:rFonts w:ascii="Tahoma" w:eastAsiaTheme="minorEastAsia" w:hAnsi="Tahoma" w:cs="Tahoma"/>
                <w:szCs w:val="22"/>
              </w:rPr>
              <w:t xml:space="preserve">Κοινωνία της Πληροφορίας </w:t>
            </w:r>
            <w:r w:rsidR="00200418" w:rsidRPr="00074C2B">
              <w:rPr>
                <w:rFonts w:ascii="Tahoma" w:eastAsiaTheme="minorEastAsia" w:hAnsi="Tahoma" w:cs="Tahoma"/>
                <w:szCs w:val="22"/>
              </w:rPr>
              <w:t>Μ.</w:t>
            </w:r>
            <w:r w:rsidRPr="00074C2B">
              <w:rPr>
                <w:rFonts w:ascii="Tahoma" w:eastAsiaTheme="minorEastAsia" w:hAnsi="Tahoma" w:cs="Tahoma"/>
                <w:szCs w:val="22"/>
              </w:rPr>
              <w:t>Α.Ε. (</w:t>
            </w:r>
            <w:proofErr w:type="spellStart"/>
            <w:r w:rsidRPr="00074C2B">
              <w:rPr>
                <w:rFonts w:ascii="Tahoma" w:eastAsiaTheme="minorEastAsia" w:hAnsi="Tahoma" w:cs="Tahoma"/>
                <w:szCs w:val="22"/>
              </w:rPr>
              <w:t>ΚτΠ</w:t>
            </w:r>
            <w:proofErr w:type="spellEnd"/>
            <w:r w:rsidRPr="00074C2B">
              <w:rPr>
                <w:rFonts w:ascii="Tahoma" w:eastAsiaTheme="minorEastAsia" w:hAnsi="Tahoma" w:cs="Tahoma"/>
                <w:szCs w:val="22"/>
              </w:rPr>
              <w:t xml:space="preserve"> </w:t>
            </w:r>
            <w:r w:rsidR="00200418" w:rsidRPr="00074C2B">
              <w:rPr>
                <w:rFonts w:ascii="Tahoma" w:eastAsiaTheme="minorEastAsia" w:hAnsi="Tahoma" w:cs="Tahoma"/>
                <w:szCs w:val="22"/>
              </w:rPr>
              <w:t>Μ.</w:t>
            </w:r>
            <w:r w:rsidRPr="00074C2B">
              <w:rPr>
                <w:rFonts w:ascii="Tahoma" w:eastAsiaTheme="minorEastAsia" w:hAnsi="Tahoma" w:cs="Tahoma"/>
                <w:szCs w:val="22"/>
              </w:rPr>
              <w:t>Α.Ε.)</w:t>
            </w:r>
          </w:p>
        </w:tc>
      </w:tr>
      <w:tr w:rsidR="006670AA" w:rsidRPr="00074C2B" w14:paraId="2236E0BD" w14:textId="77777777" w:rsidTr="00674699">
        <w:trPr>
          <w:jc w:val="center"/>
        </w:trPr>
        <w:tc>
          <w:tcPr>
            <w:tcW w:w="3539" w:type="dxa"/>
            <w:vAlign w:val="center"/>
          </w:tcPr>
          <w:p w14:paraId="6C66A3EB" w14:textId="77777777" w:rsidR="006670AA" w:rsidRPr="00074C2B" w:rsidRDefault="006670AA" w:rsidP="009B09FE">
            <w:pPr>
              <w:rPr>
                <w:rFonts w:ascii="Tahoma" w:eastAsiaTheme="minorEastAsia" w:hAnsi="Tahoma" w:cs="Tahoma"/>
                <w:bCs/>
                <w:szCs w:val="22"/>
              </w:rPr>
            </w:pPr>
            <w:r w:rsidRPr="00074C2B">
              <w:rPr>
                <w:rFonts w:ascii="Tahoma" w:eastAsiaTheme="minorEastAsia" w:hAnsi="Tahoma" w:cs="Tahoma"/>
                <w:b/>
                <w:szCs w:val="22"/>
                <w:lang w:val="en-GB"/>
              </w:rPr>
              <w:t>ΦΟΡΕΑΣ ΛΕΙΤΟΥΡΓΙΑΣ</w:t>
            </w:r>
          </w:p>
        </w:tc>
        <w:tc>
          <w:tcPr>
            <w:tcW w:w="6316" w:type="dxa"/>
            <w:vAlign w:val="center"/>
          </w:tcPr>
          <w:p w14:paraId="38AB6462" w14:textId="19B311AA" w:rsidR="006670AA" w:rsidRPr="00074C2B" w:rsidRDefault="00ED54D1" w:rsidP="00FA612C">
            <w:pPr>
              <w:rPr>
                <w:rFonts w:ascii="Tahoma" w:eastAsiaTheme="minorEastAsia" w:hAnsi="Tahoma" w:cs="Tahoma"/>
                <w:bCs/>
                <w:szCs w:val="22"/>
              </w:rPr>
            </w:pPr>
            <w:r>
              <w:rPr>
                <w:rFonts w:ascii="Tahoma" w:eastAsiaTheme="minorEastAsia" w:hAnsi="Tahoma" w:cs="Tahoma"/>
                <w:bCs/>
                <w:szCs w:val="22"/>
              </w:rPr>
              <w:t>ΕΛΛΗΝΙΚΟ ΚΤΗΜΑΤΟΛΟΓΙΟ</w:t>
            </w:r>
          </w:p>
        </w:tc>
      </w:tr>
      <w:tr w:rsidR="00F842FC" w:rsidRPr="00074C2B" w14:paraId="3F809FBB" w14:textId="77777777" w:rsidTr="00674699">
        <w:trPr>
          <w:jc w:val="center"/>
        </w:trPr>
        <w:tc>
          <w:tcPr>
            <w:tcW w:w="3539" w:type="dxa"/>
            <w:vAlign w:val="center"/>
          </w:tcPr>
          <w:p w14:paraId="2E588409" w14:textId="77777777" w:rsidR="00F842FC" w:rsidRPr="00074C2B" w:rsidRDefault="00F842FC" w:rsidP="00F842FC">
            <w:pPr>
              <w:rPr>
                <w:rFonts w:ascii="Tahoma" w:eastAsiaTheme="minorEastAsia" w:hAnsi="Tahoma" w:cs="Tahoma"/>
                <w:b/>
                <w:szCs w:val="22"/>
                <w:lang w:val="en-GB"/>
              </w:rPr>
            </w:pPr>
            <w:r w:rsidRPr="00074C2B">
              <w:rPr>
                <w:rFonts w:ascii="Tahoma" w:eastAsiaTheme="minorEastAsia" w:hAnsi="Tahoma" w:cs="Tahoma"/>
                <w:b/>
                <w:szCs w:val="22"/>
                <w:lang w:val="en-GB"/>
              </w:rPr>
              <w:t>ΚΥΡΙΟΣ ΤΟΥ ΕΡΓΟΥ</w:t>
            </w:r>
          </w:p>
        </w:tc>
        <w:tc>
          <w:tcPr>
            <w:tcW w:w="6316" w:type="dxa"/>
            <w:vAlign w:val="center"/>
          </w:tcPr>
          <w:p w14:paraId="14CE0ACA" w14:textId="6CD256A9" w:rsidR="00F842FC" w:rsidRPr="00074C2B" w:rsidRDefault="00ED54D1" w:rsidP="00F842FC">
            <w:pPr>
              <w:rPr>
                <w:rFonts w:ascii="Tahoma" w:eastAsiaTheme="minorEastAsia" w:hAnsi="Tahoma" w:cs="Tahoma"/>
                <w:bCs/>
                <w:szCs w:val="22"/>
              </w:rPr>
            </w:pPr>
            <w:r>
              <w:rPr>
                <w:rFonts w:ascii="Tahoma" w:eastAsiaTheme="minorEastAsia" w:hAnsi="Tahoma" w:cs="Tahoma"/>
                <w:bCs/>
                <w:szCs w:val="22"/>
              </w:rPr>
              <w:t>ΕΛΛΗΝΙΚΟ ΚΤΗΜΑΤΟΛΟΓΙΟ</w:t>
            </w:r>
          </w:p>
        </w:tc>
      </w:tr>
      <w:tr w:rsidR="00FA612C" w:rsidRPr="00074C2B" w14:paraId="56607F13" w14:textId="77777777" w:rsidTr="00E85E7B">
        <w:trPr>
          <w:jc w:val="center"/>
        </w:trPr>
        <w:tc>
          <w:tcPr>
            <w:tcW w:w="3539" w:type="dxa"/>
            <w:vAlign w:val="center"/>
          </w:tcPr>
          <w:p w14:paraId="447C9330" w14:textId="77777777" w:rsidR="00FA612C" w:rsidRPr="00074C2B" w:rsidRDefault="00FA612C" w:rsidP="00FA612C">
            <w:pPr>
              <w:rPr>
                <w:rFonts w:ascii="Tahoma" w:eastAsiaTheme="minorEastAsia" w:hAnsi="Tahoma" w:cs="Tahoma"/>
                <w:b/>
                <w:szCs w:val="22"/>
                <w:lang w:val="en-GB"/>
              </w:rPr>
            </w:pPr>
            <w:r w:rsidRPr="00074C2B">
              <w:rPr>
                <w:rFonts w:ascii="Tahoma" w:eastAsiaTheme="minorEastAsia" w:hAnsi="Tahoma" w:cs="Tahoma"/>
                <w:b/>
                <w:szCs w:val="22"/>
                <w:lang w:val="en-GB"/>
              </w:rPr>
              <w:t>ΦΟΡΕΑΣ ΧΡΗΜΑΤΟΔΟΤΗΣΗΣ</w:t>
            </w:r>
          </w:p>
        </w:tc>
        <w:tc>
          <w:tcPr>
            <w:tcW w:w="6316" w:type="dxa"/>
            <w:tcBorders>
              <w:bottom w:val="single" w:sz="4" w:space="0" w:color="auto"/>
            </w:tcBorders>
            <w:vAlign w:val="center"/>
          </w:tcPr>
          <w:p w14:paraId="7A277280" w14:textId="63BD39F3" w:rsidR="00FA612C" w:rsidRPr="00074C2B" w:rsidRDefault="00ED54D1" w:rsidP="00FA612C">
            <w:pPr>
              <w:rPr>
                <w:rFonts w:ascii="Tahoma" w:eastAsiaTheme="minorEastAsia" w:hAnsi="Tahoma" w:cs="Tahoma"/>
                <w:bCs/>
                <w:szCs w:val="22"/>
              </w:rPr>
            </w:pPr>
            <w:r>
              <w:rPr>
                <w:rFonts w:ascii="Tahoma" w:eastAsiaTheme="minorEastAsia" w:hAnsi="Tahoma" w:cs="Tahoma"/>
                <w:bCs/>
                <w:szCs w:val="22"/>
              </w:rPr>
              <w:t>ΕΛΛΗΝΙΚΟ ΚΤΗΜΑΤΟΛΟΓΙΟ</w:t>
            </w:r>
            <w:r w:rsidR="0090671D">
              <w:rPr>
                <w:rFonts w:ascii="Tahoma" w:eastAsiaTheme="minorEastAsia" w:hAnsi="Tahoma" w:cs="Tahoma"/>
                <w:bCs/>
                <w:szCs w:val="22"/>
              </w:rPr>
              <w:t xml:space="preserve"> (Κύριος του Έργου)</w:t>
            </w:r>
          </w:p>
        </w:tc>
      </w:tr>
      <w:tr w:rsidR="006670AA" w:rsidRPr="00074C2B" w14:paraId="500C1BA9" w14:textId="77777777" w:rsidTr="00E85E7B">
        <w:trPr>
          <w:jc w:val="center"/>
        </w:trPr>
        <w:tc>
          <w:tcPr>
            <w:tcW w:w="3539" w:type="dxa"/>
            <w:vAlign w:val="center"/>
          </w:tcPr>
          <w:p w14:paraId="4EF7EF5E" w14:textId="77777777" w:rsidR="006670AA" w:rsidRPr="00074C2B" w:rsidRDefault="006670AA" w:rsidP="009B09FE">
            <w:pPr>
              <w:rPr>
                <w:rFonts w:ascii="Tahoma" w:eastAsiaTheme="minorEastAsia" w:hAnsi="Tahoma" w:cs="Tahoma"/>
                <w:b/>
                <w:szCs w:val="22"/>
              </w:rPr>
            </w:pPr>
            <w:r w:rsidRPr="00074C2B">
              <w:rPr>
                <w:rFonts w:ascii="Tahoma" w:eastAsiaTheme="minorEastAsia" w:hAnsi="Tahoma" w:cs="Tahoma"/>
                <w:b/>
                <w:szCs w:val="22"/>
              </w:rPr>
              <w:t>ΤΟΠΟΣ ΠΑΡΑΔΟΣΗΣ – ΤΟΠΟΣ ΠΑΡΟΧΗΣ ΥΠΗΡΕΣΙΩΝ</w:t>
            </w:r>
          </w:p>
        </w:tc>
        <w:tc>
          <w:tcPr>
            <w:tcW w:w="6316" w:type="dxa"/>
            <w:shd w:val="clear" w:color="auto" w:fill="auto"/>
            <w:vAlign w:val="center"/>
          </w:tcPr>
          <w:p w14:paraId="18A6BF78" w14:textId="6908FF98" w:rsidR="006670AA" w:rsidRPr="003526CA" w:rsidRDefault="00FF32CB" w:rsidP="00FF32CB">
            <w:pPr>
              <w:rPr>
                <w:rFonts w:ascii="Tahoma" w:eastAsiaTheme="minorEastAsia" w:hAnsi="Tahoma" w:cs="Tahoma"/>
                <w:bCs/>
                <w:szCs w:val="22"/>
              </w:rPr>
            </w:pPr>
            <w:r w:rsidRPr="00FF32CB">
              <w:rPr>
                <w:rFonts w:ascii="Tahoma" w:hAnsi="Tahoma" w:cs="Tahoma"/>
              </w:rPr>
              <w:t>Κτηματολογικό Γραφείο Αθηνών</w:t>
            </w:r>
            <w:r>
              <w:rPr>
                <w:rFonts w:ascii="Tahoma" w:hAnsi="Tahoma" w:cs="Tahoma"/>
              </w:rPr>
              <w:t xml:space="preserve">, </w:t>
            </w:r>
            <w:r w:rsidRPr="00FF32CB">
              <w:rPr>
                <w:rFonts w:ascii="Tahoma" w:hAnsi="Tahoma" w:cs="Tahoma"/>
              </w:rPr>
              <w:t>Ηπείρου 63, Αθήνα και το</w:t>
            </w:r>
            <w:r w:rsidRPr="006742C7">
              <w:rPr>
                <w:rFonts w:ascii="Tahoma" w:hAnsi="Tahoma" w:cs="Tahoma"/>
              </w:rPr>
              <w:t xml:space="preserve"> </w:t>
            </w:r>
            <w:r w:rsidR="003526CA">
              <w:rPr>
                <w:rFonts w:ascii="Tahoma" w:hAnsi="Tahoma" w:cs="Tahoma"/>
              </w:rPr>
              <w:t>ΚΓ Καλλιθέας</w:t>
            </w:r>
            <w:r w:rsidR="003526CA">
              <w:t xml:space="preserve"> </w:t>
            </w:r>
            <w:proofErr w:type="spellStart"/>
            <w:r w:rsidR="003526CA" w:rsidRPr="003526CA">
              <w:rPr>
                <w:rFonts w:ascii="Tahoma" w:hAnsi="Tahoma" w:cs="Tahoma"/>
              </w:rPr>
              <w:t>Κρέμου</w:t>
            </w:r>
            <w:proofErr w:type="spellEnd"/>
            <w:r w:rsidR="003526CA" w:rsidRPr="003526CA">
              <w:rPr>
                <w:rFonts w:ascii="Tahoma" w:hAnsi="Tahoma" w:cs="Tahoma"/>
              </w:rPr>
              <w:t xml:space="preserve"> 176, 17675 Καλλιθέα</w:t>
            </w:r>
            <w:r w:rsidR="003526CA" w:rsidRPr="009A4C53">
              <w:rPr>
                <w:rFonts w:ascii="Tahoma" w:hAnsi="Tahoma" w:cs="Tahoma"/>
              </w:rPr>
              <w:t xml:space="preserve"> </w:t>
            </w:r>
          </w:p>
        </w:tc>
      </w:tr>
      <w:tr w:rsidR="006670AA" w:rsidRPr="00074C2B" w14:paraId="2DFED479" w14:textId="77777777" w:rsidTr="00674699">
        <w:trPr>
          <w:jc w:val="center"/>
        </w:trPr>
        <w:tc>
          <w:tcPr>
            <w:tcW w:w="3539" w:type="dxa"/>
            <w:vAlign w:val="center"/>
          </w:tcPr>
          <w:p w14:paraId="7B8DFDA7" w14:textId="77777777" w:rsidR="006670AA" w:rsidRPr="00074C2B" w:rsidRDefault="006670AA" w:rsidP="009B09FE">
            <w:pPr>
              <w:rPr>
                <w:rFonts w:ascii="Tahoma" w:eastAsiaTheme="minorEastAsia" w:hAnsi="Tahoma" w:cs="Tahoma"/>
                <w:b/>
                <w:szCs w:val="22"/>
                <w:lang w:val="en-GB"/>
              </w:rPr>
            </w:pPr>
            <w:r w:rsidRPr="00074C2B">
              <w:rPr>
                <w:rFonts w:ascii="Tahoma" w:eastAsiaTheme="minorEastAsia" w:hAnsi="Tahoma" w:cs="Tahoma"/>
                <w:b/>
                <w:szCs w:val="22"/>
                <w:lang w:val="en-GB"/>
              </w:rPr>
              <w:t>ΕΙΔΟΣ ΣΥΜΒΑΣΗΣ</w:t>
            </w:r>
          </w:p>
        </w:tc>
        <w:tc>
          <w:tcPr>
            <w:tcW w:w="6316" w:type="dxa"/>
            <w:vAlign w:val="center"/>
          </w:tcPr>
          <w:p w14:paraId="0CA4E6D7" w14:textId="77777777" w:rsidR="00ED54D1" w:rsidRPr="00ED54D1" w:rsidRDefault="00ED54D1" w:rsidP="00ED54D1">
            <w:pPr>
              <w:spacing w:before="0"/>
              <w:rPr>
                <w:rFonts w:ascii="Tahoma" w:hAnsi="Tahoma" w:cs="Tahoma"/>
                <w:szCs w:val="22"/>
              </w:rPr>
            </w:pPr>
            <w:r w:rsidRPr="00ED54D1">
              <w:rPr>
                <w:rFonts w:ascii="Tahoma" w:hAnsi="Tahoma" w:cs="Tahoma"/>
                <w:szCs w:val="22"/>
              </w:rPr>
              <w:t>39130000-2 «Έπιπλα γραφείων»</w:t>
            </w:r>
          </w:p>
          <w:p w14:paraId="61FC7AC5" w14:textId="2D3887BF" w:rsidR="00A50083" w:rsidRPr="00074C2B" w:rsidRDefault="00ED54D1" w:rsidP="00ED54D1">
            <w:pPr>
              <w:spacing w:before="0"/>
              <w:rPr>
                <w:rFonts w:ascii="Tahoma" w:hAnsi="Tahoma" w:cs="Tahoma"/>
                <w:szCs w:val="22"/>
              </w:rPr>
            </w:pPr>
            <w:r w:rsidRPr="00ED54D1">
              <w:rPr>
                <w:rFonts w:ascii="Tahoma" w:hAnsi="Tahoma" w:cs="Tahoma"/>
                <w:szCs w:val="22"/>
              </w:rPr>
              <w:t>39100000-3 «Προμήθεια επίπλων και εξοπλισμού Γραφείων»</w:t>
            </w:r>
          </w:p>
        </w:tc>
      </w:tr>
      <w:tr w:rsidR="006670AA" w:rsidRPr="00074C2B" w14:paraId="56FA9186" w14:textId="77777777" w:rsidTr="00674699">
        <w:trPr>
          <w:jc w:val="center"/>
        </w:trPr>
        <w:tc>
          <w:tcPr>
            <w:tcW w:w="3539" w:type="dxa"/>
            <w:vAlign w:val="center"/>
          </w:tcPr>
          <w:p w14:paraId="2429F7EE" w14:textId="77777777" w:rsidR="006670AA" w:rsidRPr="00074C2B" w:rsidRDefault="006670AA" w:rsidP="009B09FE">
            <w:pPr>
              <w:rPr>
                <w:rFonts w:ascii="Tahoma" w:eastAsiaTheme="minorEastAsia" w:hAnsi="Tahoma" w:cs="Tahoma"/>
                <w:b/>
                <w:szCs w:val="22"/>
                <w:lang w:val="en-GB"/>
              </w:rPr>
            </w:pPr>
            <w:r w:rsidRPr="00074C2B">
              <w:rPr>
                <w:rFonts w:ascii="Tahoma" w:eastAsiaTheme="minorEastAsia" w:hAnsi="Tahoma" w:cs="Tahoma"/>
                <w:b/>
                <w:szCs w:val="22"/>
                <w:lang w:val="en-GB"/>
              </w:rPr>
              <w:t>ΕΙΔΟΣ ΔΙΑΔΙΚΑΣΙΑΣ</w:t>
            </w:r>
          </w:p>
        </w:tc>
        <w:tc>
          <w:tcPr>
            <w:tcW w:w="6316" w:type="dxa"/>
            <w:vAlign w:val="center"/>
          </w:tcPr>
          <w:p w14:paraId="7919345B" w14:textId="21CA9182" w:rsidR="006670AA" w:rsidRPr="00074C2B" w:rsidRDefault="00F21DEB" w:rsidP="000D1309">
            <w:pPr>
              <w:rPr>
                <w:rFonts w:ascii="Tahoma" w:eastAsiaTheme="minorEastAsia" w:hAnsi="Tahoma" w:cs="Tahoma"/>
                <w:szCs w:val="22"/>
              </w:rPr>
            </w:pPr>
            <w:r w:rsidRPr="00074C2B">
              <w:rPr>
                <w:rFonts w:ascii="Tahoma" w:eastAsiaTheme="minorEastAsia" w:hAnsi="Tahoma" w:cs="Tahoma"/>
                <w:szCs w:val="22"/>
              </w:rPr>
              <w:t xml:space="preserve">Ηλεκτρονικός Ανοικτός </w:t>
            </w:r>
            <w:r w:rsidR="00FF32CB">
              <w:rPr>
                <w:rFonts w:ascii="Tahoma" w:eastAsiaTheme="minorEastAsia" w:hAnsi="Tahoma" w:cs="Tahoma"/>
                <w:szCs w:val="22"/>
              </w:rPr>
              <w:t>κάτω</w:t>
            </w:r>
            <w:r w:rsidR="00FF32CB" w:rsidRPr="00074C2B">
              <w:rPr>
                <w:rFonts w:ascii="Tahoma" w:eastAsiaTheme="minorEastAsia" w:hAnsi="Tahoma" w:cs="Tahoma"/>
                <w:szCs w:val="22"/>
              </w:rPr>
              <w:t xml:space="preserve"> </w:t>
            </w:r>
            <w:r w:rsidRPr="00074C2B">
              <w:rPr>
                <w:rFonts w:ascii="Tahoma" w:eastAsiaTheme="minorEastAsia" w:hAnsi="Tahoma" w:cs="Tahoma"/>
                <w:szCs w:val="22"/>
              </w:rPr>
              <w:t>των ορίων Διαγωνισμός με κριτήριο ανάθεσης την</w:t>
            </w:r>
            <w:r w:rsidRPr="00074C2B">
              <w:rPr>
                <w:rFonts w:ascii="Tahoma" w:hAnsi="Tahoma" w:cs="Tahoma"/>
                <w:b/>
                <w:color w:val="000000"/>
                <w:szCs w:val="22"/>
              </w:rPr>
              <w:t xml:space="preserve"> </w:t>
            </w:r>
            <w:bookmarkStart w:id="8" w:name="_Hlk148952324"/>
            <w:r w:rsidR="003A4D3B" w:rsidRPr="00074C2B">
              <w:rPr>
                <w:rFonts w:ascii="Tahoma" w:hAnsi="Tahoma" w:cs="Tahoma"/>
                <w:b/>
                <w:color w:val="000000"/>
                <w:szCs w:val="22"/>
              </w:rPr>
              <w:t>πλέον συμφέρουσα από οικονομική άποψη προσφορά βάσει αποκλειστικά τιμής</w:t>
            </w:r>
            <w:r w:rsidR="007A4F57" w:rsidRPr="00074C2B">
              <w:rPr>
                <w:rFonts w:ascii="Tahoma" w:hAnsi="Tahoma" w:cs="Tahoma"/>
                <w:b/>
                <w:color w:val="000000"/>
                <w:szCs w:val="22"/>
              </w:rPr>
              <w:t xml:space="preserve"> </w:t>
            </w:r>
            <w:bookmarkEnd w:id="8"/>
          </w:p>
        </w:tc>
      </w:tr>
      <w:tr w:rsidR="006670AA" w:rsidRPr="00074C2B" w14:paraId="26CE23B1" w14:textId="77777777" w:rsidTr="00674699">
        <w:trPr>
          <w:jc w:val="center"/>
        </w:trPr>
        <w:tc>
          <w:tcPr>
            <w:tcW w:w="3539" w:type="dxa"/>
            <w:vAlign w:val="center"/>
          </w:tcPr>
          <w:p w14:paraId="65ADB54B" w14:textId="163C6383" w:rsidR="006670AA" w:rsidRPr="00074C2B" w:rsidRDefault="006670AA" w:rsidP="00E85E7B">
            <w:pPr>
              <w:jc w:val="left"/>
              <w:rPr>
                <w:rFonts w:ascii="Tahoma" w:hAnsi="Tahoma" w:cs="Tahoma"/>
                <w:szCs w:val="22"/>
              </w:rPr>
            </w:pPr>
            <w:r w:rsidRPr="00074C2B">
              <w:rPr>
                <w:rFonts w:ascii="Tahoma" w:eastAsiaTheme="minorEastAsia" w:hAnsi="Tahoma" w:cs="Tahoma"/>
                <w:b/>
                <w:szCs w:val="22"/>
                <w:lang w:val="en-GB"/>
              </w:rPr>
              <w:t>ΠΡΟΥΠΟΛΟΓΙΣΜΟΣ – ΕΚΤΙΜΩΜΕΝΗ ΑΞΙΑ ΣΥΜΒΑΣ</w:t>
            </w:r>
            <w:r w:rsidR="00C671B2" w:rsidRPr="00074C2B">
              <w:rPr>
                <w:rFonts w:ascii="Tahoma" w:eastAsiaTheme="minorEastAsia" w:hAnsi="Tahoma" w:cs="Tahoma"/>
                <w:b/>
                <w:szCs w:val="22"/>
              </w:rPr>
              <w:t>ΕΩΝ</w:t>
            </w:r>
          </w:p>
        </w:tc>
        <w:tc>
          <w:tcPr>
            <w:tcW w:w="6316" w:type="dxa"/>
            <w:vAlign w:val="center"/>
          </w:tcPr>
          <w:p w14:paraId="0A39F98A" w14:textId="451D47F4" w:rsidR="00FA612C" w:rsidRPr="00074C2B" w:rsidRDefault="00FA612C" w:rsidP="00FA612C">
            <w:pPr>
              <w:pStyle w:val="TabletextChar"/>
              <w:spacing w:before="20" w:after="20"/>
              <w:rPr>
                <w:rFonts w:cs="Tahoma"/>
                <w:sz w:val="22"/>
                <w:szCs w:val="22"/>
              </w:rPr>
            </w:pPr>
          </w:p>
          <w:p w14:paraId="388C5AB1" w14:textId="77777777" w:rsidR="00ED54D1" w:rsidRDefault="00FF32CB" w:rsidP="00ED54D1">
            <w:pPr>
              <w:pStyle w:val="Tabletext"/>
              <w:spacing w:before="20" w:after="20"/>
              <w:ind w:left="0"/>
              <w:jc w:val="both"/>
              <w:rPr>
                <w:rFonts w:cs="Tahoma"/>
                <w:sz w:val="22"/>
                <w:szCs w:val="22"/>
              </w:rPr>
            </w:pPr>
            <w:r w:rsidRPr="00FF32CB">
              <w:rPr>
                <w:rFonts w:cs="Tahoma"/>
                <w:sz w:val="22"/>
                <w:szCs w:val="22"/>
              </w:rPr>
              <w:t>160.000,00€ μη περιλαμβανομένου ΦΠΑ, εκτιμώμενη αξία με ΦΠΑ: 198.400,00€, ΦΠΑ 24% 38.400,00€</w:t>
            </w:r>
            <w:r>
              <w:rPr>
                <w:rFonts w:cs="Tahoma"/>
                <w:sz w:val="22"/>
                <w:szCs w:val="22"/>
              </w:rPr>
              <w:t xml:space="preserve"> </w:t>
            </w:r>
          </w:p>
          <w:p w14:paraId="5410E280" w14:textId="0C4AFB6C" w:rsidR="00E44D16" w:rsidRPr="00074C2B" w:rsidRDefault="00E44D16" w:rsidP="00ED54D1">
            <w:pPr>
              <w:pStyle w:val="Tabletext"/>
              <w:spacing w:before="20" w:after="20"/>
              <w:ind w:left="0"/>
              <w:jc w:val="both"/>
              <w:rPr>
                <w:rFonts w:cs="Tahoma"/>
                <w:sz w:val="22"/>
                <w:szCs w:val="22"/>
              </w:rPr>
            </w:pPr>
            <w:r w:rsidRPr="00A17CFA">
              <w:rPr>
                <w:rFonts w:cs="Tahoma"/>
                <w:sz w:val="22"/>
                <w:szCs w:val="22"/>
              </w:rPr>
              <w:t>Προϋπολογισμός δικαιώματος προαίρεσης για επαύξηση του φυσικού αντικειμένου του έργου</w:t>
            </w:r>
            <w:r w:rsidR="00DF6CCE">
              <w:rPr>
                <w:rFonts w:cs="Tahoma"/>
                <w:sz w:val="22"/>
                <w:szCs w:val="22"/>
              </w:rPr>
              <w:t xml:space="preserve"> έως το ποσό των</w:t>
            </w:r>
            <w:r w:rsidRPr="00A17CFA">
              <w:rPr>
                <w:rFonts w:cs="Tahoma"/>
                <w:sz w:val="22"/>
                <w:szCs w:val="22"/>
              </w:rPr>
              <w:t xml:space="preserve"> </w:t>
            </w:r>
            <w:r>
              <w:rPr>
                <w:rFonts w:cs="Tahoma"/>
                <w:sz w:val="22"/>
                <w:szCs w:val="22"/>
              </w:rPr>
              <w:t>50.000</w:t>
            </w:r>
            <w:r w:rsidRPr="00A17CFA">
              <w:rPr>
                <w:rFonts w:cs="Tahoma"/>
                <w:sz w:val="22"/>
                <w:szCs w:val="22"/>
              </w:rPr>
              <w:t xml:space="preserve">,00 € συνολικά μη περιλαμβανομένου ΦΠΑ (Προϋπολογισμός με ΦΠΑ: </w:t>
            </w:r>
            <w:r>
              <w:rPr>
                <w:rFonts w:cs="Tahoma"/>
                <w:sz w:val="22"/>
                <w:szCs w:val="22"/>
              </w:rPr>
              <w:t>62.000,00</w:t>
            </w:r>
            <w:r w:rsidRPr="00A17CFA">
              <w:rPr>
                <w:rFonts w:cs="Tahoma"/>
                <w:sz w:val="22"/>
                <w:szCs w:val="22"/>
              </w:rPr>
              <w:t xml:space="preserve"> €, ΦΠΑ 24%:   </w:t>
            </w:r>
            <w:r>
              <w:rPr>
                <w:rFonts w:cs="Tahoma"/>
                <w:sz w:val="22"/>
                <w:szCs w:val="22"/>
              </w:rPr>
              <w:t>12.000,00</w:t>
            </w:r>
            <w:r w:rsidRPr="00A17CFA">
              <w:rPr>
                <w:rFonts w:cs="Tahoma"/>
                <w:sz w:val="22"/>
                <w:szCs w:val="22"/>
              </w:rPr>
              <w:t xml:space="preserve"> €)</w:t>
            </w:r>
          </w:p>
        </w:tc>
      </w:tr>
      <w:tr w:rsidR="00D61477" w:rsidRPr="00074C2B" w14:paraId="401A82F3" w14:textId="77777777" w:rsidTr="00674699">
        <w:trPr>
          <w:jc w:val="center"/>
        </w:trPr>
        <w:tc>
          <w:tcPr>
            <w:tcW w:w="3539" w:type="dxa"/>
            <w:vAlign w:val="center"/>
          </w:tcPr>
          <w:p w14:paraId="4D3BF2F3" w14:textId="717FC0AE" w:rsidR="00D61477" w:rsidRPr="00074C2B" w:rsidRDefault="00D61477" w:rsidP="00D61477">
            <w:pPr>
              <w:rPr>
                <w:rFonts w:ascii="Tahoma" w:eastAsiaTheme="minorEastAsia" w:hAnsi="Tahoma" w:cs="Tahoma"/>
                <w:b/>
                <w:szCs w:val="22"/>
              </w:rPr>
            </w:pPr>
            <w:bookmarkStart w:id="9" w:name="_Hlk127869996"/>
            <w:r w:rsidRPr="00074C2B">
              <w:rPr>
                <w:rFonts w:ascii="Tahoma" w:eastAsiaTheme="minorEastAsia" w:hAnsi="Tahoma" w:cs="Tahoma"/>
                <w:b/>
                <w:szCs w:val="22"/>
              </w:rPr>
              <w:t>ΧΡΗΜΑΤΟΔΟΤΗΣΗ ΕΡΓΟΥ</w:t>
            </w:r>
          </w:p>
        </w:tc>
        <w:tc>
          <w:tcPr>
            <w:tcW w:w="6316" w:type="dxa"/>
            <w:vAlign w:val="center"/>
          </w:tcPr>
          <w:p w14:paraId="0FE43038" w14:textId="00E16177" w:rsidR="00D61477" w:rsidRPr="00074C2B" w:rsidRDefault="00D61477" w:rsidP="00ED54D1">
            <w:pPr>
              <w:rPr>
                <w:rFonts w:ascii="Tahoma" w:eastAsiaTheme="minorEastAsia" w:hAnsi="Tahoma" w:cs="Tahoma"/>
                <w:szCs w:val="22"/>
              </w:rPr>
            </w:pPr>
            <w:r w:rsidRPr="00074C2B">
              <w:rPr>
                <w:rFonts w:ascii="Tahoma" w:eastAsiaTheme="minorEastAsia" w:hAnsi="Tahoma" w:cs="Tahoma"/>
                <w:szCs w:val="22"/>
              </w:rPr>
              <w:t xml:space="preserve">Το Έργο θα χρηματοδοτηθεί </w:t>
            </w:r>
            <w:r w:rsidR="00ED54D1">
              <w:rPr>
                <w:rFonts w:ascii="Tahoma" w:eastAsiaTheme="minorEastAsia" w:hAnsi="Tahoma" w:cs="Tahoma"/>
                <w:szCs w:val="22"/>
              </w:rPr>
              <w:t xml:space="preserve">από το «Ελληνικό Κτηματολόγιο» </w:t>
            </w:r>
            <w:r w:rsidR="00ED54D1" w:rsidRPr="00ED54D1">
              <w:rPr>
                <w:rFonts w:ascii="Tahoma" w:eastAsiaTheme="minorEastAsia" w:hAnsi="Tahoma" w:cs="Tahoma"/>
                <w:szCs w:val="22"/>
              </w:rPr>
              <w:t>στα πλαίσια της από 2/11/2023 Προγραμματικής Συμφωνίας</w:t>
            </w:r>
            <w:r w:rsidR="00ED54D1">
              <w:rPr>
                <w:rFonts w:ascii="Tahoma" w:eastAsiaTheme="minorEastAsia" w:hAnsi="Tahoma" w:cs="Tahoma"/>
                <w:szCs w:val="22"/>
              </w:rPr>
              <w:t xml:space="preserve"> </w:t>
            </w:r>
            <w:r w:rsidR="00ED54D1" w:rsidRPr="00ED54D1">
              <w:rPr>
                <w:rFonts w:ascii="Tahoma" w:eastAsiaTheme="minorEastAsia" w:hAnsi="Tahoma" w:cs="Tahoma"/>
                <w:szCs w:val="22"/>
              </w:rPr>
              <w:t>(Κύριος του Έργου) για την εκτέλεση του έργου</w:t>
            </w:r>
            <w:r w:rsidR="00ED54D1">
              <w:rPr>
                <w:rFonts w:ascii="Tahoma" w:eastAsiaTheme="minorEastAsia" w:hAnsi="Tahoma" w:cs="Tahoma"/>
                <w:szCs w:val="22"/>
              </w:rPr>
              <w:t xml:space="preserve"> </w:t>
            </w:r>
            <w:r w:rsidR="00ED54D1" w:rsidRPr="00ED54D1">
              <w:rPr>
                <w:rFonts w:ascii="Tahoma" w:eastAsiaTheme="minorEastAsia" w:hAnsi="Tahoma" w:cs="Tahoma"/>
                <w:szCs w:val="22"/>
              </w:rPr>
              <w:t>«Εκσυγχρονισμός των Κτηματολογικών Γραφείων, Δημιουργία Ενιαίου Περιβάλλοντος</w:t>
            </w:r>
            <w:r w:rsidR="00ED54D1">
              <w:rPr>
                <w:rFonts w:ascii="Tahoma" w:eastAsiaTheme="minorEastAsia" w:hAnsi="Tahoma" w:cs="Tahoma"/>
                <w:szCs w:val="22"/>
              </w:rPr>
              <w:t xml:space="preserve"> </w:t>
            </w:r>
            <w:r w:rsidR="00ED54D1" w:rsidRPr="00ED54D1">
              <w:rPr>
                <w:rFonts w:ascii="Tahoma" w:eastAsiaTheme="minorEastAsia" w:hAnsi="Tahoma" w:cs="Tahoma"/>
                <w:szCs w:val="22"/>
              </w:rPr>
              <w:t>Διαδικτυακών Υπηρεσιών και Υποστήριξη των Ψηφιακών Υποδομών του Ελληνικού</w:t>
            </w:r>
            <w:r w:rsidR="00ED54D1">
              <w:rPr>
                <w:rFonts w:ascii="Tahoma" w:eastAsiaTheme="minorEastAsia" w:hAnsi="Tahoma" w:cs="Tahoma"/>
                <w:szCs w:val="22"/>
              </w:rPr>
              <w:t xml:space="preserve"> </w:t>
            </w:r>
            <w:r w:rsidR="00ED54D1" w:rsidRPr="00ED54D1">
              <w:rPr>
                <w:rFonts w:ascii="Tahoma" w:eastAsiaTheme="minorEastAsia" w:hAnsi="Tahoma" w:cs="Tahoma"/>
                <w:szCs w:val="22"/>
              </w:rPr>
              <w:t>Κτηματολογίου»</w:t>
            </w:r>
            <w:r w:rsidR="00ED54D1">
              <w:rPr>
                <w:rFonts w:ascii="Tahoma" w:eastAsiaTheme="minorEastAsia" w:hAnsi="Tahoma" w:cs="Tahoma"/>
                <w:szCs w:val="22"/>
              </w:rPr>
              <w:t xml:space="preserve"> </w:t>
            </w:r>
          </w:p>
        </w:tc>
      </w:tr>
      <w:bookmarkEnd w:id="9"/>
      <w:tr w:rsidR="006670AA" w:rsidRPr="00074C2B" w14:paraId="249A21B7" w14:textId="77777777" w:rsidTr="00674699">
        <w:trPr>
          <w:jc w:val="center"/>
        </w:trPr>
        <w:tc>
          <w:tcPr>
            <w:tcW w:w="3539" w:type="dxa"/>
            <w:vAlign w:val="center"/>
          </w:tcPr>
          <w:p w14:paraId="070C002A" w14:textId="77777777" w:rsidR="006670AA" w:rsidRPr="00074C2B" w:rsidDel="00CD2F0B" w:rsidRDefault="006670AA" w:rsidP="009B09FE">
            <w:pPr>
              <w:rPr>
                <w:rFonts w:ascii="Tahoma" w:eastAsiaTheme="minorEastAsia" w:hAnsi="Tahoma" w:cs="Tahoma"/>
                <w:b/>
                <w:szCs w:val="22"/>
                <w:lang w:val="en-GB"/>
              </w:rPr>
            </w:pPr>
            <w:r w:rsidRPr="00074C2B">
              <w:rPr>
                <w:rFonts w:ascii="Tahoma" w:eastAsiaTheme="minorEastAsia" w:hAnsi="Tahoma" w:cs="Tahoma"/>
                <w:b/>
                <w:szCs w:val="22"/>
                <w:lang w:val="en-GB"/>
              </w:rPr>
              <w:t xml:space="preserve">ΔΙΑΡΚΕΙΑ ΣΥΜΒΑΣΗΣ </w:t>
            </w:r>
          </w:p>
        </w:tc>
        <w:tc>
          <w:tcPr>
            <w:tcW w:w="6316" w:type="dxa"/>
            <w:vAlign w:val="center"/>
          </w:tcPr>
          <w:p w14:paraId="726EED7F" w14:textId="49F9F1AF" w:rsidR="006670AA" w:rsidRPr="00074C2B" w:rsidRDefault="003526CA" w:rsidP="00FA612C">
            <w:pPr>
              <w:rPr>
                <w:rFonts w:ascii="Tahoma" w:eastAsiaTheme="minorEastAsia" w:hAnsi="Tahoma" w:cs="Tahoma"/>
                <w:b/>
                <w:szCs w:val="22"/>
              </w:rPr>
            </w:pPr>
            <w:r>
              <w:rPr>
                <w:rFonts w:ascii="Tahoma" w:hAnsi="Tahoma" w:cs="Tahoma"/>
              </w:rPr>
              <w:t>10</w:t>
            </w:r>
            <w:r w:rsidRPr="00FE4B36">
              <w:rPr>
                <w:rFonts w:ascii="Tahoma" w:hAnsi="Tahoma" w:cs="Tahoma"/>
              </w:rPr>
              <w:t xml:space="preserve"> ημερολογιακές ημέρες από την υπογραφή της Σύμβασης</w:t>
            </w:r>
            <w:r w:rsidR="003333B6">
              <w:rPr>
                <w:rFonts w:ascii="Tahoma" w:hAnsi="Tahoma" w:cs="Tahoma"/>
              </w:rPr>
              <w:t xml:space="preserve">  </w:t>
            </w:r>
          </w:p>
        </w:tc>
      </w:tr>
      <w:tr w:rsidR="006670AA" w:rsidRPr="00074C2B" w14:paraId="166E6B51" w14:textId="77777777" w:rsidTr="006164D4">
        <w:trPr>
          <w:jc w:val="center"/>
        </w:trPr>
        <w:tc>
          <w:tcPr>
            <w:tcW w:w="3539" w:type="dxa"/>
            <w:vAlign w:val="center"/>
          </w:tcPr>
          <w:p w14:paraId="480C37A1" w14:textId="77777777" w:rsidR="006670AA" w:rsidRPr="00074C2B" w:rsidRDefault="006670AA" w:rsidP="009B09FE">
            <w:pPr>
              <w:rPr>
                <w:rFonts w:ascii="Tahoma" w:eastAsiaTheme="minorEastAsia" w:hAnsi="Tahoma" w:cs="Tahoma"/>
                <w:b/>
                <w:szCs w:val="22"/>
                <w:lang w:val="en-GB"/>
              </w:rPr>
            </w:pPr>
            <w:r w:rsidRPr="00074C2B">
              <w:rPr>
                <w:rFonts w:ascii="Tahoma" w:eastAsiaTheme="minorEastAsia" w:hAnsi="Tahoma" w:cs="Tahoma"/>
                <w:b/>
                <w:szCs w:val="22"/>
                <w:lang w:val="en-GB"/>
              </w:rPr>
              <w:t>ΗΜΕΡΟΜΗΝΙΑ ΔΙΑΚΗΡΥΞΗΣ</w:t>
            </w:r>
          </w:p>
        </w:tc>
        <w:tc>
          <w:tcPr>
            <w:tcW w:w="6316" w:type="dxa"/>
            <w:shd w:val="clear" w:color="auto" w:fill="auto"/>
            <w:vAlign w:val="center"/>
          </w:tcPr>
          <w:p w14:paraId="17BF06A3" w14:textId="30D20002" w:rsidR="006670AA" w:rsidRPr="00BD20F7" w:rsidRDefault="00BD20F7" w:rsidP="00FA612C">
            <w:pPr>
              <w:rPr>
                <w:rFonts w:ascii="Tahoma" w:eastAsiaTheme="minorEastAsia" w:hAnsi="Tahoma" w:cs="Tahoma"/>
                <w:b/>
                <w:szCs w:val="22"/>
              </w:rPr>
            </w:pPr>
            <w:r>
              <w:rPr>
                <w:rFonts w:ascii="Tahoma" w:eastAsiaTheme="minorEastAsia" w:hAnsi="Tahoma" w:cs="Tahoma"/>
                <w:b/>
                <w:szCs w:val="22"/>
              </w:rPr>
              <w:t>14/02/2024</w:t>
            </w:r>
          </w:p>
        </w:tc>
      </w:tr>
      <w:tr w:rsidR="00FA612C" w:rsidRPr="00074C2B" w14:paraId="0791BA85" w14:textId="77777777" w:rsidTr="006164D4">
        <w:trPr>
          <w:jc w:val="center"/>
        </w:trPr>
        <w:tc>
          <w:tcPr>
            <w:tcW w:w="3539" w:type="dxa"/>
            <w:vAlign w:val="center"/>
          </w:tcPr>
          <w:p w14:paraId="2517BC92" w14:textId="77777777" w:rsidR="00FA612C" w:rsidRPr="00074C2B" w:rsidRDefault="00FA612C" w:rsidP="00FA612C">
            <w:pPr>
              <w:rPr>
                <w:rFonts w:ascii="Tahoma" w:eastAsiaTheme="minorEastAsia" w:hAnsi="Tahoma" w:cs="Tahoma"/>
                <w:b/>
                <w:szCs w:val="22"/>
              </w:rPr>
            </w:pPr>
            <w:r w:rsidRPr="00074C2B">
              <w:rPr>
                <w:rFonts w:ascii="Tahoma" w:eastAsiaTheme="minorEastAsia" w:hAnsi="Tahoma" w:cs="Tahoma"/>
                <w:b/>
                <w:szCs w:val="22"/>
              </w:rPr>
              <w:t>ΠΡΟΘΕΣΜΙΑ ΓΙΑ ΥΠΟΒΟΛΗ ΔΙΕΥΚΡΙΝΙΣΕΩΝ ΕΠΙ ΤΩΝ ΟΡΩΝ ΤΗΣ ΔΙΑΚΗΡΥΞΗΣ</w:t>
            </w:r>
          </w:p>
        </w:tc>
        <w:tc>
          <w:tcPr>
            <w:tcW w:w="6316" w:type="dxa"/>
            <w:shd w:val="clear" w:color="auto" w:fill="auto"/>
            <w:vAlign w:val="center"/>
          </w:tcPr>
          <w:p w14:paraId="1AAA0515" w14:textId="3A05A533" w:rsidR="00FA612C" w:rsidRPr="00074C2B" w:rsidRDefault="00BD20F7" w:rsidP="00FA612C">
            <w:pPr>
              <w:rPr>
                <w:rFonts w:ascii="Tahoma" w:eastAsiaTheme="minorEastAsia" w:hAnsi="Tahoma" w:cs="Tahoma"/>
                <w:b/>
                <w:szCs w:val="22"/>
                <w:lang w:val="en-GB"/>
              </w:rPr>
            </w:pPr>
            <w:r w:rsidRPr="00BD20F7">
              <w:rPr>
                <w:rFonts w:ascii="Tahoma" w:eastAsiaTheme="minorEastAsia" w:hAnsi="Tahoma" w:cs="Tahoma"/>
                <w:b/>
                <w:szCs w:val="22"/>
              </w:rPr>
              <w:t>22/02/2024</w:t>
            </w:r>
          </w:p>
        </w:tc>
      </w:tr>
      <w:tr w:rsidR="00FA612C" w:rsidRPr="00074C2B" w14:paraId="13744289" w14:textId="77777777" w:rsidTr="00EF31B3">
        <w:trPr>
          <w:jc w:val="center"/>
        </w:trPr>
        <w:tc>
          <w:tcPr>
            <w:tcW w:w="3539" w:type="dxa"/>
            <w:vAlign w:val="center"/>
          </w:tcPr>
          <w:p w14:paraId="7CAD2328" w14:textId="77777777" w:rsidR="00FA612C" w:rsidRPr="00074C2B" w:rsidRDefault="00FA612C" w:rsidP="00FA612C">
            <w:pPr>
              <w:rPr>
                <w:rFonts w:ascii="Tahoma" w:eastAsiaTheme="minorEastAsia" w:hAnsi="Tahoma" w:cs="Tahoma"/>
                <w:b/>
                <w:szCs w:val="22"/>
              </w:rPr>
            </w:pPr>
            <w:r w:rsidRPr="00074C2B">
              <w:rPr>
                <w:rFonts w:ascii="Tahoma" w:eastAsiaTheme="minorEastAsia" w:hAnsi="Tahoma" w:cs="Tahoma"/>
                <w:b/>
                <w:szCs w:val="22"/>
              </w:rPr>
              <w:t>ΗΜΕΡΟΜΗΝΙΑ ΕΝΑΡΞΗΣ ΗΛΕΚΤΡΟΝΙΚΗΣ ΥΠΟΒΟΛΗΣ ΠΡΟΣΦΟΡΩΝ</w:t>
            </w:r>
          </w:p>
        </w:tc>
        <w:tc>
          <w:tcPr>
            <w:tcW w:w="6316" w:type="dxa"/>
            <w:shd w:val="clear" w:color="auto" w:fill="auto"/>
            <w:vAlign w:val="center"/>
          </w:tcPr>
          <w:p w14:paraId="192AA122" w14:textId="4B79C1E8" w:rsidR="00FA612C" w:rsidRPr="00EF31B3" w:rsidRDefault="00BD20F7" w:rsidP="00FA612C">
            <w:pPr>
              <w:rPr>
                <w:rFonts w:ascii="Tahoma" w:eastAsiaTheme="minorEastAsia" w:hAnsi="Tahoma" w:cs="Tahoma"/>
                <w:b/>
                <w:szCs w:val="22"/>
                <w:lang w:val="en-US"/>
              </w:rPr>
            </w:pPr>
            <w:r w:rsidRPr="00BD20F7">
              <w:rPr>
                <w:rFonts w:ascii="Tahoma" w:eastAsiaTheme="minorEastAsia" w:hAnsi="Tahoma" w:cs="Tahoma"/>
                <w:b/>
                <w:szCs w:val="22"/>
              </w:rPr>
              <w:t>15/02/2024</w:t>
            </w:r>
          </w:p>
        </w:tc>
      </w:tr>
      <w:tr w:rsidR="006670AA" w:rsidRPr="00074C2B" w14:paraId="7209F6C8" w14:textId="77777777" w:rsidTr="00EF31B3">
        <w:trPr>
          <w:jc w:val="center"/>
        </w:trPr>
        <w:tc>
          <w:tcPr>
            <w:tcW w:w="3539" w:type="dxa"/>
            <w:vAlign w:val="center"/>
          </w:tcPr>
          <w:p w14:paraId="6E29498C" w14:textId="0ABF0E59" w:rsidR="006670AA" w:rsidRPr="00074C2B" w:rsidRDefault="006670AA" w:rsidP="009B09FE">
            <w:pPr>
              <w:rPr>
                <w:rFonts w:ascii="Tahoma" w:eastAsiaTheme="minorEastAsia" w:hAnsi="Tahoma" w:cs="Tahoma"/>
                <w:b/>
                <w:szCs w:val="22"/>
              </w:rPr>
            </w:pPr>
            <w:r w:rsidRPr="00074C2B">
              <w:rPr>
                <w:rFonts w:ascii="Tahoma" w:eastAsiaTheme="minorEastAsia" w:hAnsi="Tahoma" w:cs="Tahoma"/>
                <w:b/>
                <w:szCs w:val="22"/>
              </w:rPr>
              <w:lastRenderedPageBreak/>
              <w:t>ΚΑΤΑΛΗΚΤΙΚΗ ΗΜΕΡΟΜΗΝΙΑ ΚΑΙ ΩΡΑ ΥΠΟΒΟΛΗΣ ΠΡΟΣΦΟΡΩΝ</w:t>
            </w:r>
          </w:p>
        </w:tc>
        <w:tc>
          <w:tcPr>
            <w:tcW w:w="6316" w:type="dxa"/>
            <w:shd w:val="clear" w:color="auto" w:fill="auto"/>
            <w:vAlign w:val="center"/>
          </w:tcPr>
          <w:p w14:paraId="40F78083" w14:textId="49709CEB" w:rsidR="006670AA" w:rsidRPr="00074C2B" w:rsidRDefault="00BD20F7" w:rsidP="009B09FE">
            <w:pPr>
              <w:rPr>
                <w:rFonts w:ascii="Tahoma" w:eastAsiaTheme="minorEastAsia" w:hAnsi="Tahoma" w:cs="Tahoma"/>
                <w:szCs w:val="22"/>
              </w:rPr>
            </w:pPr>
            <w:r w:rsidRPr="00BD20F7">
              <w:rPr>
                <w:rFonts w:ascii="Tahoma" w:hAnsi="Tahoma" w:cs="Tahoma"/>
                <w:b/>
                <w:bCs/>
              </w:rPr>
              <w:t>04/03/2024</w:t>
            </w:r>
            <w:r w:rsidR="0090671D" w:rsidRPr="00074C2B">
              <w:rPr>
                <w:rFonts w:ascii="Tahoma" w:hAnsi="Tahoma" w:cs="Tahoma"/>
              </w:rPr>
              <w:t xml:space="preserve"> </w:t>
            </w:r>
            <w:r w:rsidR="00DE0D6A" w:rsidRPr="00BD20F7">
              <w:rPr>
                <w:rFonts w:ascii="Tahoma" w:eastAsiaTheme="minorEastAsia" w:hAnsi="Tahoma" w:cs="Tahoma"/>
                <w:bCs/>
                <w:szCs w:val="22"/>
              </w:rPr>
              <w:t>ημέρα</w:t>
            </w:r>
            <w:r w:rsidR="00DE0D6A">
              <w:rPr>
                <w:rFonts w:ascii="Tahoma" w:eastAsiaTheme="minorEastAsia" w:hAnsi="Tahoma" w:cs="Tahoma"/>
                <w:b/>
                <w:szCs w:val="22"/>
              </w:rPr>
              <w:t xml:space="preserve"> </w:t>
            </w:r>
            <w:r>
              <w:rPr>
                <w:rFonts w:ascii="Tahoma" w:eastAsiaTheme="minorEastAsia" w:hAnsi="Tahoma" w:cs="Tahoma"/>
                <w:b/>
                <w:szCs w:val="22"/>
              </w:rPr>
              <w:t>Δευτέρα</w:t>
            </w:r>
            <w:r w:rsidR="0090671D" w:rsidRPr="00074C2B">
              <w:rPr>
                <w:rFonts w:ascii="Tahoma" w:hAnsi="Tahoma" w:cs="Tahoma"/>
              </w:rPr>
              <w:t xml:space="preserve"> </w:t>
            </w:r>
            <w:r w:rsidR="00013621" w:rsidRPr="00BD20F7">
              <w:rPr>
                <w:rFonts w:ascii="Tahoma" w:hAnsi="Tahoma" w:cs="Tahoma"/>
                <w:bCs/>
                <w:szCs w:val="22"/>
              </w:rPr>
              <w:t xml:space="preserve">και </w:t>
            </w:r>
            <w:r w:rsidR="00013621" w:rsidRPr="00BD20F7">
              <w:rPr>
                <w:rFonts w:ascii="Tahoma" w:hAnsi="Tahoma" w:cs="Tahoma"/>
                <w:bCs/>
                <w:color w:val="000000"/>
                <w:szCs w:val="22"/>
              </w:rPr>
              <w:t>ώρα</w:t>
            </w:r>
            <w:r w:rsidR="00013621" w:rsidRPr="00074C2B">
              <w:rPr>
                <w:rFonts w:ascii="Tahoma" w:hAnsi="Tahoma" w:cs="Tahoma"/>
                <w:b/>
                <w:bCs/>
                <w:color w:val="000000"/>
                <w:szCs w:val="22"/>
              </w:rPr>
              <w:t xml:space="preserve"> </w:t>
            </w:r>
            <w:r>
              <w:rPr>
                <w:rFonts w:ascii="Tahoma" w:eastAsiaTheme="minorEastAsia" w:hAnsi="Tahoma" w:cs="Tahoma"/>
                <w:b/>
                <w:szCs w:val="22"/>
              </w:rPr>
              <w:t>14:00</w:t>
            </w:r>
          </w:p>
        </w:tc>
      </w:tr>
      <w:tr w:rsidR="006670AA" w:rsidRPr="00074C2B" w14:paraId="5A17536B" w14:textId="77777777" w:rsidTr="00674699">
        <w:trPr>
          <w:jc w:val="center"/>
        </w:trPr>
        <w:tc>
          <w:tcPr>
            <w:tcW w:w="3539" w:type="dxa"/>
            <w:vAlign w:val="center"/>
          </w:tcPr>
          <w:p w14:paraId="034D44A8" w14:textId="77777777" w:rsidR="006670AA" w:rsidRPr="00074C2B" w:rsidRDefault="006670AA" w:rsidP="009B09FE">
            <w:pPr>
              <w:rPr>
                <w:rFonts w:ascii="Tahoma" w:eastAsiaTheme="minorEastAsia" w:hAnsi="Tahoma" w:cs="Tahoma"/>
                <w:b/>
                <w:szCs w:val="22"/>
                <w:lang w:val="en-GB"/>
              </w:rPr>
            </w:pPr>
            <w:r w:rsidRPr="00074C2B">
              <w:rPr>
                <w:rFonts w:ascii="Tahoma" w:eastAsiaTheme="minorEastAsia" w:hAnsi="Tahoma" w:cs="Tahoma"/>
                <w:b/>
                <w:szCs w:val="22"/>
                <w:lang w:val="en-GB"/>
              </w:rPr>
              <w:t>ΤΟΠΟΣ</w:t>
            </w:r>
            <w:r w:rsidRPr="00074C2B">
              <w:rPr>
                <w:rFonts w:ascii="Tahoma" w:eastAsiaTheme="minorEastAsia" w:hAnsi="Tahoma" w:cs="Tahoma"/>
                <w:b/>
                <w:szCs w:val="22"/>
                <w:lang w:val="en-US"/>
              </w:rPr>
              <w:t xml:space="preserve"> </w:t>
            </w:r>
            <w:r w:rsidRPr="00074C2B">
              <w:rPr>
                <w:rFonts w:ascii="Tahoma" w:eastAsiaTheme="minorEastAsia" w:hAnsi="Tahoma" w:cs="Tahoma"/>
                <w:b/>
                <w:szCs w:val="22"/>
                <w:lang w:val="en-GB"/>
              </w:rPr>
              <w:t>&amp; ΤΡΟΠΟΣ ΚΑΤΑΘΕΣΗΣ ΠΡΟΣΦΟΡΩΝ</w:t>
            </w:r>
          </w:p>
        </w:tc>
        <w:tc>
          <w:tcPr>
            <w:tcW w:w="6316" w:type="dxa"/>
            <w:vAlign w:val="center"/>
          </w:tcPr>
          <w:p w14:paraId="36EBC61A" w14:textId="77777777" w:rsidR="00DD6B19" w:rsidRPr="00074C2B" w:rsidRDefault="00DD6B19" w:rsidP="00DD6B19">
            <w:pPr>
              <w:autoSpaceDE w:val="0"/>
              <w:autoSpaceDN w:val="0"/>
              <w:adjustRightInd w:val="0"/>
              <w:spacing w:after="0" w:line="276" w:lineRule="auto"/>
              <w:jc w:val="left"/>
              <w:rPr>
                <w:rFonts w:ascii="Tahoma" w:hAnsi="Tahoma" w:cs="Tahoma"/>
                <w:color w:val="000000"/>
                <w:szCs w:val="22"/>
              </w:rPr>
            </w:pPr>
            <w:r w:rsidRPr="00074C2B">
              <w:rPr>
                <w:rFonts w:ascii="Tahoma" w:hAnsi="Tahoma" w:cs="Tahoma"/>
                <w:color w:val="000000"/>
                <w:szCs w:val="22"/>
              </w:rPr>
              <w:t>Ηλεκτρονική Υποβολή:</w:t>
            </w:r>
          </w:p>
          <w:p w14:paraId="19E92117" w14:textId="22C85544" w:rsidR="00DD6B19" w:rsidRPr="00074C2B" w:rsidRDefault="00DD6B19" w:rsidP="00D032E4">
            <w:pPr>
              <w:autoSpaceDE w:val="0"/>
              <w:autoSpaceDN w:val="0"/>
              <w:adjustRightInd w:val="0"/>
              <w:spacing w:after="0" w:line="276" w:lineRule="auto"/>
              <w:jc w:val="left"/>
              <w:rPr>
                <w:rFonts w:ascii="Tahoma" w:hAnsi="Tahoma" w:cs="Tahoma"/>
                <w:szCs w:val="22"/>
              </w:rPr>
            </w:pPr>
            <w:r w:rsidRPr="00074C2B">
              <w:rPr>
                <w:rFonts w:ascii="Tahoma" w:hAnsi="Tahoma" w:cs="Tahoma"/>
                <w:color w:val="000000"/>
                <w:szCs w:val="22"/>
              </w:rPr>
              <w:t xml:space="preserve">Στη διαδικτυακή πύλη </w:t>
            </w:r>
            <w:r w:rsidRPr="00074C2B">
              <w:rPr>
                <w:rFonts w:ascii="Tahoma" w:hAnsi="Tahoma" w:cs="Tahoma"/>
                <w:szCs w:val="22"/>
                <w:lang w:val="en-US"/>
              </w:rPr>
              <w:t>www</w:t>
            </w:r>
            <w:r w:rsidRPr="00074C2B">
              <w:rPr>
                <w:rFonts w:ascii="Tahoma" w:hAnsi="Tahoma" w:cs="Tahoma"/>
                <w:szCs w:val="22"/>
              </w:rPr>
              <w:t>.</w:t>
            </w:r>
            <w:proofErr w:type="spellStart"/>
            <w:r w:rsidRPr="00074C2B">
              <w:rPr>
                <w:rFonts w:ascii="Tahoma" w:hAnsi="Tahoma" w:cs="Tahoma"/>
                <w:szCs w:val="22"/>
                <w:lang w:val="en-US"/>
              </w:rPr>
              <w:t>promitheus</w:t>
            </w:r>
            <w:proofErr w:type="spellEnd"/>
            <w:r w:rsidRPr="00074C2B">
              <w:rPr>
                <w:rFonts w:ascii="Tahoma" w:hAnsi="Tahoma" w:cs="Tahoma"/>
                <w:szCs w:val="22"/>
              </w:rPr>
              <w:t>.</w:t>
            </w:r>
            <w:r w:rsidRPr="00074C2B">
              <w:rPr>
                <w:rFonts w:ascii="Tahoma" w:hAnsi="Tahoma" w:cs="Tahoma"/>
                <w:szCs w:val="22"/>
                <w:lang w:val="en-US"/>
              </w:rPr>
              <w:t>gov</w:t>
            </w:r>
            <w:r w:rsidRPr="00074C2B">
              <w:rPr>
                <w:rFonts w:ascii="Tahoma" w:hAnsi="Tahoma" w:cs="Tahoma"/>
                <w:szCs w:val="22"/>
              </w:rPr>
              <w:t>.</w:t>
            </w:r>
            <w:r w:rsidRPr="00074C2B">
              <w:rPr>
                <w:rFonts w:ascii="Tahoma" w:hAnsi="Tahoma" w:cs="Tahoma"/>
                <w:szCs w:val="22"/>
                <w:lang w:val="en-US"/>
              </w:rPr>
              <w:t>gr</w:t>
            </w:r>
            <w:r w:rsidRPr="00074C2B">
              <w:rPr>
                <w:rFonts w:ascii="Tahoma" w:hAnsi="Tahoma" w:cs="Tahoma"/>
                <w:color w:val="0000FF"/>
                <w:szCs w:val="22"/>
              </w:rPr>
              <w:t xml:space="preserve"> </w:t>
            </w:r>
            <w:r w:rsidRPr="00074C2B">
              <w:rPr>
                <w:rFonts w:ascii="Tahoma" w:hAnsi="Tahoma" w:cs="Tahoma"/>
                <w:color w:val="000000"/>
                <w:szCs w:val="22"/>
              </w:rPr>
              <w:t>του</w:t>
            </w:r>
            <w:r w:rsidR="00D032E4" w:rsidRPr="00074C2B">
              <w:rPr>
                <w:rFonts w:ascii="Tahoma" w:hAnsi="Tahoma" w:cs="Tahoma"/>
                <w:color w:val="000000"/>
                <w:szCs w:val="22"/>
              </w:rPr>
              <w:t xml:space="preserve"> </w:t>
            </w:r>
            <w:r w:rsidRPr="00074C2B">
              <w:rPr>
                <w:rFonts w:ascii="Tahoma" w:hAnsi="Tahoma" w:cs="Tahoma"/>
                <w:color w:val="000000"/>
                <w:szCs w:val="22"/>
              </w:rPr>
              <w:t>Εθνικού Συστήματος Ηλεκτρονικών Δημοσίων Συμβάσεων</w:t>
            </w:r>
            <w:r w:rsidR="00D032E4" w:rsidRPr="00074C2B">
              <w:rPr>
                <w:rFonts w:ascii="Tahoma" w:hAnsi="Tahoma" w:cs="Tahoma"/>
                <w:color w:val="000000"/>
                <w:szCs w:val="22"/>
              </w:rPr>
              <w:t xml:space="preserve"> </w:t>
            </w:r>
            <w:r w:rsidRPr="00074C2B">
              <w:rPr>
                <w:rFonts w:ascii="Tahoma" w:hAnsi="Tahoma" w:cs="Tahoma"/>
                <w:color w:val="000000"/>
                <w:szCs w:val="22"/>
              </w:rPr>
              <w:t>(ΕΣΗΔΗΣ) (ηλεκτρονική μορφή)</w:t>
            </w:r>
            <w:r w:rsidR="00D032E4" w:rsidRPr="00074C2B">
              <w:rPr>
                <w:rFonts w:ascii="Tahoma" w:hAnsi="Tahoma" w:cs="Tahoma"/>
                <w:color w:val="000000"/>
                <w:szCs w:val="22"/>
              </w:rPr>
              <w:t xml:space="preserve"> </w:t>
            </w:r>
            <w:r w:rsidRPr="00074C2B">
              <w:rPr>
                <w:rFonts w:ascii="Tahoma" w:hAnsi="Tahoma" w:cs="Tahoma"/>
                <w:color w:val="000000"/>
                <w:szCs w:val="22"/>
              </w:rPr>
              <w:t>Έντυπη Υποβολή</w:t>
            </w:r>
          </w:p>
          <w:p w14:paraId="65110C72" w14:textId="2E4A03F7" w:rsidR="006670AA" w:rsidRPr="00074C2B" w:rsidRDefault="00DD6B19" w:rsidP="00DD6B19">
            <w:pPr>
              <w:rPr>
                <w:rFonts w:ascii="Tahoma" w:eastAsiaTheme="minorEastAsia" w:hAnsi="Tahoma" w:cs="Tahoma"/>
                <w:szCs w:val="22"/>
              </w:rPr>
            </w:pPr>
            <w:r w:rsidRPr="00074C2B">
              <w:rPr>
                <w:rFonts w:ascii="Tahoma" w:hAnsi="Tahoma" w:cs="Tahoma"/>
                <w:color w:val="000000"/>
                <w:szCs w:val="22"/>
              </w:rPr>
              <w:t xml:space="preserve">Η έδρα της </w:t>
            </w:r>
            <w:proofErr w:type="spellStart"/>
            <w:r w:rsidRPr="00074C2B">
              <w:rPr>
                <w:rFonts w:ascii="Tahoma" w:hAnsi="Tahoma" w:cs="Tahoma"/>
                <w:color w:val="000000"/>
                <w:szCs w:val="22"/>
              </w:rPr>
              <w:t>ΚτΠ</w:t>
            </w:r>
            <w:proofErr w:type="spellEnd"/>
            <w:r w:rsidRPr="00074C2B">
              <w:rPr>
                <w:rFonts w:ascii="Tahoma" w:hAnsi="Tahoma" w:cs="Tahoma"/>
                <w:color w:val="000000"/>
                <w:szCs w:val="22"/>
              </w:rPr>
              <w:t xml:space="preserve"> </w:t>
            </w:r>
            <w:r w:rsidR="00A75C8C" w:rsidRPr="00074C2B">
              <w:rPr>
                <w:rFonts w:ascii="Tahoma" w:hAnsi="Tahoma" w:cs="Tahoma"/>
                <w:color w:val="000000"/>
                <w:szCs w:val="22"/>
              </w:rPr>
              <w:t>Μ.</w:t>
            </w:r>
            <w:r w:rsidRPr="00074C2B">
              <w:rPr>
                <w:rFonts w:ascii="Tahoma" w:hAnsi="Tahoma" w:cs="Tahoma"/>
                <w:color w:val="000000"/>
                <w:szCs w:val="22"/>
              </w:rPr>
              <w:t>Α.Ε.</w:t>
            </w:r>
          </w:p>
        </w:tc>
      </w:tr>
      <w:tr w:rsidR="006670AA" w:rsidRPr="00074C2B" w14:paraId="457DA1F9" w14:textId="77777777" w:rsidTr="00EF31B3">
        <w:trPr>
          <w:jc w:val="center"/>
        </w:trPr>
        <w:tc>
          <w:tcPr>
            <w:tcW w:w="3539" w:type="dxa"/>
          </w:tcPr>
          <w:p w14:paraId="4BE82030" w14:textId="77777777" w:rsidR="006670AA" w:rsidRPr="00074C2B" w:rsidRDefault="006670AA" w:rsidP="009B09FE">
            <w:pPr>
              <w:rPr>
                <w:rFonts w:ascii="Tahoma" w:eastAsiaTheme="minorEastAsia" w:hAnsi="Tahoma" w:cs="Tahoma"/>
                <w:b/>
                <w:szCs w:val="22"/>
              </w:rPr>
            </w:pPr>
            <w:r w:rsidRPr="00074C2B">
              <w:rPr>
                <w:rFonts w:ascii="Tahoma" w:eastAsiaTheme="minorEastAsia" w:hAnsi="Tahoma" w:cs="Tahoma"/>
                <w:b/>
                <w:szCs w:val="22"/>
              </w:rPr>
              <w:t>ΗΜΕΡΟΜΗΝΙΑ ΑΝΑΡΤΗΣΗΣ ΣΤΗ ΔΙΑΔΙΚΤΥΑΚΗ ΠΥΛΗ ΤΟΥ ΕΣΗΔΗΣ</w:t>
            </w:r>
          </w:p>
        </w:tc>
        <w:tc>
          <w:tcPr>
            <w:tcW w:w="6316" w:type="dxa"/>
            <w:shd w:val="clear" w:color="auto" w:fill="auto"/>
            <w:vAlign w:val="center"/>
          </w:tcPr>
          <w:p w14:paraId="2327B5FE" w14:textId="42B9F358" w:rsidR="006670AA" w:rsidRPr="00BD20F7" w:rsidRDefault="00BD20F7" w:rsidP="009B09FE">
            <w:pPr>
              <w:rPr>
                <w:rFonts w:ascii="Tahoma" w:eastAsiaTheme="minorEastAsia" w:hAnsi="Tahoma" w:cs="Tahoma"/>
                <w:b/>
                <w:bCs/>
                <w:szCs w:val="22"/>
              </w:rPr>
            </w:pPr>
            <w:r w:rsidRPr="00BD20F7">
              <w:rPr>
                <w:rFonts w:ascii="Tahoma" w:hAnsi="Tahoma" w:cs="Tahoma"/>
                <w:b/>
                <w:bCs/>
              </w:rPr>
              <w:t>15/02/2024</w:t>
            </w:r>
          </w:p>
        </w:tc>
      </w:tr>
      <w:tr w:rsidR="006670AA" w:rsidRPr="00074C2B" w14:paraId="31D90281" w14:textId="77777777" w:rsidTr="00EF31B3">
        <w:trPr>
          <w:jc w:val="center"/>
        </w:trPr>
        <w:tc>
          <w:tcPr>
            <w:tcW w:w="3539" w:type="dxa"/>
            <w:vAlign w:val="center"/>
          </w:tcPr>
          <w:p w14:paraId="7FBB98FB" w14:textId="77777777" w:rsidR="006670AA" w:rsidRPr="00074C2B" w:rsidRDefault="006670AA" w:rsidP="009B09FE">
            <w:pPr>
              <w:rPr>
                <w:rFonts w:ascii="Tahoma" w:eastAsiaTheme="minorEastAsia" w:hAnsi="Tahoma" w:cs="Tahoma"/>
                <w:b/>
                <w:szCs w:val="22"/>
              </w:rPr>
            </w:pPr>
            <w:r w:rsidRPr="00074C2B">
              <w:rPr>
                <w:rFonts w:ascii="Tahoma" w:eastAsiaTheme="minorEastAsia" w:hAnsi="Tahoma" w:cs="Tahoma"/>
                <w:b/>
                <w:szCs w:val="22"/>
              </w:rPr>
              <w:t>ΗΜΕΡΟΜΗΝΙΑ ΚΑΙ ΩΡΑ ΑΠΟΣΦΡΑΓΙΣΗΣ ΠΡΟΣΦΟΡΩΝ</w:t>
            </w:r>
          </w:p>
        </w:tc>
        <w:tc>
          <w:tcPr>
            <w:tcW w:w="6316" w:type="dxa"/>
            <w:shd w:val="clear" w:color="auto" w:fill="auto"/>
            <w:vAlign w:val="center"/>
          </w:tcPr>
          <w:p w14:paraId="5AE8D8FB" w14:textId="60690B80" w:rsidR="006670AA" w:rsidRPr="00074C2B" w:rsidRDefault="00BD20F7" w:rsidP="009B09FE">
            <w:pPr>
              <w:rPr>
                <w:rFonts w:ascii="Tahoma" w:eastAsiaTheme="minorEastAsia" w:hAnsi="Tahoma" w:cs="Tahoma"/>
                <w:szCs w:val="22"/>
              </w:rPr>
            </w:pPr>
            <w:r w:rsidRPr="00BD20F7">
              <w:rPr>
                <w:rFonts w:ascii="Tahoma" w:hAnsi="Tahoma" w:cs="Tahoma"/>
                <w:b/>
                <w:bCs/>
              </w:rPr>
              <w:t>08/03/2024</w:t>
            </w:r>
            <w:r w:rsidR="0090671D" w:rsidRPr="00074C2B">
              <w:rPr>
                <w:rFonts w:ascii="Tahoma" w:hAnsi="Tahoma" w:cs="Tahoma"/>
              </w:rPr>
              <w:t xml:space="preserve"> </w:t>
            </w:r>
            <w:r w:rsidR="00DE0D6A" w:rsidRPr="00BD20F7">
              <w:rPr>
                <w:rFonts w:ascii="Tahoma" w:eastAsiaTheme="minorEastAsia" w:hAnsi="Tahoma" w:cs="Tahoma"/>
                <w:bCs/>
                <w:szCs w:val="22"/>
              </w:rPr>
              <w:t>ημέρα</w:t>
            </w:r>
            <w:r w:rsidR="00DE0D6A">
              <w:rPr>
                <w:rFonts w:ascii="Tahoma" w:eastAsiaTheme="minorEastAsia" w:hAnsi="Tahoma" w:cs="Tahoma"/>
                <w:b/>
                <w:szCs w:val="22"/>
              </w:rPr>
              <w:t xml:space="preserve"> </w:t>
            </w:r>
            <w:r w:rsidRPr="00BD20F7">
              <w:rPr>
                <w:rFonts w:ascii="Tahoma" w:hAnsi="Tahoma" w:cs="Tahoma"/>
                <w:b/>
                <w:bCs/>
              </w:rPr>
              <w:t>Παρασκευή</w:t>
            </w:r>
            <w:r w:rsidR="0090671D" w:rsidRPr="00074C2B">
              <w:rPr>
                <w:rFonts w:ascii="Tahoma" w:hAnsi="Tahoma" w:cs="Tahoma"/>
              </w:rPr>
              <w:t xml:space="preserve"> </w:t>
            </w:r>
            <w:r w:rsidR="00013621" w:rsidRPr="00BD20F7">
              <w:rPr>
                <w:rFonts w:ascii="Tahoma" w:eastAsiaTheme="minorEastAsia" w:hAnsi="Tahoma" w:cs="Tahoma"/>
                <w:bCs/>
                <w:szCs w:val="22"/>
              </w:rPr>
              <w:t>και ώρα</w:t>
            </w:r>
            <w:r w:rsidR="00013621" w:rsidRPr="00074C2B">
              <w:rPr>
                <w:rFonts w:ascii="Tahoma" w:eastAsiaTheme="minorEastAsia" w:hAnsi="Tahoma" w:cs="Tahoma"/>
                <w:b/>
                <w:szCs w:val="22"/>
              </w:rPr>
              <w:t xml:space="preserve"> </w:t>
            </w:r>
            <w:r w:rsidRPr="00BD20F7">
              <w:rPr>
                <w:rFonts w:ascii="Tahoma" w:hAnsi="Tahoma" w:cs="Tahoma"/>
                <w:b/>
                <w:bCs/>
              </w:rPr>
              <w:t>14:00</w:t>
            </w:r>
          </w:p>
        </w:tc>
      </w:tr>
    </w:tbl>
    <w:p w14:paraId="6D41E939" w14:textId="77777777" w:rsidR="006670AA" w:rsidRPr="00074C2B" w:rsidRDefault="006670AA" w:rsidP="006670AA">
      <w:pPr>
        <w:rPr>
          <w:rFonts w:ascii="Tahoma" w:eastAsiaTheme="minorEastAsia" w:hAnsi="Tahoma" w:cs="Tahoma"/>
          <w:b/>
          <w:bCs/>
        </w:rPr>
      </w:pPr>
    </w:p>
    <w:p w14:paraId="149D3229" w14:textId="77777777" w:rsidR="006670AA" w:rsidRPr="00074C2B" w:rsidRDefault="006670AA" w:rsidP="00A11DC8">
      <w:pPr>
        <w:rPr>
          <w:rFonts w:ascii="Tahoma" w:eastAsia="MS Mincho" w:hAnsi="Tahoma" w:cs="Tahoma"/>
          <w:szCs w:val="22"/>
        </w:rPr>
      </w:pPr>
    </w:p>
    <w:p w14:paraId="6D9A0B82" w14:textId="77777777" w:rsidR="006A2664" w:rsidRPr="00074C2B" w:rsidRDefault="003D4930" w:rsidP="003D4930">
      <w:pPr>
        <w:pStyle w:val="1"/>
        <w:rPr>
          <w:rFonts w:ascii="Tahoma" w:hAnsi="Tahoma" w:cs="Tahoma"/>
          <w:lang w:val="el-GR"/>
        </w:rPr>
      </w:pPr>
      <w:bookmarkStart w:id="10" w:name="_Toc158385073"/>
      <w:r w:rsidRPr="00074C2B">
        <w:rPr>
          <w:rFonts w:ascii="Tahoma" w:hAnsi="Tahoma" w:cs="Tahoma"/>
          <w:lang w:val="el-GR"/>
        </w:rPr>
        <w:lastRenderedPageBreak/>
        <w:t>1.</w:t>
      </w:r>
      <w:r w:rsidRPr="00074C2B">
        <w:rPr>
          <w:rFonts w:ascii="Tahoma" w:hAnsi="Tahoma" w:cs="Tahoma"/>
          <w:lang w:val="el-GR"/>
        </w:rPr>
        <w:tab/>
      </w:r>
      <w:r w:rsidR="006A2664" w:rsidRPr="00074C2B">
        <w:rPr>
          <w:rFonts w:ascii="Tahoma" w:hAnsi="Tahoma" w:cs="Tahoma"/>
          <w:lang w:val="el-GR"/>
        </w:rPr>
        <w:t>ΑΝΑΘΕΤΟΥΣΑ ΑΡΧΗ ΚΑΙ ΑΝΤΙΚΕΙΜΕΝΟ ΣΥΜΒΑΣΗΣ</w:t>
      </w:r>
      <w:bookmarkEnd w:id="10"/>
    </w:p>
    <w:p w14:paraId="49B87868" w14:textId="77777777" w:rsidR="006A2664" w:rsidRPr="00074C2B" w:rsidRDefault="00052C82" w:rsidP="00A11DC8">
      <w:pPr>
        <w:pStyle w:val="20"/>
        <w:rPr>
          <w:rFonts w:ascii="Tahoma" w:hAnsi="Tahoma" w:cs="Tahoma"/>
          <w:lang w:val="el-GR"/>
        </w:rPr>
      </w:pPr>
      <w:bookmarkStart w:id="11" w:name="_Toc158385074"/>
      <w:r w:rsidRPr="00074C2B">
        <w:rPr>
          <w:rFonts w:ascii="Tahoma" w:hAnsi="Tahoma" w:cs="Tahoma"/>
          <w:lang w:val="el-GR"/>
        </w:rPr>
        <w:t>1.1</w:t>
      </w:r>
      <w:r w:rsidR="006A2664" w:rsidRPr="00074C2B">
        <w:rPr>
          <w:rFonts w:ascii="Tahoma" w:hAnsi="Tahoma" w:cs="Tahoma"/>
          <w:lang w:val="el-GR"/>
        </w:rPr>
        <w:tab/>
        <w:t>Στοιχεία Αναθέτουσας Αρχής</w:t>
      </w:r>
      <w:bookmarkEnd w:id="11"/>
      <w:r w:rsidR="006A2664" w:rsidRPr="00074C2B">
        <w:rPr>
          <w:rFonts w:ascii="Tahoma" w:hAnsi="Tahoma" w:cs="Tahoma"/>
          <w:lang w:val="el-GR"/>
        </w:rPr>
        <w:t xml:space="preserve"> </w:t>
      </w:r>
    </w:p>
    <w:p w14:paraId="44F00320" w14:textId="77777777" w:rsidR="006A2664" w:rsidRPr="00074C2B" w:rsidRDefault="006A2664" w:rsidP="00A11DC8">
      <w:pPr>
        <w:pStyle w:val="normalwithoutspacing"/>
        <w:rPr>
          <w:rFonts w:ascii="Tahoma" w:hAnsi="Tahoma" w:cs="Tahoma"/>
        </w:rPr>
      </w:pPr>
    </w:p>
    <w:tbl>
      <w:tblPr>
        <w:tblW w:w="9624" w:type="dxa"/>
        <w:jc w:val="center"/>
        <w:tblLayout w:type="fixed"/>
        <w:tblLook w:val="0000" w:firstRow="0" w:lastRow="0" w:firstColumn="0" w:lastColumn="0" w:noHBand="0" w:noVBand="0"/>
      </w:tblPr>
      <w:tblGrid>
        <w:gridCol w:w="5245"/>
        <w:gridCol w:w="4379"/>
      </w:tblGrid>
      <w:tr w:rsidR="001F74C2" w:rsidRPr="00074C2B" w14:paraId="2AFBCD8B"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46B4B831" w14:textId="77777777" w:rsidR="001F74C2" w:rsidRPr="00074C2B" w:rsidRDefault="001F74C2" w:rsidP="001F74C2">
            <w:pPr>
              <w:pStyle w:val="normalwithoutspacing"/>
              <w:spacing w:before="0"/>
              <w:rPr>
                <w:rFonts w:ascii="Tahoma" w:hAnsi="Tahoma" w:cs="Tahoma"/>
              </w:rPr>
            </w:pPr>
            <w:r w:rsidRPr="00074C2B">
              <w:rPr>
                <w:rFonts w:ascii="Tahoma" w:hAnsi="Tahoma" w:cs="Tahoma"/>
              </w:rPr>
              <w:t>Επωνυμία</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1E0B1A47" w14:textId="178A6E74" w:rsidR="001F74C2" w:rsidRPr="00074C2B" w:rsidRDefault="00201096" w:rsidP="001F74C2">
            <w:pPr>
              <w:pStyle w:val="normalwithoutspacing"/>
              <w:spacing w:before="0"/>
              <w:rPr>
                <w:rFonts w:ascii="Tahoma" w:hAnsi="Tahoma" w:cs="Tahoma"/>
              </w:rPr>
            </w:pPr>
            <w:r w:rsidRPr="00074C2B">
              <w:rPr>
                <w:rFonts w:ascii="Tahoma" w:hAnsi="Tahoma" w:cs="Tahoma"/>
              </w:rPr>
              <w:t xml:space="preserve">ΚΟΙΝΩΝΙΑ ΤΗΣ ΠΛΗΡΟΦΟΡΙΑΣ </w:t>
            </w:r>
            <w:r w:rsidR="00A75C8C" w:rsidRPr="00074C2B">
              <w:rPr>
                <w:rFonts w:ascii="Tahoma" w:hAnsi="Tahoma" w:cs="Tahoma"/>
              </w:rPr>
              <w:t>Μ.</w:t>
            </w:r>
            <w:r w:rsidRPr="00074C2B">
              <w:rPr>
                <w:rFonts w:ascii="Tahoma" w:hAnsi="Tahoma" w:cs="Tahoma"/>
              </w:rPr>
              <w:t>Α.Ε</w:t>
            </w:r>
          </w:p>
        </w:tc>
      </w:tr>
      <w:tr w:rsidR="001F74C2" w:rsidRPr="00074C2B" w14:paraId="3E32ED82"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1909065F" w14:textId="77777777" w:rsidR="001F74C2" w:rsidRPr="00074C2B" w:rsidRDefault="001F74C2" w:rsidP="001F74C2">
            <w:pPr>
              <w:pStyle w:val="normalwithoutspacing"/>
              <w:spacing w:before="0"/>
              <w:rPr>
                <w:rFonts w:ascii="Tahoma" w:hAnsi="Tahoma" w:cs="Tahoma"/>
              </w:rPr>
            </w:pPr>
            <w:r w:rsidRPr="00074C2B">
              <w:rPr>
                <w:rFonts w:ascii="Tahoma" w:hAnsi="Tahoma" w:cs="Tahoma"/>
              </w:rPr>
              <w:t>Ταχυδρομική διεύθυνση</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0A4618D2" w14:textId="5D07424B" w:rsidR="001F74C2" w:rsidRPr="00074C2B" w:rsidRDefault="00B6236A" w:rsidP="00AF5163">
            <w:pPr>
              <w:pStyle w:val="normalwithoutspacing"/>
              <w:spacing w:before="0"/>
              <w:rPr>
                <w:rFonts w:ascii="Tahoma" w:hAnsi="Tahoma" w:cs="Tahoma"/>
              </w:rPr>
            </w:pPr>
            <w:r w:rsidRPr="00074C2B">
              <w:rPr>
                <w:rFonts w:ascii="Tahoma" w:hAnsi="Tahoma" w:cs="Tahoma"/>
              </w:rPr>
              <w:t>Λ. Συγγρού 194</w:t>
            </w:r>
          </w:p>
        </w:tc>
      </w:tr>
      <w:tr w:rsidR="004203F4" w:rsidRPr="00074C2B" w14:paraId="49FD0C1E"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3C761CDA" w14:textId="77777777" w:rsidR="004203F4" w:rsidRPr="00074C2B" w:rsidRDefault="004203F4" w:rsidP="004D2A01">
            <w:pPr>
              <w:pStyle w:val="normalwithoutspacing"/>
              <w:spacing w:before="0"/>
              <w:rPr>
                <w:rFonts w:ascii="Tahoma" w:hAnsi="Tahoma" w:cs="Tahoma"/>
              </w:rPr>
            </w:pPr>
            <w:r w:rsidRPr="00074C2B">
              <w:rPr>
                <w:rFonts w:ascii="Tahoma" w:hAnsi="Tahoma" w:cs="Tahoma"/>
              </w:rPr>
              <w:t>ΑΦΜ</w:t>
            </w:r>
          </w:p>
        </w:tc>
        <w:tc>
          <w:tcPr>
            <w:tcW w:w="4357" w:type="dxa"/>
            <w:tcBorders>
              <w:top w:val="single" w:sz="4" w:space="0" w:color="000000"/>
              <w:left w:val="single" w:sz="4" w:space="0" w:color="000000"/>
              <w:bottom w:val="single" w:sz="4" w:space="0" w:color="000000"/>
              <w:right w:val="single" w:sz="4" w:space="0" w:color="000000"/>
            </w:tcBorders>
            <w:shd w:val="clear" w:color="auto" w:fill="auto"/>
          </w:tcPr>
          <w:p w14:paraId="1A3DA559" w14:textId="77777777" w:rsidR="004203F4" w:rsidRPr="00074C2B" w:rsidRDefault="004203F4" w:rsidP="004D2A01">
            <w:pPr>
              <w:pStyle w:val="normalwithoutspacing"/>
              <w:snapToGrid w:val="0"/>
              <w:spacing w:before="0"/>
              <w:rPr>
                <w:rFonts w:ascii="Tahoma" w:hAnsi="Tahoma" w:cs="Tahoma"/>
              </w:rPr>
            </w:pPr>
            <w:r w:rsidRPr="00074C2B">
              <w:rPr>
                <w:rFonts w:ascii="Tahoma" w:hAnsi="Tahoma" w:cs="Tahoma"/>
              </w:rPr>
              <w:t>999983307</w:t>
            </w:r>
          </w:p>
        </w:tc>
      </w:tr>
      <w:tr w:rsidR="004203F4" w:rsidRPr="00074C2B" w14:paraId="5289387B"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0BC6AB00" w14:textId="77777777" w:rsidR="004203F4" w:rsidRPr="00074C2B" w:rsidRDefault="004203F4" w:rsidP="004D2A01">
            <w:pPr>
              <w:pStyle w:val="normalwithoutspacing"/>
              <w:spacing w:before="0"/>
              <w:rPr>
                <w:rFonts w:ascii="Tahoma" w:hAnsi="Tahoma" w:cs="Tahoma"/>
              </w:rPr>
            </w:pPr>
            <w:r w:rsidRPr="00074C2B">
              <w:rPr>
                <w:rFonts w:ascii="Tahoma" w:hAnsi="Tahoma" w:cs="Tahoma"/>
              </w:rPr>
              <w:t>Κωδικός Ηλεκτρονικής Τιμολόγησης</w:t>
            </w:r>
          </w:p>
        </w:tc>
        <w:tc>
          <w:tcPr>
            <w:tcW w:w="4357" w:type="dxa"/>
            <w:tcBorders>
              <w:top w:val="single" w:sz="4" w:space="0" w:color="000000"/>
              <w:left w:val="single" w:sz="4" w:space="0" w:color="000000"/>
              <w:bottom w:val="single" w:sz="4" w:space="0" w:color="000000"/>
              <w:right w:val="single" w:sz="4" w:space="0" w:color="000000"/>
            </w:tcBorders>
            <w:shd w:val="clear" w:color="auto" w:fill="auto"/>
          </w:tcPr>
          <w:p w14:paraId="5F9AD925" w14:textId="77777777" w:rsidR="004203F4" w:rsidRPr="00074C2B" w:rsidRDefault="004203F4" w:rsidP="004D2A01">
            <w:pPr>
              <w:pStyle w:val="normalwithoutspacing"/>
              <w:snapToGrid w:val="0"/>
              <w:spacing w:before="0"/>
              <w:rPr>
                <w:rFonts w:ascii="Tahoma" w:hAnsi="Tahoma" w:cs="Tahoma"/>
              </w:rPr>
            </w:pPr>
            <w:r w:rsidRPr="00074C2B">
              <w:rPr>
                <w:rFonts w:ascii="Tahoma" w:hAnsi="Tahoma" w:cs="Tahoma"/>
              </w:rPr>
              <w:t>1053.E00553.00005</w:t>
            </w:r>
          </w:p>
        </w:tc>
      </w:tr>
      <w:tr w:rsidR="001F74C2" w:rsidRPr="00074C2B" w14:paraId="666988C9"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42CE5710" w14:textId="77777777" w:rsidR="001F74C2" w:rsidRPr="00074C2B" w:rsidRDefault="001F74C2" w:rsidP="001F74C2">
            <w:pPr>
              <w:pStyle w:val="normalwithoutspacing"/>
              <w:spacing w:before="0"/>
              <w:rPr>
                <w:rFonts w:ascii="Tahoma" w:hAnsi="Tahoma" w:cs="Tahoma"/>
              </w:rPr>
            </w:pPr>
            <w:r w:rsidRPr="00074C2B">
              <w:rPr>
                <w:rFonts w:ascii="Tahoma" w:hAnsi="Tahoma" w:cs="Tahoma"/>
              </w:rPr>
              <w:t>Πόλη</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00EEDB8E" w14:textId="7A87101C" w:rsidR="001F74C2" w:rsidRPr="00074C2B" w:rsidRDefault="00AF5163" w:rsidP="001F74C2">
            <w:pPr>
              <w:pStyle w:val="normalwithoutspacing"/>
              <w:spacing w:before="0"/>
              <w:rPr>
                <w:rFonts w:ascii="Tahoma" w:hAnsi="Tahoma" w:cs="Tahoma"/>
              </w:rPr>
            </w:pPr>
            <w:r w:rsidRPr="00074C2B">
              <w:rPr>
                <w:rFonts w:ascii="Tahoma" w:hAnsi="Tahoma" w:cs="Tahoma"/>
              </w:rPr>
              <w:t>Καλλιθέα</w:t>
            </w:r>
          </w:p>
        </w:tc>
      </w:tr>
      <w:tr w:rsidR="001F74C2" w:rsidRPr="00074C2B" w14:paraId="1EEFE6C2"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79B17BAE" w14:textId="77777777" w:rsidR="001F74C2" w:rsidRPr="00074C2B" w:rsidRDefault="001F74C2" w:rsidP="001F74C2">
            <w:pPr>
              <w:pStyle w:val="normalwithoutspacing"/>
              <w:spacing w:before="0"/>
              <w:rPr>
                <w:rFonts w:ascii="Tahoma" w:hAnsi="Tahoma" w:cs="Tahoma"/>
              </w:rPr>
            </w:pPr>
            <w:r w:rsidRPr="00074C2B">
              <w:rPr>
                <w:rFonts w:ascii="Tahoma" w:hAnsi="Tahoma" w:cs="Tahoma"/>
              </w:rPr>
              <w:t>Ταχυδρομικός Κωδικός</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28E2C6C3" w14:textId="2A81EC59" w:rsidR="001F74C2" w:rsidRPr="00074C2B" w:rsidRDefault="00B6236A" w:rsidP="001F74C2">
            <w:pPr>
              <w:pStyle w:val="normalwithoutspacing"/>
              <w:spacing w:before="0"/>
              <w:rPr>
                <w:rFonts w:ascii="Tahoma" w:hAnsi="Tahoma" w:cs="Tahoma"/>
              </w:rPr>
            </w:pPr>
            <w:r w:rsidRPr="00074C2B">
              <w:rPr>
                <w:rFonts w:ascii="Tahoma" w:hAnsi="Tahoma" w:cs="Tahoma"/>
              </w:rPr>
              <w:t>176 71</w:t>
            </w:r>
          </w:p>
        </w:tc>
      </w:tr>
      <w:tr w:rsidR="001F74C2" w:rsidRPr="00074C2B" w14:paraId="33AAC8EB"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747451A0" w14:textId="77777777" w:rsidR="001F74C2" w:rsidRPr="00074C2B" w:rsidRDefault="001F74C2" w:rsidP="00201096">
            <w:pPr>
              <w:pStyle w:val="normalwithoutspacing"/>
              <w:spacing w:before="0"/>
              <w:rPr>
                <w:rFonts w:ascii="Tahoma" w:hAnsi="Tahoma" w:cs="Tahoma"/>
              </w:rPr>
            </w:pPr>
            <w:r w:rsidRPr="00074C2B">
              <w:rPr>
                <w:rFonts w:ascii="Tahoma" w:hAnsi="Tahoma" w:cs="Tahoma"/>
              </w:rPr>
              <w:t>Χώρα</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2D6C6D53" w14:textId="77777777" w:rsidR="001F74C2" w:rsidRPr="00074C2B" w:rsidRDefault="001F74C2" w:rsidP="00907B3D">
            <w:pPr>
              <w:pStyle w:val="normalwithoutspacing"/>
              <w:snapToGrid w:val="0"/>
              <w:spacing w:before="0"/>
              <w:rPr>
                <w:rFonts w:ascii="Tahoma" w:hAnsi="Tahoma" w:cs="Tahoma"/>
              </w:rPr>
            </w:pPr>
            <w:r w:rsidRPr="00074C2B">
              <w:rPr>
                <w:rFonts w:ascii="Tahoma" w:hAnsi="Tahoma" w:cs="Tahoma"/>
              </w:rPr>
              <w:t>Ελλάδα</w:t>
            </w:r>
          </w:p>
        </w:tc>
      </w:tr>
      <w:tr w:rsidR="001F74C2" w:rsidRPr="00074C2B" w14:paraId="5D7713FF"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39EAA8F4" w14:textId="77777777" w:rsidR="001F74C2" w:rsidRPr="00074C2B" w:rsidRDefault="001F74C2" w:rsidP="00201096">
            <w:pPr>
              <w:pStyle w:val="normalwithoutspacing"/>
              <w:spacing w:before="0"/>
              <w:rPr>
                <w:rFonts w:ascii="Tahoma" w:hAnsi="Tahoma" w:cs="Tahoma"/>
              </w:rPr>
            </w:pPr>
            <w:r w:rsidRPr="00074C2B">
              <w:rPr>
                <w:rFonts w:ascii="Tahoma" w:hAnsi="Tahoma" w:cs="Tahoma"/>
              </w:rPr>
              <w:t>Κωδικός ΝUTS</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7A605A59" w14:textId="77777777" w:rsidR="001F74C2" w:rsidRPr="00074C2B" w:rsidRDefault="00A50083" w:rsidP="00A50083">
            <w:pPr>
              <w:pStyle w:val="normalwithoutspacing"/>
              <w:snapToGrid w:val="0"/>
              <w:spacing w:before="0"/>
              <w:rPr>
                <w:rFonts w:ascii="Tahoma" w:hAnsi="Tahoma" w:cs="Tahoma"/>
              </w:rPr>
            </w:pPr>
            <w:r w:rsidRPr="00074C2B">
              <w:rPr>
                <w:rFonts w:ascii="Tahoma" w:hAnsi="Tahoma" w:cs="Tahoma"/>
              </w:rPr>
              <w:t>GR 300</w:t>
            </w:r>
          </w:p>
        </w:tc>
      </w:tr>
      <w:tr w:rsidR="001F74C2" w:rsidRPr="00074C2B" w14:paraId="15B25D4D"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3C470DA8" w14:textId="77777777" w:rsidR="001F74C2" w:rsidRPr="00074C2B" w:rsidRDefault="001F74C2" w:rsidP="001F74C2">
            <w:pPr>
              <w:pStyle w:val="normalwithoutspacing"/>
              <w:spacing w:before="0"/>
              <w:rPr>
                <w:rFonts w:ascii="Tahoma" w:hAnsi="Tahoma" w:cs="Tahoma"/>
              </w:rPr>
            </w:pPr>
            <w:r w:rsidRPr="00074C2B">
              <w:rPr>
                <w:rFonts w:ascii="Tahoma" w:hAnsi="Tahoma" w:cs="Tahoma"/>
              </w:rPr>
              <w:t>Τηλέφωνο</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0CE3AEB7" w14:textId="77777777" w:rsidR="001F74C2" w:rsidRPr="00074C2B" w:rsidRDefault="00201096" w:rsidP="001F74C2">
            <w:pPr>
              <w:pStyle w:val="normalwithoutspacing"/>
              <w:spacing w:before="0"/>
              <w:rPr>
                <w:rFonts w:ascii="Tahoma" w:hAnsi="Tahoma" w:cs="Tahoma"/>
              </w:rPr>
            </w:pPr>
            <w:r w:rsidRPr="00074C2B">
              <w:rPr>
                <w:rFonts w:ascii="Tahoma" w:hAnsi="Tahoma" w:cs="Tahoma"/>
              </w:rPr>
              <w:t>2131300700</w:t>
            </w:r>
          </w:p>
        </w:tc>
      </w:tr>
      <w:tr w:rsidR="001F74C2" w:rsidRPr="00074C2B" w14:paraId="2DF60555"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76B21D00" w14:textId="77777777" w:rsidR="001F74C2" w:rsidRPr="00074C2B" w:rsidRDefault="001F74C2" w:rsidP="001F74C2">
            <w:pPr>
              <w:pStyle w:val="normalwithoutspacing"/>
              <w:spacing w:before="0"/>
              <w:rPr>
                <w:rFonts w:ascii="Tahoma" w:hAnsi="Tahoma" w:cs="Tahoma"/>
              </w:rPr>
            </w:pPr>
            <w:r w:rsidRPr="00074C2B">
              <w:rPr>
                <w:rFonts w:ascii="Tahoma" w:hAnsi="Tahoma" w:cs="Tahoma"/>
              </w:rPr>
              <w:t>Φαξ</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2A0F7486" w14:textId="77777777" w:rsidR="001F74C2" w:rsidRPr="00074C2B" w:rsidRDefault="00201096" w:rsidP="001F74C2">
            <w:pPr>
              <w:pStyle w:val="normalwithoutspacing"/>
              <w:spacing w:before="0"/>
              <w:rPr>
                <w:rFonts w:ascii="Tahoma" w:hAnsi="Tahoma" w:cs="Tahoma"/>
              </w:rPr>
            </w:pPr>
            <w:r w:rsidRPr="00074C2B">
              <w:rPr>
                <w:rFonts w:ascii="Tahoma" w:hAnsi="Tahoma" w:cs="Tahoma"/>
                <w:szCs w:val="22"/>
              </w:rPr>
              <w:t>2131300801</w:t>
            </w:r>
          </w:p>
        </w:tc>
      </w:tr>
      <w:tr w:rsidR="001F74C2" w:rsidRPr="00074C2B" w14:paraId="359B5C83"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523760C0" w14:textId="77777777" w:rsidR="001F74C2" w:rsidRPr="00074C2B" w:rsidRDefault="001F74C2" w:rsidP="001F74C2">
            <w:pPr>
              <w:pStyle w:val="normalwithoutspacing"/>
              <w:spacing w:before="0"/>
              <w:rPr>
                <w:rFonts w:ascii="Tahoma" w:hAnsi="Tahoma" w:cs="Tahoma"/>
              </w:rPr>
            </w:pPr>
            <w:r w:rsidRPr="00074C2B">
              <w:rPr>
                <w:rFonts w:ascii="Tahoma" w:hAnsi="Tahoma" w:cs="Tahoma"/>
              </w:rPr>
              <w:t xml:space="preserve">Ηλεκτρονικό Ταχυδρομείο </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31877B8B" w14:textId="697299EE" w:rsidR="001F74C2" w:rsidRPr="00074C2B" w:rsidRDefault="00201096" w:rsidP="001F74C2">
            <w:pPr>
              <w:pStyle w:val="normalwithoutspacing"/>
              <w:spacing w:before="0"/>
              <w:rPr>
                <w:rFonts w:ascii="Tahoma" w:hAnsi="Tahoma" w:cs="Tahoma"/>
                <w:lang w:val="en-US"/>
              </w:rPr>
            </w:pPr>
            <w:r w:rsidRPr="00074C2B">
              <w:rPr>
                <w:rFonts w:ascii="Tahoma" w:hAnsi="Tahoma" w:cs="Tahoma"/>
                <w:lang w:val="en-US"/>
              </w:rPr>
              <w:t>info</w:t>
            </w:r>
            <w:r w:rsidR="001F74C2" w:rsidRPr="00074C2B">
              <w:rPr>
                <w:rFonts w:ascii="Tahoma" w:hAnsi="Tahoma" w:cs="Tahoma"/>
                <w:szCs w:val="22"/>
                <w:lang w:val="de-DE"/>
              </w:rPr>
              <w:t>@</w:t>
            </w:r>
            <w:r w:rsidRPr="00074C2B">
              <w:rPr>
                <w:rFonts w:ascii="Tahoma" w:hAnsi="Tahoma" w:cs="Tahoma"/>
                <w:szCs w:val="22"/>
                <w:lang w:val="de-DE"/>
              </w:rPr>
              <w:t>ktpae.gr</w:t>
            </w:r>
          </w:p>
        </w:tc>
      </w:tr>
      <w:tr w:rsidR="001F74C2" w:rsidRPr="00074C2B" w14:paraId="14BBCC0D"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2438DF57" w14:textId="77777777" w:rsidR="001F74C2" w:rsidRPr="00074C2B" w:rsidRDefault="001F74C2" w:rsidP="00201096">
            <w:pPr>
              <w:pStyle w:val="normalwithoutspacing"/>
              <w:spacing w:before="0"/>
              <w:rPr>
                <w:rFonts w:ascii="Tahoma" w:hAnsi="Tahoma" w:cs="Tahoma"/>
              </w:rPr>
            </w:pPr>
            <w:r w:rsidRPr="00074C2B">
              <w:rPr>
                <w:rFonts w:ascii="Tahoma" w:hAnsi="Tahoma" w:cs="Tahoma"/>
              </w:rPr>
              <w:t>Αρμόδιος για πληροφορίες</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34DCC69A" w14:textId="31CAD11B" w:rsidR="001F74C2" w:rsidRPr="00074C2B" w:rsidRDefault="005E3BFD" w:rsidP="001F74C2">
            <w:pPr>
              <w:pStyle w:val="normalwithoutspacing"/>
              <w:spacing w:before="0"/>
              <w:rPr>
                <w:rFonts w:ascii="Tahoma" w:hAnsi="Tahoma" w:cs="Tahoma"/>
              </w:rPr>
            </w:pPr>
            <w:r>
              <w:rPr>
                <w:rFonts w:ascii="Tahoma" w:hAnsi="Tahoma" w:cs="Tahoma"/>
              </w:rPr>
              <w:t>Σπύρου Δώρα</w:t>
            </w:r>
          </w:p>
        </w:tc>
      </w:tr>
      <w:tr w:rsidR="001F74C2" w:rsidRPr="00074C2B" w14:paraId="5F9EC3F2"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038FDADB" w14:textId="77777777" w:rsidR="001F74C2" w:rsidRPr="00074C2B" w:rsidRDefault="001F74C2" w:rsidP="001F74C2">
            <w:pPr>
              <w:pStyle w:val="normalwithoutspacing"/>
              <w:spacing w:before="0"/>
              <w:rPr>
                <w:rFonts w:ascii="Tahoma" w:hAnsi="Tahoma" w:cs="Tahoma"/>
              </w:rPr>
            </w:pPr>
            <w:r w:rsidRPr="00074C2B">
              <w:rPr>
                <w:rFonts w:ascii="Tahoma" w:hAnsi="Tahoma" w:cs="Tahoma"/>
              </w:rPr>
              <w:t>Γενική Διεύθυνση στο διαδίκτυο (URL)</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40CBA5A7" w14:textId="77777777" w:rsidR="001F74C2" w:rsidRPr="00074C2B" w:rsidRDefault="00D73D35" w:rsidP="001F74C2">
            <w:pPr>
              <w:pStyle w:val="normalwithoutspacing"/>
              <w:spacing w:before="0"/>
              <w:rPr>
                <w:rFonts w:ascii="Tahoma" w:hAnsi="Tahoma" w:cs="Tahoma"/>
              </w:rPr>
            </w:pPr>
            <w:hyperlink r:id="rId8" w:history="1">
              <w:r w:rsidR="00AF5570" w:rsidRPr="00074C2B">
                <w:rPr>
                  <w:rStyle w:val="-"/>
                  <w:rFonts w:ascii="Tahoma" w:hAnsi="Tahoma" w:cs="Tahoma"/>
                  <w:lang w:val="en-US"/>
                </w:rPr>
                <w:t>http://www.ktpae.gr</w:t>
              </w:r>
            </w:hyperlink>
            <w:r w:rsidR="00AF5570" w:rsidRPr="00074C2B">
              <w:rPr>
                <w:rFonts w:ascii="Tahoma" w:hAnsi="Tahoma" w:cs="Tahoma"/>
                <w:lang w:val="en-US"/>
              </w:rPr>
              <w:t xml:space="preserve"> </w:t>
            </w:r>
          </w:p>
        </w:tc>
      </w:tr>
      <w:tr w:rsidR="006A2664" w:rsidRPr="00074C2B" w14:paraId="39262E70"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68CFF14E" w14:textId="77777777" w:rsidR="006A2664" w:rsidRPr="00074C2B" w:rsidRDefault="006A2664" w:rsidP="00201096">
            <w:pPr>
              <w:pStyle w:val="normalwithoutspacing"/>
              <w:spacing w:before="0"/>
              <w:rPr>
                <w:rFonts w:ascii="Tahoma" w:hAnsi="Tahoma" w:cs="Tahoma"/>
              </w:rPr>
            </w:pPr>
            <w:r w:rsidRPr="00074C2B">
              <w:rPr>
                <w:rFonts w:ascii="Tahoma" w:hAnsi="Tahoma" w:cs="Tahoma"/>
              </w:rPr>
              <w:t>Διεύθυνση του προφίλ αγοραστή στο διαδίκτυο (URL)</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0C6927BD" w14:textId="77777777" w:rsidR="006A2664" w:rsidRPr="00074C2B" w:rsidRDefault="00D73D35" w:rsidP="001F74C2">
            <w:pPr>
              <w:pStyle w:val="normalwithoutspacing"/>
              <w:spacing w:before="0"/>
              <w:rPr>
                <w:rFonts w:ascii="Tahoma" w:hAnsi="Tahoma" w:cs="Tahoma"/>
              </w:rPr>
            </w:pPr>
            <w:hyperlink r:id="rId9" w:history="1">
              <w:r w:rsidR="00AF5570" w:rsidRPr="00074C2B">
                <w:rPr>
                  <w:rStyle w:val="-"/>
                  <w:rFonts w:ascii="Tahoma" w:hAnsi="Tahoma" w:cs="Tahoma"/>
                  <w:lang w:val="en-US"/>
                </w:rPr>
                <w:t>http://www.ktpae.gr</w:t>
              </w:r>
            </w:hyperlink>
            <w:r w:rsidR="00AF5570" w:rsidRPr="00074C2B">
              <w:rPr>
                <w:rFonts w:ascii="Tahoma" w:hAnsi="Tahoma" w:cs="Tahoma"/>
                <w:lang w:val="en-US"/>
              </w:rPr>
              <w:t xml:space="preserve"> </w:t>
            </w:r>
          </w:p>
        </w:tc>
      </w:tr>
    </w:tbl>
    <w:p w14:paraId="3D4E144A" w14:textId="77777777" w:rsidR="006A2664" w:rsidRPr="00074C2B" w:rsidRDefault="006A2664" w:rsidP="00FC506D">
      <w:pPr>
        <w:pStyle w:val="3"/>
        <w:ind w:left="0" w:firstLine="0"/>
        <w:rPr>
          <w:rFonts w:ascii="Tahoma" w:hAnsi="Tahoma" w:cs="Tahoma"/>
        </w:rPr>
      </w:pPr>
      <w:bookmarkStart w:id="12" w:name="_Toc158385075"/>
      <w:r w:rsidRPr="00074C2B">
        <w:rPr>
          <w:rFonts w:ascii="Tahoma" w:hAnsi="Tahoma" w:cs="Tahoma"/>
        </w:rPr>
        <w:t>Είδος Αναθέτουσας Αρχής</w:t>
      </w:r>
      <w:bookmarkEnd w:id="12"/>
      <w:r w:rsidRPr="00074C2B">
        <w:rPr>
          <w:rFonts w:ascii="Tahoma" w:hAnsi="Tahoma" w:cs="Tahoma"/>
        </w:rPr>
        <w:t xml:space="preserve"> </w:t>
      </w:r>
    </w:p>
    <w:p w14:paraId="358937FD" w14:textId="6F7755D0" w:rsidR="000B15E3" w:rsidRPr="00074C2B" w:rsidRDefault="000B15E3" w:rsidP="00E8027D">
      <w:pPr>
        <w:pStyle w:val="normalwithoutspacing"/>
        <w:rPr>
          <w:rFonts w:ascii="Tahoma" w:hAnsi="Tahoma" w:cs="Tahoma"/>
        </w:rPr>
      </w:pPr>
      <w:r w:rsidRPr="00074C2B">
        <w:rPr>
          <w:rFonts w:ascii="Tahoma" w:hAnsi="Tahoma" w:cs="Tahoma"/>
        </w:rPr>
        <w:t xml:space="preserve">Η Αναθέτουσα Αρχή </w:t>
      </w:r>
      <w:r w:rsidR="00A50083" w:rsidRPr="00074C2B">
        <w:rPr>
          <w:rFonts w:ascii="Tahoma" w:hAnsi="Tahoma" w:cs="Tahoma"/>
        </w:rPr>
        <w:t>(</w:t>
      </w:r>
      <w:proofErr w:type="spellStart"/>
      <w:r w:rsidR="00A50083" w:rsidRPr="00074C2B">
        <w:rPr>
          <w:rFonts w:ascii="Tahoma" w:hAnsi="Tahoma" w:cs="Tahoma"/>
        </w:rPr>
        <w:t>ΚτΠ</w:t>
      </w:r>
      <w:proofErr w:type="spellEnd"/>
      <w:r w:rsidR="00A50083" w:rsidRPr="00074C2B">
        <w:rPr>
          <w:rFonts w:ascii="Tahoma" w:hAnsi="Tahoma" w:cs="Tahoma"/>
        </w:rPr>
        <w:t xml:space="preserve"> </w:t>
      </w:r>
      <w:r w:rsidR="00A75C8C" w:rsidRPr="00074C2B">
        <w:rPr>
          <w:rFonts w:ascii="Tahoma" w:hAnsi="Tahoma" w:cs="Tahoma"/>
        </w:rPr>
        <w:t>Μ</w:t>
      </w:r>
      <w:r w:rsidR="00A60F2D" w:rsidRPr="00074C2B">
        <w:rPr>
          <w:rFonts w:ascii="Tahoma" w:hAnsi="Tahoma" w:cs="Tahoma"/>
        </w:rPr>
        <w:t>.</w:t>
      </w:r>
      <w:r w:rsidR="00A50083" w:rsidRPr="00074C2B">
        <w:rPr>
          <w:rFonts w:ascii="Tahoma" w:hAnsi="Tahoma" w:cs="Tahoma"/>
        </w:rPr>
        <w:t xml:space="preserve">Α.Ε) </w:t>
      </w:r>
      <w:r w:rsidRPr="00074C2B">
        <w:rPr>
          <w:rFonts w:ascii="Tahoma" w:hAnsi="Tahoma" w:cs="Tahoma"/>
        </w:rPr>
        <w:t xml:space="preserve">είναι </w:t>
      </w:r>
      <w:r w:rsidR="00512920" w:rsidRPr="00074C2B">
        <w:rPr>
          <w:rFonts w:ascii="Tahoma" w:hAnsi="Tahoma" w:cs="Tahoma"/>
        </w:rPr>
        <w:t>Μονοπρόσωπη</w:t>
      </w:r>
      <w:r w:rsidRPr="00074C2B">
        <w:rPr>
          <w:rFonts w:ascii="Tahoma" w:hAnsi="Tahoma" w:cs="Tahoma"/>
        </w:rPr>
        <w:t xml:space="preserve"> Ανώνυμη Εταιρία του Δημόσιου Τομέα (μη Κεντρική Αναθέτουσα Αρχή) και ανήκει στην Κεντρική Κυβέρνηση – </w:t>
      </w:r>
      <w:proofErr w:type="spellStart"/>
      <w:r w:rsidRPr="00074C2B">
        <w:rPr>
          <w:rFonts w:ascii="Tahoma" w:hAnsi="Tahoma" w:cs="Tahoma"/>
        </w:rPr>
        <w:t>Υποτομέας</w:t>
      </w:r>
      <w:proofErr w:type="spellEnd"/>
      <w:r w:rsidRPr="00074C2B">
        <w:rPr>
          <w:rFonts w:ascii="Tahoma" w:hAnsi="Tahoma" w:cs="Tahoma"/>
        </w:rPr>
        <w:t xml:space="preserve"> Νομικά Πρόσωπα Κεντρικής Κυβέρνησης και Δημόσιες Επιχειρήσεις </w:t>
      </w:r>
    </w:p>
    <w:p w14:paraId="6C35BDD9" w14:textId="77777777" w:rsidR="006A2664" w:rsidRPr="00074C2B" w:rsidRDefault="006A2664" w:rsidP="006E74AA">
      <w:pPr>
        <w:pStyle w:val="3"/>
        <w:rPr>
          <w:rFonts w:ascii="Tahoma" w:hAnsi="Tahoma" w:cs="Tahoma"/>
        </w:rPr>
      </w:pPr>
      <w:bookmarkStart w:id="13" w:name="_Toc158385076"/>
      <w:r w:rsidRPr="00074C2B">
        <w:rPr>
          <w:rFonts w:ascii="Tahoma" w:hAnsi="Tahoma" w:cs="Tahoma"/>
        </w:rPr>
        <w:t>Κύρια δραστηριότητα Α.Α.</w:t>
      </w:r>
      <w:bookmarkEnd w:id="13"/>
    </w:p>
    <w:p w14:paraId="5FCE1B16" w14:textId="39CCD388" w:rsidR="00595198" w:rsidRPr="00074C2B" w:rsidRDefault="000B15E3" w:rsidP="000B15E3">
      <w:pPr>
        <w:pStyle w:val="normalwithoutspacing"/>
        <w:rPr>
          <w:rFonts w:ascii="Tahoma" w:hAnsi="Tahoma" w:cs="Tahoma"/>
        </w:rPr>
      </w:pPr>
      <w:r w:rsidRPr="00074C2B">
        <w:rPr>
          <w:rFonts w:ascii="Tahoma" w:hAnsi="Tahoma" w:cs="Tahoma"/>
        </w:rPr>
        <w:t>Η κύρια δραστηριότητα της Αναθέτουσας Αρχής είνα</w:t>
      </w:r>
      <w:r w:rsidR="003F4EB7" w:rsidRPr="00074C2B">
        <w:rPr>
          <w:rFonts w:ascii="Tahoma" w:hAnsi="Tahoma" w:cs="Tahoma"/>
        </w:rPr>
        <w:t xml:space="preserve">ι «Γενικές Δημόσιες Υπηρεσίες». </w:t>
      </w:r>
      <w:r w:rsidRPr="00074C2B">
        <w:rPr>
          <w:rFonts w:ascii="Tahoma" w:hAnsi="Tahoma" w:cs="Tahoma"/>
        </w:rPr>
        <w:t>Εφαρμοστέο εθνικό δίκαιο είναι το Ελληνικό.</w:t>
      </w:r>
    </w:p>
    <w:p w14:paraId="00F1F2AA" w14:textId="77777777" w:rsidR="006A2664" w:rsidRPr="00074C2B" w:rsidRDefault="002702DD" w:rsidP="00A11DC8">
      <w:pPr>
        <w:pStyle w:val="normalwithoutspacing"/>
        <w:rPr>
          <w:rFonts w:ascii="Tahoma" w:hAnsi="Tahoma" w:cs="Tahoma"/>
          <w:b/>
          <w:bCs/>
        </w:rPr>
      </w:pPr>
      <w:bookmarkStart w:id="14" w:name="_Toc158385077"/>
      <w:r w:rsidRPr="00074C2B">
        <w:rPr>
          <w:rStyle w:val="3Char1"/>
          <w:rFonts w:ascii="Tahoma" w:hAnsi="Tahoma" w:cs="Tahoma"/>
          <w:lang w:val="el-GR"/>
        </w:rPr>
        <w:t>Στοιχεία</w:t>
      </w:r>
      <w:r w:rsidR="006A2664" w:rsidRPr="00074C2B">
        <w:rPr>
          <w:rStyle w:val="3Char1"/>
          <w:rFonts w:ascii="Tahoma" w:hAnsi="Tahoma" w:cs="Tahoma"/>
          <w:lang w:val="el-GR"/>
        </w:rPr>
        <w:t xml:space="preserve"> Επικοινωνίας</w:t>
      </w:r>
      <w:bookmarkEnd w:id="14"/>
      <w:r w:rsidR="006A2664" w:rsidRPr="00074C2B">
        <w:rPr>
          <w:rFonts w:ascii="Tahoma" w:hAnsi="Tahoma" w:cs="Tahoma"/>
          <w:b/>
          <w:bCs/>
        </w:rPr>
        <w:t xml:space="preserve"> </w:t>
      </w:r>
    </w:p>
    <w:p w14:paraId="712E3E05" w14:textId="00509DDD" w:rsidR="00DD6B19" w:rsidRPr="00074C2B" w:rsidRDefault="00DD6B19" w:rsidP="00DD6B19">
      <w:pPr>
        <w:pStyle w:val="normalwithoutspacing"/>
        <w:rPr>
          <w:rFonts w:ascii="Tahoma" w:hAnsi="Tahoma" w:cs="Tahoma"/>
        </w:rPr>
      </w:pPr>
      <w:r w:rsidRPr="00074C2B">
        <w:rPr>
          <w:rFonts w:ascii="Tahoma" w:hAnsi="Tahoma" w:cs="Tahoma"/>
        </w:rPr>
        <w:t xml:space="preserve">α) 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w:t>
      </w:r>
      <w:r w:rsidR="0018290A" w:rsidRPr="00074C2B">
        <w:rPr>
          <w:rFonts w:ascii="Tahoma" w:hAnsi="Tahoma" w:cs="Tahoma"/>
        </w:rPr>
        <w:t xml:space="preserve">ΟΠΣ </w:t>
      </w:r>
      <w:r w:rsidRPr="00074C2B">
        <w:rPr>
          <w:rFonts w:ascii="Tahoma" w:hAnsi="Tahoma" w:cs="Tahoma"/>
        </w:rPr>
        <w:t xml:space="preserve">Ε.Σ.Η.ΔΗ.Σ. και μέσω της διαδικτυακής πύλης της Αναθέτουσας Αρχής </w:t>
      </w:r>
      <w:hyperlink r:id="rId10" w:history="1">
        <w:r w:rsidRPr="00074C2B">
          <w:rPr>
            <w:rFonts w:ascii="Tahoma" w:hAnsi="Tahoma" w:cs="Tahoma"/>
          </w:rPr>
          <w:t>http://www.ktpae.gr</w:t>
        </w:r>
      </w:hyperlink>
    </w:p>
    <w:p w14:paraId="5BF13A1F" w14:textId="624F8A51" w:rsidR="00DD6B19" w:rsidRPr="00074C2B" w:rsidRDefault="00DD6B19" w:rsidP="00DD6B19">
      <w:pPr>
        <w:pStyle w:val="normalwithoutspacing"/>
        <w:rPr>
          <w:rFonts w:ascii="Tahoma" w:hAnsi="Tahoma" w:cs="Tahoma"/>
        </w:rPr>
      </w:pPr>
      <w:r w:rsidRPr="00074C2B">
        <w:rPr>
          <w:rFonts w:ascii="Tahoma" w:hAnsi="Tahoma" w:cs="Tahoma"/>
        </w:rPr>
        <w:t xml:space="preserve">Κάθε είδους επικοινωνία και ανταλλαγή πληροφοριών πραγματοποιείται μέσω της διαδικτυακής πύλης www.promitheus.gov.gr του </w:t>
      </w:r>
      <w:r w:rsidR="008818F6" w:rsidRPr="00074C2B">
        <w:rPr>
          <w:rFonts w:ascii="Tahoma" w:hAnsi="Tahoma" w:cs="Tahoma"/>
        </w:rPr>
        <w:t xml:space="preserve">ΟΠΣ </w:t>
      </w:r>
      <w:r w:rsidRPr="00074C2B">
        <w:rPr>
          <w:rFonts w:ascii="Tahoma" w:hAnsi="Tahoma" w:cs="Tahoma"/>
        </w:rPr>
        <w:t>Ε.Σ.Η.ΔΗ.Σ.</w:t>
      </w:r>
    </w:p>
    <w:p w14:paraId="38D56B47" w14:textId="07491478" w:rsidR="00DD6B19" w:rsidRPr="00074C2B" w:rsidRDefault="00DD6B19" w:rsidP="00DD6B19">
      <w:pPr>
        <w:pStyle w:val="normalwithoutspacing"/>
        <w:rPr>
          <w:rFonts w:ascii="Tahoma" w:hAnsi="Tahoma" w:cs="Tahoma"/>
        </w:rPr>
      </w:pPr>
      <w:r w:rsidRPr="00074C2B">
        <w:rPr>
          <w:rFonts w:ascii="Tahoma" w:hAnsi="Tahoma" w:cs="Tahoma"/>
        </w:rPr>
        <w:t xml:space="preserve">β) Οι προσφορές πρέπει να υποβάλλονται ηλεκτρονικά στην διεύθυνση : </w:t>
      </w:r>
      <w:hyperlink r:id="rId11" w:history="1">
        <w:r w:rsidRPr="00074C2B">
          <w:rPr>
            <w:rFonts w:ascii="Tahoma" w:hAnsi="Tahoma" w:cs="Tahoma"/>
          </w:rPr>
          <w:t>www.promitheus.gov.gr</w:t>
        </w:r>
      </w:hyperlink>
      <w:r w:rsidRPr="00074C2B">
        <w:rPr>
          <w:rFonts w:ascii="Tahoma" w:hAnsi="Tahoma" w:cs="Tahoma"/>
        </w:rPr>
        <w:t xml:space="preserve"> </w:t>
      </w:r>
    </w:p>
    <w:p w14:paraId="7DFE4A1A" w14:textId="56C6FC32" w:rsidR="006A2664" w:rsidRPr="00074C2B" w:rsidRDefault="00052C82" w:rsidP="00A11DC8">
      <w:pPr>
        <w:pStyle w:val="20"/>
        <w:rPr>
          <w:rFonts w:ascii="Tahoma" w:hAnsi="Tahoma" w:cs="Tahoma"/>
          <w:lang w:val="el-GR"/>
        </w:rPr>
      </w:pPr>
      <w:bookmarkStart w:id="15" w:name="_Toc158385078"/>
      <w:r w:rsidRPr="00074C2B">
        <w:rPr>
          <w:rFonts w:ascii="Tahoma" w:hAnsi="Tahoma" w:cs="Tahoma"/>
          <w:lang w:val="el-GR"/>
        </w:rPr>
        <w:t>1.2</w:t>
      </w:r>
      <w:r w:rsidR="006A2664" w:rsidRPr="00074C2B">
        <w:rPr>
          <w:rFonts w:ascii="Tahoma" w:hAnsi="Tahoma" w:cs="Tahoma"/>
          <w:lang w:val="el-GR"/>
        </w:rPr>
        <w:tab/>
        <w:t>Στοιχεία Διαδικασίας-Χρηματοδότηση</w:t>
      </w:r>
      <w:bookmarkEnd w:id="15"/>
    </w:p>
    <w:p w14:paraId="1F6DBF2F" w14:textId="77777777" w:rsidR="006A2664" w:rsidRPr="00074C2B" w:rsidRDefault="006A2664" w:rsidP="006E74AA">
      <w:pPr>
        <w:pStyle w:val="3"/>
        <w:rPr>
          <w:rFonts w:ascii="Tahoma" w:hAnsi="Tahoma" w:cs="Tahoma"/>
        </w:rPr>
      </w:pPr>
      <w:bookmarkStart w:id="16" w:name="_Toc158385079"/>
      <w:r w:rsidRPr="00074C2B">
        <w:rPr>
          <w:rFonts w:ascii="Tahoma" w:hAnsi="Tahoma" w:cs="Tahoma"/>
        </w:rPr>
        <w:t>Είδος διαδικασίας</w:t>
      </w:r>
      <w:bookmarkEnd w:id="16"/>
      <w:r w:rsidRPr="00074C2B">
        <w:rPr>
          <w:rFonts w:ascii="Tahoma" w:hAnsi="Tahoma" w:cs="Tahoma"/>
        </w:rPr>
        <w:t xml:space="preserve"> </w:t>
      </w:r>
    </w:p>
    <w:p w14:paraId="504C2BBD" w14:textId="77777777" w:rsidR="006A2664" w:rsidRPr="00074C2B" w:rsidRDefault="006A2664" w:rsidP="00A11DC8">
      <w:pPr>
        <w:pStyle w:val="normalwithoutspacing"/>
        <w:rPr>
          <w:rFonts w:ascii="Tahoma" w:hAnsi="Tahoma" w:cs="Tahoma"/>
        </w:rPr>
      </w:pPr>
      <w:r w:rsidRPr="00074C2B">
        <w:rPr>
          <w:rFonts w:ascii="Tahoma" w:hAnsi="Tahoma" w:cs="Tahoma"/>
        </w:rPr>
        <w:t>Ο διαγωνισμός θα διεξαχθεί με την ανοικτή διαδικασία</w:t>
      </w:r>
      <w:r w:rsidR="008E61A9" w:rsidRPr="00074C2B">
        <w:rPr>
          <w:rFonts w:ascii="Tahoma" w:hAnsi="Tahoma" w:cs="Tahoma"/>
        </w:rPr>
        <w:t xml:space="preserve"> του άρθρου 27 του ν. 4412/16. </w:t>
      </w:r>
    </w:p>
    <w:p w14:paraId="1536DE4F" w14:textId="77777777" w:rsidR="006A2664" w:rsidRPr="00074C2B" w:rsidRDefault="006A2664" w:rsidP="00A11DC8">
      <w:pPr>
        <w:pStyle w:val="normalwithoutspacing"/>
        <w:rPr>
          <w:rFonts w:ascii="Tahoma" w:hAnsi="Tahoma" w:cs="Tahoma"/>
          <w:b/>
          <w:bCs/>
        </w:rPr>
      </w:pPr>
      <w:r w:rsidRPr="00074C2B">
        <w:rPr>
          <w:rFonts w:ascii="Tahoma" w:hAnsi="Tahoma" w:cs="Tahoma"/>
          <w:b/>
          <w:bCs/>
          <w:szCs w:val="26"/>
        </w:rPr>
        <w:t>Χρηματοδότηση της σύμβασης</w:t>
      </w:r>
    </w:p>
    <w:p w14:paraId="41B4D4D9" w14:textId="0EC292C7" w:rsidR="00D61477" w:rsidRPr="00074C2B" w:rsidRDefault="00D61477" w:rsidP="00D61477">
      <w:pPr>
        <w:pStyle w:val="normalwithoutspacing"/>
        <w:rPr>
          <w:rFonts w:ascii="Tahoma" w:hAnsi="Tahoma" w:cs="Tahoma"/>
        </w:rPr>
      </w:pPr>
      <w:r w:rsidRPr="00074C2B">
        <w:rPr>
          <w:rFonts w:ascii="Tahoma" w:hAnsi="Tahoma" w:cs="Tahoma"/>
        </w:rPr>
        <w:t xml:space="preserve">Φορέας χρηματοδότησης είναι το </w:t>
      </w:r>
      <w:r w:rsidR="0090671D">
        <w:rPr>
          <w:rFonts w:ascii="Tahoma" w:hAnsi="Tahoma" w:cs="Tahoma"/>
        </w:rPr>
        <w:t xml:space="preserve">«Ελληνικό Κτηματολόγιο» </w:t>
      </w:r>
    </w:p>
    <w:p w14:paraId="679C7ED9" w14:textId="77777777" w:rsidR="00F80AA0" w:rsidRPr="00F80AA0" w:rsidRDefault="006021B6" w:rsidP="00F80AA0">
      <w:pPr>
        <w:pStyle w:val="normalwithoutspacing"/>
        <w:rPr>
          <w:rFonts w:ascii="Tahoma" w:hAnsi="Tahoma" w:cs="Tahoma"/>
        </w:rPr>
      </w:pPr>
      <w:r w:rsidRPr="00074C2B">
        <w:rPr>
          <w:rFonts w:ascii="Tahoma" w:hAnsi="Tahoma" w:cs="Tahoma"/>
        </w:rPr>
        <w:t>Η χρηματοδότηση γίνεται</w:t>
      </w:r>
      <w:r w:rsidR="00D61477" w:rsidRPr="00074C2B">
        <w:rPr>
          <w:rFonts w:ascii="Tahoma" w:hAnsi="Tahoma" w:cs="Tahoma"/>
        </w:rPr>
        <w:t xml:space="preserve"> από Πιστώσεις του </w:t>
      </w:r>
      <w:r w:rsidR="00F80AA0" w:rsidRPr="00F80AA0">
        <w:rPr>
          <w:rFonts w:ascii="Tahoma" w:hAnsi="Tahoma" w:cs="Tahoma"/>
        </w:rPr>
        <w:t>προϋπολογισμού του Ελληνικού Κτηματολογίου</w:t>
      </w:r>
    </w:p>
    <w:p w14:paraId="7798EEBC" w14:textId="59858F78" w:rsidR="00D61477" w:rsidRPr="00074C2B" w:rsidRDefault="006021B6" w:rsidP="0090671D">
      <w:pPr>
        <w:pStyle w:val="normalwithoutspacing"/>
        <w:rPr>
          <w:rFonts w:ascii="Tahoma" w:hAnsi="Tahoma" w:cs="Tahoma"/>
        </w:rPr>
      </w:pPr>
      <w:r w:rsidRPr="00074C2B">
        <w:rPr>
          <w:rFonts w:ascii="Tahoma" w:hAnsi="Tahoma" w:cs="Tahoma"/>
        </w:rPr>
        <w:lastRenderedPageBreak/>
        <w:t>Το έργο</w:t>
      </w:r>
      <w:r w:rsidR="00D61477" w:rsidRPr="00074C2B">
        <w:rPr>
          <w:rFonts w:ascii="Tahoma" w:hAnsi="Tahoma" w:cs="Tahoma"/>
        </w:rPr>
        <w:t xml:space="preserve"> περιλαμβάνεται </w:t>
      </w:r>
      <w:r w:rsidR="0090671D">
        <w:rPr>
          <w:rFonts w:ascii="Tahoma" w:hAnsi="Tahoma" w:cs="Tahoma"/>
        </w:rPr>
        <w:t>στην</w:t>
      </w:r>
      <w:r w:rsidR="0090671D" w:rsidRPr="0090671D">
        <w:rPr>
          <w:rFonts w:ascii="Tahoma" w:hAnsi="Tahoma" w:cs="Tahoma"/>
        </w:rPr>
        <w:t xml:space="preserve"> από 2/11/2023 Προγραμματική Συμφωνία</w:t>
      </w:r>
      <w:r w:rsidR="0090671D">
        <w:rPr>
          <w:rFonts w:ascii="Tahoma" w:hAnsi="Tahoma" w:cs="Tahoma"/>
        </w:rPr>
        <w:t xml:space="preserve"> </w:t>
      </w:r>
      <w:r w:rsidR="0090671D" w:rsidRPr="0090671D">
        <w:rPr>
          <w:rFonts w:ascii="Tahoma" w:hAnsi="Tahoma" w:cs="Tahoma"/>
        </w:rPr>
        <w:t>με το ΝΠΔΔ «Ελληνικό Κτηματολόγιο» (Κύριος του Έργου) για την εκτέλεση του έργου</w:t>
      </w:r>
      <w:r w:rsidR="0090671D">
        <w:rPr>
          <w:rFonts w:ascii="Tahoma" w:hAnsi="Tahoma" w:cs="Tahoma"/>
        </w:rPr>
        <w:t xml:space="preserve"> </w:t>
      </w:r>
      <w:r w:rsidR="0090671D" w:rsidRPr="0090671D">
        <w:rPr>
          <w:rFonts w:ascii="Tahoma" w:hAnsi="Tahoma" w:cs="Tahoma"/>
        </w:rPr>
        <w:t>«Εκσυγχρονισμός των Κτηματολογικών Γραφείων, Δημιουργία Ενιαίου Περιβάλλοντος</w:t>
      </w:r>
      <w:r w:rsidR="0090671D">
        <w:rPr>
          <w:rFonts w:ascii="Tahoma" w:hAnsi="Tahoma" w:cs="Tahoma"/>
        </w:rPr>
        <w:t xml:space="preserve"> </w:t>
      </w:r>
      <w:r w:rsidR="0090671D" w:rsidRPr="0090671D">
        <w:rPr>
          <w:rFonts w:ascii="Tahoma" w:hAnsi="Tahoma" w:cs="Tahoma"/>
        </w:rPr>
        <w:t>Διαδικτυακών Υπηρεσιών και Υποστήριξη των Ψηφιακών Υποδομών του Ελληνικού</w:t>
      </w:r>
      <w:r w:rsidR="0090671D">
        <w:rPr>
          <w:rFonts w:ascii="Tahoma" w:hAnsi="Tahoma" w:cs="Tahoma"/>
        </w:rPr>
        <w:t xml:space="preserve"> </w:t>
      </w:r>
      <w:r w:rsidR="0090671D" w:rsidRPr="0090671D">
        <w:rPr>
          <w:rFonts w:ascii="Tahoma" w:hAnsi="Tahoma" w:cs="Tahoma"/>
        </w:rPr>
        <w:t>Κτηματολογίου» και προκειμένου να καλυφτούν οι λειτουργικές ανάγκες του Κτηματολογικού</w:t>
      </w:r>
      <w:r w:rsidR="0090671D">
        <w:rPr>
          <w:rFonts w:ascii="Tahoma" w:hAnsi="Tahoma" w:cs="Tahoma"/>
        </w:rPr>
        <w:t xml:space="preserve"> </w:t>
      </w:r>
      <w:r w:rsidR="0090671D" w:rsidRPr="0090671D">
        <w:rPr>
          <w:rFonts w:ascii="Tahoma" w:hAnsi="Tahoma" w:cs="Tahoma"/>
        </w:rPr>
        <w:t xml:space="preserve">Γραφείου Αθηνών </w:t>
      </w:r>
      <w:r w:rsidR="004A0427">
        <w:rPr>
          <w:rFonts w:ascii="Tahoma" w:hAnsi="Tahoma" w:cs="Tahoma"/>
        </w:rPr>
        <w:t>και του Υποκαταστήματος Καλλιθέας</w:t>
      </w:r>
      <w:r w:rsidR="00D61477" w:rsidRPr="00074C2B">
        <w:rPr>
          <w:rFonts w:ascii="Tahoma" w:hAnsi="Tahoma" w:cs="Tahoma"/>
        </w:rPr>
        <w:t>.</w:t>
      </w:r>
    </w:p>
    <w:p w14:paraId="2DA41BD1" w14:textId="77777777" w:rsidR="006A2664" w:rsidRPr="00074C2B" w:rsidRDefault="00052C82" w:rsidP="00A11DC8">
      <w:pPr>
        <w:pStyle w:val="20"/>
        <w:rPr>
          <w:rFonts w:ascii="Tahoma" w:hAnsi="Tahoma" w:cs="Tahoma"/>
          <w:lang w:val="el-GR"/>
        </w:rPr>
      </w:pPr>
      <w:bookmarkStart w:id="17" w:name="_Toc158385080"/>
      <w:r w:rsidRPr="00074C2B">
        <w:rPr>
          <w:rFonts w:ascii="Tahoma" w:hAnsi="Tahoma" w:cs="Tahoma"/>
          <w:lang w:val="el-GR"/>
        </w:rPr>
        <w:t>1.3</w:t>
      </w:r>
      <w:r w:rsidR="006A2664" w:rsidRPr="00074C2B">
        <w:rPr>
          <w:rFonts w:ascii="Tahoma" w:hAnsi="Tahoma" w:cs="Tahoma"/>
          <w:lang w:val="el-GR"/>
        </w:rPr>
        <w:tab/>
        <w:t>Συνοπτική Περιγραφή φυσικού και οικονομικού αντικειμένου της σύμβασης</w:t>
      </w:r>
      <w:bookmarkEnd w:id="17"/>
      <w:r w:rsidR="006A2664" w:rsidRPr="00074C2B">
        <w:rPr>
          <w:rFonts w:ascii="Tahoma" w:hAnsi="Tahoma" w:cs="Tahoma"/>
          <w:lang w:val="el-GR"/>
        </w:rPr>
        <w:t xml:space="preserve"> </w:t>
      </w:r>
    </w:p>
    <w:p w14:paraId="6B269A6E" w14:textId="2AF55B27" w:rsidR="00202288" w:rsidRDefault="00202288" w:rsidP="00202288">
      <w:pPr>
        <w:pStyle w:val="normalwithoutspacing"/>
        <w:rPr>
          <w:rFonts w:ascii="Tahoma" w:hAnsi="Tahoma" w:cs="Tahoma"/>
        </w:rPr>
      </w:pPr>
      <w:r w:rsidRPr="00074C2B">
        <w:rPr>
          <w:rFonts w:ascii="Tahoma" w:hAnsi="Tahoma" w:cs="Tahoma"/>
        </w:rPr>
        <w:t xml:space="preserve">Αντικείμενο του έργου </w:t>
      </w:r>
      <w:r w:rsidRPr="004E7DE3">
        <w:rPr>
          <w:rFonts w:ascii="Tahoma" w:hAnsi="Tahoma" w:cs="Tahoma"/>
        </w:rPr>
        <w:t xml:space="preserve">αποτελεί η προμήθεια </w:t>
      </w:r>
      <w:r w:rsidR="00995DE8" w:rsidRPr="004E7DE3">
        <w:rPr>
          <w:rFonts w:ascii="Tahoma" w:hAnsi="Tahoma" w:cs="Tahoma"/>
        </w:rPr>
        <w:t>εξοπλισμού</w:t>
      </w:r>
      <w:r w:rsidR="004E7DE3" w:rsidRPr="004E7DE3">
        <w:rPr>
          <w:rFonts w:ascii="Tahoma" w:hAnsi="Tahoma" w:cs="Tahoma"/>
        </w:rPr>
        <w:t xml:space="preserve"> επίπλωσης για τις ανάγκες του Κτηματολογικού Γραφείου Αθηνών και του Υποκαταστήματος Καλλιθέας</w:t>
      </w:r>
      <w:r w:rsidRPr="004E7DE3">
        <w:rPr>
          <w:rFonts w:ascii="Tahoma" w:hAnsi="Tahoma" w:cs="Tahoma"/>
        </w:rPr>
        <w:t>.</w:t>
      </w:r>
    </w:p>
    <w:p w14:paraId="6796249E" w14:textId="494429EB" w:rsidR="00FF32CB" w:rsidRDefault="00FF32CB" w:rsidP="00FF32CB">
      <w:pPr>
        <w:pStyle w:val="normalwithoutspacing"/>
        <w:rPr>
          <w:rFonts w:ascii="Tahoma" w:hAnsi="Tahoma" w:cs="Tahoma"/>
        </w:rPr>
      </w:pPr>
      <w:r w:rsidRPr="00FF32CB">
        <w:rPr>
          <w:rFonts w:ascii="Tahoma" w:hAnsi="Tahoma" w:cs="Tahoma"/>
        </w:rPr>
        <w:t>Η Κοινωνία της Πληροφορίας Μ.Α.Ε. στα πλαίσια της από 2/11/2023 Προγραμματικής Συμφωνίας</w:t>
      </w:r>
      <w:r>
        <w:rPr>
          <w:rFonts w:ascii="Tahoma" w:hAnsi="Tahoma" w:cs="Tahoma"/>
        </w:rPr>
        <w:t xml:space="preserve"> </w:t>
      </w:r>
      <w:r w:rsidRPr="00FF32CB">
        <w:rPr>
          <w:rFonts w:ascii="Tahoma" w:hAnsi="Tahoma" w:cs="Tahoma"/>
        </w:rPr>
        <w:t>με το ΝΠΔΔ «Ελληνικό Κτηματολόγιο» (Κύριος του Έργου) για την εκτέλεση του έργου</w:t>
      </w:r>
      <w:r>
        <w:rPr>
          <w:rFonts w:ascii="Tahoma" w:hAnsi="Tahoma" w:cs="Tahoma"/>
        </w:rPr>
        <w:t xml:space="preserve"> </w:t>
      </w:r>
      <w:r w:rsidRPr="00FF32CB">
        <w:rPr>
          <w:rFonts w:ascii="Tahoma" w:hAnsi="Tahoma" w:cs="Tahoma"/>
        </w:rPr>
        <w:t>«Εκσυγχρονισμός των Κτηματολογικών Γραφείων, Δημιουργία Ενιαίου Περιβάλλοντος</w:t>
      </w:r>
      <w:r>
        <w:rPr>
          <w:rFonts w:ascii="Tahoma" w:hAnsi="Tahoma" w:cs="Tahoma"/>
        </w:rPr>
        <w:t xml:space="preserve"> </w:t>
      </w:r>
      <w:r w:rsidRPr="00FF32CB">
        <w:rPr>
          <w:rFonts w:ascii="Tahoma" w:hAnsi="Tahoma" w:cs="Tahoma"/>
        </w:rPr>
        <w:t>Διαδικτυακών Υπηρεσιών και Υποστήριξη των Ψηφιακών Υποδομών του Ελληνικού</w:t>
      </w:r>
      <w:r>
        <w:rPr>
          <w:rFonts w:ascii="Tahoma" w:hAnsi="Tahoma" w:cs="Tahoma"/>
        </w:rPr>
        <w:t xml:space="preserve"> </w:t>
      </w:r>
      <w:r w:rsidRPr="00FF32CB">
        <w:rPr>
          <w:rFonts w:ascii="Tahoma" w:hAnsi="Tahoma" w:cs="Tahoma"/>
        </w:rPr>
        <w:t>Κτηματολογίου» και προκειμένου να καλυφτούν οι λειτουργικές ανάγκες του Κτηματολογικού</w:t>
      </w:r>
      <w:r>
        <w:rPr>
          <w:rFonts w:ascii="Tahoma" w:hAnsi="Tahoma" w:cs="Tahoma"/>
        </w:rPr>
        <w:t xml:space="preserve"> </w:t>
      </w:r>
      <w:r w:rsidRPr="00FF32CB">
        <w:rPr>
          <w:rFonts w:ascii="Tahoma" w:hAnsi="Tahoma" w:cs="Tahoma"/>
        </w:rPr>
        <w:t>Γραφείου Αθηνών με έδρα Ηπείρου 63, Αθήνα, αναλαμβάνει την εκτέλεση προμήθειας εξοπλισμού</w:t>
      </w:r>
      <w:r>
        <w:rPr>
          <w:rFonts w:ascii="Tahoma" w:hAnsi="Tahoma" w:cs="Tahoma"/>
        </w:rPr>
        <w:t xml:space="preserve"> </w:t>
      </w:r>
      <w:r w:rsidRPr="00FF32CB">
        <w:rPr>
          <w:rFonts w:ascii="Tahoma" w:hAnsi="Tahoma" w:cs="Tahoma"/>
        </w:rPr>
        <w:t>επίπλωσης.</w:t>
      </w:r>
    </w:p>
    <w:p w14:paraId="5D586547" w14:textId="0512F44E" w:rsidR="004E7DE3" w:rsidRPr="004E7DE3" w:rsidRDefault="004E7DE3" w:rsidP="00FF32CB">
      <w:pPr>
        <w:pStyle w:val="normalwithoutspacing"/>
        <w:rPr>
          <w:rFonts w:ascii="Tahoma" w:hAnsi="Tahoma" w:cs="Tahoma"/>
        </w:rPr>
      </w:pPr>
      <w:r w:rsidRPr="00F65014">
        <w:rPr>
          <w:rFonts w:ascii="Tahoma" w:hAnsi="Tahoma" w:cs="Tahoma"/>
        </w:rPr>
        <w:t xml:space="preserve">Στόχος του παρόντος έργου, είναι η Προμήθεια </w:t>
      </w:r>
      <w:r w:rsidR="00AA39A2" w:rsidRPr="00F65014">
        <w:rPr>
          <w:rFonts w:ascii="Tahoma" w:hAnsi="Tahoma" w:cs="Tahoma"/>
        </w:rPr>
        <w:t xml:space="preserve">και η εγκατάσταση </w:t>
      </w:r>
      <w:r w:rsidRPr="00F65014">
        <w:rPr>
          <w:rFonts w:ascii="Tahoma" w:hAnsi="Tahoma" w:cs="Tahoma"/>
        </w:rPr>
        <w:t xml:space="preserve">Εξοπλισμού </w:t>
      </w:r>
      <w:r w:rsidR="00F65014" w:rsidRPr="00F65014">
        <w:rPr>
          <w:rFonts w:ascii="Tahoma" w:hAnsi="Tahoma" w:cs="Tahoma"/>
        </w:rPr>
        <w:t>επίπλων στο κτίριο του</w:t>
      </w:r>
      <w:r w:rsidRPr="00F65014">
        <w:rPr>
          <w:rFonts w:ascii="Tahoma" w:hAnsi="Tahoma" w:cs="Tahoma"/>
        </w:rPr>
        <w:t xml:space="preserve"> Κτηματολογικού Γραφείου Αθηνών, και </w:t>
      </w:r>
      <w:r w:rsidR="00F65014" w:rsidRPr="00F65014">
        <w:rPr>
          <w:rFonts w:ascii="Tahoma" w:hAnsi="Tahoma" w:cs="Tahoma"/>
        </w:rPr>
        <w:t>στο</w:t>
      </w:r>
      <w:r w:rsidRPr="00F65014">
        <w:rPr>
          <w:rFonts w:ascii="Tahoma" w:hAnsi="Tahoma" w:cs="Tahoma"/>
        </w:rPr>
        <w:t xml:space="preserve"> Υποκατ</w:t>
      </w:r>
      <w:r w:rsidR="00F65014" w:rsidRPr="00F65014">
        <w:rPr>
          <w:rFonts w:ascii="Tahoma" w:hAnsi="Tahoma" w:cs="Tahoma"/>
        </w:rPr>
        <w:t>άστημα</w:t>
      </w:r>
      <w:r w:rsidRPr="00F65014">
        <w:rPr>
          <w:rFonts w:ascii="Tahoma" w:hAnsi="Tahoma" w:cs="Tahoma"/>
        </w:rPr>
        <w:t xml:space="preserve"> Καλλιθέας, </w:t>
      </w:r>
      <w:r w:rsidR="00F65014" w:rsidRPr="00F65014">
        <w:rPr>
          <w:rFonts w:ascii="Tahoma" w:hAnsi="Tahoma" w:cs="Tahoma"/>
        </w:rPr>
        <w:t xml:space="preserve">προκειμένου να υλοποιηθεί η μεταστέγαση των υπηρεσιών και να λειτουργήσει το κέντρο </w:t>
      </w:r>
      <w:proofErr w:type="spellStart"/>
      <w:r w:rsidR="00F65014" w:rsidRPr="00F65014">
        <w:rPr>
          <w:rFonts w:ascii="Tahoma" w:hAnsi="Tahoma" w:cs="Tahoma"/>
        </w:rPr>
        <w:t>ψηφιοποίησης</w:t>
      </w:r>
      <w:proofErr w:type="spellEnd"/>
      <w:r w:rsidR="00F65014" w:rsidRPr="00F65014">
        <w:rPr>
          <w:rFonts w:ascii="Tahoma" w:hAnsi="Tahoma" w:cs="Tahoma"/>
        </w:rPr>
        <w:t xml:space="preserve"> αρχείων για τις ανωτέρω υπηρεσίες. </w:t>
      </w:r>
    </w:p>
    <w:p w14:paraId="1440E72E" w14:textId="759BA806" w:rsidR="00B23BB5" w:rsidRPr="004E7DE3" w:rsidRDefault="00B23BB5" w:rsidP="00B23BB5">
      <w:pPr>
        <w:pStyle w:val="normalwithoutspacing"/>
        <w:rPr>
          <w:rFonts w:ascii="Tahoma" w:hAnsi="Tahoma" w:cs="Tahoma"/>
        </w:rPr>
      </w:pPr>
      <w:r w:rsidRPr="004E7DE3">
        <w:rPr>
          <w:rFonts w:ascii="Tahoma" w:hAnsi="Tahoma" w:cs="Tahoma"/>
        </w:rPr>
        <w:t xml:space="preserve">Με το παρόν έργο θα υπάρξει εκσυγχρονισμός των θέσεων εργασίας του διοικητικού προσωπικού του </w:t>
      </w:r>
      <w:r w:rsidR="004E7DE3" w:rsidRPr="004E7DE3">
        <w:rPr>
          <w:rFonts w:ascii="Tahoma" w:hAnsi="Tahoma" w:cs="Tahoma"/>
        </w:rPr>
        <w:t>Ελληνικού Κτηματολογίου</w:t>
      </w:r>
      <w:r w:rsidRPr="004E7DE3">
        <w:rPr>
          <w:rFonts w:ascii="Tahoma" w:hAnsi="Tahoma" w:cs="Tahoma"/>
        </w:rPr>
        <w:t xml:space="preserve"> </w:t>
      </w:r>
      <w:r w:rsidR="004E7DE3" w:rsidRPr="004E7DE3">
        <w:rPr>
          <w:rFonts w:ascii="Tahoma" w:hAnsi="Tahoma" w:cs="Tahoma"/>
        </w:rPr>
        <w:t>και θ</w:t>
      </w:r>
      <w:r w:rsidRPr="004E7DE3">
        <w:rPr>
          <w:rFonts w:ascii="Tahoma" w:hAnsi="Tahoma" w:cs="Tahoma"/>
        </w:rPr>
        <w:t>α υπάρξει άμεση αποτελεσματικότητα αναφορικά με τη διαχείριση της υποδομής και την παρεχόμενη υποστήριξη</w:t>
      </w:r>
      <w:r w:rsidR="004E7DE3" w:rsidRPr="004E7DE3">
        <w:rPr>
          <w:rFonts w:ascii="Tahoma" w:hAnsi="Tahoma" w:cs="Tahoma"/>
        </w:rPr>
        <w:t xml:space="preserve"> του κοινού και του Κράτους.</w:t>
      </w:r>
    </w:p>
    <w:p w14:paraId="682DD3F7" w14:textId="7DDF747E" w:rsidR="00F95A1C" w:rsidRPr="00074C2B" w:rsidRDefault="006A2664" w:rsidP="00202288">
      <w:pPr>
        <w:pStyle w:val="normalwithoutspacing"/>
        <w:rPr>
          <w:rFonts w:ascii="Tahoma" w:hAnsi="Tahoma" w:cs="Tahoma"/>
        </w:rPr>
      </w:pPr>
      <w:r w:rsidRPr="00074C2B">
        <w:rPr>
          <w:rFonts w:ascii="Tahoma" w:hAnsi="Tahoma" w:cs="Tahoma"/>
        </w:rPr>
        <w:t xml:space="preserve">Τα προς προμήθεια είδη κατατάσσονται στους ακόλουθους κωδικούς του Κοινού Λεξιλογίου δημοσίων συμβάσεων (CPV) : </w:t>
      </w:r>
    </w:p>
    <w:p w14:paraId="3471B645" w14:textId="77777777" w:rsidR="00850EAB" w:rsidRPr="00850EAB" w:rsidRDefault="00850EAB" w:rsidP="002B13C7">
      <w:pPr>
        <w:pStyle w:val="normalwithoutspacing"/>
        <w:numPr>
          <w:ilvl w:val="0"/>
          <w:numId w:val="14"/>
        </w:numPr>
        <w:rPr>
          <w:rFonts w:ascii="Tahoma" w:hAnsi="Tahoma" w:cs="Tahoma"/>
          <w:szCs w:val="22"/>
        </w:rPr>
      </w:pPr>
      <w:r w:rsidRPr="00850EAB">
        <w:rPr>
          <w:rFonts w:ascii="Tahoma" w:hAnsi="Tahoma" w:cs="Tahoma"/>
          <w:szCs w:val="22"/>
        </w:rPr>
        <w:t>39130000-2 «Έπιπλα γραφείων»</w:t>
      </w:r>
    </w:p>
    <w:p w14:paraId="31C16153" w14:textId="096A3B81" w:rsidR="00FB6907" w:rsidRPr="00074C2B" w:rsidRDefault="00850EAB" w:rsidP="002B13C7">
      <w:pPr>
        <w:pStyle w:val="normalwithoutspacing"/>
        <w:numPr>
          <w:ilvl w:val="0"/>
          <w:numId w:val="14"/>
        </w:numPr>
        <w:rPr>
          <w:rFonts w:ascii="Tahoma" w:hAnsi="Tahoma" w:cs="Tahoma"/>
          <w:szCs w:val="22"/>
        </w:rPr>
      </w:pPr>
      <w:r w:rsidRPr="00850EAB">
        <w:rPr>
          <w:rFonts w:ascii="Tahoma" w:hAnsi="Tahoma" w:cs="Tahoma"/>
          <w:szCs w:val="22"/>
        </w:rPr>
        <w:t>39100000-3 «Προμήθεια επίπλων και εξοπλισμού Γραφείων»</w:t>
      </w:r>
    </w:p>
    <w:p w14:paraId="78B4477C" w14:textId="18B97629" w:rsidR="00850EAB" w:rsidRPr="00850EAB" w:rsidRDefault="00850EAB" w:rsidP="00850EAB">
      <w:pPr>
        <w:rPr>
          <w:rFonts w:ascii="Tahoma" w:hAnsi="Tahoma" w:cs="Tahoma"/>
        </w:rPr>
      </w:pPr>
      <w:bookmarkStart w:id="18" w:name="_Hlk151029220"/>
      <w:r w:rsidRPr="00850EAB">
        <w:rPr>
          <w:rFonts w:ascii="Tahoma" w:hAnsi="Tahoma" w:cs="Tahoma"/>
        </w:rPr>
        <w:t>Η σύμβαση δεν υποδιαιρείται σε τμήματα, λόγω της φύσης του αντικειμένου, της σχετικότητας,</w:t>
      </w:r>
      <w:r w:rsidR="00D874E2">
        <w:rPr>
          <w:rFonts w:ascii="Tahoma" w:hAnsi="Tahoma" w:cs="Tahoma"/>
        </w:rPr>
        <w:t xml:space="preserve"> </w:t>
      </w:r>
      <w:r w:rsidRPr="00850EAB">
        <w:rPr>
          <w:rFonts w:ascii="Tahoma" w:hAnsi="Tahoma" w:cs="Tahoma"/>
        </w:rPr>
        <w:t xml:space="preserve">συμπληρωματικότητας και των αλληλεξαρτήσεων μεταξύ των ζητούμενων </w:t>
      </w:r>
      <w:r w:rsidR="00682D56">
        <w:rPr>
          <w:rFonts w:ascii="Tahoma" w:hAnsi="Tahoma" w:cs="Tahoma"/>
        </w:rPr>
        <w:t>υλικών</w:t>
      </w:r>
      <w:r w:rsidR="00FF32CB">
        <w:rPr>
          <w:rFonts w:ascii="Tahoma" w:hAnsi="Tahoma" w:cs="Tahoma"/>
        </w:rPr>
        <w:t xml:space="preserve"> </w:t>
      </w:r>
      <w:r w:rsidRPr="00850EAB">
        <w:rPr>
          <w:rFonts w:ascii="Tahoma" w:hAnsi="Tahoma" w:cs="Tahoma"/>
        </w:rPr>
        <w:t>.</w:t>
      </w:r>
    </w:p>
    <w:p w14:paraId="72A31CC4" w14:textId="77777777" w:rsidR="00850EAB" w:rsidRDefault="00850EAB" w:rsidP="00850EAB">
      <w:pPr>
        <w:rPr>
          <w:rFonts w:ascii="Tahoma" w:hAnsi="Tahoma" w:cs="Tahoma"/>
        </w:rPr>
      </w:pPr>
      <w:r w:rsidRPr="00682D56">
        <w:rPr>
          <w:rFonts w:ascii="Tahoma" w:hAnsi="Tahoma" w:cs="Tahoma"/>
        </w:rPr>
        <w:t>Ειδικότερα η υποδιαίρεση δεν είναι εφικτή για τους κάτωθι ειδικότερους λόγους :</w:t>
      </w:r>
    </w:p>
    <w:p w14:paraId="6F11D32D" w14:textId="3885CBB3" w:rsidR="00682D56" w:rsidRDefault="00682D56" w:rsidP="00850EAB">
      <w:pPr>
        <w:rPr>
          <w:rFonts w:ascii="Tahoma" w:hAnsi="Tahoma" w:cs="Tahoma"/>
        </w:rPr>
      </w:pPr>
      <w:r>
        <w:rPr>
          <w:rFonts w:ascii="Tahoma" w:hAnsi="Tahoma" w:cs="Tahoma"/>
        </w:rPr>
        <w:t>Η λειτουργία του Κτηματολογικού Γραφείου είναι ενιαία και οι διοικητικές καθημερινές ανάγκες ικανοποιούνται συγκεντρωτικά προκειμένου όλοι οι απασχολούμενοι στις εγκαταστάσεις (κεντρικό – υποκαταστήματα) να εργάζονται και να λειτουργούν με κοινά μέσα και διαδικασίες.</w:t>
      </w:r>
    </w:p>
    <w:p w14:paraId="697E392A" w14:textId="556E2302" w:rsidR="00682D56" w:rsidRDefault="00682D56" w:rsidP="00850EAB">
      <w:pPr>
        <w:rPr>
          <w:rFonts w:ascii="Tahoma" w:hAnsi="Tahoma" w:cs="Tahoma"/>
        </w:rPr>
      </w:pPr>
      <w:r>
        <w:rPr>
          <w:rFonts w:ascii="Tahoma" w:hAnsi="Tahoma" w:cs="Tahoma"/>
        </w:rPr>
        <w:t>Επίσης, συχνά, στις περιπτώσεις κατά τις οποίες προκύπτει σχετική ανάγκη, φορητός εξοπλισμός δύναται να μεταφερθεί μεταξύ εγκαταστάσεων με σκοπό την διευκόλυνση του έργου του Κτηματολογικού Γραφείου και την ικανοποίηση έκτακτων, άμεσων και προσωρινών αναγκών χωρίς περαιτέρω επιβάρυνση του Δημοσίου.</w:t>
      </w:r>
    </w:p>
    <w:p w14:paraId="1367D71E" w14:textId="1A5BDE33" w:rsidR="00F606E6" w:rsidRPr="00850EAB" w:rsidRDefault="00091CD6" w:rsidP="00850EAB">
      <w:pPr>
        <w:rPr>
          <w:rFonts w:ascii="Tahoma" w:hAnsi="Tahoma" w:cs="Tahoma"/>
        </w:rPr>
      </w:pPr>
      <w:r w:rsidRPr="00074C2B">
        <w:rPr>
          <w:rFonts w:ascii="Tahoma" w:hAnsi="Tahoma" w:cs="Tahoma"/>
        </w:rPr>
        <w:t xml:space="preserve">Προσφορές υποβάλλονται </w:t>
      </w:r>
      <w:r w:rsidR="00850EAB">
        <w:rPr>
          <w:rFonts w:ascii="Tahoma" w:hAnsi="Tahoma" w:cs="Tahoma"/>
        </w:rPr>
        <w:t>για το σύνολο της προμήθειας</w:t>
      </w:r>
      <w:r w:rsidRPr="00074C2B">
        <w:rPr>
          <w:rFonts w:ascii="Tahoma" w:hAnsi="Tahoma" w:cs="Tahoma"/>
        </w:rPr>
        <w:t xml:space="preserve">. </w:t>
      </w:r>
      <w:bookmarkStart w:id="19" w:name="_Hlk151029501"/>
      <w:bookmarkEnd w:id="18"/>
    </w:p>
    <w:p w14:paraId="424F45F5" w14:textId="60508CFA" w:rsidR="00883AF3" w:rsidRDefault="00081EA7" w:rsidP="00D874E2">
      <w:pPr>
        <w:rPr>
          <w:rFonts w:ascii="Tahoma" w:hAnsi="Tahoma" w:cs="Tahoma"/>
          <w:szCs w:val="22"/>
        </w:rPr>
      </w:pPr>
      <w:r w:rsidRPr="00074C2B">
        <w:rPr>
          <w:rFonts w:ascii="Tahoma" w:hAnsi="Tahoma" w:cs="Tahoma"/>
          <w:szCs w:val="22"/>
        </w:rPr>
        <w:t xml:space="preserve">Η Εκτιμώμενη αξία </w:t>
      </w:r>
      <w:r w:rsidR="005334F1" w:rsidRPr="00074C2B">
        <w:rPr>
          <w:rFonts w:ascii="Tahoma" w:hAnsi="Tahoma" w:cs="Tahoma"/>
          <w:szCs w:val="22"/>
        </w:rPr>
        <w:t>του συνόλου των τμημάτων της παρούσας</w:t>
      </w:r>
      <w:r w:rsidR="005334F1" w:rsidRPr="00074C2B" w:rsidDel="005334F1">
        <w:rPr>
          <w:rFonts w:ascii="Tahoma" w:hAnsi="Tahoma" w:cs="Tahoma"/>
          <w:szCs w:val="22"/>
        </w:rPr>
        <w:t xml:space="preserve"> </w:t>
      </w:r>
      <w:r w:rsidRPr="00074C2B">
        <w:rPr>
          <w:rFonts w:ascii="Tahoma" w:hAnsi="Tahoma" w:cs="Tahoma"/>
          <w:szCs w:val="22"/>
        </w:rPr>
        <w:t xml:space="preserve">ανέρχεται σε </w:t>
      </w:r>
      <w:r w:rsidR="00883AF3" w:rsidRPr="00883AF3">
        <w:rPr>
          <w:rFonts w:ascii="Tahoma" w:hAnsi="Tahoma" w:cs="Tahoma"/>
          <w:szCs w:val="22"/>
        </w:rPr>
        <w:t xml:space="preserve">160.000,00€ μη περιλαμβανομένου ΦΠΑ, εκτιμώμενη αξία με ΦΠΑ: 198.400,00€, ΦΠΑ 24% 38.400,00€ </w:t>
      </w:r>
      <w:r w:rsidR="00883AF3">
        <w:rPr>
          <w:rFonts w:ascii="Tahoma" w:hAnsi="Tahoma" w:cs="Tahoma"/>
          <w:szCs w:val="22"/>
        </w:rPr>
        <w:t xml:space="preserve">. </w:t>
      </w:r>
    </w:p>
    <w:p w14:paraId="2BE0A0C1" w14:textId="0AB5141E" w:rsidR="00E44D16" w:rsidRPr="009A4C53" w:rsidRDefault="00E44D16" w:rsidP="00D874E2">
      <w:pPr>
        <w:rPr>
          <w:rFonts w:ascii="Tahoma" w:hAnsi="Tahoma" w:cs="Tahoma"/>
          <w:szCs w:val="22"/>
          <w:lang w:eastAsia="en-US"/>
        </w:rPr>
      </w:pPr>
      <w:bookmarkStart w:id="20" w:name="_Hlk156552841"/>
      <w:bookmarkStart w:id="21" w:name="_Hlk156552810"/>
      <w:r w:rsidRPr="009A4C53">
        <w:rPr>
          <w:rFonts w:ascii="Tahoma" w:hAnsi="Tahoma" w:cs="Tahoma"/>
          <w:szCs w:val="22"/>
          <w:lang w:eastAsia="en-US"/>
        </w:rPr>
        <w:t>Πριν την λήξη της σύμβασης, ο Κύριος του Έργου δύναται να αποφασίσει την άσκηση δικαιώματος προαίρεσης</w:t>
      </w:r>
      <w:r w:rsidRPr="00A17CFA">
        <w:rPr>
          <w:rFonts w:ascii="Tahoma" w:hAnsi="Tahoma" w:cs="Tahoma"/>
          <w:szCs w:val="22"/>
          <w:lang w:eastAsia="en-US"/>
        </w:rPr>
        <w:t xml:space="preserve"> </w:t>
      </w:r>
      <w:r>
        <w:rPr>
          <w:rFonts w:ascii="Tahoma" w:hAnsi="Tahoma" w:cs="Tahoma"/>
          <w:szCs w:val="22"/>
          <w:lang w:eastAsia="en-US"/>
        </w:rPr>
        <w:t xml:space="preserve"> με π</w:t>
      </w:r>
      <w:r w:rsidRPr="00A17CFA">
        <w:rPr>
          <w:rFonts w:ascii="Tahoma" w:hAnsi="Tahoma" w:cs="Tahoma"/>
          <w:szCs w:val="22"/>
          <w:lang w:eastAsia="en-US"/>
        </w:rPr>
        <w:t xml:space="preserve">ροϋπολογισμό δικαιώματος προαίρεσης για επαύξηση του φυσικού αντικειμένου </w:t>
      </w:r>
      <w:bookmarkEnd w:id="20"/>
      <w:r w:rsidRPr="00A17CFA">
        <w:rPr>
          <w:rFonts w:ascii="Tahoma" w:hAnsi="Tahoma" w:cs="Tahoma"/>
          <w:szCs w:val="22"/>
          <w:lang w:eastAsia="en-US"/>
        </w:rPr>
        <w:t xml:space="preserve">του </w:t>
      </w:r>
      <w:r w:rsidRPr="00DF6CCE">
        <w:rPr>
          <w:rFonts w:ascii="Tahoma" w:hAnsi="Tahoma" w:cs="Tahoma"/>
          <w:szCs w:val="22"/>
          <w:lang w:eastAsia="en-US"/>
        </w:rPr>
        <w:t xml:space="preserve">έργου </w:t>
      </w:r>
      <w:r w:rsidR="00DF6CCE" w:rsidRPr="009A4C53">
        <w:rPr>
          <w:rFonts w:ascii="Tahoma" w:hAnsi="Tahoma" w:cs="Tahoma"/>
          <w:szCs w:val="22"/>
          <w:lang w:eastAsia="en-US"/>
        </w:rPr>
        <w:t xml:space="preserve">έως το ποσό των </w:t>
      </w:r>
      <w:r w:rsidRPr="009A4C53">
        <w:rPr>
          <w:rFonts w:ascii="Tahoma" w:hAnsi="Tahoma" w:cs="Tahoma"/>
          <w:szCs w:val="22"/>
          <w:lang w:eastAsia="en-US"/>
        </w:rPr>
        <w:t>50.000</w:t>
      </w:r>
      <w:r w:rsidRPr="00DF6CCE">
        <w:rPr>
          <w:rFonts w:ascii="Tahoma" w:hAnsi="Tahoma" w:cs="Tahoma"/>
          <w:szCs w:val="22"/>
          <w:lang w:eastAsia="en-US"/>
        </w:rPr>
        <w:t>,00 € συνολικά</w:t>
      </w:r>
      <w:r w:rsidRPr="00A17CFA">
        <w:rPr>
          <w:rFonts w:ascii="Tahoma" w:hAnsi="Tahoma" w:cs="Tahoma"/>
          <w:szCs w:val="22"/>
          <w:lang w:eastAsia="en-US"/>
        </w:rPr>
        <w:t xml:space="preserve"> μη περιλαμβανομένου ΦΠΑ (Προϋπολογισμός με ΦΠΑ: </w:t>
      </w:r>
      <w:r w:rsidRPr="009A4C53">
        <w:rPr>
          <w:rFonts w:ascii="Tahoma" w:hAnsi="Tahoma" w:cs="Tahoma"/>
          <w:szCs w:val="22"/>
          <w:lang w:eastAsia="en-US"/>
        </w:rPr>
        <w:t>62.000,00</w:t>
      </w:r>
      <w:r w:rsidRPr="00A17CFA">
        <w:rPr>
          <w:rFonts w:ascii="Tahoma" w:hAnsi="Tahoma" w:cs="Tahoma"/>
          <w:szCs w:val="22"/>
          <w:lang w:eastAsia="en-US"/>
        </w:rPr>
        <w:t xml:space="preserve"> €, ΦΠΑ 24%:   </w:t>
      </w:r>
      <w:r w:rsidRPr="009A4C53">
        <w:rPr>
          <w:rFonts w:ascii="Tahoma" w:hAnsi="Tahoma" w:cs="Tahoma"/>
          <w:szCs w:val="22"/>
          <w:lang w:eastAsia="en-US"/>
        </w:rPr>
        <w:t>12.000,00</w:t>
      </w:r>
      <w:r w:rsidRPr="00A17CFA">
        <w:rPr>
          <w:rFonts w:ascii="Tahoma" w:hAnsi="Tahoma" w:cs="Tahoma"/>
          <w:szCs w:val="22"/>
          <w:lang w:eastAsia="en-US"/>
        </w:rPr>
        <w:t xml:space="preserve"> €)</w:t>
      </w:r>
      <w:r w:rsidR="00DF6CCE">
        <w:rPr>
          <w:rFonts w:ascii="Tahoma" w:hAnsi="Tahoma" w:cs="Tahoma"/>
          <w:szCs w:val="22"/>
          <w:lang w:eastAsia="en-US"/>
        </w:rPr>
        <w:t xml:space="preserve">. </w:t>
      </w:r>
    </w:p>
    <w:bookmarkEnd w:id="19"/>
    <w:bookmarkEnd w:id="21"/>
    <w:p w14:paraId="783C35D8" w14:textId="4FF53675" w:rsidR="006A2664" w:rsidRPr="00074C2B" w:rsidRDefault="006A2664" w:rsidP="00A11DC8">
      <w:pPr>
        <w:rPr>
          <w:rFonts w:ascii="Tahoma" w:hAnsi="Tahoma" w:cs="Tahoma"/>
        </w:rPr>
      </w:pPr>
      <w:r w:rsidRPr="00074C2B">
        <w:rPr>
          <w:rFonts w:ascii="Tahoma" w:hAnsi="Tahoma" w:cs="Tahoma"/>
        </w:rPr>
        <w:lastRenderedPageBreak/>
        <w:t xml:space="preserve">Η διάρκεια της σύμβασης ορίζεται σε </w:t>
      </w:r>
      <w:r w:rsidR="007C1896">
        <w:rPr>
          <w:rFonts w:ascii="Tahoma" w:hAnsi="Tahoma" w:cs="Tahoma"/>
          <w:b/>
        </w:rPr>
        <w:t>10 ημερολογιακές ημέρες</w:t>
      </w:r>
      <w:r w:rsidR="007C1896" w:rsidRPr="00074C2B">
        <w:rPr>
          <w:rFonts w:ascii="Tahoma" w:hAnsi="Tahoma" w:cs="Tahoma"/>
          <w:szCs w:val="22"/>
        </w:rPr>
        <w:t xml:space="preserve"> </w:t>
      </w:r>
      <w:r w:rsidR="00DD6B19" w:rsidRPr="00074C2B">
        <w:rPr>
          <w:rFonts w:ascii="Tahoma" w:hAnsi="Tahoma" w:cs="Tahoma"/>
          <w:szCs w:val="22"/>
        </w:rPr>
        <w:t xml:space="preserve">συμπεριλαμβανομένης της διαδικασίας ελέγχου και παραλαβής </w:t>
      </w:r>
      <w:r w:rsidR="00D874E2">
        <w:rPr>
          <w:rFonts w:ascii="Tahoma" w:hAnsi="Tahoma" w:cs="Tahoma"/>
          <w:szCs w:val="22"/>
        </w:rPr>
        <w:t>των υλικών</w:t>
      </w:r>
      <w:r w:rsidR="00DD6B19" w:rsidRPr="00074C2B">
        <w:rPr>
          <w:rFonts w:ascii="Tahoma" w:hAnsi="Tahoma" w:cs="Tahoma"/>
          <w:szCs w:val="22"/>
        </w:rPr>
        <w:t>, όπως ορίζεται στην Παρ.</w:t>
      </w:r>
      <w:r w:rsidR="00CD7175" w:rsidRPr="00074C2B">
        <w:rPr>
          <w:rFonts w:ascii="Tahoma" w:hAnsi="Tahoma" w:cs="Tahoma"/>
          <w:szCs w:val="22"/>
        </w:rPr>
        <w:t xml:space="preserve"> </w:t>
      </w:r>
      <w:r w:rsidR="00DD6B19" w:rsidRPr="00074C2B">
        <w:rPr>
          <w:rFonts w:ascii="Tahoma" w:hAnsi="Tahoma" w:cs="Tahoma"/>
          <w:szCs w:val="22"/>
        </w:rPr>
        <w:fldChar w:fldCharType="begin"/>
      </w:r>
      <w:r w:rsidR="00DD6B19" w:rsidRPr="00074C2B">
        <w:rPr>
          <w:rFonts w:ascii="Tahoma" w:hAnsi="Tahoma" w:cs="Tahoma"/>
          <w:szCs w:val="22"/>
        </w:rPr>
        <w:instrText xml:space="preserve"> REF _Ref66977240 \h </w:instrText>
      </w:r>
      <w:r w:rsidR="002D3CAE" w:rsidRPr="00074C2B">
        <w:rPr>
          <w:rFonts w:ascii="Tahoma" w:hAnsi="Tahoma" w:cs="Tahoma"/>
          <w:szCs w:val="22"/>
        </w:rPr>
        <w:instrText xml:space="preserve"> \* MERGEFORMAT </w:instrText>
      </w:r>
      <w:r w:rsidR="00DD6B19" w:rsidRPr="00074C2B">
        <w:rPr>
          <w:rFonts w:ascii="Tahoma" w:hAnsi="Tahoma" w:cs="Tahoma"/>
          <w:szCs w:val="22"/>
        </w:rPr>
      </w:r>
      <w:r w:rsidR="00DD6B19" w:rsidRPr="00074C2B">
        <w:rPr>
          <w:rFonts w:ascii="Tahoma" w:hAnsi="Tahoma" w:cs="Tahoma"/>
          <w:szCs w:val="22"/>
        </w:rPr>
        <w:fldChar w:fldCharType="separate"/>
      </w:r>
      <w:r w:rsidR="00936CB9" w:rsidRPr="00074C2B">
        <w:rPr>
          <w:rFonts w:ascii="Tahoma" w:hAnsi="Tahoma" w:cs="Tahoma"/>
        </w:rPr>
        <w:t>6.1</w:t>
      </w:r>
      <w:r w:rsidR="00D874E2">
        <w:rPr>
          <w:rFonts w:ascii="Tahoma" w:hAnsi="Tahoma" w:cs="Tahoma"/>
        </w:rPr>
        <w:t xml:space="preserve"> </w:t>
      </w:r>
      <w:r w:rsidR="00936CB9" w:rsidRPr="00074C2B">
        <w:rPr>
          <w:rFonts w:ascii="Tahoma" w:hAnsi="Tahoma" w:cs="Tahoma"/>
        </w:rPr>
        <w:t>Παρακολούθηση της Σύμβασης</w:t>
      </w:r>
      <w:r w:rsidR="00DD6B19" w:rsidRPr="00074C2B">
        <w:rPr>
          <w:rFonts w:ascii="Tahoma" w:hAnsi="Tahoma" w:cs="Tahoma"/>
          <w:szCs w:val="22"/>
        </w:rPr>
        <w:fldChar w:fldCharType="end"/>
      </w:r>
      <w:r w:rsidR="00DD6B19" w:rsidRPr="00074C2B">
        <w:rPr>
          <w:rFonts w:ascii="Tahoma" w:hAnsi="Tahoma" w:cs="Tahoma"/>
          <w:szCs w:val="22"/>
        </w:rPr>
        <w:t xml:space="preserve"> της παρούσας.</w:t>
      </w:r>
    </w:p>
    <w:p w14:paraId="38EAA54B" w14:textId="7335DA9A" w:rsidR="006A2664" w:rsidRPr="00074C2B" w:rsidRDefault="006A2664" w:rsidP="00A11DC8">
      <w:pPr>
        <w:rPr>
          <w:rFonts w:ascii="Tahoma" w:hAnsi="Tahoma" w:cs="Tahoma"/>
        </w:rPr>
      </w:pPr>
      <w:r w:rsidRPr="00074C2B">
        <w:rPr>
          <w:rFonts w:ascii="Tahoma" w:hAnsi="Tahoma" w:cs="Tahoma"/>
        </w:rPr>
        <w:t xml:space="preserve">Αναλυτική περιγραφή του φυσικού και οικονομικού αντικειμένου δίδεται στο </w:t>
      </w:r>
      <w:r w:rsidR="007013DF" w:rsidRPr="00074C2B">
        <w:rPr>
          <w:rFonts w:ascii="Tahoma" w:hAnsi="Tahoma" w:cs="Tahoma"/>
        </w:rPr>
        <w:fldChar w:fldCharType="begin"/>
      </w:r>
      <w:r w:rsidR="007013DF" w:rsidRPr="00074C2B">
        <w:rPr>
          <w:rFonts w:ascii="Tahoma" w:hAnsi="Tahoma" w:cs="Tahoma"/>
        </w:rPr>
        <w:instrText xml:space="preserve"> REF _Ref53993145 \h </w:instrText>
      </w:r>
      <w:r w:rsidR="00202288" w:rsidRPr="00074C2B">
        <w:rPr>
          <w:rFonts w:ascii="Tahoma" w:hAnsi="Tahoma" w:cs="Tahoma"/>
        </w:rPr>
        <w:instrText xml:space="preserve"> \* MERGEFORMAT </w:instrText>
      </w:r>
      <w:r w:rsidR="007013DF" w:rsidRPr="00074C2B">
        <w:rPr>
          <w:rFonts w:ascii="Tahoma" w:hAnsi="Tahoma" w:cs="Tahoma"/>
        </w:rPr>
      </w:r>
      <w:r w:rsidR="007013DF" w:rsidRPr="00074C2B">
        <w:rPr>
          <w:rFonts w:ascii="Tahoma" w:hAnsi="Tahoma" w:cs="Tahoma"/>
        </w:rPr>
        <w:fldChar w:fldCharType="separate"/>
      </w:r>
      <w:r w:rsidR="00936CB9" w:rsidRPr="00074C2B">
        <w:rPr>
          <w:rFonts w:ascii="Tahoma" w:hAnsi="Tahoma" w:cs="Tahoma"/>
        </w:rPr>
        <w:t>ΠΑΡΑΡΤΗΜΑ Ι – Αναλυτική Περιγραφή Φυσικού Αντικειμένου της Σύμβασης</w:t>
      </w:r>
      <w:r w:rsidR="007013DF" w:rsidRPr="00074C2B">
        <w:rPr>
          <w:rFonts w:ascii="Tahoma" w:hAnsi="Tahoma" w:cs="Tahoma"/>
        </w:rPr>
        <w:fldChar w:fldCharType="end"/>
      </w:r>
      <w:r w:rsidR="007013DF" w:rsidRPr="00074C2B">
        <w:rPr>
          <w:rFonts w:ascii="Tahoma" w:hAnsi="Tahoma" w:cs="Tahoma"/>
        </w:rPr>
        <w:t xml:space="preserve"> </w:t>
      </w:r>
      <w:r w:rsidRPr="00074C2B">
        <w:rPr>
          <w:rFonts w:ascii="Tahoma" w:hAnsi="Tahoma" w:cs="Tahoma"/>
        </w:rPr>
        <w:t xml:space="preserve">της παρούσας διακήρυξης. </w:t>
      </w:r>
    </w:p>
    <w:p w14:paraId="1CD3F19C" w14:textId="5ADAD96A" w:rsidR="006A2664" w:rsidRPr="00074C2B" w:rsidRDefault="006A2664" w:rsidP="00A11DC8">
      <w:pPr>
        <w:pStyle w:val="normalwithoutspacing"/>
        <w:rPr>
          <w:rFonts w:ascii="Tahoma" w:hAnsi="Tahoma" w:cs="Tahoma"/>
        </w:rPr>
      </w:pPr>
      <w:r w:rsidRPr="00074C2B">
        <w:rPr>
          <w:rFonts w:ascii="Tahoma" w:hAnsi="Tahoma" w:cs="Tahoma"/>
        </w:rPr>
        <w:t xml:space="preserve">Η σύμβαση θα ανατεθεί με </w:t>
      </w:r>
      <w:r w:rsidR="00CD7175" w:rsidRPr="00074C2B">
        <w:rPr>
          <w:rFonts w:ascii="Tahoma" w:hAnsi="Tahoma" w:cs="Tahoma"/>
        </w:rPr>
        <w:t xml:space="preserve">κριτήριο ανάθεσης την </w:t>
      </w:r>
      <w:r w:rsidR="003A4D3B" w:rsidRPr="00074C2B">
        <w:rPr>
          <w:rFonts w:ascii="Tahoma" w:hAnsi="Tahoma" w:cs="Tahoma"/>
        </w:rPr>
        <w:t>πλέον συμφέρουσα από οικονομική άποψη προσφορά βάσει αποκλειστικά τιμής</w:t>
      </w:r>
      <w:r w:rsidR="00D11FC0" w:rsidRPr="00074C2B">
        <w:rPr>
          <w:rFonts w:ascii="Tahoma" w:hAnsi="Tahoma" w:cs="Tahoma"/>
        </w:rPr>
        <w:t>.</w:t>
      </w:r>
    </w:p>
    <w:p w14:paraId="3E2D0CF3" w14:textId="77777777" w:rsidR="006A2664" w:rsidRPr="00074C2B" w:rsidRDefault="00052C82" w:rsidP="00A11DC8">
      <w:pPr>
        <w:pStyle w:val="20"/>
        <w:rPr>
          <w:rFonts w:ascii="Tahoma" w:hAnsi="Tahoma" w:cs="Tahoma"/>
          <w:lang w:val="el-GR"/>
        </w:rPr>
      </w:pPr>
      <w:bookmarkStart w:id="22" w:name="_Toc158385081"/>
      <w:r w:rsidRPr="00074C2B">
        <w:rPr>
          <w:rFonts w:ascii="Tahoma" w:hAnsi="Tahoma" w:cs="Tahoma"/>
          <w:lang w:val="el-GR"/>
        </w:rPr>
        <w:t>1.4</w:t>
      </w:r>
      <w:r w:rsidR="006A2664" w:rsidRPr="00074C2B">
        <w:rPr>
          <w:rFonts w:ascii="Tahoma" w:hAnsi="Tahoma" w:cs="Tahoma"/>
          <w:lang w:val="el-GR"/>
        </w:rPr>
        <w:tab/>
        <w:t>Θεσμικό πλαίσιο</w:t>
      </w:r>
      <w:bookmarkEnd w:id="22"/>
      <w:r w:rsidR="006A2664" w:rsidRPr="00074C2B">
        <w:rPr>
          <w:rFonts w:ascii="Tahoma" w:hAnsi="Tahoma" w:cs="Tahoma"/>
          <w:lang w:val="el-GR"/>
        </w:rPr>
        <w:t xml:space="preserve"> </w:t>
      </w:r>
    </w:p>
    <w:p w14:paraId="61569733" w14:textId="77777777" w:rsidR="006A2664" w:rsidRPr="00074C2B" w:rsidRDefault="006A2664" w:rsidP="00A11DC8">
      <w:pPr>
        <w:rPr>
          <w:rFonts w:ascii="Tahoma" w:hAnsi="Tahoma" w:cs="Tahoma"/>
        </w:rPr>
      </w:pPr>
      <w:r w:rsidRPr="00074C2B">
        <w:rPr>
          <w:rFonts w:ascii="Tahoma" w:hAnsi="Tahoma" w:cs="Tahoma"/>
        </w:rPr>
        <w:t xml:space="preserve">Η ανάθεση και εκτέλεση της σύμβασης </w:t>
      </w:r>
      <w:proofErr w:type="spellStart"/>
      <w:r w:rsidR="00865260" w:rsidRPr="00074C2B">
        <w:rPr>
          <w:rFonts w:ascii="Tahoma" w:hAnsi="Tahoma" w:cs="Tahoma"/>
        </w:rPr>
        <w:t>διέπονται</w:t>
      </w:r>
      <w:proofErr w:type="spellEnd"/>
      <w:r w:rsidR="00865260" w:rsidRPr="00074C2B">
        <w:rPr>
          <w:rFonts w:ascii="Tahoma" w:hAnsi="Tahoma" w:cs="Tahoma"/>
        </w:rPr>
        <w:t xml:space="preserve"> </w:t>
      </w:r>
      <w:r w:rsidRPr="00074C2B">
        <w:rPr>
          <w:rFonts w:ascii="Tahoma" w:hAnsi="Tahoma" w:cs="Tahoma"/>
        </w:rPr>
        <w:t xml:space="preserve">από την κείμενη νομοθεσία και τις </w:t>
      </w:r>
      <w:proofErr w:type="spellStart"/>
      <w:r w:rsidRPr="00074C2B">
        <w:rPr>
          <w:rFonts w:ascii="Tahoma" w:hAnsi="Tahoma" w:cs="Tahoma"/>
        </w:rPr>
        <w:t>κατ</w:t>
      </w:r>
      <w:proofErr w:type="spellEnd"/>
      <w:r w:rsidRPr="00074C2B">
        <w:rPr>
          <w:rFonts w:ascii="Tahoma" w:hAnsi="Tahoma" w:cs="Tahoma"/>
        </w:rPr>
        <w:t xml:space="preserve">΄ εξουσιοδότηση αυτής </w:t>
      </w:r>
      <w:proofErr w:type="spellStart"/>
      <w:r w:rsidRPr="00074C2B">
        <w:rPr>
          <w:rFonts w:ascii="Tahoma" w:hAnsi="Tahoma" w:cs="Tahoma"/>
        </w:rPr>
        <w:t>εκδοθείσες</w:t>
      </w:r>
      <w:proofErr w:type="spellEnd"/>
      <w:r w:rsidRPr="00074C2B">
        <w:rPr>
          <w:rFonts w:ascii="Tahoma" w:hAnsi="Tahoma" w:cs="Tahoma"/>
        </w:rPr>
        <w:t xml:space="preserve"> κανονιστικές πράξεις, όπως ισχύουν και ιδίως:</w:t>
      </w:r>
    </w:p>
    <w:p w14:paraId="69860015"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bookmarkStart w:id="23" w:name="_Toc158385082"/>
      <w:r w:rsidRPr="007D4378">
        <w:rPr>
          <w:rFonts w:ascii="Tahoma" w:hAnsi="Tahoma" w:cs="Tahoma"/>
          <w:szCs w:val="22"/>
          <w:lang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54BE2801"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Τον Ν. 4512/2018, άρθρο 15 «Σύσταση και τοπική και υλική αρμοδιότητα Κτηματολογικών Γραφείων και Υποκαταστημάτων Κτηματολογικών Γραφείων του Φορέα»</w:t>
      </w:r>
    </w:p>
    <w:p w14:paraId="1E118A4D"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 xml:space="preserve">Την με </w:t>
      </w:r>
      <w:proofErr w:type="spellStart"/>
      <w:r w:rsidRPr="007D4378">
        <w:rPr>
          <w:rFonts w:ascii="Tahoma" w:hAnsi="Tahoma" w:cs="Tahoma"/>
          <w:szCs w:val="22"/>
          <w:lang w:eastAsia="en-US"/>
        </w:rPr>
        <w:t>Αρ</w:t>
      </w:r>
      <w:proofErr w:type="spellEnd"/>
      <w:r w:rsidRPr="007D4378">
        <w:rPr>
          <w:rFonts w:ascii="Tahoma" w:hAnsi="Tahoma" w:cs="Tahoma"/>
          <w:szCs w:val="22"/>
          <w:lang w:eastAsia="en-US"/>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21F380F2"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 xml:space="preserve">Την με </w:t>
      </w:r>
      <w:proofErr w:type="spellStart"/>
      <w:r w:rsidRPr="007D4378">
        <w:rPr>
          <w:rFonts w:ascii="Tahoma" w:hAnsi="Tahoma" w:cs="Tahoma"/>
          <w:szCs w:val="22"/>
          <w:lang w:eastAsia="en-US"/>
        </w:rPr>
        <w:t>Αρ</w:t>
      </w:r>
      <w:proofErr w:type="spellEnd"/>
      <w:r w:rsidRPr="007D4378">
        <w:rPr>
          <w:rFonts w:ascii="Tahoma" w:hAnsi="Tahoma" w:cs="Tahoma"/>
          <w:szCs w:val="22"/>
          <w:lang w:eastAsia="en-US"/>
        </w:rPr>
        <w:t>.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15A676A5"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 xml:space="preserve">Την </w:t>
      </w:r>
      <w:proofErr w:type="spellStart"/>
      <w:r w:rsidRPr="007D4378">
        <w:rPr>
          <w:rFonts w:ascii="Tahoma" w:hAnsi="Tahoma" w:cs="Tahoma"/>
          <w:szCs w:val="22"/>
          <w:lang w:eastAsia="en-US"/>
        </w:rPr>
        <w:t>Αριθμ</w:t>
      </w:r>
      <w:proofErr w:type="spellEnd"/>
      <w:r w:rsidRPr="007D4378">
        <w:rPr>
          <w:rFonts w:ascii="Tahoma" w:hAnsi="Tahoma" w:cs="Tahoma"/>
          <w:szCs w:val="22"/>
          <w:lang w:eastAsia="en-US"/>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2E224A4B"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7488FB7B"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 xml:space="preserve">Τον Ν. 4635/2019 (ιδίως των άρθρων 85 </w:t>
      </w:r>
      <w:proofErr w:type="spellStart"/>
      <w:r w:rsidRPr="007D4378">
        <w:rPr>
          <w:rFonts w:ascii="Tahoma" w:hAnsi="Tahoma" w:cs="Tahoma"/>
          <w:szCs w:val="22"/>
          <w:lang w:eastAsia="en-US"/>
        </w:rPr>
        <w:t>επ</w:t>
      </w:r>
      <w:proofErr w:type="spellEnd"/>
      <w:r w:rsidRPr="007D4378">
        <w:rPr>
          <w:rFonts w:ascii="Tahoma" w:hAnsi="Tahoma" w:cs="Tahoma"/>
          <w:szCs w:val="22"/>
          <w:lang w:eastAsia="en-US"/>
        </w:rPr>
        <w:t>.) “Επενδύω στην Ελλάδα και άλλες διατάξεις” (ΦΕΚ 167/Α/30-10-2019), όπως τροποποιήθηκε και ισχύει.</w:t>
      </w:r>
    </w:p>
    <w:p w14:paraId="46248E87"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7D4378">
        <w:rPr>
          <w:rFonts w:ascii="Tahoma" w:hAnsi="Tahoma" w:cs="Tahoma"/>
          <w:szCs w:val="22"/>
          <w:lang w:eastAsia="en-US"/>
        </w:rPr>
        <w:t>υποκεφάλαιο</w:t>
      </w:r>
      <w:proofErr w:type="spellEnd"/>
      <w:r w:rsidRPr="007D4378">
        <w:rPr>
          <w:rFonts w:ascii="Tahoma" w:hAnsi="Tahoma" w:cs="Tahoma"/>
          <w:szCs w:val="22"/>
          <w:lang w:eastAsia="en-US"/>
        </w:rPr>
        <w:t xml:space="preserve">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037C99CD"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Τον Ν. 4152/2013 «Επείγοντα μέτρα εφαρμογής των νόμων 4046/2012, 4093/2012 και 4127/2013» (ΦΕΚ 107/Α/09-05-2013), όπως τροποποιήθηκε και ισχύει.</w:t>
      </w:r>
    </w:p>
    <w:p w14:paraId="5E250F42"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proofErr w:type="spellStart"/>
      <w:r w:rsidRPr="007D4378">
        <w:rPr>
          <w:rFonts w:ascii="Tahoma" w:hAnsi="Tahoma" w:cs="Tahoma"/>
          <w:szCs w:val="22"/>
          <w:lang w:eastAsia="en-US"/>
        </w:rPr>
        <w:t>Toν</w:t>
      </w:r>
      <w:proofErr w:type="spellEnd"/>
      <w:r w:rsidRPr="007D4378">
        <w:rPr>
          <w:rFonts w:ascii="Tahoma" w:hAnsi="Tahoma" w:cs="Tahoma"/>
          <w:szCs w:val="22"/>
          <w:lang w:eastAsia="en-US"/>
        </w:rPr>
        <w:t xml:space="preserve">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7D4378">
        <w:rPr>
          <w:rFonts w:ascii="Tahoma" w:hAnsi="Tahoma" w:cs="Tahoma"/>
          <w:szCs w:val="22"/>
          <w:lang w:eastAsia="en-US"/>
        </w:rPr>
        <w:t>Προπτωχευτική</w:t>
      </w:r>
      <w:proofErr w:type="spellEnd"/>
      <w:r w:rsidRPr="007D4378">
        <w:rPr>
          <w:rFonts w:ascii="Tahoma" w:hAnsi="Tahoma" w:cs="Tahoma"/>
          <w:szCs w:val="22"/>
          <w:lang w:eastAsia="en-US"/>
        </w:rPr>
        <w:t xml:space="preserve"> διαδικασία εξυγίανσης και άλλες διατάξεις» (ΦΕΚ 204/Α/15-09-2011), όπως τροποποιήθηκε και ισχύει.</w:t>
      </w:r>
    </w:p>
    <w:p w14:paraId="4EC7433F"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lastRenderedPageBreak/>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τροποποιήθηκε και ισχύει, μετά τη δημοσίευση του Ν. 5026/2023 “Υποβολή των δηλώσεων περιουσιακής κατάστασης (πόθεν έσχες) και οικονομικών συμφερόντων – Ρυθμίσεις για την ενίσχυση της Ευρωπαϊκής Εισαγγελίας – Λοιπές επείγουσες ρυθμίσεις” (</w:t>
      </w:r>
      <w:hyperlink r:id="rId12" w:history="1">
        <w:r w:rsidRPr="007D4378">
          <w:rPr>
            <w:rFonts w:ascii="Tahoma" w:hAnsi="Tahoma" w:cs="Tahoma"/>
            <w:szCs w:val="22"/>
            <w:lang w:eastAsia="en-US"/>
          </w:rPr>
          <w:t>ΦΕΚ 45/Α/28-02-2023</w:t>
        </w:r>
      </w:hyperlink>
      <w:r w:rsidRPr="007D4378">
        <w:rPr>
          <w:rFonts w:ascii="Tahoma" w:hAnsi="Tahoma" w:cs="Tahoma"/>
          <w:szCs w:val="22"/>
          <w:lang w:eastAsia="en-US"/>
        </w:rPr>
        <w:t>).</w:t>
      </w:r>
    </w:p>
    <w:p w14:paraId="4D6BB3C8"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Τον Ν. 2121/1993 “Πνευματική Ιδιοκτησία, Συγγενικά Δικαιώματα και Πολιτιστικά Θέματα”, (ΦΕΚ 25/Α/04-03-1993), όπως τροποποιήθηκε και ισχύει.</w:t>
      </w:r>
    </w:p>
    <w:p w14:paraId="37DCEF13"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Το Α.88 του Ν. 1892/1990 «Για τον εκσυγχρονισμό και την ανάπτυξη και άλλες διατάξεις» (ΦΕΚ 101/Α/31-07-1990), όπως ισχύει.</w:t>
      </w:r>
    </w:p>
    <w:p w14:paraId="31CC8990"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Το Εγχειρίδιο Διαδικασιών ΣΔΕ ΠΔΕ / ΕΠΑ.</w:t>
      </w:r>
    </w:p>
    <w:p w14:paraId="0EC6351A"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 xml:space="preserve">Την υπ’ </w:t>
      </w:r>
      <w:proofErr w:type="spellStart"/>
      <w:r w:rsidRPr="007D4378">
        <w:rPr>
          <w:rFonts w:ascii="Tahoma" w:hAnsi="Tahoma" w:cs="Tahoma"/>
          <w:szCs w:val="22"/>
          <w:lang w:eastAsia="en-US"/>
        </w:rPr>
        <w:t>αρ</w:t>
      </w:r>
      <w:proofErr w:type="spellEnd"/>
      <w:r w:rsidRPr="007D4378">
        <w:rPr>
          <w:rFonts w:ascii="Tahoma" w:hAnsi="Tahoma" w:cs="Tahoma"/>
          <w:szCs w:val="22"/>
          <w:lang w:eastAsia="en-US"/>
        </w:rPr>
        <w:t xml:space="preserve">. 62564 Απόφαση του Υφυπουργού Ανάπτυξης &amp; Επενδύσεων “Σύστημα Διαχείρισης και Ελέγχου - Κανόνες </w:t>
      </w:r>
      <w:proofErr w:type="spellStart"/>
      <w:r w:rsidRPr="007D4378">
        <w:rPr>
          <w:rFonts w:ascii="Tahoma" w:hAnsi="Tahoma" w:cs="Tahoma"/>
          <w:szCs w:val="22"/>
          <w:lang w:eastAsia="en-US"/>
        </w:rPr>
        <w:t>επιλεξιμότητας</w:t>
      </w:r>
      <w:proofErr w:type="spellEnd"/>
      <w:r w:rsidRPr="007D4378">
        <w:rPr>
          <w:rFonts w:ascii="Tahoma" w:hAnsi="Tahoma" w:cs="Tahoma"/>
          <w:szCs w:val="22"/>
          <w:lang w:eastAsia="en-US"/>
        </w:rPr>
        <w:t xml:space="preserve"> δαπανών για τα προγράμματα του Εθνικού Προγράμματος Ανάπτυξης (ΕΠΑ) 2021-2025” (ΦΕΚ 2442/Β/07-06-2021), όπως τροποποιήθηκε και ισχύει.</w:t>
      </w:r>
    </w:p>
    <w:p w14:paraId="64EFED7A"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bookmarkStart w:id="24" w:name="_Hlk61437976"/>
      <w:r w:rsidRPr="007D4378">
        <w:rPr>
          <w:rFonts w:ascii="Tahoma" w:hAnsi="Tahoma" w:cs="Tahoma"/>
          <w:szCs w:val="22"/>
          <w:lang w:eastAsia="en-US"/>
        </w:rPr>
        <w:t xml:space="preserve">Την υπ’ </w:t>
      </w:r>
      <w:proofErr w:type="spellStart"/>
      <w:r w:rsidRPr="007D4378">
        <w:rPr>
          <w:rFonts w:ascii="Tahoma" w:hAnsi="Tahoma" w:cs="Tahoma"/>
          <w:szCs w:val="22"/>
          <w:lang w:eastAsia="en-US"/>
        </w:rPr>
        <w:t>αρ</w:t>
      </w:r>
      <w:proofErr w:type="spellEnd"/>
      <w:r w:rsidRPr="007D4378">
        <w:rPr>
          <w:rFonts w:ascii="Tahoma" w:hAnsi="Tahoma" w:cs="Tahoma"/>
          <w:szCs w:val="22"/>
          <w:lang w:eastAsia="en-US"/>
        </w:rPr>
        <w:t>.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w:t>
      </w:r>
      <w:bookmarkEnd w:id="24"/>
      <w:r w:rsidRPr="007D4378">
        <w:rPr>
          <w:rFonts w:ascii="Tahoma" w:hAnsi="Tahoma" w:cs="Tahoma"/>
          <w:szCs w:val="22"/>
          <w:lang w:eastAsia="en-US"/>
        </w:rPr>
        <w:t>), όπως ισχύει.</w:t>
      </w:r>
    </w:p>
    <w:p w14:paraId="637642A6"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 xml:space="preserve">Την υπ’ </w:t>
      </w:r>
      <w:proofErr w:type="spellStart"/>
      <w:r w:rsidRPr="007D4378">
        <w:rPr>
          <w:rFonts w:ascii="Tahoma" w:hAnsi="Tahoma" w:cs="Tahoma"/>
          <w:szCs w:val="22"/>
          <w:lang w:eastAsia="en-US"/>
        </w:rPr>
        <w:t>αρ</w:t>
      </w:r>
      <w:proofErr w:type="spellEnd"/>
      <w:r w:rsidRPr="007D4378">
        <w:rPr>
          <w:rFonts w:ascii="Tahoma" w:hAnsi="Tahoma" w:cs="Tahoma"/>
          <w:szCs w:val="22"/>
          <w:lang w:eastAsia="en-US"/>
        </w:rPr>
        <w:t>.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4AE7D8A2"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 xml:space="preserve">Την υπ’ </w:t>
      </w:r>
      <w:proofErr w:type="spellStart"/>
      <w:r w:rsidRPr="007D4378">
        <w:rPr>
          <w:rFonts w:ascii="Tahoma" w:hAnsi="Tahoma" w:cs="Tahoma"/>
          <w:szCs w:val="22"/>
          <w:lang w:eastAsia="en-US"/>
        </w:rPr>
        <w:t>αρ</w:t>
      </w:r>
      <w:proofErr w:type="spellEnd"/>
      <w:r w:rsidRPr="007D4378">
        <w:rPr>
          <w:rFonts w:ascii="Tahoma" w:hAnsi="Tahoma" w:cs="Tahoma"/>
          <w:szCs w:val="22"/>
          <w:lang w:eastAsia="en-US"/>
        </w:rPr>
        <w:t>.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3B6EA222"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 xml:space="preserve">Την υπ’ </w:t>
      </w:r>
      <w:proofErr w:type="spellStart"/>
      <w:r w:rsidRPr="007D4378">
        <w:rPr>
          <w:rFonts w:ascii="Tahoma" w:hAnsi="Tahoma" w:cs="Tahoma"/>
          <w:szCs w:val="22"/>
          <w:lang w:eastAsia="en-US"/>
        </w:rPr>
        <w:t>αρ</w:t>
      </w:r>
      <w:proofErr w:type="spellEnd"/>
      <w:r w:rsidRPr="007D4378">
        <w:rPr>
          <w:rFonts w:ascii="Tahoma" w:hAnsi="Tahoma" w:cs="Tahoma"/>
          <w:szCs w:val="22"/>
          <w:lang w:eastAsia="en-US"/>
        </w:rPr>
        <w:t>.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1E4EBFAE"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 xml:space="preserve">Την υπ’ </w:t>
      </w:r>
      <w:proofErr w:type="spellStart"/>
      <w:r w:rsidRPr="007D4378">
        <w:rPr>
          <w:rFonts w:ascii="Tahoma" w:hAnsi="Tahoma" w:cs="Tahoma"/>
          <w:szCs w:val="22"/>
          <w:lang w:eastAsia="en-US"/>
        </w:rPr>
        <w:t>αρ</w:t>
      </w:r>
      <w:proofErr w:type="spellEnd"/>
      <w:r w:rsidRPr="007D4378">
        <w:rPr>
          <w:rFonts w:ascii="Tahoma" w:hAnsi="Tahoma" w:cs="Tahoma"/>
          <w:szCs w:val="22"/>
          <w:lang w:eastAsia="en-US"/>
        </w:rPr>
        <w:t>. 25853/28-02-2019 Εγκύκλιο του Υπουργείου Οικονομίας και Ανάπτυξης, «Οδηγίες για την έγκριση και χρηματοδότηση του ΠΔΕ 2019 και τον προγραμματισμό δαπανών ΠΔΕ 2020 - 2022».</w:t>
      </w:r>
    </w:p>
    <w:p w14:paraId="4E1C3B12"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Την Εγκύκλιο Οδηγιών για την Έγκριση και Χρηματοδότηση του ΠΔΕ 2020 και τον Προγραμματισμό Δαπανών ΠΔΕ 2021 - 2023 (ΑΔΑ: ΨΟ7Ε46ΜΤΛΡ-0ΒΛ).</w:t>
      </w:r>
    </w:p>
    <w:p w14:paraId="2C12F89B"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Την Εγκύκλιο Οδηγιών για την Έγκριση και Χρηματοδότηση του ΠΔΕ 2021 και τον Προγραμματισμό Δαπανών ΠΔΕ 2022 - 2024 (ΑΔΑ: 64ΦΖ46ΜΤΛΠ-ΜΧ9).</w:t>
      </w:r>
    </w:p>
    <w:p w14:paraId="6ED82EB1"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 xml:space="preserve">Την Εγκύκλιο Οδηγιών για την Έγκριση και Χρηματοδότηση του ΠΔΕ 2022 και τον Προγραμματισμό Δαπανών ΠΔΕ 2023 – 2025 (ΑΔΑ : 6ΩΗΕ46ΜΤΛΠ-7Η8). </w:t>
      </w:r>
    </w:p>
    <w:p w14:paraId="76843B14"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Την Εγκύκλιο Οδηγιών για την Έγκριση και Χρηματοδότηση του ΠΔΕ 2023 και τον Προγραμματισμό Δαπανών ΠΔΕ 2024 - 2026 (ΑΔΑ: 6ΣΥΠ46ΜΤΛΡ-ΥΔΧ).</w:t>
      </w:r>
    </w:p>
    <w:p w14:paraId="49DB54FE"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 όπως τροποποιήθηκε και ισχύει.</w:t>
      </w:r>
    </w:p>
    <w:p w14:paraId="7E586F4F"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Τον Ν. 4912/2022 Ενιαία Αρχή Δημοσίων Συμβάσεων και άλλες διατάξεις του Υπουργείου Δικαιοσύνης” (ΦΕΚ 59/A/17-03-2022), όπως ισχύει.</w:t>
      </w:r>
    </w:p>
    <w:p w14:paraId="21B31E24"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lastRenderedPageBreak/>
        <w:t>Τον Ν. 4601/2019 “Εταιρικοί µ</w:t>
      </w:r>
      <w:proofErr w:type="spellStart"/>
      <w:r w:rsidRPr="007D4378">
        <w:rPr>
          <w:rFonts w:ascii="Tahoma" w:hAnsi="Tahoma" w:cs="Tahoma"/>
          <w:szCs w:val="22"/>
          <w:lang w:eastAsia="en-US"/>
        </w:rPr>
        <w:t>ετασχηµατισµοί</w:t>
      </w:r>
      <w:proofErr w:type="spellEnd"/>
      <w:r w:rsidRPr="007D4378">
        <w:rPr>
          <w:rFonts w:ascii="Tahoma" w:hAnsi="Tahoma" w:cs="Tahoma"/>
          <w:szCs w:val="22"/>
          <w:lang w:eastAsia="en-US"/>
        </w:rPr>
        <w:t xml:space="preserve"> και </w:t>
      </w:r>
      <w:proofErr w:type="spellStart"/>
      <w:r w:rsidRPr="007D4378">
        <w:rPr>
          <w:rFonts w:ascii="Tahoma" w:hAnsi="Tahoma" w:cs="Tahoma"/>
          <w:szCs w:val="22"/>
          <w:lang w:eastAsia="en-US"/>
        </w:rPr>
        <w:t>εναρµόνιση</w:t>
      </w:r>
      <w:proofErr w:type="spellEnd"/>
      <w:r w:rsidRPr="007D4378">
        <w:rPr>
          <w:rFonts w:ascii="Tahoma" w:hAnsi="Tahoma" w:cs="Tahoma"/>
          <w:szCs w:val="22"/>
          <w:lang w:eastAsia="en-US"/>
        </w:rPr>
        <w:t xml:space="preserve"> του </w:t>
      </w:r>
      <w:proofErr w:type="spellStart"/>
      <w:r w:rsidRPr="007D4378">
        <w:rPr>
          <w:rFonts w:ascii="Tahoma" w:hAnsi="Tahoma" w:cs="Tahoma"/>
          <w:szCs w:val="22"/>
          <w:lang w:eastAsia="en-US"/>
        </w:rPr>
        <w:t>νοµοθετικού</w:t>
      </w:r>
      <w:proofErr w:type="spellEnd"/>
      <w:r w:rsidRPr="007D4378">
        <w:rPr>
          <w:rFonts w:ascii="Tahoma" w:hAnsi="Tahoma" w:cs="Tahoma"/>
          <w:szCs w:val="22"/>
          <w:lang w:eastAsia="en-US"/>
        </w:rPr>
        <w:t xml:space="preserve"> πλαισίου µε τις διατάξεις της Οδηγίας 2014/55/ΕΕ του Ευρωπαϊκού Κοινοβουλίου και του </w:t>
      </w:r>
      <w:proofErr w:type="spellStart"/>
      <w:r w:rsidRPr="007D4378">
        <w:rPr>
          <w:rFonts w:ascii="Tahoma" w:hAnsi="Tahoma" w:cs="Tahoma"/>
          <w:szCs w:val="22"/>
          <w:lang w:eastAsia="en-US"/>
        </w:rPr>
        <w:t>Συµβουλίου</w:t>
      </w:r>
      <w:proofErr w:type="spellEnd"/>
      <w:r w:rsidRPr="007D4378">
        <w:rPr>
          <w:rFonts w:ascii="Tahoma" w:hAnsi="Tahoma" w:cs="Tahoma"/>
          <w:szCs w:val="22"/>
          <w:lang w:eastAsia="en-US"/>
        </w:rPr>
        <w:t xml:space="preserve"> της 16ης Απριλίου 2014 για την έκδοση ηλεκτρονικών </w:t>
      </w:r>
      <w:proofErr w:type="spellStart"/>
      <w:r w:rsidRPr="007D4378">
        <w:rPr>
          <w:rFonts w:ascii="Tahoma" w:hAnsi="Tahoma" w:cs="Tahoma"/>
          <w:szCs w:val="22"/>
          <w:lang w:eastAsia="en-US"/>
        </w:rPr>
        <w:t>τιµολογίων</w:t>
      </w:r>
      <w:proofErr w:type="spellEnd"/>
      <w:r w:rsidRPr="007D4378">
        <w:rPr>
          <w:rFonts w:ascii="Tahoma" w:hAnsi="Tahoma" w:cs="Tahoma"/>
          <w:szCs w:val="22"/>
          <w:lang w:eastAsia="en-US"/>
        </w:rPr>
        <w:t xml:space="preserve"> στο πλαίσιο </w:t>
      </w:r>
      <w:proofErr w:type="spellStart"/>
      <w:r w:rsidRPr="007D4378">
        <w:rPr>
          <w:rFonts w:ascii="Tahoma" w:hAnsi="Tahoma" w:cs="Tahoma"/>
          <w:szCs w:val="22"/>
          <w:lang w:eastAsia="en-US"/>
        </w:rPr>
        <w:t>δηµόσιων</w:t>
      </w:r>
      <w:proofErr w:type="spellEnd"/>
      <w:r w:rsidRPr="007D4378">
        <w:rPr>
          <w:rFonts w:ascii="Tahoma" w:hAnsi="Tahoma" w:cs="Tahoma"/>
          <w:szCs w:val="22"/>
          <w:lang w:eastAsia="en-US"/>
        </w:rPr>
        <w:t xml:space="preserve"> </w:t>
      </w:r>
      <w:proofErr w:type="spellStart"/>
      <w:r w:rsidRPr="007D4378">
        <w:rPr>
          <w:rFonts w:ascii="Tahoma" w:hAnsi="Tahoma" w:cs="Tahoma"/>
          <w:szCs w:val="22"/>
          <w:lang w:eastAsia="en-US"/>
        </w:rPr>
        <w:t>συµβάσεων</w:t>
      </w:r>
      <w:proofErr w:type="spellEnd"/>
      <w:r w:rsidRPr="007D4378">
        <w:rPr>
          <w:rFonts w:ascii="Tahoma" w:hAnsi="Tahoma" w:cs="Tahoma"/>
          <w:szCs w:val="22"/>
          <w:lang w:eastAsia="en-US"/>
        </w:rPr>
        <w:t xml:space="preserve"> και λοιπές διατάξεις” (ΦΕΚ 44/Α/09-03-2019), όπως τροποποιήθηκε και ισχύει.</w:t>
      </w:r>
      <w:r w:rsidRPr="007D4378">
        <w:rPr>
          <w:rFonts w:ascii="Tahoma" w:hAnsi="Tahoma" w:cs="Tahoma"/>
          <w:szCs w:val="22"/>
          <w:lang w:eastAsia="en-US"/>
        </w:rPr>
        <w:tab/>
      </w:r>
    </w:p>
    <w:p w14:paraId="6F98090B"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369FCD27"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2B8E2936"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 xml:space="preserve">Την </w:t>
      </w:r>
      <w:proofErr w:type="spellStart"/>
      <w:r w:rsidRPr="007D4378">
        <w:rPr>
          <w:rFonts w:ascii="Tahoma" w:hAnsi="Tahoma" w:cs="Tahoma"/>
          <w:szCs w:val="22"/>
          <w:lang w:eastAsia="en-US"/>
        </w:rPr>
        <w:t>αριθμ</w:t>
      </w:r>
      <w:proofErr w:type="spellEnd"/>
      <w:r w:rsidRPr="007D4378">
        <w:rPr>
          <w:rFonts w:ascii="Tahoma" w:hAnsi="Tahoma" w:cs="Tahoma"/>
          <w:szCs w:val="22"/>
          <w:lang w:eastAsia="en-US"/>
        </w:rPr>
        <w:t xml:space="preserve">. 63446/2021 Κ.Υ.Α. “Καθορισμός Εθνικού </w:t>
      </w:r>
      <w:proofErr w:type="spellStart"/>
      <w:r w:rsidRPr="007D4378">
        <w:rPr>
          <w:rFonts w:ascii="Tahoma" w:hAnsi="Tahoma" w:cs="Tahoma"/>
          <w:szCs w:val="22"/>
          <w:lang w:eastAsia="en-US"/>
        </w:rPr>
        <w:t>Μορφότυπου</w:t>
      </w:r>
      <w:proofErr w:type="spellEnd"/>
      <w:r w:rsidRPr="007D4378">
        <w:rPr>
          <w:rFonts w:ascii="Tahoma" w:hAnsi="Tahoma" w:cs="Tahoma"/>
          <w:szCs w:val="22"/>
          <w:lang w:eastAsia="en-US"/>
        </w:rPr>
        <w:t xml:space="preserve"> ηλεκτρονικού τιμολογίου στο πλαίσιο των Δημοσίων Συμβάσεων” (2338/Β/02-06-2021), όπως τροποποιήθηκε και ισχύει.</w:t>
      </w:r>
    </w:p>
    <w:p w14:paraId="07CFC082"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4818DE11"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Τον Ν. 2859/2000 “Κύρωση Κώδικα Φόρου Προστιθέμενης Αξίας” (ΦΕΚ 248/Α/07-11-2000), όπως τροποποιήθηκε και ισχύει.</w:t>
      </w:r>
    </w:p>
    <w:p w14:paraId="7D0C1DC5"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όπως τροποποιήθηκε και ισχύει. </w:t>
      </w:r>
    </w:p>
    <w:p w14:paraId="54DF0879"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0B54F82E"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55C1B79B"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03AD864F"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330645BD"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Το Α.39 του Ν. 4578/2018 «Μείωση ασφαλιστικών εισφορών και άλλες διατάξεις» (ΦΕΚ 200/Α/03-12-2018).</w:t>
      </w:r>
    </w:p>
    <w:p w14:paraId="12AE309D"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7D4378">
        <w:rPr>
          <w:rFonts w:ascii="Tahoma" w:hAnsi="Tahoma" w:cs="Tahoma"/>
          <w:szCs w:val="22"/>
          <w:lang w:eastAsia="en-US"/>
        </w:rPr>
        <w:t>αρ</w:t>
      </w:r>
      <w:proofErr w:type="spellEnd"/>
      <w:r w:rsidRPr="007D4378">
        <w:rPr>
          <w:rFonts w:ascii="Tahoma" w:hAnsi="Tahoma" w:cs="Tahoma"/>
          <w:szCs w:val="22"/>
          <w:lang w:eastAsia="en-US"/>
        </w:rPr>
        <w:t xml:space="preserve">. 38427 ΕΞ 2021 Απόφαση του Υπουργού Επικρατείας «Τροποποίηση του </w:t>
      </w:r>
      <w:r w:rsidRPr="007D4378">
        <w:rPr>
          <w:rFonts w:ascii="Tahoma" w:hAnsi="Tahoma" w:cs="Tahoma"/>
          <w:szCs w:val="22"/>
          <w:lang w:eastAsia="en-US"/>
        </w:rPr>
        <w:lastRenderedPageBreak/>
        <w:t>καταστατικού της ανώνυμης εταιρείας "Κοινωνία της Πληροφορίας Μ.Α.Ε." και κωδικοποίηση αυτού» (ΦΕΚ 5111/Β/04-11-2021).</w:t>
      </w:r>
    </w:p>
    <w:p w14:paraId="3F8BBF6B"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7D4378">
        <w:rPr>
          <w:rFonts w:ascii="Tahoma" w:hAnsi="Tahoma" w:cs="Tahoma"/>
          <w:szCs w:val="22"/>
          <w:lang w:eastAsia="en-US"/>
        </w:rPr>
        <w:t>αρ</w:t>
      </w:r>
      <w:proofErr w:type="spellEnd"/>
      <w:r w:rsidRPr="007D4378">
        <w:rPr>
          <w:rFonts w:ascii="Tahoma" w:hAnsi="Tahoma" w:cs="Tahoma"/>
          <w:szCs w:val="22"/>
          <w:lang w:eastAsia="en-US"/>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7D4378">
        <w:rPr>
          <w:rFonts w:ascii="Tahoma" w:hAnsi="Tahoma" w:cs="Tahoma"/>
          <w:szCs w:val="22"/>
          <w:lang w:eastAsia="en-US"/>
        </w:rPr>
        <w:t>ΚτΠ</w:t>
      </w:r>
      <w:proofErr w:type="spellEnd"/>
      <w:r w:rsidRPr="007D4378">
        <w:rPr>
          <w:rFonts w:ascii="Tahoma" w:hAnsi="Tahoma" w:cs="Tahoma"/>
          <w:szCs w:val="22"/>
          <w:lang w:eastAsia="en-US"/>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7D4378">
        <w:rPr>
          <w:rFonts w:ascii="Tahoma" w:hAnsi="Tahoma" w:cs="Tahoma"/>
          <w:szCs w:val="22"/>
          <w:lang w:eastAsia="en-US"/>
        </w:rPr>
        <w:t>οικ</w:t>
      </w:r>
      <w:proofErr w:type="spellEnd"/>
      <w:r w:rsidRPr="007D4378">
        <w:rPr>
          <w:rFonts w:ascii="Tahoma" w:hAnsi="Tahoma" w:cs="Tahoma"/>
          <w:szCs w:val="22"/>
          <w:lang w:eastAsia="en-US"/>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6F3B312D"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 xml:space="preserve">Την υπ’ </w:t>
      </w:r>
      <w:proofErr w:type="spellStart"/>
      <w:r w:rsidRPr="007D4378">
        <w:rPr>
          <w:rFonts w:ascii="Tahoma" w:hAnsi="Tahoma" w:cs="Tahoma"/>
          <w:szCs w:val="22"/>
          <w:lang w:eastAsia="en-US"/>
        </w:rPr>
        <w:t>αρ</w:t>
      </w:r>
      <w:proofErr w:type="spellEnd"/>
      <w:r w:rsidRPr="007D4378">
        <w:rPr>
          <w:rFonts w:ascii="Tahoma" w:hAnsi="Tahoma" w:cs="Tahoma"/>
          <w:szCs w:val="22"/>
          <w:lang w:eastAsia="en-US"/>
        </w:rPr>
        <w:t>.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4CDA8C39"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Τις από 04/05/2023 και 06/07/2022 συμβάσεις μίσθωσης νέων κτιρίων για την μεταστέγαση του Κτηματολογικού Γραφείου Αθηνών και του Υποκαταστήματος Καλλιθέας.</w:t>
      </w:r>
    </w:p>
    <w:p w14:paraId="774250BA"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 xml:space="preserve">Την από 2/11/2023 Προγραμματική Συμφωνία μεταξύ του Ν.Π.Δ.Δ. «Ελληνικό Κτηματολόγιο» και της Εταιρείας «Κοινωνία της Πληροφορίας Μ.Α.Ε.» για το έργο «Εκσυγχρονισμός των Κτηματολογικών Γραφείων, Δημιουργία Ενιαίου Περιβάλλοντος Διαδικτυακών Υπηρεσιών και Υποστήριξη των Ψηφιακών Υποδομών του Ελληνικού Κτηματολογίου» και προκειμένου να καλυφτούν οι λειτουργικές ανάγκες του Κτηματολογικού Γραφείου Αθηνών και του Υποκαταστήματος Καλλιθέας. </w:t>
      </w:r>
    </w:p>
    <w:p w14:paraId="461FF099"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 xml:space="preserve">Την από 4-1-2024 </w:t>
      </w:r>
      <w:bookmarkStart w:id="25" w:name="_Hlk151056904"/>
      <w:r w:rsidRPr="007D4378">
        <w:rPr>
          <w:rFonts w:ascii="Tahoma" w:hAnsi="Tahoma" w:cs="Tahoma"/>
          <w:szCs w:val="22"/>
          <w:lang w:eastAsia="en-US"/>
        </w:rPr>
        <w:t xml:space="preserve">ΑΠ: 83/2024 (αριθ. </w:t>
      </w:r>
      <w:proofErr w:type="spellStart"/>
      <w:r w:rsidRPr="007D4378">
        <w:rPr>
          <w:rFonts w:ascii="Tahoma" w:hAnsi="Tahoma" w:cs="Tahoma"/>
          <w:szCs w:val="22"/>
          <w:lang w:eastAsia="en-US"/>
        </w:rPr>
        <w:t>πρωτ</w:t>
      </w:r>
      <w:proofErr w:type="spellEnd"/>
      <w:r w:rsidRPr="007D4378">
        <w:rPr>
          <w:rFonts w:ascii="Tahoma" w:hAnsi="Tahoma" w:cs="Tahoma"/>
          <w:szCs w:val="22"/>
          <w:lang w:eastAsia="en-US"/>
        </w:rPr>
        <w:t xml:space="preserve">. </w:t>
      </w:r>
      <w:proofErr w:type="spellStart"/>
      <w:r w:rsidRPr="007D4378">
        <w:rPr>
          <w:rFonts w:ascii="Tahoma" w:hAnsi="Tahoma" w:cs="Tahoma"/>
          <w:szCs w:val="22"/>
          <w:lang w:eastAsia="en-US"/>
        </w:rPr>
        <w:t>ΚτΠ</w:t>
      </w:r>
      <w:proofErr w:type="spellEnd"/>
      <w:r w:rsidRPr="007D4378">
        <w:rPr>
          <w:rFonts w:ascii="Tahoma" w:hAnsi="Tahoma" w:cs="Tahoma"/>
          <w:szCs w:val="22"/>
          <w:lang w:eastAsia="en-US"/>
        </w:rPr>
        <w:t xml:space="preserve"> Μ.Α.Ε 1705/25-01-2024) Απόφαση Έγκρισης Δέσμευσης/ Δαπάνης του Ελληνικού Κτηματολογίου για το έργο: «Προμήθεια εξοπλισμού επίπλωσης για την έδρα του Κτηματολογικού Γραφείου Αθηνών και το Υποκατάστημα Καλλιθέας». </w:t>
      </w:r>
      <w:bookmarkEnd w:id="25"/>
    </w:p>
    <w:p w14:paraId="525DEF54"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 xml:space="preserve">Την από 13/02/2024 Α.Π:530/2024 (αριθ. </w:t>
      </w:r>
      <w:proofErr w:type="spellStart"/>
      <w:r w:rsidRPr="007D4378">
        <w:rPr>
          <w:rFonts w:ascii="Tahoma" w:hAnsi="Tahoma" w:cs="Tahoma"/>
          <w:szCs w:val="22"/>
          <w:lang w:eastAsia="en-US"/>
        </w:rPr>
        <w:t>πρωτ</w:t>
      </w:r>
      <w:proofErr w:type="spellEnd"/>
      <w:r w:rsidRPr="007D4378">
        <w:rPr>
          <w:rFonts w:ascii="Tahoma" w:hAnsi="Tahoma" w:cs="Tahoma"/>
          <w:szCs w:val="22"/>
          <w:lang w:eastAsia="en-US"/>
        </w:rPr>
        <w:t xml:space="preserve">. </w:t>
      </w:r>
      <w:proofErr w:type="spellStart"/>
      <w:r w:rsidRPr="007D4378">
        <w:rPr>
          <w:rFonts w:ascii="Tahoma" w:hAnsi="Tahoma" w:cs="Tahoma"/>
          <w:szCs w:val="22"/>
          <w:lang w:eastAsia="en-US"/>
        </w:rPr>
        <w:t>ΚτΠ</w:t>
      </w:r>
      <w:proofErr w:type="spellEnd"/>
      <w:r w:rsidRPr="007D4378">
        <w:rPr>
          <w:rFonts w:ascii="Tahoma" w:hAnsi="Tahoma" w:cs="Tahoma"/>
          <w:szCs w:val="22"/>
          <w:lang w:eastAsia="en-US"/>
        </w:rPr>
        <w:t xml:space="preserve"> Μ.Α.Ε 3429/14-02-2024) Απόφαση Έγκρισης Δέσμευσης/ Δαπάνης του Ελληνικού Κτηματολογίου για το έργο: «Προμήθεια εξοπλισμού επίπλωσης για την έδρα του Κτηματολογικού Γραφείου Αθηνών και το Υποκατάστημα Καλλιθέας». </w:t>
      </w:r>
    </w:p>
    <w:p w14:paraId="78B349DF"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 xml:space="preserve">Το υπ’ αριθ. </w:t>
      </w:r>
      <w:proofErr w:type="spellStart"/>
      <w:r w:rsidRPr="007D4378">
        <w:rPr>
          <w:rFonts w:ascii="Tahoma" w:hAnsi="Tahoma" w:cs="Tahoma"/>
          <w:szCs w:val="22"/>
          <w:lang w:eastAsia="en-US"/>
        </w:rPr>
        <w:t>πρωτ</w:t>
      </w:r>
      <w:proofErr w:type="spellEnd"/>
      <w:r w:rsidRPr="007D4378">
        <w:rPr>
          <w:rFonts w:ascii="Tahoma" w:hAnsi="Tahoma" w:cs="Tahoma"/>
          <w:szCs w:val="22"/>
          <w:lang w:eastAsia="en-US"/>
        </w:rPr>
        <w:t xml:space="preserve">. 2405374/25-01-2024 (αριθ. </w:t>
      </w:r>
      <w:proofErr w:type="spellStart"/>
      <w:r w:rsidRPr="007D4378">
        <w:rPr>
          <w:rFonts w:ascii="Tahoma" w:hAnsi="Tahoma" w:cs="Tahoma"/>
          <w:szCs w:val="22"/>
          <w:lang w:eastAsia="en-US"/>
        </w:rPr>
        <w:t>πρωτ</w:t>
      </w:r>
      <w:proofErr w:type="spellEnd"/>
      <w:r w:rsidRPr="007D4378">
        <w:rPr>
          <w:rFonts w:ascii="Tahoma" w:hAnsi="Tahoma" w:cs="Tahoma"/>
          <w:szCs w:val="22"/>
          <w:lang w:eastAsia="en-US"/>
        </w:rPr>
        <w:t xml:space="preserve">. </w:t>
      </w:r>
      <w:proofErr w:type="spellStart"/>
      <w:r w:rsidRPr="007D4378">
        <w:rPr>
          <w:rFonts w:ascii="Tahoma" w:hAnsi="Tahoma" w:cs="Tahoma"/>
          <w:szCs w:val="22"/>
          <w:lang w:eastAsia="en-US"/>
        </w:rPr>
        <w:t>ΚτΠ</w:t>
      </w:r>
      <w:proofErr w:type="spellEnd"/>
      <w:r w:rsidRPr="007D4378">
        <w:rPr>
          <w:rFonts w:ascii="Tahoma" w:hAnsi="Tahoma" w:cs="Tahoma"/>
          <w:szCs w:val="22"/>
          <w:lang w:eastAsia="en-US"/>
        </w:rPr>
        <w:t xml:space="preserve"> Μ.Α.Ε 1705/25-01-2024) έγγραφο του Ελληνικού Κτηματολογίου με θέμα: “Έγκριση Τεύχους Διακήρυξης για το Έργο: «Προμήθεια εξοπλισμού επίπλωσης για την έδρα του Κτηματολογικού Γραφείου Αθηνών και το Υποκατάστημα Καλλιθέας» της Δράσης 1: «Μελέτη και σχεδιασμός για τον εκσυγχρονισμό των Κτηματολογικών Γραφείων της χώρας – Πιλοτική Λειτουργία» του συνολικού Έργου : «Εκσυγχρονισμός των Κτηματολογικών Γραφείων, Δημιουργία Ενιαίου Περιβάλλοντος Διαδικτυακών Υπηρεσιών και Υποστήριξη των Ψηφιακών Υποδομών του Ελληνικού Κτηματολογίου»”.</w:t>
      </w:r>
    </w:p>
    <w:p w14:paraId="1125E07B"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 xml:space="preserve">Την υπ’ </w:t>
      </w:r>
      <w:proofErr w:type="spellStart"/>
      <w:r w:rsidRPr="007D4378">
        <w:rPr>
          <w:rFonts w:ascii="Tahoma" w:hAnsi="Tahoma" w:cs="Tahoma"/>
          <w:szCs w:val="22"/>
          <w:lang w:eastAsia="en-US"/>
        </w:rPr>
        <w:t>αρ</w:t>
      </w:r>
      <w:proofErr w:type="spellEnd"/>
      <w:r w:rsidRPr="007D4378">
        <w:rPr>
          <w:rFonts w:ascii="Tahoma" w:hAnsi="Tahoma" w:cs="Tahoma"/>
          <w:szCs w:val="22"/>
          <w:lang w:eastAsia="en-US"/>
        </w:rPr>
        <w:t xml:space="preserve">. 3180/12-02-2024  Απόφαση της </w:t>
      </w:r>
      <w:proofErr w:type="spellStart"/>
      <w:r w:rsidRPr="007D4378">
        <w:rPr>
          <w:rFonts w:ascii="Tahoma" w:hAnsi="Tahoma" w:cs="Tahoma"/>
          <w:szCs w:val="22"/>
          <w:lang w:eastAsia="en-US"/>
        </w:rPr>
        <w:t>ΚτΠ</w:t>
      </w:r>
      <w:proofErr w:type="spellEnd"/>
      <w:r w:rsidRPr="007D4378">
        <w:rPr>
          <w:rFonts w:ascii="Tahoma" w:hAnsi="Tahoma" w:cs="Tahoma"/>
          <w:szCs w:val="22"/>
          <w:lang w:eastAsia="en-US"/>
        </w:rPr>
        <w:t xml:space="preserve"> Μ.Α.Ε. με θέμα: “Ανάληψη υποχρέωσης για το έργο: Εκσυγχρονισμός των Κτηματολογικών Γραφείων, Δημιουργία Ενιαίου Περιβάλλοντος Διαδικτυακών Υπηρεσιών και Υποστήριξη των Ψηφιακών Υποδομών του Ελληνικού Κτηματολογίου οικονομικού έτους 2024”.</w:t>
      </w:r>
    </w:p>
    <w:p w14:paraId="75219AE2"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 xml:space="preserve">Την Απόφαση του ΔΣ της </w:t>
      </w:r>
      <w:proofErr w:type="spellStart"/>
      <w:r w:rsidRPr="007D4378">
        <w:rPr>
          <w:rFonts w:ascii="Tahoma" w:hAnsi="Tahoma" w:cs="Tahoma"/>
          <w:szCs w:val="22"/>
          <w:lang w:eastAsia="en-US"/>
        </w:rPr>
        <w:t>ΚτΠ</w:t>
      </w:r>
      <w:proofErr w:type="spellEnd"/>
      <w:r w:rsidRPr="007D4378">
        <w:rPr>
          <w:rFonts w:ascii="Tahoma" w:hAnsi="Tahoma" w:cs="Tahoma"/>
          <w:szCs w:val="22"/>
          <w:lang w:eastAsia="en-US"/>
        </w:rPr>
        <w:t xml:space="preserve"> Μ.Α.Ε. κατά την υπ’ αριθ. 856/25-08-2022 Συνεδρίασή του, με θέμα Εκλογή Διευθύνοντος Συμβούλου (Θέμα 1).</w:t>
      </w:r>
    </w:p>
    <w:p w14:paraId="253FC5E4"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 xml:space="preserve">Την Απόφαση του ΔΣ της </w:t>
      </w:r>
      <w:proofErr w:type="spellStart"/>
      <w:r w:rsidRPr="007D4378">
        <w:rPr>
          <w:rFonts w:ascii="Tahoma" w:hAnsi="Tahoma" w:cs="Tahoma"/>
          <w:szCs w:val="22"/>
          <w:lang w:eastAsia="en-US"/>
        </w:rPr>
        <w:t>ΚτΠ</w:t>
      </w:r>
      <w:proofErr w:type="spellEnd"/>
      <w:r w:rsidRPr="007D4378">
        <w:rPr>
          <w:rFonts w:ascii="Tahoma" w:hAnsi="Tahoma" w:cs="Tahoma"/>
          <w:szCs w:val="22"/>
          <w:lang w:eastAsia="en-US"/>
        </w:rPr>
        <w:t xml:space="preserve"> Μ.Α.Ε. κατά την υπ’ αριθ. 857/26-08-2022 Συνεδρίασή του, με θέμα γενικές εξουσιοδοτήσεις προς Διευθύνοντα Σύμβουλο (Θέμα 2.2).</w:t>
      </w:r>
    </w:p>
    <w:p w14:paraId="1A9783FD"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lastRenderedPageBreak/>
        <w:t xml:space="preserve">Την υπ’ αριθ. </w:t>
      </w:r>
      <w:proofErr w:type="spellStart"/>
      <w:r w:rsidRPr="007D4378">
        <w:rPr>
          <w:rFonts w:ascii="Tahoma" w:hAnsi="Tahoma" w:cs="Tahoma"/>
          <w:szCs w:val="22"/>
          <w:lang w:eastAsia="en-US"/>
        </w:rPr>
        <w:t>πρωτ</w:t>
      </w:r>
      <w:proofErr w:type="spellEnd"/>
      <w:r w:rsidRPr="007D4378">
        <w:rPr>
          <w:rFonts w:ascii="Tahoma" w:hAnsi="Tahoma" w:cs="Tahoma"/>
          <w:szCs w:val="22"/>
          <w:lang w:eastAsia="en-US"/>
        </w:rPr>
        <w:t xml:space="preserve">. </w:t>
      </w:r>
      <w:proofErr w:type="spellStart"/>
      <w:r w:rsidRPr="007D4378">
        <w:rPr>
          <w:rFonts w:ascii="Tahoma" w:hAnsi="Tahoma" w:cs="Tahoma"/>
          <w:szCs w:val="22"/>
          <w:lang w:eastAsia="en-US"/>
        </w:rPr>
        <w:t>ΚτΠ</w:t>
      </w:r>
      <w:proofErr w:type="spellEnd"/>
      <w:r w:rsidRPr="007D4378">
        <w:rPr>
          <w:rFonts w:ascii="Tahoma" w:hAnsi="Tahoma" w:cs="Tahoma"/>
          <w:szCs w:val="22"/>
          <w:lang w:eastAsia="en-US"/>
        </w:rPr>
        <w:t xml:space="preserve"> Μ.Α.Ε. 22683/20-12-2022/Ο.Ε.:23-10-2023 Απόφαση του Διευθύνοντος Συμβούλου της </w:t>
      </w:r>
      <w:proofErr w:type="spellStart"/>
      <w:r w:rsidRPr="007D4378">
        <w:rPr>
          <w:rFonts w:ascii="Tahoma" w:hAnsi="Tahoma" w:cs="Tahoma"/>
          <w:szCs w:val="22"/>
          <w:lang w:eastAsia="en-US"/>
        </w:rPr>
        <w:t>ΚτΠ</w:t>
      </w:r>
      <w:proofErr w:type="spellEnd"/>
      <w:r w:rsidRPr="007D4378">
        <w:rPr>
          <w:rFonts w:ascii="Tahoma" w:hAnsi="Tahoma" w:cs="Tahoma"/>
          <w:szCs w:val="22"/>
          <w:lang w:eastAsia="en-US"/>
        </w:rPr>
        <w:t xml:space="preserve"> Μ.Α.Ε., με θέμα «Εξουσιοδότηση δικαιώματος υπογραφής σε Γενικούς Διευθυντές και Διευθυντές της </w:t>
      </w:r>
      <w:proofErr w:type="spellStart"/>
      <w:r w:rsidRPr="007D4378">
        <w:rPr>
          <w:rFonts w:ascii="Tahoma" w:hAnsi="Tahoma" w:cs="Tahoma"/>
          <w:szCs w:val="22"/>
          <w:lang w:eastAsia="en-US"/>
        </w:rPr>
        <w:t>ΚτΠ</w:t>
      </w:r>
      <w:proofErr w:type="spellEnd"/>
      <w:r w:rsidRPr="007D4378">
        <w:rPr>
          <w:rFonts w:ascii="Tahoma" w:hAnsi="Tahoma" w:cs="Tahoma"/>
          <w:szCs w:val="22"/>
          <w:lang w:eastAsia="en-US"/>
        </w:rPr>
        <w:t xml:space="preserve"> Μ.Α.Ε.».</w:t>
      </w:r>
    </w:p>
    <w:p w14:paraId="41AF3150" w14:textId="77777777" w:rsidR="007D4378" w:rsidRPr="007D4378" w:rsidRDefault="007D4378" w:rsidP="007D4378">
      <w:pPr>
        <w:numPr>
          <w:ilvl w:val="0"/>
          <w:numId w:val="21"/>
        </w:numPr>
        <w:suppressAutoHyphens w:val="0"/>
        <w:autoSpaceDE w:val="0"/>
        <w:autoSpaceDN w:val="0"/>
        <w:snapToGrid w:val="0"/>
        <w:spacing w:after="0"/>
        <w:ind w:left="284" w:hanging="426"/>
        <w:rPr>
          <w:rFonts w:ascii="Tahoma" w:hAnsi="Tahoma" w:cs="Tahoma"/>
          <w:szCs w:val="22"/>
          <w:lang w:eastAsia="en-US"/>
        </w:rPr>
      </w:pPr>
      <w:r w:rsidRPr="007D4378">
        <w:rPr>
          <w:rFonts w:ascii="Tahoma" w:hAnsi="Tahoma" w:cs="Tahoma"/>
          <w:szCs w:val="22"/>
          <w:lang w:eastAsia="en-US"/>
        </w:rPr>
        <w:t xml:space="preserve">Την Απόφαση του Διοικητικού Συμβουλίου της </w:t>
      </w:r>
      <w:proofErr w:type="spellStart"/>
      <w:r w:rsidRPr="007D4378">
        <w:rPr>
          <w:rFonts w:ascii="Tahoma" w:hAnsi="Tahoma" w:cs="Tahoma"/>
          <w:szCs w:val="22"/>
          <w:lang w:eastAsia="en-US"/>
        </w:rPr>
        <w:t>ΚτΠ</w:t>
      </w:r>
      <w:proofErr w:type="spellEnd"/>
      <w:r w:rsidRPr="007D4378">
        <w:rPr>
          <w:rFonts w:ascii="Tahoma" w:hAnsi="Tahoma" w:cs="Tahoma"/>
          <w:szCs w:val="22"/>
          <w:lang w:eastAsia="en-US"/>
        </w:rPr>
        <w:t xml:space="preserve"> Μ.Α.Ε., κατά την υπ’ </w:t>
      </w:r>
      <w:proofErr w:type="spellStart"/>
      <w:r w:rsidRPr="007D4378">
        <w:rPr>
          <w:rFonts w:ascii="Tahoma" w:hAnsi="Tahoma" w:cs="Tahoma"/>
          <w:szCs w:val="22"/>
          <w:lang w:eastAsia="en-US"/>
        </w:rPr>
        <w:t>αρ</w:t>
      </w:r>
      <w:proofErr w:type="spellEnd"/>
      <w:r w:rsidRPr="007D4378">
        <w:rPr>
          <w:rFonts w:ascii="Tahoma" w:hAnsi="Tahoma" w:cs="Tahoma"/>
          <w:szCs w:val="22"/>
          <w:lang w:eastAsia="en-US"/>
        </w:rPr>
        <w:t>. 968/01-02-2024 Συνεδρίασή του (Θέμα 8.1).</w:t>
      </w:r>
    </w:p>
    <w:p w14:paraId="2A5956A6" w14:textId="77777777" w:rsidR="006A2664" w:rsidRPr="00074C2B" w:rsidRDefault="00052C82" w:rsidP="00A11DC8">
      <w:pPr>
        <w:pStyle w:val="20"/>
        <w:rPr>
          <w:rFonts w:ascii="Tahoma" w:hAnsi="Tahoma" w:cs="Tahoma"/>
          <w:lang w:val="el-GR"/>
        </w:rPr>
      </w:pPr>
      <w:r w:rsidRPr="00074C2B">
        <w:rPr>
          <w:rFonts w:ascii="Tahoma" w:hAnsi="Tahoma" w:cs="Tahoma"/>
          <w:lang w:val="el-GR"/>
        </w:rPr>
        <w:t>1.5</w:t>
      </w:r>
      <w:r w:rsidR="006A2664" w:rsidRPr="00074C2B">
        <w:rPr>
          <w:rFonts w:ascii="Tahoma" w:hAnsi="Tahoma" w:cs="Tahoma"/>
          <w:lang w:val="el-GR"/>
        </w:rPr>
        <w:tab/>
        <w:t>Προθεσμία παραλαβής προσφορών και διενέργεια διαγωνισμού</w:t>
      </w:r>
      <w:bookmarkEnd w:id="23"/>
      <w:r w:rsidR="006A2664" w:rsidRPr="00074C2B">
        <w:rPr>
          <w:rFonts w:ascii="Tahoma" w:hAnsi="Tahoma" w:cs="Tahoma"/>
          <w:lang w:val="el-GR"/>
        </w:rPr>
        <w:t xml:space="preserve"> </w:t>
      </w:r>
    </w:p>
    <w:p w14:paraId="405DEA95" w14:textId="405A77DC" w:rsidR="00185811" w:rsidRPr="00074C2B" w:rsidRDefault="00185811" w:rsidP="009B09FE">
      <w:pPr>
        <w:rPr>
          <w:rFonts w:ascii="Tahoma" w:hAnsi="Tahoma" w:cs="Tahoma"/>
          <w:lang w:eastAsia="el-GR"/>
        </w:rPr>
      </w:pPr>
      <w:r w:rsidRPr="00074C2B">
        <w:rPr>
          <w:rFonts w:ascii="Tahoma" w:hAnsi="Tahoma" w:cs="Tahoma"/>
          <w:lang w:eastAsia="el-GR"/>
        </w:rPr>
        <w:t xml:space="preserve">Η καταληκτική ημερομηνία παραλαβής των προσφορών είναι η </w:t>
      </w:r>
      <w:r w:rsidR="00372AD9">
        <w:rPr>
          <w:rFonts w:ascii="Tahoma" w:hAnsi="Tahoma" w:cs="Tahoma"/>
          <w:b/>
          <w:bCs/>
          <w:szCs w:val="22"/>
        </w:rPr>
        <w:t>04/03/2024</w:t>
      </w:r>
      <w:r w:rsidR="004A0427" w:rsidRPr="00C35573">
        <w:rPr>
          <w:rFonts w:ascii="Tahoma" w:hAnsi="Tahoma" w:cs="Tahoma"/>
          <w:szCs w:val="22"/>
        </w:rPr>
        <w:t xml:space="preserve"> </w:t>
      </w:r>
      <w:r w:rsidRPr="00074C2B">
        <w:rPr>
          <w:rFonts w:ascii="Tahoma" w:hAnsi="Tahoma" w:cs="Tahoma"/>
          <w:lang w:eastAsia="el-GR"/>
        </w:rPr>
        <w:t xml:space="preserve">και ώρα </w:t>
      </w:r>
      <w:r w:rsidR="00372AD9">
        <w:rPr>
          <w:rFonts w:ascii="Tahoma" w:hAnsi="Tahoma" w:cs="Tahoma"/>
          <w:b/>
          <w:bCs/>
          <w:szCs w:val="22"/>
        </w:rPr>
        <w:t>14:00</w:t>
      </w:r>
      <w:r w:rsidR="004A0427" w:rsidRPr="00C35573">
        <w:rPr>
          <w:rFonts w:ascii="Tahoma" w:hAnsi="Tahoma" w:cs="Tahoma"/>
          <w:szCs w:val="22"/>
        </w:rPr>
        <w:t xml:space="preserve"> </w:t>
      </w:r>
      <w:r w:rsidRPr="00074C2B">
        <w:rPr>
          <w:rFonts w:ascii="Tahoma" w:hAnsi="Tahoma" w:cs="Tahoma"/>
          <w:lang w:eastAsia="el-GR"/>
        </w:rPr>
        <w:t xml:space="preserve">και η ημερομηνία έναρξης υποβολής προσφορών είναι η </w:t>
      </w:r>
      <w:r w:rsidR="00372AD9">
        <w:rPr>
          <w:rFonts w:ascii="Tahoma" w:hAnsi="Tahoma" w:cs="Tahoma"/>
          <w:b/>
          <w:bCs/>
          <w:szCs w:val="22"/>
        </w:rPr>
        <w:t>15/02/2024</w:t>
      </w:r>
      <w:r w:rsidR="00A45014" w:rsidRPr="0019503E">
        <w:rPr>
          <w:rFonts w:ascii="Tahoma" w:hAnsi="Tahoma" w:cs="Tahoma"/>
          <w:b/>
          <w:bCs/>
          <w:lang w:eastAsia="el-GR"/>
        </w:rPr>
        <w:t>.</w:t>
      </w:r>
    </w:p>
    <w:p w14:paraId="24A1D4B7" w14:textId="418ABDCD" w:rsidR="00185811" w:rsidRPr="00074C2B" w:rsidRDefault="00185811" w:rsidP="00A11DC8">
      <w:pPr>
        <w:rPr>
          <w:rFonts w:ascii="Tahoma" w:hAnsi="Tahoma" w:cs="Tahoma"/>
          <w:szCs w:val="22"/>
        </w:rPr>
      </w:pPr>
      <w:r w:rsidRPr="00074C2B">
        <w:rPr>
          <w:rFonts w:ascii="Tahoma" w:hAnsi="Tahoma" w:cs="Tahoma"/>
          <w:szCs w:val="22"/>
          <w:lang w:eastAsia="el-GR"/>
        </w:rPr>
        <w:t>Η διαδικασία</w:t>
      </w:r>
      <w:r w:rsidR="00372AD9">
        <w:rPr>
          <w:rFonts w:ascii="Tahoma" w:hAnsi="Tahoma" w:cs="Tahoma"/>
          <w:szCs w:val="22"/>
          <w:lang w:eastAsia="el-GR"/>
        </w:rPr>
        <w:t xml:space="preserve"> </w:t>
      </w:r>
      <w:r w:rsidR="00372AD9" w:rsidRPr="00372AD9">
        <w:rPr>
          <w:rFonts w:ascii="Tahoma" w:hAnsi="Tahoma" w:cs="Tahoma"/>
          <w:szCs w:val="22"/>
          <w:lang w:eastAsia="el-GR"/>
        </w:rPr>
        <w:t xml:space="preserve">ηλεκτρονικής αποσφράγισης των προσφορών </w:t>
      </w:r>
      <w:r w:rsidRPr="00074C2B">
        <w:rPr>
          <w:rFonts w:ascii="Tahoma" w:hAnsi="Tahoma" w:cs="Tahoma"/>
          <w:szCs w:val="22"/>
          <w:lang w:eastAsia="el-GR"/>
        </w:rPr>
        <w:t>θα διενεργηθεί με χρήση της πλατφόρμας του Εθνικού Συστήματος Ηλεκτρονικών Δημοσίων Συμβάσεων (</w:t>
      </w:r>
      <w:r w:rsidR="008818F6" w:rsidRPr="00074C2B">
        <w:rPr>
          <w:rFonts w:ascii="Tahoma" w:hAnsi="Tahoma" w:cs="Tahoma"/>
          <w:szCs w:val="22"/>
          <w:lang w:eastAsia="el-GR"/>
        </w:rPr>
        <w:t xml:space="preserve">ΟΠΣ </w:t>
      </w:r>
      <w:r w:rsidRPr="00074C2B">
        <w:rPr>
          <w:rFonts w:ascii="Tahoma" w:hAnsi="Tahoma" w:cs="Tahoma"/>
          <w:szCs w:val="22"/>
          <w:lang w:eastAsia="el-GR"/>
        </w:rPr>
        <w:t xml:space="preserve">Ε.Σ.Η.Δ.Η.Σ.), μέσω της Διαδικτυακής πύλης www.promitheus.gov.gr του ως άνω συστήματος, </w:t>
      </w:r>
      <w:r w:rsidR="00F3307E" w:rsidRPr="00F3307E">
        <w:rPr>
          <w:rFonts w:ascii="Tahoma" w:hAnsi="Tahoma" w:cs="Tahoma"/>
          <w:b/>
          <w:bCs/>
          <w:szCs w:val="22"/>
        </w:rPr>
        <w:t>4</w:t>
      </w:r>
      <w:r w:rsidRPr="00F3307E">
        <w:rPr>
          <w:rFonts w:ascii="Tahoma" w:hAnsi="Tahoma" w:cs="Tahoma"/>
          <w:b/>
          <w:bCs/>
          <w:szCs w:val="22"/>
        </w:rPr>
        <w:t xml:space="preserve"> </w:t>
      </w:r>
      <w:r w:rsidRPr="00074C2B">
        <w:rPr>
          <w:rFonts w:ascii="Tahoma" w:hAnsi="Tahoma" w:cs="Tahoma"/>
          <w:b/>
          <w:szCs w:val="22"/>
        </w:rPr>
        <w:t>εργάσιμες</w:t>
      </w:r>
      <w:r w:rsidRPr="00074C2B">
        <w:rPr>
          <w:rFonts w:ascii="Tahoma" w:hAnsi="Tahoma" w:cs="Tahoma"/>
          <w:szCs w:val="22"/>
        </w:rPr>
        <w:t xml:space="preserve"> ημέρες μετά την καταληκτική ημερομηνία υποβολής των προσφορών </w:t>
      </w:r>
      <w:r w:rsidRPr="00502C2D">
        <w:rPr>
          <w:rFonts w:ascii="Tahoma" w:hAnsi="Tahoma" w:cs="Tahoma"/>
          <w:bCs/>
          <w:szCs w:val="22"/>
        </w:rPr>
        <w:t xml:space="preserve">ήτοι </w:t>
      </w:r>
      <w:r w:rsidR="004B383B" w:rsidRPr="00502C2D">
        <w:rPr>
          <w:rFonts w:ascii="Tahoma" w:hAnsi="Tahoma" w:cs="Tahoma"/>
          <w:bCs/>
          <w:szCs w:val="22"/>
        </w:rPr>
        <w:t>στις</w:t>
      </w:r>
      <w:r w:rsidR="004B383B">
        <w:rPr>
          <w:rFonts w:ascii="Tahoma" w:hAnsi="Tahoma" w:cs="Tahoma"/>
          <w:b/>
          <w:szCs w:val="22"/>
        </w:rPr>
        <w:t xml:space="preserve"> </w:t>
      </w:r>
      <w:r w:rsidR="00372AD9">
        <w:rPr>
          <w:rFonts w:ascii="Tahoma" w:hAnsi="Tahoma" w:cs="Tahoma"/>
          <w:b/>
          <w:bCs/>
          <w:szCs w:val="22"/>
        </w:rPr>
        <w:t>08/03/2024</w:t>
      </w:r>
      <w:r w:rsidR="004A0427" w:rsidRPr="00C35573">
        <w:rPr>
          <w:rFonts w:ascii="Tahoma" w:hAnsi="Tahoma" w:cs="Tahoma"/>
          <w:szCs w:val="22"/>
        </w:rPr>
        <w:t xml:space="preserve"> </w:t>
      </w:r>
      <w:r w:rsidRPr="00502C2D">
        <w:rPr>
          <w:rFonts w:ascii="Tahoma" w:hAnsi="Tahoma" w:cs="Tahoma"/>
          <w:bCs/>
          <w:szCs w:val="22"/>
        </w:rPr>
        <w:t>και ώρα</w:t>
      </w:r>
      <w:r w:rsidRPr="00074C2B">
        <w:rPr>
          <w:rFonts w:ascii="Tahoma" w:hAnsi="Tahoma" w:cs="Tahoma"/>
          <w:b/>
          <w:szCs w:val="22"/>
        </w:rPr>
        <w:t xml:space="preserve"> </w:t>
      </w:r>
      <w:r w:rsidR="00372AD9">
        <w:rPr>
          <w:rFonts w:ascii="Tahoma" w:hAnsi="Tahoma" w:cs="Tahoma"/>
          <w:b/>
          <w:bCs/>
          <w:szCs w:val="22"/>
        </w:rPr>
        <w:t>14:00</w:t>
      </w:r>
      <w:r w:rsidR="009A6751" w:rsidRPr="00074C2B">
        <w:rPr>
          <w:rFonts w:ascii="Tahoma" w:hAnsi="Tahoma" w:cs="Tahoma"/>
          <w:szCs w:val="22"/>
        </w:rPr>
        <w:t>.</w:t>
      </w:r>
    </w:p>
    <w:p w14:paraId="6F6A479F" w14:textId="77777777" w:rsidR="006A2664" w:rsidRPr="00074C2B" w:rsidRDefault="00052C82" w:rsidP="00A11DC8">
      <w:pPr>
        <w:pStyle w:val="20"/>
        <w:rPr>
          <w:rFonts w:ascii="Tahoma" w:hAnsi="Tahoma" w:cs="Tahoma"/>
          <w:lang w:val="el-GR"/>
        </w:rPr>
      </w:pPr>
      <w:bookmarkStart w:id="26" w:name="_Toc158385083"/>
      <w:r w:rsidRPr="00074C2B">
        <w:rPr>
          <w:rFonts w:ascii="Tahoma" w:hAnsi="Tahoma" w:cs="Tahoma"/>
          <w:lang w:val="el-GR"/>
        </w:rPr>
        <w:t>1.6</w:t>
      </w:r>
      <w:r w:rsidR="006A2664" w:rsidRPr="00074C2B">
        <w:rPr>
          <w:rFonts w:ascii="Tahoma" w:hAnsi="Tahoma" w:cs="Tahoma"/>
          <w:lang w:val="el-GR"/>
        </w:rPr>
        <w:tab/>
        <w:t>Δημοσιότητα</w:t>
      </w:r>
      <w:bookmarkEnd w:id="26"/>
    </w:p>
    <w:p w14:paraId="303137A5" w14:textId="09BC16B5" w:rsidR="006A2664" w:rsidRPr="00074C2B" w:rsidRDefault="003A1470" w:rsidP="00A11DC8">
      <w:pPr>
        <w:rPr>
          <w:rFonts w:ascii="Tahoma" w:hAnsi="Tahoma" w:cs="Tahoma"/>
          <w:b/>
        </w:rPr>
      </w:pPr>
      <w:r w:rsidRPr="00074C2B">
        <w:rPr>
          <w:rFonts w:ascii="Tahoma" w:hAnsi="Tahoma" w:cs="Tahoma"/>
          <w:b/>
        </w:rPr>
        <w:t>Α</w:t>
      </w:r>
      <w:r w:rsidR="006A2664" w:rsidRPr="00074C2B">
        <w:rPr>
          <w:rFonts w:ascii="Tahoma" w:hAnsi="Tahoma" w:cs="Tahoma"/>
          <w:b/>
        </w:rPr>
        <w:t>.</w:t>
      </w:r>
      <w:r w:rsidR="00600C69" w:rsidRPr="00074C2B" w:rsidDel="00600C69">
        <w:rPr>
          <w:rFonts w:ascii="Tahoma" w:hAnsi="Tahoma" w:cs="Tahoma"/>
          <w:b/>
        </w:rPr>
        <w:t xml:space="preserve"> </w:t>
      </w:r>
      <w:r w:rsidR="00600C69" w:rsidRPr="00074C2B">
        <w:rPr>
          <w:rFonts w:ascii="Tahoma" w:hAnsi="Tahoma" w:cs="Tahoma"/>
          <w:b/>
        </w:rPr>
        <w:t xml:space="preserve"> </w:t>
      </w:r>
      <w:r w:rsidR="006A2664" w:rsidRPr="00074C2B">
        <w:rPr>
          <w:rFonts w:ascii="Tahoma" w:hAnsi="Tahoma" w:cs="Tahoma"/>
          <w:b/>
        </w:rPr>
        <w:t xml:space="preserve">Δημοσίευση σε εθνικό επίπεδο </w:t>
      </w:r>
    </w:p>
    <w:p w14:paraId="6B308423" w14:textId="01D19B5B" w:rsidR="006A2664" w:rsidRPr="00074C2B" w:rsidRDefault="006A2664" w:rsidP="00A11DC8">
      <w:pPr>
        <w:rPr>
          <w:rFonts w:ascii="Tahoma" w:hAnsi="Tahoma" w:cs="Tahoma"/>
        </w:rPr>
      </w:pPr>
      <w:r w:rsidRPr="00074C2B">
        <w:rPr>
          <w:rFonts w:ascii="Tahoma" w:hAnsi="Tahoma" w:cs="Tahoma"/>
        </w:rPr>
        <w:t>Η προκήρυξη και το πλήρες κείμενο της παρούσας Διακήρυξης καταχωρήθηκαν στο Κεντρικό Ηλεκτρονικό Μητρώο Δημοσίων Συμβάσεων (ΚΗΜΔΗΣ)</w:t>
      </w:r>
      <w:r w:rsidR="00B86550" w:rsidRPr="00B86550">
        <w:rPr>
          <w:rFonts w:ascii="Tahoma" w:hAnsi="Tahoma" w:cs="Tahoma"/>
        </w:rPr>
        <w:t xml:space="preserve"> </w:t>
      </w:r>
      <w:r w:rsidR="00B86550" w:rsidRPr="00A84D81">
        <w:rPr>
          <w:rFonts w:ascii="Tahoma" w:hAnsi="Tahoma" w:cs="Tahoma"/>
        </w:rPr>
        <w:t xml:space="preserve">στις </w:t>
      </w:r>
      <w:r w:rsidR="00623594">
        <w:rPr>
          <w:rFonts w:ascii="Tahoma" w:hAnsi="Tahoma" w:cs="Tahoma"/>
          <w:b/>
          <w:bCs/>
          <w:szCs w:val="22"/>
        </w:rPr>
        <w:t>15/02/2024</w:t>
      </w:r>
      <w:r w:rsidRPr="0019503E">
        <w:rPr>
          <w:rFonts w:ascii="Tahoma" w:hAnsi="Tahoma" w:cs="Tahoma"/>
          <w:b/>
          <w:bCs/>
        </w:rPr>
        <w:t>.</w:t>
      </w:r>
      <w:r w:rsidRPr="00074C2B">
        <w:rPr>
          <w:rFonts w:ascii="Tahoma" w:hAnsi="Tahoma" w:cs="Tahoma"/>
        </w:rPr>
        <w:t xml:space="preserve"> </w:t>
      </w:r>
    </w:p>
    <w:p w14:paraId="72BB51A4" w14:textId="23DC7849" w:rsidR="007511F7" w:rsidRPr="00623594" w:rsidRDefault="007511F7" w:rsidP="00623594">
      <w:pPr>
        <w:rPr>
          <w:rFonts w:ascii="Tahoma" w:hAnsi="Tahoma" w:cs="Tahoma"/>
        </w:rPr>
      </w:pPr>
      <w:r w:rsidRPr="00623594">
        <w:rPr>
          <w:rFonts w:ascii="Tahoma" w:hAnsi="Tahoma" w:cs="Tahoma"/>
        </w:rPr>
        <w:t xml:space="preserve">Τα έγγραφα της σύμβασης της παρούσας Διακήρυξης καταχωρήθηκαν στη σχετική ηλεκτρονική διαδικασία σύναψης δημόσιας σύμβασης στο ΕΣΗΔΗΣ στις </w:t>
      </w:r>
      <w:r w:rsidR="00623594" w:rsidRPr="00623594">
        <w:rPr>
          <w:rFonts w:ascii="Tahoma" w:hAnsi="Tahoma" w:cs="Tahoma"/>
          <w:b/>
          <w:bCs/>
          <w:szCs w:val="22"/>
        </w:rPr>
        <w:t>15/02/2024</w:t>
      </w:r>
      <w:r w:rsidRPr="00623594">
        <w:rPr>
          <w:rFonts w:ascii="Tahoma" w:hAnsi="Tahoma" w:cs="Tahoma"/>
        </w:rPr>
        <w:t xml:space="preserve">, η οποία έλαβε Συστημικό Αριθμό: </w:t>
      </w:r>
      <w:r w:rsidR="00623594" w:rsidRPr="00623594">
        <w:rPr>
          <w:rFonts w:ascii="Tahoma" w:hAnsi="Tahoma" w:cs="Tahoma"/>
          <w:b/>
          <w:bCs/>
          <w:szCs w:val="22"/>
        </w:rPr>
        <w:t>345433</w:t>
      </w:r>
      <w:r w:rsidR="00623594">
        <w:rPr>
          <w:rFonts w:ascii="Tahoma" w:hAnsi="Tahoma" w:cs="Tahoma"/>
          <w:szCs w:val="22"/>
        </w:rPr>
        <w:t xml:space="preserve"> </w:t>
      </w:r>
      <w:r w:rsidRPr="00623594">
        <w:rPr>
          <w:rFonts w:ascii="Tahoma" w:hAnsi="Tahoma" w:cs="Tahoma"/>
        </w:rPr>
        <w:t>και αναρτήθηκαν στη Διαδικτυακή Πύλη (</w:t>
      </w:r>
      <w:hyperlink r:id="rId13" w:tgtFrame="_blank" w:tooltip="http://www.promitheus.gov.gr/" w:history="1">
        <w:r w:rsidRPr="00623594">
          <w:rPr>
            <w:rStyle w:val="-"/>
            <w:rFonts w:ascii="Tahoma" w:hAnsi="Tahoma" w:cs="Tahoma"/>
          </w:rPr>
          <w:t>http://www.promitheus.gov.gr</w:t>
        </w:r>
      </w:hyperlink>
      <w:r w:rsidRPr="00623594">
        <w:rPr>
          <w:rFonts w:ascii="Tahoma" w:hAnsi="Tahoma" w:cs="Tahoma"/>
        </w:rPr>
        <w:t>)  του  ΟΠΣ ΕΣΗΔΗΣ.</w:t>
      </w:r>
    </w:p>
    <w:p w14:paraId="5AFE30BD" w14:textId="001C8113" w:rsidR="00D62CCD" w:rsidRPr="00074C2B" w:rsidRDefault="006D3845" w:rsidP="00D62CCD">
      <w:pPr>
        <w:rPr>
          <w:rFonts w:ascii="Tahoma" w:hAnsi="Tahoma" w:cs="Tahoma"/>
          <w:szCs w:val="22"/>
        </w:rPr>
      </w:pPr>
      <w:r w:rsidRPr="00074C2B">
        <w:rPr>
          <w:rFonts w:ascii="Tahoma" w:hAnsi="Tahoma" w:cs="Tahoma"/>
          <w:szCs w:val="22"/>
        </w:rPr>
        <w:t>Π</w:t>
      </w:r>
      <w:r w:rsidR="00D62CCD" w:rsidRPr="00074C2B">
        <w:rPr>
          <w:rFonts w:ascii="Tahoma" w:hAnsi="Tahoma" w:cs="Tahoma"/>
          <w:szCs w:val="22"/>
        </w:rPr>
        <w:t>ερίληψη της παρούσας Διακήρυξης όπως προβλέπεται στην περίπτωση (</w:t>
      </w:r>
      <w:proofErr w:type="spellStart"/>
      <w:r w:rsidR="00D62CCD" w:rsidRPr="00074C2B">
        <w:rPr>
          <w:rFonts w:ascii="Tahoma" w:hAnsi="Tahoma" w:cs="Tahoma"/>
          <w:szCs w:val="22"/>
        </w:rPr>
        <w:t>ιστ</w:t>
      </w:r>
      <w:proofErr w:type="spellEnd"/>
      <w:r w:rsidR="00D62CCD" w:rsidRPr="00074C2B">
        <w:rPr>
          <w:rFonts w:ascii="Tahoma" w:hAnsi="Tahoma" w:cs="Tahoma"/>
          <w:szCs w:val="22"/>
        </w:rPr>
        <w:t xml:space="preserve">) της παραγράφου 3 του άρθρου 76 του Ν.4727/23-09-2020 (ΦΕΚ/Α/184/23.09.2020), αναρτήθηκε στο διαδίκτυο, στον </w:t>
      </w:r>
      <w:proofErr w:type="spellStart"/>
      <w:r w:rsidR="00D62CCD" w:rsidRPr="00074C2B">
        <w:rPr>
          <w:rFonts w:ascii="Tahoma" w:hAnsi="Tahoma" w:cs="Tahoma"/>
          <w:szCs w:val="22"/>
        </w:rPr>
        <w:t>ιστότοπο</w:t>
      </w:r>
      <w:proofErr w:type="spellEnd"/>
      <w:r w:rsidR="00D62CCD" w:rsidRPr="00074C2B">
        <w:rPr>
          <w:rFonts w:ascii="Tahoma" w:hAnsi="Tahoma" w:cs="Tahoma"/>
          <w:szCs w:val="22"/>
        </w:rPr>
        <w:t xml:space="preserve"> http://et.diavgeia.gov.gr/ (ΠΡΟΓΡΑΜΜΑ ΔΙΑΥΓΕΙΑ) </w:t>
      </w:r>
      <w:r w:rsidR="00D62CCD" w:rsidRPr="00074C2B">
        <w:rPr>
          <w:rFonts w:ascii="Tahoma" w:hAnsi="Tahoma" w:cs="Tahoma"/>
          <w:szCs w:val="22"/>
          <w:lang w:eastAsia="el-GR"/>
        </w:rPr>
        <w:t xml:space="preserve">στις </w:t>
      </w:r>
      <w:r w:rsidR="00E40FDF">
        <w:rPr>
          <w:rFonts w:ascii="Tahoma" w:hAnsi="Tahoma" w:cs="Tahoma"/>
          <w:b/>
          <w:bCs/>
          <w:szCs w:val="22"/>
        </w:rPr>
        <w:t>15/02/2024</w:t>
      </w:r>
      <w:r w:rsidR="008442B8" w:rsidRPr="00074C2B">
        <w:rPr>
          <w:rFonts w:ascii="Tahoma" w:hAnsi="Tahoma" w:cs="Tahoma"/>
          <w:b/>
          <w:bCs/>
          <w:szCs w:val="22"/>
        </w:rPr>
        <w:t>.</w:t>
      </w:r>
    </w:p>
    <w:p w14:paraId="182FC8B7" w14:textId="7241CB6E" w:rsidR="006A2664" w:rsidRPr="00074C2B" w:rsidRDefault="00E70EFA" w:rsidP="00A11DC8">
      <w:pPr>
        <w:rPr>
          <w:rFonts w:ascii="Tahoma" w:hAnsi="Tahoma" w:cs="Tahoma"/>
        </w:rPr>
      </w:pPr>
      <w:r w:rsidRPr="00074C2B">
        <w:rPr>
          <w:rFonts w:ascii="Tahoma" w:hAnsi="Tahoma" w:cs="Tahoma"/>
        </w:rPr>
        <w:t>Η Διακήρυξη</w:t>
      </w:r>
      <w:r w:rsidR="00E87598" w:rsidRPr="00074C2B">
        <w:rPr>
          <w:rFonts w:ascii="Tahoma" w:hAnsi="Tahoma" w:cs="Tahoma"/>
        </w:rPr>
        <w:t xml:space="preserve"> </w:t>
      </w:r>
      <w:r w:rsidR="00350B0E" w:rsidRPr="00074C2B">
        <w:rPr>
          <w:rFonts w:ascii="Tahoma" w:hAnsi="Tahoma" w:cs="Tahoma"/>
        </w:rPr>
        <w:t xml:space="preserve"> θα αναρτηθεί </w:t>
      </w:r>
      <w:r w:rsidRPr="00074C2B">
        <w:rPr>
          <w:rFonts w:ascii="Tahoma" w:hAnsi="Tahoma" w:cs="Tahoma"/>
        </w:rPr>
        <w:t>στο διαδίκτυο, στην ιστοσελίδα της αναθέτουσας αρχής, στη διεύθυνση (URL) :</w:t>
      </w:r>
      <w:r w:rsidR="00FB76B5" w:rsidRPr="00074C2B">
        <w:rPr>
          <w:rStyle w:val="-"/>
          <w:rFonts w:ascii="Tahoma" w:hAnsi="Tahoma" w:cs="Tahoma"/>
          <w:szCs w:val="22"/>
        </w:rPr>
        <w:t xml:space="preserve"> </w:t>
      </w:r>
      <w:hyperlink r:id="rId14" w:history="1">
        <w:r w:rsidR="00350B0E" w:rsidRPr="00074C2B">
          <w:rPr>
            <w:rStyle w:val="-"/>
            <w:rFonts w:ascii="Tahoma" w:hAnsi="Tahoma" w:cs="Tahoma"/>
            <w:szCs w:val="22"/>
          </w:rPr>
          <w:t>https://www.ktpae.gr</w:t>
        </w:r>
      </w:hyperlink>
      <w:r w:rsidR="00FB76B5" w:rsidRPr="00074C2B">
        <w:rPr>
          <w:rStyle w:val="-"/>
          <w:rFonts w:ascii="Tahoma" w:hAnsi="Tahoma" w:cs="Tahoma"/>
          <w:szCs w:val="22"/>
        </w:rPr>
        <w:t xml:space="preserve"> </w:t>
      </w:r>
      <w:r w:rsidR="00E87598" w:rsidRPr="00074C2B">
        <w:rPr>
          <w:rFonts w:ascii="Tahoma" w:hAnsi="Tahoma" w:cs="Tahoma"/>
        </w:rPr>
        <w:t xml:space="preserve">στη </w:t>
      </w:r>
      <w:r w:rsidR="00350B0E" w:rsidRPr="00074C2B">
        <w:rPr>
          <w:rFonts w:ascii="Tahoma" w:hAnsi="Tahoma" w:cs="Tahoma"/>
        </w:rPr>
        <w:t xml:space="preserve">θέση Διαγωνισμοί στις </w:t>
      </w:r>
      <w:r w:rsidR="00E40FDF">
        <w:rPr>
          <w:rFonts w:ascii="Tahoma" w:hAnsi="Tahoma" w:cs="Tahoma"/>
          <w:b/>
          <w:bCs/>
          <w:szCs w:val="22"/>
        </w:rPr>
        <w:t>15/02/2024</w:t>
      </w:r>
      <w:r w:rsidR="00384CDC" w:rsidRPr="00074C2B">
        <w:rPr>
          <w:rFonts w:ascii="Tahoma" w:hAnsi="Tahoma" w:cs="Tahoma"/>
          <w:b/>
          <w:bCs/>
        </w:rPr>
        <w:t>.</w:t>
      </w:r>
    </w:p>
    <w:p w14:paraId="5FF8E3D8" w14:textId="77777777" w:rsidR="006A2664" w:rsidRPr="00074C2B" w:rsidRDefault="006A2664" w:rsidP="00A11DC8">
      <w:pPr>
        <w:pStyle w:val="20"/>
        <w:rPr>
          <w:rFonts w:ascii="Tahoma" w:hAnsi="Tahoma" w:cs="Tahoma"/>
          <w:lang w:val="el-GR"/>
        </w:rPr>
      </w:pPr>
      <w:bookmarkStart w:id="27" w:name="_Toc158385084"/>
      <w:r w:rsidRPr="00074C2B">
        <w:rPr>
          <w:rFonts w:ascii="Tahoma" w:hAnsi="Tahoma" w:cs="Tahoma"/>
          <w:lang w:val="el-GR"/>
        </w:rPr>
        <w:t>1.7</w:t>
      </w:r>
      <w:r w:rsidRPr="00074C2B">
        <w:rPr>
          <w:rFonts w:ascii="Tahoma" w:hAnsi="Tahoma" w:cs="Tahoma"/>
          <w:lang w:val="el-GR"/>
        </w:rPr>
        <w:tab/>
        <w:t>Αρχές εφαρμοζόμενες στη διαδικασία σύναψης</w:t>
      </w:r>
      <w:bookmarkEnd w:id="27"/>
      <w:r w:rsidRPr="00074C2B">
        <w:rPr>
          <w:rFonts w:ascii="Tahoma" w:hAnsi="Tahoma" w:cs="Tahoma"/>
          <w:lang w:val="el-GR"/>
        </w:rPr>
        <w:t xml:space="preserve"> </w:t>
      </w:r>
    </w:p>
    <w:p w14:paraId="6A49B0CE" w14:textId="77777777" w:rsidR="006A2664" w:rsidRPr="00074C2B" w:rsidRDefault="006A2664" w:rsidP="00A11DC8">
      <w:pPr>
        <w:rPr>
          <w:rFonts w:ascii="Tahoma" w:hAnsi="Tahoma" w:cs="Tahoma"/>
        </w:rPr>
      </w:pPr>
      <w:r w:rsidRPr="00074C2B">
        <w:rPr>
          <w:rFonts w:ascii="Tahoma" w:hAnsi="Tahoma" w:cs="Tahoma"/>
        </w:rPr>
        <w:t>Οι οικονομικοί φορείς δεσμεύονται ότι:</w:t>
      </w:r>
    </w:p>
    <w:p w14:paraId="2810B8C9" w14:textId="2CF45737" w:rsidR="006A2664" w:rsidRPr="00074C2B" w:rsidRDefault="006A2664" w:rsidP="00A11DC8">
      <w:pPr>
        <w:rPr>
          <w:rFonts w:ascii="Tahoma" w:hAnsi="Tahoma" w:cs="Tahoma"/>
        </w:rPr>
      </w:pPr>
      <w:r w:rsidRPr="00074C2B">
        <w:rPr>
          <w:rFonts w:ascii="Tahoma" w:hAnsi="Tahoma" w:cs="Tahoma"/>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r w:rsidR="00007FE6" w:rsidRPr="00074C2B">
        <w:rPr>
          <w:rFonts w:ascii="Tahoma" w:hAnsi="Tahoma" w:cs="Tahoma"/>
        </w:rPr>
        <w:t>.</w:t>
      </w:r>
      <w:r w:rsidRPr="00074C2B">
        <w:rPr>
          <w:rFonts w:ascii="Tahoma" w:hAnsi="Tahoma" w:cs="Tahoma"/>
        </w:rPr>
        <w:t xml:space="preserve"> </w:t>
      </w:r>
    </w:p>
    <w:p w14:paraId="6EA6A432" w14:textId="40950C0D" w:rsidR="006A2664" w:rsidRPr="00074C2B" w:rsidRDefault="00D62CCD" w:rsidP="00A11DC8">
      <w:pPr>
        <w:rPr>
          <w:rFonts w:ascii="Tahoma" w:hAnsi="Tahoma" w:cs="Tahoma"/>
        </w:rPr>
      </w:pPr>
      <w:r w:rsidRPr="00074C2B">
        <w:rPr>
          <w:rFonts w:ascii="Tahoma" w:hAnsi="Tahoma" w:cs="Tahoma"/>
        </w:rPr>
        <w:t>β</w:t>
      </w:r>
      <w:r w:rsidR="006A2664" w:rsidRPr="00074C2B">
        <w:rPr>
          <w:rFonts w:ascii="Tahoma" w:hAnsi="Tahoma" w:cs="Tahoma"/>
        </w:rPr>
        <w:t xml:space="preserve">) </w:t>
      </w:r>
      <w:r w:rsidR="00D67C3A" w:rsidRPr="00074C2B">
        <w:rPr>
          <w:rFonts w:ascii="Tahoma" w:hAnsi="Tahoma" w:cs="Tahoma"/>
        </w:rPr>
        <w:t>Δ</w:t>
      </w:r>
      <w:r w:rsidR="006A2664" w:rsidRPr="00074C2B">
        <w:rPr>
          <w:rFonts w:ascii="Tahoma" w:hAnsi="Tahoma" w:cs="Tahoma"/>
        </w:rPr>
        <w:t xml:space="preserve">εν θα ενεργήσουν αθέμιτα, παράνομα ή καταχρηστικά </w:t>
      </w:r>
      <w:proofErr w:type="spellStart"/>
      <w:r w:rsidR="006A2664" w:rsidRPr="00074C2B">
        <w:rPr>
          <w:rFonts w:ascii="Tahoma" w:hAnsi="Tahoma" w:cs="Tahoma"/>
        </w:rPr>
        <w:t>καθ΄όλη</w:t>
      </w:r>
      <w:proofErr w:type="spellEnd"/>
      <w:r w:rsidR="006A2664" w:rsidRPr="00074C2B">
        <w:rPr>
          <w:rFonts w:ascii="Tahoma" w:hAnsi="Tahoma" w:cs="Tahoma"/>
        </w:rPr>
        <w:t xml:space="preserve"> τη διάρκεια της διαδικασίας ανάθεσης, αλλά και κατά το στάδιο εκτέλεσης της σύμβασης, εφόσον επιλεγούν</w:t>
      </w:r>
      <w:r w:rsidR="00007FE6" w:rsidRPr="00074C2B">
        <w:rPr>
          <w:rFonts w:ascii="Tahoma" w:hAnsi="Tahoma" w:cs="Tahoma"/>
        </w:rPr>
        <w:t>.</w:t>
      </w:r>
    </w:p>
    <w:p w14:paraId="09F60A94" w14:textId="00F69D76" w:rsidR="006A2664" w:rsidRPr="00074C2B" w:rsidRDefault="00D62CCD" w:rsidP="00A11DC8">
      <w:pPr>
        <w:rPr>
          <w:rFonts w:ascii="Tahoma" w:hAnsi="Tahoma" w:cs="Tahoma"/>
        </w:rPr>
      </w:pPr>
      <w:r w:rsidRPr="00074C2B">
        <w:rPr>
          <w:rFonts w:ascii="Tahoma" w:hAnsi="Tahoma" w:cs="Tahoma"/>
        </w:rPr>
        <w:t>γ</w:t>
      </w:r>
      <w:r w:rsidR="006A2664" w:rsidRPr="00074C2B">
        <w:rPr>
          <w:rFonts w:ascii="Tahoma" w:hAnsi="Tahoma" w:cs="Tahoma"/>
        </w:rPr>
        <w:t xml:space="preserve">) </w:t>
      </w:r>
      <w:r w:rsidR="00D67C3A" w:rsidRPr="00074C2B">
        <w:rPr>
          <w:rFonts w:ascii="Tahoma" w:hAnsi="Tahoma" w:cs="Tahoma"/>
        </w:rPr>
        <w:t>Λ</w:t>
      </w:r>
      <w:r w:rsidR="006A2664" w:rsidRPr="00074C2B">
        <w:rPr>
          <w:rFonts w:ascii="Tahoma" w:hAnsi="Tahoma" w:cs="Tahoma"/>
        </w:rPr>
        <w:t>αμβάνουν τα κατάλληλα μέτρα για να διαφυλάξουν την εμπιστευτικότητα των πληροφοριών που έχουν χαρακτηρισθεί ως τέτοιες.</w:t>
      </w:r>
    </w:p>
    <w:p w14:paraId="3F007F58" w14:textId="77777777" w:rsidR="006A2664" w:rsidRPr="00074C2B" w:rsidRDefault="006A2664" w:rsidP="00A11DC8">
      <w:pPr>
        <w:pStyle w:val="1"/>
        <w:rPr>
          <w:rFonts w:ascii="Tahoma" w:hAnsi="Tahoma" w:cs="Tahoma"/>
          <w:lang w:val="el-GR"/>
        </w:rPr>
      </w:pPr>
      <w:bookmarkStart w:id="28" w:name="_Toc158385085"/>
      <w:r w:rsidRPr="00074C2B">
        <w:rPr>
          <w:rFonts w:ascii="Tahoma" w:hAnsi="Tahoma" w:cs="Tahoma"/>
          <w:lang w:val="el-GR"/>
        </w:rPr>
        <w:lastRenderedPageBreak/>
        <w:t>2.</w:t>
      </w:r>
      <w:r w:rsidRPr="00074C2B">
        <w:rPr>
          <w:rFonts w:ascii="Tahoma" w:hAnsi="Tahoma" w:cs="Tahoma"/>
          <w:lang w:val="el-GR"/>
        </w:rPr>
        <w:tab/>
        <w:t>ΓΕΝΙΚΟΙ ΚΑΙ ΕΙΔΙΚΟΙ ΟΡΟΙ ΣΥΜΜΕΤΟΧΗΣ</w:t>
      </w:r>
      <w:bookmarkEnd w:id="28"/>
    </w:p>
    <w:p w14:paraId="112239EC" w14:textId="77777777" w:rsidR="006A2664" w:rsidRPr="00074C2B" w:rsidRDefault="006A2664" w:rsidP="00A11DC8">
      <w:pPr>
        <w:pStyle w:val="20"/>
        <w:rPr>
          <w:rFonts w:ascii="Tahoma" w:hAnsi="Tahoma" w:cs="Tahoma"/>
          <w:lang w:val="el-GR"/>
        </w:rPr>
      </w:pPr>
      <w:bookmarkStart w:id="29" w:name="_Toc158385086"/>
      <w:r w:rsidRPr="00074C2B">
        <w:rPr>
          <w:rFonts w:ascii="Tahoma" w:hAnsi="Tahoma" w:cs="Tahoma"/>
          <w:lang w:val="el-GR"/>
        </w:rPr>
        <w:t>2.1</w:t>
      </w:r>
      <w:r w:rsidRPr="00074C2B">
        <w:rPr>
          <w:rFonts w:ascii="Tahoma" w:hAnsi="Tahoma" w:cs="Tahoma"/>
          <w:lang w:val="el-GR"/>
        </w:rPr>
        <w:tab/>
        <w:t>Γενικές Πληροφορίες</w:t>
      </w:r>
      <w:bookmarkEnd w:id="29"/>
    </w:p>
    <w:p w14:paraId="6914DC3D" w14:textId="77777777" w:rsidR="006A2664" w:rsidRPr="00074C2B" w:rsidRDefault="00052C82" w:rsidP="00A11DC8">
      <w:pPr>
        <w:pStyle w:val="3"/>
        <w:rPr>
          <w:rFonts w:ascii="Tahoma" w:hAnsi="Tahoma" w:cs="Tahoma"/>
        </w:rPr>
      </w:pPr>
      <w:bookmarkStart w:id="30" w:name="_Toc158385087"/>
      <w:r w:rsidRPr="00074C2B">
        <w:rPr>
          <w:rFonts w:ascii="Tahoma" w:hAnsi="Tahoma" w:cs="Tahoma"/>
        </w:rPr>
        <w:t>2.1.1</w:t>
      </w:r>
      <w:r w:rsidR="006A2664" w:rsidRPr="00074C2B">
        <w:rPr>
          <w:rFonts w:ascii="Tahoma" w:hAnsi="Tahoma" w:cs="Tahoma"/>
        </w:rPr>
        <w:tab/>
        <w:t>Έγγραφα της σύμβασης</w:t>
      </w:r>
      <w:bookmarkEnd w:id="30"/>
    </w:p>
    <w:p w14:paraId="6051F144" w14:textId="1671A12C" w:rsidR="006A2664" w:rsidRPr="00074C2B" w:rsidRDefault="006A2664" w:rsidP="00A11DC8">
      <w:pPr>
        <w:rPr>
          <w:rFonts w:ascii="Tahoma" w:hAnsi="Tahoma" w:cs="Tahoma"/>
        </w:rPr>
      </w:pPr>
      <w:r w:rsidRPr="00074C2B">
        <w:rPr>
          <w:rFonts w:ascii="Tahoma" w:hAnsi="Tahoma" w:cs="Tahoma"/>
        </w:rPr>
        <w:t>Τα έγγραφα τ</w:t>
      </w:r>
      <w:r w:rsidR="00927FE5" w:rsidRPr="00074C2B">
        <w:rPr>
          <w:rFonts w:ascii="Tahoma" w:hAnsi="Tahoma" w:cs="Tahoma"/>
        </w:rPr>
        <w:t>ης παρούσας διαδικασίας σύναψης</w:t>
      </w:r>
      <w:r w:rsidRPr="00074C2B">
        <w:rPr>
          <w:rFonts w:ascii="Tahoma" w:hAnsi="Tahoma" w:cs="Tahoma"/>
        </w:rPr>
        <w:t xml:space="preserve"> είναι τα ακόλουθα:</w:t>
      </w:r>
    </w:p>
    <w:p w14:paraId="44EE40CD" w14:textId="6A72BEC2" w:rsidR="00350B0E" w:rsidRPr="00074C2B" w:rsidRDefault="00350B0E" w:rsidP="00454930">
      <w:pPr>
        <w:numPr>
          <w:ilvl w:val="0"/>
          <w:numId w:val="19"/>
        </w:numPr>
        <w:spacing w:before="0" w:after="40"/>
        <w:rPr>
          <w:rFonts w:ascii="Tahoma" w:eastAsia="Calibri" w:hAnsi="Tahoma" w:cs="Tahoma"/>
          <w:szCs w:val="22"/>
        </w:rPr>
      </w:pPr>
      <w:r w:rsidRPr="00074C2B">
        <w:rPr>
          <w:rFonts w:ascii="Tahoma" w:hAnsi="Tahoma" w:cs="Tahoma"/>
          <w:szCs w:val="22"/>
        </w:rPr>
        <w:t>η παρούσα Διακήρυξη με τα Παραρτήματα που αποτελούν</w:t>
      </w:r>
      <w:r w:rsidR="007E5C67" w:rsidRPr="00074C2B">
        <w:rPr>
          <w:rFonts w:ascii="Tahoma" w:hAnsi="Tahoma" w:cs="Tahoma"/>
          <w:szCs w:val="22"/>
        </w:rPr>
        <w:t xml:space="preserve"> αναπόσπαστο μέρος αυτής.</w:t>
      </w:r>
    </w:p>
    <w:p w14:paraId="3287C528" w14:textId="3D9FD2A4" w:rsidR="00350B0E" w:rsidRPr="00074C2B" w:rsidRDefault="00350B0E" w:rsidP="00454930">
      <w:pPr>
        <w:pStyle w:val="aff"/>
        <w:numPr>
          <w:ilvl w:val="0"/>
          <w:numId w:val="19"/>
        </w:numPr>
        <w:rPr>
          <w:rFonts w:ascii="Tahoma" w:hAnsi="Tahoma" w:cs="Tahoma"/>
        </w:rPr>
      </w:pPr>
      <w:r w:rsidRPr="00074C2B">
        <w:rPr>
          <w:rFonts w:ascii="Tahoma" w:hAnsi="Tahoma" w:cs="Tahoma"/>
        </w:rPr>
        <w:t xml:space="preserve">το Ευρωπαϊκό Ενιαίο Έγγραφο Σύμβασης [ΕΕΕΣ] </w:t>
      </w:r>
      <w:r w:rsidRPr="00074C2B" w:rsidDel="004816CD">
        <w:rPr>
          <w:rStyle w:val="WW-FootnoteReference"/>
          <w:rFonts w:ascii="Tahoma" w:hAnsi="Tahoma" w:cs="Tahoma"/>
        </w:rPr>
        <w:t xml:space="preserve"> </w:t>
      </w:r>
    </w:p>
    <w:p w14:paraId="7B4BF37D" w14:textId="77777777" w:rsidR="006A2664" w:rsidRPr="00074C2B" w:rsidRDefault="006A2664" w:rsidP="00454930">
      <w:pPr>
        <w:pStyle w:val="aff"/>
        <w:numPr>
          <w:ilvl w:val="0"/>
          <w:numId w:val="19"/>
        </w:numPr>
        <w:rPr>
          <w:rFonts w:ascii="Tahoma" w:hAnsi="Tahoma" w:cs="Tahoma"/>
        </w:rPr>
      </w:pPr>
      <w:r w:rsidRPr="00074C2B">
        <w:rPr>
          <w:rFonts w:ascii="Tahoma" w:hAnsi="Tahoma" w:cs="Tahoma"/>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78D1C4D0" w14:textId="77777777" w:rsidR="006A2664" w:rsidRPr="00074C2B" w:rsidRDefault="006A2664" w:rsidP="00A11DC8">
      <w:pPr>
        <w:pStyle w:val="3"/>
        <w:rPr>
          <w:rFonts w:ascii="Tahoma" w:hAnsi="Tahoma" w:cs="Tahoma"/>
        </w:rPr>
      </w:pPr>
      <w:bookmarkStart w:id="31" w:name="_Toc158385088"/>
      <w:r w:rsidRPr="00074C2B">
        <w:rPr>
          <w:rFonts w:ascii="Tahoma" w:hAnsi="Tahoma" w:cs="Tahoma"/>
        </w:rPr>
        <w:t>2.1.2</w:t>
      </w:r>
      <w:r w:rsidRPr="00074C2B">
        <w:rPr>
          <w:rFonts w:ascii="Tahoma" w:hAnsi="Tahoma" w:cs="Tahoma"/>
        </w:rPr>
        <w:tab/>
        <w:t>Επικοινωνία - Πρόσβαση στα έγγραφα της Σύμβασης</w:t>
      </w:r>
      <w:bookmarkEnd w:id="31"/>
    </w:p>
    <w:p w14:paraId="22786AB5" w14:textId="6B2C03D1" w:rsidR="006A2664" w:rsidRPr="00074C2B" w:rsidRDefault="006A2664" w:rsidP="00A11DC8">
      <w:pPr>
        <w:rPr>
          <w:rFonts w:ascii="Tahoma" w:hAnsi="Tahoma" w:cs="Tahoma"/>
        </w:rPr>
      </w:pPr>
      <w:r w:rsidRPr="00074C2B">
        <w:rPr>
          <w:rFonts w:ascii="Tahoma" w:hAnsi="Tahoma" w:cs="Tahoma"/>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074C2B">
        <w:rPr>
          <w:rFonts w:ascii="Tahoma" w:hAnsi="Tahoma" w:cs="Tahoma"/>
        </w:rPr>
        <w:t>προσβάσιμη</w:t>
      </w:r>
      <w:proofErr w:type="spellEnd"/>
      <w:r w:rsidRPr="00074C2B">
        <w:rPr>
          <w:rFonts w:ascii="Tahoma" w:hAnsi="Tahoma" w:cs="Tahoma"/>
        </w:rPr>
        <w:t xml:space="preserve"> μέσω της Διαδικτυακής πύλης </w:t>
      </w:r>
      <w:r w:rsidR="00D62CCD" w:rsidRPr="00074C2B">
        <w:rPr>
          <w:rFonts w:ascii="Tahoma" w:hAnsi="Tahoma" w:cs="Tahoma"/>
        </w:rPr>
        <w:t>(</w:t>
      </w:r>
      <w:r w:rsidRPr="00074C2B">
        <w:rPr>
          <w:rFonts w:ascii="Tahoma" w:hAnsi="Tahoma" w:cs="Tahoma"/>
        </w:rPr>
        <w:t>www.promitheus.gov.gr</w:t>
      </w:r>
      <w:r w:rsidR="00D62CCD" w:rsidRPr="00074C2B">
        <w:rPr>
          <w:rFonts w:ascii="Tahoma" w:hAnsi="Tahoma" w:cs="Tahoma"/>
        </w:rPr>
        <w:t>)</w:t>
      </w:r>
      <w:r w:rsidRPr="00074C2B">
        <w:rPr>
          <w:rFonts w:ascii="Tahoma" w:hAnsi="Tahoma" w:cs="Tahoma"/>
        </w:rPr>
        <w:t>.</w:t>
      </w:r>
    </w:p>
    <w:p w14:paraId="00A26113" w14:textId="74F58502" w:rsidR="006A2664" w:rsidRPr="00074C2B" w:rsidRDefault="006A2664" w:rsidP="00A11DC8">
      <w:pPr>
        <w:pStyle w:val="3"/>
        <w:rPr>
          <w:rFonts w:ascii="Tahoma" w:hAnsi="Tahoma" w:cs="Tahoma"/>
        </w:rPr>
      </w:pPr>
      <w:bookmarkStart w:id="32" w:name="_Toc158385089"/>
      <w:r w:rsidRPr="00074C2B">
        <w:rPr>
          <w:rFonts w:ascii="Tahoma" w:hAnsi="Tahoma" w:cs="Tahoma"/>
        </w:rPr>
        <w:t>2.1.3</w:t>
      </w:r>
      <w:r w:rsidRPr="00074C2B">
        <w:rPr>
          <w:rFonts w:ascii="Tahoma" w:hAnsi="Tahoma" w:cs="Tahoma"/>
        </w:rPr>
        <w:tab/>
      </w:r>
      <w:r w:rsidR="00064CA1" w:rsidRPr="00074C2B">
        <w:rPr>
          <w:rFonts w:ascii="Tahoma" w:hAnsi="Tahoma" w:cs="Tahoma"/>
        </w:rPr>
        <w:t xml:space="preserve"> </w:t>
      </w:r>
      <w:r w:rsidRPr="00074C2B">
        <w:rPr>
          <w:rFonts w:ascii="Tahoma" w:hAnsi="Tahoma" w:cs="Tahoma"/>
        </w:rPr>
        <w:t>Παροχή Διευκρινίσεων</w:t>
      </w:r>
      <w:bookmarkEnd w:id="32"/>
    </w:p>
    <w:p w14:paraId="420B72AC" w14:textId="5592CC30" w:rsidR="0099290A" w:rsidRPr="00074C2B" w:rsidRDefault="0099290A" w:rsidP="0099290A">
      <w:pPr>
        <w:rPr>
          <w:rFonts w:ascii="Tahoma" w:hAnsi="Tahoma" w:cs="Tahoma"/>
        </w:rPr>
      </w:pPr>
      <w:r w:rsidRPr="00074C2B">
        <w:rPr>
          <w:rFonts w:ascii="Tahoma" w:hAnsi="Tahoma" w:cs="Tahoma"/>
        </w:rPr>
        <w:t xml:space="preserve">Τα σχετικά αιτήματα παροχής διευκρινίσεων υποβάλλονται ηλεκτρονικά </w:t>
      </w:r>
      <w:r w:rsidR="00FB69C7" w:rsidRPr="00074C2B">
        <w:rPr>
          <w:rFonts w:ascii="Tahoma" w:hAnsi="Tahoma" w:cs="Tahoma"/>
        </w:rPr>
        <w:t xml:space="preserve">το αργότερο </w:t>
      </w:r>
      <w:r w:rsidRPr="00074C2B">
        <w:rPr>
          <w:rFonts w:ascii="Tahoma" w:hAnsi="Tahoma" w:cs="Tahoma"/>
        </w:rPr>
        <w:t>έως τ</w:t>
      </w:r>
      <w:r w:rsidR="0028706D">
        <w:rPr>
          <w:rFonts w:ascii="Tahoma" w:hAnsi="Tahoma" w:cs="Tahoma"/>
        </w:rPr>
        <w:t>ις</w:t>
      </w:r>
      <w:r w:rsidRPr="00074C2B">
        <w:rPr>
          <w:rFonts w:ascii="Tahoma" w:hAnsi="Tahoma" w:cs="Tahoma"/>
        </w:rPr>
        <w:t xml:space="preserve"> </w:t>
      </w:r>
      <w:r w:rsidR="00875331">
        <w:rPr>
          <w:rFonts w:ascii="Tahoma" w:hAnsi="Tahoma" w:cs="Tahoma"/>
          <w:b/>
          <w:bCs/>
          <w:szCs w:val="22"/>
        </w:rPr>
        <w:t>22/02/2024</w:t>
      </w:r>
      <w:r w:rsidR="00D62B52" w:rsidRPr="00074C2B">
        <w:rPr>
          <w:rFonts w:ascii="Tahoma" w:hAnsi="Tahoma" w:cs="Tahoma"/>
        </w:rPr>
        <w:t xml:space="preserve"> </w:t>
      </w:r>
      <w:r w:rsidRPr="00074C2B">
        <w:rPr>
          <w:rFonts w:ascii="Tahoma" w:hAnsi="Tahoma" w:cs="Tahoma"/>
        </w:rPr>
        <w:t xml:space="preserve">και απαντώνται αντίστοιχα, </w:t>
      </w:r>
      <w:r w:rsidRPr="00074C2B">
        <w:rPr>
          <w:rFonts w:ascii="Tahoma" w:hAnsi="Tahoma" w:cs="Tahoma"/>
          <w:color w:val="000000"/>
        </w:rPr>
        <w:t xml:space="preserve">στο πλαίσιο της παρούσας, στη σχετική ηλεκτρονική διαδικασία σύναψης δημόσιας σύμβασης στην πλατφόρμα του ΕΣΗΔΗΣ, η οποία είναι </w:t>
      </w:r>
      <w:proofErr w:type="spellStart"/>
      <w:r w:rsidRPr="00074C2B">
        <w:rPr>
          <w:rFonts w:ascii="Tahoma" w:hAnsi="Tahoma" w:cs="Tahoma"/>
          <w:color w:val="000000"/>
        </w:rPr>
        <w:t>προσβάσιμη</w:t>
      </w:r>
      <w:proofErr w:type="spellEnd"/>
      <w:r w:rsidRPr="00074C2B">
        <w:rPr>
          <w:rFonts w:ascii="Tahoma" w:hAnsi="Tahoma" w:cs="Tahoma"/>
          <w:color w:val="000000"/>
        </w:rPr>
        <w:t xml:space="preserve"> μέσω της διαδικτυακής πύλης </w:t>
      </w:r>
      <w:hyperlink r:id="rId15" w:history="1">
        <w:r w:rsidRPr="00074C2B">
          <w:rPr>
            <w:rStyle w:val="-"/>
            <w:rFonts w:ascii="Tahoma" w:hAnsi="Tahoma" w:cs="Tahoma"/>
            <w:color w:val="000000"/>
          </w:rPr>
          <w:t>www.promitheus.gov.gr</w:t>
        </w:r>
      </w:hyperlink>
      <w:r w:rsidRPr="00074C2B">
        <w:rPr>
          <w:rFonts w:ascii="Tahoma" w:hAnsi="Tahoma" w:cs="Tahoma"/>
          <w:color w:val="000000"/>
        </w:rPr>
        <w:t>.</w:t>
      </w:r>
      <w:r w:rsidRPr="00074C2B">
        <w:rPr>
          <w:rFonts w:ascii="Tahoma" w:hAnsi="Tahoma" w:cs="Tahoma"/>
          <w:sz w:val="24"/>
        </w:rPr>
        <w:t xml:space="preserve"> </w:t>
      </w:r>
      <w:r w:rsidR="00064CA1" w:rsidRPr="00074C2B">
        <w:rPr>
          <w:rFonts w:ascii="Tahoma" w:hAnsi="Tahoma" w:cs="Tahoma"/>
          <w:color w:val="000000"/>
        </w:rPr>
        <w:t>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κωδικός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w:t>
      </w:r>
      <w:r w:rsidRPr="00074C2B">
        <w:rPr>
          <w:rFonts w:ascii="Tahoma" w:hAnsi="Tahoma" w:cs="Tahoma"/>
        </w:rPr>
        <w:t xml:space="preserve"> </w:t>
      </w:r>
    </w:p>
    <w:p w14:paraId="7BB061EC" w14:textId="77777777" w:rsidR="006A2664" w:rsidRPr="00074C2B" w:rsidRDefault="006A2664" w:rsidP="00A11DC8">
      <w:pPr>
        <w:rPr>
          <w:rFonts w:ascii="Tahoma" w:hAnsi="Tahoma" w:cs="Tahoma"/>
        </w:rPr>
      </w:pPr>
      <w:r w:rsidRPr="00074C2B">
        <w:rPr>
          <w:rFonts w:ascii="Tahoma" w:hAnsi="Tahoma" w:cs="Tahoma"/>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8A98967" w14:textId="293C341F" w:rsidR="006A2664" w:rsidRPr="00074C2B" w:rsidRDefault="006A2664" w:rsidP="00A11DC8">
      <w:pPr>
        <w:rPr>
          <w:rFonts w:ascii="Tahoma" w:hAnsi="Tahoma" w:cs="Tahoma"/>
        </w:rPr>
      </w:pPr>
      <w:r w:rsidRPr="00074C2B">
        <w:rPr>
          <w:rFonts w:ascii="Tahoma" w:hAnsi="Tahoma" w:cs="Tahoma"/>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00C23BBF" w:rsidRPr="00074C2B">
        <w:rPr>
          <w:rFonts w:ascii="Tahoma" w:hAnsi="Tahoma" w:cs="Tahoma"/>
          <w:b/>
        </w:rPr>
        <w:t>τέσσερις</w:t>
      </w:r>
      <w:r w:rsidRPr="00074C2B">
        <w:rPr>
          <w:rFonts w:ascii="Tahoma" w:hAnsi="Tahoma" w:cs="Tahoma"/>
          <w:b/>
        </w:rPr>
        <w:t xml:space="preserve"> (</w:t>
      </w:r>
      <w:r w:rsidR="00C23BBF" w:rsidRPr="00074C2B">
        <w:rPr>
          <w:rFonts w:ascii="Tahoma" w:hAnsi="Tahoma" w:cs="Tahoma"/>
          <w:b/>
        </w:rPr>
        <w:t>4</w:t>
      </w:r>
      <w:r w:rsidRPr="00074C2B">
        <w:rPr>
          <w:rFonts w:ascii="Tahoma" w:hAnsi="Tahoma" w:cs="Tahoma"/>
          <w:b/>
        </w:rPr>
        <w:t>) ημέρες</w:t>
      </w:r>
      <w:r w:rsidRPr="00074C2B">
        <w:rPr>
          <w:rFonts w:ascii="Tahoma" w:hAnsi="Tahoma" w:cs="Tahoma"/>
        </w:rPr>
        <w:t xml:space="preserve"> πριν από την προθεσμία που ορίζεται για την παραλαβή των προσφορών, </w:t>
      </w:r>
    </w:p>
    <w:p w14:paraId="5B091932" w14:textId="77777777" w:rsidR="006A2664" w:rsidRPr="00074C2B" w:rsidRDefault="006A2664" w:rsidP="00A11DC8">
      <w:pPr>
        <w:rPr>
          <w:rFonts w:ascii="Tahoma" w:hAnsi="Tahoma" w:cs="Tahoma"/>
        </w:rPr>
      </w:pPr>
      <w:r w:rsidRPr="00074C2B">
        <w:rPr>
          <w:rFonts w:ascii="Tahoma" w:hAnsi="Tahoma" w:cs="Tahoma"/>
        </w:rPr>
        <w:t>β) όταν τα έγγραφα της σύμβασης υφίστανται σημαντικές αλλαγές.</w:t>
      </w:r>
    </w:p>
    <w:p w14:paraId="071878C5" w14:textId="77777777" w:rsidR="006A2664" w:rsidRPr="00074C2B" w:rsidRDefault="006A2664" w:rsidP="00A11DC8">
      <w:pPr>
        <w:rPr>
          <w:rFonts w:ascii="Tahoma" w:hAnsi="Tahoma" w:cs="Tahoma"/>
        </w:rPr>
      </w:pPr>
      <w:r w:rsidRPr="00074C2B">
        <w:rPr>
          <w:rFonts w:ascii="Tahoma" w:hAnsi="Tahoma" w:cs="Tahoma"/>
        </w:rPr>
        <w:t>Η διάρκεια της παράτασης θα είναι ανάλογη με τη σπουδαιότητα των πληροφοριών ή των αλλαγών.</w:t>
      </w:r>
    </w:p>
    <w:p w14:paraId="03E679C8" w14:textId="77777777" w:rsidR="0037696A" w:rsidRPr="00074C2B" w:rsidRDefault="0037696A" w:rsidP="0037696A">
      <w:pPr>
        <w:rPr>
          <w:rFonts w:ascii="Tahoma" w:hAnsi="Tahoma" w:cs="Tahoma"/>
          <w:color w:val="0070C0"/>
        </w:rPr>
      </w:pPr>
      <w:r w:rsidRPr="00074C2B">
        <w:rPr>
          <w:rFonts w:ascii="Tahoma" w:hAnsi="Tahoma" w:cs="Tahoma"/>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3BDAA39B" w14:textId="77777777" w:rsidR="0037696A" w:rsidRPr="00074C2B" w:rsidRDefault="0037696A" w:rsidP="0037696A">
      <w:pPr>
        <w:rPr>
          <w:rFonts w:ascii="Tahoma" w:hAnsi="Tahoma" w:cs="Tahoma"/>
        </w:rPr>
      </w:pPr>
      <w:r w:rsidRPr="00074C2B">
        <w:rPr>
          <w:rFonts w:ascii="Tahoma" w:hAnsi="Tahoma" w:cs="Tahoma"/>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6A69D07E" w14:textId="463409C2" w:rsidR="000362A0" w:rsidRPr="00074C2B" w:rsidRDefault="000362A0" w:rsidP="00A11DC8">
      <w:pPr>
        <w:rPr>
          <w:rFonts w:ascii="Tahoma" w:hAnsi="Tahoma" w:cs="Tahoma"/>
        </w:rPr>
      </w:pPr>
    </w:p>
    <w:p w14:paraId="78705473" w14:textId="0D1EB89E" w:rsidR="006A2664" w:rsidRPr="00074C2B" w:rsidRDefault="006A2664" w:rsidP="00A11DC8">
      <w:pPr>
        <w:pStyle w:val="3"/>
        <w:rPr>
          <w:rFonts w:ascii="Tahoma" w:hAnsi="Tahoma" w:cs="Tahoma"/>
        </w:rPr>
      </w:pPr>
      <w:bookmarkStart w:id="33" w:name="_Ref98959776"/>
      <w:bookmarkStart w:id="34" w:name="_Toc158385090"/>
      <w:r w:rsidRPr="00074C2B">
        <w:rPr>
          <w:rFonts w:ascii="Tahoma" w:hAnsi="Tahoma" w:cs="Tahoma"/>
        </w:rPr>
        <w:lastRenderedPageBreak/>
        <w:t>2.1.4</w:t>
      </w:r>
      <w:r w:rsidR="00064CA1" w:rsidRPr="00074C2B">
        <w:rPr>
          <w:rFonts w:ascii="Tahoma" w:hAnsi="Tahoma" w:cs="Tahoma"/>
        </w:rPr>
        <w:t xml:space="preserve"> </w:t>
      </w:r>
      <w:r w:rsidRPr="00074C2B">
        <w:rPr>
          <w:rFonts w:ascii="Tahoma" w:hAnsi="Tahoma" w:cs="Tahoma"/>
        </w:rPr>
        <w:t>Γλώσσα</w:t>
      </w:r>
      <w:bookmarkEnd w:id="33"/>
      <w:bookmarkEnd w:id="34"/>
    </w:p>
    <w:p w14:paraId="0864C873" w14:textId="72D6025A" w:rsidR="00F20351" w:rsidRPr="00074C2B" w:rsidRDefault="006A2664" w:rsidP="00A11DC8">
      <w:pPr>
        <w:rPr>
          <w:rFonts w:ascii="Tahoma" w:hAnsi="Tahoma" w:cs="Tahoma"/>
        </w:rPr>
      </w:pPr>
      <w:r w:rsidRPr="00074C2B">
        <w:rPr>
          <w:rFonts w:ascii="Tahoma" w:hAnsi="Tahoma" w:cs="Tahoma"/>
        </w:rPr>
        <w:t>Τα έγγραφα της σύμβασης έχουν συνταχθεί στην ελληνική γλώσσα</w:t>
      </w:r>
      <w:r w:rsidR="00F20351" w:rsidRPr="00074C2B">
        <w:rPr>
          <w:rFonts w:ascii="Tahoma" w:hAnsi="Tahoma" w:cs="Tahoma"/>
        </w:rPr>
        <w:t>.</w:t>
      </w:r>
      <w:r w:rsidR="00C1720B" w:rsidRPr="00074C2B">
        <w:rPr>
          <w:rFonts w:ascii="Tahoma" w:hAnsi="Tahoma" w:cs="Tahoma"/>
        </w:rPr>
        <w:t xml:space="preserve"> </w:t>
      </w:r>
    </w:p>
    <w:p w14:paraId="77CFB4C3" w14:textId="77777777" w:rsidR="00064CA1" w:rsidRPr="00074C2B" w:rsidRDefault="00064CA1" w:rsidP="0037696A">
      <w:pPr>
        <w:rPr>
          <w:rFonts w:ascii="Tahoma" w:hAnsi="Tahoma" w:cs="Tahoma"/>
        </w:rPr>
      </w:pPr>
      <w:r w:rsidRPr="00074C2B">
        <w:rPr>
          <w:rFonts w:ascii="Tahoma" w:hAnsi="Tahoma" w:cs="Tahoma"/>
        </w:rPr>
        <w:t xml:space="preserve">Τυχόν προδικαστικές προσφυγές υποβάλλονται στην ελληνική γλώσσα. </w:t>
      </w:r>
    </w:p>
    <w:p w14:paraId="64E65C22" w14:textId="4717D192" w:rsidR="0037696A" w:rsidRPr="00074C2B" w:rsidRDefault="0037696A" w:rsidP="0037696A">
      <w:pPr>
        <w:rPr>
          <w:rFonts w:ascii="Tahoma" w:hAnsi="Tahoma" w:cs="Tahoma"/>
          <w:color w:val="000000"/>
        </w:rPr>
      </w:pPr>
      <w:r w:rsidRPr="00074C2B">
        <w:rPr>
          <w:rFonts w:ascii="Tahoma" w:hAnsi="Tahoma" w:cs="Tahoma"/>
          <w:color w:val="000000"/>
        </w:rPr>
        <w:t xml:space="preserve">Οι </w:t>
      </w:r>
      <w:r w:rsidRPr="00074C2B">
        <w:rPr>
          <w:rFonts w:ascii="Tahoma" w:hAnsi="Tahoma" w:cs="Tahoma"/>
          <w:bCs/>
          <w:color w:val="000000"/>
        </w:rPr>
        <w:t>προσφορές,</w:t>
      </w:r>
      <w:r w:rsidRPr="00074C2B">
        <w:rPr>
          <w:rFonts w:ascii="Tahoma" w:hAnsi="Tahoma" w:cs="Tahoma"/>
          <w:color w:val="000000"/>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Pr="00074C2B">
        <w:rPr>
          <w:rStyle w:val="0"/>
          <w:rFonts w:ascii="Tahoma" w:hAnsi="Tahoma" w:cs="Tahoma"/>
          <w:color w:val="000000"/>
        </w:rPr>
        <w:footnoteReference w:id="1"/>
      </w:r>
      <w:r w:rsidRPr="00074C2B">
        <w:rPr>
          <w:rFonts w:ascii="Tahoma" w:hAnsi="Tahoma" w:cs="Tahoma"/>
          <w:color w:val="000000"/>
        </w:rPr>
        <w:t xml:space="preserve"> συντάσσονται στην ελληνική γλώσσα ή συνοδεύονται από επίσημη μετάφρασή τους στην ελληνική γλώσσα.</w:t>
      </w:r>
    </w:p>
    <w:p w14:paraId="1F055598" w14:textId="323C01B6" w:rsidR="006A2664" w:rsidRPr="00074C2B" w:rsidRDefault="0037696A" w:rsidP="0037696A">
      <w:pPr>
        <w:rPr>
          <w:rFonts w:ascii="Tahoma" w:hAnsi="Tahoma" w:cs="Tahoma"/>
        </w:rPr>
      </w:pPr>
      <w:r w:rsidRPr="00074C2B">
        <w:rPr>
          <w:rFonts w:ascii="Tahoma" w:hAnsi="Tahoma" w:cs="Tahoma"/>
          <w:color w:val="000000"/>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6F358949" w14:textId="77777777" w:rsidR="006A2664" w:rsidRPr="00074C2B" w:rsidRDefault="006A2664" w:rsidP="00A11DC8">
      <w:pPr>
        <w:rPr>
          <w:rFonts w:ascii="Tahoma" w:hAnsi="Tahoma" w:cs="Tahoma"/>
        </w:rPr>
      </w:pPr>
      <w:r w:rsidRPr="00074C2B">
        <w:rPr>
          <w:rFonts w:ascii="Tahoma" w:hAnsi="Tahoma" w:cs="Tahoma"/>
        </w:rPr>
        <w:t xml:space="preserve">Ενημερωτικά και τεχνικά φυλλάδια και άλλα έντυπα -εταιρικά ή μη- με ειδικό τεχνικό </w:t>
      </w:r>
      <w:r w:rsidRPr="00074C2B">
        <w:rPr>
          <w:rFonts w:ascii="Tahoma" w:hAnsi="Tahoma" w:cs="Tahoma"/>
          <w:i/>
          <w:iCs/>
        </w:rPr>
        <w:t>περιεχόμενο</w:t>
      </w:r>
      <w:r w:rsidRPr="00074C2B">
        <w:rPr>
          <w:rFonts w:ascii="Tahoma" w:hAnsi="Tahoma" w:cs="Tahoma"/>
        </w:rPr>
        <w:t xml:space="preserve"> μπορούν να υποβάλλονται </w:t>
      </w:r>
      <w:r w:rsidR="00581A92" w:rsidRPr="00074C2B">
        <w:rPr>
          <w:rFonts w:ascii="Tahoma" w:hAnsi="Tahoma" w:cs="Tahoma"/>
        </w:rPr>
        <w:t>στην ελληνική ή στην αγγλική γλώσσα</w:t>
      </w:r>
      <w:r w:rsidRPr="00074C2B">
        <w:rPr>
          <w:rFonts w:ascii="Tahoma" w:hAnsi="Tahoma" w:cs="Tahoma"/>
        </w:rPr>
        <w:t>, χωρίς να συνοδεύονται από μετάφραση στην ελληνική.</w:t>
      </w:r>
    </w:p>
    <w:p w14:paraId="09EE227B" w14:textId="77777777" w:rsidR="006A2664" w:rsidRPr="00074C2B" w:rsidRDefault="006A2664" w:rsidP="00A11DC8">
      <w:pPr>
        <w:rPr>
          <w:rFonts w:ascii="Tahoma" w:hAnsi="Tahoma" w:cs="Tahoma"/>
        </w:rPr>
      </w:pPr>
      <w:r w:rsidRPr="00074C2B">
        <w:rPr>
          <w:rFonts w:ascii="Tahoma" w:hAnsi="Tahoma" w:cs="Tahoma"/>
        </w:rPr>
        <w:t>Κάθε μορφής επικοινωνία με την αναθέτουσα αρχή, καθώς και μεταξύ αυτής και του αναδόχου, θα γίνονται υποχρεωτικά στην ελληνική γλώσσα.</w:t>
      </w:r>
    </w:p>
    <w:p w14:paraId="0FAD6BFA" w14:textId="73FE9EE0" w:rsidR="006A2664" w:rsidRPr="00074C2B" w:rsidRDefault="006A2664" w:rsidP="00A11DC8">
      <w:pPr>
        <w:pStyle w:val="3"/>
        <w:rPr>
          <w:rFonts w:ascii="Tahoma" w:hAnsi="Tahoma" w:cs="Tahoma"/>
          <w:color w:val="000000"/>
        </w:rPr>
      </w:pPr>
      <w:bookmarkStart w:id="35" w:name="_Toc158385091"/>
      <w:r w:rsidRPr="00074C2B">
        <w:rPr>
          <w:rFonts w:ascii="Tahoma" w:hAnsi="Tahoma" w:cs="Tahoma"/>
        </w:rPr>
        <w:t>2.1.5</w:t>
      </w:r>
      <w:r w:rsidR="00064CA1" w:rsidRPr="00074C2B">
        <w:rPr>
          <w:rFonts w:ascii="Tahoma" w:hAnsi="Tahoma" w:cs="Tahoma"/>
        </w:rPr>
        <w:t xml:space="preserve"> </w:t>
      </w:r>
      <w:r w:rsidRPr="00074C2B">
        <w:rPr>
          <w:rFonts w:ascii="Tahoma" w:hAnsi="Tahoma" w:cs="Tahoma"/>
        </w:rPr>
        <w:t>Εγγυήσεις</w:t>
      </w:r>
      <w:bookmarkEnd w:id="35"/>
    </w:p>
    <w:p w14:paraId="75A728FB" w14:textId="77777777" w:rsidR="00064CA1" w:rsidRPr="00074C2B" w:rsidRDefault="00064CA1" w:rsidP="00064CA1">
      <w:pPr>
        <w:rPr>
          <w:rFonts w:ascii="Tahoma" w:hAnsi="Tahoma" w:cs="Tahoma"/>
        </w:rPr>
      </w:pPr>
      <w:r w:rsidRPr="00074C2B">
        <w:rPr>
          <w:rFonts w:ascii="Tahoma" w:hAnsi="Tahoma" w:cs="Tahoma"/>
        </w:rPr>
        <w:t xml:space="preserve">Οι εγγυήσεις (παρ. 2.2.2 &amp; 4.1)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 </w:t>
      </w:r>
    </w:p>
    <w:p w14:paraId="28DC1341" w14:textId="77777777" w:rsidR="00064CA1" w:rsidRPr="00074C2B" w:rsidRDefault="00064CA1" w:rsidP="00064CA1">
      <w:pPr>
        <w:rPr>
          <w:rFonts w:ascii="Tahoma" w:hAnsi="Tahoma" w:cs="Tahoma"/>
        </w:rPr>
      </w:pPr>
      <w:r w:rsidRPr="00074C2B">
        <w:rPr>
          <w:rFonts w:ascii="Tahoma" w:hAnsi="Tahoma" w:cs="Tahoma"/>
        </w:rPr>
        <w:t>Οι εγγυητικές επιστολές εκδίδονται κατ’ επιλογή των οικονομικών φορέων από έναν ή περισσότερους εκδότες της παραπάνω παραγράφου.</w:t>
      </w:r>
    </w:p>
    <w:p w14:paraId="1DDB7803" w14:textId="77777777" w:rsidR="00064CA1" w:rsidRPr="00074C2B" w:rsidRDefault="00064CA1" w:rsidP="00064CA1">
      <w:pPr>
        <w:rPr>
          <w:rFonts w:ascii="Tahoma" w:hAnsi="Tahoma" w:cs="Tahoma"/>
        </w:rPr>
      </w:pPr>
      <w:r w:rsidRPr="00074C2B">
        <w:rPr>
          <w:rFonts w:ascii="Tahoma" w:hAnsi="Tahoma" w:cs="Tahoma"/>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074C2B">
        <w:rPr>
          <w:rFonts w:ascii="Tahoma" w:hAnsi="Tahoma" w:cs="Tahoma"/>
        </w:rPr>
        <w:t>στ</w:t>
      </w:r>
      <w:proofErr w:type="spellEnd"/>
      <w:r w:rsidRPr="00074C2B">
        <w:rPr>
          <w:rFonts w:ascii="Tahoma" w:hAnsi="Tahoma" w:cs="Tahoma"/>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074C2B">
        <w:rPr>
          <w:rFonts w:ascii="Tahoma" w:hAnsi="Tahoma" w:cs="Tahoma"/>
        </w:rPr>
        <w:t>αα</w:t>
      </w:r>
      <w:proofErr w:type="spellEnd"/>
      <w:r w:rsidRPr="00074C2B">
        <w:rPr>
          <w:rFonts w:ascii="Tahoma" w:hAnsi="Tahoma" w:cs="Tahoma"/>
        </w:rPr>
        <w:t xml:space="preserve">) η εγγύηση παρέχεται ανέκκλητα και ανεπιφύλακτα, ο δε εκδότης παραιτείται του δικαιώματος της διαιρέσεως και της </w:t>
      </w:r>
      <w:proofErr w:type="spellStart"/>
      <w:r w:rsidRPr="00074C2B">
        <w:rPr>
          <w:rFonts w:ascii="Tahoma" w:hAnsi="Tahoma" w:cs="Tahoma"/>
        </w:rPr>
        <w:t>διζήσεως</w:t>
      </w:r>
      <w:proofErr w:type="spellEnd"/>
      <w:r w:rsidRPr="00074C2B">
        <w:rPr>
          <w:rFonts w:ascii="Tahoma" w:hAnsi="Tahoma" w:cs="Tahoma"/>
        </w:rPr>
        <w:t xml:space="preserve">, και </w:t>
      </w:r>
      <w:proofErr w:type="spellStart"/>
      <w:r w:rsidRPr="00074C2B">
        <w:rPr>
          <w:rFonts w:ascii="Tahoma" w:hAnsi="Tahoma" w:cs="Tahoma"/>
        </w:rPr>
        <w:t>ββ</w:t>
      </w:r>
      <w:proofErr w:type="spellEnd"/>
      <w:r w:rsidRPr="00074C2B">
        <w:rPr>
          <w:rFonts w:ascii="Tahoma" w:hAnsi="Tahoma" w:cs="Tahoma"/>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074C2B">
        <w:rPr>
          <w:rFonts w:ascii="Tahoma" w:hAnsi="Tahoma" w:cs="Tahoma"/>
        </w:rPr>
        <w:t>ια</w:t>
      </w:r>
      <w:proofErr w:type="spellEnd"/>
      <w:r w:rsidRPr="00074C2B">
        <w:rPr>
          <w:rFonts w:ascii="Tahoma" w:hAnsi="Tahoma" w:cs="Tahoma"/>
        </w:rPr>
        <w:t xml:space="preserve">) στην περίπτωση των εγγυήσεων καλής εκτέλεσης και προκαταβολής, τον αριθμό και τον τίτλο της σχετικής σύμβασης. </w:t>
      </w:r>
    </w:p>
    <w:p w14:paraId="0797C4F0" w14:textId="77777777" w:rsidR="00064CA1" w:rsidRPr="00074C2B" w:rsidRDefault="00064CA1" w:rsidP="00064CA1">
      <w:pPr>
        <w:rPr>
          <w:rFonts w:ascii="Tahoma" w:hAnsi="Tahoma" w:cs="Tahoma"/>
        </w:rPr>
      </w:pPr>
      <w:r w:rsidRPr="00074C2B">
        <w:rPr>
          <w:rFonts w:ascii="Tahoma" w:hAnsi="Tahoma" w:cs="Tahoma"/>
        </w:rPr>
        <w:t xml:space="preserve">Η περ. </w:t>
      </w:r>
      <w:proofErr w:type="spellStart"/>
      <w:r w:rsidRPr="00074C2B">
        <w:rPr>
          <w:rFonts w:ascii="Tahoma" w:hAnsi="Tahoma" w:cs="Tahoma"/>
        </w:rPr>
        <w:t>αα</w:t>
      </w:r>
      <w:proofErr w:type="spellEnd"/>
      <w:r w:rsidRPr="00074C2B">
        <w:rPr>
          <w:rFonts w:ascii="Tahoma" w:hAnsi="Tahoma" w:cs="Tahoma"/>
        </w:rPr>
        <w:t>’ του προηγούμενου εδαφίου ζ΄ δεν εφαρμόζεται για τις εγγυήσεις που παρέχονται με γραμμάτιο του Ταμείου Παρακαταθηκών και Δανείων.</w:t>
      </w:r>
    </w:p>
    <w:p w14:paraId="646AE75A" w14:textId="77777777" w:rsidR="00064CA1" w:rsidRPr="00074C2B" w:rsidRDefault="00064CA1" w:rsidP="00064CA1">
      <w:pPr>
        <w:rPr>
          <w:rFonts w:ascii="Tahoma" w:hAnsi="Tahoma" w:cs="Tahoma"/>
        </w:rPr>
      </w:pPr>
      <w:r w:rsidRPr="00074C2B">
        <w:rPr>
          <w:rFonts w:ascii="Tahoma" w:hAnsi="Tahoma" w:cs="Tahoma"/>
        </w:rPr>
        <w:lastRenderedPageBreak/>
        <w:t>Οι εγγυητικές επιστολές συντάσσονται σύμφωνα με τα υποδείγματα του Παραρτήματος της παρούσας.</w:t>
      </w:r>
    </w:p>
    <w:p w14:paraId="743A626D" w14:textId="77777777" w:rsidR="00064CA1" w:rsidRPr="00074C2B" w:rsidRDefault="00064CA1" w:rsidP="00064CA1">
      <w:pPr>
        <w:rPr>
          <w:rFonts w:ascii="Tahoma" w:hAnsi="Tahoma" w:cs="Tahoma"/>
        </w:rPr>
      </w:pPr>
      <w:r w:rsidRPr="00074C2B">
        <w:rPr>
          <w:rFonts w:ascii="Tahoma" w:hAnsi="Tahoma" w:cs="Tahoma"/>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46141956" w14:textId="7EDEDDAA" w:rsidR="00F15D09" w:rsidRPr="00074C2B" w:rsidRDefault="00064CA1" w:rsidP="00064CA1">
      <w:pPr>
        <w:rPr>
          <w:rFonts w:ascii="Tahoma" w:hAnsi="Tahoma" w:cs="Tahoma"/>
        </w:rPr>
      </w:pPr>
      <w:r w:rsidRPr="00074C2B">
        <w:rPr>
          <w:rFonts w:ascii="Tahoma" w:hAnsi="Tahoma" w:cs="Tahoma"/>
        </w:rPr>
        <w:t>Η αναθέτουσα αρχή επικοινωνεί με τους εκδότες των εγγυητικών επιστολών προκειμένου να διαπιστώσει την εγκυρότητά τους.</w:t>
      </w:r>
    </w:p>
    <w:p w14:paraId="6260B859" w14:textId="364EF43D" w:rsidR="00F15D09" w:rsidRPr="00074C2B" w:rsidRDefault="00F15D09" w:rsidP="008D1D1A">
      <w:pPr>
        <w:pStyle w:val="3"/>
        <w:rPr>
          <w:rFonts w:ascii="Tahoma" w:hAnsi="Tahoma" w:cs="Tahoma"/>
          <w:color w:val="000000"/>
        </w:rPr>
      </w:pPr>
      <w:bookmarkStart w:id="36" w:name="_Toc158385092"/>
      <w:r w:rsidRPr="00074C2B">
        <w:rPr>
          <w:rFonts w:ascii="Tahoma" w:hAnsi="Tahoma" w:cs="Tahoma"/>
        </w:rPr>
        <w:t>2.1.6</w:t>
      </w:r>
      <w:r w:rsidR="00064CA1" w:rsidRPr="00074C2B">
        <w:rPr>
          <w:rFonts w:ascii="Tahoma" w:hAnsi="Tahoma" w:cs="Tahoma"/>
        </w:rPr>
        <w:t xml:space="preserve"> </w:t>
      </w:r>
      <w:r w:rsidRPr="00074C2B">
        <w:rPr>
          <w:rFonts w:ascii="Tahoma" w:hAnsi="Tahoma" w:cs="Tahoma"/>
        </w:rPr>
        <w:t>Προστασία Προσωπικών Δεδομένων</w:t>
      </w:r>
      <w:bookmarkEnd w:id="36"/>
    </w:p>
    <w:p w14:paraId="0C1CD5E8" w14:textId="34A53E38" w:rsidR="00F15D09" w:rsidRPr="00074C2B" w:rsidRDefault="00064CA1" w:rsidP="00A11DC8">
      <w:pPr>
        <w:rPr>
          <w:rFonts w:ascii="Tahoma" w:hAnsi="Tahoma" w:cs="Tahoma"/>
        </w:rPr>
      </w:pPr>
      <w:r w:rsidRPr="00074C2B">
        <w:rPr>
          <w:rFonts w:ascii="Tahoma" w:hAnsi="Tahoma" w:cs="Tahoma"/>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 παράρτημα IV στην παρούσα.</w:t>
      </w:r>
    </w:p>
    <w:p w14:paraId="3DCA6DD3" w14:textId="77777777" w:rsidR="006A2664" w:rsidRPr="00074C2B" w:rsidRDefault="006A2664" w:rsidP="00A11DC8">
      <w:pPr>
        <w:pStyle w:val="20"/>
        <w:rPr>
          <w:rFonts w:ascii="Tahoma" w:hAnsi="Tahoma" w:cs="Tahoma"/>
          <w:lang w:val="el-GR"/>
        </w:rPr>
      </w:pPr>
      <w:bookmarkStart w:id="37" w:name="_Toc158385093"/>
      <w:r w:rsidRPr="00074C2B">
        <w:rPr>
          <w:rFonts w:ascii="Tahoma" w:hAnsi="Tahoma" w:cs="Tahoma"/>
          <w:lang w:val="el-GR"/>
        </w:rPr>
        <w:t>2.2</w:t>
      </w:r>
      <w:r w:rsidRPr="00074C2B">
        <w:rPr>
          <w:rFonts w:ascii="Tahoma" w:hAnsi="Tahoma" w:cs="Tahoma"/>
          <w:lang w:val="el-GR"/>
        </w:rPr>
        <w:tab/>
        <w:t>Δικαίωμα Συμμετοχής - Κριτήρια Ποιοτικής Επιλογής</w:t>
      </w:r>
      <w:bookmarkEnd w:id="37"/>
    </w:p>
    <w:p w14:paraId="19E40FD8" w14:textId="2963E5B8" w:rsidR="006A2664" w:rsidRPr="00074C2B" w:rsidRDefault="006A2664" w:rsidP="00A11DC8">
      <w:pPr>
        <w:pStyle w:val="3"/>
        <w:rPr>
          <w:rFonts w:ascii="Tahoma" w:hAnsi="Tahoma" w:cs="Tahoma"/>
        </w:rPr>
      </w:pPr>
      <w:bookmarkStart w:id="38" w:name="_Toc158385094"/>
      <w:r w:rsidRPr="00074C2B">
        <w:rPr>
          <w:rFonts w:ascii="Tahoma" w:hAnsi="Tahoma" w:cs="Tahoma"/>
        </w:rPr>
        <w:t>2.2.1</w:t>
      </w:r>
      <w:r w:rsidR="00064CA1" w:rsidRPr="00074C2B">
        <w:rPr>
          <w:rFonts w:ascii="Tahoma" w:hAnsi="Tahoma" w:cs="Tahoma"/>
        </w:rPr>
        <w:t xml:space="preserve"> </w:t>
      </w:r>
      <w:r w:rsidRPr="00074C2B">
        <w:rPr>
          <w:rFonts w:ascii="Tahoma" w:hAnsi="Tahoma" w:cs="Tahoma"/>
        </w:rPr>
        <w:t>Δικαίωμα συμμετοχής</w:t>
      </w:r>
      <w:bookmarkEnd w:id="38"/>
      <w:r w:rsidRPr="00074C2B">
        <w:rPr>
          <w:rFonts w:ascii="Tahoma" w:hAnsi="Tahoma" w:cs="Tahoma"/>
        </w:rPr>
        <w:t xml:space="preserve"> </w:t>
      </w:r>
    </w:p>
    <w:p w14:paraId="7283DF01" w14:textId="77777777" w:rsidR="00064CA1" w:rsidRPr="00074C2B" w:rsidRDefault="00064CA1" w:rsidP="00064CA1">
      <w:pPr>
        <w:spacing w:before="240"/>
        <w:rPr>
          <w:rFonts w:ascii="Tahoma" w:hAnsi="Tahoma" w:cs="Tahoma"/>
        </w:rPr>
      </w:pPr>
      <w:bookmarkStart w:id="39" w:name="_Ref98958240"/>
      <w:r w:rsidRPr="00074C2B">
        <w:rPr>
          <w:rFonts w:ascii="Tahoma" w:hAnsi="Tahoma" w:cs="Tahoma"/>
          <w:b/>
          <w:bCs/>
        </w:rPr>
        <w:t>1.</w:t>
      </w:r>
      <w:r w:rsidRPr="00074C2B">
        <w:rPr>
          <w:rFonts w:ascii="Tahoma" w:hAnsi="Tahoma" w:cs="Tahoma"/>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480F1064" w14:textId="77777777" w:rsidR="00064CA1" w:rsidRPr="00074C2B" w:rsidRDefault="00064CA1" w:rsidP="00064CA1">
      <w:pPr>
        <w:rPr>
          <w:rFonts w:ascii="Tahoma" w:hAnsi="Tahoma" w:cs="Tahoma"/>
        </w:rPr>
      </w:pPr>
      <w:r w:rsidRPr="00074C2B">
        <w:rPr>
          <w:rFonts w:ascii="Tahoma" w:hAnsi="Tahoma" w:cs="Tahoma"/>
        </w:rPr>
        <w:t>α) κράτος-μέλος της Ένωσης,</w:t>
      </w:r>
    </w:p>
    <w:p w14:paraId="04F49CE1" w14:textId="77777777" w:rsidR="00064CA1" w:rsidRPr="00074C2B" w:rsidRDefault="00064CA1" w:rsidP="00064CA1">
      <w:pPr>
        <w:rPr>
          <w:rFonts w:ascii="Tahoma" w:hAnsi="Tahoma" w:cs="Tahoma"/>
        </w:rPr>
      </w:pPr>
      <w:r w:rsidRPr="00074C2B">
        <w:rPr>
          <w:rFonts w:ascii="Tahoma" w:hAnsi="Tahoma" w:cs="Tahoma"/>
        </w:rPr>
        <w:t>β) κράτος-μέλος του Ευρωπαϊκού Οικονομικού Χώρου (Ε.Ο.Χ.),</w:t>
      </w:r>
    </w:p>
    <w:p w14:paraId="37332155" w14:textId="77777777" w:rsidR="00064CA1" w:rsidRPr="00074C2B" w:rsidRDefault="00064CA1" w:rsidP="00064CA1">
      <w:pPr>
        <w:rPr>
          <w:rFonts w:ascii="Tahoma" w:hAnsi="Tahoma" w:cs="Tahoma"/>
        </w:rPr>
      </w:pPr>
      <w:r w:rsidRPr="00074C2B">
        <w:rPr>
          <w:rFonts w:ascii="Tahoma" w:hAnsi="Tahoma" w:cs="Tahoma"/>
        </w:rPr>
        <w:t xml:space="preserve">γ) τρίτες χώρες που έχουν υπογράψει και κυρώσει τη ΣΔΣ, στο βαθμό που η υπό ανάθεση δημόσια σύμβαση καλύπτεται από τα Παραρτήματα 1, 2, 4 ,5, 6 και 7 και τις γενικές σημειώσεις του σχετικού με την Ένωση Προσαρτήματος I της ως άνω Συμφωνίας, καθώς και </w:t>
      </w:r>
    </w:p>
    <w:p w14:paraId="3F927932" w14:textId="77777777" w:rsidR="00064CA1" w:rsidRPr="00074C2B" w:rsidRDefault="00064CA1" w:rsidP="00064CA1">
      <w:pPr>
        <w:rPr>
          <w:rFonts w:ascii="Tahoma" w:hAnsi="Tahoma" w:cs="Tahoma"/>
        </w:rPr>
      </w:pPr>
      <w:r w:rsidRPr="00074C2B">
        <w:rPr>
          <w:rFonts w:ascii="Tahoma" w:hAnsi="Tahoma" w:cs="Tahoma"/>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7140394B" w14:textId="77777777" w:rsidR="00064CA1" w:rsidRPr="00074C2B" w:rsidRDefault="00064CA1" w:rsidP="00064CA1">
      <w:pPr>
        <w:rPr>
          <w:rFonts w:ascii="Tahoma" w:hAnsi="Tahoma" w:cs="Tahoma"/>
        </w:rPr>
      </w:pPr>
      <w:r w:rsidRPr="00074C2B">
        <w:rPr>
          <w:rFonts w:ascii="Tahoma" w:hAnsi="Tahoma" w:cs="Tahoma"/>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074C2B">
        <w:rPr>
          <w:rStyle w:val="0"/>
          <w:rFonts w:ascii="Tahoma" w:hAnsi="Tahoma" w:cs="Tahoma"/>
        </w:rPr>
        <w:footnoteReference w:id="2"/>
      </w:r>
    </w:p>
    <w:p w14:paraId="47E2F30C" w14:textId="77777777" w:rsidR="00064CA1" w:rsidRPr="00074C2B" w:rsidRDefault="00064CA1" w:rsidP="00064CA1">
      <w:pPr>
        <w:rPr>
          <w:rFonts w:ascii="Tahoma" w:hAnsi="Tahoma" w:cs="Tahoma"/>
        </w:rPr>
      </w:pPr>
      <w:bookmarkStart w:id="40" w:name="_Hlk118712403"/>
      <w:r w:rsidRPr="00074C2B">
        <w:rPr>
          <w:rFonts w:ascii="Tahoma" w:hAnsi="Tahoma" w:cs="Tahoma"/>
          <w:b/>
          <w:bCs/>
        </w:rPr>
        <w:t>2.</w:t>
      </w:r>
      <w:r w:rsidRPr="00074C2B">
        <w:rPr>
          <w:rFonts w:ascii="Tahoma" w:hAnsi="Tahoma" w:cs="Tahoma"/>
        </w:rPr>
        <w:t xml:space="preserve"> 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w:t>
      </w:r>
      <w:r w:rsidRPr="00074C2B">
        <w:rPr>
          <w:rFonts w:ascii="Tahoma" w:hAnsi="Tahoma" w:cs="Tahoma"/>
        </w:rPr>
        <w:lastRenderedPageBreak/>
        <w:t xml:space="preserve">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w:t>
      </w:r>
      <w:proofErr w:type="spellStart"/>
      <w:r w:rsidRPr="00074C2B">
        <w:rPr>
          <w:rFonts w:ascii="Tahoma" w:hAnsi="Tahoma" w:cs="Tahoma"/>
        </w:rPr>
        <w:t>στ</w:t>
      </w:r>
      <w:proofErr w:type="spellEnd"/>
      <w:r w:rsidRPr="00074C2B">
        <w:rPr>
          <w:rFonts w:ascii="Tahoma" w:hAnsi="Tahoma" w:cs="Tahoma"/>
        </w:rPr>
        <w:t xml:space="preserve">) και η) έως ι) της οδηγίας 2014/24/ΕΕ, του άρθρου 18, του άρθρου 21 στοιχεία β) έως ε), και ζ) έως θ) και των άρθρων 29 και 30 </w:t>
      </w:r>
      <w:proofErr w:type="spellStart"/>
      <w:r w:rsidRPr="00074C2B">
        <w:rPr>
          <w:rFonts w:ascii="Tahoma" w:hAnsi="Tahoma" w:cs="Tahoma"/>
        </w:rPr>
        <w:t>τηςοδηγίας</w:t>
      </w:r>
      <w:proofErr w:type="spellEnd"/>
      <w:r w:rsidRPr="00074C2B">
        <w:rPr>
          <w:rFonts w:ascii="Tahoma" w:hAnsi="Tahoma" w:cs="Tahoma"/>
        </w:rPr>
        <w:t xml:space="preserve"> 2014/25/ΕΕ, καθώς και του άρθρου 13 στοιχεία α) έως δ), </w:t>
      </w:r>
      <w:proofErr w:type="spellStart"/>
      <w:r w:rsidRPr="00074C2B">
        <w:rPr>
          <w:rFonts w:ascii="Tahoma" w:hAnsi="Tahoma" w:cs="Tahoma"/>
        </w:rPr>
        <w:t>στ</w:t>
      </w:r>
      <w:proofErr w:type="spellEnd"/>
      <w:r w:rsidRPr="00074C2B">
        <w:rPr>
          <w:rFonts w:ascii="Tahoma" w:hAnsi="Tahoma" w:cs="Tahoma"/>
        </w:rPr>
        <w:t>) έως η) και ι) της οδηγίας 2009/81/ΕΚ, σε ή με:</w:t>
      </w:r>
    </w:p>
    <w:p w14:paraId="6892F67D" w14:textId="77777777" w:rsidR="00064CA1" w:rsidRPr="00074C2B" w:rsidRDefault="00064CA1" w:rsidP="00064CA1">
      <w:pPr>
        <w:rPr>
          <w:rFonts w:ascii="Tahoma" w:hAnsi="Tahoma" w:cs="Tahoma"/>
        </w:rPr>
      </w:pPr>
      <w:r w:rsidRPr="00074C2B">
        <w:rPr>
          <w:rFonts w:ascii="Tahoma" w:hAnsi="Tahoma" w:cs="Tahoma"/>
        </w:rPr>
        <w:t>α) Ρώσο υπήκοο ή φυσικό ή νομικό πρόσωπο, οντότητα ή φορέα που έχει την έδρα του στη Ρωσία,</w:t>
      </w:r>
    </w:p>
    <w:p w14:paraId="6906FF29" w14:textId="77777777" w:rsidR="00064CA1" w:rsidRPr="00074C2B" w:rsidRDefault="00064CA1" w:rsidP="00064CA1">
      <w:pPr>
        <w:rPr>
          <w:rFonts w:ascii="Tahoma" w:hAnsi="Tahoma" w:cs="Tahoma"/>
        </w:rPr>
      </w:pPr>
      <w:r w:rsidRPr="00074C2B">
        <w:rPr>
          <w:rFonts w:ascii="Tahoma" w:hAnsi="Tahoma" w:cs="Tahoma"/>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4C77BB5C" w14:textId="77777777" w:rsidR="00064CA1" w:rsidRPr="00074C2B" w:rsidRDefault="00064CA1" w:rsidP="00064CA1">
      <w:pPr>
        <w:rPr>
          <w:rFonts w:ascii="Tahoma" w:hAnsi="Tahoma" w:cs="Tahoma"/>
        </w:rPr>
      </w:pPr>
      <w:r w:rsidRPr="00074C2B">
        <w:rPr>
          <w:rFonts w:ascii="Tahoma" w:hAnsi="Tahoma" w:cs="Tahoma"/>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285B8EBE" w14:textId="7D275984" w:rsidR="00064CA1" w:rsidRPr="00074C2B" w:rsidRDefault="00064CA1" w:rsidP="00F606E6">
      <w:pPr>
        <w:rPr>
          <w:rFonts w:ascii="Tahoma" w:hAnsi="Tahoma" w:cs="Tahoma"/>
        </w:rPr>
      </w:pPr>
      <w:r w:rsidRPr="00074C2B">
        <w:rPr>
          <w:rFonts w:ascii="Tahoma" w:hAnsi="Tahoma" w:cs="Tahoma"/>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074C2B">
        <w:rPr>
          <w:rFonts w:ascii="Tahoma" w:hAnsi="Tahoma" w:cs="Tahoma"/>
        </w:rPr>
        <w:t>υποπαρ</w:t>
      </w:r>
      <w:proofErr w:type="spellEnd"/>
      <w:r w:rsidRPr="00074C2B">
        <w:rPr>
          <w:rFonts w:ascii="Tahoma" w:hAnsi="Tahoma" w:cs="Tahoma"/>
        </w:rPr>
        <w:t>. 2.4.3.1 και το</w:t>
      </w:r>
      <w:r w:rsidR="00F606E6">
        <w:rPr>
          <w:rFonts w:ascii="Tahoma" w:hAnsi="Tahoma" w:cs="Tahoma"/>
        </w:rPr>
        <w:t xml:space="preserve">  </w:t>
      </w:r>
      <w:r w:rsidR="00F606E6">
        <w:rPr>
          <w:rFonts w:ascii="Tahoma" w:hAnsi="Tahoma" w:cs="Tahoma"/>
        </w:rPr>
        <w:fldChar w:fldCharType="begin"/>
      </w:r>
      <w:r w:rsidR="00F606E6">
        <w:rPr>
          <w:rFonts w:ascii="Tahoma" w:hAnsi="Tahoma" w:cs="Tahoma"/>
        </w:rPr>
        <w:instrText xml:space="preserve"> REF _Ref151481896 \h </w:instrText>
      </w:r>
      <w:r w:rsidR="00F606E6">
        <w:rPr>
          <w:rFonts w:ascii="Tahoma" w:hAnsi="Tahoma" w:cs="Tahoma"/>
        </w:rPr>
      </w:r>
      <w:r w:rsidR="00F606E6">
        <w:rPr>
          <w:rFonts w:ascii="Tahoma" w:hAnsi="Tahoma" w:cs="Tahoma"/>
        </w:rPr>
        <w:fldChar w:fldCharType="separate"/>
      </w:r>
      <w:r w:rsidR="00936CB9" w:rsidRPr="00F606E6">
        <w:rPr>
          <w:rFonts w:ascii="Tahoma" w:hAnsi="Tahoma" w:cs="Tahoma"/>
        </w:rPr>
        <w:t>ΠΑΡΑΡΤΗΜΑ VIΙ – Άλλες Δηλώσεις</w:t>
      </w:r>
      <w:r w:rsidR="00F606E6">
        <w:rPr>
          <w:rFonts w:ascii="Tahoma" w:hAnsi="Tahoma" w:cs="Tahoma"/>
        </w:rPr>
        <w:fldChar w:fldCharType="end"/>
      </w:r>
      <w:r w:rsidRPr="00074C2B">
        <w:rPr>
          <w:rFonts w:ascii="Tahoma" w:hAnsi="Tahoma" w:cs="Tahoma"/>
        </w:rPr>
        <w:t xml:space="preserve"> της παρούσας». </w:t>
      </w:r>
    </w:p>
    <w:bookmarkEnd w:id="40"/>
    <w:p w14:paraId="50C5699E" w14:textId="77777777" w:rsidR="00064CA1" w:rsidRPr="00074C2B" w:rsidRDefault="00064CA1" w:rsidP="00064CA1">
      <w:pPr>
        <w:rPr>
          <w:rFonts w:ascii="Tahoma" w:hAnsi="Tahoma" w:cs="Tahoma"/>
          <w:i/>
          <w:iCs/>
          <w:color w:val="5B9BD5"/>
        </w:rPr>
      </w:pPr>
      <w:r w:rsidRPr="00074C2B">
        <w:rPr>
          <w:rFonts w:ascii="Tahoma" w:hAnsi="Tahoma" w:cs="Tahoma"/>
          <w:b/>
          <w:bCs/>
        </w:rPr>
        <w:t>3.</w:t>
      </w:r>
      <w:r w:rsidRPr="00074C2B">
        <w:rPr>
          <w:rFonts w:ascii="Tahoma" w:hAnsi="Tahoma" w:cs="Tahoma"/>
        </w:rPr>
        <w:t xml:space="preserve">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4071B561" w14:textId="77777777" w:rsidR="00064CA1" w:rsidRPr="00074C2B" w:rsidRDefault="00064CA1" w:rsidP="00064CA1">
      <w:pPr>
        <w:rPr>
          <w:rStyle w:val="FootnoteReference2"/>
          <w:rFonts w:ascii="Tahoma" w:hAnsi="Tahoma" w:cs="Tahoma"/>
        </w:rPr>
      </w:pPr>
      <w:r w:rsidRPr="00074C2B">
        <w:rPr>
          <w:rFonts w:ascii="Tahoma" w:hAnsi="Tahoma" w:cs="Tahoma"/>
          <w:b/>
          <w:bCs/>
        </w:rPr>
        <w:t>4.</w:t>
      </w:r>
      <w:r w:rsidRPr="00074C2B">
        <w:rPr>
          <w:rFonts w:ascii="Tahoma" w:hAnsi="Tahoma" w:cs="Tahoma"/>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074C2B">
        <w:rPr>
          <w:rFonts w:ascii="Tahoma" w:hAnsi="Tahoma" w:cs="Tahoma"/>
        </w:rPr>
        <w:t>ολόκληρον</w:t>
      </w:r>
      <w:proofErr w:type="spellEnd"/>
      <w:r w:rsidRPr="00074C2B">
        <w:rPr>
          <w:rFonts w:ascii="Tahoma" w:hAnsi="Tahoma" w:cs="Tahoma"/>
        </w:rPr>
        <w:t>.</w:t>
      </w:r>
      <w:r w:rsidRPr="00074C2B">
        <w:rPr>
          <w:rStyle w:val="FootnoteReference2"/>
          <w:rFonts w:ascii="Tahoma" w:hAnsi="Tahoma" w:cs="Tahoma"/>
        </w:rPr>
        <w:t xml:space="preserve"> </w:t>
      </w:r>
    </w:p>
    <w:p w14:paraId="032D6681" w14:textId="5DB1A5F5" w:rsidR="006A2664" w:rsidRPr="00074C2B" w:rsidRDefault="006A2664" w:rsidP="00A11DC8">
      <w:pPr>
        <w:pStyle w:val="3"/>
        <w:rPr>
          <w:rFonts w:ascii="Tahoma" w:hAnsi="Tahoma" w:cs="Tahoma"/>
        </w:rPr>
      </w:pPr>
      <w:bookmarkStart w:id="41" w:name="_Toc158385095"/>
      <w:r w:rsidRPr="00074C2B">
        <w:rPr>
          <w:rFonts w:ascii="Tahoma" w:hAnsi="Tahoma" w:cs="Tahoma"/>
        </w:rPr>
        <w:t>2.2.2</w:t>
      </w:r>
      <w:r w:rsidR="00064CA1" w:rsidRPr="00074C2B">
        <w:rPr>
          <w:rFonts w:ascii="Tahoma" w:hAnsi="Tahoma" w:cs="Tahoma"/>
        </w:rPr>
        <w:t xml:space="preserve"> </w:t>
      </w:r>
      <w:r w:rsidRPr="00074C2B">
        <w:rPr>
          <w:rFonts w:ascii="Tahoma" w:hAnsi="Tahoma" w:cs="Tahoma"/>
        </w:rPr>
        <w:t>Εγγύηση συμμετοχής</w:t>
      </w:r>
      <w:bookmarkEnd w:id="39"/>
      <w:bookmarkEnd w:id="41"/>
    </w:p>
    <w:p w14:paraId="2AC5B2E3" w14:textId="77777777" w:rsidR="00E23640" w:rsidRPr="00074C2B" w:rsidRDefault="006A2664" w:rsidP="00E23640">
      <w:pPr>
        <w:rPr>
          <w:rFonts w:ascii="Tahoma" w:hAnsi="Tahoma" w:cs="Tahoma"/>
        </w:rPr>
      </w:pPr>
      <w:r w:rsidRPr="00074C2B">
        <w:rPr>
          <w:rFonts w:ascii="Tahoma" w:hAnsi="Tahoma" w:cs="Tahoma"/>
          <w:b/>
          <w:bCs/>
        </w:rPr>
        <w:t xml:space="preserve">2.2.2.1. </w:t>
      </w:r>
      <w:r w:rsidR="00E23640" w:rsidRPr="00074C2B">
        <w:rPr>
          <w:rFonts w:ascii="Tahoma" w:hAnsi="Tahoma" w:cs="Tahoma"/>
        </w:rPr>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σύμφωνα με το αντίστοιχο υπόδειγμα στο ΠΑΡΑΡΤΗΜΑ VII – Υποδείγματα Εγγυητικών Επιστολών» της παρούσας.</w:t>
      </w:r>
    </w:p>
    <w:p w14:paraId="7D6C786A" w14:textId="01B6D9D1" w:rsidR="00E23640" w:rsidRPr="00D62B52" w:rsidRDefault="00E23640" w:rsidP="00E23640">
      <w:pPr>
        <w:rPr>
          <w:rFonts w:ascii="Tahoma" w:hAnsi="Tahoma" w:cs="Tahoma"/>
          <w:b/>
          <w:bCs/>
        </w:rPr>
      </w:pPr>
      <w:r w:rsidRPr="00074C2B">
        <w:rPr>
          <w:rFonts w:ascii="Tahoma" w:hAnsi="Tahoma" w:cs="Tahoma"/>
        </w:rPr>
        <w:t xml:space="preserve">Το ποσό της εγγυητικής επιστολής θα πρέπει να καλύπτει σε ευρώ (€) ποσοστό </w:t>
      </w:r>
      <w:r w:rsidRPr="00074C2B">
        <w:rPr>
          <w:rFonts w:ascii="Tahoma" w:hAnsi="Tahoma" w:cs="Tahoma"/>
          <w:b/>
        </w:rPr>
        <w:t>2%</w:t>
      </w:r>
      <w:r w:rsidRPr="00074C2B">
        <w:rPr>
          <w:rFonts w:ascii="Tahoma" w:hAnsi="Tahoma" w:cs="Tahoma"/>
        </w:rPr>
        <w:t xml:space="preserve"> του προϋπολογισμού του Έργου (μη συμπεριλαμβανομένου ΦΠΑ</w:t>
      </w:r>
      <w:r w:rsidR="00E44D16">
        <w:rPr>
          <w:rFonts w:ascii="Tahoma" w:hAnsi="Tahoma" w:cs="Tahoma"/>
        </w:rPr>
        <w:t xml:space="preserve"> </w:t>
      </w:r>
      <w:bookmarkStart w:id="42" w:name="_Hlk156552880"/>
      <w:r w:rsidR="00E44D16">
        <w:rPr>
          <w:rFonts w:ascii="Tahoma" w:hAnsi="Tahoma" w:cs="Tahoma"/>
        </w:rPr>
        <w:t>και δικαιωμάτων προαίρεσης</w:t>
      </w:r>
      <w:r w:rsidRPr="00074C2B">
        <w:rPr>
          <w:rFonts w:ascii="Tahoma" w:hAnsi="Tahoma" w:cs="Tahoma"/>
        </w:rPr>
        <w:t xml:space="preserve">), </w:t>
      </w:r>
      <w:bookmarkEnd w:id="42"/>
      <w:r w:rsidRPr="00074C2B">
        <w:rPr>
          <w:rFonts w:ascii="Tahoma" w:hAnsi="Tahoma" w:cs="Tahoma"/>
        </w:rPr>
        <w:t>ήτοι</w:t>
      </w:r>
      <w:r w:rsidR="00D62B52">
        <w:rPr>
          <w:rFonts w:ascii="Tahoma" w:hAnsi="Tahoma" w:cs="Tahoma"/>
        </w:rPr>
        <w:t xml:space="preserve"> να ανέρχεται στις </w:t>
      </w:r>
      <w:r w:rsidR="00D62B52" w:rsidRPr="00D62B52">
        <w:rPr>
          <w:rFonts w:ascii="Tahoma" w:hAnsi="Tahoma" w:cs="Tahoma"/>
          <w:b/>
          <w:bCs/>
        </w:rPr>
        <w:t xml:space="preserve">τρεις χιλιάδες </w:t>
      </w:r>
      <w:r w:rsidR="00883AF3">
        <w:rPr>
          <w:rFonts w:ascii="Tahoma" w:hAnsi="Tahoma" w:cs="Tahoma"/>
          <w:b/>
          <w:bCs/>
        </w:rPr>
        <w:t>διακόσια</w:t>
      </w:r>
      <w:r w:rsidR="00883AF3" w:rsidRPr="00D62B52">
        <w:rPr>
          <w:rFonts w:ascii="Tahoma" w:hAnsi="Tahoma" w:cs="Tahoma"/>
          <w:b/>
          <w:bCs/>
        </w:rPr>
        <w:t xml:space="preserve"> </w:t>
      </w:r>
      <w:r w:rsidR="00D62B52" w:rsidRPr="00D62B52">
        <w:rPr>
          <w:rFonts w:ascii="Tahoma" w:hAnsi="Tahoma" w:cs="Tahoma"/>
          <w:b/>
          <w:bCs/>
        </w:rPr>
        <w:t>ευρώ (3.</w:t>
      </w:r>
      <w:r w:rsidR="00883AF3">
        <w:rPr>
          <w:rFonts w:ascii="Tahoma" w:hAnsi="Tahoma" w:cs="Tahoma"/>
          <w:b/>
          <w:bCs/>
        </w:rPr>
        <w:t>2</w:t>
      </w:r>
      <w:r w:rsidR="00D62B52" w:rsidRPr="00D62B52">
        <w:rPr>
          <w:rFonts w:ascii="Tahoma" w:hAnsi="Tahoma" w:cs="Tahoma"/>
          <w:b/>
          <w:bCs/>
        </w:rPr>
        <w:t>00,00€).</w:t>
      </w:r>
    </w:p>
    <w:p w14:paraId="56247F28" w14:textId="77777777" w:rsidR="006A2664" w:rsidRPr="00074C2B" w:rsidRDefault="006A2664" w:rsidP="00A11DC8">
      <w:pPr>
        <w:rPr>
          <w:rFonts w:ascii="Tahoma" w:hAnsi="Tahoma" w:cs="Tahoma"/>
        </w:rPr>
      </w:pPr>
      <w:r w:rsidRPr="00074C2B">
        <w:rPr>
          <w:rFonts w:ascii="Tahoma" w:hAnsi="Tahoma" w:cs="Tahoma"/>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512EF72C" w14:textId="41041238" w:rsidR="006A2664" w:rsidRPr="00074C2B" w:rsidRDefault="006A2664" w:rsidP="00A11DC8">
      <w:pPr>
        <w:rPr>
          <w:rFonts w:ascii="Tahoma" w:hAnsi="Tahoma" w:cs="Tahoma"/>
        </w:rPr>
      </w:pPr>
      <w:r w:rsidRPr="00074C2B">
        <w:rPr>
          <w:rFonts w:ascii="Tahoma" w:hAnsi="Tahoma" w:cs="Tahoma"/>
        </w:rPr>
        <w:t xml:space="preserve">Η εγγύηση συμμετοχής πρέπει να ισχύει τουλάχιστον για τριάντα (30) ημέρες μετά τη λήξη του χρόνου ισχύος της προσφοράς του άρθρου </w:t>
      </w:r>
      <w:r w:rsidR="007B7C12" w:rsidRPr="00074C2B">
        <w:rPr>
          <w:rFonts w:ascii="Tahoma" w:hAnsi="Tahoma" w:cs="Tahoma"/>
        </w:rPr>
        <w:fldChar w:fldCharType="begin"/>
      </w:r>
      <w:r w:rsidR="007B7C12" w:rsidRPr="00074C2B">
        <w:rPr>
          <w:rFonts w:ascii="Tahoma" w:hAnsi="Tahoma" w:cs="Tahoma"/>
        </w:rPr>
        <w:instrText xml:space="preserve"> REF _Ref98958423 \h </w:instrText>
      </w:r>
      <w:r w:rsidR="00202288" w:rsidRPr="00074C2B">
        <w:rPr>
          <w:rFonts w:ascii="Tahoma" w:hAnsi="Tahoma" w:cs="Tahoma"/>
        </w:rPr>
        <w:instrText xml:space="preserve"> \* MERGEFORMAT </w:instrText>
      </w:r>
      <w:r w:rsidR="007B7C12" w:rsidRPr="00074C2B">
        <w:rPr>
          <w:rFonts w:ascii="Tahoma" w:hAnsi="Tahoma" w:cs="Tahoma"/>
        </w:rPr>
      </w:r>
      <w:r w:rsidR="007B7C12" w:rsidRPr="00074C2B">
        <w:rPr>
          <w:rFonts w:ascii="Tahoma" w:hAnsi="Tahoma" w:cs="Tahoma"/>
        </w:rPr>
        <w:fldChar w:fldCharType="separate"/>
      </w:r>
      <w:r w:rsidR="00936CB9" w:rsidRPr="00074C2B">
        <w:rPr>
          <w:rFonts w:ascii="Tahoma" w:hAnsi="Tahoma" w:cs="Tahoma"/>
        </w:rPr>
        <w:t>2.4.5</w:t>
      </w:r>
      <w:r w:rsidR="00936CB9" w:rsidRPr="00074C2B">
        <w:rPr>
          <w:rFonts w:ascii="Tahoma" w:hAnsi="Tahoma" w:cs="Tahoma"/>
        </w:rPr>
        <w:tab/>
        <w:t>Χρόνος ισχύος των προσφορών</w:t>
      </w:r>
      <w:r w:rsidR="007B7C12" w:rsidRPr="00074C2B">
        <w:rPr>
          <w:rFonts w:ascii="Tahoma" w:hAnsi="Tahoma" w:cs="Tahoma"/>
        </w:rPr>
        <w:fldChar w:fldCharType="end"/>
      </w:r>
      <w:r w:rsidRPr="00074C2B">
        <w:rPr>
          <w:rFonts w:ascii="Tahoma" w:hAnsi="Tahoma" w:cs="Tahoma"/>
        </w:rPr>
        <w:t xml:space="preserve"> 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01CD8CBD" w14:textId="2B08C0FB" w:rsidR="003D4FF1" w:rsidRPr="00074C2B" w:rsidRDefault="003D4FF1" w:rsidP="003D4FF1">
      <w:pPr>
        <w:rPr>
          <w:rFonts w:ascii="Tahoma" w:hAnsi="Tahoma" w:cs="Tahoma"/>
        </w:rPr>
      </w:pPr>
      <w:r w:rsidRPr="00074C2B">
        <w:rPr>
          <w:rFonts w:ascii="Tahoma" w:hAnsi="Tahoma" w:cs="Tahoma"/>
          <w:bCs/>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7B7C12" w:rsidRPr="00074C2B">
        <w:rPr>
          <w:rFonts w:ascii="Tahoma" w:hAnsi="Tahoma" w:cs="Tahoma"/>
          <w:bCs/>
        </w:rPr>
        <w:fldChar w:fldCharType="begin"/>
      </w:r>
      <w:r w:rsidR="007B7C12" w:rsidRPr="00074C2B">
        <w:rPr>
          <w:rFonts w:ascii="Tahoma" w:hAnsi="Tahoma" w:cs="Tahoma"/>
          <w:bCs/>
        </w:rPr>
        <w:instrText xml:space="preserve"> REF _Ref98958446 \h </w:instrText>
      </w:r>
      <w:r w:rsidR="00202288" w:rsidRPr="00074C2B">
        <w:rPr>
          <w:rFonts w:ascii="Tahoma" w:hAnsi="Tahoma" w:cs="Tahoma"/>
          <w:bCs/>
        </w:rPr>
        <w:instrText xml:space="preserve"> \* MERGEFORMAT </w:instrText>
      </w:r>
      <w:r w:rsidR="007B7C12" w:rsidRPr="00074C2B">
        <w:rPr>
          <w:rFonts w:ascii="Tahoma" w:hAnsi="Tahoma" w:cs="Tahoma"/>
          <w:bCs/>
        </w:rPr>
      </w:r>
      <w:r w:rsidR="007B7C12" w:rsidRPr="00074C2B">
        <w:rPr>
          <w:rFonts w:ascii="Tahoma" w:hAnsi="Tahoma" w:cs="Tahoma"/>
          <w:bCs/>
        </w:rPr>
        <w:fldChar w:fldCharType="separate"/>
      </w:r>
      <w:r w:rsidR="00936CB9" w:rsidRPr="00074C2B">
        <w:rPr>
          <w:rFonts w:ascii="Tahoma" w:hAnsi="Tahoma" w:cs="Tahoma"/>
        </w:rPr>
        <w:t xml:space="preserve">3.1 </w:t>
      </w:r>
      <w:r w:rsidR="00936CB9" w:rsidRPr="00074C2B">
        <w:rPr>
          <w:rFonts w:ascii="Tahoma" w:hAnsi="Tahoma" w:cs="Tahoma"/>
        </w:rPr>
        <w:tab/>
        <w:t>Αποσφράγιση και αξιολόγηση προσφορών</w:t>
      </w:r>
      <w:r w:rsidR="007B7C12" w:rsidRPr="00074C2B">
        <w:rPr>
          <w:rFonts w:ascii="Tahoma" w:hAnsi="Tahoma" w:cs="Tahoma"/>
          <w:bCs/>
        </w:rPr>
        <w:fldChar w:fldCharType="end"/>
      </w:r>
      <w:r w:rsidRPr="00074C2B">
        <w:rPr>
          <w:rFonts w:ascii="Tahoma" w:hAnsi="Tahoma" w:cs="Tahoma"/>
          <w:bCs/>
        </w:rPr>
        <w:t xml:space="preserve"> της παρούσας, άλλως η προσφορά απορρίπτεται ως απαράδεκτη, μετά από γνώμη της Επιτροπής Διαγωνισμού.</w:t>
      </w:r>
    </w:p>
    <w:p w14:paraId="5967E51E" w14:textId="77777777" w:rsidR="003D4FF1" w:rsidRPr="00074C2B" w:rsidRDefault="003D4FF1" w:rsidP="00A11DC8">
      <w:pPr>
        <w:rPr>
          <w:rFonts w:ascii="Tahoma" w:hAnsi="Tahoma" w:cs="Tahoma"/>
        </w:rPr>
      </w:pPr>
    </w:p>
    <w:p w14:paraId="05F42202" w14:textId="77777777" w:rsidR="001C134C" w:rsidRPr="00074C2B" w:rsidRDefault="006A2664" w:rsidP="00C1720B">
      <w:pPr>
        <w:rPr>
          <w:rFonts w:ascii="Tahoma" w:hAnsi="Tahoma" w:cs="Tahoma"/>
          <w:bCs/>
        </w:rPr>
      </w:pPr>
      <w:r w:rsidRPr="00074C2B">
        <w:rPr>
          <w:rFonts w:ascii="Tahoma" w:hAnsi="Tahoma" w:cs="Tahoma"/>
          <w:b/>
          <w:bCs/>
        </w:rPr>
        <w:lastRenderedPageBreak/>
        <w:t>2.2.2.2.</w:t>
      </w:r>
      <w:r w:rsidRPr="00074C2B">
        <w:rPr>
          <w:rFonts w:ascii="Tahoma" w:hAnsi="Tahoma" w:cs="Tahoma"/>
          <w:b/>
        </w:rPr>
        <w:t xml:space="preserve"> </w:t>
      </w:r>
      <w:r w:rsidRPr="00074C2B">
        <w:rPr>
          <w:rFonts w:ascii="Tahoma" w:hAnsi="Tahoma" w:cs="Tahoma"/>
        </w:rPr>
        <w:t xml:space="preserve">Η εγγύηση συμμετοχής επιστρέφεται στον ανάδοχο με την προσκόμιση της εγγύησης καλής </w:t>
      </w:r>
      <w:r w:rsidRPr="00074C2B">
        <w:rPr>
          <w:rFonts w:ascii="Tahoma" w:hAnsi="Tahoma" w:cs="Tahoma"/>
          <w:bCs/>
        </w:rPr>
        <w:t>εκτέλεσης.</w:t>
      </w:r>
      <w:r w:rsidR="00F47527" w:rsidRPr="00074C2B">
        <w:rPr>
          <w:rFonts w:ascii="Tahoma" w:hAnsi="Tahoma" w:cs="Tahoma"/>
          <w:bCs/>
        </w:rPr>
        <w:t xml:space="preserve"> </w:t>
      </w:r>
    </w:p>
    <w:p w14:paraId="0E8B5795" w14:textId="6D23800B" w:rsidR="003D4FF1" w:rsidRPr="00074C2B" w:rsidRDefault="006A2664" w:rsidP="00C1720B">
      <w:pPr>
        <w:rPr>
          <w:rFonts w:ascii="Tahoma" w:hAnsi="Tahoma" w:cs="Tahoma"/>
        </w:rPr>
      </w:pPr>
      <w:r w:rsidRPr="00074C2B">
        <w:rPr>
          <w:rFonts w:ascii="Tahoma" w:hAnsi="Tahoma" w:cs="Tahoma"/>
        </w:rPr>
        <w:t>Η εγγύηση συμμετοχής επιστρέφεται στους λοιπούς προσφέροντες, σύμφωνα με τα ειδικότερα οριζόμενα</w:t>
      </w:r>
      <w:r w:rsidR="009A6751" w:rsidRPr="00074C2B">
        <w:rPr>
          <w:rFonts w:ascii="Tahoma" w:hAnsi="Tahoma" w:cs="Tahoma"/>
        </w:rPr>
        <w:t xml:space="preserve"> </w:t>
      </w:r>
      <w:r w:rsidR="003D4FF1" w:rsidRPr="00074C2B">
        <w:rPr>
          <w:rFonts w:ascii="Tahoma" w:hAnsi="Tahoma" w:cs="Tahoma"/>
          <w:bCs/>
        </w:rPr>
        <w:t xml:space="preserve">στην παρ. 3 </w:t>
      </w:r>
      <w:r w:rsidR="003D4FF1" w:rsidRPr="00074C2B">
        <w:rPr>
          <w:rFonts w:ascii="Tahoma" w:hAnsi="Tahoma" w:cs="Tahoma"/>
          <w:bCs/>
          <w:szCs w:val="22"/>
        </w:rPr>
        <w:t>του άρθρου 72 του ν. 4412/2016</w:t>
      </w:r>
      <w:r w:rsidR="003D4FF1" w:rsidRPr="00074C2B">
        <w:rPr>
          <w:rStyle w:val="WW-FootnoteReference17"/>
          <w:rFonts w:ascii="Tahoma" w:hAnsi="Tahoma" w:cs="Tahoma"/>
          <w:szCs w:val="22"/>
        </w:rPr>
        <w:t xml:space="preserve"> </w:t>
      </w:r>
      <w:r w:rsidR="003D4FF1" w:rsidRPr="00074C2B">
        <w:rPr>
          <w:rStyle w:val="WW-FootnoteReference17"/>
          <w:rFonts w:ascii="Tahoma" w:hAnsi="Tahoma" w:cs="Tahoma"/>
          <w:szCs w:val="22"/>
        </w:rPr>
        <w:footnoteReference w:id="3"/>
      </w:r>
      <w:r w:rsidR="003D4FF1" w:rsidRPr="00074C2B">
        <w:rPr>
          <w:rFonts w:ascii="Tahoma" w:hAnsi="Tahoma" w:cs="Tahoma"/>
        </w:rPr>
        <w:t xml:space="preserve"> μετά από:</w:t>
      </w:r>
    </w:p>
    <w:p w14:paraId="13C1210B" w14:textId="77777777" w:rsidR="003D4FF1" w:rsidRPr="00074C2B" w:rsidRDefault="003D4FF1" w:rsidP="003D4FF1">
      <w:pPr>
        <w:rPr>
          <w:rFonts w:ascii="Tahoma" w:hAnsi="Tahoma" w:cs="Tahoma"/>
        </w:rPr>
      </w:pPr>
      <w:proofErr w:type="spellStart"/>
      <w:r w:rsidRPr="00074C2B">
        <w:rPr>
          <w:rFonts w:ascii="Tahoma" w:hAnsi="Tahoma" w:cs="Tahoma"/>
        </w:rPr>
        <w:t>αα</w:t>
      </w:r>
      <w:proofErr w:type="spellEnd"/>
      <w:r w:rsidRPr="00074C2B">
        <w:rPr>
          <w:rFonts w:ascii="Tahoma" w:hAnsi="Tahoma" w:cs="Tahoma"/>
        </w:rPr>
        <w:t xml:space="preserve">) την άπρακτη πάροδο της προθεσμίας άσκησης </w:t>
      </w:r>
      <w:proofErr w:type="spellStart"/>
      <w:r w:rsidRPr="00074C2B">
        <w:rPr>
          <w:rFonts w:ascii="Tahoma" w:hAnsi="Tahoma" w:cs="Tahoma"/>
        </w:rPr>
        <w:t>ενδικοφανούς</w:t>
      </w:r>
      <w:proofErr w:type="spellEnd"/>
      <w:r w:rsidRPr="00074C2B">
        <w:rPr>
          <w:rFonts w:ascii="Tahoma" w:hAnsi="Tahoma" w:cs="Tahoma"/>
        </w:rPr>
        <w:t xml:space="preserve"> προσφυγής ή την έκδοση απόφασης επί </w:t>
      </w:r>
      <w:proofErr w:type="spellStart"/>
      <w:r w:rsidRPr="00074C2B">
        <w:rPr>
          <w:rFonts w:ascii="Tahoma" w:hAnsi="Tahoma" w:cs="Tahoma"/>
        </w:rPr>
        <w:t>ασκηθείσας</w:t>
      </w:r>
      <w:proofErr w:type="spellEnd"/>
      <w:r w:rsidRPr="00074C2B">
        <w:rPr>
          <w:rFonts w:ascii="Tahoma" w:hAnsi="Tahoma" w:cs="Tahoma"/>
        </w:rPr>
        <w:t xml:space="preserve"> προσφυγής κατά της απόφασης κατακύρωσης,</w:t>
      </w:r>
    </w:p>
    <w:p w14:paraId="731D672E" w14:textId="77777777" w:rsidR="003D4FF1" w:rsidRPr="00074C2B" w:rsidRDefault="003D4FF1" w:rsidP="003D4FF1">
      <w:pPr>
        <w:rPr>
          <w:rFonts w:ascii="Tahoma" w:hAnsi="Tahoma" w:cs="Tahoma"/>
        </w:rPr>
      </w:pPr>
      <w:proofErr w:type="spellStart"/>
      <w:r w:rsidRPr="00074C2B">
        <w:rPr>
          <w:rFonts w:ascii="Tahoma" w:hAnsi="Tahoma" w:cs="Tahoma"/>
        </w:rPr>
        <w:t>ββ</w:t>
      </w:r>
      <w:proofErr w:type="spellEnd"/>
      <w:r w:rsidRPr="00074C2B">
        <w:rPr>
          <w:rFonts w:ascii="Tahoma" w:hAnsi="Tahoma" w:cs="Tahoma"/>
        </w:rPr>
        <w:t>) την άπρακτη πάροδο της προθεσμίας άσκησης ενδίκων βοηθημάτων προσωρινής δικαστικής προστασίας ή την έκδοση απόφασης επ’ αυτών,</w:t>
      </w:r>
    </w:p>
    <w:p w14:paraId="4A0C34CA" w14:textId="77777777" w:rsidR="003D4FF1" w:rsidRPr="00074C2B" w:rsidRDefault="003D4FF1" w:rsidP="003D4FF1">
      <w:pPr>
        <w:rPr>
          <w:rFonts w:ascii="Tahoma" w:hAnsi="Tahoma" w:cs="Tahoma"/>
        </w:rPr>
      </w:pPr>
      <w:proofErr w:type="spellStart"/>
      <w:r w:rsidRPr="00074C2B">
        <w:rPr>
          <w:rFonts w:ascii="Tahoma" w:hAnsi="Tahoma" w:cs="Tahoma"/>
        </w:rPr>
        <w:t>γγ</w:t>
      </w:r>
      <w:proofErr w:type="spellEnd"/>
      <w:r w:rsidRPr="00074C2B">
        <w:rPr>
          <w:rFonts w:ascii="Tahoma" w:hAnsi="Tahoma" w:cs="Tahoma"/>
        </w:rPr>
        <w:t xml:space="preserve">) την ολοκλήρωση του </w:t>
      </w:r>
      <w:proofErr w:type="spellStart"/>
      <w:r w:rsidRPr="00074C2B">
        <w:rPr>
          <w:rFonts w:ascii="Tahoma" w:hAnsi="Tahoma" w:cs="Tahoma"/>
        </w:rPr>
        <w:t>προσυμβατικού</w:t>
      </w:r>
      <w:proofErr w:type="spellEnd"/>
      <w:r w:rsidRPr="00074C2B">
        <w:rPr>
          <w:rFonts w:ascii="Tahoma" w:hAnsi="Tahoma" w:cs="Tahoma"/>
        </w:rPr>
        <w:t xml:space="preserve"> ελέγχου από το Ελεγκτικό Συνέδριο, σύμφωνα με τα άρθρα 324 έως 327 του ν. 4700/2020 (Α’ 127), εφόσον απαιτείται.</w:t>
      </w:r>
    </w:p>
    <w:p w14:paraId="51520492" w14:textId="77777777" w:rsidR="003D4FF1" w:rsidRPr="00074C2B" w:rsidRDefault="003D4FF1" w:rsidP="003D4FF1">
      <w:pPr>
        <w:rPr>
          <w:rFonts w:ascii="Tahoma" w:hAnsi="Tahoma" w:cs="Tahoma"/>
        </w:rPr>
      </w:pPr>
      <w:r w:rsidRPr="00074C2B">
        <w:rPr>
          <w:rFonts w:ascii="Tahoma" w:hAnsi="Tahoma" w:cs="Tahoma"/>
        </w:rPr>
        <w:t>Για τα προηγούμενα στάδια της κατακύρωσης η εγγύηση συμμετοχής επιστρέφεται στους συμμετέχοντες σε περίπτωση:</w:t>
      </w:r>
    </w:p>
    <w:p w14:paraId="5286310D" w14:textId="77777777" w:rsidR="003D4FF1" w:rsidRPr="00074C2B" w:rsidRDefault="003D4FF1" w:rsidP="003D4FF1">
      <w:pPr>
        <w:rPr>
          <w:rFonts w:ascii="Tahoma" w:hAnsi="Tahoma" w:cs="Tahoma"/>
        </w:rPr>
      </w:pPr>
      <w:r w:rsidRPr="00074C2B">
        <w:rPr>
          <w:rFonts w:ascii="Tahoma" w:hAnsi="Tahoma" w:cs="Tahoma"/>
        </w:rPr>
        <w:t>α) λήξης του χρόνου ισχύος της προσφοράς και μη ανανέωσης αυτής και</w:t>
      </w:r>
    </w:p>
    <w:p w14:paraId="02C6EF15" w14:textId="697B37FF" w:rsidR="00C1720B" w:rsidRPr="00074C2B" w:rsidRDefault="003D4FF1" w:rsidP="00C1720B">
      <w:pPr>
        <w:rPr>
          <w:rFonts w:ascii="Tahoma" w:hAnsi="Tahoma" w:cs="Tahoma"/>
        </w:rPr>
      </w:pPr>
      <w:r w:rsidRPr="00074C2B">
        <w:rPr>
          <w:rFonts w:ascii="Tahoma" w:hAnsi="Tahoma" w:cs="Tahoma"/>
        </w:rPr>
        <w:t xml:space="preserve">β) απόρριψης της προσφοράς τους και εφόσον δεν έχει ασκηθεί </w:t>
      </w:r>
      <w:proofErr w:type="spellStart"/>
      <w:r w:rsidRPr="00074C2B">
        <w:rPr>
          <w:rFonts w:ascii="Tahoma" w:hAnsi="Tahoma" w:cs="Tahoma"/>
        </w:rPr>
        <w:t>ενδικοφανής</w:t>
      </w:r>
      <w:proofErr w:type="spellEnd"/>
      <w:r w:rsidRPr="00074C2B">
        <w:rPr>
          <w:rFonts w:ascii="Tahoma" w:hAnsi="Tahoma" w:cs="Tahoma"/>
        </w:rPr>
        <w:t xml:space="preserve"> προσφυγή ή ένδικο βοήθημα ή έχει εκπνεύσει άπρακτη η προθεσμία άσκησης </w:t>
      </w:r>
      <w:proofErr w:type="spellStart"/>
      <w:r w:rsidRPr="00074C2B">
        <w:rPr>
          <w:rFonts w:ascii="Tahoma" w:hAnsi="Tahoma" w:cs="Tahoma"/>
        </w:rPr>
        <w:t>ενδικοφανούς</w:t>
      </w:r>
      <w:proofErr w:type="spellEnd"/>
      <w:r w:rsidRPr="00074C2B">
        <w:rPr>
          <w:rFonts w:ascii="Tahoma" w:hAnsi="Tahoma" w:cs="Tahoma"/>
        </w:rPr>
        <w:t xml:space="preserve"> προσφυγής ή ενδίκων βοηθημάτων ή έχει λάβει χώρα παραίτηση από το δικαίωμα άσκησης αυτών ή αυτά έχουν απορριφθεί αμετακλήτως.</w:t>
      </w:r>
    </w:p>
    <w:p w14:paraId="7C9A62B7" w14:textId="77777777" w:rsidR="00EC4D3B" w:rsidRPr="00074C2B" w:rsidRDefault="00EC4D3B" w:rsidP="00C1720B">
      <w:pPr>
        <w:rPr>
          <w:rFonts w:ascii="Tahoma" w:hAnsi="Tahoma" w:cs="Tahoma"/>
        </w:rPr>
      </w:pPr>
    </w:p>
    <w:p w14:paraId="735444A0" w14:textId="048B62CF" w:rsidR="003D4FF1" w:rsidRPr="00074C2B" w:rsidRDefault="006A2664" w:rsidP="003D4FF1">
      <w:pPr>
        <w:rPr>
          <w:rFonts w:ascii="Tahoma" w:hAnsi="Tahoma" w:cs="Tahoma"/>
          <w:szCs w:val="22"/>
        </w:rPr>
      </w:pPr>
      <w:r w:rsidRPr="00074C2B">
        <w:rPr>
          <w:rFonts w:ascii="Tahoma" w:hAnsi="Tahoma" w:cs="Tahoma"/>
          <w:b/>
        </w:rPr>
        <w:t>2.2.2.3.</w:t>
      </w:r>
      <w:r w:rsidRPr="00074C2B">
        <w:rPr>
          <w:rFonts w:ascii="Tahoma" w:hAnsi="Tahoma" w:cs="Tahoma"/>
        </w:rPr>
        <w:t xml:space="preserve"> </w:t>
      </w:r>
      <w:r w:rsidR="001C134C" w:rsidRPr="00074C2B">
        <w:rPr>
          <w:rFonts w:ascii="Tahoma" w:hAnsi="Tahoma" w:cs="Tahoma"/>
        </w:rPr>
        <w:t xml:space="preserve">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 2.2.3 έως 2.2.8 της παρούσας, γ) δεν προσκομίσει εγκαίρως τα προβλεπόμενα από την παρούσα δικαιολογητικά (παρ. 2.2.9.2 &amp; 3.2)  ή δ) δεν προσέλθει εγκαίρως για υπογραφή της σύμβασης,  ε) υποβάλει μη κατάλληλη προσφορά, με την έννοια της περ. 46 της παρ. 1 του άρθρου 2 του ν. 4412/2016, </w:t>
      </w:r>
      <w:proofErr w:type="spellStart"/>
      <w:r w:rsidR="001C134C" w:rsidRPr="00074C2B">
        <w:rPr>
          <w:rFonts w:ascii="Tahoma" w:hAnsi="Tahoma" w:cs="Tahoma"/>
        </w:rPr>
        <w:t>στ</w:t>
      </w:r>
      <w:proofErr w:type="spellEnd"/>
      <w:r w:rsidR="001C134C" w:rsidRPr="00074C2B">
        <w:rPr>
          <w:rFonts w:ascii="Tahoma" w:hAnsi="Tahoma" w:cs="Tahoma"/>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1C134C" w:rsidRPr="00074C2B">
        <w:rPr>
          <w:rFonts w:ascii="Tahoma" w:hAnsi="Tahoma" w:cs="Tahoma"/>
        </w:rPr>
        <w:t>τεθείσας</w:t>
      </w:r>
      <w:proofErr w:type="spellEnd"/>
      <w:r w:rsidR="001C134C" w:rsidRPr="00074C2B">
        <w:rPr>
          <w:rFonts w:ascii="Tahoma" w:hAnsi="Tahoma" w:cs="Tahoma"/>
        </w:rPr>
        <w:t xml:space="preserve">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2.2.3 ή η πλήρωση μιας ή περισσότερων από τις απαιτήσεις των κριτηρίων ποιοτικής επιλογής.</w:t>
      </w:r>
    </w:p>
    <w:p w14:paraId="0AC6E397" w14:textId="777A0C17" w:rsidR="006A2664" w:rsidRPr="00074C2B" w:rsidRDefault="006A2664" w:rsidP="00A11DC8">
      <w:pPr>
        <w:rPr>
          <w:rFonts w:ascii="Tahoma" w:hAnsi="Tahoma" w:cs="Tahoma"/>
        </w:rPr>
      </w:pPr>
    </w:p>
    <w:p w14:paraId="0B15D11B" w14:textId="739E1BB6" w:rsidR="00326BC0" w:rsidRPr="00074C2B" w:rsidRDefault="006A2664" w:rsidP="00A11DC8">
      <w:pPr>
        <w:pStyle w:val="3"/>
        <w:rPr>
          <w:rFonts w:ascii="Tahoma" w:hAnsi="Tahoma" w:cs="Tahoma"/>
        </w:rPr>
      </w:pPr>
      <w:bookmarkStart w:id="43" w:name="_Toc158385096"/>
      <w:r w:rsidRPr="00074C2B">
        <w:rPr>
          <w:rFonts w:ascii="Tahoma" w:hAnsi="Tahoma" w:cs="Tahoma"/>
        </w:rPr>
        <w:t>2.2.3</w:t>
      </w:r>
      <w:r w:rsidR="001B7C2B" w:rsidRPr="00074C2B">
        <w:rPr>
          <w:rFonts w:ascii="Tahoma" w:hAnsi="Tahoma" w:cs="Tahoma"/>
        </w:rPr>
        <w:t xml:space="preserve"> </w:t>
      </w:r>
      <w:r w:rsidRPr="00074C2B">
        <w:rPr>
          <w:rFonts w:ascii="Tahoma" w:hAnsi="Tahoma" w:cs="Tahoma"/>
        </w:rPr>
        <w:t>Λόγοι αποκλεισμού</w:t>
      </w:r>
      <w:bookmarkEnd w:id="43"/>
      <w:r w:rsidRPr="00074C2B">
        <w:rPr>
          <w:rFonts w:ascii="Tahoma" w:hAnsi="Tahoma" w:cs="Tahoma"/>
        </w:rPr>
        <w:t xml:space="preserve"> </w:t>
      </w:r>
    </w:p>
    <w:p w14:paraId="5F03A397" w14:textId="77777777" w:rsidR="006A2664" w:rsidRPr="00074C2B" w:rsidRDefault="006A2664" w:rsidP="00A11DC8">
      <w:pPr>
        <w:rPr>
          <w:rFonts w:ascii="Tahoma" w:hAnsi="Tahoma" w:cs="Tahoma"/>
        </w:rPr>
      </w:pPr>
      <w:r w:rsidRPr="00074C2B">
        <w:rPr>
          <w:rFonts w:ascii="Tahoma" w:hAnsi="Tahoma" w:cs="Tahoma"/>
        </w:rPr>
        <w:t>Αποκλείεται από τη συμμετοχή στην παρούσα διαδικασία σύναψης σύμβασης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29A7CD32" w14:textId="03E36133" w:rsidR="006A2664" w:rsidRPr="00074C2B" w:rsidRDefault="006A2664" w:rsidP="00A11DC8">
      <w:pPr>
        <w:rPr>
          <w:rFonts w:ascii="Tahoma" w:hAnsi="Tahoma" w:cs="Tahoma"/>
        </w:rPr>
      </w:pPr>
      <w:r w:rsidRPr="00074C2B">
        <w:rPr>
          <w:rFonts w:ascii="Tahoma" w:hAnsi="Tahoma" w:cs="Tahoma"/>
          <w:b/>
          <w:bCs/>
        </w:rPr>
        <w:t>2.2.3.1.</w:t>
      </w:r>
      <w:r w:rsidRPr="00074C2B">
        <w:rPr>
          <w:rFonts w:ascii="Tahoma" w:hAnsi="Tahoma" w:cs="Tahoma"/>
        </w:rPr>
        <w:t xml:space="preserve"> Όταν υπάρχει σε βάρος του αμετάκλητη καταδικαστική απόφαση </w:t>
      </w:r>
      <w:r w:rsidR="001C134C" w:rsidRPr="00074C2B">
        <w:rPr>
          <w:rFonts w:ascii="Tahoma" w:hAnsi="Tahoma" w:cs="Tahoma"/>
        </w:rPr>
        <w:t>για ένα από τα ακόλουθα εγκλήματα:</w:t>
      </w:r>
      <w:r w:rsidRPr="00074C2B">
        <w:rPr>
          <w:rFonts w:ascii="Tahoma" w:hAnsi="Tahoma" w:cs="Tahoma"/>
        </w:rPr>
        <w:t xml:space="preserve"> </w:t>
      </w:r>
    </w:p>
    <w:p w14:paraId="2577BBE0" w14:textId="3E32DBA5" w:rsidR="006A2664" w:rsidRPr="00074C2B" w:rsidRDefault="006A2664" w:rsidP="00A11DC8">
      <w:pPr>
        <w:rPr>
          <w:rFonts w:ascii="Tahoma" w:hAnsi="Tahoma" w:cs="Tahoma"/>
        </w:rPr>
      </w:pPr>
      <w:r w:rsidRPr="00074C2B">
        <w:rPr>
          <w:rFonts w:ascii="Tahoma" w:hAnsi="Tahoma" w:cs="Tahoma"/>
        </w:rPr>
        <w:lastRenderedPageBreak/>
        <w:t xml:space="preserve">α) </w:t>
      </w:r>
      <w:r w:rsidR="003D4FF1" w:rsidRPr="00074C2B">
        <w:rPr>
          <w:rFonts w:ascii="Tahoma" w:hAnsi="Tahoma" w:cs="Tahoma"/>
          <w:szCs w:val="22"/>
        </w:rPr>
        <w:t>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w:t>
      </w:r>
      <w:r w:rsidR="003D4FF1" w:rsidRPr="00074C2B">
        <w:rPr>
          <w:rFonts w:ascii="Tahoma" w:hAnsi="Tahoma" w:cs="Tahoma"/>
        </w:rPr>
        <w:t xml:space="preserve"> και τα εγκλήματα του άρθρου 187 του Ποινικού Κώδικα (εγκληματική οργάνωση),</w:t>
      </w:r>
      <w:r w:rsidRPr="00074C2B">
        <w:rPr>
          <w:rFonts w:ascii="Tahoma" w:hAnsi="Tahoma" w:cs="Tahoma"/>
        </w:rPr>
        <w:t xml:space="preserve"> </w:t>
      </w:r>
    </w:p>
    <w:p w14:paraId="7D6F4980" w14:textId="49D0476A" w:rsidR="006A2664" w:rsidRPr="00074C2B" w:rsidRDefault="006A2664" w:rsidP="00A11DC8">
      <w:pPr>
        <w:rPr>
          <w:rFonts w:ascii="Tahoma" w:hAnsi="Tahoma" w:cs="Tahoma"/>
          <w:szCs w:val="22"/>
        </w:rPr>
      </w:pPr>
      <w:r w:rsidRPr="00074C2B">
        <w:rPr>
          <w:rFonts w:ascii="Tahoma" w:hAnsi="Tahoma" w:cs="Tahoma"/>
        </w:rPr>
        <w:t xml:space="preserve">β) </w:t>
      </w:r>
      <w:r w:rsidR="004203F4" w:rsidRPr="00074C2B">
        <w:rPr>
          <w:rFonts w:ascii="Tahoma" w:hAnsi="Tahoma" w:cs="Tahoma"/>
        </w:rPr>
        <w:t xml:space="preserve">ενεργητική </w:t>
      </w:r>
      <w:r w:rsidRPr="00074C2B">
        <w:rPr>
          <w:rFonts w:ascii="Tahoma" w:hAnsi="Tahoma" w:cs="Tahoma"/>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r w:rsidR="004203F4" w:rsidRPr="00074C2B">
        <w:rPr>
          <w:rFonts w:ascii="Tahoma" w:hAnsi="Tahoma" w:cs="Tahoma"/>
          <w:szCs w:val="22"/>
        </w:rPr>
        <w:t>και τα εγκλήματα των άρθρων 159</w:t>
      </w:r>
      <w:r w:rsidR="004203F4" w:rsidRPr="00074C2B">
        <w:rPr>
          <w:rFonts w:ascii="Tahoma" w:hAnsi="Tahoma" w:cs="Tahoma"/>
          <w:szCs w:val="22"/>
          <w:vertAlign w:val="superscript"/>
        </w:rPr>
        <w:t>Α</w:t>
      </w:r>
      <w:r w:rsidR="004203F4" w:rsidRPr="00074C2B">
        <w:rPr>
          <w:rFonts w:ascii="Tahoma" w:hAnsi="Tahoma" w:cs="Tahoma"/>
          <w:szCs w:val="22"/>
        </w:rPr>
        <w:t xml:space="preserve"> (δωροδοκία πολιτικών προσώπων), 236 (δωροδοκία υπαλλήλου), 237 παρ.2-4 (δωροδοκία δικαστικών λειτουργών), 237</w:t>
      </w:r>
      <w:r w:rsidR="004203F4" w:rsidRPr="00074C2B">
        <w:rPr>
          <w:rFonts w:ascii="Tahoma" w:hAnsi="Tahoma" w:cs="Tahoma"/>
          <w:szCs w:val="22"/>
          <w:vertAlign w:val="superscript"/>
        </w:rPr>
        <w:t>Α</w:t>
      </w:r>
      <w:r w:rsidR="004203F4" w:rsidRPr="00074C2B">
        <w:rPr>
          <w:rFonts w:ascii="Tahoma" w:hAnsi="Tahoma" w:cs="Tahoma"/>
          <w:szCs w:val="22"/>
        </w:rPr>
        <w:t xml:space="preserve"> παρ.2 (εμπορία επιρροής – μεσάζοντες) 396 παρ.2 (δωροδοκία στον ιδιωτικό τομέα) του Ποινικού Κώδικα.</w:t>
      </w:r>
    </w:p>
    <w:p w14:paraId="3163BE7E" w14:textId="6A762836" w:rsidR="006A2664" w:rsidRPr="00074C2B" w:rsidRDefault="006A2664" w:rsidP="00A11DC8">
      <w:pPr>
        <w:rPr>
          <w:rFonts w:ascii="Tahoma" w:hAnsi="Tahoma" w:cs="Tahoma"/>
          <w:szCs w:val="22"/>
        </w:rPr>
      </w:pPr>
      <w:r w:rsidRPr="00074C2B">
        <w:rPr>
          <w:rFonts w:ascii="Tahoma" w:hAnsi="Tahoma" w:cs="Tahoma"/>
        </w:rPr>
        <w:t xml:space="preserve">γ) </w:t>
      </w:r>
      <w:r w:rsidR="004203F4" w:rsidRPr="00074C2B">
        <w:rPr>
          <w:rFonts w:ascii="Tahoma" w:hAnsi="Tahoma" w:cs="Tahoma"/>
          <w:szCs w:val="22"/>
        </w:rPr>
        <w:t xml:space="preserve">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4203F4" w:rsidRPr="00074C2B">
        <w:rPr>
          <w:rFonts w:ascii="Tahoma" w:hAnsi="Tahoma" w:cs="Tahoma"/>
          <w:szCs w:val="22"/>
        </w:rPr>
        <w:t>επ</w:t>
      </w:r>
      <w:proofErr w:type="spellEnd"/>
      <w:r w:rsidR="004203F4" w:rsidRPr="00074C2B">
        <w:rPr>
          <w:rFonts w:ascii="Tahoma" w:hAnsi="Tahoma" w:cs="Tahoma"/>
          <w:szCs w:val="22"/>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r w:rsidRPr="00074C2B">
        <w:rPr>
          <w:rFonts w:ascii="Tahoma" w:hAnsi="Tahoma" w:cs="Tahoma"/>
        </w:rPr>
        <w:t xml:space="preserve">, </w:t>
      </w:r>
    </w:p>
    <w:p w14:paraId="5A8FBF83" w14:textId="7A6F9E9D" w:rsidR="006A2664" w:rsidRPr="00074C2B" w:rsidRDefault="006A2664" w:rsidP="00A11DC8">
      <w:pPr>
        <w:rPr>
          <w:rFonts w:ascii="Tahoma" w:hAnsi="Tahoma" w:cs="Tahoma"/>
          <w:szCs w:val="22"/>
        </w:rPr>
      </w:pPr>
      <w:r w:rsidRPr="00074C2B">
        <w:rPr>
          <w:rFonts w:ascii="Tahoma" w:hAnsi="Tahoma" w:cs="Tahoma"/>
        </w:rPr>
        <w:t xml:space="preserve">δ) </w:t>
      </w:r>
      <w:r w:rsidR="004203F4" w:rsidRPr="00074C2B">
        <w:rPr>
          <w:rFonts w:ascii="Tahoma" w:hAnsi="Tahoma" w:cs="Tahoma"/>
          <w:szCs w:val="22"/>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 πλαισίου 2002/475/ΔΕΥ του Συμβουλίου και για την τροποποίηση της απόφασης 2005/671/ΔΕΥ του Συμβουλίου (EE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 103)</w:t>
      </w:r>
      <w:r w:rsidRPr="00074C2B">
        <w:rPr>
          <w:rFonts w:ascii="Tahoma" w:hAnsi="Tahoma" w:cs="Tahoma"/>
        </w:rPr>
        <w:t xml:space="preserve">, </w:t>
      </w:r>
    </w:p>
    <w:p w14:paraId="57B2F954" w14:textId="12BF77E3" w:rsidR="006A2664" w:rsidRPr="00074C2B" w:rsidRDefault="006A2664" w:rsidP="00A11DC8">
      <w:pPr>
        <w:rPr>
          <w:rFonts w:ascii="Tahoma" w:hAnsi="Tahoma" w:cs="Tahoma"/>
        </w:rPr>
      </w:pPr>
      <w:r w:rsidRPr="00074C2B">
        <w:rPr>
          <w:rFonts w:ascii="Tahoma" w:hAnsi="Tahoma" w:cs="Tahoma"/>
        </w:rPr>
        <w:t xml:space="preserve">ε) </w:t>
      </w:r>
      <w:r w:rsidR="004203F4" w:rsidRPr="00074C2B">
        <w:rPr>
          <w:rFonts w:ascii="Tahoma" w:hAnsi="Tahoma" w:cs="Tahoma"/>
          <w:szCs w:val="22"/>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4203F4" w:rsidRPr="00074C2B">
        <w:rPr>
          <w:rFonts w:ascii="Tahoma" w:hAnsi="Tahoma" w:cs="Tahoma"/>
          <w:szCs w:val="22"/>
        </w:rPr>
        <w:t>αριθμ</w:t>
      </w:r>
      <w:proofErr w:type="spellEnd"/>
      <w:r w:rsidR="004203F4" w:rsidRPr="00074C2B">
        <w:rPr>
          <w:rFonts w:ascii="Tahoma" w:hAnsi="Tahoma" w:cs="Tahoma"/>
          <w:szCs w:val="22"/>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(EE L 141/05.06.2015) και τα εγκλήματα των άρθρων 2 και 39 του ν. 4557/2018 (Α’ 139),</w:t>
      </w:r>
    </w:p>
    <w:p w14:paraId="0813E535" w14:textId="445EFB40" w:rsidR="006A2664" w:rsidRPr="00074C2B" w:rsidRDefault="006A2664" w:rsidP="00A11DC8">
      <w:pPr>
        <w:rPr>
          <w:rFonts w:ascii="Tahoma" w:hAnsi="Tahoma" w:cs="Tahoma"/>
        </w:rPr>
      </w:pPr>
      <w:proofErr w:type="spellStart"/>
      <w:r w:rsidRPr="00074C2B">
        <w:rPr>
          <w:rFonts w:ascii="Tahoma" w:hAnsi="Tahoma" w:cs="Tahoma"/>
        </w:rPr>
        <w:t>στ</w:t>
      </w:r>
      <w:proofErr w:type="spellEnd"/>
      <w:r w:rsidRPr="00074C2B">
        <w:rPr>
          <w:rFonts w:ascii="Tahoma" w:hAnsi="Tahoma" w:cs="Tahoma"/>
        </w:rPr>
        <w:t xml:space="preserve">) </w:t>
      </w:r>
      <w:r w:rsidR="004203F4" w:rsidRPr="00074C2B">
        <w:rPr>
          <w:rFonts w:ascii="Tahoma" w:hAnsi="Tahoma" w:cs="Tahoma"/>
          <w:szCs w:val="22"/>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 πλαίσιο 2002/629/ΔΕΥ του Συμβουλίου (ΕΕ L 101 της 15.4.2011, σ. 1) και τα εγκλήματα του άρθρου 323Α του Ποινικού κώδικα (εμπορία ανθρώπων).</w:t>
      </w:r>
    </w:p>
    <w:p w14:paraId="7E4CE5FC" w14:textId="77777777" w:rsidR="006A2664" w:rsidRPr="00074C2B" w:rsidRDefault="006A2664" w:rsidP="00A11DC8">
      <w:pPr>
        <w:rPr>
          <w:rFonts w:ascii="Tahoma" w:hAnsi="Tahoma" w:cs="Tahoma"/>
        </w:rPr>
      </w:pPr>
      <w:r w:rsidRPr="00074C2B">
        <w:rPr>
          <w:rFonts w:ascii="Tahoma" w:hAnsi="Tahoma" w:cs="Tahoma"/>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14:paraId="3FB7B641" w14:textId="77777777" w:rsidR="00473B86" w:rsidRPr="00074C2B" w:rsidRDefault="00473B86" w:rsidP="00473B86">
      <w:pPr>
        <w:rPr>
          <w:rFonts w:ascii="Tahoma" w:hAnsi="Tahoma" w:cs="Tahoma"/>
        </w:rPr>
      </w:pPr>
      <w:r w:rsidRPr="00074C2B">
        <w:rPr>
          <w:rFonts w:ascii="Tahoma" w:hAnsi="Tahoma" w:cs="Tahoma"/>
        </w:rPr>
        <w:lastRenderedPageBreak/>
        <w:t xml:space="preserve">Η υποχρέωση του προηγούμενου εδαφίου αφορά: </w:t>
      </w:r>
    </w:p>
    <w:p w14:paraId="05D7BDFF" w14:textId="77777777" w:rsidR="00473B86" w:rsidRPr="00074C2B" w:rsidRDefault="00473B86" w:rsidP="00473B86">
      <w:pPr>
        <w:rPr>
          <w:rFonts w:ascii="Tahoma" w:hAnsi="Tahoma" w:cs="Tahoma"/>
        </w:rPr>
      </w:pPr>
      <w:r w:rsidRPr="00074C2B">
        <w:rPr>
          <w:rFonts w:ascii="Tahoma" w:hAnsi="Tahoma" w:cs="Tahoma"/>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40A0A612" w14:textId="77777777" w:rsidR="00473B86" w:rsidRPr="00074C2B" w:rsidRDefault="00473B86" w:rsidP="00473B86">
      <w:pPr>
        <w:rPr>
          <w:rFonts w:ascii="Tahoma" w:hAnsi="Tahoma" w:cs="Tahoma"/>
        </w:rPr>
      </w:pPr>
      <w:r w:rsidRPr="00074C2B">
        <w:rPr>
          <w:rFonts w:ascii="Tahoma" w:hAnsi="Tahoma" w:cs="Tahoma"/>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6E0FD07C" w14:textId="77777777" w:rsidR="00473B86" w:rsidRPr="00074C2B" w:rsidRDefault="00473B86" w:rsidP="00473B86">
      <w:pPr>
        <w:rPr>
          <w:rFonts w:ascii="Tahoma" w:hAnsi="Tahoma" w:cs="Tahoma"/>
        </w:rPr>
      </w:pPr>
      <w:r w:rsidRPr="00074C2B">
        <w:rPr>
          <w:rFonts w:ascii="Tahoma" w:hAnsi="Tahoma" w:cs="Tahoma"/>
        </w:rPr>
        <w:t>- στις περιπτώσεις Συνεταιρισμών, τα μέλη του Διοικητικού Συμβουλίου.</w:t>
      </w:r>
    </w:p>
    <w:p w14:paraId="6FBE1DFB" w14:textId="77777777" w:rsidR="00473B86" w:rsidRPr="00074C2B" w:rsidRDefault="00473B86" w:rsidP="00473B86">
      <w:pPr>
        <w:rPr>
          <w:rFonts w:ascii="Tahoma" w:hAnsi="Tahoma" w:cs="Tahoma"/>
        </w:rPr>
      </w:pPr>
      <w:r w:rsidRPr="00074C2B">
        <w:rPr>
          <w:rFonts w:ascii="Tahoma" w:hAnsi="Tahoma" w:cs="Tahoma"/>
        </w:rPr>
        <w:t>- σε όλες τις υπόλοιπες περιπτώσεις νομικών προσώπων, τον κατά περίπτωση νόμιμο εκπρόσωπο.</w:t>
      </w:r>
    </w:p>
    <w:p w14:paraId="6B91069D" w14:textId="77777777" w:rsidR="00473B86" w:rsidRPr="00074C2B" w:rsidRDefault="00473B86" w:rsidP="00473B86">
      <w:pPr>
        <w:rPr>
          <w:rFonts w:ascii="Tahoma" w:hAnsi="Tahoma" w:cs="Tahoma"/>
          <w:b/>
          <w:bCs/>
        </w:rPr>
      </w:pPr>
      <w:r w:rsidRPr="00074C2B">
        <w:rPr>
          <w:rFonts w:ascii="Tahoma" w:hAnsi="Tahoma" w:cs="Tahoma"/>
          <w:b/>
          <w:bCs/>
        </w:rPr>
        <w:t>Εάν στις ως άνω περιπτώσεις (α) έως (</w:t>
      </w:r>
      <w:proofErr w:type="spellStart"/>
      <w:r w:rsidRPr="00074C2B">
        <w:rPr>
          <w:rFonts w:ascii="Tahoma" w:hAnsi="Tahoma" w:cs="Tahoma"/>
          <w:b/>
          <w:bCs/>
        </w:rPr>
        <w:t>στ</w:t>
      </w:r>
      <w:proofErr w:type="spellEnd"/>
      <w:r w:rsidRPr="00074C2B">
        <w:rPr>
          <w:rFonts w:ascii="Tahoma" w:hAnsi="Tahoma" w:cs="Tahoma"/>
          <w:b/>
          <w:bCs/>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59882E06" w14:textId="350B940C" w:rsidR="00126DA0" w:rsidRPr="00074C2B" w:rsidRDefault="00126DA0" w:rsidP="00A11DC8">
      <w:pPr>
        <w:rPr>
          <w:rFonts w:ascii="Tahoma" w:hAnsi="Tahoma" w:cs="Tahoma"/>
          <w:b/>
        </w:rPr>
      </w:pPr>
      <w:r w:rsidRPr="00074C2B">
        <w:rPr>
          <w:rFonts w:ascii="Tahoma" w:hAnsi="Tahoma" w:cs="Tahoma"/>
          <w:b/>
        </w:rPr>
        <w:t xml:space="preserve"> </w:t>
      </w:r>
    </w:p>
    <w:p w14:paraId="77C017FC" w14:textId="77777777" w:rsidR="007B7DE2" w:rsidRPr="00074C2B" w:rsidRDefault="007B7DE2" w:rsidP="00A11DC8">
      <w:pPr>
        <w:rPr>
          <w:rFonts w:ascii="Tahoma" w:hAnsi="Tahoma" w:cs="Tahoma"/>
          <w:b/>
          <w:bCs/>
        </w:rPr>
      </w:pPr>
    </w:p>
    <w:p w14:paraId="585A9064" w14:textId="77777777" w:rsidR="006A2664" w:rsidRPr="00074C2B" w:rsidRDefault="006A2664" w:rsidP="00A11DC8">
      <w:pPr>
        <w:rPr>
          <w:rFonts w:ascii="Tahoma" w:hAnsi="Tahoma" w:cs="Tahoma"/>
        </w:rPr>
      </w:pPr>
      <w:r w:rsidRPr="00074C2B">
        <w:rPr>
          <w:rFonts w:ascii="Tahoma" w:hAnsi="Tahoma" w:cs="Tahoma"/>
          <w:b/>
          <w:bCs/>
        </w:rPr>
        <w:t>2.2.3.2.</w:t>
      </w:r>
      <w:r w:rsidRPr="00074C2B">
        <w:rPr>
          <w:rFonts w:ascii="Tahoma" w:hAnsi="Tahoma" w:cs="Tahoma"/>
        </w:rPr>
        <w:t xml:space="preserve"> Στις ακόλουθες περιπτώσεις :</w:t>
      </w:r>
    </w:p>
    <w:p w14:paraId="12B042D7" w14:textId="77777777" w:rsidR="00473B86" w:rsidRPr="00074C2B" w:rsidRDefault="00473B86" w:rsidP="00473B86">
      <w:pPr>
        <w:rPr>
          <w:rFonts w:ascii="Tahoma" w:hAnsi="Tahoma" w:cs="Tahoma"/>
        </w:rPr>
      </w:pPr>
      <w:r w:rsidRPr="00074C2B">
        <w:rPr>
          <w:rFonts w:ascii="Tahoma" w:hAnsi="Tahoma" w:cs="Tahoma"/>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0F00DCD1" w14:textId="77777777" w:rsidR="00473B86" w:rsidRPr="00074C2B" w:rsidRDefault="00473B86" w:rsidP="00473B86">
      <w:pPr>
        <w:rPr>
          <w:rFonts w:ascii="Tahoma" w:hAnsi="Tahoma" w:cs="Tahoma"/>
        </w:rPr>
      </w:pPr>
      <w:r w:rsidRPr="00074C2B">
        <w:rPr>
          <w:rFonts w:ascii="Tahoma" w:hAnsi="Tahoma" w:cs="Tahoma"/>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2F2405EF" w14:textId="77777777" w:rsidR="00473B86" w:rsidRPr="00074C2B" w:rsidRDefault="00473B86" w:rsidP="00473B86">
      <w:pPr>
        <w:rPr>
          <w:rFonts w:ascii="Tahoma" w:hAnsi="Tahoma" w:cs="Tahoma"/>
        </w:rPr>
      </w:pPr>
      <w:r w:rsidRPr="00074C2B">
        <w:rPr>
          <w:rFonts w:ascii="Tahoma" w:hAnsi="Tahoma" w:cs="Tahoma"/>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14046AA8" w14:textId="77777777" w:rsidR="00473B86" w:rsidRPr="00074C2B" w:rsidRDefault="00473B86" w:rsidP="00473B86">
      <w:pPr>
        <w:rPr>
          <w:rFonts w:ascii="Tahoma" w:hAnsi="Tahoma" w:cs="Tahoma"/>
        </w:rPr>
      </w:pPr>
      <w:r w:rsidRPr="00074C2B">
        <w:rPr>
          <w:rFonts w:ascii="Tahoma" w:hAnsi="Tahoma" w:cs="Tahoma"/>
          <w:szCs w:val="22"/>
          <w:lang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087C77CA" w14:textId="565DFFD2" w:rsidR="00473B86" w:rsidRPr="00074C2B" w:rsidRDefault="00473B86" w:rsidP="00473B86">
      <w:pPr>
        <w:rPr>
          <w:rFonts w:ascii="Tahoma" w:hAnsi="Tahoma" w:cs="Tahoma"/>
        </w:rPr>
      </w:pPr>
      <w:r w:rsidRPr="00074C2B">
        <w:rPr>
          <w:rFonts w:ascii="Tahoma" w:hAnsi="Tahoma" w:cs="Tahoma"/>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w:t>
      </w:r>
      <w:r w:rsidR="00FB5F6B" w:rsidRPr="00074C2B">
        <w:rPr>
          <w:rFonts w:ascii="Tahoma" w:hAnsi="Tahoma" w:cs="Tahoma"/>
        </w:rPr>
        <w:t>δια</w:t>
      </w:r>
      <w:r w:rsidRPr="00074C2B">
        <w:rPr>
          <w:rFonts w:ascii="Tahoma" w:hAnsi="Tahoma" w:cs="Tahoma"/>
        </w:rPr>
        <w:t>κανονισμού.</w:t>
      </w:r>
    </w:p>
    <w:p w14:paraId="17B26DD0" w14:textId="77777777" w:rsidR="001B7C2B" w:rsidRPr="00074C2B" w:rsidRDefault="001B7C2B" w:rsidP="00A11DC8">
      <w:pPr>
        <w:rPr>
          <w:rFonts w:ascii="Tahoma" w:hAnsi="Tahoma" w:cs="Tahoma"/>
          <w:b/>
          <w:bCs/>
        </w:rPr>
      </w:pPr>
    </w:p>
    <w:p w14:paraId="5189022F" w14:textId="139A0B5B" w:rsidR="006A2664" w:rsidRPr="00074C2B" w:rsidRDefault="006A2664" w:rsidP="00A11DC8">
      <w:pPr>
        <w:rPr>
          <w:rFonts w:ascii="Tahoma" w:hAnsi="Tahoma" w:cs="Tahoma"/>
        </w:rPr>
      </w:pPr>
      <w:r w:rsidRPr="00074C2B">
        <w:rPr>
          <w:rFonts w:ascii="Tahoma" w:hAnsi="Tahoma" w:cs="Tahoma"/>
          <w:b/>
          <w:bCs/>
        </w:rPr>
        <w:t>2.2.3.</w:t>
      </w:r>
      <w:r w:rsidR="00631C51" w:rsidRPr="00074C2B">
        <w:rPr>
          <w:rFonts w:ascii="Tahoma" w:hAnsi="Tahoma" w:cs="Tahoma"/>
          <w:b/>
          <w:bCs/>
        </w:rPr>
        <w:t>3</w:t>
      </w:r>
      <w:r w:rsidRPr="00074C2B">
        <w:rPr>
          <w:rFonts w:ascii="Tahoma" w:hAnsi="Tahoma" w:cs="Tahoma"/>
          <w:b/>
          <w:bCs/>
        </w:rPr>
        <w:t>.</w:t>
      </w:r>
      <w:r w:rsidRPr="00074C2B">
        <w:rPr>
          <w:rFonts w:ascii="Tahoma" w:hAnsi="Tahoma" w:cs="Tahoma"/>
        </w:rPr>
        <w:t xml:space="preserve"> Αποκλείεται από τη συμμετοχή στη διαδικασία σύναψης της παρούσας σύμβασης, οικονομικός φορέας σε οποιαδήποτε από τις ακόλουθες καταστάσεις: </w:t>
      </w:r>
    </w:p>
    <w:p w14:paraId="1025B4DF" w14:textId="29F895BF" w:rsidR="006A2664" w:rsidRPr="00074C2B" w:rsidRDefault="006A2664" w:rsidP="00A11DC8">
      <w:pPr>
        <w:rPr>
          <w:rFonts w:ascii="Tahoma" w:hAnsi="Tahoma" w:cs="Tahoma"/>
          <w:szCs w:val="22"/>
        </w:rPr>
      </w:pPr>
      <w:r w:rsidRPr="00074C2B">
        <w:rPr>
          <w:rFonts w:ascii="Tahoma" w:hAnsi="Tahoma" w:cs="Tahoma"/>
        </w:rPr>
        <w:t xml:space="preserve">(α) εάν έχει αθετήσει τις υποχρεώσεις που προβλέπονται στην παρ. 2 του άρθρου 18 του ν. 4412/2016, </w:t>
      </w:r>
      <w:r w:rsidR="00473B86" w:rsidRPr="00074C2B">
        <w:rPr>
          <w:rFonts w:ascii="Tahoma" w:hAnsi="Tahoma" w:cs="Tahoma"/>
        </w:rPr>
        <w:t>περί αρχών που εφαρμόζονται στις διαδικασίες σύναψης δημοσίων συμβάσεων</w:t>
      </w:r>
    </w:p>
    <w:p w14:paraId="119882CA" w14:textId="3AEE80E0" w:rsidR="00DC6BB3" w:rsidRPr="00074C2B" w:rsidRDefault="00DC6BB3" w:rsidP="00DC6BB3">
      <w:pPr>
        <w:rPr>
          <w:rFonts w:ascii="Tahoma" w:hAnsi="Tahoma" w:cs="Tahoma"/>
          <w:szCs w:val="22"/>
        </w:rPr>
      </w:pPr>
      <w:r w:rsidRPr="00074C2B">
        <w:rPr>
          <w:rFonts w:ascii="Tahoma" w:hAnsi="Tahoma" w:cs="Tahoma"/>
          <w:szCs w:val="22"/>
        </w:rPr>
        <w:t xml:space="preserve">(β) </w:t>
      </w:r>
      <w:r w:rsidR="00473B86" w:rsidRPr="00074C2B">
        <w:rPr>
          <w:rFonts w:ascii="Tahoma" w:hAnsi="Tahoma" w:cs="Tahoma"/>
        </w:rPr>
        <w:t>εάν τελεί υπό πτώχευση</w:t>
      </w:r>
      <w:r w:rsidR="00473B86" w:rsidRPr="00074C2B">
        <w:rPr>
          <w:rFonts w:ascii="Tahoma" w:hAnsi="Tahoma" w:cs="Tahoma"/>
          <w:b/>
        </w:rPr>
        <w:t xml:space="preserve"> </w:t>
      </w:r>
      <w:r w:rsidR="00473B86" w:rsidRPr="00074C2B">
        <w:rPr>
          <w:rFonts w:ascii="Tahoma" w:hAnsi="Tahoma" w:cs="Tahoma"/>
        </w:rPr>
        <w:t>ή έχει υπαχθεί σε διαδικασία ειδικής εκκαθάρισης</w:t>
      </w:r>
      <w:r w:rsidR="00473B86" w:rsidRPr="00074C2B">
        <w:rPr>
          <w:rFonts w:ascii="Tahoma" w:hAnsi="Tahoma" w:cs="Tahoma"/>
          <w:b/>
        </w:rPr>
        <w:t xml:space="preserve"> </w:t>
      </w:r>
      <w:r w:rsidR="00473B86" w:rsidRPr="00074C2B">
        <w:rPr>
          <w:rFonts w:ascii="Tahoma" w:hAnsi="Tahoma" w:cs="Tahoma"/>
        </w:rPr>
        <w:t>ή τελεί υπό αναγκαστική διαχείριση</w:t>
      </w:r>
      <w:r w:rsidR="00473B86" w:rsidRPr="00074C2B">
        <w:rPr>
          <w:rFonts w:ascii="Tahoma" w:hAnsi="Tahoma" w:cs="Tahoma"/>
          <w:b/>
        </w:rPr>
        <w:t xml:space="preserve"> </w:t>
      </w:r>
      <w:r w:rsidR="00473B86" w:rsidRPr="00074C2B">
        <w:rPr>
          <w:rFonts w:ascii="Tahoma" w:hAnsi="Tahoma" w:cs="Tahoma"/>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473B86" w:rsidRPr="00074C2B">
        <w:rPr>
          <w:rFonts w:ascii="Tahoma" w:hAnsi="Tahoma" w:cs="Tahoma"/>
        </w:rPr>
        <w:t>προκύπτουσα</w:t>
      </w:r>
      <w:proofErr w:type="spellEnd"/>
      <w:r w:rsidR="00473B86" w:rsidRPr="00074C2B">
        <w:rPr>
          <w:rFonts w:ascii="Tahoma" w:hAnsi="Tahoma" w:cs="Tahoma"/>
        </w:rPr>
        <w:t xml:space="preserve"> από παρόμοια διαδικασία, προβλεπόμενη σε εθνικές διατάξεις νόμου.</w:t>
      </w:r>
      <w:r w:rsidRPr="00074C2B">
        <w:rPr>
          <w:rFonts w:ascii="Tahoma" w:hAnsi="Tahoma" w:cs="Tahoma"/>
          <w:szCs w:val="22"/>
        </w:rPr>
        <w:t xml:space="preserve"> </w:t>
      </w:r>
    </w:p>
    <w:p w14:paraId="22DE4691" w14:textId="376B7C1A" w:rsidR="006A2664" w:rsidRPr="00074C2B" w:rsidRDefault="006A2664" w:rsidP="00A11DC8">
      <w:pPr>
        <w:rPr>
          <w:rFonts w:ascii="Tahoma" w:hAnsi="Tahoma" w:cs="Tahoma"/>
        </w:rPr>
      </w:pPr>
      <w:r w:rsidRPr="00074C2B">
        <w:rPr>
          <w:rFonts w:ascii="Tahoma" w:hAnsi="Tahoma" w:cs="Tahoma"/>
        </w:rPr>
        <w:t xml:space="preserve">(γ) </w:t>
      </w:r>
      <w:r w:rsidR="00473B86" w:rsidRPr="00074C2B">
        <w:rPr>
          <w:rFonts w:ascii="Tahoma" w:hAnsi="Tahoma" w:cs="Tahoma"/>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w:t>
      </w:r>
      <w:r w:rsidR="00473B86" w:rsidRPr="00074C2B">
        <w:rPr>
          <w:rFonts w:ascii="Tahoma" w:hAnsi="Tahoma" w:cs="Tahoma"/>
        </w:rPr>
        <w:lastRenderedPageBreak/>
        <w:t xml:space="preserve">συμπέρασμα ότι ο οικονομικός φορέας συνήψε συμφωνίες με άλλους οικονομικούς φορείς με στόχο τη στρέβλωση του ανταγωνισμού, </w:t>
      </w:r>
      <w:r w:rsidRPr="00074C2B">
        <w:rPr>
          <w:rFonts w:ascii="Tahoma" w:hAnsi="Tahoma" w:cs="Tahoma"/>
        </w:rPr>
        <w:t xml:space="preserve"> </w:t>
      </w:r>
    </w:p>
    <w:p w14:paraId="4445F195" w14:textId="77777777" w:rsidR="00DC6BB3" w:rsidRPr="00074C2B" w:rsidRDefault="00DC6BB3" w:rsidP="00DC6BB3">
      <w:pPr>
        <w:rPr>
          <w:rFonts w:ascii="Tahoma" w:hAnsi="Tahoma" w:cs="Tahoma"/>
          <w:szCs w:val="22"/>
        </w:rPr>
      </w:pPr>
      <w:r w:rsidRPr="00074C2B">
        <w:rPr>
          <w:rFonts w:ascii="Tahoma" w:hAnsi="Tahoma" w:cs="Tahoma"/>
          <w:szCs w:val="22"/>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4A51B0DA" w14:textId="77777777" w:rsidR="00DC6BB3" w:rsidRPr="00074C2B" w:rsidRDefault="00DC6BB3" w:rsidP="00DC6BB3">
      <w:pPr>
        <w:rPr>
          <w:rFonts w:ascii="Tahoma" w:hAnsi="Tahoma" w:cs="Tahoma"/>
          <w:szCs w:val="22"/>
        </w:rPr>
      </w:pPr>
      <w:r w:rsidRPr="00074C2B">
        <w:rPr>
          <w:rFonts w:ascii="Tahoma" w:hAnsi="Tahoma" w:cs="Tahoma"/>
          <w:szCs w:val="22"/>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όπως ισχύει, δεν μπορεί να θεραπευθεί με άλλα, λιγότερο παρεμβατικά, μέσα, </w:t>
      </w:r>
    </w:p>
    <w:p w14:paraId="3AFA7F3A" w14:textId="2BFAB672" w:rsidR="00DC6BB3" w:rsidRPr="00074C2B" w:rsidRDefault="00DC6BB3" w:rsidP="00DC6BB3">
      <w:pPr>
        <w:rPr>
          <w:rFonts w:ascii="Tahoma" w:hAnsi="Tahoma" w:cs="Tahoma"/>
          <w:szCs w:val="22"/>
        </w:rPr>
      </w:pPr>
      <w:r w:rsidRPr="00074C2B">
        <w:rPr>
          <w:rFonts w:ascii="Tahoma" w:hAnsi="Tahoma" w:cs="Tahoma"/>
          <w:szCs w:val="22"/>
        </w:rPr>
        <w:t>(</w:t>
      </w:r>
      <w:proofErr w:type="spellStart"/>
      <w:r w:rsidRPr="00074C2B">
        <w:rPr>
          <w:rFonts w:ascii="Tahoma" w:hAnsi="Tahoma" w:cs="Tahoma"/>
          <w:szCs w:val="22"/>
        </w:rPr>
        <w:t>στ</w:t>
      </w:r>
      <w:proofErr w:type="spellEnd"/>
      <w:r w:rsidRPr="00074C2B">
        <w:rPr>
          <w:rFonts w:ascii="Tahoma" w:hAnsi="Tahoma" w:cs="Tahoma"/>
          <w:szCs w:val="22"/>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w:t>
      </w:r>
      <w:r w:rsidR="007D14CC" w:rsidRPr="00074C2B">
        <w:rPr>
          <w:rFonts w:ascii="Tahoma" w:hAnsi="Tahoma" w:cs="Tahoma"/>
          <w:szCs w:val="22"/>
        </w:rPr>
        <w:t>που είχε ως συνέπεια την έκπτωσή του από τη σύμβαση και την επιβολή σε αυτόν συνακόλουθων κυρώσεων</w:t>
      </w:r>
      <w:r w:rsidRPr="00074C2B">
        <w:rPr>
          <w:rFonts w:ascii="Tahoma" w:hAnsi="Tahoma" w:cs="Tahoma"/>
          <w:szCs w:val="22"/>
        </w:rPr>
        <w:t xml:space="preserve">, </w:t>
      </w:r>
    </w:p>
    <w:p w14:paraId="36EF9A5B" w14:textId="3804C00B" w:rsidR="006A2664" w:rsidRPr="00074C2B" w:rsidRDefault="00DC6BB3" w:rsidP="00A11DC8">
      <w:pPr>
        <w:rPr>
          <w:rFonts w:ascii="Tahoma" w:hAnsi="Tahoma" w:cs="Tahoma"/>
        </w:rPr>
      </w:pPr>
      <w:r w:rsidRPr="00074C2B">
        <w:rPr>
          <w:rFonts w:ascii="Tahoma" w:hAnsi="Tahoma" w:cs="Tahoma"/>
          <w:szCs w:val="22"/>
        </w:rPr>
        <w:t xml:space="preserve">(ζ) </w:t>
      </w:r>
      <w:r w:rsidR="00473B86" w:rsidRPr="00074C2B">
        <w:rPr>
          <w:rFonts w:ascii="Tahoma" w:hAnsi="Tahoma" w:cs="Tahoma"/>
          <w:szCs w:val="22"/>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9C653A" w:rsidRPr="00074C2B">
        <w:rPr>
          <w:rFonts w:ascii="Tahoma" w:hAnsi="Tahoma" w:cs="Tahoma"/>
        </w:rPr>
        <w:fldChar w:fldCharType="begin"/>
      </w:r>
      <w:r w:rsidR="009C653A" w:rsidRPr="00074C2B">
        <w:rPr>
          <w:rFonts w:ascii="Tahoma" w:hAnsi="Tahoma" w:cs="Tahoma"/>
          <w:szCs w:val="22"/>
        </w:rPr>
        <w:instrText xml:space="preserve"> REF _Ref98958500 \h </w:instrText>
      </w:r>
      <w:r w:rsidR="00202288" w:rsidRPr="00074C2B">
        <w:rPr>
          <w:rFonts w:ascii="Tahoma" w:hAnsi="Tahoma" w:cs="Tahoma"/>
        </w:rPr>
        <w:instrText xml:space="preserve"> \* MERGEFORMAT </w:instrText>
      </w:r>
      <w:r w:rsidR="009C653A" w:rsidRPr="00074C2B">
        <w:rPr>
          <w:rFonts w:ascii="Tahoma" w:hAnsi="Tahoma" w:cs="Tahoma"/>
        </w:rPr>
      </w:r>
      <w:r w:rsidR="009C653A" w:rsidRPr="00074C2B">
        <w:rPr>
          <w:rFonts w:ascii="Tahoma" w:hAnsi="Tahoma" w:cs="Tahoma"/>
        </w:rPr>
        <w:fldChar w:fldCharType="separate"/>
      </w:r>
      <w:r w:rsidR="00936CB9" w:rsidRPr="00074C2B">
        <w:rPr>
          <w:rFonts w:ascii="Tahoma" w:hAnsi="Tahoma" w:cs="Tahoma"/>
        </w:rPr>
        <w:t>2.2.9.2</w:t>
      </w:r>
      <w:r w:rsidR="00936CB9" w:rsidRPr="00074C2B">
        <w:rPr>
          <w:rFonts w:ascii="Tahoma" w:hAnsi="Tahoma" w:cs="Tahoma"/>
        </w:rPr>
        <w:tab/>
        <w:t xml:space="preserve">Αποδεικτικά μέσα  -  </w:t>
      </w:r>
      <w:r w:rsidR="00936CB9" w:rsidRPr="00074C2B">
        <w:rPr>
          <w:rFonts w:ascii="Tahoma" w:hAnsi="Tahoma" w:cs="Tahoma"/>
          <w:szCs w:val="22"/>
        </w:rPr>
        <w:t>Δικαιολογητικά προσωρινού αναδόχου</w:t>
      </w:r>
      <w:r w:rsidR="009C653A" w:rsidRPr="00074C2B">
        <w:rPr>
          <w:rFonts w:ascii="Tahoma" w:hAnsi="Tahoma" w:cs="Tahoma"/>
        </w:rPr>
        <w:fldChar w:fldCharType="end"/>
      </w:r>
      <w:r w:rsidR="00473B86" w:rsidRPr="00074C2B">
        <w:rPr>
          <w:rFonts w:ascii="Tahoma" w:hAnsi="Tahoma" w:cs="Tahoma"/>
        </w:rPr>
        <w:t xml:space="preserve"> </w:t>
      </w:r>
      <w:r w:rsidR="006A2664" w:rsidRPr="00074C2B">
        <w:rPr>
          <w:rFonts w:ascii="Tahoma" w:hAnsi="Tahoma" w:cs="Tahoma"/>
        </w:rPr>
        <w:t xml:space="preserve">της παρούσας, </w:t>
      </w:r>
    </w:p>
    <w:p w14:paraId="21015713" w14:textId="77777777" w:rsidR="006A2664" w:rsidRPr="00074C2B" w:rsidRDefault="006A2664" w:rsidP="00A11DC8">
      <w:pPr>
        <w:rPr>
          <w:rFonts w:ascii="Tahoma" w:hAnsi="Tahoma" w:cs="Tahoma"/>
        </w:rPr>
      </w:pPr>
      <w:r w:rsidRPr="00074C2B">
        <w:rPr>
          <w:rFonts w:ascii="Tahoma" w:hAnsi="Tahoma" w:cs="Tahoma"/>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4B76285A" w14:textId="77777777" w:rsidR="006435CF" w:rsidRPr="00074C2B" w:rsidRDefault="00C3160E" w:rsidP="00A11DC8">
      <w:pPr>
        <w:rPr>
          <w:rFonts w:ascii="Tahoma" w:hAnsi="Tahoma" w:cs="Tahoma"/>
          <w:szCs w:val="22"/>
        </w:rPr>
      </w:pPr>
      <w:r w:rsidRPr="00074C2B">
        <w:rPr>
          <w:rFonts w:ascii="Tahoma" w:hAnsi="Tahoma" w:cs="Tahoma"/>
        </w:rPr>
        <w:t xml:space="preserve">(θ) </w:t>
      </w:r>
      <w:r w:rsidR="0048019B" w:rsidRPr="00074C2B">
        <w:rPr>
          <w:rFonts w:ascii="Tahoma" w:hAnsi="Tahoma" w:cs="Tahoma"/>
          <w:szCs w:val="22"/>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1E048EEF" w14:textId="77777777" w:rsidR="00473B86" w:rsidRPr="00074C2B" w:rsidRDefault="00473B86" w:rsidP="00473B86">
      <w:pPr>
        <w:rPr>
          <w:rFonts w:ascii="Tahoma" w:hAnsi="Tahoma" w:cs="Tahoma"/>
          <w:b/>
          <w:bCs/>
          <w:szCs w:val="22"/>
        </w:rPr>
      </w:pPr>
      <w:r w:rsidRPr="00074C2B">
        <w:rPr>
          <w:rFonts w:ascii="Tahoma" w:hAnsi="Tahoma" w:cs="Tahoma"/>
          <w:b/>
          <w:bCs/>
          <w:szCs w:val="22"/>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309E759D" w14:textId="1D83BEA1" w:rsidR="00DC6BB3" w:rsidRPr="00074C2B" w:rsidRDefault="00DC6BB3" w:rsidP="00336AC6">
      <w:pPr>
        <w:rPr>
          <w:rFonts w:ascii="Tahoma" w:hAnsi="Tahoma" w:cs="Tahoma"/>
          <w:b/>
        </w:rPr>
      </w:pPr>
    </w:p>
    <w:p w14:paraId="506D6BAF" w14:textId="5E61A372" w:rsidR="006A2664" w:rsidRDefault="006A2664" w:rsidP="00A11DC8">
      <w:pPr>
        <w:rPr>
          <w:rFonts w:ascii="Tahoma" w:hAnsi="Tahoma" w:cs="Tahoma"/>
        </w:rPr>
      </w:pPr>
      <w:r w:rsidRPr="00074C2B">
        <w:rPr>
          <w:rFonts w:ascii="Tahoma" w:hAnsi="Tahoma" w:cs="Tahoma"/>
          <w:b/>
          <w:bCs/>
        </w:rPr>
        <w:t>2.2.3.</w:t>
      </w:r>
      <w:r w:rsidR="00387E0F">
        <w:rPr>
          <w:rFonts w:ascii="Tahoma" w:hAnsi="Tahoma" w:cs="Tahoma"/>
          <w:b/>
          <w:bCs/>
        </w:rPr>
        <w:t>4</w:t>
      </w:r>
      <w:r w:rsidRPr="00074C2B">
        <w:rPr>
          <w:rFonts w:ascii="Tahoma" w:hAnsi="Tahoma" w:cs="Tahoma"/>
          <w:b/>
          <w:bCs/>
        </w:rPr>
        <w:t xml:space="preserve">. </w:t>
      </w:r>
      <w:r w:rsidRPr="00074C2B">
        <w:rPr>
          <w:rFonts w:ascii="Tahoma" w:hAnsi="Tahoma" w:cs="Tahoma"/>
        </w:rPr>
        <w:t xml:space="preserve">Ο </w:t>
      </w:r>
      <w:r w:rsidR="00943954" w:rsidRPr="00074C2B">
        <w:rPr>
          <w:rFonts w:ascii="Tahoma" w:hAnsi="Tahoma" w:cs="Tahoma"/>
        </w:rPr>
        <w:t>οικονομικός φορέας</w:t>
      </w:r>
      <w:r w:rsidR="000F0DDC" w:rsidRPr="00074C2B">
        <w:rPr>
          <w:rFonts w:ascii="Tahoma" w:hAnsi="Tahoma" w:cs="Tahoma"/>
        </w:rPr>
        <w:t xml:space="preserve"> </w:t>
      </w:r>
      <w:r w:rsidRPr="00074C2B">
        <w:rPr>
          <w:rFonts w:ascii="Tahoma" w:hAnsi="Tahoma" w:cs="Tahoma"/>
        </w:rPr>
        <w:t xml:space="preserve">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77BE80AE" w14:textId="25ED03D7" w:rsidR="004939FC" w:rsidRPr="00F80AA0" w:rsidRDefault="004939FC" w:rsidP="004939FC">
      <w:pPr>
        <w:suppressAutoHyphens w:val="0"/>
        <w:spacing w:after="160" w:line="252" w:lineRule="auto"/>
        <w:rPr>
          <w:rFonts w:ascii="Tahoma" w:hAnsi="Tahoma" w:cs="Tahoma"/>
        </w:rPr>
      </w:pPr>
      <w:r w:rsidRPr="00F80AA0">
        <w:rPr>
          <w:rFonts w:ascii="Tahoma" w:hAnsi="Tahoma" w:cs="Tahoma"/>
          <w:b/>
          <w:bCs/>
        </w:rPr>
        <w:t>2.2.3.4.α</w:t>
      </w:r>
      <w:r w:rsidRPr="00F80AA0">
        <w:rPr>
          <w:rFonts w:ascii="Tahoma" w:hAnsi="Tahoma" w:cs="Tahoma"/>
        </w:rPr>
        <w:t xml:space="preserve">  Απαγορεύεται η ανάθεση της παρούσας σύμβασης, σε:</w:t>
      </w:r>
    </w:p>
    <w:p w14:paraId="625B7B96" w14:textId="77777777" w:rsidR="004939FC" w:rsidRPr="00F80AA0" w:rsidRDefault="004939FC" w:rsidP="004939FC">
      <w:pPr>
        <w:suppressAutoHyphens w:val="0"/>
        <w:spacing w:after="160" w:line="252" w:lineRule="auto"/>
        <w:rPr>
          <w:rFonts w:ascii="Tahoma" w:hAnsi="Tahoma" w:cs="Tahoma"/>
        </w:rPr>
      </w:pPr>
      <w:r w:rsidRPr="00F80AA0">
        <w:rPr>
          <w:rFonts w:ascii="Tahoma" w:hAnsi="Tahoma" w:cs="Tahoma"/>
        </w:rPr>
        <w:t xml:space="preserve">α) Ρώσο υπήκοο ή φυσικό ή νομικό πρόσωπο, οντότητα ή φορέα που έχει την έδρα του στη Ρωσία  </w:t>
      </w:r>
    </w:p>
    <w:p w14:paraId="6AA10461" w14:textId="77777777" w:rsidR="004939FC" w:rsidRPr="00F80AA0" w:rsidRDefault="004939FC" w:rsidP="004939FC">
      <w:pPr>
        <w:suppressAutoHyphens w:val="0"/>
        <w:spacing w:after="160" w:line="252" w:lineRule="auto"/>
        <w:rPr>
          <w:rFonts w:ascii="Tahoma" w:hAnsi="Tahoma" w:cs="Tahoma"/>
        </w:rPr>
      </w:pPr>
      <w:r w:rsidRPr="00F80AA0">
        <w:rPr>
          <w:rFonts w:ascii="Tahoma" w:hAnsi="Tahoma" w:cs="Tahoma"/>
        </w:rPr>
        <w:t xml:space="preserve">β) νομικό πρόσωπο, οντότητα ή φορέα του οποίου τα δικαιώματα ιδιοκτησίας κατέχει άμεσα ή έμμεσα σε ποσοστό άνω του 50 % οντότητα αναφερόμενη στο στοιχείο α) της παρούσας παραγράφου· ή </w:t>
      </w:r>
    </w:p>
    <w:p w14:paraId="3E31E3BE" w14:textId="77777777" w:rsidR="004939FC" w:rsidRPr="00F80AA0" w:rsidRDefault="004939FC" w:rsidP="004939FC">
      <w:pPr>
        <w:suppressAutoHyphens w:val="0"/>
        <w:spacing w:after="160" w:line="252" w:lineRule="auto"/>
        <w:rPr>
          <w:rFonts w:ascii="Tahoma" w:hAnsi="Tahoma" w:cs="Tahoma"/>
          <w:b/>
          <w:bCs/>
        </w:rPr>
      </w:pPr>
      <w:r w:rsidRPr="00F80AA0">
        <w:rPr>
          <w:rFonts w:ascii="Tahoma" w:hAnsi="Tahoma" w:cs="Tahoma"/>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p w14:paraId="710A23C5" w14:textId="77777777" w:rsidR="00BA0FD4" w:rsidRPr="00074C2B" w:rsidRDefault="00BA0FD4" w:rsidP="00A11DC8">
      <w:pPr>
        <w:rPr>
          <w:rFonts w:ascii="Tahoma" w:hAnsi="Tahoma" w:cs="Tahoma"/>
        </w:rPr>
      </w:pPr>
    </w:p>
    <w:p w14:paraId="10C90B98" w14:textId="6EC751F0" w:rsidR="006A2664" w:rsidRPr="00074C2B" w:rsidRDefault="006A2664" w:rsidP="00A11DC8">
      <w:pPr>
        <w:rPr>
          <w:rFonts w:ascii="Tahoma" w:hAnsi="Tahoma" w:cs="Tahoma"/>
        </w:rPr>
      </w:pPr>
      <w:r w:rsidRPr="00074C2B">
        <w:rPr>
          <w:rFonts w:ascii="Tahoma" w:hAnsi="Tahoma" w:cs="Tahoma"/>
          <w:b/>
          <w:bCs/>
        </w:rPr>
        <w:t>2.2.3.</w:t>
      </w:r>
      <w:r w:rsidR="006A6FFE" w:rsidRPr="00593147">
        <w:rPr>
          <w:rFonts w:ascii="Tahoma" w:hAnsi="Tahoma" w:cs="Tahoma"/>
          <w:b/>
          <w:bCs/>
        </w:rPr>
        <w:t>5</w:t>
      </w:r>
      <w:r w:rsidRPr="00074C2B">
        <w:rPr>
          <w:rFonts w:ascii="Tahoma" w:hAnsi="Tahoma" w:cs="Tahoma"/>
          <w:b/>
          <w:bCs/>
        </w:rPr>
        <w:t>.</w:t>
      </w:r>
      <w:r w:rsidRPr="00074C2B">
        <w:rPr>
          <w:rFonts w:ascii="Tahoma" w:hAnsi="Tahoma" w:cs="Tahoma"/>
        </w:rPr>
        <w:t xml:space="preserve"> </w:t>
      </w:r>
      <w:r w:rsidR="00DC6BB3" w:rsidRPr="00074C2B">
        <w:rPr>
          <w:rFonts w:ascii="Tahoma" w:hAnsi="Tahoma" w:cs="Tahoma"/>
        </w:rPr>
        <w:t>Ο ο</w:t>
      </w:r>
      <w:r w:rsidRPr="00074C2B">
        <w:rPr>
          <w:rFonts w:ascii="Tahoma" w:hAnsi="Tahoma" w:cs="Tahoma"/>
        </w:rPr>
        <w:t>ικονομικός φορέας που εμπίπτει σε μια από τις καταστάσεις που αναφέρονται στις παραγράφους 2.2.3.1, και 2.2.3.</w:t>
      </w:r>
      <w:r w:rsidR="00631C51" w:rsidRPr="00074C2B">
        <w:rPr>
          <w:rFonts w:ascii="Tahoma" w:hAnsi="Tahoma" w:cs="Tahoma"/>
        </w:rPr>
        <w:t>3</w:t>
      </w:r>
      <w:r w:rsidR="00987C03" w:rsidRPr="00074C2B">
        <w:rPr>
          <w:rFonts w:ascii="Tahoma" w:hAnsi="Tahoma" w:cs="Tahoma"/>
        </w:rPr>
        <w:t xml:space="preserve"> εκτός από την περ. β</w:t>
      </w:r>
      <w:r w:rsidR="00631C51" w:rsidRPr="00074C2B">
        <w:rPr>
          <w:rFonts w:ascii="Tahoma" w:hAnsi="Tahoma" w:cs="Tahoma"/>
        </w:rPr>
        <w:t xml:space="preserve"> </w:t>
      </w:r>
      <w:r w:rsidR="00987C03" w:rsidRPr="00074C2B">
        <w:rPr>
          <w:rFonts w:ascii="Tahoma" w:hAnsi="Tahoma" w:cs="Tahoma"/>
        </w:rPr>
        <w:t xml:space="preserve">αυτής </w:t>
      </w:r>
      <w:r w:rsidRPr="00074C2B">
        <w:rPr>
          <w:rFonts w:ascii="Tahoma" w:hAnsi="Tahoma" w:cs="Tahoma"/>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074C2B">
        <w:rPr>
          <w:rFonts w:ascii="Tahoma" w:hAnsi="Tahoma" w:cs="Tahoma"/>
        </w:rPr>
        <w:t>αυτoκάθαρση</w:t>
      </w:r>
      <w:proofErr w:type="spellEnd"/>
      <w:r w:rsidRPr="00074C2B">
        <w:rPr>
          <w:rFonts w:ascii="Tahoma" w:hAnsi="Tahoma" w:cs="Tahoma"/>
        </w:rPr>
        <w:t xml:space="preserve">). </w:t>
      </w:r>
      <w:r w:rsidR="00987C03" w:rsidRPr="00074C2B">
        <w:rPr>
          <w:rFonts w:ascii="Tahoma" w:hAnsi="Tahoma" w:cs="Tahoma"/>
        </w:rPr>
        <w:t xml:space="preserve"> Για τον σκοπό αυτόν, ο </w:t>
      </w:r>
      <w:r w:rsidR="00987C03" w:rsidRPr="00074C2B">
        <w:rPr>
          <w:rFonts w:ascii="Tahoma" w:hAnsi="Tahoma" w:cs="Tahoma"/>
        </w:rPr>
        <w:lastRenderedPageBreak/>
        <w:t>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3D1B00A0" w14:textId="4C09F9A1" w:rsidR="00C1037F" w:rsidRPr="00F80AA0" w:rsidRDefault="006A2664" w:rsidP="00FD2BCA">
      <w:pPr>
        <w:pStyle w:val="aff"/>
        <w:tabs>
          <w:tab w:val="left" w:pos="0"/>
          <w:tab w:val="left" w:pos="709"/>
          <w:tab w:val="left" w:pos="1134"/>
        </w:tabs>
        <w:spacing w:before="240" w:after="120"/>
        <w:ind w:left="0"/>
        <w:rPr>
          <w:rFonts w:ascii="Tahoma" w:hAnsi="Tahoma" w:cs="Tahoma"/>
          <w:b/>
          <w:bCs/>
          <w:color w:val="000000"/>
        </w:rPr>
      </w:pPr>
      <w:r w:rsidRPr="00074C2B">
        <w:rPr>
          <w:rFonts w:ascii="Tahoma" w:hAnsi="Tahoma" w:cs="Tahoma"/>
          <w:b/>
          <w:bCs/>
        </w:rPr>
        <w:t>2.2.3.</w:t>
      </w:r>
      <w:r w:rsidR="006A6FFE" w:rsidRPr="00593147">
        <w:rPr>
          <w:rFonts w:ascii="Tahoma" w:hAnsi="Tahoma" w:cs="Tahoma"/>
          <w:b/>
          <w:bCs/>
        </w:rPr>
        <w:t>6</w:t>
      </w:r>
      <w:r w:rsidRPr="00074C2B">
        <w:rPr>
          <w:rFonts w:ascii="Tahoma" w:hAnsi="Tahoma" w:cs="Tahoma"/>
          <w:b/>
          <w:bCs/>
        </w:rPr>
        <w:t>.</w:t>
      </w:r>
      <w:r w:rsidR="00FD2BCA" w:rsidRPr="00FD2BCA">
        <w:rPr>
          <w:rFonts w:ascii="Tahoma" w:hAnsi="Tahoma" w:cs="Tahoma"/>
          <w:b/>
          <w:bCs/>
        </w:rPr>
        <w:t xml:space="preserve"> </w:t>
      </w:r>
      <w:r w:rsidRPr="00074C2B">
        <w:rPr>
          <w:rFonts w:ascii="Tahoma" w:hAnsi="Tahoma" w:cs="Tahoma"/>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C1037F" w:rsidRPr="00C1037F">
        <w:t xml:space="preserve"> </w:t>
      </w:r>
      <w:r w:rsidR="00C1037F" w:rsidRPr="00F80AA0">
        <w:rPr>
          <w:rFonts w:ascii="Tahoma" w:hAnsi="Tahoma" w:cs="Tahoma"/>
        </w:rPr>
        <w:t xml:space="preserve">καθώς και στην υπ’ </w:t>
      </w:r>
      <w:proofErr w:type="spellStart"/>
      <w:r w:rsidR="00C1037F" w:rsidRPr="00F80AA0">
        <w:rPr>
          <w:rFonts w:ascii="Tahoma" w:hAnsi="Tahoma" w:cs="Tahoma"/>
        </w:rPr>
        <w:t>αριθμ</w:t>
      </w:r>
      <w:proofErr w:type="spellEnd"/>
      <w:r w:rsidR="00C1037F" w:rsidRPr="00F80AA0">
        <w:rPr>
          <w:rFonts w:ascii="Tahoma" w:hAnsi="Tahoma" w:cs="Tahoma"/>
        </w:rPr>
        <w:t xml:space="preserve">. 102080/24-10-2022 (Β΄5623/02.11.2022) απόφαση του Υπουργού Ανάπτυξης και Επενδύσεων με θέμα: </w:t>
      </w:r>
      <w:r w:rsidR="00C1037F" w:rsidRPr="00F80AA0">
        <w:rPr>
          <w:rFonts w:ascii="Tahoma" w:hAnsi="Tahoma" w:cs="Tahoma"/>
          <w:i/>
        </w:rPr>
        <w:t>«Ρύθμιση θεμάτων σχετικά με την εξέταση επανορθωτικών μέτρων από την Επιτροπή της παρ.  9 του άρθρου 73 του ν. 4412/2016».</w:t>
      </w:r>
    </w:p>
    <w:p w14:paraId="4FF3D862" w14:textId="77777777" w:rsidR="00C1037F" w:rsidRPr="00F80AA0" w:rsidRDefault="00C1037F" w:rsidP="00C1037F">
      <w:pPr>
        <w:suppressAutoHyphens w:val="0"/>
        <w:autoSpaceDE w:val="0"/>
        <w:autoSpaceDN w:val="0"/>
        <w:adjustRightInd w:val="0"/>
        <w:spacing w:after="0"/>
        <w:rPr>
          <w:rFonts w:ascii="Tahoma" w:hAnsi="Tahoma" w:cs="Tahoma"/>
        </w:rPr>
      </w:pPr>
      <w:r w:rsidRPr="00F80AA0">
        <w:rPr>
          <w:rFonts w:ascii="Tahoma" w:hAnsi="Tahoma" w:cs="Tahoma"/>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w:t>
      </w:r>
      <w:proofErr w:type="spellStart"/>
      <w:r w:rsidRPr="00F80AA0">
        <w:rPr>
          <w:rFonts w:ascii="Tahoma" w:hAnsi="Tahoma" w:cs="Tahoma"/>
        </w:rPr>
        <w:t>ληφθέντων</w:t>
      </w:r>
      <w:proofErr w:type="spellEnd"/>
      <w:r w:rsidRPr="00F80AA0">
        <w:rPr>
          <w:rFonts w:ascii="Tahoma" w:hAnsi="Tahoma" w:cs="Tahoma"/>
        </w:rPr>
        <w:t xml:space="preserve">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16" w:history="1">
        <w:r w:rsidRPr="00F80AA0">
          <w:rPr>
            <w:rFonts w:ascii="Tahoma" w:hAnsi="Tahoma" w:cs="Tahoma"/>
          </w:rPr>
          <w:t>epanorthotika@eaadhsy.gr</w:t>
        </w:r>
      </w:hyperlink>
      <w:r w:rsidRPr="00F80AA0">
        <w:rPr>
          <w:rFonts w:ascii="Tahoma" w:hAnsi="Tahoma" w:cs="Tahoma"/>
        </w:rPr>
        <w:t xml:space="preserve">  </w:t>
      </w:r>
    </w:p>
    <w:p w14:paraId="58C114C5" w14:textId="77777777" w:rsidR="00C1037F" w:rsidRPr="00F80AA0" w:rsidRDefault="00C1037F" w:rsidP="00F80AA0">
      <w:pPr>
        <w:suppressAutoHyphens w:val="0"/>
        <w:autoSpaceDE w:val="0"/>
        <w:autoSpaceDN w:val="0"/>
        <w:adjustRightInd w:val="0"/>
        <w:spacing w:before="0" w:after="0"/>
        <w:rPr>
          <w:rFonts w:ascii="Tahoma" w:hAnsi="Tahoma" w:cs="Tahoma"/>
        </w:rPr>
      </w:pPr>
    </w:p>
    <w:p w14:paraId="0246BC5C" w14:textId="77777777" w:rsidR="00C1037F" w:rsidRPr="00F80AA0" w:rsidRDefault="00C1037F" w:rsidP="00C1037F">
      <w:pPr>
        <w:suppressAutoHyphens w:val="0"/>
        <w:autoSpaceDE w:val="0"/>
        <w:autoSpaceDN w:val="0"/>
        <w:adjustRightInd w:val="0"/>
        <w:spacing w:after="0"/>
        <w:rPr>
          <w:rFonts w:ascii="Tahoma" w:hAnsi="Tahoma" w:cs="Tahoma"/>
        </w:rPr>
      </w:pPr>
      <w:r w:rsidRPr="00F80AA0">
        <w:rPr>
          <w:rFonts w:ascii="Tahoma" w:hAnsi="Tahoma" w:cs="Tahoma"/>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proofErr w:type="spellStart"/>
      <w:r w:rsidRPr="00F80AA0">
        <w:rPr>
          <w:rFonts w:ascii="Tahoma" w:hAnsi="Tahoma" w:cs="Tahoma"/>
        </w:rPr>
        <w:t>εκδοθείσες</w:t>
      </w:r>
      <w:proofErr w:type="spellEnd"/>
      <w:r w:rsidRPr="00F80AA0">
        <w:rPr>
          <w:rFonts w:ascii="Tahoma" w:hAnsi="Tahoma" w:cs="Tahoma"/>
        </w:rPr>
        <w:t xml:space="preserve">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6EB4D363" w14:textId="77777777" w:rsidR="00C1037F" w:rsidRPr="00F80AA0" w:rsidRDefault="00C1037F" w:rsidP="00C1037F">
      <w:pPr>
        <w:suppressAutoHyphens w:val="0"/>
        <w:autoSpaceDE w:val="0"/>
        <w:autoSpaceDN w:val="0"/>
        <w:adjustRightInd w:val="0"/>
        <w:spacing w:after="0"/>
        <w:rPr>
          <w:rFonts w:ascii="Tahoma" w:hAnsi="Tahoma" w:cs="Tahoma"/>
        </w:rPr>
      </w:pPr>
    </w:p>
    <w:p w14:paraId="2A1E5F20" w14:textId="77777777" w:rsidR="00C1037F" w:rsidRPr="00F80AA0" w:rsidRDefault="00C1037F" w:rsidP="00C1037F">
      <w:pPr>
        <w:suppressAutoHyphens w:val="0"/>
        <w:autoSpaceDE w:val="0"/>
        <w:autoSpaceDN w:val="0"/>
        <w:adjustRightInd w:val="0"/>
        <w:spacing w:after="0"/>
        <w:rPr>
          <w:rFonts w:ascii="Tahoma" w:hAnsi="Tahoma" w:cs="Tahoma"/>
        </w:rPr>
      </w:pPr>
      <w:r w:rsidRPr="00F80AA0">
        <w:rPr>
          <w:rFonts w:ascii="Tahoma" w:hAnsi="Tahoma" w:cs="Tahoma"/>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6A34173A" w14:textId="77777777" w:rsidR="00C1037F" w:rsidRPr="00F80AA0" w:rsidRDefault="00C1037F" w:rsidP="00C1037F">
      <w:pPr>
        <w:suppressAutoHyphens w:val="0"/>
        <w:autoSpaceDE w:val="0"/>
        <w:autoSpaceDN w:val="0"/>
        <w:adjustRightInd w:val="0"/>
        <w:spacing w:after="0"/>
        <w:rPr>
          <w:rFonts w:ascii="Tahoma" w:hAnsi="Tahoma" w:cs="Tahoma"/>
        </w:rPr>
      </w:pPr>
    </w:p>
    <w:p w14:paraId="6B6C0CA5" w14:textId="77777777" w:rsidR="00C1037F" w:rsidRPr="00F80AA0" w:rsidRDefault="00C1037F" w:rsidP="00C1037F">
      <w:pPr>
        <w:suppressAutoHyphens w:val="0"/>
        <w:autoSpaceDE w:val="0"/>
        <w:autoSpaceDN w:val="0"/>
        <w:adjustRightInd w:val="0"/>
        <w:spacing w:after="0"/>
        <w:rPr>
          <w:rFonts w:ascii="Tahoma" w:hAnsi="Tahoma" w:cs="Tahoma"/>
        </w:rPr>
      </w:pPr>
      <w:r w:rsidRPr="00F80AA0">
        <w:rPr>
          <w:rFonts w:ascii="Tahoma" w:hAnsi="Tahoma" w:cs="Tahoma"/>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2B2E0A75" w14:textId="77777777" w:rsidR="00C1037F" w:rsidRPr="00F80AA0" w:rsidRDefault="00C1037F" w:rsidP="00C1037F">
      <w:pPr>
        <w:suppressAutoHyphens w:val="0"/>
        <w:autoSpaceDE w:val="0"/>
        <w:autoSpaceDN w:val="0"/>
        <w:adjustRightInd w:val="0"/>
        <w:spacing w:after="0"/>
        <w:rPr>
          <w:rFonts w:ascii="Tahoma" w:hAnsi="Tahoma" w:cs="Tahoma"/>
        </w:rPr>
      </w:pPr>
    </w:p>
    <w:p w14:paraId="2053EF5E" w14:textId="77777777" w:rsidR="00C1037F" w:rsidRPr="00F80AA0" w:rsidRDefault="00C1037F" w:rsidP="00C1037F">
      <w:pPr>
        <w:suppressAutoHyphens w:val="0"/>
        <w:autoSpaceDE w:val="0"/>
        <w:autoSpaceDN w:val="0"/>
        <w:adjustRightInd w:val="0"/>
        <w:spacing w:after="0"/>
        <w:rPr>
          <w:rFonts w:ascii="Tahoma" w:hAnsi="Tahoma" w:cs="Tahoma"/>
        </w:rPr>
      </w:pPr>
      <w:r w:rsidRPr="00F80AA0">
        <w:rPr>
          <w:rFonts w:ascii="Tahoma" w:hAnsi="Tahoma" w:cs="Tahoma"/>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sidRPr="00F80AA0">
        <w:rPr>
          <w:rFonts w:ascii="Tahoma" w:hAnsi="Tahoma" w:cs="Tahoma"/>
          <w:b/>
        </w:rPr>
        <w:t>μετά</w:t>
      </w:r>
      <w:r w:rsidRPr="00F80AA0">
        <w:rPr>
          <w:rFonts w:ascii="Tahoma" w:hAnsi="Tahoma" w:cs="Tahoma"/>
        </w:rPr>
        <w:t xml:space="preserve"> την ημερομηνία λήξης υποβολής των προσφορών. Στην περίπτωση </w:t>
      </w:r>
      <w:r w:rsidRPr="00F80AA0">
        <w:rPr>
          <w:rFonts w:ascii="Tahoma" w:hAnsi="Tahoma" w:cs="Tahoma"/>
        </w:rPr>
        <w:lastRenderedPageBreak/>
        <w:t xml:space="preserve">αυτή, η αναθέτουσα αρχή δεν τα λαμβάνει υπόψη και δεν τα μνημονεύει στο σχέδιο της απόφασής της που αποστέλλει στην Επιτροπή. </w:t>
      </w:r>
    </w:p>
    <w:p w14:paraId="4F1299DA" w14:textId="77777777" w:rsidR="00C1037F" w:rsidRPr="00E97543" w:rsidRDefault="00C1037F" w:rsidP="00C1037F">
      <w:pPr>
        <w:suppressAutoHyphens w:val="0"/>
        <w:autoSpaceDE w:val="0"/>
        <w:autoSpaceDN w:val="0"/>
        <w:adjustRightInd w:val="0"/>
        <w:spacing w:after="0"/>
      </w:pPr>
    </w:p>
    <w:p w14:paraId="17A51C96" w14:textId="77777777" w:rsidR="00C1037F" w:rsidRPr="00FD2BCA" w:rsidRDefault="00C1037F" w:rsidP="00FD2BCA">
      <w:pPr>
        <w:suppressAutoHyphens w:val="0"/>
        <w:autoSpaceDE w:val="0"/>
        <w:autoSpaceDN w:val="0"/>
        <w:adjustRightInd w:val="0"/>
        <w:spacing w:after="0"/>
        <w:rPr>
          <w:rFonts w:ascii="Tahoma" w:hAnsi="Tahoma" w:cs="Tahoma"/>
        </w:rPr>
      </w:pPr>
      <w:r w:rsidRPr="00FD2BCA">
        <w:rPr>
          <w:rFonts w:ascii="Tahoma" w:hAnsi="Tahoma" w:cs="Tahoma"/>
        </w:rPr>
        <w:t>Στην περίπτωση που, κατά την υποβολή του ΕΕΕΣ, από τον οικονομικό φορέα, δεν συνέτρεχε στο πρόσωπο του κάποιος από τους λόγους αποκλεισμού της παρ. 1 και της παρ. 4, εκτός από την περ. β’ αυτής, του άρθρου 73 του ν. 4412/2016, αλλά η συνδρομή του προέκυψε, κατά τη διάρκεια της παρούσας διαδικασίας (</w:t>
      </w:r>
      <w:proofErr w:type="spellStart"/>
      <w:r w:rsidRPr="00FD2BCA">
        <w:rPr>
          <w:rFonts w:ascii="Tahoma" w:hAnsi="Tahoma" w:cs="Tahoma"/>
        </w:rPr>
        <w:t>οψιγενής</w:t>
      </w:r>
      <w:proofErr w:type="spellEnd"/>
      <w:r w:rsidRPr="00FD2BCA">
        <w:rPr>
          <w:rFonts w:ascii="Tahoma" w:hAnsi="Tahoma" w:cs="Tahoma"/>
        </w:rPr>
        <w:t xml:space="preserve">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3446588C" w14:textId="77777777" w:rsidR="00C1037F" w:rsidRPr="00FD2BCA" w:rsidRDefault="00C1037F" w:rsidP="00FD2BCA">
      <w:pPr>
        <w:suppressAutoHyphens w:val="0"/>
        <w:autoSpaceDE w:val="0"/>
        <w:autoSpaceDN w:val="0"/>
        <w:adjustRightInd w:val="0"/>
        <w:spacing w:after="0"/>
        <w:rPr>
          <w:rFonts w:ascii="Tahoma" w:hAnsi="Tahoma" w:cs="Tahoma"/>
        </w:rPr>
      </w:pPr>
      <w:r w:rsidRPr="00FD2BCA">
        <w:rPr>
          <w:rFonts w:ascii="Tahoma" w:hAnsi="Tahoma" w:cs="Tahoma"/>
        </w:rPr>
        <w:t>Οι διαδικαστικές λεπτομέρειες εξέτασης και επανεξέτασης των επανορθωτικών μέτρων ρυθμίζονται αναλυτικά στην ως άνω υπουργική απόφαση.</w:t>
      </w:r>
    </w:p>
    <w:p w14:paraId="0BCE72BB" w14:textId="09BFB33A" w:rsidR="006A2664" w:rsidRPr="00074C2B" w:rsidRDefault="006A2664" w:rsidP="00A11DC8">
      <w:pPr>
        <w:rPr>
          <w:rFonts w:ascii="Tahoma" w:hAnsi="Tahoma" w:cs="Tahoma"/>
        </w:rPr>
      </w:pPr>
    </w:p>
    <w:p w14:paraId="0A141F5E" w14:textId="4ED19E38" w:rsidR="007425AF" w:rsidRPr="00074C2B" w:rsidRDefault="006A2664" w:rsidP="00A11DC8">
      <w:pPr>
        <w:rPr>
          <w:rFonts w:ascii="Tahoma" w:hAnsi="Tahoma" w:cs="Tahoma"/>
        </w:rPr>
      </w:pPr>
      <w:r w:rsidRPr="00074C2B">
        <w:rPr>
          <w:rFonts w:ascii="Tahoma" w:hAnsi="Tahoma" w:cs="Tahoma"/>
          <w:b/>
          <w:bCs/>
        </w:rPr>
        <w:t>2.2.3.</w:t>
      </w:r>
      <w:r w:rsidR="006A6FFE" w:rsidRPr="00593147">
        <w:rPr>
          <w:rFonts w:ascii="Tahoma" w:hAnsi="Tahoma" w:cs="Tahoma"/>
          <w:b/>
          <w:bCs/>
        </w:rPr>
        <w:t>7</w:t>
      </w:r>
      <w:r w:rsidRPr="00074C2B">
        <w:rPr>
          <w:rFonts w:ascii="Tahoma" w:hAnsi="Tahoma" w:cs="Tahoma"/>
          <w:b/>
          <w:bCs/>
        </w:rPr>
        <w:t xml:space="preserve">. </w:t>
      </w:r>
      <w:r w:rsidR="00987C03" w:rsidRPr="00074C2B">
        <w:rPr>
          <w:rFonts w:ascii="Tahoma" w:hAnsi="Tahoma" w:cs="Tahoma"/>
          <w:szCs w:val="22"/>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41040BCD" w14:textId="59CD3A9A" w:rsidR="006A2664" w:rsidRPr="00074C2B" w:rsidRDefault="006A2664" w:rsidP="00A11DC8">
      <w:pPr>
        <w:pStyle w:val="3"/>
        <w:rPr>
          <w:rFonts w:ascii="Tahoma" w:hAnsi="Tahoma" w:cs="Tahoma"/>
        </w:rPr>
      </w:pPr>
      <w:bookmarkStart w:id="44" w:name="_Ref98959537"/>
      <w:bookmarkStart w:id="45" w:name="_Ref98959856"/>
      <w:bookmarkStart w:id="46" w:name="_Toc158385097"/>
      <w:r w:rsidRPr="00074C2B">
        <w:rPr>
          <w:rFonts w:ascii="Tahoma" w:hAnsi="Tahoma" w:cs="Tahoma"/>
        </w:rPr>
        <w:t>2.2.4</w:t>
      </w:r>
      <w:r w:rsidR="00FC6A86" w:rsidRPr="00074C2B">
        <w:rPr>
          <w:rFonts w:ascii="Tahoma" w:hAnsi="Tahoma" w:cs="Tahoma"/>
        </w:rPr>
        <w:t xml:space="preserve"> </w:t>
      </w:r>
      <w:proofErr w:type="spellStart"/>
      <w:r w:rsidRPr="00074C2B">
        <w:rPr>
          <w:rFonts w:ascii="Tahoma" w:hAnsi="Tahoma" w:cs="Tahoma"/>
        </w:rPr>
        <w:t>Καταλληλότητα</w:t>
      </w:r>
      <w:proofErr w:type="spellEnd"/>
      <w:r w:rsidRPr="00074C2B">
        <w:rPr>
          <w:rFonts w:ascii="Tahoma" w:hAnsi="Tahoma" w:cs="Tahoma"/>
        </w:rPr>
        <w:t xml:space="preserve"> άσκησης επαγγελματικής δραστηριότητας</w:t>
      </w:r>
      <w:bookmarkEnd w:id="44"/>
      <w:bookmarkEnd w:id="45"/>
      <w:bookmarkEnd w:id="46"/>
      <w:r w:rsidRPr="00074C2B">
        <w:rPr>
          <w:rFonts w:ascii="Tahoma" w:hAnsi="Tahoma" w:cs="Tahoma"/>
        </w:rPr>
        <w:t xml:space="preserve"> </w:t>
      </w:r>
    </w:p>
    <w:p w14:paraId="16E9863A" w14:textId="44240663" w:rsidR="00210AB1" w:rsidRPr="00074C2B" w:rsidRDefault="006A2664" w:rsidP="00A11DC8">
      <w:pPr>
        <w:rPr>
          <w:rFonts w:ascii="Tahoma" w:eastAsia="Calibri" w:hAnsi="Tahoma" w:cs="Tahoma"/>
        </w:rPr>
      </w:pPr>
      <w:bookmarkStart w:id="47" w:name="_Hlk151029762"/>
      <w:r w:rsidRPr="00074C2B">
        <w:rPr>
          <w:rFonts w:ascii="Tahoma" w:eastAsia="Calibri" w:hAnsi="Tahoma" w:cs="Tahoma"/>
        </w:rPr>
        <w:t xml:space="preserve">Οι οικονομικοί φορείς που συμμετέχουν στη διαδικασία σύναψης της παρούσας σύμβασης απαιτείται να ασκούν δραστηριότητα συναφή με το αντικείμενο της </w:t>
      </w:r>
      <w:r w:rsidR="00412FD4" w:rsidRPr="00074C2B">
        <w:rPr>
          <w:rFonts w:ascii="Tahoma" w:eastAsia="Calibri" w:hAnsi="Tahoma" w:cs="Tahoma"/>
        </w:rPr>
        <w:t>παρούσας σύμβασης</w:t>
      </w:r>
      <w:r w:rsidRPr="00074C2B">
        <w:rPr>
          <w:rFonts w:ascii="Tahoma" w:eastAsia="Calibri" w:hAnsi="Tahoma" w:cs="Tahoma"/>
        </w:rPr>
        <w:t xml:space="preserve">. </w:t>
      </w:r>
    </w:p>
    <w:p w14:paraId="442CE4AB" w14:textId="77777777" w:rsidR="00FC6A86" w:rsidRPr="00074C2B" w:rsidRDefault="006A2664" w:rsidP="00A11DC8">
      <w:pPr>
        <w:rPr>
          <w:rFonts w:ascii="Tahoma" w:eastAsia="Calibri" w:hAnsi="Tahoma" w:cs="Tahoma"/>
        </w:rPr>
      </w:pPr>
      <w:r w:rsidRPr="00074C2B">
        <w:rPr>
          <w:rFonts w:ascii="Tahoma" w:eastAsia="Calibri" w:hAnsi="Tahoma" w:cs="Tahoma"/>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w:t>
      </w:r>
      <w:r w:rsidR="00336AC6" w:rsidRPr="00074C2B">
        <w:rPr>
          <w:rFonts w:ascii="Tahoma" w:eastAsia="Calibri" w:hAnsi="Tahoma" w:cs="Tahoma"/>
        </w:rPr>
        <w:t xml:space="preserve"> </w:t>
      </w:r>
      <w:r w:rsidR="003C1EAA" w:rsidRPr="00074C2B">
        <w:rPr>
          <w:rFonts w:ascii="Tahoma" w:eastAsia="Calibri" w:hAnsi="Tahoma" w:cs="Tahoma"/>
        </w:rPr>
        <w:t>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r w:rsidR="00336AC6" w:rsidRPr="00074C2B">
        <w:rPr>
          <w:rFonts w:ascii="Tahoma" w:eastAsia="Calibri" w:hAnsi="Tahoma" w:cs="Tahoma"/>
        </w:rPr>
        <w:t xml:space="preserve"> </w:t>
      </w:r>
    </w:p>
    <w:p w14:paraId="08B70880" w14:textId="51D06E86" w:rsidR="000839FF" w:rsidRPr="00074C2B" w:rsidRDefault="006A2664" w:rsidP="00A11DC8">
      <w:pPr>
        <w:rPr>
          <w:rFonts w:ascii="Tahoma" w:eastAsia="Calibri" w:hAnsi="Tahoma" w:cs="Tahoma"/>
        </w:rPr>
      </w:pPr>
      <w:r w:rsidRPr="00074C2B">
        <w:rPr>
          <w:rFonts w:ascii="Tahoma" w:eastAsia="Calibri" w:hAnsi="Tahoma" w:cs="Tahoma"/>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w:t>
      </w:r>
    </w:p>
    <w:p w14:paraId="1C444442" w14:textId="29F2F15B" w:rsidR="003C1EAA" w:rsidRPr="00074C2B" w:rsidRDefault="006A2664" w:rsidP="00A11DC8">
      <w:pPr>
        <w:rPr>
          <w:rFonts w:ascii="Tahoma" w:eastAsia="Calibri" w:hAnsi="Tahoma" w:cs="Tahoma"/>
          <w:i/>
          <w:color w:val="5B9BD5"/>
        </w:rPr>
      </w:pPr>
      <w:r w:rsidRPr="00074C2B">
        <w:rPr>
          <w:rFonts w:ascii="Tahoma" w:eastAsia="Calibri" w:hAnsi="Tahoma" w:cs="Tahoma"/>
        </w:rPr>
        <w:t xml:space="preserve">Οι εγκατεστημένοι στην Ελλάδα οικονομικοί φορείς απαιτείται να είναι εγγεγραμμένοι στο Βιοτεχνικό ή Εμπορικό </w:t>
      </w:r>
      <w:r w:rsidR="002D0D2C" w:rsidRPr="00074C2B">
        <w:rPr>
          <w:rFonts w:ascii="Tahoma" w:eastAsia="Calibri" w:hAnsi="Tahoma" w:cs="Tahoma"/>
        </w:rPr>
        <w:t>ή Βιομηχανικό Επιμελητήριο</w:t>
      </w:r>
      <w:r w:rsidR="003C1EAA" w:rsidRPr="00074C2B">
        <w:rPr>
          <w:rFonts w:ascii="Tahoma" w:eastAsia="Calibri" w:hAnsi="Tahoma" w:cs="Tahoma"/>
          <w:i/>
          <w:color w:val="5B9BD5"/>
        </w:rPr>
        <w:t>.</w:t>
      </w:r>
    </w:p>
    <w:p w14:paraId="70CDBC43" w14:textId="6B4067B5" w:rsidR="006A2664" w:rsidRPr="00074C2B" w:rsidRDefault="003C1EAA" w:rsidP="00A11DC8">
      <w:pPr>
        <w:rPr>
          <w:rFonts w:ascii="Tahoma" w:hAnsi="Tahoma" w:cs="Tahoma"/>
        </w:rPr>
      </w:pPr>
      <w:r w:rsidRPr="00074C2B">
        <w:rPr>
          <w:rFonts w:ascii="Tahoma" w:hAnsi="Tahoma" w:cs="Tahoma"/>
          <w:szCs w:val="22"/>
        </w:rPr>
        <w:t>Στην περίπτωση ένωσης οικονομικών φορέων</w:t>
      </w:r>
      <w:r w:rsidRPr="00074C2B" w:rsidDel="00893E05">
        <w:rPr>
          <w:rFonts w:ascii="Tahoma" w:hAnsi="Tahoma" w:cs="Tahoma"/>
          <w:szCs w:val="22"/>
        </w:rPr>
        <w:t xml:space="preserve"> </w:t>
      </w:r>
      <w:r w:rsidRPr="00074C2B">
        <w:rPr>
          <w:rFonts w:ascii="Tahoma" w:hAnsi="Tahoma" w:cs="Tahoma"/>
          <w:szCs w:val="22"/>
        </w:rPr>
        <w:t xml:space="preserve">η </w:t>
      </w:r>
      <w:proofErr w:type="spellStart"/>
      <w:r w:rsidRPr="00074C2B">
        <w:rPr>
          <w:rFonts w:ascii="Tahoma" w:hAnsi="Tahoma" w:cs="Tahoma"/>
          <w:szCs w:val="22"/>
        </w:rPr>
        <w:t>καταλληλότητα</w:t>
      </w:r>
      <w:proofErr w:type="spellEnd"/>
      <w:r w:rsidRPr="00074C2B">
        <w:rPr>
          <w:rFonts w:ascii="Tahoma" w:hAnsi="Tahoma" w:cs="Tahoma"/>
          <w:szCs w:val="22"/>
        </w:rPr>
        <w:t xml:space="preserve"> άσκησης επαγγελματικής δραστηριότητας απαιτείται να καλύπτεται σωρευτικά από τα μέλη της ένωσης.</w:t>
      </w:r>
    </w:p>
    <w:p w14:paraId="1FBC4529" w14:textId="132B2D95" w:rsidR="006A2664" w:rsidRPr="00074C2B" w:rsidRDefault="006A2664" w:rsidP="00A11DC8">
      <w:pPr>
        <w:pStyle w:val="3"/>
        <w:rPr>
          <w:rFonts w:ascii="Tahoma" w:hAnsi="Tahoma" w:cs="Tahoma"/>
        </w:rPr>
      </w:pPr>
      <w:bookmarkStart w:id="48" w:name="_Ref98958702"/>
      <w:bookmarkStart w:id="49" w:name="_Ref98959889"/>
      <w:bookmarkStart w:id="50" w:name="_Toc158385098"/>
      <w:r w:rsidRPr="00074C2B">
        <w:rPr>
          <w:rFonts w:ascii="Tahoma" w:hAnsi="Tahoma" w:cs="Tahoma"/>
        </w:rPr>
        <w:t>2.2.5</w:t>
      </w:r>
      <w:r w:rsidR="00FC6A86" w:rsidRPr="00074C2B">
        <w:rPr>
          <w:rFonts w:ascii="Tahoma" w:hAnsi="Tahoma" w:cs="Tahoma"/>
        </w:rPr>
        <w:t xml:space="preserve"> </w:t>
      </w:r>
      <w:r w:rsidRPr="00074C2B">
        <w:rPr>
          <w:rFonts w:ascii="Tahoma" w:hAnsi="Tahoma" w:cs="Tahoma"/>
        </w:rPr>
        <w:t>Οικονομική και χρηματοοικονομική επάρκεια</w:t>
      </w:r>
      <w:bookmarkEnd w:id="48"/>
      <w:bookmarkEnd w:id="49"/>
      <w:bookmarkEnd w:id="50"/>
      <w:r w:rsidRPr="00074C2B">
        <w:rPr>
          <w:rFonts w:ascii="Tahoma" w:hAnsi="Tahoma" w:cs="Tahoma"/>
        </w:rPr>
        <w:t xml:space="preserve"> </w:t>
      </w:r>
    </w:p>
    <w:p w14:paraId="150E4817" w14:textId="474D2B1F" w:rsidR="00E91F65" w:rsidRPr="00074C2B" w:rsidRDefault="00E91F65" w:rsidP="00E91F65">
      <w:pPr>
        <w:rPr>
          <w:rFonts w:ascii="Tahoma" w:hAnsi="Tahoma" w:cs="Tahoma"/>
          <w:b/>
          <w:bCs/>
          <w:i/>
          <w:iCs/>
          <w:color w:val="5B9BD5"/>
          <w:lang w:eastAsia="en-US"/>
        </w:rPr>
      </w:pPr>
      <w:bookmarkStart w:id="51" w:name="_Toc97194278"/>
      <w:r w:rsidRPr="009A4C53">
        <w:rPr>
          <w:rFonts w:ascii="Tahoma" w:hAnsi="Tahoma" w:cs="Tahoma"/>
          <w:b/>
          <w:bCs/>
        </w:rPr>
        <w:t xml:space="preserve">Οι οικονομικοί φορείς που συμμετέχουν στη διαδικασία σύναψης της παρούσας απαιτείται να έχουν </w:t>
      </w:r>
      <w:r w:rsidR="00576A96" w:rsidRPr="009A4C53">
        <w:rPr>
          <w:rFonts w:ascii="Tahoma" w:hAnsi="Tahoma" w:cs="Tahoma"/>
          <w:b/>
          <w:bCs/>
        </w:rPr>
        <w:t xml:space="preserve">μέσο γενικό </w:t>
      </w:r>
      <w:r w:rsidRPr="009A4C53">
        <w:rPr>
          <w:rFonts w:ascii="Tahoma" w:hAnsi="Tahoma" w:cs="Tahoma"/>
          <w:b/>
          <w:bCs/>
        </w:rPr>
        <w:t>ετήσιο κύκλο εργασιών για τις τρεις (3) τελευταίες οικονομικές χρήσεις ή, τις οικονομικές χρήσεις κατά τις οποίες ο οικονομικός φορέας δραστηριοποιείται, αν είναι λιγότερες από τρεις (202</w:t>
      </w:r>
      <w:r w:rsidR="00883AF3" w:rsidRPr="009A4C53">
        <w:rPr>
          <w:rFonts w:ascii="Tahoma" w:hAnsi="Tahoma" w:cs="Tahoma"/>
          <w:b/>
          <w:bCs/>
        </w:rPr>
        <w:t>0</w:t>
      </w:r>
      <w:r w:rsidRPr="009A4C53">
        <w:rPr>
          <w:rFonts w:ascii="Tahoma" w:hAnsi="Tahoma" w:cs="Tahoma"/>
          <w:b/>
          <w:bCs/>
        </w:rPr>
        <w:t>-202</w:t>
      </w:r>
      <w:r w:rsidR="00883AF3" w:rsidRPr="009A4C53">
        <w:rPr>
          <w:rFonts w:ascii="Tahoma" w:hAnsi="Tahoma" w:cs="Tahoma"/>
          <w:b/>
          <w:bCs/>
        </w:rPr>
        <w:t>1</w:t>
      </w:r>
      <w:r w:rsidR="00D62B52" w:rsidRPr="009A4C53">
        <w:rPr>
          <w:rFonts w:ascii="Tahoma" w:hAnsi="Tahoma" w:cs="Tahoma"/>
          <w:b/>
          <w:bCs/>
        </w:rPr>
        <w:t>-202</w:t>
      </w:r>
      <w:r w:rsidR="00883AF3" w:rsidRPr="009A4C53">
        <w:rPr>
          <w:rFonts w:ascii="Tahoma" w:hAnsi="Tahoma" w:cs="Tahoma"/>
          <w:b/>
          <w:bCs/>
        </w:rPr>
        <w:t>2</w:t>
      </w:r>
      <w:r w:rsidRPr="009A4C53">
        <w:rPr>
          <w:rFonts w:ascii="Tahoma" w:hAnsi="Tahoma" w:cs="Tahoma"/>
          <w:b/>
          <w:bCs/>
        </w:rPr>
        <w:t xml:space="preserve">) κατ’ ελάχιστον ίσο με το </w:t>
      </w:r>
      <w:r w:rsidR="00883AF3" w:rsidRPr="009A4C53">
        <w:rPr>
          <w:rFonts w:ascii="Tahoma" w:hAnsi="Tahoma" w:cs="Tahoma"/>
          <w:b/>
          <w:bCs/>
        </w:rPr>
        <w:t>20</w:t>
      </w:r>
      <w:r w:rsidR="00906E69" w:rsidRPr="009A4C53">
        <w:rPr>
          <w:rFonts w:ascii="Tahoma" w:hAnsi="Tahoma" w:cs="Tahoma"/>
          <w:b/>
          <w:bCs/>
        </w:rPr>
        <w:t>0</w:t>
      </w:r>
      <w:r w:rsidRPr="009A4C53">
        <w:rPr>
          <w:rFonts w:ascii="Tahoma" w:hAnsi="Tahoma" w:cs="Tahoma"/>
          <w:b/>
          <w:bCs/>
        </w:rPr>
        <w:t xml:space="preserve">% του προϋπολογισμού </w:t>
      </w:r>
      <w:r w:rsidR="00D62B52" w:rsidRPr="009A4C53">
        <w:rPr>
          <w:rFonts w:ascii="Tahoma" w:hAnsi="Tahoma" w:cs="Tahoma"/>
          <w:b/>
          <w:bCs/>
        </w:rPr>
        <w:t>της σύμβασης</w:t>
      </w:r>
      <w:r w:rsidR="00A45A6F" w:rsidRPr="009A4C53" w:rsidDel="00A45A6F">
        <w:rPr>
          <w:rFonts w:ascii="Tahoma" w:hAnsi="Tahoma" w:cs="Tahoma"/>
          <w:b/>
          <w:bCs/>
        </w:rPr>
        <w:t xml:space="preserve"> </w:t>
      </w:r>
      <w:r w:rsidR="00906E69" w:rsidRPr="009A4C53">
        <w:rPr>
          <w:rFonts w:ascii="Tahoma" w:hAnsi="Tahoma" w:cs="Tahoma"/>
        </w:rPr>
        <w:t xml:space="preserve"> </w:t>
      </w:r>
      <w:r w:rsidR="00906E69" w:rsidRPr="009A4C53">
        <w:rPr>
          <w:rFonts w:ascii="Tahoma" w:hAnsi="Tahoma" w:cs="Tahoma"/>
          <w:b/>
          <w:bCs/>
        </w:rPr>
        <w:t>χωρίς τον ΦΠΑ.</w:t>
      </w:r>
      <w:r w:rsidR="00906E69" w:rsidRPr="00D62B52">
        <w:rPr>
          <w:rFonts w:ascii="Tahoma" w:hAnsi="Tahoma" w:cs="Tahoma"/>
          <w:b/>
          <w:bCs/>
        </w:rPr>
        <w:t xml:space="preserve"> </w:t>
      </w:r>
      <w:bookmarkEnd w:id="51"/>
    </w:p>
    <w:p w14:paraId="5FF0449D" w14:textId="77777777" w:rsidR="00E91F65" w:rsidRPr="00074C2B" w:rsidRDefault="00E91F65" w:rsidP="00E91F65">
      <w:pPr>
        <w:rPr>
          <w:rFonts w:ascii="Tahoma" w:hAnsi="Tahoma" w:cs="Tahoma"/>
          <w:lang w:eastAsia="en-US"/>
        </w:rPr>
      </w:pPr>
      <w:r w:rsidRPr="00074C2B">
        <w:rPr>
          <w:rFonts w:ascii="Tahoma" w:hAnsi="Tahoma" w:cs="Tahoma"/>
        </w:rPr>
        <w:t>Σε περίπτωση ένωσης οικονομικών φορέων, οι παραπάνω απαιτήσεις καλύπτονται αθροιστικά από τα μέλη της ένωσης.</w:t>
      </w:r>
    </w:p>
    <w:p w14:paraId="62263F29" w14:textId="27880671" w:rsidR="006A2664" w:rsidRPr="00074C2B" w:rsidRDefault="006A2664" w:rsidP="00B33636">
      <w:pPr>
        <w:pStyle w:val="3"/>
        <w:rPr>
          <w:rFonts w:ascii="Tahoma" w:hAnsi="Tahoma" w:cs="Tahoma"/>
        </w:rPr>
      </w:pPr>
      <w:bookmarkStart w:id="52" w:name="_Ref54960296"/>
      <w:bookmarkStart w:id="53" w:name="_Toc158385099"/>
      <w:r w:rsidRPr="00074C2B">
        <w:rPr>
          <w:rFonts w:ascii="Tahoma" w:hAnsi="Tahoma" w:cs="Tahoma"/>
        </w:rPr>
        <w:lastRenderedPageBreak/>
        <w:t>2.2.6</w:t>
      </w:r>
      <w:r w:rsidR="005B7A4E" w:rsidRPr="00074C2B">
        <w:rPr>
          <w:rFonts w:ascii="Tahoma" w:hAnsi="Tahoma" w:cs="Tahoma"/>
        </w:rPr>
        <w:t xml:space="preserve"> </w:t>
      </w:r>
      <w:r w:rsidRPr="00074C2B">
        <w:rPr>
          <w:rFonts w:ascii="Tahoma" w:hAnsi="Tahoma" w:cs="Tahoma"/>
        </w:rPr>
        <w:t>Τεχνική και επαγγελματική ικανότητα</w:t>
      </w:r>
      <w:bookmarkEnd w:id="52"/>
      <w:bookmarkEnd w:id="53"/>
    </w:p>
    <w:p w14:paraId="04D9A6F8" w14:textId="77777777" w:rsidR="00655EC3" w:rsidRPr="00593147" w:rsidRDefault="00655EC3" w:rsidP="00655EC3">
      <w:pPr>
        <w:rPr>
          <w:rFonts w:ascii="Tahoma" w:hAnsi="Tahoma" w:cs="Tahoma"/>
          <w:szCs w:val="22"/>
        </w:rPr>
      </w:pPr>
      <w:bookmarkStart w:id="54" w:name="_Ref40965350"/>
      <w:r w:rsidRPr="006742C7">
        <w:rPr>
          <w:rFonts w:ascii="Tahoma" w:hAnsi="Tahoma" w:cs="Tahoma"/>
          <w:szCs w:val="22"/>
        </w:rPr>
        <w:t xml:space="preserve">Όσον αφορά στην τεχνική και επαγγελματική ικανότητα για την παρούσα διαδικασία σύναψης </w:t>
      </w:r>
      <w:r w:rsidRPr="00593147">
        <w:rPr>
          <w:rFonts w:ascii="Tahoma" w:hAnsi="Tahoma" w:cs="Tahoma"/>
          <w:szCs w:val="22"/>
        </w:rPr>
        <w:t xml:space="preserve">σύμβασης, οι οικονομικοί φορείς </w:t>
      </w:r>
      <w:r w:rsidRPr="00593147">
        <w:rPr>
          <w:rFonts w:ascii="Tahoma" w:hAnsi="Tahoma" w:cs="Tahoma"/>
          <w:b/>
          <w:color w:val="5B9BD5"/>
          <w:szCs w:val="22"/>
        </w:rPr>
        <w:t xml:space="preserve"> </w:t>
      </w:r>
      <w:r w:rsidRPr="00593147">
        <w:rPr>
          <w:rFonts w:ascii="Tahoma" w:hAnsi="Tahoma" w:cs="Tahoma"/>
          <w:b/>
          <w:szCs w:val="22"/>
        </w:rPr>
        <w:t xml:space="preserve">απαιτείται: </w:t>
      </w:r>
      <w:r w:rsidRPr="00593147">
        <w:rPr>
          <w:rFonts w:ascii="Tahoma" w:hAnsi="Tahoma" w:cs="Tahoma"/>
          <w:szCs w:val="22"/>
        </w:rPr>
        <w:t xml:space="preserve"> </w:t>
      </w:r>
    </w:p>
    <w:p w14:paraId="39BC0ECD" w14:textId="7043E5C7" w:rsidR="00655EC3" w:rsidRPr="00593147" w:rsidRDefault="00655EC3" w:rsidP="00E91F65">
      <w:pPr>
        <w:rPr>
          <w:rFonts w:ascii="Tahoma" w:hAnsi="Tahoma" w:cs="Tahoma"/>
          <w:bCs/>
          <w:szCs w:val="22"/>
        </w:rPr>
      </w:pPr>
      <w:r w:rsidRPr="00593147">
        <w:rPr>
          <w:rFonts w:ascii="Tahoma" w:hAnsi="Tahoma" w:cs="Tahoma"/>
          <w:b/>
          <w:szCs w:val="22"/>
        </w:rPr>
        <w:t xml:space="preserve">α) </w:t>
      </w:r>
      <w:r w:rsidRPr="00593147">
        <w:rPr>
          <w:rFonts w:ascii="Tahoma" w:hAnsi="Tahoma" w:cs="Tahoma"/>
          <w:bCs/>
          <w:szCs w:val="22"/>
        </w:rPr>
        <w:t>Κ</w:t>
      </w:r>
      <w:r w:rsidR="00E91F65" w:rsidRPr="00593147">
        <w:rPr>
          <w:rFonts w:ascii="Tahoma" w:hAnsi="Tahoma" w:cs="Tahoma"/>
          <w:bCs/>
          <w:szCs w:val="22"/>
        </w:rPr>
        <w:t xml:space="preserve">ατά τα τελευταία τρία (3) έτη να έχουν ολοκληρώσει επιτυχώς τουλάχιστον μία σύμβαση ή συμβάσεις προμήθειας ειδών </w:t>
      </w:r>
      <w:r w:rsidR="00677A05" w:rsidRPr="00593147">
        <w:rPr>
          <w:rFonts w:ascii="Tahoma" w:hAnsi="Tahoma" w:cs="Tahoma"/>
          <w:bCs/>
          <w:szCs w:val="22"/>
        </w:rPr>
        <w:t>συναφών ή αντίστοιχων με το</w:t>
      </w:r>
      <w:r w:rsidR="00E91F65" w:rsidRPr="00593147">
        <w:rPr>
          <w:rFonts w:ascii="Tahoma" w:hAnsi="Tahoma" w:cs="Tahoma"/>
          <w:bCs/>
          <w:szCs w:val="22"/>
        </w:rPr>
        <w:t xml:space="preserve"> αντικείμενο της παρούσας</w:t>
      </w:r>
      <w:r w:rsidR="00942E28" w:rsidRPr="00593147">
        <w:rPr>
          <w:rFonts w:ascii="Tahoma" w:hAnsi="Tahoma" w:cs="Tahoma"/>
          <w:bCs/>
          <w:szCs w:val="22"/>
        </w:rPr>
        <w:t>,</w:t>
      </w:r>
      <w:r w:rsidR="00E91F65" w:rsidRPr="00593147">
        <w:rPr>
          <w:rFonts w:ascii="Tahoma" w:hAnsi="Tahoma" w:cs="Tahoma"/>
          <w:bCs/>
          <w:szCs w:val="22"/>
        </w:rPr>
        <w:t xml:space="preserve"> συμβατικού τιμήματος τουλάχιστον ίσο με το </w:t>
      </w:r>
      <w:r w:rsidR="009A144F" w:rsidRPr="00593147">
        <w:rPr>
          <w:rFonts w:ascii="Tahoma" w:hAnsi="Tahoma" w:cs="Tahoma"/>
          <w:bCs/>
          <w:szCs w:val="22"/>
        </w:rPr>
        <w:t>200</w:t>
      </w:r>
      <w:r w:rsidR="00E91F65" w:rsidRPr="00593147">
        <w:rPr>
          <w:rFonts w:ascii="Tahoma" w:hAnsi="Tahoma" w:cs="Tahoma"/>
          <w:bCs/>
          <w:szCs w:val="22"/>
        </w:rPr>
        <w:t xml:space="preserve">% </w:t>
      </w:r>
      <w:r w:rsidR="00942E28" w:rsidRPr="00593147">
        <w:rPr>
          <w:rFonts w:ascii="Tahoma" w:hAnsi="Tahoma" w:cs="Tahoma"/>
          <w:bCs/>
          <w:szCs w:val="22"/>
        </w:rPr>
        <w:t xml:space="preserve">του προϋπολογισμού </w:t>
      </w:r>
      <w:r w:rsidR="00677A05" w:rsidRPr="00593147">
        <w:rPr>
          <w:rFonts w:ascii="Tahoma" w:hAnsi="Tahoma" w:cs="Tahoma"/>
          <w:bCs/>
          <w:szCs w:val="22"/>
        </w:rPr>
        <w:t>της παρούσας</w:t>
      </w:r>
      <w:r w:rsidR="00942E28" w:rsidRPr="00593147" w:rsidDel="00942E28">
        <w:rPr>
          <w:rFonts w:ascii="Tahoma" w:hAnsi="Tahoma" w:cs="Tahoma"/>
          <w:bCs/>
          <w:szCs w:val="22"/>
        </w:rPr>
        <w:t xml:space="preserve"> </w:t>
      </w:r>
      <w:r w:rsidR="00E44D16" w:rsidRPr="00593147">
        <w:rPr>
          <w:rFonts w:ascii="Tahoma" w:hAnsi="Tahoma" w:cs="Tahoma"/>
          <w:szCs w:val="22"/>
        </w:rPr>
        <w:t>μη συμπερι</w:t>
      </w:r>
      <w:r w:rsidR="003526CA" w:rsidRPr="00593147">
        <w:rPr>
          <w:rFonts w:ascii="Tahoma" w:hAnsi="Tahoma" w:cs="Tahoma"/>
          <w:szCs w:val="22"/>
        </w:rPr>
        <w:t>λα</w:t>
      </w:r>
      <w:r w:rsidR="00E44D16" w:rsidRPr="00593147">
        <w:rPr>
          <w:rFonts w:ascii="Tahoma" w:hAnsi="Tahoma" w:cs="Tahoma"/>
          <w:szCs w:val="22"/>
        </w:rPr>
        <w:t>μβανομένου του ΦΠΑ και των δικαιωμάτων προαίρεσης</w:t>
      </w:r>
      <w:bookmarkStart w:id="55" w:name="_Hlk156552919"/>
      <w:r w:rsidR="00E91F65" w:rsidRPr="00593147">
        <w:rPr>
          <w:rFonts w:ascii="Tahoma" w:hAnsi="Tahoma" w:cs="Tahoma"/>
          <w:bCs/>
          <w:szCs w:val="22"/>
        </w:rPr>
        <w:t>.</w:t>
      </w:r>
      <w:r w:rsidR="007C1896" w:rsidRPr="00593147">
        <w:rPr>
          <w:rFonts w:ascii="Tahoma" w:hAnsi="Tahoma" w:cs="Tahoma"/>
          <w:bCs/>
          <w:szCs w:val="22"/>
        </w:rPr>
        <w:t xml:space="preserve"> </w:t>
      </w:r>
      <w:bookmarkStart w:id="56" w:name="_Hlk156553098"/>
      <w:r w:rsidR="007C1896" w:rsidRPr="00593147">
        <w:rPr>
          <w:rFonts w:ascii="Tahoma" w:hAnsi="Tahoma" w:cs="Tahoma"/>
          <w:bCs/>
          <w:szCs w:val="22"/>
        </w:rPr>
        <w:t>Ως συναφή ή αντίστοιχα είδη ορίζονται έπιπλα γραφείου</w:t>
      </w:r>
      <w:r w:rsidR="003526CA" w:rsidRPr="00593147">
        <w:rPr>
          <w:rFonts w:ascii="Tahoma" w:hAnsi="Tahoma" w:cs="Tahoma"/>
          <w:bCs/>
          <w:szCs w:val="22"/>
        </w:rPr>
        <w:t>, συστήματα αρχειοθέτησης</w:t>
      </w:r>
      <w:r w:rsidR="007C1896" w:rsidRPr="00593147">
        <w:rPr>
          <w:rFonts w:ascii="Tahoma" w:hAnsi="Tahoma" w:cs="Tahoma"/>
          <w:bCs/>
          <w:szCs w:val="22"/>
        </w:rPr>
        <w:t xml:space="preserve"> και λοιπές ξύλινες ή από υλικό μοριοσανίδας επαγγελματικές </w:t>
      </w:r>
      <w:r w:rsidR="009A144F" w:rsidRPr="00593147">
        <w:rPr>
          <w:rFonts w:ascii="Tahoma" w:hAnsi="Tahoma" w:cs="Tahoma"/>
          <w:bCs/>
          <w:szCs w:val="22"/>
        </w:rPr>
        <w:t>κατασκευές και εγκαταστάσεις</w:t>
      </w:r>
      <w:r w:rsidR="007C1896" w:rsidRPr="00593147">
        <w:rPr>
          <w:rFonts w:ascii="Tahoma" w:hAnsi="Tahoma" w:cs="Tahoma"/>
          <w:bCs/>
          <w:szCs w:val="22"/>
        </w:rPr>
        <w:t>.</w:t>
      </w:r>
      <w:bookmarkEnd w:id="56"/>
      <w:r w:rsidR="00E91F65" w:rsidRPr="00593147">
        <w:rPr>
          <w:rFonts w:ascii="Tahoma" w:hAnsi="Tahoma" w:cs="Tahoma"/>
          <w:bCs/>
          <w:szCs w:val="22"/>
        </w:rPr>
        <w:t xml:space="preserve"> </w:t>
      </w:r>
      <w:bookmarkEnd w:id="55"/>
      <w:r w:rsidR="00E91F65" w:rsidRPr="00593147">
        <w:rPr>
          <w:rFonts w:ascii="Tahoma" w:hAnsi="Tahoma" w:cs="Tahoma"/>
          <w:bCs/>
          <w:szCs w:val="22"/>
        </w:rPr>
        <w:t>Για τη σωρευτική πλήρωση των ανωτέρω, διευκρινίζεται ότι ο υποψήφιος μπορεί να επικαλεσθεί στην προσφορά του περισσότερες από μία συμβάσεις.</w:t>
      </w:r>
    </w:p>
    <w:p w14:paraId="3A2E11F3" w14:textId="77777777" w:rsidR="00655EC3" w:rsidRPr="00593147" w:rsidRDefault="00655EC3" w:rsidP="00655EC3">
      <w:pPr>
        <w:rPr>
          <w:rFonts w:ascii="Tahoma" w:hAnsi="Tahoma" w:cs="Tahoma"/>
          <w:bCs/>
          <w:szCs w:val="22"/>
        </w:rPr>
      </w:pPr>
      <w:r w:rsidRPr="00593147">
        <w:rPr>
          <w:rFonts w:ascii="Tahoma" w:hAnsi="Tahoma" w:cs="Tahoma"/>
          <w:b/>
          <w:bCs/>
          <w:szCs w:val="22"/>
        </w:rPr>
        <w:t>β)</w:t>
      </w:r>
      <w:r w:rsidRPr="00593147">
        <w:rPr>
          <w:rFonts w:ascii="Tahoma" w:hAnsi="Tahoma" w:cs="Tahoma"/>
          <w:bCs/>
          <w:szCs w:val="22"/>
        </w:rPr>
        <w:t xml:space="preserve"> Να διαθέτουν πιστοποιητικά διαθεσιμότητας των υπό προμήθεια υλικών σύμφωνα με το ΠΑΡΑΡΤΗΜΑ Ι της παρούσας, από τα οποία να βεβαιώνεται ότι διατίθεται η απαιτούμενη  ποσότητα υλικών  για την ολοκλήρωση των εργασιών, μέσα στις προθεσμίες αποπεράτωσης του έργου.</w:t>
      </w:r>
    </w:p>
    <w:p w14:paraId="2A600DBD" w14:textId="659BEEE7" w:rsidR="00655EC3" w:rsidRPr="00593147" w:rsidRDefault="00655EC3" w:rsidP="00655EC3">
      <w:pPr>
        <w:rPr>
          <w:rFonts w:ascii="Tahoma" w:hAnsi="Tahoma" w:cs="Tahoma"/>
          <w:bCs/>
          <w:szCs w:val="22"/>
        </w:rPr>
      </w:pPr>
      <w:r w:rsidRPr="00593147">
        <w:rPr>
          <w:rFonts w:ascii="Tahoma" w:hAnsi="Tahoma" w:cs="Tahoma"/>
          <w:szCs w:val="22"/>
        </w:rPr>
        <w:t>Η Αναθέτουσα αρχή σε κάθε περίπτωση δύναται, στο βαθμό που κριθεί απαραίτητο να αιτείται την προσκόμιση δειγμάτων των υπό προμήθεια ειδών.</w:t>
      </w:r>
    </w:p>
    <w:p w14:paraId="0E243E54" w14:textId="17AF3728" w:rsidR="00655EC3" w:rsidRPr="00593147" w:rsidRDefault="007564EB" w:rsidP="00E91F65">
      <w:pPr>
        <w:rPr>
          <w:rFonts w:ascii="Tahoma" w:hAnsi="Tahoma" w:cs="Tahoma"/>
          <w:szCs w:val="22"/>
        </w:rPr>
      </w:pPr>
      <w:r w:rsidRPr="00593147">
        <w:rPr>
          <w:rFonts w:ascii="Tahoma" w:hAnsi="Tahoma" w:cs="Tahoma"/>
          <w:b/>
          <w:bCs/>
          <w:szCs w:val="22"/>
        </w:rPr>
        <w:t>γ</w:t>
      </w:r>
      <w:r w:rsidR="00655EC3" w:rsidRPr="00593147">
        <w:rPr>
          <w:rFonts w:ascii="Tahoma" w:hAnsi="Tahoma" w:cs="Tahoma"/>
          <w:b/>
          <w:bCs/>
          <w:szCs w:val="22"/>
        </w:rPr>
        <w:t>)</w:t>
      </w:r>
      <w:r w:rsidR="00655EC3" w:rsidRPr="00593147">
        <w:rPr>
          <w:rFonts w:ascii="Tahoma" w:hAnsi="Tahoma" w:cs="Tahoma"/>
          <w:bCs/>
          <w:szCs w:val="22"/>
        </w:rPr>
        <w:t xml:space="preserve"> Να λαμβάνουν </w:t>
      </w:r>
      <w:r w:rsidR="00655EC3" w:rsidRPr="00593147">
        <w:rPr>
          <w:rFonts w:ascii="Tahoma" w:hAnsi="Tahoma" w:cs="Tahoma"/>
          <w:szCs w:val="22"/>
        </w:rPr>
        <w:t>μέτρα περιβαλλοντικής και ποιοτικής διαχείρισης κατά την εκτέλεση της σύμβασης.</w:t>
      </w:r>
    </w:p>
    <w:p w14:paraId="28FB49FC" w14:textId="2C943307" w:rsidR="00113D06" w:rsidRPr="00593147" w:rsidRDefault="00E91F65" w:rsidP="007A4D0D">
      <w:pPr>
        <w:rPr>
          <w:rFonts w:ascii="Tahoma" w:hAnsi="Tahoma" w:cs="Tahoma"/>
          <w:szCs w:val="22"/>
        </w:rPr>
      </w:pPr>
      <w:r w:rsidRPr="00593147">
        <w:rPr>
          <w:rFonts w:ascii="Tahoma" w:hAnsi="Tahoma" w:cs="Tahoma"/>
          <w:szCs w:val="22"/>
        </w:rPr>
        <w:t>Για τη διασφάλιση ικανοποιητικού επιπέδου ανταγωνισμού, δύναται να ληφθούν υπόψη και στοιχεία συμβάσεων που υλοποιήθηκαν πριν από την τελευταία τριετία και όχι πέραν των πέντε (5*) ετών από την ημερομηνία διενέργειας του διαγωνισμού.</w:t>
      </w:r>
      <w:bookmarkEnd w:id="54"/>
    </w:p>
    <w:p w14:paraId="1D31C69F" w14:textId="26EED995" w:rsidR="006A2664" w:rsidRPr="00593147" w:rsidRDefault="006A2664" w:rsidP="000B5B7F">
      <w:pPr>
        <w:pStyle w:val="3"/>
        <w:rPr>
          <w:rFonts w:ascii="Tahoma" w:hAnsi="Tahoma" w:cs="Tahoma"/>
        </w:rPr>
      </w:pPr>
      <w:bookmarkStart w:id="57" w:name="_Ref68632175"/>
      <w:bookmarkStart w:id="58" w:name="_Ref98959556"/>
      <w:bookmarkStart w:id="59" w:name="_Toc158385100"/>
      <w:r w:rsidRPr="00593147">
        <w:rPr>
          <w:rFonts w:ascii="Tahoma" w:hAnsi="Tahoma" w:cs="Tahoma"/>
        </w:rPr>
        <w:t>2.2.7</w:t>
      </w:r>
      <w:r w:rsidR="005155B3" w:rsidRPr="00593147">
        <w:rPr>
          <w:rFonts w:ascii="Tahoma" w:hAnsi="Tahoma" w:cs="Tahoma"/>
        </w:rPr>
        <w:t xml:space="preserve"> </w:t>
      </w:r>
      <w:r w:rsidRPr="00593147">
        <w:rPr>
          <w:rFonts w:ascii="Tahoma" w:hAnsi="Tahoma" w:cs="Tahoma"/>
        </w:rPr>
        <w:t>Πρότυπα διασφάλισης ποιότητας</w:t>
      </w:r>
      <w:bookmarkEnd w:id="57"/>
      <w:bookmarkEnd w:id="58"/>
      <w:bookmarkEnd w:id="59"/>
      <w:r w:rsidRPr="00593147">
        <w:rPr>
          <w:rFonts w:ascii="Tahoma" w:hAnsi="Tahoma" w:cs="Tahoma"/>
        </w:rPr>
        <w:t xml:space="preserve"> </w:t>
      </w:r>
    </w:p>
    <w:p w14:paraId="175B0B77" w14:textId="4C76594D" w:rsidR="0099290A" w:rsidRPr="00593147" w:rsidRDefault="0099290A" w:rsidP="0099290A">
      <w:pPr>
        <w:rPr>
          <w:rFonts w:ascii="Tahoma" w:hAnsi="Tahoma" w:cs="Tahoma"/>
        </w:rPr>
      </w:pPr>
      <w:r w:rsidRPr="00593147">
        <w:rPr>
          <w:rFonts w:ascii="Tahoma" w:hAnsi="Tahoma" w:cs="Tahoma"/>
        </w:rPr>
        <w:t>Οι οικονομικοί φορείς που συμμετέχουν στη διαδικασία σύναψης της παρούσας απαιτείται</w:t>
      </w:r>
      <w:r w:rsidR="000B5B7F" w:rsidRPr="00593147">
        <w:rPr>
          <w:rFonts w:ascii="Tahoma" w:hAnsi="Tahoma" w:cs="Tahoma"/>
        </w:rPr>
        <w:t xml:space="preserve">, </w:t>
      </w:r>
      <w:r w:rsidRPr="00593147">
        <w:rPr>
          <w:rFonts w:ascii="Tahoma" w:hAnsi="Tahoma" w:cs="Tahoma"/>
        </w:rPr>
        <w:t xml:space="preserve">να εξασφαλίζουν την ποιότητα των παρεχόμενων υπηρεσιών και να διαθέτουν οργανωμένο Σύστημα Διαχείρισης Ποιότητας σύμφωνα με </w:t>
      </w:r>
      <w:r w:rsidR="00F716A4" w:rsidRPr="00593147">
        <w:rPr>
          <w:rFonts w:ascii="Tahoma" w:hAnsi="Tahoma" w:cs="Tahoma"/>
        </w:rPr>
        <w:t>τ</w:t>
      </w:r>
      <w:r w:rsidR="007A4D0D" w:rsidRPr="00593147">
        <w:rPr>
          <w:rFonts w:ascii="Tahoma" w:hAnsi="Tahoma" w:cs="Tahoma"/>
        </w:rPr>
        <w:t>α</w:t>
      </w:r>
      <w:r w:rsidR="00F716A4" w:rsidRPr="00593147">
        <w:rPr>
          <w:rFonts w:ascii="Tahoma" w:hAnsi="Tahoma" w:cs="Tahoma"/>
        </w:rPr>
        <w:t xml:space="preserve"> </w:t>
      </w:r>
      <w:r w:rsidRPr="00593147">
        <w:rPr>
          <w:rFonts w:ascii="Tahoma" w:hAnsi="Tahoma" w:cs="Tahoma"/>
        </w:rPr>
        <w:t xml:space="preserve">παρακάτω </w:t>
      </w:r>
      <w:r w:rsidR="00F716A4" w:rsidRPr="00593147">
        <w:rPr>
          <w:rFonts w:ascii="Tahoma" w:hAnsi="Tahoma" w:cs="Tahoma"/>
        </w:rPr>
        <w:t>Διεθν</w:t>
      </w:r>
      <w:r w:rsidR="007A4D0D" w:rsidRPr="00593147">
        <w:rPr>
          <w:rFonts w:ascii="Tahoma" w:hAnsi="Tahoma" w:cs="Tahoma"/>
        </w:rPr>
        <w:t>ή</w:t>
      </w:r>
      <w:r w:rsidR="00F716A4" w:rsidRPr="00593147">
        <w:rPr>
          <w:rFonts w:ascii="Tahoma" w:hAnsi="Tahoma" w:cs="Tahoma"/>
        </w:rPr>
        <w:t xml:space="preserve"> Πρότυπ</w:t>
      </w:r>
      <w:r w:rsidR="007A4D0D" w:rsidRPr="00593147">
        <w:rPr>
          <w:rFonts w:ascii="Tahoma" w:hAnsi="Tahoma" w:cs="Tahoma"/>
        </w:rPr>
        <w:t>α</w:t>
      </w:r>
      <w:r w:rsidR="00F716A4" w:rsidRPr="00593147">
        <w:rPr>
          <w:rFonts w:ascii="Tahoma" w:hAnsi="Tahoma" w:cs="Tahoma"/>
        </w:rPr>
        <w:t xml:space="preserve"> </w:t>
      </w:r>
      <w:r w:rsidRPr="00593147">
        <w:rPr>
          <w:rFonts w:ascii="Tahoma" w:hAnsi="Tahoma" w:cs="Tahoma"/>
        </w:rPr>
        <w:t>Διασφάλισης Ποιότητας :</w:t>
      </w:r>
    </w:p>
    <w:p w14:paraId="52A6B224" w14:textId="77D302E5" w:rsidR="00E1700C" w:rsidRPr="00593147" w:rsidRDefault="00E1700C" w:rsidP="00454930">
      <w:pPr>
        <w:pStyle w:val="aff"/>
        <w:numPr>
          <w:ilvl w:val="0"/>
          <w:numId w:val="23"/>
        </w:numPr>
        <w:spacing w:before="0" w:after="120"/>
        <w:rPr>
          <w:rFonts w:ascii="Tahoma" w:hAnsi="Tahoma" w:cs="Tahoma"/>
        </w:rPr>
      </w:pPr>
      <w:r w:rsidRPr="00593147">
        <w:rPr>
          <w:rFonts w:ascii="Tahoma" w:hAnsi="Tahoma" w:cs="Tahoma"/>
        </w:rPr>
        <w:t xml:space="preserve">πιστοποιημένο σύστημα διαχείρισης ποιότητας κατά ISO 9001:2015 ή ισοδύναμο με πεδίο εφαρμογής που </w:t>
      </w:r>
      <w:bookmarkStart w:id="60" w:name="_Hlk156553118"/>
      <w:r w:rsidR="002D56FA" w:rsidRPr="00593147">
        <w:rPr>
          <w:rFonts w:ascii="Tahoma" w:hAnsi="Tahoma" w:cs="Tahoma"/>
        </w:rPr>
        <w:t>συναφές με το αντικείμενο της παρούσας</w:t>
      </w:r>
      <w:bookmarkEnd w:id="60"/>
      <w:r w:rsidRPr="00593147">
        <w:rPr>
          <w:rFonts w:ascii="Tahoma" w:hAnsi="Tahoma" w:cs="Tahoma"/>
        </w:rPr>
        <w:t xml:space="preserve"> </w:t>
      </w:r>
      <w:r w:rsidR="000B5B7F" w:rsidRPr="00593147">
        <w:rPr>
          <w:rFonts w:ascii="Tahoma" w:hAnsi="Tahoma" w:cs="Tahoma"/>
        </w:rPr>
        <w:t>σε ισχύ</w:t>
      </w:r>
    </w:p>
    <w:p w14:paraId="6B810355" w14:textId="77777777" w:rsidR="00E1700C" w:rsidRPr="00074C2B" w:rsidRDefault="00E1700C" w:rsidP="00E1700C">
      <w:pPr>
        <w:rPr>
          <w:rFonts w:ascii="Tahoma" w:hAnsi="Tahoma" w:cs="Tahoma"/>
        </w:rPr>
      </w:pPr>
      <w:r w:rsidRPr="00593147">
        <w:rPr>
          <w:rFonts w:ascii="Tahoma" w:hAnsi="Tahoma" w:cs="Tahoma"/>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593147">
        <w:rPr>
          <w:rFonts w:ascii="Tahoma" w:hAnsi="Tahoma" w:cs="Tahoma"/>
        </w:rPr>
        <w:t>εδρεύοντες</w:t>
      </w:r>
      <w:proofErr w:type="spellEnd"/>
      <w:r w:rsidRPr="00593147">
        <w:rPr>
          <w:rFonts w:ascii="Tahoma" w:hAnsi="Tahoma" w:cs="Tahoma"/>
        </w:rPr>
        <w:t xml:space="preserve"> και σε άλλα κράτη - μέλη. Επίσης, κάνει δεκτά άλλα αποδεικτικά στοιχεία για ισοδύναμα μέτρα διασφάλισης</w:t>
      </w:r>
      <w:r w:rsidRPr="00074C2B">
        <w:rPr>
          <w:rFonts w:ascii="Tahoma" w:hAnsi="Tahoma" w:cs="Tahoma"/>
        </w:rPr>
        <w:t xml:space="preserve">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bookmarkEnd w:id="47"/>
    <w:p w14:paraId="1762F502" w14:textId="77777777" w:rsidR="00F4350E" w:rsidRPr="00074C2B" w:rsidRDefault="00F4350E" w:rsidP="00F4350E">
      <w:pPr>
        <w:rPr>
          <w:rFonts w:ascii="Tahoma" w:hAnsi="Tahoma" w:cs="Tahoma"/>
        </w:rPr>
      </w:pPr>
    </w:p>
    <w:p w14:paraId="3EF3BA78" w14:textId="7569B410" w:rsidR="006A2664" w:rsidRPr="00074C2B" w:rsidRDefault="006A2664" w:rsidP="00A11DC8">
      <w:pPr>
        <w:pStyle w:val="3"/>
        <w:rPr>
          <w:rFonts w:ascii="Tahoma" w:hAnsi="Tahoma" w:cs="Tahoma"/>
        </w:rPr>
      </w:pPr>
      <w:bookmarkStart w:id="61" w:name="_Toc158385101"/>
      <w:r w:rsidRPr="00074C2B">
        <w:rPr>
          <w:rFonts w:ascii="Tahoma" w:hAnsi="Tahoma" w:cs="Tahoma"/>
        </w:rPr>
        <w:t>2.2.8</w:t>
      </w:r>
      <w:r w:rsidR="00A73B67" w:rsidRPr="00074C2B">
        <w:rPr>
          <w:rFonts w:ascii="Tahoma" w:hAnsi="Tahoma" w:cs="Tahoma"/>
        </w:rPr>
        <w:t xml:space="preserve"> </w:t>
      </w:r>
      <w:r w:rsidRPr="00074C2B">
        <w:rPr>
          <w:rFonts w:ascii="Tahoma" w:hAnsi="Tahoma" w:cs="Tahoma"/>
        </w:rPr>
        <w:t>Στήριξη στην ικανότητα τρίτων</w:t>
      </w:r>
      <w:r w:rsidR="007E35A8" w:rsidRPr="00074C2B">
        <w:rPr>
          <w:rFonts w:ascii="Tahoma" w:hAnsi="Tahoma" w:cs="Tahoma"/>
        </w:rPr>
        <w:t xml:space="preserve"> - Υπεργολαβία</w:t>
      </w:r>
      <w:bookmarkEnd w:id="61"/>
      <w:r w:rsidRPr="00074C2B">
        <w:rPr>
          <w:rFonts w:ascii="Tahoma" w:hAnsi="Tahoma" w:cs="Tahoma"/>
        </w:rPr>
        <w:t xml:space="preserve"> </w:t>
      </w:r>
    </w:p>
    <w:p w14:paraId="28C42597" w14:textId="77777777" w:rsidR="007E35A8" w:rsidRPr="00074C2B" w:rsidRDefault="007E35A8" w:rsidP="00A11DC8">
      <w:pPr>
        <w:rPr>
          <w:rFonts w:ascii="Tahoma" w:hAnsi="Tahoma" w:cs="Tahoma"/>
          <w:b/>
        </w:rPr>
      </w:pPr>
      <w:r w:rsidRPr="00074C2B">
        <w:rPr>
          <w:rFonts w:ascii="Tahoma" w:hAnsi="Tahoma" w:cs="Tahoma"/>
          <w:b/>
        </w:rPr>
        <w:t xml:space="preserve">2.2.8.1 Στήριξη στην ικανότητα τρίτων </w:t>
      </w:r>
    </w:p>
    <w:p w14:paraId="274550F5" w14:textId="56F1A251" w:rsidR="006A2664" w:rsidRPr="00074C2B" w:rsidRDefault="006A2664" w:rsidP="00A11DC8">
      <w:pPr>
        <w:rPr>
          <w:rFonts w:ascii="Tahoma" w:hAnsi="Tahoma" w:cs="Tahoma"/>
        </w:rPr>
      </w:pPr>
      <w:r w:rsidRPr="00074C2B">
        <w:rPr>
          <w:rFonts w:ascii="Tahoma" w:hAnsi="Tahoma" w:cs="Tahoma"/>
        </w:rPr>
        <w:t xml:space="preserve">Οι οικονομικοί φορείς μπορούν, όσον αφορά τα κριτήρια της οικονομικής και χρηματοοικονομικής επάρκειας (της παραγράφου </w:t>
      </w:r>
      <w:r w:rsidR="009C653A" w:rsidRPr="00074C2B">
        <w:rPr>
          <w:rFonts w:ascii="Tahoma" w:hAnsi="Tahoma" w:cs="Tahoma"/>
        </w:rPr>
        <w:fldChar w:fldCharType="begin"/>
      </w:r>
      <w:r w:rsidR="009C653A" w:rsidRPr="00074C2B">
        <w:rPr>
          <w:rFonts w:ascii="Tahoma" w:hAnsi="Tahoma" w:cs="Tahoma"/>
        </w:rPr>
        <w:instrText xml:space="preserve"> REF _Ref98958702 \h </w:instrText>
      </w:r>
      <w:r w:rsidR="00202288" w:rsidRPr="00074C2B">
        <w:rPr>
          <w:rFonts w:ascii="Tahoma" w:hAnsi="Tahoma" w:cs="Tahoma"/>
        </w:rPr>
        <w:instrText xml:space="preserve"> \* MERGEFORMAT </w:instrText>
      </w:r>
      <w:r w:rsidR="009C653A" w:rsidRPr="00074C2B">
        <w:rPr>
          <w:rFonts w:ascii="Tahoma" w:hAnsi="Tahoma" w:cs="Tahoma"/>
        </w:rPr>
      </w:r>
      <w:r w:rsidR="009C653A" w:rsidRPr="00074C2B">
        <w:rPr>
          <w:rFonts w:ascii="Tahoma" w:hAnsi="Tahoma" w:cs="Tahoma"/>
        </w:rPr>
        <w:fldChar w:fldCharType="separate"/>
      </w:r>
      <w:r w:rsidR="00936CB9" w:rsidRPr="00074C2B">
        <w:rPr>
          <w:rFonts w:ascii="Tahoma" w:hAnsi="Tahoma" w:cs="Tahoma"/>
        </w:rPr>
        <w:t>2.2.5 Οικονομική και χρηματοοικονομική επάρκεια</w:t>
      </w:r>
      <w:r w:rsidR="009C653A" w:rsidRPr="00074C2B">
        <w:rPr>
          <w:rFonts w:ascii="Tahoma" w:hAnsi="Tahoma" w:cs="Tahoma"/>
        </w:rPr>
        <w:fldChar w:fldCharType="end"/>
      </w:r>
      <w:r w:rsidRPr="00074C2B">
        <w:rPr>
          <w:rFonts w:ascii="Tahoma" w:hAnsi="Tahoma" w:cs="Tahoma"/>
        </w:rPr>
        <w:t xml:space="preserve">) και τα σχετικά με την τεχνική και επαγγελματική ικανότητα (της παραγράφου </w:t>
      </w:r>
      <w:r w:rsidR="009C653A" w:rsidRPr="00074C2B">
        <w:rPr>
          <w:rFonts w:ascii="Tahoma" w:hAnsi="Tahoma" w:cs="Tahoma"/>
        </w:rPr>
        <w:fldChar w:fldCharType="begin"/>
      </w:r>
      <w:r w:rsidR="009C653A" w:rsidRPr="00074C2B">
        <w:rPr>
          <w:rFonts w:ascii="Tahoma" w:hAnsi="Tahoma" w:cs="Tahoma"/>
        </w:rPr>
        <w:instrText xml:space="preserve"> REF _Ref54960296 \h </w:instrText>
      </w:r>
      <w:r w:rsidR="00202288" w:rsidRPr="00074C2B">
        <w:rPr>
          <w:rFonts w:ascii="Tahoma" w:hAnsi="Tahoma" w:cs="Tahoma"/>
        </w:rPr>
        <w:instrText xml:space="preserve"> \* MERGEFORMAT </w:instrText>
      </w:r>
      <w:r w:rsidR="009C653A" w:rsidRPr="00074C2B">
        <w:rPr>
          <w:rFonts w:ascii="Tahoma" w:hAnsi="Tahoma" w:cs="Tahoma"/>
        </w:rPr>
      </w:r>
      <w:r w:rsidR="009C653A" w:rsidRPr="00074C2B">
        <w:rPr>
          <w:rFonts w:ascii="Tahoma" w:hAnsi="Tahoma" w:cs="Tahoma"/>
        </w:rPr>
        <w:fldChar w:fldCharType="separate"/>
      </w:r>
      <w:r w:rsidR="00936CB9" w:rsidRPr="00074C2B">
        <w:rPr>
          <w:rFonts w:ascii="Tahoma" w:hAnsi="Tahoma" w:cs="Tahoma"/>
        </w:rPr>
        <w:t>2.2.6 Τεχνική και επαγγελματική ικανότητα</w:t>
      </w:r>
      <w:r w:rsidR="009C653A" w:rsidRPr="00074C2B">
        <w:rPr>
          <w:rFonts w:ascii="Tahoma" w:hAnsi="Tahoma" w:cs="Tahoma"/>
        </w:rPr>
        <w:fldChar w:fldCharType="end"/>
      </w:r>
      <w:r w:rsidRPr="00074C2B">
        <w:rPr>
          <w:rFonts w:ascii="Tahoma" w:hAnsi="Tahoma" w:cs="Tahoma"/>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293F85CC" w14:textId="77777777" w:rsidR="006A2664" w:rsidRPr="00074C2B" w:rsidRDefault="006A2664" w:rsidP="00A11DC8">
      <w:pPr>
        <w:rPr>
          <w:rFonts w:ascii="Tahoma" w:hAnsi="Tahoma" w:cs="Tahoma"/>
        </w:rPr>
      </w:pPr>
      <w:r w:rsidRPr="00074C2B">
        <w:rPr>
          <w:rFonts w:ascii="Tahoma" w:hAnsi="Tahoma" w:cs="Tahoma"/>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074C2B">
        <w:rPr>
          <w:rFonts w:ascii="Tahoma" w:hAnsi="Tahoma" w:cs="Tahoma"/>
        </w:rPr>
        <w:t>στ</w:t>
      </w:r>
      <w:proofErr w:type="spellEnd"/>
      <w:r w:rsidRPr="00074C2B">
        <w:rPr>
          <w:rFonts w:ascii="Tahoma" w:hAnsi="Tahoma" w:cs="Tahoma"/>
        </w:rPr>
        <w:t xml:space="preserve">΄ του Μέρους ΙΙ του </w:t>
      </w:r>
      <w:r w:rsidRPr="00074C2B">
        <w:rPr>
          <w:rFonts w:ascii="Tahoma" w:hAnsi="Tahoma" w:cs="Tahoma"/>
        </w:rPr>
        <w:lastRenderedPageBreak/>
        <w:t>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04FC9ED5" w14:textId="77777777" w:rsidR="006A2664" w:rsidRPr="00074C2B" w:rsidRDefault="006A2664" w:rsidP="00A11DC8">
      <w:pPr>
        <w:rPr>
          <w:rFonts w:ascii="Tahoma" w:hAnsi="Tahoma" w:cs="Tahoma"/>
        </w:rPr>
      </w:pPr>
      <w:r w:rsidRPr="00074C2B">
        <w:rPr>
          <w:rFonts w:ascii="Tahoma" w:hAnsi="Tahoma" w:cs="Tahoma"/>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6A65FBF0" w14:textId="77777777" w:rsidR="006A2664" w:rsidRPr="00074C2B" w:rsidRDefault="006A2664" w:rsidP="00A11DC8">
      <w:pPr>
        <w:rPr>
          <w:rFonts w:ascii="Tahoma" w:hAnsi="Tahoma" w:cs="Tahoma"/>
        </w:rPr>
      </w:pPr>
      <w:r w:rsidRPr="00074C2B">
        <w:rPr>
          <w:rFonts w:ascii="Tahoma" w:hAnsi="Tahoma" w:cs="Tahoma"/>
        </w:rPr>
        <w:t>Υπό τους ίδιους όρους οι ενώσεις οικονομικών φορέων μπορούν να στηρίζονται στις ικανότητες των συμμετεχόντων στην ένωση ή άλλων φορέων.</w:t>
      </w:r>
    </w:p>
    <w:p w14:paraId="27EF33A4" w14:textId="31924DD5" w:rsidR="007E35A8" w:rsidRPr="00074C2B" w:rsidRDefault="00563B6F" w:rsidP="00CD0CE0">
      <w:pPr>
        <w:rPr>
          <w:rFonts w:ascii="Tahoma" w:hAnsi="Tahoma" w:cs="Tahoma"/>
          <w:szCs w:val="22"/>
        </w:rPr>
      </w:pPr>
      <w:r w:rsidRPr="00074C2B">
        <w:rPr>
          <w:rFonts w:ascii="Tahoma" w:hAnsi="Tahoma" w:cs="Tahoma"/>
          <w:szCs w:val="22"/>
        </w:rPr>
        <w:t>Επισημαίνεται ότι σε περίπτωση που ο υποψήφιος Ανάδοχος αποτελεί Ένωση / Κοινοπραξία</w:t>
      </w:r>
      <w:r w:rsidR="00CD0CE0" w:rsidRPr="00074C2B">
        <w:rPr>
          <w:rFonts w:ascii="Tahoma" w:hAnsi="Tahoma" w:cs="Tahoma"/>
          <w:szCs w:val="22"/>
        </w:rPr>
        <w:t xml:space="preserve"> </w:t>
      </w:r>
      <w:r w:rsidRPr="00074C2B">
        <w:rPr>
          <w:rFonts w:ascii="Tahoma" w:hAnsi="Tahoma" w:cs="Tahoma"/>
          <w:szCs w:val="22"/>
        </w:rPr>
        <w:t>επιτρέπεται η μερική κάλυψη των προϋποθέσεων από τα Μέλη της, αρκεί όμως συνολικά-αθροιστικά να καλύπτονται όλες.</w:t>
      </w:r>
    </w:p>
    <w:p w14:paraId="72BD976A" w14:textId="7ECAE9CB" w:rsidR="007E35A8" w:rsidRPr="00074C2B" w:rsidRDefault="007E35A8" w:rsidP="008D1D1A">
      <w:pPr>
        <w:rPr>
          <w:rFonts w:ascii="Tahoma" w:hAnsi="Tahoma" w:cs="Tahoma"/>
        </w:rPr>
      </w:pPr>
      <w:r w:rsidRPr="00074C2B">
        <w:rPr>
          <w:rFonts w:ascii="Tahoma" w:hAnsi="Tahoma" w:cs="Tahoma"/>
        </w:rPr>
        <w:t xml:space="preserve">Η αναθέτουσα αρχή ελέγχει αν οι </w:t>
      </w:r>
      <w:proofErr w:type="spellStart"/>
      <w:r w:rsidRPr="00074C2B">
        <w:rPr>
          <w:rFonts w:ascii="Tahoma" w:hAnsi="Tahoma" w:cs="Tahoma"/>
        </w:rPr>
        <w:t>φoρείς</w:t>
      </w:r>
      <w:proofErr w:type="spellEnd"/>
      <w:r w:rsidRPr="00074C2B">
        <w:rPr>
          <w:rFonts w:ascii="Tahoma" w:hAnsi="Tahoma" w:cs="Tahoma"/>
        </w:rPr>
        <w:t>,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0F06E21" w14:textId="77777777" w:rsidR="007E35A8" w:rsidRPr="00074C2B" w:rsidRDefault="007E35A8" w:rsidP="008D1D1A">
      <w:pPr>
        <w:suppressAutoHyphens w:val="0"/>
        <w:spacing w:before="0"/>
        <w:ind w:left="360"/>
        <w:rPr>
          <w:rFonts w:ascii="Tahoma" w:hAnsi="Tahoma" w:cs="Tahoma"/>
          <w:szCs w:val="22"/>
        </w:rPr>
      </w:pPr>
    </w:p>
    <w:p w14:paraId="631B53E3" w14:textId="6FB86D86" w:rsidR="007E35A8" w:rsidRPr="00074C2B" w:rsidRDefault="007E35A8" w:rsidP="007E35A8">
      <w:pPr>
        <w:rPr>
          <w:rFonts w:ascii="Tahoma" w:hAnsi="Tahoma" w:cs="Tahoma"/>
          <w:b/>
        </w:rPr>
      </w:pPr>
      <w:r w:rsidRPr="00074C2B">
        <w:rPr>
          <w:rFonts w:ascii="Tahoma" w:hAnsi="Tahoma" w:cs="Tahoma"/>
          <w:b/>
        </w:rPr>
        <w:t xml:space="preserve">2.2.8.2 Υπεργολαβία </w:t>
      </w:r>
    </w:p>
    <w:p w14:paraId="046C587F" w14:textId="55A90257" w:rsidR="007E35A8" w:rsidRPr="00074C2B" w:rsidRDefault="007E35A8" w:rsidP="007E35A8">
      <w:pPr>
        <w:rPr>
          <w:rFonts w:ascii="Tahoma" w:hAnsi="Tahoma" w:cs="Tahoma"/>
        </w:rPr>
      </w:pPr>
      <w:r w:rsidRPr="00074C2B">
        <w:rPr>
          <w:rFonts w:ascii="Tahoma" w:hAnsi="Tahoma" w:cs="Tahoma"/>
          <w:bCs/>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074C2B">
        <w:rPr>
          <w:rFonts w:ascii="Tahoma" w:hAnsi="Tahoma" w:cs="Tahoma"/>
          <w:bCs/>
          <w:lang w:val="en-US"/>
        </w:rPr>
        <w:t>o</w:t>
      </w:r>
      <w:r w:rsidRPr="00074C2B">
        <w:rPr>
          <w:rFonts w:ascii="Tahoma" w:hAnsi="Tahoma" w:cs="Tahoma"/>
          <w:bCs/>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2.2.3.  </w:t>
      </w:r>
    </w:p>
    <w:p w14:paraId="2317CCDF" w14:textId="77777777" w:rsidR="007E35A8" w:rsidRPr="00074C2B" w:rsidRDefault="007E35A8" w:rsidP="008D1D1A">
      <w:pPr>
        <w:suppressAutoHyphens w:val="0"/>
        <w:spacing w:before="0"/>
        <w:ind w:left="360"/>
        <w:rPr>
          <w:rFonts w:ascii="Tahoma" w:hAnsi="Tahoma" w:cs="Tahoma"/>
          <w:szCs w:val="22"/>
        </w:rPr>
      </w:pPr>
    </w:p>
    <w:p w14:paraId="657F069E" w14:textId="33F2FC34" w:rsidR="006A2664" w:rsidRPr="00074C2B" w:rsidRDefault="006A2664" w:rsidP="00A11DC8">
      <w:pPr>
        <w:pStyle w:val="3"/>
        <w:rPr>
          <w:rFonts w:ascii="Tahoma" w:hAnsi="Tahoma" w:cs="Tahoma"/>
        </w:rPr>
      </w:pPr>
      <w:bookmarkStart w:id="62" w:name="_Toc158385102"/>
      <w:r w:rsidRPr="00074C2B">
        <w:rPr>
          <w:rFonts w:ascii="Tahoma" w:hAnsi="Tahoma" w:cs="Tahoma"/>
        </w:rPr>
        <w:t>2.2.9</w:t>
      </w:r>
      <w:r w:rsidRPr="00074C2B">
        <w:rPr>
          <w:rFonts w:ascii="Tahoma" w:hAnsi="Tahoma" w:cs="Tahoma"/>
        </w:rPr>
        <w:tab/>
        <w:t>Κανόνες απόδειξης ποιοτικής επιλογής</w:t>
      </w:r>
      <w:bookmarkEnd w:id="62"/>
    </w:p>
    <w:p w14:paraId="79607654" w14:textId="019F5C26" w:rsidR="007E35A8" w:rsidRPr="00074C2B" w:rsidRDefault="007E35A8" w:rsidP="007E35A8">
      <w:pPr>
        <w:rPr>
          <w:rFonts w:ascii="Tahoma" w:hAnsi="Tahoma" w:cs="Tahoma"/>
          <w:bCs/>
          <w:lang w:eastAsia="ar-SA"/>
        </w:rPr>
      </w:pPr>
      <w:r w:rsidRPr="00074C2B">
        <w:rPr>
          <w:rFonts w:ascii="Tahoma" w:hAnsi="Tahoma" w:cs="Tahoma"/>
          <w:bCs/>
          <w:lang w:eastAsia="ar-SA"/>
        </w:rPr>
        <w:t xml:space="preserve">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w:t>
      </w:r>
      <w:r w:rsidR="009C653A" w:rsidRPr="00074C2B">
        <w:rPr>
          <w:rFonts w:ascii="Tahoma" w:hAnsi="Tahoma" w:cs="Tahoma"/>
          <w:bCs/>
          <w:lang w:eastAsia="ar-SA"/>
        </w:rPr>
        <w:fldChar w:fldCharType="begin"/>
      </w:r>
      <w:r w:rsidR="009C653A" w:rsidRPr="00074C2B">
        <w:rPr>
          <w:rFonts w:ascii="Tahoma" w:hAnsi="Tahoma" w:cs="Tahoma"/>
          <w:bCs/>
          <w:lang w:eastAsia="ar-SA"/>
        </w:rPr>
        <w:instrText xml:space="preserve"> REF _Ref98958753 \h </w:instrText>
      </w:r>
      <w:r w:rsidR="00202288" w:rsidRPr="00074C2B">
        <w:rPr>
          <w:rFonts w:ascii="Tahoma" w:hAnsi="Tahoma" w:cs="Tahoma"/>
          <w:bCs/>
          <w:lang w:eastAsia="ar-SA"/>
        </w:rPr>
        <w:instrText xml:space="preserve"> \* MERGEFORMAT </w:instrText>
      </w:r>
      <w:r w:rsidR="009C653A" w:rsidRPr="00074C2B">
        <w:rPr>
          <w:rFonts w:ascii="Tahoma" w:hAnsi="Tahoma" w:cs="Tahoma"/>
          <w:bCs/>
          <w:lang w:eastAsia="ar-SA"/>
        </w:rPr>
      </w:r>
      <w:r w:rsidR="009C653A" w:rsidRPr="00074C2B">
        <w:rPr>
          <w:rFonts w:ascii="Tahoma" w:hAnsi="Tahoma" w:cs="Tahoma"/>
          <w:bCs/>
          <w:lang w:eastAsia="ar-SA"/>
        </w:rPr>
        <w:fldChar w:fldCharType="separate"/>
      </w:r>
      <w:r w:rsidR="00936CB9" w:rsidRPr="00074C2B">
        <w:rPr>
          <w:rFonts w:ascii="Tahoma" w:hAnsi="Tahoma" w:cs="Tahoma"/>
        </w:rPr>
        <w:t>2.2.9.1</w:t>
      </w:r>
      <w:r w:rsidR="00936CB9" w:rsidRPr="00074C2B">
        <w:rPr>
          <w:rFonts w:ascii="Tahoma" w:hAnsi="Tahoma" w:cs="Tahoma"/>
        </w:rPr>
        <w:tab/>
        <w:t>Προκαταρκτική απόδειξη κατά την υποβολή προσφορών</w:t>
      </w:r>
      <w:r w:rsidR="009C653A" w:rsidRPr="00074C2B">
        <w:rPr>
          <w:rFonts w:ascii="Tahoma" w:hAnsi="Tahoma" w:cs="Tahoma"/>
          <w:bCs/>
          <w:lang w:eastAsia="ar-SA"/>
        </w:rPr>
        <w:fldChar w:fldCharType="end"/>
      </w:r>
      <w:r w:rsidRPr="00074C2B">
        <w:rPr>
          <w:rFonts w:ascii="Tahoma" w:hAnsi="Tahoma" w:cs="Tahoma"/>
          <w:bCs/>
          <w:lang w:eastAsia="ar-SA"/>
        </w:rPr>
        <w:t xml:space="preserve">, κατά την υποβολή των δικαιολογητικών της παραγράφου </w:t>
      </w:r>
      <w:r w:rsidR="009C653A" w:rsidRPr="00074C2B">
        <w:rPr>
          <w:rFonts w:ascii="Tahoma" w:hAnsi="Tahoma" w:cs="Tahoma"/>
          <w:bCs/>
          <w:lang w:eastAsia="ar-SA"/>
        </w:rPr>
        <w:fldChar w:fldCharType="begin"/>
      </w:r>
      <w:r w:rsidR="009C653A" w:rsidRPr="00074C2B">
        <w:rPr>
          <w:rFonts w:ascii="Tahoma" w:hAnsi="Tahoma" w:cs="Tahoma"/>
          <w:bCs/>
          <w:lang w:eastAsia="ar-SA"/>
        </w:rPr>
        <w:instrText xml:space="preserve"> REF _Ref98958500 \h </w:instrText>
      </w:r>
      <w:r w:rsidR="00202288" w:rsidRPr="00074C2B">
        <w:rPr>
          <w:rFonts w:ascii="Tahoma" w:hAnsi="Tahoma" w:cs="Tahoma"/>
          <w:bCs/>
          <w:lang w:eastAsia="ar-SA"/>
        </w:rPr>
        <w:instrText xml:space="preserve"> \* MERGEFORMAT </w:instrText>
      </w:r>
      <w:r w:rsidR="009C653A" w:rsidRPr="00074C2B">
        <w:rPr>
          <w:rFonts w:ascii="Tahoma" w:hAnsi="Tahoma" w:cs="Tahoma"/>
          <w:bCs/>
          <w:lang w:eastAsia="ar-SA"/>
        </w:rPr>
      </w:r>
      <w:r w:rsidR="009C653A" w:rsidRPr="00074C2B">
        <w:rPr>
          <w:rFonts w:ascii="Tahoma" w:hAnsi="Tahoma" w:cs="Tahoma"/>
          <w:bCs/>
          <w:lang w:eastAsia="ar-SA"/>
        </w:rPr>
        <w:fldChar w:fldCharType="separate"/>
      </w:r>
      <w:r w:rsidR="00936CB9" w:rsidRPr="00074C2B">
        <w:rPr>
          <w:rFonts w:ascii="Tahoma" w:hAnsi="Tahoma" w:cs="Tahoma"/>
        </w:rPr>
        <w:t>2.2.9.2</w:t>
      </w:r>
      <w:r w:rsidR="00936CB9" w:rsidRPr="00074C2B">
        <w:rPr>
          <w:rFonts w:ascii="Tahoma" w:hAnsi="Tahoma" w:cs="Tahoma"/>
        </w:rPr>
        <w:tab/>
        <w:t xml:space="preserve">Αποδεικτικά μέσα  -  </w:t>
      </w:r>
      <w:r w:rsidR="00936CB9" w:rsidRPr="00074C2B">
        <w:rPr>
          <w:rFonts w:ascii="Tahoma" w:hAnsi="Tahoma" w:cs="Tahoma"/>
          <w:szCs w:val="22"/>
        </w:rPr>
        <w:t>Δικαιολογητικά προσωρινού αναδόχου</w:t>
      </w:r>
      <w:r w:rsidR="009C653A" w:rsidRPr="00074C2B">
        <w:rPr>
          <w:rFonts w:ascii="Tahoma" w:hAnsi="Tahoma" w:cs="Tahoma"/>
          <w:bCs/>
          <w:lang w:eastAsia="ar-SA"/>
        </w:rPr>
        <w:fldChar w:fldCharType="end"/>
      </w:r>
      <w:r w:rsidRPr="00074C2B">
        <w:rPr>
          <w:rFonts w:ascii="Tahoma" w:hAnsi="Tahoma" w:cs="Tahoma"/>
          <w:bCs/>
          <w:lang w:eastAsia="ar-SA"/>
        </w:rPr>
        <w:t xml:space="preserve"> και κατά τη σύναψη της σύμβασης δια της υπεύθυνης δήλωσης, της περ. δ΄ της παρ. 3 του άρθρου 105 του ν. 4412/2016. </w:t>
      </w:r>
    </w:p>
    <w:p w14:paraId="04A878C5" w14:textId="0063577B" w:rsidR="007E35A8" w:rsidRPr="00074C2B" w:rsidRDefault="007E35A8" w:rsidP="007E35A8">
      <w:pPr>
        <w:rPr>
          <w:rFonts w:ascii="Tahoma" w:hAnsi="Tahoma" w:cs="Tahoma"/>
          <w:bCs/>
          <w:lang w:eastAsia="ar-SA"/>
        </w:rPr>
      </w:pPr>
      <w:r w:rsidRPr="00074C2B">
        <w:rPr>
          <w:rFonts w:ascii="Tahoma" w:hAnsi="Tahoma" w:cs="Tahoma"/>
          <w:bCs/>
          <w:lang w:eastAsia="ar-SA"/>
        </w:rPr>
        <w:t xml:space="preserve">Στην περίπτωση που ο οικονομικός φορέας στηρίζεται στις ικανότητες άλλων φορέων, σύμφωνα με </w:t>
      </w:r>
      <w:r w:rsidRPr="00074C2B">
        <w:rPr>
          <w:rFonts w:ascii="Tahoma" w:hAnsi="Tahoma" w:cs="Tahoma"/>
          <w:lang w:eastAsia="ar-SA"/>
        </w:rPr>
        <w:t xml:space="preserve">την παράγραφο </w:t>
      </w:r>
      <w:r w:rsidR="00FC3680" w:rsidRPr="00074C2B">
        <w:rPr>
          <w:rFonts w:ascii="Tahoma" w:hAnsi="Tahoma" w:cs="Tahoma"/>
          <w:bCs/>
          <w:lang w:eastAsia="ar-SA"/>
        </w:rPr>
        <w:t>2.2.8</w:t>
      </w:r>
      <w:r w:rsidRPr="00074C2B">
        <w:rPr>
          <w:rFonts w:ascii="Tahoma" w:hAnsi="Tahoma" w:cs="Tahoma"/>
          <w:bCs/>
          <w:lang w:eastAsia="ar-SA"/>
        </w:rPr>
        <w:t xml:space="preserve"> της παρούσας, οι φορείς στην ικανότητα των οποίων στηρίζεται υποχρεούνται να  αποδεικνύουν, κατά τα οριζόμενα στις παραγράφους </w:t>
      </w:r>
      <w:r w:rsidR="009C653A" w:rsidRPr="00074C2B">
        <w:rPr>
          <w:rFonts w:ascii="Tahoma" w:hAnsi="Tahoma" w:cs="Tahoma"/>
          <w:bCs/>
          <w:lang w:eastAsia="ar-SA"/>
        </w:rPr>
        <w:fldChar w:fldCharType="begin"/>
      </w:r>
      <w:r w:rsidR="009C653A" w:rsidRPr="00074C2B">
        <w:rPr>
          <w:rFonts w:ascii="Tahoma" w:hAnsi="Tahoma" w:cs="Tahoma"/>
          <w:bCs/>
          <w:lang w:eastAsia="ar-SA"/>
        </w:rPr>
        <w:instrText xml:space="preserve"> REF _Ref98958753 \h </w:instrText>
      </w:r>
      <w:r w:rsidR="00202288" w:rsidRPr="00074C2B">
        <w:rPr>
          <w:rFonts w:ascii="Tahoma" w:hAnsi="Tahoma" w:cs="Tahoma"/>
          <w:bCs/>
          <w:lang w:eastAsia="ar-SA"/>
        </w:rPr>
        <w:instrText xml:space="preserve"> \* MERGEFORMAT </w:instrText>
      </w:r>
      <w:r w:rsidR="009C653A" w:rsidRPr="00074C2B">
        <w:rPr>
          <w:rFonts w:ascii="Tahoma" w:hAnsi="Tahoma" w:cs="Tahoma"/>
          <w:bCs/>
          <w:lang w:eastAsia="ar-SA"/>
        </w:rPr>
      </w:r>
      <w:r w:rsidR="009C653A" w:rsidRPr="00074C2B">
        <w:rPr>
          <w:rFonts w:ascii="Tahoma" w:hAnsi="Tahoma" w:cs="Tahoma"/>
          <w:bCs/>
          <w:lang w:eastAsia="ar-SA"/>
        </w:rPr>
        <w:fldChar w:fldCharType="separate"/>
      </w:r>
      <w:r w:rsidR="00936CB9" w:rsidRPr="00074C2B">
        <w:rPr>
          <w:rFonts w:ascii="Tahoma" w:hAnsi="Tahoma" w:cs="Tahoma"/>
        </w:rPr>
        <w:t>2.2.9.1</w:t>
      </w:r>
      <w:r w:rsidR="00936CB9" w:rsidRPr="00074C2B">
        <w:rPr>
          <w:rFonts w:ascii="Tahoma" w:hAnsi="Tahoma" w:cs="Tahoma"/>
        </w:rPr>
        <w:tab/>
        <w:t>Προκαταρκτική απόδειξη κατά την υποβολή προσφορών</w:t>
      </w:r>
      <w:r w:rsidR="009C653A" w:rsidRPr="00074C2B">
        <w:rPr>
          <w:rFonts w:ascii="Tahoma" w:hAnsi="Tahoma" w:cs="Tahoma"/>
          <w:bCs/>
          <w:lang w:eastAsia="ar-SA"/>
        </w:rPr>
        <w:fldChar w:fldCharType="end"/>
      </w:r>
      <w:r w:rsidR="00FC3680" w:rsidRPr="00074C2B">
        <w:rPr>
          <w:rFonts w:ascii="Tahoma" w:hAnsi="Tahoma" w:cs="Tahoma"/>
          <w:bCs/>
          <w:lang w:eastAsia="ar-SA"/>
        </w:rPr>
        <w:t xml:space="preserve"> </w:t>
      </w:r>
      <w:r w:rsidRPr="00074C2B">
        <w:rPr>
          <w:rFonts w:ascii="Tahoma" w:hAnsi="Tahoma" w:cs="Tahoma"/>
          <w:bCs/>
          <w:lang w:eastAsia="ar-SA"/>
        </w:rPr>
        <w:t xml:space="preserve">και </w:t>
      </w:r>
      <w:r w:rsidR="009C653A" w:rsidRPr="00074C2B">
        <w:rPr>
          <w:rFonts w:ascii="Tahoma" w:hAnsi="Tahoma" w:cs="Tahoma"/>
          <w:bCs/>
          <w:lang w:eastAsia="ar-SA"/>
        </w:rPr>
        <w:fldChar w:fldCharType="begin"/>
      </w:r>
      <w:r w:rsidR="009C653A" w:rsidRPr="00074C2B">
        <w:rPr>
          <w:rFonts w:ascii="Tahoma" w:hAnsi="Tahoma" w:cs="Tahoma"/>
          <w:bCs/>
          <w:lang w:eastAsia="ar-SA"/>
        </w:rPr>
        <w:instrText xml:space="preserve"> REF _Ref98958500 \h </w:instrText>
      </w:r>
      <w:r w:rsidR="00202288" w:rsidRPr="00074C2B">
        <w:rPr>
          <w:rFonts w:ascii="Tahoma" w:hAnsi="Tahoma" w:cs="Tahoma"/>
          <w:bCs/>
          <w:lang w:eastAsia="ar-SA"/>
        </w:rPr>
        <w:instrText xml:space="preserve"> \* MERGEFORMAT </w:instrText>
      </w:r>
      <w:r w:rsidR="009C653A" w:rsidRPr="00074C2B">
        <w:rPr>
          <w:rFonts w:ascii="Tahoma" w:hAnsi="Tahoma" w:cs="Tahoma"/>
          <w:bCs/>
          <w:lang w:eastAsia="ar-SA"/>
        </w:rPr>
      </w:r>
      <w:r w:rsidR="009C653A" w:rsidRPr="00074C2B">
        <w:rPr>
          <w:rFonts w:ascii="Tahoma" w:hAnsi="Tahoma" w:cs="Tahoma"/>
          <w:bCs/>
          <w:lang w:eastAsia="ar-SA"/>
        </w:rPr>
        <w:fldChar w:fldCharType="separate"/>
      </w:r>
      <w:r w:rsidR="00936CB9" w:rsidRPr="00074C2B">
        <w:rPr>
          <w:rFonts w:ascii="Tahoma" w:hAnsi="Tahoma" w:cs="Tahoma"/>
        </w:rPr>
        <w:t>2.2.9.2</w:t>
      </w:r>
      <w:r w:rsidR="00936CB9" w:rsidRPr="00074C2B">
        <w:rPr>
          <w:rFonts w:ascii="Tahoma" w:hAnsi="Tahoma" w:cs="Tahoma"/>
        </w:rPr>
        <w:tab/>
        <w:t xml:space="preserve">Αποδεικτικά μέσα  -  </w:t>
      </w:r>
      <w:r w:rsidR="00936CB9" w:rsidRPr="00074C2B">
        <w:rPr>
          <w:rFonts w:ascii="Tahoma" w:hAnsi="Tahoma" w:cs="Tahoma"/>
          <w:szCs w:val="22"/>
        </w:rPr>
        <w:t>Δικαιολογητικά προσωρινού αναδόχου</w:t>
      </w:r>
      <w:r w:rsidR="009C653A" w:rsidRPr="00074C2B">
        <w:rPr>
          <w:rFonts w:ascii="Tahoma" w:hAnsi="Tahoma" w:cs="Tahoma"/>
          <w:bCs/>
          <w:lang w:eastAsia="ar-SA"/>
        </w:rPr>
        <w:fldChar w:fldCharType="end"/>
      </w:r>
      <w:r w:rsidRPr="00074C2B">
        <w:rPr>
          <w:rFonts w:ascii="Tahoma" w:hAnsi="Tahoma" w:cs="Tahoma"/>
          <w:bCs/>
          <w:lang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074C2B">
        <w:rPr>
          <w:rFonts w:ascii="Tahoma" w:hAnsi="Tahoma" w:cs="Tahoma"/>
          <w:lang w:eastAsia="ar-SA"/>
        </w:rPr>
        <w:t xml:space="preserve">της παραγράφου </w:t>
      </w:r>
      <w:r w:rsidR="00FC3680" w:rsidRPr="00074C2B">
        <w:rPr>
          <w:rFonts w:ascii="Tahoma" w:hAnsi="Tahoma" w:cs="Tahoma"/>
          <w:lang w:eastAsia="ar-SA"/>
        </w:rPr>
        <w:t xml:space="preserve">2.2.3 </w:t>
      </w:r>
      <w:r w:rsidRPr="00074C2B">
        <w:rPr>
          <w:rFonts w:ascii="Tahoma" w:hAnsi="Tahoma" w:cs="Tahoma"/>
          <w:bCs/>
          <w:lang w:eastAsia="ar-SA"/>
        </w:rPr>
        <w:t xml:space="preserve">της παρούσας και ότι πληρούν τα σχετικά κριτήρια επιλογής κατά περίπτωση (παράγραφοι </w:t>
      </w:r>
      <w:r w:rsidR="009C653A" w:rsidRPr="00074C2B">
        <w:rPr>
          <w:rFonts w:ascii="Tahoma" w:hAnsi="Tahoma" w:cs="Tahoma"/>
        </w:rPr>
        <w:fldChar w:fldCharType="begin"/>
      </w:r>
      <w:r w:rsidR="009C653A" w:rsidRPr="00074C2B">
        <w:rPr>
          <w:rFonts w:ascii="Tahoma" w:hAnsi="Tahoma" w:cs="Tahoma"/>
        </w:rPr>
        <w:instrText xml:space="preserve"> REF _Ref98958702 \h </w:instrText>
      </w:r>
      <w:r w:rsidR="00202288" w:rsidRPr="00074C2B">
        <w:rPr>
          <w:rFonts w:ascii="Tahoma" w:hAnsi="Tahoma" w:cs="Tahoma"/>
        </w:rPr>
        <w:instrText xml:space="preserve"> \* MERGEFORMAT </w:instrText>
      </w:r>
      <w:r w:rsidR="009C653A" w:rsidRPr="00074C2B">
        <w:rPr>
          <w:rFonts w:ascii="Tahoma" w:hAnsi="Tahoma" w:cs="Tahoma"/>
        </w:rPr>
      </w:r>
      <w:r w:rsidR="009C653A" w:rsidRPr="00074C2B">
        <w:rPr>
          <w:rFonts w:ascii="Tahoma" w:hAnsi="Tahoma" w:cs="Tahoma"/>
        </w:rPr>
        <w:fldChar w:fldCharType="separate"/>
      </w:r>
      <w:r w:rsidR="00936CB9" w:rsidRPr="00074C2B">
        <w:rPr>
          <w:rFonts w:ascii="Tahoma" w:hAnsi="Tahoma" w:cs="Tahoma"/>
        </w:rPr>
        <w:t>2.2.5 Οικονομική και χρηματοοικονομική επάρκεια</w:t>
      </w:r>
      <w:r w:rsidR="009C653A" w:rsidRPr="00074C2B">
        <w:rPr>
          <w:rFonts w:ascii="Tahoma" w:hAnsi="Tahoma" w:cs="Tahoma"/>
        </w:rPr>
        <w:fldChar w:fldCharType="end"/>
      </w:r>
      <w:r w:rsidR="00FC3680" w:rsidRPr="00074C2B">
        <w:rPr>
          <w:rFonts w:ascii="Tahoma" w:hAnsi="Tahoma" w:cs="Tahoma"/>
          <w:bCs/>
          <w:lang w:eastAsia="ar-SA"/>
        </w:rPr>
        <w:t xml:space="preserve"> και </w:t>
      </w:r>
      <w:r w:rsidR="009C653A" w:rsidRPr="00074C2B">
        <w:rPr>
          <w:rFonts w:ascii="Tahoma" w:hAnsi="Tahoma" w:cs="Tahoma"/>
        </w:rPr>
        <w:fldChar w:fldCharType="begin"/>
      </w:r>
      <w:r w:rsidR="009C653A" w:rsidRPr="00074C2B">
        <w:rPr>
          <w:rFonts w:ascii="Tahoma" w:hAnsi="Tahoma" w:cs="Tahoma"/>
        </w:rPr>
        <w:instrText xml:space="preserve"> REF _Ref54960296 \h </w:instrText>
      </w:r>
      <w:r w:rsidR="00202288" w:rsidRPr="00074C2B">
        <w:rPr>
          <w:rFonts w:ascii="Tahoma" w:hAnsi="Tahoma" w:cs="Tahoma"/>
        </w:rPr>
        <w:instrText xml:space="preserve"> \* MERGEFORMAT </w:instrText>
      </w:r>
      <w:r w:rsidR="009C653A" w:rsidRPr="00074C2B">
        <w:rPr>
          <w:rFonts w:ascii="Tahoma" w:hAnsi="Tahoma" w:cs="Tahoma"/>
        </w:rPr>
      </w:r>
      <w:r w:rsidR="009C653A" w:rsidRPr="00074C2B">
        <w:rPr>
          <w:rFonts w:ascii="Tahoma" w:hAnsi="Tahoma" w:cs="Tahoma"/>
        </w:rPr>
        <w:fldChar w:fldCharType="separate"/>
      </w:r>
      <w:r w:rsidR="00936CB9" w:rsidRPr="00074C2B">
        <w:rPr>
          <w:rFonts w:ascii="Tahoma" w:hAnsi="Tahoma" w:cs="Tahoma"/>
        </w:rPr>
        <w:t>2.2.6 Τεχνική και επαγγελματική ικανότητα</w:t>
      </w:r>
      <w:r w:rsidR="009C653A" w:rsidRPr="00074C2B">
        <w:rPr>
          <w:rFonts w:ascii="Tahoma" w:hAnsi="Tahoma" w:cs="Tahoma"/>
        </w:rPr>
        <w:fldChar w:fldCharType="end"/>
      </w:r>
      <w:r w:rsidRPr="00074C2B">
        <w:rPr>
          <w:rFonts w:ascii="Tahoma" w:hAnsi="Tahoma" w:cs="Tahoma"/>
          <w:bCs/>
          <w:lang w:eastAsia="ar-SA"/>
        </w:rPr>
        <w:t>).</w:t>
      </w:r>
    </w:p>
    <w:p w14:paraId="4E2DC19B" w14:textId="3BB86367" w:rsidR="007E35A8" w:rsidRPr="00074C2B" w:rsidRDefault="007E35A8" w:rsidP="007E35A8">
      <w:pPr>
        <w:rPr>
          <w:rFonts w:ascii="Tahoma" w:hAnsi="Tahoma" w:cs="Tahoma"/>
          <w:bCs/>
          <w:lang w:eastAsia="ar-SA"/>
        </w:rPr>
      </w:pPr>
      <w:r w:rsidRPr="00074C2B">
        <w:rPr>
          <w:rFonts w:ascii="Tahoma" w:hAnsi="Tahoma" w:cs="Tahoma"/>
          <w:bCs/>
          <w:lang w:eastAsia="ar-SA"/>
        </w:rPr>
        <w:lastRenderedPageBreak/>
        <w:t xml:space="preserve">Στην περίπτωση που </w:t>
      </w:r>
      <w:r w:rsidRPr="00074C2B">
        <w:rPr>
          <w:rFonts w:ascii="Tahoma" w:hAnsi="Tahoma" w:cs="Tahoma"/>
          <w:bCs/>
          <w:lang w:val="en-US" w:eastAsia="ar-SA"/>
        </w:rPr>
        <w:t>o</w:t>
      </w:r>
      <w:r w:rsidRPr="00074C2B">
        <w:rPr>
          <w:rFonts w:ascii="Tahoma" w:hAnsi="Tahoma" w:cs="Tahoma"/>
          <w:bCs/>
          <w:lang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00180AE6" w:rsidRPr="00074C2B">
        <w:rPr>
          <w:rFonts w:ascii="Tahoma" w:hAnsi="Tahoma" w:cs="Tahoma"/>
          <w:bCs/>
          <w:lang w:eastAsia="ar-SA"/>
        </w:rPr>
        <w:fldChar w:fldCharType="begin"/>
      </w:r>
      <w:r w:rsidR="00180AE6" w:rsidRPr="00074C2B">
        <w:rPr>
          <w:rFonts w:ascii="Tahoma" w:hAnsi="Tahoma" w:cs="Tahoma"/>
          <w:bCs/>
          <w:lang w:eastAsia="ar-SA"/>
        </w:rPr>
        <w:instrText xml:space="preserve"> REF _Ref98958753 \h </w:instrText>
      </w:r>
      <w:r w:rsidR="00202288" w:rsidRPr="00074C2B">
        <w:rPr>
          <w:rFonts w:ascii="Tahoma" w:hAnsi="Tahoma" w:cs="Tahoma"/>
          <w:bCs/>
          <w:lang w:eastAsia="ar-SA"/>
        </w:rPr>
        <w:instrText xml:space="preserve"> \* MERGEFORMAT </w:instrText>
      </w:r>
      <w:r w:rsidR="00180AE6" w:rsidRPr="00074C2B">
        <w:rPr>
          <w:rFonts w:ascii="Tahoma" w:hAnsi="Tahoma" w:cs="Tahoma"/>
          <w:bCs/>
          <w:lang w:eastAsia="ar-SA"/>
        </w:rPr>
      </w:r>
      <w:r w:rsidR="00180AE6" w:rsidRPr="00074C2B">
        <w:rPr>
          <w:rFonts w:ascii="Tahoma" w:hAnsi="Tahoma" w:cs="Tahoma"/>
          <w:bCs/>
          <w:lang w:eastAsia="ar-SA"/>
        </w:rPr>
        <w:fldChar w:fldCharType="separate"/>
      </w:r>
      <w:r w:rsidR="00936CB9" w:rsidRPr="00074C2B">
        <w:rPr>
          <w:rFonts w:ascii="Tahoma" w:hAnsi="Tahoma" w:cs="Tahoma"/>
        </w:rPr>
        <w:t>2.2.9.1</w:t>
      </w:r>
      <w:r w:rsidR="00936CB9" w:rsidRPr="00074C2B">
        <w:rPr>
          <w:rFonts w:ascii="Tahoma" w:hAnsi="Tahoma" w:cs="Tahoma"/>
        </w:rPr>
        <w:tab/>
        <w:t>Προκαταρκτική απόδειξη κατά την υποβολή προσφορών</w:t>
      </w:r>
      <w:r w:rsidR="00180AE6" w:rsidRPr="00074C2B">
        <w:rPr>
          <w:rFonts w:ascii="Tahoma" w:hAnsi="Tahoma" w:cs="Tahoma"/>
          <w:bCs/>
          <w:lang w:eastAsia="ar-SA"/>
        </w:rPr>
        <w:fldChar w:fldCharType="end"/>
      </w:r>
      <w:r w:rsidR="00FC3680" w:rsidRPr="00074C2B">
        <w:rPr>
          <w:rFonts w:ascii="Tahoma" w:hAnsi="Tahoma" w:cs="Tahoma"/>
          <w:bCs/>
          <w:lang w:eastAsia="ar-SA"/>
        </w:rPr>
        <w:t xml:space="preserve"> </w:t>
      </w:r>
      <w:r w:rsidRPr="00074C2B">
        <w:rPr>
          <w:rFonts w:ascii="Tahoma" w:hAnsi="Tahoma" w:cs="Tahoma"/>
          <w:bCs/>
          <w:lang w:eastAsia="ar-SA"/>
        </w:rPr>
        <w:t xml:space="preserve">και </w:t>
      </w:r>
      <w:r w:rsidR="00180AE6" w:rsidRPr="00074C2B">
        <w:rPr>
          <w:rFonts w:ascii="Tahoma" w:hAnsi="Tahoma" w:cs="Tahoma"/>
          <w:bCs/>
          <w:lang w:eastAsia="ar-SA"/>
        </w:rPr>
        <w:fldChar w:fldCharType="begin"/>
      </w:r>
      <w:r w:rsidR="00180AE6" w:rsidRPr="00074C2B">
        <w:rPr>
          <w:rFonts w:ascii="Tahoma" w:hAnsi="Tahoma" w:cs="Tahoma"/>
          <w:bCs/>
          <w:lang w:eastAsia="ar-SA"/>
        </w:rPr>
        <w:instrText xml:space="preserve"> REF _Ref98958500 \h </w:instrText>
      </w:r>
      <w:r w:rsidR="00202288" w:rsidRPr="00074C2B">
        <w:rPr>
          <w:rFonts w:ascii="Tahoma" w:hAnsi="Tahoma" w:cs="Tahoma"/>
          <w:bCs/>
          <w:lang w:eastAsia="ar-SA"/>
        </w:rPr>
        <w:instrText xml:space="preserve"> \* MERGEFORMAT </w:instrText>
      </w:r>
      <w:r w:rsidR="00180AE6" w:rsidRPr="00074C2B">
        <w:rPr>
          <w:rFonts w:ascii="Tahoma" w:hAnsi="Tahoma" w:cs="Tahoma"/>
          <w:bCs/>
          <w:lang w:eastAsia="ar-SA"/>
        </w:rPr>
      </w:r>
      <w:r w:rsidR="00180AE6" w:rsidRPr="00074C2B">
        <w:rPr>
          <w:rFonts w:ascii="Tahoma" w:hAnsi="Tahoma" w:cs="Tahoma"/>
          <w:bCs/>
          <w:lang w:eastAsia="ar-SA"/>
        </w:rPr>
        <w:fldChar w:fldCharType="separate"/>
      </w:r>
      <w:r w:rsidR="00936CB9" w:rsidRPr="00074C2B">
        <w:rPr>
          <w:rFonts w:ascii="Tahoma" w:hAnsi="Tahoma" w:cs="Tahoma"/>
        </w:rPr>
        <w:t>2.2.9.2</w:t>
      </w:r>
      <w:r w:rsidR="00936CB9" w:rsidRPr="00074C2B">
        <w:rPr>
          <w:rFonts w:ascii="Tahoma" w:hAnsi="Tahoma" w:cs="Tahoma"/>
        </w:rPr>
        <w:tab/>
        <w:t xml:space="preserve">Αποδεικτικά μέσα  -  </w:t>
      </w:r>
      <w:r w:rsidR="00936CB9" w:rsidRPr="00074C2B">
        <w:rPr>
          <w:rFonts w:ascii="Tahoma" w:hAnsi="Tahoma" w:cs="Tahoma"/>
          <w:szCs w:val="22"/>
        </w:rPr>
        <w:t>Δικαιολογητικά προσωρινού αναδόχου</w:t>
      </w:r>
      <w:r w:rsidR="00180AE6" w:rsidRPr="00074C2B">
        <w:rPr>
          <w:rFonts w:ascii="Tahoma" w:hAnsi="Tahoma" w:cs="Tahoma"/>
          <w:bCs/>
          <w:lang w:eastAsia="ar-SA"/>
        </w:rPr>
        <w:fldChar w:fldCharType="end"/>
      </w:r>
      <w:r w:rsidRPr="00074C2B">
        <w:rPr>
          <w:rFonts w:ascii="Tahoma" w:hAnsi="Tahoma" w:cs="Tahoma"/>
          <w:bCs/>
          <w:lang w:eastAsia="ar-SA"/>
        </w:rPr>
        <w:t>, ότι δεν συντρέχουν οι λόγοι αποκλεισμού της παραγράφου</w:t>
      </w:r>
      <w:r w:rsidR="00FC3680" w:rsidRPr="00074C2B">
        <w:rPr>
          <w:rFonts w:ascii="Tahoma" w:hAnsi="Tahoma" w:cs="Tahoma"/>
          <w:bCs/>
          <w:lang w:eastAsia="ar-SA"/>
        </w:rPr>
        <w:t xml:space="preserve"> 2.2.3 </w:t>
      </w:r>
      <w:r w:rsidRPr="00074C2B">
        <w:rPr>
          <w:rFonts w:ascii="Tahoma" w:hAnsi="Tahoma" w:cs="Tahoma"/>
          <w:bCs/>
          <w:lang w:eastAsia="ar-SA"/>
        </w:rPr>
        <w:t xml:space="preserve">της παρούσας. </w:t>
      </w:r>
    </w:p>
    <w:p w14:paraId="3C8FF2C0" w14:textId="4C693F4F" w:rsidR="007E35A8" w:rsidRPr="00074C2B" w:rsidRDefault="007E35A8" w:rsidP="008D1D1A">
      <w:pPr>
        <w:rPr>
          <w:rFonts w:ascii="Tahoma" w:hAnsi="Tahoma" w:cs="Tahoma"/>
        </w:rPr>
      </w:pPr>
      <w:r w:rsidRPr="00074C2B">
        <w:rPr>
          <w:rFonts w:ascii="Tahoma" w:eastAsia="Calibri" w:hAnsi="Tahoma" w:cs="Tahoma"/>
          <w:szCs w:val="22"/>
          <w:lang w:eastAsia="en-US"/>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552DD2D5" w14:textId="77777777" w:rsidR="006A2664" w:rsidRPr="00074C2B" w:rsidRDefault="006A2664" w:rsidP="00A11DC8">
      <w:pPr>
        <w:pStyle w:val="4"/>
        <w:rPr>
          <w:rFonts w:ascii="Tahoma" w:hAnsi="Tahoma" w:cs="Tahoma"/>
        </w:rPr>
      </w:pPr>
      <w:bookmarkStart w:id="63" w:name="_Ref98958753"/>
      <w:r w:rsidRPr="00074C2B">
        <w:rPr>
          <w:rFonts w:ascii="Tahoma" w:hAnsi="Tahoma" w:cs="Tahoma"/>
        </w:rPr>
        <w:t>2.2.9.1</w:t>
      </w:r>
      <w:r w:rsidRPr="00074C2B">
        <w:rPr>
          <w:rFonts w:ascii="Tahoma" w:hAnsi="Tahoma" w:cs="Tahoma"/>
        </w:rPr>
        <w:tab/>
        <w:t>Προκαταρκτική απόδειξη κατά την υποβολή προσφορών</w:t>
      </w:r>
      <w:bookmarkEnd w:id="63"/>
      <w:r w:rsidRPr="00074C2B">
        <w:rPr>
          <w:rFonts w:ascii="Tahoma" w:hAnsi="Tahoma" w:cs="Tahoma"/>
        </w:rPr>
        <w:t xml:space="preserve"> </w:t>
      </w:r>
    </w:p>
    <w:p w14:paraId="59FE23BF" w14:textId="028A1916" w:rsidR="006A2664" w:rsidRPr="00074C2B" w:rsidRDefault="006A2664" w:rsidP="00A11DC8">
      <w:pPr>
        <w:rPr>
          <w:rFonts w:ascii="Tahoma" w:hAnsi="Tahoma" w:cs="Tahoma"/>
        </w:rPr>
      </w:pPr>
      <w:r w:rsidRPr="00074C2B">
        <w:rPr>
          <w:rFonts w:ascii="Tahoma" w:hAnsi="Tahoma" w:cs="Tahoma"/>
        </w:rPr>
        <w:t xml:space="preserve">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w:t>
      </w:r>
      <w:r w:rsidR="00180AE6" w:rsidRPr="00074C2B">
        <w:rPr>
          <w:rFonts w:ascii="Tahoma" w:hAnsi="Tahoma" w:cs="Tahoma"/>
        </w:rPr>
        <w:fldChar w:fldCharType="begin"/>
      </w:r>
      <w:r w:rsidR="00180AE6" w:rsidRPr="00074C2B">
        <w:rPr>
          <w:rFonts w:ascii="Tahoma" w:hAnsi="Tahoma" w:cs="Tahoma"/>
        </w:rPr>
        <w:instrText xml:space="preserve"> REF _Ref98959537 \h </w:instrText>
      </w:r>
      <w:r w:rsidR="00202288" w:rsidRPr="00074C2B">
        <w:rPr>
          <w:rFonts w:ascii="Tahoma" w:hAnsi="Tahoma" w:cs="Tahoma"/>
        </w:rPr>
        <w:instrText xml:space="preserve"> \* MERGEFORMAT </w:instrText>
      </w:r>
      <w:r w:rsidR="00180AE6" w:rsidRPr="00074C2B">
        <w:rPr>
          <w:rFonts w:ascii="Tahoma" w:hAnsi="Tahoma" w:cs="Tahoma"/>
        </w:rPr>
      </w:r>
      <w:r w:rsidR="00180AE6" w:rsidRPr="00074C2B">
        <w:rPr>
          <w:rFonts w:ascii="Tahoma" w:hAnsi="Tahoma" w:cs="Tahoma"/>
        </w:rPr>
        <w:fldChar w:fldCharType="separate"/>
      </w:r>
      <w:r w:rsidR="00936CB9" w:rsidRPr="00074C2B">
        <w:rPr>
          <w:rFonts w:ascii="Tahoma" w:hAnsi="Tahoma" w:cs="Tahoma"/>
        </w:rPr>
        <w:t xml:space="preserve">2.2.4 </w:t>
      </w:r>
      <w:proofErr w:type="spellStart"/>
      <w:r w:rsidR="00936CB9" w:rsidRPr="00074C2B">
        <w:rPr>
          <w:rFonts w:ascii="Tahoma" w:hAnsi="Tahoma" w:cs="Tahoma"/>
        </w:rPr>
        <w:t>Καταλληλότητα</w:t>
      </w:r>
      <w:proofErr w:type="spellEnd"/>
      <w:r w:rsidR="00936CB9" w:rsidRPr="00074C2B">
        <w:rPr>
          <w:rFonts w:ascii="Tahoma" w:hAnsi="Tahoma" w:cs="Tahoma"/>
        </w:rPr>
        <w:t xml:space="preserve"> άσκησης επαγγελματικής δραστηριότητας</w:t>
      </w:r>
      <w:r w:rsidR="00180AE6" w:rsidRPr="00074C2B">
        <w:rPr>
          <w:rFonts w:ascii="Tahoma" w:hAnsi="Tahoma" w:cs="Tahoma"/>
        </w:rPr>
        <w:fldChar w:fldCharType="end"/>
      </w:r>
      <w:r w:rsidRPr="00074C2B">
        <w:rPr>
          <w:rFonts w:ascii="Tahoma" w:hAnsi="Tahoma" w:cs="Tahoma"/>
        </w:rPr>
        <w:t xml:space="preserve">, </w:t>
      </w:r>
      <w:r w:rsidR="00180AE6" w:rsidRPr="00074C2B">
        <w:rPr>
          <w:rFonts w:ascii="Tahoma" w:hAnsi="Tahoma" w:cs="Tahoma"/>
        </w:rPr>
        <w:fldChar w:fldCharType="begin"/>
      </w:r>
      <w:r w:rsidR="00180AE6" w:rsidRPr="00074C2B">
        <w:rPr>
          <w:rFonts w:ascii="Tahoma" w:hAnsi="Tahoma" w:cs="Tahoma"/>
        </w:rPr>
        <w:instrText xml:space="preserve"> REF _Ref98958702 \h </w:instrText>
      </w:r>
      <w:r w:rsidR="00202288" w:rsidRPr="00074C2B">
        <w:rPr>
          <w:rFonts w:ascii="Tahoma" w:hAnsi="Tahoma" w:cs="Tahoma"/>
        </w:rPr>
        <w:instrText xml:space="preserve"> \* MERGEFORMAT </w:instrText>
      </w:r>
      <w:r w:rsidR="00180AE6" w:rsidRPr="00074C2B">
        <w:rPr>
          <w:rFonts w:ascii="Tahoma" w:hAnsi="Tahoma" w:cs="Tahoma"/>
        </w:rPr>
      </w:r>
      <w:r w:rsidR="00180AE6" w:rsidRPr="00074C2B">
        <w:rPr>
          <w:rFonts w:ascii="Tahoma" w:hAnsi="Tahoma" w:cs="Tahoma"/>
        </w:rPr>
        <w:fldChar w:fldCharType="separate"/>
      </w:r>
      <w:r w:rsidR="00936CB9" w:rsidRPr="00074C2B">
        <w:rPr>
          <w:rFonts w:ascii="Tahoma" w:hAnsi="Tahoma" w:cs="Tahoma"/>
        </w:rPr>
        <w:t>2.2.5 Οικονομική και χρηματοοικονομική επάρκεια</w:t>
      </w:r>
      <w:r w:rsidR="00180AE6" w:rsidRPr="00074C2B">
        <w:rPr>
          <w:rFonts w:ascii="Tahoma" w:hAnsi="Tahoma" w:cs="Tahoma"/>
        </w:rPr>
        <w:fldChar w:fldCharType="end"/>
      </w:r>
      <w:r w:rsidR="00180AE6" w:rsidRPr="00074C2B">
        <w:rPr>
          <w:rFonts w:ascii="Tahoma" w:hAnsi="Tahoma" w:cs="Tahoma"/>
        </w:rPr>
        <w:t>,</w:t>
      </w:r>
      <w:r w:rsidR="00180AE6" w:rsidRPr="00074C2B">
        <w:rPr>
          <w:rFonts w:ascii="Tahoma" w:hAnsi="Tahoma" w:cs="Tahoma"/>
          <w:bCs/>
          <w:lang w:eastAsia="ar-SA"/>
        </w:rPr>
        <w:t xml:space="preserve"> </w:t>
      </w:r>
      <w:r w:rsidR="00180AE6" w:rsidRPr="00074C2B">
        <w:rPr>
          <w:rFonts w:ascii="Tahoma" w:hAnsi="Tahoma" w:cs="Tahoma"/>
        </w:rPr>
        <w:fldChar w:fldCharType="begin"/>
      </w:r>
      <w:r w:rsidR="00180AE6" w:rsidRPr="00074C2B">
        <w:rPr>
          <w:rFonts w:ascii="Tahoma" w:hAnsi="Tahoma" w:cs="Tahoma"/>
        </w:rPr>
        <w:instrText xml:space="preserve"> REF _Ref54960296 \h </w:instrText>
      </w:r>
      <w:r w:rsidR="00202288" w:rsidRPr="00074C2B">
        <w:rPr>
          <w:rFonts w:ascii="Tahoma" w:hAnsi="Tahoma" w:cs="Tahoma"/>
        </w:rPr>
        <w:instrText xml:space="preserve"> \* MERGEFORMAT </w:instrText>
      </w:r>
      <w:r w:rsidR="00180AE6" w:rsidRPr="00074C2B">
        <w:rPr>
          <w:rFonts w:ascii="Tahoma" w:hAnsi="Tahoma" w:cs="Tahoma"/>
        </w:rPr>
      </w:r>
      <w:r w:rsidR="00180AE6" w:rsidRPr="00074C2B">
        <w:rPr>
          <w:rFonts w:ascii="Tahoma" w:hAnsi="Tahoma" w:cs="Tahoma"/>
        </w:rPr>
        <w:fldChar w:fldCharType="separate"/>
      </w:r>
      <w:r w:rsidR="00936CB9" w:rsidRPr="00074C2B">
        <w:rPr>
          <w:rFonts w:ascii="Tahoma" w:hAnsi="Tahoma" w:cs="Tahoma"/>
        </w:rPr>
        <w:t>2.2.6 Τεχνική και επαγγελματική ικανότητα</w:t>
      </w:r>
      <w:r w:rsidR="00180AE6" w:rsidRPr="00074C2B">
        <w:rPr>
          <w:rFonts w:ascii="Tahoma" w:hAnsi="Tahoma" w:cs="Tahoma"/>
        </w:rPr>
        <w:fldChar w:fldCharType="end"/>
      </w:r>
      <w:r w:rsidRPr="00074C2B">
        <w:rPr>
          <w:rFonts w:ascii="Tahoma" w:hAnsi="Tahoma" w:cs="Tahoma"/>
        </w:rPr>
        <w:t xml:space="preserve"> και </w:t>
      </w:r>
      <w:r w:rsidR="00180AE6" w:rsidRPr="00074C2B">
        <w:rPr>
          <w:rFonts w:ascii="Tahoma" w:hAnsi="Tahoma" w:cs="Tahoma"/>
        </w:rPr>
        <w:fldChar w:fldCharType="begin"/>
      </w:r>
      <w:r w:rsidR="00180AE6" w:rsidRPr="00074C2B">
        <w:rPr>
          <w:rFonts w:ascii="Tahoma" w:hAnsi="Tahoma" w:cs="Tahoma"/>
        </w:rPr>
        <w:instrText xml:space="preserve"> REF _Ref98959556 \h </w:instrText>
      </w:r>
      <w:r w:rsidR="00202288" w:rsidRPr="00074C2B">
        <w:rPr>
          <w:rFonts w:ascii="Tahoma" w:hAnsi="Tahoma" w:cs="Tahoma"/>
        </w:rPr>
        <w:instrText xml:space="preserve"> \* MERGEFORMAT </w:instrText>
      </w:r>
      <w:r w:rsidR="00180AE6" w:rsidRPr="00074C2B">
        <w:rPr>
          <w:rFonts w:ascii="Tahoma" w:hAnsi="Tahoma" w:cs="Tahoma"/>
        </w:rPr>
      </w:r>
      <w:r w:rsidR="00180AE6" w:rsidRPr="00074C2B">
        <w:rPr>
          <w:rFonts w:ascii="Tahoma" w:hAnsi="Tahoma" w:cs="Tahoma"/>
        </w:rPr>
        <w:fldChar w:fldCharType="separate"/>
      </w:r>
      <w:r w:rsidR="00936CB9" w:rsidRPr="00074C2B">
        <w:rPr>
          <w:rFonts w:ascii="Tahoma" w:hAnsi="Tahoma" w:cs="Tahoma"/>
        </w:rPr>
        <w:t>2.2.7 Πρότυπα διασφάλισης ποιότητας</w:t>
      </w:r>
      <w:r w:rsidR="00180AE6" w:rsidRPr="00074C2B">
        <w:rPr>
          <w:rFonts w:ascii="Tahoma" w:hAnsi="Tahoma" w:cs="Tahoma"/>
        </w:rPr>
        <w:fldChar w:fldCharType="end"/>
      </w:r>
      <w:r w:rsidRPr="00074C2B">
        <w:rPr>
          <w:rFonts w:ascii="Tahoma" w:hAnsi="Tahoma" w:cs="Tahoma"/>
        </w:rPr>
        <w:t xml:space="preserve"> της παρούσης,</w:t>
      </w:r>
      <w:r w:rsidRPr="00074C2B">
        <w:rPr>
          <w:rFonts w:ascii="Tahoma" w:eastAsia="SimSun" w:hAnsi="Tahoma" w:cs="Tahoma"/>
          <w:sz w:val="20"/>
          <w:szCs w:val="20"/>
        </w:rPr>
        <w:t xml:space="preserve"> </w:t>
      </w:r>
      <w:r w:rsidRPr="00074C2B">
        <w:rPr>
          <w:rFonts w:ascii="Tahoma" w:hAnsi="Tahoma" w:cs="Tahoma"/>
        </w:rPr>
        <w:t xml:space="preserve">προσκομίζουν κατά την υποβολή της προσφοράς τους </w:t>
      </w:r>
      <w:r w:rsidRPr="00074C2B">
        <w:rPr>
          <w:rFonts w:ascii="Tahoma" w:hAnsi="Tahoma" w:cs="Tahoma"/>
          <w:u w:val="single"/>
        </w:rPr>
        <w:t>ως δικαιολογητικό συμμετοχής,</w:t>
      </w:r>
      <w:r w:rsidRPr="00074C2B">
        <w:rPr>
          <w:rFonts w:ascii="Tahoma" w:hAnsi="Tahoma" w:cs="Tahoma"/>
        </w:rPr>
        <w:t xml:space="preserve"> το προβλεπόμενο από το άρθρο 79 παρ. 1 και 3 του ν. 4412/2016 Ευρωπαϊκό Ενιαίο Έγγραφο Σύμβασης (ΕΕΕΣ), σύμφωνα με το επισυναπτόμενο στην παρούσα</w:t>
      </w:r>
      <w:r w:rsidR="00E52701">
        <w:rPr>
          <w:rFonts w:ascii="Tahoma" w:hAnsi="Tahoma" w:cs="Tahoma"/>
        </w:rPr>
        <w:t xml:space="preserve"> ΠΑΡΑΡΤΗΜΑ ΙΙΙ</w:t>
      </w:r>
      <w:r w:rsidR="00FA0394" w:rsidRPr="00074C2B">
        <w:rPr>
          <w:rFonts w:ascii="Tahoma" w:hAnsi="Tahoma" w:cs="Tahoma"/>
        </w:rPr>
        <w:t xml:space="preserve">, </w:t>
      </w:r>
      <w:r w:rsidRPr="00074C2B">
        <w:rPr>
          <w:rFonts w:ascii="Tahoma" w:hAnsi="Tahoma" w:cs="Tahoma"/>
        </w:rPr>
        <w:t xml:space="preserve"> το οποίο </w:t>
      </w:r>
      <w:r w:rsidR="00B12C7F" w:rsidRPr="00074C2B">
        <w:rPr>
          <w:rFonts w:ascii="Tahoma" w:hAnsi="Tahoma" w:cs="Tahoma"/>
        </w:rPr>
        <w:t>ισοδυναμεί με</w:t>
      </w:r>
      <w:r w:rsidRPr="00074C2B">
        <w:rPr>
          <w:rFonts w:ascii="Tahoma" w:hAnsi="Tahoma" w:cs="Tahoma"/>
        </w:rPr>
        <w:t xml:space="preserve"> ενημερωμένη υπεύθυνη δήλωση, με τις συνέπειες του ν. 1599/1986. 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w:t>
      </w:r>
      <w:r w:rsidR="00195412" w:rsidRPr="00074C2B">
        <w:rPr>
          <w:rFonts w:ascii="Tahoma" w:hAnsi="Tahoma" w:cs="Tahoma"/>
        </w:rPr>
        <w:t>γίες  του Παραρτήματος 1</w:t>
      </w:r>
      <w:r w:rsidR="004B00F6" w:rsidRPr="00074C2B">
        <w:rPr>
          <w:rStyle w:val="WW-FootnoteReference10"/>
          <w:rFonts w:ascii="Tahoma" w:hAnsi="Tahoma" w:cs="Tahoma"/>
        </w:rPr>
        <w:footnoteReference w:id="4"/>
      </w:r>
      <w:r w:rsidR="00195412" w:rsidRPr="00074C2B">
        <w:rPr>
          <w:rFonts w:ascii="Tahoma" w:hAnsi="Tahoma" w:cs="Tahoma"/>
        </w:rPr>
        <w:t>.</w:t>
      </w:r>
    </w:p>
    <w:p w14:paraId="05AE4596" w14:textId="77777777" w:rsidR="00BA4A88" w:rsidRPr="00074C2B" w:rsidRDefault="00BA4A88" w:rsidP="00A11DC8">
      <w:pPr>
        <w:rPr>
          <w:rFonts w:ascii="Tahoma" w:hAnsi="Tahoma" w:cs="Tahoma"/>
        </w:rPr>
      </w:pPr>
      <w:r w:rsidRPr="00074C2B">
        <w:rPr>
          <w:rFonts w:ascii="Tahoma" w:hAnsi="Tahoma" w:cs="Tahoma"/>
        </w:rPr>
        <w:t xml:space="preserve">Επισημαίνεται ότι οι προσφέροντες για το μέρος IV Κριτήρια επιλογής του ΕΕΕΣ συμπληρώνουν μόνο την ενότητα </w:t>
      </w:r>
      <w:r w:rsidRPr="00074C2B">
        <w:rPr>
          <w:rFonts w:ascii="Tahoma" w:hAnsi="Tahoma" w:cs="Tahoma"/>
          <w:b/>
        </w:rPr>
        <w:t>α «Γενική ένδειξη για όλα τα κριτήρια επιλογής».</w:t>
      </w:r>
    </w:p>
    <w:p w14:paraId="3AC80235" w14:textId="77777777" w:rsidR="004B00F6" w:rsidRPr="00074C2B" w:rsidRDefault="004B00F6" w:rsidP="004B00F6">
      <w:pPr>
        <w:rPr>
          <w:rFonts w:ascii="Tahoma" w:hAnsi="Tahoma" w:cs="Tahoma"/>
        </w:rPr>
      </w:pPr>
      <w:r w:rsidRPr="00074C2B">
        <w:rPr>
          <w:rFonts w:ascii="Tahoma" w:hAnsi="Tahoma" w:cs="Tahoma"/>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074C2B">
        <w:rPr>
          <w:rFonts w:ascii="Tahoma" w:hAnsi="Tahoma" w:cs="Tahoma"/>
          <w:bCs/>
          <w:iCs/>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26098C70" w14:textId="77777777" w:rsidR="004B00F6" w:rsidRPr="00074C2B" w:rsidRDefault="004B00F6" w:rsidP="004B00F6">
      <w:pPr>
        <w:rPr>
          <w:rFonts w:ascii="Tahoma" w:hAnsi="Tahoma" w:cs="Tahoma"/>
        </w:rPr>
      </w:pPr>
      <w:r w:rsidRPr="00074C2B">
        <w:rPr>
          <w:rFonts w:ascii="Tahoma" w:hAnsi="Tahoma" w:cs="Tahoma"/>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575D6EB7" w14:textId="77777777" w:rsidR="004B00F6" w:rsidRPr="00074C2B" w:rsidRDefault="004B00F6" w:rsidP="004B00F6">
      <w:pPr>
        <w:rPr>
          <w:rFonts w:ascii="Tahoma" w:hAnsi="Tahoma" w:cs="Tahoma"/>
        </w:rPr>
      </w:pPr>
      <w:r w:rsidRPr="00074C2B">
        <w:rPr>
          <w:rFonts w:ascii="Tahoma" w:hAnsi="Tahoma" w:cs="Tahoma"/>
        </w:rPr>
        <w:t xml:space="preserve">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w:t>
      </w:r>
      <w:r w:rsidRPr="00074C2B">
        <w:rPr>
          <w:rFonts w:ascii="Tahoma" w:hAnsi="Tahoma" w:cs="Tahoma"/>
        </w:rPr>
        <w:lastRenderedPageBreak/>
        <w:t>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366D4E01" w14:textId="77777777" w:rsidR="004B00F6" w:rsidRPr="00074C2B" w:rsidRDefault="004B00F6" w:rsidP="004B00F6">
      <w:pPr>
        <w:rPr>
          <w:rFonts w:ascii="Tahoma" w:hAnsi="Tahoma" w:cs="Tahoma"/>
          <w:lang w:eastAsia="ar-SA"/>
        </w:rPr>
      </w:pPr>
      <w:r w:rsidRPr="00074C2B">
        <w:rPr>
          <w:rFonts w:ascii="Tahoma" w:hAnsi="Tahoma" w:cs="Tahoma"/>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074C2B">
        <w:rPr>
          <w:rFonts w:ascii="Tahoma" w:hAnsi="Tahoma" w:cs="Tahoma"/>
          <w:lang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w:t>
      </w:r>
      <w:proofErr w:type="spellStart"/>
      <w:r w:rsidRPr="00074C2B">
        <w:rPr>
          <w:rFonts w:ascii="Tahoma" w:hAnsi="Tahoma" w:cs="Tahoma"/>
          <w:lang w:eastAsia="ar-SA"/>
        </w:rPr>
        <w:t>αυτής.</w:t>
      </w:r>
      <w:hyperlink r:id="rId17" w:history="1">
        <w:r w:rsidR="00CF43D5" w:rsidRPr="00074C2B">
          <w:rPr>
            <w:rStyle w:val="-"/>
            <w:rFonts w:ascii="Tahoma" w:hAnsi="Tahoma" w:cs="Tahoma"/>
          </w:rPr>
          <w:t>http</w:t>
        </w:r>
        <w:proofErr w:type="spellEnd"/>
        <w:r w:rsidR="00CF43D5" w:rsidRPr="00074C2B">
          <w:rPr>
            <w:rStyle w:val="-"/>
            <w:rFonts w:ascii="Tahoma" w:hAnsi="Tahoma" w:cs="Tahoma"/>
          </w:rPr>
          <w:t>://www.eaadhsy.gr/</w:t>
        </w:r>
      </w:hyperlink>
      <w:hyperlink r:id="rId18" w:history="1">
        <w:r w:rsidR="00CF43D5" w:rsidRPr="00074C2B">
          <w:rPr>
            <w:rStyle w:val="-"/>
            <w:rFonts w:ascii="Tahoma" w:hAnsi="Tahoma" w:cs="Tahoma"/>
          </w:rPr>
          <w:t>http://www.hsppa.gr/</w:t>
        </w:r>
      </w:hyperlink>
    </w:p>
    <w:p w14:paraId="1A5648F1" w14:textId="1D6CA111" w:rsidR="004B00F6" w:rsidRPr="00074C2B" w:rsidRDefault="004B00F6" w:rsidP="004B00F6">
      <w:pPr>
        <w:suppressAutoHyphens w:val="0"/>
        <w:spacing w:line="259" w:lineRule="auto"/>
        <w:rPr>
          <w:rFonts w:ascii="Tahoma" w:eastAsia="Calibri" w:hAnsi="Tahoma" w:cs="Tahoma"/>
          <w:szCs w:val="22"/>
          <w:lang w:eastAsia="en-US"/>
        </w:rPr>
      </w:pPr>
      <w:r w:rsidRPr="00074C2B">
        <w:rPr>
          <w:rFonts w:ascii="Tahoma" w:eastAsia="Calibri" w:hAnsi="Tahoma" w:cs="Tahoma"/>
          <w:szCs w:val="22"/>
          <w:lang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B12C7F" w:rsidRPr="00074C2B">
        <w:rPr>
          <w:rFonts w:ascii="Tahoma" w:eastAsia="Calibri" w:hAnsi="Tahoma" w:cs="Tahoma"/>
          <w:szCs w:val="22"/>
          <w:lang w:eastAsia="en-US"/>
        </w:rPr>
        <w:t xml:space="preserve">την </w:t>
      </w:r>
      <w:r w:rsidRPr="00074C2B">
        <w:rPr>
          <w:rFonts w:ascii="Tahoma" w:eastAsia="Calibri" w:hAnsi="Tahoma" w:cs="Tahoma"/>
          <w:szCs w:val="22"/>
          <w:lang w:eastAsia="en-US"/>
        </w:rPr>
        <w:t>παρ</w:t>
      </w:r>
      <w:r w:rsidR="00B12C7F" w:rsidRPr="00074C2B">
        <w:rPr>
          <w:rFonts w:ascii="Tahoma" w:eastAsia="Calibri" w:hAnsi="Tahoma" w:cs="Tahoma"/>
          <w:szCs w:val="22"/>
          <w:lang w:eastAsia="en-US"/>
        </w:rPr>
        <w:t>ά</w:t>
      </w:r>
      <w:r w:rsidRPr="00074C2B">
        <w:rPr>
          <w:rFonts w:ascii="Tahoma" w:eastAsia="Calibri" w:hAnsi="Tahoma" w:cs="Tahoma"/>
          <w:szCs w:val="22"/>
          <w:lang w:eastAsia="en-US"/>
        </w:rPr>
        <w:t>γρ</w:t>
      </w:r>
      <w:r w:rsidR="00B12C7F" w:rsidRPr="00074C2B">
        <w:rPr>
          <w:rFonts w:ascii="Tahoma" w:eastAsia="Calibri" w:hAnsi="Tahoma" w:cs="Tahoma"/>
          <w:szCs w:val="22"/>
          <w:lang w:eastAsia="en-US"/>
        </w:rPr>
        <w:t>α</w:t>
      </w:r>
      <w:r w:rsidRPr="00074C2B">
        <w:rPr>
          <w:rFonts w:ascii="Tahoma" w:eastAsia="Calibri" w:hAnsi="Tahoma" w:cs="Tahoma"/>
          <w:szCs w:val="22"/>
          <w:lang w:eastAsia="en-US"/>
        </w:rPr>
        <w:t xml:space="preserve">φο 2.2.3 της παρούσης και ταυτόχρονα να επικαλεσθεί και τυχόν </w:t>
      </w:r>
      <w:proofErr w:type="spellStart"/>
      <w:r w:rsidRPr="00074C2B">
        <w:rPr>
          <w:rFonts w:ascii="Tahoma" w:eastAsia="Calibri" w:hAnsi="Tahoma" w:cs="Tahoma"/>
          <w:szCs w:val="22"/>
          <w:lang w:eastAsia="en-US"/>
        </w:rPr>
        <w:t>ληφθέντα</w:t>
      </w:r>
      <w:proofErr w:type="spellEnd"/>
      <w:r w:rsidRPr="00074C2B">
        <w:rPr>
          <w:rFonts w:ascii="Tahoma" w:eastAsia="Calibri" w:hAnsi="Tahoma" w:cs="Tahoma"/>
          <w:szCs w:val="22"/>
          <w:lang w:eastAsia="en-US"/>
        </w:rPr>
        <w:t xml:space="preserve"> μέτρα προς αποκατάσταση της αξιοπιστίας του.</w:t>
      </w:r>
    </w:p>
    <w:p w14:paraId="7B391173" w14:textId="23169777" w:rsidR="004B00F6" w:rsidRPr="00074C2B" w:rsidRDefault="004B00F6" w:rsidP="004B00F6">
      <w:pPr>
        <w:suppressAutoHyphens w:val="0"/>
        <w:spacing w:after="160" w:line="259" w:lineRule="auto"/>
        <w:rPr>
          <w:rFonts w:ascii="Tahoma" w:eastAsia="Calibri" w:hAnsi="Tahoma" w:cs="Tahoma"/>
          <w:szCs w:val="22"/>
          <w:lang w:eastAsia="en-US"/>
        </w:rPr>
      </w:pPr>
      <w:r w:rsidRPr="00074C2B">
        <w:rPr>
          <w:rFonts w:ascii="Tahoma" w:eastAsia="Calibri" w:hAnsi="Tahoma" w:cs="Tahoma"/>
          <w:szCs w:val="22"/>
          <w:lang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w:t>
      </w:r>
      <w:r w:rsidR="00B12C7F" w:rsidRPr="00074C2B">
        <w:rPr>
          <w:rFonts w:ascii="Tahoma" w:eastAsia="Calibri" w:hAnsi="Tahoma" w:cs="Tahoma"/>
          <w:szCs w:val="22"/>
          <w:lang w:eastAsia="en-US"/>
        </w:rPr>
        <w:t>3</w:t>
      </w:r>
      <w:r w:rsidRPr="00074C2B">
        <w:rPr>
          <w:rFonts w:ascii="Tahoma" w:eastAsia="Calibri" w:hAnsi="Tahoma" w:cs="Tahoma"/>
          <w:szCs w:val="22"/>
          <w:lang w:eastAsia="en-US"/>
        </w:rPr>
        <w:t xml:space="preserve"> της παρούσης, αναλύεται στο σχετικό πεδίο που προβάλλει κατόπιν θετικής απάντησης</w:t>
      </w:r>
      <w:r w:rsidRPr="00074C2B">
        <w:rPr>
          <w:rFonts w:ascii="Tahoma" w:eastAsia="Calibri" w:hAnsi="Tahoma" w:cs="Tahoma"/>
          <w:szCs w:val="22"/>
          <w:vertAlign w:val="superscript"/>
          <w:lang w:eastAsia="en-US"/>
        </w:rPr>
        <w:footnoteReference w:id="5"/>
      </w:r>
      <w:r w:rsidRPr="00074C2B">
        <w:rPr>
          <w:rFonts w:ascii="Tahoma" w:eastAsia="Calibri" w:hAnsi="Tahoma" w:cs="Tahoma"/>
          <w:szCs w:val="22"/>
          <w:lang w:eastAsia="en-US"/>
        </w:rPr>
        <w:t>.</w:t>
      </w:r>
    </w:p>
    <w:p w14:paraId="0D40C9EF" w14:textId="431A21A6" w:rsidR="009A5FA2" w:rsidRPr="00074C2B" w:rsidRDefault="004B00F6" w:rsidP="00A11DC8">
      <w:pPr>
        <w:rPr>
          <w:rFonts w:ascii="Tahoma" w:hAnsi="Tahoma" w:cs="Tahoma"/>
        </w:rPr>
      </w:pPr>
      <w:r w:rsidRPr="00074C2B">
        <w:rPr>
          <w:rFonts w:ascii="Tahoma" w:eastAsia="Calibri" w:hAnsi="Tahoma" w:cs="Tahoma"/>
          <w:szCs w:val="22"/>
          <w:lang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098F8B40" w14:textId="5147BC9D" w:rsidR="006A2664" w:rsidRPr="00074C2B" w:rsidRDefault="006A2664" w:rsidP="00A11DC8">
      <w:pPr>
        <w:pStyle w:val="4"/>
        <w:rPr>
          <w:rFonts w:ascii="Tahoma" w:hAnsi="Tahoma" w:cs="Tahoma"/>
        </w:rPr>
      </w:pPr>
      <w:bookmarkStart w:id="64" w:name="_Ref66978950"/>
      <w:bookmarkStart w:id="65" w:name="_Ref98958500"/>
      <w:r w:rsidRPr="00074C2B">
        <w:rPr>
          <w:rFonts w:ascii="Tahoma" w:hAnsi="Tahoma" w:cs="Tahoma"/>
        </w:rPr>
        <w:t>2.2.9.2</w:t>
      </w:r>
      <w:r w:rsidRPr="00074C2B">
        <w:rPr>
          <w:rFonts w:ascii="Tahoma" w:hAnsi="Tahoma" w:cs="Tahoma"/>
        </w:rPr>
        <w:tab/>
        <w:t>Αποδεικτικά μέσα</w:t>
      </w:r>
      <w:bookmarkEnd w:id="64"/>
      <w:r w:rsidR="00A16EBF" w:rsidRPr="00074C2B">
        <w:rPr>
          <w:rFonts w:ascii="Tahoma" w:hAnsi="Tahoma" w:cs="Tahoma"/>
        </w:rPr>
        <w:t xml:space="preserve"> </w:t>
      </w:r>
      <w:r w:rsidR="004B00F6" w:rsidRPr="00074C2B">
        <w:rPr>
          <w:rFonts w:ascii="Tahoma" w:hAnsi="Tahoma" w:cs="Tahoma"/>
        </w:rPr>
        <w:t xml:space="preserve"> </w:t>
      </w:r>
      <w:r w:rsidR="004B00F6" w:rsidRPr="00074C2B">
        <w:rPr>
          <w:rStyle w:val="af0"/>
          <w:rFonts w:ascii="Tahoma" w:hAnsi="Tahoma" w:cs="Tahoma"/>
        </w:rPr>
        <w:footnoteReference w:id="6"/>
      </w:r>
      <w:r w:rsidR="004B00F6" w:rsidRPr="00074C2B">
        <w:rPr>
          <w:rFonts w:ascii="Tahoma" w:hAnsi="Tahoma" w:cs="Tahoma"/>
        </w:rPr>
        <w:t xml:space="preserve">-  </w:t>
      </w:r>
      <w:r w:rsidR="004B00F6" w:rsidRPr="00074C2B">
        <w:rPr>
          <w:rFonts w:ascii="Tahoma" w:hAnsi="Tahoma" w:cs="Tahoma"/>
          <w:szCs w:val="22"/>
        </w:rPr>
        <w:t>Δικαιολογητικά προσωρινού αναδόχου</w:t>
      </w:r>
      <w:bookmarkEnd w:id="65"/>
    </w:p>
    <w:p w14:paraId="62DDDD48" w14:textId="28025B31" w:rsidR="006A2664" w:rsidRPr="00074C2B" w:rsidRDefault="006A2664" w:rsidP="00A11DC8">
      <w:pPr>
        <w:rPr>
          <w:rFonts w:ascii="Tahoma" w:hAnsi="Tahoma" w:cs="Tahoma"/>
        </w:rPr>
      </w:pPr>
      <w:r w:rsidRPr="00074C2B">
        <w:rPr>
          <w:rFonts w:ascii="Tahoma" w:hAnsi="Tahoma" w:cs="Tahoma"/>
          <w:b/>
        </w:rPr>
        <w:t>Α.</w:t>
      </w:r>
      <w:r w:rsidRPr="00074C2B">
        <w:rPr>
          <w:rFonts w:ascii="Tahoma" w:hAnsi="Tahoma" w:cs="Tahoma"/>
        </w:rPr>
        <w:t xml:space="preserve"> </w:t>
      </w:r>
      <w:r w:rsidR="004B00F6" w:rsidRPr="00074C2B">
        <w:rPr>
          <w:rFonts w:ascii="Tahoma" w:hAnsi="Tahoma" w:cs="Tahoma"/>
          <w:bCs/>
          <w:szCs w:val="22"/>
        </w:rPr>
        <w:t xml:space="preserve">Για την απόδειξη της μη συνδρομής λόγων αποκλεισμού κατ’ άρθρο 2.2.3 και της πλήρωσης των κριτηρίων ποιοτικής επιλογής κατά τις παραγράφους </w:t>
      </w:r>
      <w:r w:rsidR="00180AE6" w:rsidRPr="00074C2B">
        <w:rPr>
          <w:rFonts w:ascii="Tahoma" w:hAnsi="Tahoma" w:cs="Tahoma"/>
        </w:rPr>
        <w:fldChar w:fldCharType="begin"/>
      </w:r>
      <w:r w:rsidR="00180AE6" w:rsidRPr="00074C2B">
        <w:rPr>
          <w:rFonts w:ascii="Tahoma" w:hAnsi="Tahoma" w:cs="Tahoma"/>
        </w:rPr>
        <w:instrText xml:space="preserve"> REF _Ref98959537 \h </w:instrText>
      </w:r>
      <w:r w:rsidR="00202288" w:rsidRPr="00074C2B">
        <w:rPr>
          <w:rFonts w:ascii="Tahoma" w:hAnsi="Tahoma" w:cs="Tahoma"/>
        </w:rPr>
        <w:instrText xml:space="preserve"> \* MERGEFORMAT </w:instrText>
      </w:r>
      <w:r w:rsidR="00180AE6" w:rsidRPr="00074C2B">
        <w:rPr>
          <w:rFonts w:ascii="Tahoma" w:hAnsi="Tahoma" w:cs="Tahoma"/>
        </w:rPr>
      </w:r>
      <w:r w:rsidR="00180AE6" w:rsidRPr="00074C2B">
        <w:rPr>
          <w:rFonts w:ascii="Tahoma" w:hAnsi="Tahoma" w:cs="Tahoma"/>
        </w:rPr>
        <w:fldChar w:fldCharType="separate"/>
      </w:r>
      <w:r w:rsidR="00936CB9" w:rsidRPr="00074C2B">
        <w:rPr>
          <w:rFonts w:ascii="Tahoma" w:hAnsi="Tahoma" w:cs="Tahoma"/>
        </w:rPr>
        <w:t xml:space="preserve">2.2.4 </w:t>
      </w:r>
      <w:proofErr w:type="spellStart"/>
      <w:r w:rsidR="00936CB9" w:rsidRPr="00074C2B">
        <w:rPr>
          <w:rFonts w:ascii="Tahoma" w:hAnsi="Tahoma" w:cs="Tahoma"/>
        </w:rPr>
        <w:t>Καταλληλότητα</w:t>
      </w:r>
      <w:proofErr w:type="spellEnd"/>
      <w:r w:rsidR="00936CB9" w:rsidRPr="00074C2B">
        <w:rPr>
          <w:rFonts w:ascii="Tahoma" w:hAnsi="Tahoma" w:cs="Tahoma"/>
        </w:rPr>
        <w:t xml:space="preserve"> άσκησης επαγγελματικής δραστηριότητας</w:t>
      </w:r>
      <w:r w:rsidR="00180AE6" w:rsidRPr="00074C2B">
        <w:rPr>
          <w:rFonts w:ascii="Tahoma" w:hAnsi="Tahoma" w:cs="Tahoma"/>
        </w:rPr>
        <w:fldChar w:fldCharType="end"/>
      </w:r>
      <w:r w:rsidR="00180AE6" w:rsidRPr="00074C2B">
        <w:rPr>
          <w:rFonts w:ascii="Tahoma" w:hAnsi="Tahoma" w:cs="Tahoma"/>
        </w:rPr>
        <w:t xml:space="preserve">, </w:t>
      </w:r>
      <w:r w:rsidR="00180AE6" w:rsidRPr="00074C2B">
        <w:rPr>
          <w:rFonts w:ascii="Tahoma" w:hAnsi="Tahoma" w:cs="Tahoma"/>
        </w:rPr>
        <w:fldChar w:fldCharType="begin"/>
      </w:r>
      <w:r w:rsidR="00180AE6" w:rsidRPr="00074C2B">
        <w:rPr>
          <w:rFonts w:ascii="Tahoma" w:hAnsi="Tahoma" w:cs="Tahoma"/>
        </w:rPr>
        <w:instrText xml:space="preserve"> REF _Ref98958702 \h </w:instrText>
      </w:r>
      <w:r w:rsidR="00202288" w:rsidRPr="00074C2B">
        <w:rPr>
          <w:rFonts w:ascii="Tahoma" w:hAnsi="Tahoma" w:cs="Tahoma"/>
        </w:rPr>
        <w:instrText xml:space="preserve"> \* MERGEFORMAT </w:instrText>
      </w:r>
      <w:r w:rsidR="00180AE6" w:rsidRPr="00074C2B">
        <w:rPr>
          <w:rFonts w:ascii="Tahoma" w:hAnsi="Tahoma" w:cs="Tahoma"/>
        </w:rPr>
      </w:r>
      <w:r w:rsidR="00180AE6" w:rsidRPr="00074C2B">
        <w:rPr>
          <w:rFonts w:ascii="Tahoma" w:hAnsi="Tahoma" w:cs="Tahoma"/>
        </w:rPr>
        <w:fldChar w:fldCharType="separate"/>
      </w:r>
      <w:r w:rsidR="00936CB9" w:rsidRPr="00074C2B">
        <w:rPr>
          <w:rFonts w:ascii="Tahoma" w:hAnsi="Tahoma" w:cs="Tahoma"/>
        </w:rPr>
        <w:t>2.2.5 Οικονομική και χρηματοοικονομική επάρκεια</w:t>
      </w:r>
      <w:r w:rsidR="00180AE6" w:rsidRPr="00074C2B">
        <w:rPr>
          <w:rFonts w:ascii="Tahoma" w:hAnsi="Tahoma" w:cs="Tahoma"/>
        </w:rPr>
        <w:fldChar w:fldCharType="end"/>
      </w:r>
      <w:r w:rsidR="00180AE6" w:rsidRPr="00074C2B">
        <w:rPr>
          <w:rFonts w:ascii="Tahoma" w:hAnsi="Tahoma" w:cs="Tahoma"/>
        </w:rPr>
        <w:t>,</w:t>
      </w:r>
      <w:r w:rsidR="00180AE6" w:rsidRPr="00074C2B">
        <w:rPr>
          <w:rFonts w:ascii="Tahoma" w:hAnsi="Tahoma" w:cs="Tahoma"/>
          <w:bCs/>
          <w:lang w:eastAsia="ar-SA"/>
        </w:rPr>
        <w:t xml:space="preserve"> </w:t>
      </w:r>
      <w:r w:rsidR="00180AE6" w:rsidRPr="00074C2B">
        <w:rPr>
          <w:rFonts w:ascii="Tahoma" w:hAnsi="Tahoma" w:cs="Tahoma"/>
        </w:rPr>
        <w:fldChar w:fldCharType="begin"/>
      </w:r>
      <w:r w:rsidR="00180AE6" w:rsidRPr="00074C2B">
        <w:rPr>
          <w:rFonts w:ascii="Tahoma" w:hAnsi="Tahoma" w:cs="Tahoma"/>
        </w:rPr>
        <w:instrText xml:space="preserve"> REF _Ref54960296 \h </w:instrText>
      </w:r>
      <w:r w:rsidR="00202288" w:rsidRPr="00074C2B">
        <w:rPr>
          <w:rFonts w:ascii="Tahoma" w:hAnsi="Tahoma" w:cs="Tahoma"/>
        </w:rPr>
        <w:instrText xml:space="preserve"> \* MERGEFORMAT </w:instrText>
      </w:r>
      <w:r w:rsidR="00180AE6" w:rsidRPr="00074C2B">
        <w:rPr>
          <w:rFonts w:ascii="Tahoma" w:hAnsi="Tahoma" w:cs="Tahoma"/>
        </w:rPr>
      </w:r>
      <w:r w:rsidR="00180AE6" w:rsidRPr="00074C2B">
        <w:rPr>
          <w:rFonts w:ascii="Tahoma" w:hAnsi="Tahoma" w:cs="Tahoma"/>
        </w:rPr>
        <w:fldChar w:fldCharType="separate"/>
      </w:r>
      <w:r w:rsidR="00936CB9" w:rsidRPr="00074C2B">
        <w:rPr>
          <w:rFonts w:ascii="Tahoma" w:hAnsi="Tahoma" w:cs="Tahoma"/>
        </w:rPr>
        <w:t>2.2.6 Τεχνική και επαγγελματική ικανότητα</w:t>
      </w:r>
      <w:r w:rsidR="00180AE6" w:rsidRPr="00074C2B">
        <w:rPr>
          <w:rFonts w:ascii="Tahoma" w:hAnsi="Tahoma" w:cs="Tahoma"/>
        </w:rPr>
        <w:fldChar w:fldCharType="end"/>
      </w:r>
      <w:r w:rsidR="00180AE6" w:rsidRPr="00074C2B">
        <w:rPr>
          <w:rFonts w:ascii="Tahoma" w:hAnsi="Tahoma" w:cs="Tahoma"/>
        </w:rPr>
        <w:t xml:space="preserve"> και </w:t>
      </w:r>
      <w:r w:rsidR="00180AE6" w:rsidRPr="00074C2B">
        <w:rPr>
          <w:rFonts w:ascii="Tahoma" w:hAnsi="Tahoma" w:cs="Tahoma"/>
        </w:rPr>
        <w:fldChar w:fldCharType="begin"/>
      </w:r>
      <w:r w:rsidR="00180AE6" w:rsidRPr="00074C2B">
        <w:rPr>
          <w:rFonts w:ascii="Tahoma" w:hAnsi="Tahoma" w:cs="Tahoma"/>
        </w:rPr>
        <w:instrText xml:space="preserve"> REF _Ref98959556 \h </w:instrText>
      </w:r>
      <w:r w:rsidR="00202288" w:rsidRPr="00074C2B">
        <w:rPr>
          <w:rFonts w:ascii="Tahoma" w:hAnsi="Tahoma" w:cs="Tahoma"/>
        </w:rPr>
        <w:instrText xml:space="preserve"> \* MERGEFORMAT </w:instrText>
      </w:r>
      <w:r w:rsidR="00180AE6" w:rsidRPr="00074C2B">
        <w:rPr>
          <w:rFonts w:ascii="Tahoma" w:hAnsi="Tahoma" w:cs="Tahoma"/>
        </w:rPr>
      </w:r>
      <w:r w:rsidR="00180AE6" w:rsidRPr="00074C2B">
        <w:rPr>
          <w:rFonts w:ascii="Tahoma" w:hAnsi="Tahoma" w:cs="Tahoma"/>
        </w:rPr>
        <w:fldChar w:fldCharType="separate"/>
      </w:r>
      <w:r w:rsidR="00936CB9" w:rsidRPr="00074C2B">
        <w:rPr>
          <w:rFonts w:ascii="Tahoma" w:hAnsi="Tahoma" w:cs="Tahoma"/>
        </w:rPr>
        <w:t>2.2.7 Πρότυπα διασφάλισης ποιότητας</w:t>
      </w:r>
      <w:r w:rsidR="00180AE6" w:rsidRPr="00074C2B">
        <w:rPr>
          <w:rFonts w:ascii="Tahoma" w:hAnsi="Tahoma" w:cs="Tahoma"/>
        </w:rPr>
        <w:fldChar w:fldCharType="end"/>
      </w:r>
      <w:r w:rsidR="004B00F6" w:rsidRPr="00074C2B">
        <w:rPr>
          <w:rFonts w:ascii="Tahoma" w:hAnsi="Tahoma" w:cs="Tahoma"/>
          <w:bCs/>
          <w:szCs w:val="22"/>
        </w:rPr>
        <w:t xml:space="preserve">,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180AE6" w:rsidRPr="00074C2B">
        <w:rPr>
          <w:rFonts w:ascii="Tahoma" w:hAnsi="Tahoma" w:cs="Tahoma"/>
          <w:bCs/>
          <w:szCs w:val="22"/>
        </w:rPr>
        <w:fldChar w:fldCharType="begin"/>
      </w:r>
      <w:r w:rsidR="00180AE6" w:rsidRPr="00074C2B">
        <w:rPr>
          <w:rFonts w:ascii="Tahoma" w:hAnsi="Tahoma" w:cs="Tahoma"/>
          <w:bCs/>
          <w:szCs w:val="22"/>
        </w:rPr>
        <w:instrText xml:space="preserve"> REF _Ref98959626 \h </w:instrText>
      </w:r>
      <w:r w:rsidR="00202288" w:rsidRPr="00074C2B">
        <w:rPr>
          <w:rFonts w:ascii="Tahoma" w:hAnsi="Tahoma" w:cs="Tahoma"/>
          <w:bCs/>
          <w:szCs w:val="22"/>
        </w:rPr>
        <w:instrText xml:space="preserve"> \* MERGEFORMAT </w:instrText>
      </w:r>
      <w:r w:rsidR="00180AE6" w:rsidRPr="00074C2B">
        <w:rPr>
          <w:rFonts w:ascii="Tahoma" w:hAnsi="Tahoma" w:cs="Tahoma"/>
          <w:bCs/>
          <w:szCs w:val="22"/>
        </w:rPr>
      </w:r>
      <w:r w:rsidR="00180AE6" w:rsidRPr="00074C2B">
        <w:rPr>
          <w:rFonts w:ascii="Tahoma" w:hAnsi="Tahoma" w:cs="Tahoma"/>
          <w:bCs/>
          <w:szCs w:val="22"/>
        </w:rPr>
        <w:fldChar w:fldCharType="separate"/>
      </w:r>
      <w:r w:rsidR="00936CB9" w:rsidRPr="00074C2B">
        <w:rPr>
          <w:rFonts w:ascii="Tahoma" w:hAnsi="Tahoma" w:cs="Tahoma"/>
        </w:rPr>
        <w:t>3.2</w:t>
      </w:r>
      <w:r w:rsidR="00936CB9" w:rsidRPr="00074C2B">
        <w:rPr>
          <w:rFonts w:ascii="Tahoma" w:hAnsi="Tahoma" w:cs="Tahoma"/>
        </w:rPr>
        <w:tab/>
        <w:t>Πρόσκληση υποβολής δικαιολογητικών προσωρινού αναδόχου - Δικαιολογητικά προσωρινού αναδόχου</w:t>
      </w:r>
      <w:r w:rsidR="00180AE6" w:rsidRPr="00074C2B">
        <w:rPr>
          <w:rFonts w:ascii="Tahoma" w:hAnsi="Tahoma" w:cs="Tahoma"/>
          <w:bCs/>
          <w:szCs w:val="22"/>
        </w:rPr>
        <w:fldChar w:fldCharType="end"/>
      </w:r>
      <w:r w:rsidR="00336AC6" w:rsidRPr="00074C2B">
        <w:rPr>
          <w:rFonts w:ascii="Tahoma" w:hAnsi="Tahoma" w:cs="Tahoma"/>
          <w:bCs/>
          <w:szCs w:val="22"/>
        </w:rPr>
        <w:t xml:space="preserve"> </w:t>
      </w:r>
      <w:r w:rsidR="004B00F6" w:rsidRPr="00074C2B">
        <w:rPr>
          <w:rFonts w:ascii="Tahoma" w:hAnsi="Tahoma" w:cs="Tahoma"/>
          <w:bCs/>
          <w:szCs w:val="22"/>
        </w:rPr>
        <w:t>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3D29142C" w14:textId="77777777" w:rsidR="004B00F6" w:rsidRPr="00074C2B" w:rsidRDefault="004B00F6" w:rsidP="004B00F6">
      <w:pPr>
        <w:rPr>
          <w:rFonts w:ascii="Tahoma" w:hAnsi="Tahoma" w:cs="Tahoma"/>
          <w:bCs/>
        </w:rPr>
      </w:pPr>
      <w:r w:rsidRPr="00074C2B">
        <w:rPr>
          <w:rFonts w:ascii="Tahoma" w:hAnsi="Tahoma" w:cs="Tahoma"/>
          <w:bCs/>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w:t>
      </w:r>
      <w:r w:rsidRPr="00074C2B">
        <w:rPr>
          <w:rFonts w:ascii="Tahoma" w:hAnsi="Tahoma" w:cs="Tahoma"/>
          <w:bCs/>
        </w:rPr>
        <w:lastRenderedPageBreak/>
        <w:t xml:space="preserve">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6BF7B020" w14:textId="77777777" w:rsidR="004B00F6" w:rsidRPr="00074C2B" w:rsidRDefault="004B00F6" w:rsidP="004B00F6">
      <w:pPr>
        <w:rPr>
          <w:rFonts w:ascii="Tahoma" w:hAnsi="Tahoma" w:cs="Tahoma"/>
          <w:bCs/>
        </w:rPr>
      </w:pPr>
      <w:r w:rsidRPr="00074C2B">
        <w:rPr>
          <w:rFonts w:ascii="Tahoma" w:hAnsi="Tahoma" w:cs="Tahoma"/>
          <w:bCs/>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2CBB28" w14:textId="3F58580F" w:rsidR="004B00F6" w:rsidRPr="00074C2B" w:rsidRDefault="004B00F6" w:rsidP="004B00F6">
      <w:pPr>
        <w:rPr>
          <w:rFonts w:ascii="Tahoma" w:hAnsi="Tahoma" w:cs="Tahoma"/>
          <w:bCs/>
        </w:rPr>
      </w:pPr>
      <w:r w:rsidRPr="00074C2B">
        <w:rPr>
          <w:rFonts w:ascii="Tahoma" w:hAnsi="Tahoma" w:cs="Tahoma"/>
          <w:bCs/>
        </w:rPr>
        <w:t xml:space="preserve">Τα δικαιολογητικά του παρόντος υποβάλλονται και γίνονται αποδεκτά σύμφωνα με την παράγραφο </w:t>
      </w:r>
      <w:r w:rsidR="003170E6" w:rsidRPr="00074C2B">
        <w:rPr>
          <w:rFonts w:ascii="Tahoma" w:hAnsi="Tahoma" w:cs="Tahoma"/>
          <w:bCs/>
        </w:rPr>
        <w:t>2.4.2.5</w:t>
      </w:r>
      <w:r w:rsidR="00180AE6" w:rsidRPr="00074C2B">
        <w:rPr>
          <w:rFonts w:ascii="Tahoma" w:hAnsi="Tahoma" w:cs="Tahoma"/>
          <w:bCs/>
        </w:rPr>
        <w:t xml:space="preserve"> </w:t>
      </w:r>
      <w:r w:rsidRPr="00074C2B">
        <w:rPr>
          <w:rFonts w:ascii="Tahoma" w:hAnsi="Tahoma" w:cs="Tahoma"/>
          <w:bCs/>
        </w:rPr>
        <w:t xml:space="preserve">και </w:t>
      </w:r>
      <w:r w:rsidR="00180AE6" w:rsidRPr="00074C2B">
        <w:rPr>
          <w:rFonts w:ascii="Tahoma" w:hAnsi="Tahoma" w:cs="Tahoma"/>
          <w:bCs/>
          <w:szCs w:val="22"/>
        </w:rPr>
        <w:fldChar w:fldCharType="begin"/>
      </w:r>
      <w:r w:rsidR="00180AE6" w:rsidRPr="00074C2B">
        <w:rPr>
          <w:rFonts w:ascii="Tahoma" w:hAnsi="Tahoma" w:cs="Tahoma"/>
          <w:bCs/>
          <w:szCs w:val="22"/>
        </w:rPr>
        <w:instrText xml:space="preserve"> REF _Ref98959626 \h </w:instrText>
      </w:r>
      <w:r w:rsidR="00202288" w:rsidRPr="00074C2B">
        <w:rPr>
          <w:rFonts w:ascii="Tahoma" w:hAnsi="Tahoma" w:cs="Tahoma"/>
          <w:bCs/>
          <w:szCs w:val="22"/>
        </w:rPr>
        <w:instrText xml:space="preserve"> \* MERGEFORMAT </w:instrText>
      </w:r>
      <w:r w:rsidR="00180AE6" w:rsidRPr="00074C2B">
        <w:rPr>
          <w:rFonts w:ascii="Tahoma" w:hAnsi="Tahoma" w:cs="Tahoma"/>
          <w:bCs/>
          <w:szCs w:val="22"/>
        </w:rPr>
      </w:r>
      <w:r w:rsidR="00180AE6" w:rsidRPr="00074C2B">
        <w:rPr>
          <w:rFonts w:ascii="Tahoma" w:hAnsi="Tahoma" w:cs="Tahoma"/>
          <w:bCs/>
          <w:szCs w:val="22"/>
        </w:rPr>
        <w:fldChar w:fldCharType="separate"/>
      </w:r>
      <w:r w:rsidR="00936CB9" w:rsidRPr="00074C2B">
        <w:rPr>
          <w:rFonts w:ascii="Tahoma" w:hAnsi="Tahoma" w:cs="Tahoma"/>
        </w:rPr>
        <w:t>3.2</w:t>
      </w:r>
      <w:r w:rsidR="00936CB9" w:rsidRPr="00074C2B">
        <w:rPr>
          <w:rFonts w:ascii="Tahoma" w:hAnsi="Tahoma" w:cs="Tahoma"/>
        </w:rPr>
        <w:tab/>
        <w:t>Πρόσκληση υποβολής δικαιολογητικών προσωρινού αναδόχου - Δικαιολογητικά προσωρινού αναδόχου</w:t>
      </w:r>
      <w:r w:rsidR="00180AE6" w:rsidRPr="00074C2B">
        <w:rPr>
          <w:rFonts w:ascii="Tahoma" w:hAnsi="Tahoma" w:cs="Tahoma"/>
          <w:bCs/>
          <w:szCs w:val="22"/>
        </w:rPr>
        <w:fldChar w:fldCharType="end"/>
      </w:r>
      <w:r w:rsidRPr="00074C2B">
        <w:rPr>
          <w:rFonts w:ascii="Tahoma" w:hAnsi="Tahoma" w:cs="Tahoma"/>
          <w:bCs/>
        </w:rPr>
        <w:t xml:space="preserve"> της παρούσας.</w:t>
      </w:r>
    </w:p>
    <w:p w14:paraId="59D12899" w14:textId="3E97B301" w:rsidR="006A2664" w:rsidRPr="00074C2B" w:rsidRDefault="004B00F6" w:rsidP="00A11DC8">
      <w:pPr>
        <w:rPr>
          <w:rFonts w:ascii="Tahoma" w:hAnsi="Tahoma" w:cs="Tahoma"/>
        </w:rPr>
      </w:pPr>
      <w:r w:rsidRPr="00074C2B">
        <w:rPr>
          <w:rFonts w:ascii="Tahoma" w:hAnsi="Tahoma" w:cs="Tahoma"/>
        </w:rPr>
        <w:t xml:space="preserve">Τα αποδεικτικά έγγραφα συντάσσονται στην ελληνική γλώσσα ή συνοδεύονται από επίσημη μετάφρασή τους στην ελληνική γλώσσα σύμφωνα με την παράγραφο </w:t>
      </w:r>
      <w:r w:rsidR="00180AE6" w:rsidRPr="00074C2B">
        <w:rPr>
          <w:rFonts w:ascii="Tahoma" w:hAnsi="Tahoma" w:cs="Tahoma"/>
        </w:rPr>
        <w:fldChar w:fldCharType="begin"/>
      </w:r>
      <w:r w:rsidR="00180AE6" w:rsidRPr="00074C2B">
        <w:rPr>
          <w:rFonts w:ascii="Tahoma" w:hAnsi="Tahoma" w:cs="Tahoma"/>
        </w:rPr>
        <w:instrText xml:space="preserve"> REF _Ref98959776 \h </w:instrText>
      </w:r>
      <w:r w:rsidR="00202288" w:rsidRPr="00074C2B">
        <w:rPr>
          <w:rFonts w:ascii="Tahoma" w:hAnsi="Tahoma" w:cs="Tahoma"/>
        </w:rPr>
        <w:instrText xml:space="preserve"> \* MERGEFORMAT </w:instrText>
      </w:r>
      <w:r w:rsidR="00180AE6" w:rsidRPr="00074C2B">
        <w:rPr>
          <w:rFonts w:ascii="Tahoma" w:hAnsi="Tahoma" w:cs="Tahoma"/>
        </w:rPr>
      </w:r>
      <w:r w:rsidR="00180AE6" w:rsidRPr="00074C2B">
        <w:rPr>
          <w:rFonts w:ascii="Tahoma" w:hAnsi="Tahoma" w:cs="Tahoma"/>
        </w:rPr>
        <w:fldChar w:fldCharType="separate"/>
      </w:r>
      <w:r w:rsidR="00936CB9" w:rsidRPr="00074C2B">
        <w:rPr>
          <w:rFonts w:ascii="Tahoma" w:hAnsi="Tahoma" w:cs="Tahoma"/>
        </w:rPr>
        <w:t>2.1.4 Γλώσσα</w:t>
      </w:r>
      <w:r w:rsidR="00180AE6" w:rsidRPr="00074C2B">
        <w:rPr>
          <w:rFonts w:ascii="Tahoma" w:hAnsi="Tahoma" w:cs="Tahoma"/>
        </w:rPr>
        <w:fldChar w:fldCharType="end"/>
      </w:r>
      <w:r w:rsidR="00180AE6" w:rsidRPr="00074C2B">
        <w:rPr>
          <w:rFonts w:ascii="Tahoma" w:hAnsi="Tahoma" w:cs="Tahoma"/>
        </w:rPr>
        <w:t>.</w:t>
      </w:r>
    </w:p>
    <w:p w14:paraId="4CE86172" w14:textId="538E43B3" w:rsidR="006A2664" w:rsidRPr="00074C2B" w:rsidRDefault="006A2664" w:rsidP="00A11DC8">
      <w:pPr>
        <w:rPr>
          <w:rFonts w:ascii="Tahoma" w:hAnsi="Tahoma" w:cs="Tahoma"/>
          <w:b/>
        </w:rPr>
      </w:pPr>
      <w:r w:rsidRPr="00074C2B">
        <w:rPr>
          <w:rFonts w:ascii="Tahoma" w:hAnsi="Tahoma" w:cs="Tahoma"/>
          <w:b/>
          <w:bCs/>
        </w:rPr>
        <w:t>Β.</w:t>
      </w:r>
      <w:r w:rsidRPr="00074C2B">
        <w:rPr>
          <w:rFonts w:ascii="Tahoma" w:hAnsi="Tahoma" w:cs="Tahoma"/>
          <w:b/>
        </w:rPr>
        <w:t>1. Για την απόδειξη της μη συνδρομής των λόγων αποκλεισμού της παραγράφου 2.2.3 οι προσφέροντες οικονομικοί φορείς προσκομίζουν αντίστοιχα τα δικαιολογητικά</w:t>
      </w:r>
      <w:r w:rsidR="001A3C20" w:rsidRPr="00074C2B">
        <w:rPr>
          <w:rFonts w:ascii="Tahoma" w:hAnsi="Tahoma" w:cs="Tahoma"/>
          <w:b/>
        </w:rPr>
        <w:t xml:space="preserve"> που αναφέρονται παρακάτω </w:t>
      </w:r>
      <w:r w:rsidRPr="00074C2B">
        <w:rPr>
          <w:rFonts w:ascii="Tahoma" w:hAnsi="Tahoma" w:cs="Tahoma"/>
          <w:b/>
        </w:rPr>
        <w:t>:</w:t>
      </w:r>
    </w:p>
    <w:p w14:paraId="24C137B9" w14:textId="64C2F917" w:rsidR="001A3C20" w:rsidRPr="00074C2B" w:rsidRDefault="001A3C20" w:rsidP="001A3C20">
      <w:pPr>
        <w:rPr>
          <w:rFonts w:ascii="Tahoma" w:hAnsi="Tahoma" w:cs="Tahoma"/>
          <w:color w:val="000000"/>
        </w:rPr>
      </w:pPr>
      <w:r w:rsidRPr="00074C2B">
        <w:rPr>
          <w:rFonts w:ascii="Tahoma" w:hAnsi="Tahoma" w:cs="Tahoma"/>
          <w:color w:val="000000"/>
        </w:rPr>
        <w:t>Αν το αρμόδιο για την έκδοση των ανωτέρω κράτος-μέλος ή χώρα δεν εκδίδει τέτοιου είδους έγγραφα ή πιστοποιητικά ή όπου τ</w:t>
      </w:r>
      <w:r w:rsidR="00B12C7F" w:rsidRPr="00074C2B">
        <w:rPr>
          <w:rFonts w:ascii="Tahoma" w:hAnsi="Tahoma" w:cs="Tahoma"/>
          <w:color w:val="000000"/>
        </w:rPr>
        <w:t>α</w:t>
      </w:r>
      <w:r w:rsidRPr="00074C2B">
        <w:rPr>
          <w:rFonts w:ascii="Tahoma" w:hAnsi="Tahoma" w:cs="Tahoma"/>
          <w:color w:val="000000"/>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2.2.3.3,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2.2.3.3. Οι επίσημες δηλώσεις καθίστανται διαθέσιμες μέσω του </w:t>
      </w:r>
      <w:proofErr w:type="spellStart"/>
      <w:r w:rsidRPr="00074C2B">
        <w:rPr>
          <w:rFonts w:ascii="Tahoma" w:hAnsi="Tahoma" w:cs="Tahoma"/>
          <w:color w:val="000000"/>
        </w:rPr>
        <w:t>επιγραμμικού</w:t>
      </w:r>
      <w:proofErr w:type="spellEnd"/>
      <w:r w:rsidRPr="00074C2B">
        <w:rPr>
          <w:rFonts w:ascii="Tahoma" w:hAnsi="Tahoma" w:cs="Tahoma"/>
          <w:color w:val="000000"/>
        </w:rPr>
        <w:t xml:space="preserve"> αποθετηρίου πιστοποιητικών (</w:t>
      </w:r>
      <w:r w:rsidRPr="00074C2B">
        <w:rPr>
          <w:rFonts w:ascii="Tahoma" w:hAnsi="Tahoma" w:cs="Tahoma"/>
          <w:color w:val="000000"/>
          <w:lang w:val="en-US"/>
        </w:rPr>
        <w:t>e</w:t>
      </w:r>
      <w:r w:rsidRPr="00074C2B">
        <w:rPr>
          <w:rFonts w:ascii="Tahoma" w:hAnsi="Tahoma" w:cs="Tahoma"/>
          <w:color w:val="000000"/>
        </w:rPr>
        <w:t>-</w:t>
      </w:r>
      <w:proofErr w:type="spellStart"/>
      <w:r w:rsidRPr="00074C2B">
        <w:rPr>
          <w:rFonts w:ascii="Tahoma" w:hAnsi="Tahoma" w:cs="Tahoma"/>
          <w:color w:val="000000"/>
          <w:lang w:val="en-US"/>
        </w:rPr>
        <w:t>Certis</w:t>
      </w:r>
      <w:proofErr w:type="spellEnd"/>
      <w:r w:rsidRPr="00074C2B">
        <w:rPr>
          <w:rFonts w:ascii="Tahoma" w:hAnsi="Tahoma" w:cs="Tahoma"/>
          <w:color w:val="000000"/>
        </w:rPr>
        <w:t>) του άρθρου 81 του ν. 4412/2016.</w:t>
      </w:r>
    </w:p>
    <w:p w14:paraId="23838A01" w14:textId="77777777" w:rsidR="001A3C20" w:rsidRPr="00074C2B" w:rsidRDefault="001A3C20" w:rsidP="001A3C20">
      <w:pPr>
        <w:rPr>
          <w:rFonts w:ascii="Tahoma" w:hAnsi="Tahoma" w:cs="Tahoma"/>
        </w:rPr>
      </w:pPr>
      <w:r w:rsidRPr="00074C2B">
        <w:rPr>
          <w:rFonts w:ascii="Tahoma" w:hAnsi="Tahoma" w:cs="Tahoma"/>
          <w:color w:val="000000"/>
        </w:rPr>
        <w:t>Ειδικότερα οι οικονομικοί φορείς προσκομίζουν:</w:t>
      </w:r>
    </w:p>
    <w:p w14:paraId="564EB6A2" w14:textId="77777777" w:rsidR="001A3C20" w:rsidRPr="00074C2B" w:rsidRDefault="001A3C20" w:rsidP="00A11DC8">
      <w:pPr>
        <w:rPr>
          <w:rFonts w:ascii="Tahoma" w:hAnsi="Tahoma" w:cs="Tahoma"/>
          <w:b/>
        </w:rPr>
      </w:pPr>
    </w:p>
    <w:p w14:paraId="637BEA04" w14:textId="662ABF35" w:rsidR="001A3C20" w:rsidRPr="00074C2B" w:rsidRDefault="006A2664" w:rsidP="001A3C20">
      <w:pPr>
        <w:rPr>
          <w:rFonts w:ascii="Tahoma" w:hAnsi="Tahoma" w:cs="Tahoma"/>
          <w:b/>
          <w:bCs/>
        </w:rPr>
      </w:pPr>
      <w:r w:rsidRPr="00074C2B">
        <w:rPr>
          <w:rFonts w:ascii="Tahoma" w:hAnsi="Tahoma" w:cs="Tahoma"/>
          <w:b/>
          <w:bCs/>
        </w:rPr>
        <w:t>α)</w:t>
      </w:r>
      <w:r w:rsidRPr="00074C2B">
        <w:rPr>
          <w:rFonts w:ascii="Tahoma" w:hAnsi="Tahoma" w:cs="Tahoma"/>
        </w:rPr>
        <w:t xml:space="preserve"> </w:t>
      </w:r>
      <w:r w:rsidR="001A3C20" w:rsidRPr="00074C2B">
        <w:rPr>
          <w:rFonts w:ascii="Tahoma" w:hAnsi="Tahoma" w:cs="Tahoma"/>
        </w:rPr>
        <w:t xml:space="preserve">για την παράγραφο </w:t>
      </w:r>
      <w:r w:rsidR="001A3C20" w:rsidRPr="00074C2B">
        <w:rPr>
          <w:rFonts w:ascii="Tahoma" w:hAnsi="Tahoma" w:cs="Tahoma"/>
          <w:b/>
        </w:rPr>
        <w:t>2.2.3.1</w:t>
      </w:r>
      <w:r w:rsidR="001A3C20" w:rsidRPr="00074C2B">
        <w:rPr>
          <w:rFonts w:ascii="Tahoma" w:hAnsi="Tahoma" w:cs="Tahoma"/>
        </w:rPr>
        <w:t xml:space="preserve"> </w:t>
      </w:r>
      <w:r w:rsidR="001A3C20" w:rsidRPr="00074C2B">
        <w:rPr>
          <w:rFonts w:ascii="Tahoma" w:hAnsi="Tahoma" w:cs="Tahoma"/>
          <w:b/>
          <w:bCs/>
        </w:rPr>
        <w:t xml:space="preserve"> </w:t>
      </w:r>
      <w:r w:rsidR="001A3C20" w:rsidRPr="00074C2B">
        <w:rPr>
          <w:rFonts w:ascii="Tahoma" w:hAnsi="Tahoma" w:cs="Tahoma"/>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001A3C20" w:rsidRPr="00074C2B">
        <w:rPr>
          <w:rFonts w:ascii="Tahoma" w:hAnsi="Tahoma" w:cs="Tahoma"/>
          <w:color w:val="000000"/>
        </w:rPr>
        <w:t xml:space="preserve">που να έχει εκδοθεί έως τρεις (3) μήνες πριν από την υποβολή του. </w:t>
      </w:r>
    </w:p>
    <w:p w14:paraId="39FFAE93" w14:textId="55A814C0" w:rsidR="006A2664" w:rsidRPr="00074C2B" w:rsidRDefault="001A3C20" w:rsidP="001A3C20">
      <w:pPr>
        <w:rPr>
          <w:rFonts w:ascii="Tahoma" w:hAnsi="Tahoma" w:cs="Tahoma"/>
        </w:rPr>
      </w:pPr>
      <w:r w:rsidRPr="00074C2B">
        <w:rPr>
          <w:rFonts w:ascii="Tahoma" w:hAnsi="Tahoma" w:cs="Tahoma"/>
          <w:color w:val="000000"/>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074C2B">
        <w:rPr>
          <w:rFonts w:ascii="Tahoma" w:hAnsi="Tahoma" w:cs="Tahoma"/>
        </w:rPr>
        <w:t xml:space="preserve"> </w:t>
      </w:r>
      <w:r w:rsidRPr="00074C2B">
        <w:rPr>
          <w:rFonts w:ascii="Tahoma" w:hAnsi="Tahoma" w:cs="Tahoma"/>
          <w:b/>
        </w:rPr>
        <w:t>2.2.3.1</w:t>
      </w:r>
      <w:r w:rsidRPr="00074C2B">
        <w:rPr>
          <w:rFonts w:ascii="Tahoma" w:hAnsi="Tahoma" w:cs="Tahoma"/>
          <w:color w:val="000000"/>
        </w:rPr>
        <w:t>,</w:t>
      </w:r>
    </w:p>
    <w:p w14:paraId="31AB11F2" w14:textId="6C3E7684" w:rsidR="001A3C20" w:rsidRPr="00074C2B" w:rsidRDefault="006A2664" w:rsidP="008D1D1A">
      <w:pPr>
        <w:rPr>
          <w:rFonts w:ascii="Tahoma" w:hAnsi="Tahoma" w:cs="Tahoma"/>
          <w:color w:val="000000"/>
        </w:rPr>
      </w:pPr>
      <w:r w:rsidRPr="00074C2B">
        <w:rPr>
          <w:rFonts w:ascii="Tahoma" w:hAnsi="Tahoma" w:cs="Tahoma"/>
          <w:b/>
          <w:bCs/>
        </w:rPr>
        <w:t>β)</w:t>
      </w:r>
      <w:r w:rsidRPr="00074C2B">
        <w:rPr>
          <w:rFonts w:ascii="Tahoma" w:hAnsi="Tahoma" w:cs="Tahoma"/>
        </w:rPr>
        <w:t xml:space="preserve"> για τ</w:t>
      </w:r>
      <w:r w:rsidR="00831BD9" w:rsidRPr="00074C2B">
        <w:rPr>
          <w:rFonts w:ascii="Tahoma" w:hAnsi="Tahoma" w:cs="Tahoma"/>
        </w:rPr>
        <w:t>ην</w:t>
      </w:r>
      <w:r w:rsidRPr="00074C2B">
        <w:rPr>
          <w:rFonts w:ascii="Tahoma" w:hAnsi="Tahoma" w:cs="Tahoma"/>
        </w:rPr>
        <w:t xml:space="preserve"> παρ</w:t>
      </w:r>
      <w:r w:rsidR="00831BD9" w:rsidRPr="00074C2B">
        <w:rPr>
          <w:rFonts w:ascii="Tahoma" w:hAnsi="Tahoma" w:cs="Tahoma"/>
        </w:rPr>
        <w:t xml:space="preserve">άγραφο </w:t>
      </w:r>
      <w:r w:rsidRPr="00074C2B">
        <w:rPr>
          <w:rFonts w:ascii="Tahoma" w:hAnsi="Tahoma" w:cs="Tahoma"/>
          <w:b/>
        </w:rPr>
        <w:t>2.2.3.2</w:t>
      </w:r>
      <w:r w:rsidR="00336AC6" w:rsidRPr="00074C2B">
        <w:rPr>
          <w:rFonts w:ascii="Tahoma" w:hAnsi="Tahoma" w:cs="Tahoma"/>
        </w:rPr>
        <w:t xml:space="preserve"> </w:t>
      </w:r>
      <w:r w:rsidR="001A3C20" w:rsidRPr="00074C2B">
        <w:rPr>
          <w:rFonts w:ascii="Tahoma" w:hAnsi="Tahoma" w:cs="Tahoma"/>
          <w:color w:val="000000"/>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001A3C20" w:rsidRPr="00074C2B">
        <w:rPr>
          <w:rStyle w:val="0"/>
          <w:rFonts w:ascii="Tahoma" w:hAnsi="Tahoma" w:cs="Tahoma"/>
          <w:color w:val="000000"/>
        </w:rPr>
        <w:footnoteReference w:id="7"/>
      </w:r>
      <w:r w:rsidR="001A3C20" w:rsidRPr="00074C2B">
        <w:rPr>
          <w:rFonts w:ascii="Tahoma" w:hAnsi="Tahoma" w:cs="Tahoma"/>
          <w:color w:val="000000"/>
        </w:rPr>
        <w:t xml:space="preserve">  </w:t>
      </w:r>
    </w:p>
    <w:p w14:paraId="0ADC4177" w14:textId="77777777" w:rsidR="001A3C20" w:rsidRPr="00074C2B" w:rsidRDefault="001A3C20" w:rsidP="00336AC6">
      <w:pPr>
        <w:rPr>
          <w:rFonts w:ascii="Tahoma" w:hAnsi="Tahoma" w:cs="Tahoma"/>
          <w:b/>
          <w:bCs/>
          <w:color w:val="000000"/>
        </w:rPr>
      </w:pPr>
      <w:r w:rsidRPr="00074C2B">
        <w:rPr>
          <w:rFonts w:ascii="Tahoma" w:hAnsi="Tahoma" w:cs="Tahoma"/>
          <w:color w:val="000000"/>
        </w:rPr>
        <w:t>Ιδίως οι οικονομικοί φορείς που είναι εγκατεστημένοι στην Ελλάδα προσκομίζουν:</w:t>
      </w:r>
    </w:p>
    <w:p w14:paraId="3EC82FD2" w14:textId="20824E17" w:rsidR="001A3C20" w:rsidRPr="00074C2B" w:rsidRDefault="001A3C20" w:rsidP="007427F2">
      <w:pPr>
        <w:rPr>
          <w:rFonts w:ascii="Tahoma" w:hAnsi="Tahoma" w:cs="Tahoma"/>
          <w:b/>
        </w:rPr>
      </w:pPr>
      <w:proofErr w:type="spellStart"/>
      <w:r w:rsidRPr="00074C2B">
        <w:rPr>
          <w:rFonts w:ascii="Tahoma" w:hAnsi="Tahoma" w:cs="Tahoma"/>
          <w:b/>
          <w:bCs/>
          <w:color w:val="000000"/>
          <w:lang w:val="en-US"/>
        </w:rPr>
        <w:lastRenderedPageBreak/>
        <w:t>i</w:t>
      </w:r>
      <w:proofErr w:type="spellEnd"/>
      <w:r w:rsidRPr="00074C2B">
        <w:rPr>
          <w:rFonts w:ascii="Tahoma" w:hAnsi="Tahoma" w:cs="Tahoma"/>
          <w:b/>
          <w:bCs/>
          <w:color w:val="000000"/>
        </w:rPr>
        <w:t xml:space="preserve">) </w:t>
      </w:r>
      <w:r w:rsidRPr="00074C2B">
        <w:rPr>
          <w:rFonts w:ascii="Tahoma" w:hAnsi="Tahoma" w:cs="Tahoma"/>
          <w:color w:val="000000"/>
        </w:rPr>
        <w:t xml:space="preserve">Για την απόδειξη της εκπλήρωσης των φορολογικών υποχρεώσεων της παραγράφου </w:t>
      </w:r>
      <w:proofErr w:type="gramStart"/>
      <w:r w:rsidRPr="00074C2B">
        <w:rPr>
          <w:rFonts w:ascii="Tahoma" w:hAnsi="Tahoma" w:cs="Tahoma"/>
          <w:color w:val="000000"/>
        </w:rPr>
        <w:t>2.2.3.2  περίπτωση</w:t>
      </w:r>
      <w:proofErr w:type="gramEnd"/>
      <w:r w:rsidRPr="00074C2B">
        <w:rPr>
          <w:rFonts w:ascii="Tahoma" w:hAnsi="Tahoma" w:cs="Tahoma"/>
          <w:color w:val="000000"/>
        </w:rPr>
        <w:t xml:space="preserve"> α’ αποδεικτικό ενημερότητας εκδιδόμενο από την Α.Α.Δ.Ε..</w:t>
      </w:r>
    </w:p>
    <w:p w14:paraId="20DF70F8" w14:textId="4BC43C7A" w:rsidR="001A3C20" w:rsidRPr="00074C2B" w:rsidRDefault="001A3C20" w:rsidP="007427F2">
      <w:pPr>
        <w:rPr>
          <w:rFonts w:ascii="Tahoma" w:hAnsi="Tahoma" w:cs="Tahoma"/>
          <w:color w:val="000000"/>
        </w:rPr>
      </w:pPr>
      <w:r w:rsidRPr="00074C2B">
        <w:rPr>
          <w:rFonts w:ascii="Tahoma" w:hAnsi="Tahoma" w:cs="Tahoma"/>
          <w:b/>
          <w:bCs/>
          <w:color w:val="000000"/>
          <w:lang w:val="en-US"/>
        </w:rPr>
        <w:t>ii</w:t>
      </w:r>
      <w:r w:rsidRPr="00074C2B">
        <w:rPr>
          <w:rFonts w:ascii="Tahoma" w:hAnsi="Tahoma" w:cs="Tahoma"/>
          <w:b/>
          <w:bCs/>
          <w:color w:val="000000"/>
        </w:rPr>
        <w:t xml:space="preserve">) </w:t>
      </w:r>
      <w:r w:rsidRPr="00074C2B">
        <w:rPr>
          <w:rFonts w:ascii="Tahoma" w:hAnsi="Tahoma" w:cs="Tahoma"/>
          <w:color w:val="000000"/>
        </w:rPr>
        <w:t>Για την απόδειξη της εκπλήρωσης των υποχρεώσεων προς τους οργανισμούς κοινωνικής ασφάλισης της παραγράφου 2.2.3.2</w:t>
      </w:r>
      <w:r w:rsidRPr="00074C2B">
        <w:rPr>
          <w:rFonts w:ascii="Tahoma" w:hAnsi="Tahoma" w:cs="Tahoma"/>
          <w:b/>
          <w:bCs/>
          <w:color w:val="000000"/>
        </w:rPr>
        <w:t xml:space="preserve"> </w:t>
      </w:r>
      <w:r w:rsidRPr="00074C2B">
        <w:rPr>
          <w:rFonts w:ascii="Tahoma" w:hAnsi="Tahoma" w:cs="Tahoma"/>
          <w:color w:val="000000"/>
        </w:rPr>
        <w:t xml:space="preserve">περίπτωση α’ πιστοποιητικό εκδιδόμενο από τον </w:t>
      </w:r>
      <w:r w:rsidRPr="00074C2B">
        <w:rPr>
          <w:rFonts w:ascii="Tahoma" w:hAnsi="Tahoma" w:cs="Tahoma"/>
          <w:color w:val="000000"/>
          <w:lang w:val="en-US"/>
        </w:rPr>
        <w:t>e</w:t>
      </w:r>
      <w:r w:rsidRPr="00074C2B">
        <w:rPr>
          <w:rFonts w:ascii="Tahoma" w:hAnsi="Tahoma" w:cs="Tahoma"/>
          <w:color w:val="000000"/>
        </w:rPr>
        <w:t>-ΕΦΚΑ.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36FDA03A" w14:textId="5246DE41" w:rsidR="001A3C20" w:rsidRPr="00074C2B" w:rsidRDefault="001A3C20" w:rsidP="007427F2">
      <w:pPr>
        <w:rPr>
          <w:rFonts w:ascii="Tahoma" w:hAnsi="Tahoma" w:cs="Tahoma"/>
          <w:color w:val="000000"/>
        </w:rPr>
      </w:pPr>
      <w:r w:rsidRPr="00074C2B">
        <w:rPr>
          <w:rFonts w:ascii="Tahoma" w:hAnsi="Tahoma" w:cs="Tahoma"/>
          <w:b/>
          <w:bCs/>
          <w:color w:val="000000"/>
          <w:lang w:val="en-US"/>
        </w:rPr>
        <w:t>iii</w:t>
      </w:r>
      <w:r w:rsidRPr="00074C2B">
        <w:rPr>
          <w:rFonts w:ascii="Tahoma" w:hAnsi="Tahoma" w:cs="Tahoma"/>
          <w:b/>
          <w:bCs/>
          <w:color w:val="000000"/>
        </w:rPr>
        <w:t xml:space="preserve">) </w:t>
      </w:r>
      <w:r w:rsidRPr="00074C2B">
        <w:rPr>
          <w:rFonts w:ascii="Tahoma" w:hAnsi="Tahoma" w:cs="Tahoma"/>
          <w:color w:val="000000"/>
        </w:rPr>
        <w:t>Για την παράγραφο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3AF8AB82" w14:textId="41E103AD" w:rsidR="001A3C20" w:rsidRPr="00074C2B" w:rsidRDefault="001A3C20" w:rsidP="007427F2">
      <w:pPr>
        <w:rPr>
          <w:rFonts w:ascii="Tahoma" w:hAnsi="Tahoma" w:cs="Tahoma"/>
          <w:color w:val="000000"/>
        </w:rPr>
      </w:pPr>
      <w:r w:rsidRPr="00074C2B">
        <w:rPr>
          <w:rFonts w:ascii="Tahoma" w:hAnsi="Tahoma" w:cs="Tahoma"/>
          <w:b/>
          <w:bCs/>
        </w:rPr>
        <w:t xml:space="preserve">γ) </w:t>
      </w:r>
      <w:r w:rsidRPr="00074C2B">
        <w:rPr>
          <w:rFonts w:ascii="Tahoma" w:hAnsi="Tahoma" w:cs="Tahoma"/>
          <w:color w:val="000000"/>
        </w:rPr>
        <w:t xml:space="preserve">για την παράγραφο 2.2.3.3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0D87D47" w14:textId="77777777" w:rsidR="001A3C20" w:rsidRPr="00074C2B" w:rsidRDefault="001A3C20" w:rsidP="007427F2">
      <w:pPr>
        <w:rPr>
          <w:rFonts w:ascii="Tahoma" w:hAnsi="Tahoma" w:cs="Tahoma"/>
          <w:b/>
          <w:bCs/>
          <w:color w:val="000000"/>
        </w:rPr>
      </w:pPr>
      <w:r w:rsidRPr="00074C2B">
        <w:rPr>
          <w:rFonts w:ascii="Tahoma" w:hAnsi="Tahoma" w:cs="Tahoma"/>
          <w:color w:val="000000"/>
        </w:rPr>
        <w:t>Ιδίως οι οικονομικοί φορείς που είναι εγκατεστημένοι στην Ελλάδα προσκομίζουν:</w:t>
      </w:r>
    </w:p>
    <w:p w14:paraId="3C4B11F1" w14:textId="77777777" w:rsidR="001A3C20" w:rsidRPr="00074C2B" w:rsidRDefault="001A3C20" w:rsidP="007427F2">
      <w:pPr>
        <w:rPr>
          <w:rFonts w:ascii="Tahoma" w:hAnsi="Tahoma" w:cs="Tahoma"/>
          <w:b/>
        </w:rPr>
      </w:pPr>
      <w:bookmarkStart w:id="66" w:name="_Hlk69240569"/>
      <w:proofErr w:type="spellStart"/>
      <w:r w:rsidRPr="00074C2B">
        <w:rPr>
          <w:rFonts w:ascii="Tahoma" w:hAnsi="Tahoma" w:cs="Tahoma"/>
          <w:b/>
          <w:bCs/>
          <w:lang w:val="en-US"/>
        </w:rPr>
        <w:t>i</w:t>
      </w:r>
      <w:proofErr w:type="spellEnd"/>
      <w:r w:rsidRPr="00074C2B">
        <w:rPr>
          <w:rFonts w:ascii="Tahoma" w:hAnsi="Tahoma" w:cs="Tahoma"/>
          <w:b/>
          <w:bCs/>
        </w:rPr>
        <w:t>)</w:t>
      </w:r>
      <w:r w:rsidRPr="00074C2B">
        <w:rPr>
          <w:rFonts w:ascii="Tahoma" w:hAnsi="Tahoma" w:cs="Tahoma"/>
          <w:bCs/>
        </w:rPr>
        <w:t xml:space="preserve"> Ενιαίο Πιστοποιητικό Δικαστικής Φερεγγυότητας</w:t>
      </w:r>
      <w:bookmarkEnd w:id="66"/>
      <w:r w:rsidRPr="00074C2B">
        <w:rPr>
          <w:rFonts w:ascii="Tahoma" w:hAnsi="Tahoma" w:cs="Tahoma"/>
          <w:bCs/>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26FC1BDA" w14:textId="77777777" w:rsidR="001A3C20" w:rsidRPr="00074C2B" w:rsidRDefault="001A3C20" w:rsidP="007427F2">
      <w:pPr>
        <w:rPr>
          <w:rFonts w:ascii="Tahoma" w:hAnsi="Tahoma" w:cs="Tahoma"/>
          <w:b/>
          <w:bCs/>
          <w:color w:val="000000"/>
        </w:rPr>
      </w:pPr>
      <w:r w:rsidRPr="00074C2B">
        <w:rPr>
          <w:rFonts w:ascii="Tahoma" w:hAnsi="Tahoma" w:cs="Tahoma"/>
          <w:b/>
          <w:lang w:val="en-US"/>
        </w:rPr>
        <w:t>ii</w:t>
      </w:r>
      <w:r w:rsidRPr="00074C2B">
        <w:rPr>
          <w:rFonts w:ascii="Tahoma" w:hAnsi="Tahoma" w:cs="Tahoma"/>
          <w:b/>
        </w:rPr>
        <w:t xml:space="preserve">) </w:t>
      </w:r>
      <w:r w:rsidRPr="00074C2B">
        <w:rPr>
          <w:rFonts w:ascii="Tahoma" w:hAnsi="Tahoma" w:cs="Tahoma"/>
          <w:bCs/>
        </w:rPr>
        <w:t>Π</w:t>
      </w:r>
      <w:r w:rsidRPr="00074C2B">
        <w:rPr>
          <w:rFonts w:ascii="Tahoma" w:hAnsi="Tahoma" w:cs="Tahoma"/>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0C530BF" w14:textId="77777777" w:rsidR="001A3C20" w:rsidRPr="00593147" w:rsidRDefault="001A3C20" w:rsidP="007427F2">
      <w:pPr>
        <w:rPr>
          <w:rFonts w:ascii="Tahoma" w:hAnsi="Tahoma" w:cs="Tahoma"/>
          <w:bCs/>
          <w:color w:val="000000"/>
        </w:rPr>
      </w:pPr>
      <w:r w:rsidRPr="00074C2B">
        <w:rPr>
          <w:rFonts w:ascii="Tahoma" w:hAnsi="Tahoma" w:cs="Tahoma"/>
          <w:b/>
          <w:bCs/>
          <w:color w:val="000000"/>
          <w:lang w:val="en-US"/>
        </w:rPr>
        <w:t>iii</w:t>
      </w:r>
      <w:r w:rsidRPr="00074C2B">
        <w:rPr>
          <w:rFonts w:ascii="Tahoma" w:hAnsi="Tahoma" w:cs="Tahoma"/>
          <w:b/>
          <w:bCs/>
          <w:color w:val="000000"/>
        </w:rPr>
        <w:t xml:space="preserve">) </w:t>
      </w:r>
      <w:r w:rsidRPr="00074C2B">
        <w:rPr>
          <w:rFonts w:ascii="Tahoma" w:hAnsi="Tahoma" w:cs="Tahoma"/>
          <w:color w:val="000000"/>
        </w:rPr>
        <w:t xml:space="preserve">Εκτύπωση της </w:t>
      </w:r>
      <w:r w:rsidRPr="00593147">
        <w:rPr>
          <w:rFonts w:ascii="Tahoma" w:hAnsi="Tahoma" w:cs="Tahoma"/>
          <w:color w:val="000000"/>
        </w:rPr>
        <w:t xml:space="preserve">καρτέλας “Στοιχεία Μητρώου/ Επιχείρησης” </w:t>
      </w:r>
      <w:r w:rsidRPr="00593147">
        <w:rPr>
          <w:rFonts w:ascii="Tahoma" w:hAnsi="Tahoma" w:cs="Tahoma"/>
          <w:bCs/>
        </w:rPr>
        <w:t>από την ηλεκτρονική πλατφόρμα της Ανεξάρτητης Αρχής Δημοσίων Εσόδων</w:t>
      </w:r>
      <w:r w:rsidRPr="00593147">
        <w:rPr>
          <w:rFonts w:ascii="Tahoma" w:hAnsi="Tahoma" w:cs="Tahoma"/>
          <w:color w:val="000000"/>
        </w:rPr>
        <w:t xml:space="preserve">, όπως αυτά εμφανίζονται στο </w:t>
      </w:r>
      <w:proofErr w:type="spellStart"/>
      <w:r w:rsidRPr="00593147">
        <w:rPr>
          <w:rFonts w:ascii="Tahoma" w:hAnsi="Tahoma" w:cs="Tahoma"/>
          <w:color w:val="000000"/>
        </w:rPr>
        <w:t>taxisnet</w:t>
      </w:r>
      <w:proofErr w:type="spellEnd"/>
      <w:r w:rsidRPr="00593147">
        <w:rPr>
          <w:rFonts w:ascii="Tahoma" w:hAnsi="Tahoma" w:cs="Tahoma"/>
          <w:color w:val="000000"/>
        </w:rPr>
        <w:t xml:space="preserve">, από την οποία να προκύπτει η </w:t>
      </w:r>
      <w:r w:rsidRPr="00593147">
        <w:rPr>
          <w:rFonts w:ascii="Tahoma" w:hAnsi="Tahoma" w:cs="Tahoma"/>
          <w:bCs/>
          <w:color w:val="000000"/>
        </w:rPr>
        <w:t>μη αναστολή της επιχειρηματικής δραστηριότητάς τους.</w:t>
      </w:r>
    </w:p>
    <w:p w14:paraId="17EBCBDB" w14:textId="77777777" w:rsidR="001A3C20" w:rsidRPr="00593147" w:rsidRDefault="001A3C20" w:rsidP="007427F2">
      <w:pPr>
        <w:rPr>
          <w:rFonts w:ascii="Tahoma" w:hAnsi="Tahoma" w:cs="Tahoma"/>
          <w:b/>
          <w:color w:val="000000"/>
        </w:rPr>
      </w:pPr>
      <w:r w:rsidRPr="00593147">
        <w:rPr>
          <w:rFonts w:ascii="Tahoma" w:hAnsi="Tahoma" w:cs="Tahoma"/>
          <w:bCs/>
          <w:color w:val="000000"/>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4BF85A70" w14:textId="41BF066C" w:rsidR="001A3C20" w:rsidRPr="00593147" w:rsidRDefault="001A3C20" w:rsidP="007427F2">
      <w:pPr>
        <w:rPr>
          <w:rFonts w:ascii="Tahoma" w:hAnsi="Tahoma" w:cs="Tahoma"/>
          <w:color w:val="000000"/>
        </w:rPr>
      </w:pPr>
      <w:r w:rsidRPr="00593147">
        <w:rPr>
          <w:rFonts w:ascii="Tahoma" w:hAnsi="Tahoma" w:cs="Tahoma"/>
          <w:b/>
          <w:color w:val="000000"/>
        </w:rPr>
        <w:t>δ)</w:t>
      </w:r>
      <w:r w:rsidRPr="00593147">
        <w:rPr>
          <w:rFonts w:ascii="Tahoma" w:hAnsi="Tahoma" w:cs="Tahoma"/>
          <w:color w:val="000000"/>
        </w:rPr>
        <w:t xml:space="preserve"> Για τις λοιπές περιπτώσεις της παραγράφου 2.2.3.3, υπεύθυνη δήλωση του προσφέροντος οικονομικού φορέα ότι δεν συντρέχουν στο πρόσωπό του οι οριζόμενοι στην παράγραφο λόγοι αποκλεισμού</w:t>
      </w:r>
    </w:p>
    <w:p w14:paraId="11B25847" w14:textId="22BE5E0D" w:rsidR="001A3C20" w:rsidRPr="00593147" w:rsidRDefault="001A3C20" w:rsidP="007427F2">
      <w:pPr>
        <w:tabs>
          <w:tab w:val="left" w:pos="1980"/>
        </w:tabs>
        <w:rPr>
          <w:rFonts w:ascii="Tahoma" w:hAnsi="Tahoma" w:cs="Tahoma"/>
          <w:color w:val="000000"/>
        </w:rPr>
      </w:pPr>
      <w:r w:rsidRPr="00593147">
        <w:rPr>
          <w:rFonts w:ascii="Tahoma" w:hAnsi="Tahoma" w:cs="Tahoma"/>
          <w:b/>
          <w:bCs/>
          <w:color w:val="000000"/>
        </w:rPr>
        <w:t>ε)</w:t>
      </w:r>
      <w:r w:rsidRPr="00593147">
        <w:rPr>
          <w:rFonts w:ascii="Tahoma" w:hAnsi="Tahoma" w:cs="Tahoma"/>
          <w:color w:val="000000"/>
        </w:rPr>
        <w:t xml:space="preserve"> </w:t>
      </w:r>
      <w:r w:rsidRPr="00593147">
        <w:rPr>
          <w:rFonts w:ascii="Tahoma" w:hAnsi="Tahoma" w:cs="Tahoma"/>
        </w:rPr>
        <w:t xml:space="preserve">για την παράγραφο </w:t>
      </w:r>
      <w:r w:rsidRPr="00593147">
        <w:rPr>
          <w:rFonts w:ascii="Tahoma" w:hAnsi="Tahoma" w:cs="Tahoma"/>
          <w:color w:val="000000"/>
        </w:rPr>
        <w:t>2.2.3.2</w:t>
      </w:r>
      <w:r w:rsidRPr="00593147">
        <w:rPr>
          <w:rFonts w:ascii="Tahoma" w:hAnsi="Tahoma" w:cs="Tahoma"/>
        </w:rPr>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593147">
        <w:rPr>
          <w:rFonts w:ascii="Tahoma" w:hAnsi="Tahoma" w:cs="Tahoma"/>
          <w:color w:val="000000"/>
        </w:rPr>
        <w:t>.</w:t>
      </w:r>
    </w:p>
    <w:p w14:paraId="342152AB" w14:textId="5837521A" w:rsidR="001A3C20" w:rsidRPr="00593147" w:rsidRDefault="001A3C20" w:rsidP="007427F2">
      <w:pPr>
        <w:rPr>
          <w:rFonts w:ascii="Tahoma" w:hAnsi="Tahoma" w:cs="Tahoma"/>
          <w:color w:val="000000"/>
        </w:rPr>
      </w:pPr>
      <w:r w:rsidRPr="00593147">
        <w:rPr>
          <w:rFonts w:ascii="Tahoma" w:hAnsi="Tahoma" w:cs="Tahoma"/>
          <w:color w:val="000000"/>
        </w:rPr>
        <w:cr/>
      </w:r>
    </w:p>
    <w:p w14:paraId="248FD81F" w14:textId="2C95B851" w:rsidR="00831BD9" w:rsidRPr="00593147" w:rsidRDefault="006A2664" w:rsidP="00831BD9">
      <w:pPr>
        <w:rPr>
          <w:rFonts w:ascii="Tahoma" w:hAnsi="Tahoma" w:cs="Tahoma"/>
          <w:b/>
          <w:szCs w:val="22"/>
        </w:rPr>
      </w:pPr>
      <w:r w:rsidRPr="00593147">
        <w:rPr>
          <w:rFonts w:ascii="Tahoma" w:hAnsi="Tahoma" w:cs="Tahoma"/>
          <w:b/>
          <w:bCs/>
          <w:lang w:val="en-US"/>
        </w:rPr>
        <w:t>B</w:t>
      </w:r>
      <w:r w:rsidRPr="00593147">
        <w:rPr>
          <w:rFonts w:ascii="Tahoma" w:hAnsi="Tahoma" w:cs="Tahoma"/>
          <w:b/>
          <w:bCs/>
        </w:rPr>
        <w:t>.2.</w:t>
      </w:r>
      <w:r w:rsidRPr="00593147">
        <w:rPr>
          <w:rFonts w:ascii="Tahoma" w:hAnsi="Tahoma" w:cs="Tahoma"/>
        </w:rPr>
        <w:t xml:space="preserve"> </w:t>
      </w:r>
      <w:r w:rsidRPr="00593147">
        <w:rPr>
          <w:rFonts w:ascii="Tahoma" w:eastAsia="Calibri" w:hAnsi="Tahoma" w:cs="Tahoma"/>
        </w:rPr>
        <w:t xml:space="preserve">Για την απόδειξη της απαίτησης του άρθρου </w:t>
      </w:r>
      <w:r w:rsidR="008F7013" w:rsidRPr="00593147">
        <w:rPr>
          <w:rFonts w:ascii="Tahoma" w:eastAsia="Calibri" w:hAnsi="Tahoma" w:cs="Tahoma"/>
        </w:rPr>
        <w:fldChar w:fldCharType="begin"/>
      </w:r>
      <w:r w:rsidR="008F7013" w:rsidRPr="00593147">
        <w:rPr>
          <w:rFonts w:ascii="Tahoma" w:eastAsia="Calibri" w:hAnsi="Tahoma" w:cs="Tahoma"/>
        </w:rPr>
        <w:instrText xml:space="preserve"> REF _Ref98959856 \h </w:instrText>
      </w:r>
      <w:r w:rsidR="00202288" w:rsidRPr="00593147">
        <w:rPr>
          <w:rFonts w:ascii="Tahoma" w:eastAsia="Calibri" w:hAnsi="Tahoma" w:cs="Tahoma"/>
        </w:rPr>
        <w:instrText xml:space="preserve"> \* MERGEFORMAT </w:instrText>
      </w:r>
      <w:r w:rsidR="008F7013" w:rsidRPr="00593147">
        <w:rPr>
          <w:rFonts w:ascii="Tahoma" w:eastAsia="Calibri" w:hAnsi="Tahoma" w:cs="Tahoma"/>
        </w:rPr>
      </w:r>
      <w:r w:rsidR="008F7013" w:rsidRPr="00593147">
        <w:rPr>
          <w:rFonts w:ascii="Tahoma" w:eastAsia="Calibri" w:hAnsi="Tahoma" w:cs="Tahoma"/>
        </w:rPr>
        <w:fldChar w:fldCharType="separate"/>
      </w:r>
      <w:r w:rsidR="00936CB9" w:rsidRPr="00593147">
        <w:rPr>
          <w:rFonts w:ascii="Tahoma" w:hAnsi="Tahoma" w:cs="Tahoma"/>
        </w:rPr>
        <w:t xml:space="preserve">2.2.4 </w:t>
      </w:r>
      <w:proofErr w:type="spellStart"/>
      <w:r w:rsidR="00936CB9" w:rsidRPr="00593147">
        <w:rPr>
          <w:rFonts w:ascii="Tahoma" w:hAnsi="Tahoma" w:cs="Tahoma"/>
        </w:rPr>
        <w:t>Καταλληλότητα</w:t>
      </w:r>
      <w:proofErr w:type="spellEnd"/>
      <w:r w:rsidR="00936CB9" w:rsidRPr="00593147">
        <w:rPr>
          <w:rFonts w:ascii="Tahoma" w:hAnsi="Tahoma" w:cs="Tahoma"/>
        </w:rPr>
        <w:t xml:space="preserve"> άσκησης επαγγελματικής δραστηριότητας</w:t>
      </w:r>
      <w:r w:rsidR="008F7013" w:rsidRPr="00593147">
        <w:rPr>
          <w:rFonts w:ascii="Tahoma" w:eastAsia="Calibri" w:hAnsi="Tahoma" w:cs="Tahoma"/>
        </w:rPr>
        <w:fldChar w:fldCharType="end"/>
      </w:r>
      <w:r w:rsidRPr="00593147">
        <w:rPr>
          <w:rFonts w:ascii="Tahoma" w:eastAsia="Calibri" w:hAnsi="Tahoma" w:cs="Tahoma"/>
        </w:rPr>
        <w:t xml:space="preserve"> (</w:t>
      </w:r>
      <w:r w:rsidRPr="00593147">
        <w:rPr>
          <w:rFonts w:ascii="Tahoma" w:eastAsia="Calibri" w:hAnsi="Tahoma" w:cs="Tahoma"/>
          <w:b/>
        </w:rPr>
        <w:t xml:space="preserve">απόδειξη </w:t>
      </w:r>
      <w:proofErr w:type="spellStart"/>
      <w:r w:rsidRPr="00593147">
        <w:rPr>
          <w:rFonts w:ascii="Tahoma" w:eastAsia="Calibri" w:hAnsi="Tahoma" w:cs="Tahoma"/>
          <w:b/>
        </w:rPr>
        <w:t>καταλληλότητας</w:t>
      </w:r>
      <w:proofErr w:type="spellEnd"/>
      <w:r w:rsidRPr="00593147">
        <w:rPr>
          <w:rFonts w:ascii="Tahoma" w:eastAsia="Calibri" w:hAnsi="Tahoma" w:cs="Tahoma"/>
          <w:b/>
        </w:rPr>
        <w:t xml:space="preserve"> για την άσκηση επαγγελματικής δραστηριότητας</w:t>
      </w:r>
      <w:r w:rsidRPr="00593147">
        <w:rPr>
          <w:rFonts w:ascii="Tahoma" w:eastAsia="Calibri" w:hAnsi="Tahoma" w:cs="Tahoma"/>
        </w:rPr>
        <w:t>) προσκομίζουν</w:t>
      </w:r>
      <w:r w:rsidR="00831BD9" w:rsidRPr="00593147">
        <w:rPr>
          <w:rFonts w:ascii="Tahoma" w:hAnsi="Tahoma" w:cs="Tahoma"/>
          <w:b/>
          <w:szCs w:val="22"/>
        </w:rPr>
        <w:t xml:space="preserve"> τα αναφερόμενα στον κατωτέρω πίνακα :</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831BD9" w:rsidRPr="00593147" w14:paraId="3E033726" w14:textId="77777777" w:rsidTr="00886759">
        <w:trPr>
          <w:trHeight w:val="711"/>
          <w:jc w:val="center"/>
        </w:trPr>
        <w:tc>
          <w:tcPr>
            <w:tcW w:w="675" w:type="dxa"/>
            <w:shd w:val="clear" w:color="auto" w:fill="D9D9D9"/>
          </w:tcPr>
          <w:p w14:paraId="16DCC712" w14:textId="77777777" w:rsidR="00831BD9" w:rsidRPr="00593147" w:rsidRDefault="00831BD9" w:rsidP="00210AB1">
            <w:pPr>
              <w:rPr>
                <w:rFonts w:ascii="Tahoma" w:hAnsi="Tahoma" w:cs="Tahoma"/>
                <w:b/>
                <w:szCs w:val="22"/>
              </w:rPr>
            </w:pPr>
            <w:r w:rsidRPr="00593147">
              <w:rPr>
                <w:rFonts w:ascii="Tahoma" w:hAnsi="Tahoma" w:cs="Tahoma"/>
                <w:b/>
                <w:szCs w:val="22"/>
              </w:rPr>
              <w:t>1.</w:t>
            </w:r>
          </w:p>
        </w:tc>
        <w:tc>
          <w:tcPr>
            <w:tcW w:w="9180" w:type="dxa"/>
            <w:shd w:val="clear" w:color="auto" w:fill="D9D9D9"/>
          </w:tcPr>
          <w:p w14:paraId="498AC862" w14:textId="4B05EB47" w:rsidR="002B563A" w:rsidRPr="00593147" w:rsidRDefault="00831BD9" w:rsidP="00210AB1">
            <w:pPr>
              <w:autoSpaceDE w:val="0"/>
              <w:autoSpaceDN w:val="0"/>
              <w:adjustRightInd w:val="0"/>
              <w:rPr>
                <w:rFonts w:ascii="Tahoma" w:hAnsi="Tahoma" w:cs="Tahoma"/>
                <w:b/>
                <w:bCs/>
                <w:szCs w:val="22"/>
              </w:rPr>
            </w:pPr>
            <w:r w:rsidRPr="00593147">
              <w:rPr>
                <w:rFonts w:ascii="Tahoma" w:hAnsi="Tahoma" w:cs="Tahoma"/>
                <w:b/>
                <w:bCs/>
                <w:szCs w:val="22"/>
              </w:rPr>
              <w:t xml:space="preserve">Οι οικονομικοί φορείς που συμμετέχουν στη διαδικασία σύναψης της παρούσας απαιτείται να ασκούν επαγγελματική δραστηριότητα συναφή </w:t>
            </w:r>
            <w:r w:rsidR="002B563A" w:rsidRPr="00593147">
              <w:rPr>
                <w:rFonts w:ascii="Tahoma" w:hAnsi="Tahoma" w:cs="Tahoma"/>
                <w:b/>
                <w:bCs/>
                <w:szCs w:val="22"/>
              </w:rPr>
              <w:t>με το αντικείμενο της παρούσας σύμβασης.</w:t>
            </w:r>
          </w:p>
          <w:p w14:paraId="264B9E43" w14:textId="3D1FDD9B" w:rsidR="00831BD9" w:rsidRPr="00593147" w:rsidRDefault="00831BD9" w:rsidP="00210AB1">
            <w:pPr>
              <w:autoSpaceDE w:val="0"/>
              <w:autoSpaceDN w:val="0"/>
              <w:adjustRightInd w:val="0"/>
              <w:rPr>
                <w:rFonts w:ascii="Tahoma" w:hAnsi="Tahoma" w:cs="Tahoma"/>
                <w:szCs w:val="22"/>
                <w:lang w:eastAsia="el-GR"/>
              </w:rPr>
            </w:pPr>
            <w:r w:rsidRPr="00593147">
              <w:rPr>
                <w:rFonts w:ascii="Tahoma" w:hAnsi="Tahoma" w:cs="Tahoma"/>
                <w:szCs w:val="22"/>
              </w:rPr>
              <w:lastRenderedPageBreak/>
              <w:t>Οι οικονομικοί φορείς οφείλουν να αποδείξουν το ανωτέρω κριτήριο ποιοτικής επιλογής υποβάλλοντας τα ακόλουθα στοιχεία τεκμηρίωσης:</w:t>
            </w:r>
          </w:p>
        </w:tc>
      </w:tr>
      <w:tr w:rsidR="00831BD9" w:rsidRPr="00593147" w14:paraId="2D06B087" w14:textId="77777777" w:rsidTr="00886759">
        <w:trPr>
          <w:trHeight w:val="1480"/>
          <w:jc w:val="center"/>
        </w:trPr>
        <w:tc>
          <w:tcPr>
            <w:tcW w:w="675" w:type="dxa"/>
          </w:tcPr>
          <w:p w14:paraId="1C67793C" w14:textId="77777777" w:rsidR="00831BD9" w:rsidRPr="00593147" w:rsidRDefault="00831BD9" w:rsidP="00210AB1">
            <w:pPr>
              <w:rPr>
                <w:rFonts w:ascii="Tahoma" w:hAnsi="Tahoma" w:cs="Tahoma"/>
                <w:szCs w:val="22"/>
              </w:rPr>
            </w:pPr>
            <w:r w:rsidRPr="00593147">
              <w:rPr>
                <w:rFonts w:ascii="Tahoma" w:hAnsi="Tahoma" w:cs="Tahoma"/>
                <w:szCs w:val="22"/>
              </w:rPr>
              <w:lastRenderedPageBreak/>
              <w:t>1.1</w:t>
            </w:r>
          </w:p>
        </w:tc>
        <w:tc>
          <w:tcPr>
            <w:tcW w:w="9180" w:type="dxa"/>
          </w:tcPr>
          <w:p w14:paraId="2C639B56" w14:textId="77777777" w:rsidR="00F148B8" w:rsidRPr="00593147" w:rsidRDefault="00F148B8" w:rsidP="00F148B8">
            <w:pPr>
              <w:autoSpaceDE w:val="0"/>
              <w:autoSpaceDN w:val="0"/>
              <w:adjustRightInd w:val="0"/>
              <w:spacing w:after="0"/>
              <w:rPr>
                <w:rFonts w:ascii="Tahoma" w:hAnsi="Tahoma" w:cs="Tahoma"/>
                <w:szCs w:val="22"/>
              </w:rPr>
            </w:pPr>
            <w:r w:rsidRPr="00593147">
              <w:rPr>
                <w:rFonts w:ascii="Tahoma" w:hAnsi="Tahoma" w:cs="Tahoma"/>
                <w:szCs w:val="22"/>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24640AFF" w14:textId="3C38C39C" w:rsidR="00831BD9" w:rsidRPr="00593147" w:rsidRDefault="00F148B8" w:rsidP="00210AB1">
            <w:pPr>
              <w:autoSpaceDE w:val="0"/>
              <w:autoSpaceDN w:val="0"/>
              <w:adjustRightInd w:val="0"/>
              <w:spacing w:after="0"/>
              <w:rPr>
                <w:rFonts w:ascii="Tahoma" w:hAnsi="Tahoma" w:cs="Tahoma"/>
                <w:szCs w:val="22"/>
                <w:lang w:eastAsia="el-GR"/>
              </w:rPr>
            </w:pPr>
            <w:r w:rsidRPr="00593147">
              <w:rPr>
                <w:rFonts w:ascii="Tahoma" w:hAnsi="Tahoma" w:cs="Tahoma"/>
                <w:szCs w:val="22"/>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tc>
      </w:tr>
    </w:tbl>
    <w:p w14:paraId="69B97FD5" w14:textId="77777777" w:rsidR="00356D63" w:rsidRPr="00593147" w:rsidRDefault="001806EE" w:rsidP="00210AB1">
      <w:pPr>
        <w:rPr>
          <w:rFonts w:ascii="Tahoma" w:hAnsi="Tahoma" w:cs="Tahoma"/>
          <w:bCs/>
        </w:rPr>
      </w:pPr>
      <w:r w:rsidRPr="00593147">
        <w:rPr>
          <w:rFonts w:ascii="Tahoma" w:eastAsia="Calibri" w:hAnsi="Tahoma" w:cs="Tahoma"/>
        </w:rPr>
        <w:t xml:space="preserve">Επισημαίνεται ότι, τα δικαιολογητικά που αφορούν στην απόδειξη της απαίτησης του άρθρου 2.2.4 (απόδειξη </w:t>
      </w:r>
      <w:proofErr w:type="spellStart"/>
      <w:r w:rsidRPr="00593147">
        <w:rPr>
          <w:rFonts w:ascii="Tahoma" w:eastAsia="Calibri" w:hAnsi="Tahoma" w:cs="Tahoma"/>
        </w:rPr>
        <w:t>καταλληλότητας</w:t>
      </w:r>
      <w:proofErr w:type="spellEnd"/>
      <w:r w:rsidRPr="00593147">
        <w:rPr>
          <w:rFonts w:ascii="Tahoma" w:eastAsia="Calibri" w:hAnsi="Tahoma" w:cs="Tahoma"/>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w:t>
      </w:r>
      <w:r w:rsidRPr="00593147">
        <w:rPr>
          <w:rFonts w:ascii="Tahoma" w:hAnsi="Tahoma" w:cs="Tahoma"/>
          <w:szCs w:val="22"/>
        </w:rPr>
        <w:t xml:space="preserve"> </w:t>
      </w:r>
      <w:r w:rsidRPr="00593147">
        <w:rPr>
          <w:rFonts w:ascii="Tahoma" w:eastAsia="Calibri" w:hAnsi="Tahoma" w:cs="Tahoma"/>
        </w:rPr>
        <w:t>εκτός αν, σύμφωνα με τις ειδικότερες διατάξεις αυτών, φέρουν συγκεκριμένο χρόνο ισχύος.</w:t>
      </w:r>
    </w:p>
    <w:p w14:paraId="2A626846" w14:textId="0C4C7F85" w:rsidR="00831BD9" w:rsidRPr="00593147" w:rsidRDefault="001806EE" w:rsidP="00831BD9">
      <w:pPr>
        <w:rPr>
          <w:rFonts w:ascii="Tahoma" w:hAnsi="Tahoma" w:cs="Tahoma"/>
          <w:b/>
          <w:szCs w:val="22"/>
        </w:rPr>
      </w:pPr>
      <w:r w:rsidRPr="00593147">
        <w:rPr>
          <w:rFonts w:ascii="Tahoma" w:hAnsi="Tahoma" w:cs="Tahoma"/>
          <w:b/>
          <w:bCs/>
        </w:rPr>
        <w:t>Β.3.</w:t>
      </w:r>
      <w:r w:rsidR="006A2664" w:rsidRPr="00593147">
        <w:rPr>
          <w:rFonts w:ascii="Tahoma" w:hAnsi="Tahoma" w:cs="Tahoma"/>
          <w:b/>
          <w:bCs/>
        </w:rPr>
        <w:t xml:space="preserve"> </w:t>
      </w:r>
      <w:r w:rsidRPr="00593147">
        <w:rPr>
          <w:rFonts w:ascii="Tahoma" w:hAnsi="Tahoma" w:cs="Tahoma"/>
          <w:bCs/>
        </w:rPr>
        <w:t xml:space="preserve">Για την απόδειξη της </w:t>
      </w:r>
      <w:r w:rsidRPr="00593147">
        <w:rPr>
          <w:rFonts w:ascii="Tahoma" w:hAnsi="Tahoma" w:cs="Tahoma"/>
          <w:b/>
          <w:bCs/>
        </w:rPr>
        <w:t>οικονομικής και χρηματοοικονομικής επάρκειας</w:t>
      </w:r>
      <w:r w:rsidRPr="00593147">
        <w:rPr>
          <w:rFonts w:ascii="Tahoma" w:hAnsi="Tahoma" w:cs="Tahoma"/>
          <w:bCs/>
        </w:rPr>
        <w:t xml:space="preserve"> της παραγράφου </w:t>
      </w:r>
      <w:r w:rsidR="008F7013" w:rsidRPr="00593147">
        <w:rPr>
          <w:rFonts w:ascii="Tahoma" w:hAnsi="Tahoma" w:cs="Tahoma"/>
          <w:bCs/>
        </w:rPr>
        <w:fldChar w:fldCharType="begin"/>
      </w:r>
      <w:r w:rsidR="008F7013" w:rsidRPr="00593147">
        <w:rPr>
          <w:rFonts w:ascii="Tahoma" w:hAnsi="Tahoma" w:cs="Tahoma"/>
          <w:bCs/>
        </w:rPr>
        <w:instrText xml:space="preserve"> REF _Ref98959889 \h </w:instrText>
      </w:r>
      <w:r w:rsidR="00202288" w:rsidRPr="00593147">
        <w:rPr>
          <w:rFonts w:ascii="Tahoma" w:hAnsi="Tahoma" w:cs="Tahoma"/>
          <w:bCs/>
        </w:rPr>
        <w:instrText xml:space="preserve"> \* MERGEFORMAT </w:instrText>
      </w:r>
      <w:r w:rsidR="008F7013" w:rsidRPr="00593147">
        <w:rPr>
          <w:rFonts w:ascii="Tahoma" w:hAnsi="Tahoma" w:cs="Tahoma"/>
          <w:bCs/>
        </w:rPr>
      </w:r>
      <w:r w:rsidR="008F7013" w:rsidRPr="00593147">
        <w:rPr>
          <w:rFonts w:ascii="Tahoma" w:hAnsi="Tahoma" w:cs="Tahoma"/>
          <w:bCs/>
        </w:rPr>
        <w:fldChar w:fldCharType="separate"/>
      </w:r>
      <w:r w:rsidR="00936CB9" w:rsidRPr="00593147">
        <w:rPr>
          <w:rFonts w:ascii="Tahoma" w:hAnsi="Tahoma" w:cs="Tahoma"/>
        </w:rPr>
        <w:t>2.2.5 Οικονομική και χρηματοοικονομική επάρκεια</w:t>
      </w:r>
      <w:r w:rsidR="008F7013" w:rsidRPr="00593147">
        <w:rPr>
          <w:rFonts w:ascii="Tahoma" w:hAnsi="Tahoma" w:cs="Tahoma"/>
          <w:bCs/>
        </w:rPr>
        <w:fldChar w:fldCharType="end"/>
      </w:r>
      <w:r w:rsidRPr="00593147">
        <w:rPr>
          <w:rFonts w:ascii="Tahoma" w:hAnsi="Tahoma" w:cs="Tahoma"/>
          <w:bCs/>
        </w:rPr>
        <w:t xml:space="preserve"> οι οικονομικοί φορείς προσκομίζουν</w:t>
      </w:r>
      <w:r w:rsidR="00831BD9" w:rsidRPr="00593147">
        <w:rPr>
          <w:rFonts w:ascii="Tahoma" w:hAnsi="Tahoma" w:cs="Tahoma"/>
          <w:bCs/>
        </w:rPr>
        <w:t xml:space="preserve"> </w:t>
      </w:r>
      <w:r w:rsidR="00831BD9" w:rsidRPr="00593147">
        <w:rPr>
          <w:rFonts w:ascii="Tahoma" w:hAnsi="Tahoma" w:cs="Tahoma"/>
          <w:b/>
          <w:szCs w:val="22"/>
        </w:rPr>
        <w:t>τα αναφερόμενα στον κατωτέρω πίνακα  :</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831BD9" w:rsidRPr="00593147" w14:paraId="5BC65C66" w14:textId="77777777" w:rsidTr="00886759">
        <w:trPr>
          <w:trHeight w:val="711"/>
          <w:jc w:val="center"/>
        </w:trPr>
        <w:tc>
          <w:tcPr>
            <w:tcW w:w="675" w:type="dxa"/>
            <w:shd w:val="clear" w:color="auto" w:fill="D9D9D9"/>
          </w:tcPr>
          <w:p w14:paraId="200DCD02" w14:textId="77777777" w:rsidR="00831BD9" w:rsidRPr="00593147" w:rsidRDefault="00831BD9" w:rsidP="00210AB1">
            <w:pPr>
              <w:rPr>
                <w:rFonts w:ascii="Tahoma" w:hAnsi="Tahoma" w:cs="Tahoma"/>
                <w:b/>
                <w:szCs w:val="22"/>
              </w:rPr>
            </w:pPr>
            <w:r w:rsidRPr="00593147">
              <w:rPr>
                <w:rFonts w:ascii="Tahoma" w:hAnsi="Tahoma" w:cs="Tahoma"/>
                <w:b/>
                <w:szCs w:val="22"/>
              </w:rPr>
              <w:t>2.</w:t>
            </w:r>
          </w:p>
        </w:tc>
        <w:tc>
          <w:tcPr>
            <w:tcW w:w="9180" w:type="dxa"/>
            <w:shd w:val="clear" w:color="auto" w:fill="D9D9D9"/>
          </w:tcPr>
          <w:p w14:paraId="34D40E2D" w14:textId="493BC1AF" w:rsidR="00F33C84" w:rsidRPr="00593147" w:rsidRDefault="00831BD9" w:rsidP="00210AB1">
            <w:pPr>
              <w:autoSpaceDE w:val="0"/>
              <w:autoSpaceDN w:val="0"/>
              <w:adjustRightInd w:val="0"/>
              <w:rPr>
                <w:rFonts w:ascii="Tahoma" w:hAnsi="Tahoma" w:cs="Tahoma"/>
                <w:szCs w:val="22"/>
              </w:rPr>
            </w:pPr>
            <w:r w:rsidRPr="00593147">
              <w:rPr>
                <w:rFonts w:ascii="Tahoma" w:hAnsi="Tahoma" w:cs="Tahoma"/>
                <w:b/>
                <w:szCs w:val="22"/>
                <w:lang w:eastAsia="el-GR"/>
              </w:rPr>
              <w:t xml:space="preserve">Οι οικονομικοί φορείς που συμμετέχουν στη διαδικασία σύναψης της παρούσας απαιτείται να </w:t>
            </w:r>
            <w:r w:rsidR="00C727AF" w:rsidRPr="00593147">
              <w:rPr>
                <w:rFonts w:ascii="Tahoma" w:hAnsi="Tahoma" w:cs="Tahoma"/>
                <w:b/>
                <w:szCs w:val="22"/>
                <w:lang w:eastAsia="el-GR"/>
              </w:rPr>
              <w:t xml:space="preserve">πληρούν τα κριτήρια </w:t>
            </w:r>
            <w:r w:rsidR="0041770A" w:rsidRPr="00593147">
              <w:rPr>
                <w:rFonts w:ascii="Tahoma" w:hAnsi="Tahoma" w:cs="Tahoma"/>
                <w:b/>
                <w:szCs w:val="22"/>
                <w:lang w:eastAsia="el-GR"/>
              </w:rPr>
              <w:t xml:space="preserve">σύμφωνα με τα αναφερόμενα στην παρ. </w:t>
            </w:r>
            <w:r w:rsidR="008F7013" w:rsidRPr="00593147">
              <w:rPr>
                <w:rFonts w:ascii="Tahoma" w:hAnsi="Tahoma" w:cs="Tahoma"/>
                <w:b/>
              </w:rPr>
              <w:fldChar w:fldCharType="begin"/>
            </w:r>
            <w:r w:rsidR="008F7013" w:rsidRPr="00593147">
              <w:rPr>
                <w:rFonts w:ascii="Tahoma" w:hAnsi="Tahoma" w:cs="Tahoma"/>
                <w:b/>
              </w:rPr>
              <w:instrText xml:space="preserve"> REF _Ref98959889 \h  \* MERGEFORMAT </w:instrText>
            </w:r>
            <w:r w:rsidR="008F7013" w:rsidRPr="00593147">
              <w:rPr>
                <w:rFonts w:ascii="Tahoma" w:hAnsi="Tahoma" w:cs="Tahoma"/>
                <w:b/>
              </w:rPr>
            </w:r>
            <w:r w:rsidR="008F7013" w:rsidRPr="00593147">
              <w:rPr>
                <w:rFonts w:ascii="Tahoma" w:hAnsi="Tahoma" w:cs="Tahoma"/>
                <w:b/>
              </w:rPr>
              <w:fldChar w:fldCharType="separate"/>
            </w:r>
            <w:r w:rsidR="00936CB9" w:rsidRPr="00593147">
              <w:rPr>
                <w:rFonts w:ascii="Tahoma" w:hAnsi="Tahoma" w:cs="Tahoma"/>
                <w:b/>
              </w:rPr>
              <w:t>2.2.5</w:t>
            </w:r>
            <w:r w:rsidR="00936CB9" w:rsidRPr="00593147">
              <w:rPr>
                <w:rFonts w:ascii="Tahoma" w:hAnsi="Tahoma" w:cs="Tahoma"/>
              </w:rPr>
              <w:t xml:space="preserve"> Οικονομική και χρηματοοικονομική επάρκεια</w:t>
            </w:r>
            <w:r w:rsidR="008F7013" w:rsidRPr="00593147">
              <w:rPr>
                <w:rFonts w:ascii="Tahoma" w:hAnsi="Tahoma" w:cs="Tahoma"/>
                <w:b/>
              </w:rPr>
              <w:fldChar w:fldCharType="end"/>
            </w:r>
            <w:r w:rsidR="00283393" w:rsidRPr="00593147">
              <w:rPr>
                <w:rFonts w:ascii="Tahoma" w:hAnsi="Tahoma" w:cs="Tahoma"/>
                <w:b/>
                <w:szCs w:val="22"/>
                <w:lang w:eastAsia="el-GR"/>
              </w:rPr>
              <w:t>.</w:t>
            </w:r>
            <w:r w:rsidR="00F33C84" w:rsidRPr="00593147">
              <w:rPr>
                <w:rFonts w:ascii="Tahoma" w:hAnsi="Tahoma" w:cs="Tahoma"/>
              </w:rPr>
              <w:t xml:space="preserve"> </w:t>
            </w:r>
          </w:p>
          <w:p w14:paraId="15EA6236" w14:textId="240E7F80" w:rsidR="00831BD9" w:rsidRPr="00593147" w:rsidRDefault="00831BD9" w:rsidP="00210AB1">
            <w:pPr>
              <w:autoSpaceDE w:val="0"/>
              <w:autoSpaceDN w:val="0"/>
              <w:adjustRightInd w:val="0"/>
              <w:rPr>
                <w:rFonts w:ascii="Tahoma" w:hAnsi="Tahoma" w:cs="Tahoma"/>
                <w:szCs w:val="22"/>
                <w:lang w:eastAsia="el-GR"/>
              </w:rPr>
            </w:pPr>
            <w:r w:rsidRPr="00593147">
              <w:rPr>
                <w:rFonts w:ascii="Tahoma" w:hAnsi="Tahoma" w:cs="Tahoma"/>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31BD9" w:rsidRPr="00593147" w14:paraId="4E17E87D" w14:textId="77777777" w:rsidTr="00886759">
        <w:trPr>
          <w:trHeight w:val="711"/>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3D3AA64" w14:textId="77777777" w:rsidR="00831BD9" w:rsidRPr="00593147" w:rsidRDefault="00831BD9" w:rsidP="00210AB1">
            <w:pPr>
              <w:rPr>
                <w:rFonts w:ascii="Tahoma" w:hAnsi="Tahoma" w:cs="Tahoma"/>
                <w:b/>
                <w:szCs w:val="22"/>
              </w:rPr>
            </w:pPr>
            <w:r w:rsidRPr="00593147">
              <w:rPr>
                <w:rFonts w:ascii="Tahoma" w:hAnsi="Tahoma" w:cs="Tahoma"/>
                <w:b/>
                <w:szCs w:val="22"/>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13BAD462" w14:textId="7809DB01" w:rsidR="00F148B8" w:rsidRPr="00593147" w:rsidRDefault="00F148B8" w:rsidP="008D1D1A">
            <w:pPr>
              <w:autoSpaceDE w:val="0"/>
              <w:autoSpaceDN w:val="0"/>
              <w:adjustRightInd w:val="0"/>
              <w:spacing w:after="0"/>
              <w:rPr>
                <w:rFonts w:ascii="Tahoma" w:hAnsi="Tahoma" w:cs="Tahoma"/>
                <w:szCs w:val="22"/>
              </w:rPr>
            </w:pPr>
            <w:r w:rsidRPr="00593147">
              <w:rPr>
                <w:rFonts w:ascii="Tahoma" w:hAnsi="Tahoma" w:cs="Tahoma"/>
                <w:szCs w:val="22"/>
              </w:rPr>
              <w:t>Ισολογισμούς σύμφωνα με την περί εταιρειών νομοθεσία της χώρας όπου είναι εγκατεστημένοι, των τελευταίων τριών (3) διαχειριστικών χρήσεων</w:t>
            </w:r>
            <w:r w:rsidR="00BF00A0" w:rsidRPr="00593147">
              <w:rPr>
                <w:rFonts w:ascii="Tahoma" w:hAnsi="Tahoma" w:cs="Tahoma"/>
                <w:szCs w:val="22"/>
              </w:rPr>
              <w:t xml:space="preserve"> (202</w:t>
            </w:r>
            <w:r w:rsidR="009A144F" w:rsidRPr="00593147">
              <w:rPr>
                <w:rFonts w:ascii="Tahoma" w:hAnsi="Tahoma" w:cs="Tahoma"/>
                <w:szCs w:val="22"/>
              </w:rPr>
              <w:t>0</w:t>
            </w:r>
            <w:r w:rsidR="00BF00A0" w:rsidRPr="00593147">
              <w:rPr>
                <w:rFonts w:ascii="Tahoma" w:hAnsi="Tahoma" w:cs="Tahoma"/>
                <w:szCs w:val="22"/>
              </w:rPr>
              <w:t>-202</w:t>
            </w:r>
            <w:r w:rsidR="009A144F" w:rsidRPr="00593147">
              <w:rPr>
                <w:rFonts w:ascii="Tahoma" w:hAnsi="Tahoma" w:cs="Tahoma"/>
                <w:szCs w:val="22"/>
              </w:rPr>
              <w:t>1</w:t>
            </w:r>
            <w:r w:rsidR="00BF00A0" w:rsidRPr="00593147">
              <w:rPr>
                <w:rFonts w:ascii="Tahoma" w:hAnsi="Tahoma" w:cs="Tahoma"/>
                <w:szCs w:val="22"/>
              </w:rPr>
              <w:t>-202</w:t>
            </w:r>
            <w:r w:rsidR="009A144F" w:rsidRPr="00593147">
              <w:rPr>
                <w:rFonts w:ascii="Tahoma" w:hAnsi="Tahoma" w:cs="Tahoma"/>
                <w:szCs w:val="22"/>
              </w:rPr>
              <w:t>2</w:t>
            </w:r>
            <w:r w:rsidR="00BF00A0" w:rsidRPr="00593147">
              <w:rPr>
                <w:rFonts w:ascii="Tahoma" w:hAnsi="Tahoma" w:cs="Tahoma"/>
                <w:szCs w:val="22"/>
              </w:rPr>
              <w:t>)</w:t>
            </w:r>
            <w:r w:rsidRPr="00593147">
              <w:rPr>
                <w:rFonts w:ascii="Tahoma" w:hAnsi="Tahoma" w:cs="Tahoma"/>
                <w:szCs w:val="22"/>
              </w:rPr>
              <w:t xml:space="preserve">,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143B9D8D" w14:textId="1CF2C466" w:rsidR="00831BD9" w:rsidRPr="00593147" w:rsidRDefault="00F148B8" w:rsidP="00210AB1">
            <w:pPr>
              <w:autoSpaceDE w:val="0"/>
              <w:autoSpaceDN w:val="0"/>
              <w:adjustRightInd w:val="0"/>
              <w:rPr>
                <w:rFonts w:ascii="Tahoma" w:hAnsi="Tahoma" w:cs="Tahoma"/>
                <w:b/>
                <w:szCs w:val="22"/>
                <w:lang w:eastAsia="el-GR"/>
              </w:rPr>
            </w:pPr>
            <w:r w:rsidRPr="00593147">
              <w:rPr>
                <w:rFonts w:ascii="Tahoma" w:hAnsi="Tahoma" w:cs="Tahoma"/>
                <w:szCs w:val="22"/>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4D8D3D5D" w14:textId="77777777" w:rsidR="00AE075A" w:rsidRPr="00593147" w:rsidRDefault="00AE075A" w:rsidP="00AE075A">
      <w:pPr>
        <w:rPr>
          <w:rFonts w:ascii="Tahoma" w:hAnsi="Tahoma" w:cs="Tahoma"/>
          <w:b/>
        </w:rPr>
      </w:pPr>
    </w:p>
    <w:p w14:paraId="3E77F76C" w14:textId="7EDC0D7D" w:rsidR="00AE075A" w:rsidRPr="00593147" w:rsidRDefault="00AE075A" w:rsidP="00AE075A">
      <w:pPr>
        <w:rPr>
          <w:rFonts w:ascii="Tahoma" w:hAnsi="Tahoma" w:cs="Tahoma"/>
          <w:b/>
        </w:rPr>
      </w:pPr>
      <w:r w:rsidRPr="00593147">
        <w:rPr>
          <w:rFonts w:ascii="Tahoma" w:hAnsi="Tahoma" w:cs="Tahoma"/>
          <w:b/>
          <w:bCs/>
        </w:rPr>
        <w:t xml:space="preserve">Β.4. </w:t>
      </w:r>
      <w:r w:rsidRPr="00593147">
        <w:rPr>
          <w:rFonts w:ascii="Tahoma" w:hAnsi="Tahoma" w:cs="Tahoma"/>
          <w:b/>
        </w:rPr>
        <w:t>Για την απόδειξη της τεχνικής ικανότητας της παραγράφου</w:t>
      </w:r>
      <w:r w:rsidR="00DD0FD4" w:rsidRPr="00593147">
        <w:rPr>
          <w:rFonts w:ascii="Tahoma" w:hAnsi="Tahoma" w:cs="Tahoma"/>
          <w:b/>
        </w:rPr>
        <w:t xml:space="preserve"> 2.2.</w:t>
      </w:r>
      <w:r w:rsidR="00EC5C8C" w:rsidRPr="00593147">
        <w:rPr>
          <w:rFonts w:ascii="Tahoma" w:hAnsi="Tahoma" w:cs="Tahoma"/>
          <w:b/>
        </w:rPr>
        <w:t>6</w:t>
      </w:r>
      <w:r w:rsidR="00DD0FD4" w:rsidRPr="00593147">
        <w:rPr>
          <w:rFonts w:ascii="Tahoma" w:hAnsi="Tahoma" w:cs="Tahoma"/>
          <w:b/>
        </w:rPr>
        <w:t xml:space="preserve"> </w:t>
      </w:r>
      <w:r w:rsidRPr="00593147">
        <w:rPr>
          <w:rFonts w:ascii="Tahoma" w:hAnsi="Tahoma" w:cs="Tahoma"/>
          <w:b/>
        </w:rPr>
        <w:t>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AE075A" w:rsidRPr="00593147" w14:paraId="2F159AF1" w14:textId="77777777" w:rsidTr="000A4BF3">
        <w:trPr>
          <w:trHeight w:val="758"/>
        </w:trPr>
        <w:tc>
          <w:tcPr>
            <w:tcW w:w="675" w:type="dxa"/>
            <w:shd w:val="clear" w:color="auto" w:fill="D9D9D9"/>
          </w:tcPr>
          <w:p w14:paraId="1B5BAD86" w14:textId="77777777" w:rsidR="00AE075A" w:rsidRPr="00593147" w:rsidRDefault="00AE075A" w:rsidP="000A4BF3">
            <w:pPr>
              <w:rPr>
                <w:rFonts w:ascii="Tahoma" w:hAnsi="Tahoma" w:cs="Tahoma"/>
                <w:b/>
              </w:rPr>
            </w:pPr>
            <w:r w:rsidRPr="00593147">
              <w:rPr>
                <w:rFonts w:ascii="Tahoma" w:hAnsi="Tahoma" w:cs="Tahoma"/>
                <w:b/>
              </w:rPr>
              <w:lastRenderedPageBreak/>
              <w:t>3</w:t>
            </w:r>
          </w:p>
        </w:tc>
        <w:tc>
          <w:tcPr>
            <w:tcW w:w="9180" w:type="dxa"/>
            <w:shd w:val="clear" w:color="auto" w:fill="D9D9D9"/>
          </w:tcPr>
          <w:p w14:paraId="271CA581" w14:textId="2717E5EC" w:rsidR="00AE075A" w:rsidRPr="00593147" w:rsidRDefault="00AE075A" w:rsidP="000A4BF3">
            <w:pPr>
              <w:pStyle w:val="Tabletext"/>
              <w:jc w:val="both"/>
              <w:rPr>
                <w:rFonts w:cs="Tahoma"/>
                <w:b/>
                <w:bCs/>
                <w:sz w:val="22"/>
                <w:szCs w:val="22"/>
              </w:rPr>
            </w:pPr>
            <w:r w:rsidRPr="00593147">
              <w:rPr>
                <w:rFonts w:cs="Tahoma"/>
                <w:b/>
                <w:bCs/>
                <w:sz w:val="22"/>
                <w:szCs w:val="22"/>
                <w:lang w:eastAsia="el-GR"/>
              </w:rPr>
              <w:t xml:space="preserve">Οι οικονομικοί φορείς που συμμετέχουν στη διαδικασία σύναψης της παρούσας απαιτείται </w:t>
            </w:r>
            <w:r w:rsidRPr="00593147">
              <w:rPr>
                <w:rFonts w:cs="Tahoma"/>
                <w:b/>
                <w:sz w:val="22"/>
                <w:szCs w:val="22"/>
                <w:lang w:eastAsia="el-GR"/>
              </w:rPr>
              <w:t>ν</w:t>
            </w:r>
            <w:r w:rsidRPr="00593147">
              <w:rPr>
                <w:rFonts w:cs="Tahoma"/>
                <w:b/>
                <w:sz w:val="22"/>
                <w:szCs w:val="22"/>
              </w:rPr>
              <w:t xml:space="preserve">α διαθέτουν την κατάλληλα τεκμηριωμένη και αποδεδειγμένη επαγγελματική ικανότητα στην υλοποίηση </w:t>
            </w:r>
            <w:r w:rsidR="00EC5C8C" w:rsidRPr="00593147">
              <w:rPr>
                <w:rFonts w:cs="Tahoma"/>
                <w:b/>
                <w:sz w:val="22"/>
                <w:szCs w:val="22"/>
              </w:rPr>
              <w:t xml:space="preserve">αντίστοιχων </w:t>
            </w:r>
            <w:r w:rsidRPr="00593147">
              <w:rPr>
                <w:rFonts w:cs="Tahoma"/>
                <w:b/>
                <w:sz w:val="22"/>
                <w:szCs w:val="22"/>
              </w:rPr>
              <w:t xml:space="preserve">έργων με το υπό ανάθεση Έργο. </w:t>
            </w:r>
            <w:r w:rsidRPr="00593147">
              <w:rPr>
                <w:rFonts w:cs="Tahoma"/>
                <w:b/>
                <w:bCs/>
                <w:sz w:val="22"/>
                <w:szCs w:val="22"/>
              </w:rPr>
              <w:t xml:space="preserve"> </w:t>
            </w:r>
          </w:p>
          <w:p w14:paraId="110605B5" w14:textId="77777777" w:rsidR="00AE075A" w:rsidRPr="00593147" w:rsidRDefault="00AE075A" w:rsidP="000A4BF3">
            <w:pPr>
              <w:autoSpaceDE w:val="0"/>
              <w:autoSpaceDN w:val="0"/>
              <w:adjustRightInd w:val="0"/>
              <w:rPr>
                <w:rFonts w:ascii="Tahoma" w:hAnsi="Tahoma" w:cs="Tahoma"/>
              </w:rPr>
            </w:pPr>
            <w:r w:rsidRPr="00593147">
              <w:rPr>
                <w:rFonts w:ascii="Tahoma" w:hAnsi="Tahoma" w:cs="Tahoma"/>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AE075A" w:rsidRPr="00593147" w14:paraId="5E42890B" w14:textId="77777777" w:rsidTr="000A4BF3">
        <w:tc>
          <w:tcPr>
            <w:tcW w:w="675" w:type="dxa"/>
          </w:tcPr>
          <w:p w14:paraId="6AE5CD24" w14:textId="77777777" w:rsidR="00AE075A" w:rsidRPr="00593147" w:rsidRDefault="00AE075A" w:rsidP="000A4BF3">
            <w:pPr>
              <w:rPr>
                <w:rFonts w:ascii="Tahoma" w:hAnsi="Tahoma" w:cs="Tahoma"/>
              </w:rPr>
            </w:pPr>
            <w:r w:rsidRPr="00593147">
              <w:rPr>
                <w:rFonts w:ascii="Tahoma" w:hAnsi="Tahoma" w:cs="Tahoma"/>
              </w:rPr>
              <w:t>3.1</w:t>
            </w:r>
          </w:p>
        </w:tc>
        <w:tc>
          <w:tcPr>
            <w:tcW w:w="9180" w:type="dxa"/>
          </w:tcPr>
          <w:p w14:paraId="0CFBC3C2" w14:textId="77777777" w:rsidR="00AE075A" w:rsidRPr="00593147" w:rsidRDefault="00AE075A" w:rsidP="000A4BF3">
            <w:pPr>
              <w:pStyle w:val="Tabletext"/>
              <w:jc w:val="both"/>
              <w:rPr>
                <w:rFonts w:cs="Tahoma"/>
                <w:sz w:val="22"/>
                <w:szCs w:val="22"/>
              </w:rPr>
            </w:pPr>
            <w:r w:rsidRPr="00593147">
              <w:rPr>
                <w:rFonts w:cs="Tahoma"/>
                <w:sz w:val="22"/>
                <w:szCs w:val="22"/>
              </w:rPr>
              <w:t>Κατάλογο των κυριότερων συναφών έργων,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AE075A" w:rsidRPr="00593147" w14:paraId="1DC72275" w14:textId="77777777" w:rsidTr="000A4BF3">
              <w:tc>
                <w:tcPr>
                  <w:tcW w:w="171" w:type="pct"/>
                  <w:shd w:val="clear" w:color="auto" w:fill="D9D9D9"/>
                </w:tcPr>
                <w:p w14:paraId="3191AFB0" w14:textId="77777777" w:rsidR="00AE075A" w:rsidRPr="00593147" w:rsidRDefault="00AE075A" w:rsidP="000A4BF3">
                  <w:pPr>
                    <w:tabs>
                      <w:tab w:val="left" w:pos="-2268"/>
                    </w:tabs>
                    <w:spacing w:line="276" w:lineRule="auto"/>
                    <w:jc w:val="center"/>
                    <w:rPr>
                      <w:rFonts w:ascii="Tahoma" w:hAnsi="Tahoma" w:cs="Tahoma"/>
                      <w:sz w:val="20"/>
                      <w:szCs w:val="20"/>
                    </w:rPr>
                  </w:pPr>
                  <w:r w:rsidRPr="00593147">
                    <w:rPr>
                      <w:rFonts w:ascii="Tahoma" w:hAnsi="Tahoma" w:cs="Tahoma"/>
                      <w:sz w:val="20"/>
                      <w:szCs w:val="20"/>
                    </w:rPr>
                    <w:t>Α/Α</w:t>
                  </w:r>
                </w:p>
              </w:tc>
              <w:tc>
                <w:tcPr>
                  <w:tcW w:w="547" w:type="pct"/>
                  <w:shd w:val="clear" w:color="auto" w:fill="D9D9D9"/>
                </w:tcPr>
                <w:p w14:paraId="3D0DADFB" w14:textId="77777777" w:rsidR="00AE075A" w:rsidRPr="00593147" w:rsidRDefault="00AE075A" w:rsidP="000A4BF3">
                  <w:pPr>
                    <w:tabs>
                      <w:tab w:val="left" w:pos="-2268"/>
                    </w:tabs>
                    <w:spacing w:line="276" w:lineRule="auto"/>
                    <w:ind w:left="-108"/>
                    <w:jc w:val="center"/>
                    <w:rPr>
                      <w:rFonts w:ascii="Tahoma" w:hAnsi="Tahoma" w:cs="Tahoma"/>
                      <w:sz w:val="20"/>
                      <w:szCs w:val="20"/>
                    </w:rPr>
                  </w:pPr>
                  <w:r w:rsidRPr="00593147">
                    <w:rPr>
                      <w:rFonts w:ascii="Tahoma" w:hAnsi="Tahoma" w:cs="Tahoma"/>
                      <w:sz w:val="20"/>
                      <w:szCs w:val="20"/>
                    </w:rPr>
                    <w:t>ΠΕΛΑΤΗΣ</w:t>
                  </w:r>
                </w:p>
              </w:tc>
              <w:tc>
                <w:tcPr>
                  <w:tcW w:w="640" w:type="pct"/>
                  <w:shd w:val="clear" w:color="auto" w:fill="D9D9D9"/>
                </w:tcPr>
                <w:p w14:paraId="50D8551E" w14:textId="77777777" w:rsidR="00AE075A" w:rsidRPr="00593147" w:rsidRDefault="00AE075A" w:rsidP="000A4BF3">
                  <w:pPr>
                    <w:tabs>
                      <w:tab w:val="left" w:pos="-2268"/>
                    </w:tabs>
                    <w:spacing w:line="276" w:lineRule="auto"/>
                    <w:ind w:left="-108"/>
                    <w:jc w:val="center"/>
                    <w:rPr>
                      <w:rFonts w:ascii="Tahoma" w:hAnsi="Tahoma" w:cs="Tahoma"/>
                      <w:sz w:val="20"/>
                      <w:szCs w:val="20"/>
                    </w:rPr>
                  </w:pPr>
                  <w:r w:rsidRPr="00593147">
                    <w:rPr>
                      <w:rFonts w:ascii="Tahoma" w:hAnsi="Tahoma" w:cs="Tahoma"/>
                      <w:sz w:val="20"/>
                      <w:szCs w:val="20"/>
                    </w:rPr>
                    <w:t>ΣΥΝΤΟΜΗ ΠΕΡΙΓΡΑΦΗ ΤΟΥ ΕΡΓΟΥ</w:t>
                  </w:r>
                </w:p>
              </w:tc>
              <w:tc>
                <w:tcPr>
                  <w:tcW w:w="645" w:type="pct"/>
                  <w:shd w:val="clear" w:color="auto" w:fill="D9D9D9"/>
                </w:tcPr>
                <w:p w14:paraId="16463F0F" w14:textId="77777777" w:rsidR="00AE075A" w:rsidRPr="00593147" w:rsidRDefault="00AE075A" w:rsidP="000A4BF3">
                  <w:pPr>
                    <w:tabs>
                      <w:tab w:val="left" w:pos="-2268"/>
                    </w:tabs>
                    <w:spacing w:line="276" w:lineRule="auto"/>
                    <w:ind w:left="-108"/>
                    <w:jc w:val="center"/>
                    <w:rPr>
                      <w:rFonts w:ascii="Tahoma" w:hAnsi="Tahoma" w:cs="Tahoma"/>
                      <w:sz w:val="20"/>
                      <w:szCs w:val="20"/>
                    </w:rPr>
                  </w:pPr>
                  <w:r w:rsidRPr="00593147">
                    <w:rPr>
                      <w:rFonts w:ascii="Tahoma" w:hAnsi="Tahoma" w:cs="Tahoma"/>
                      <w:sz w:val="20"/>
                      <w:szCs w:val="20"/>
                    </w:rPr>
                    <w:t>ΔΙΑΡΚΕΙΑ ΕΚΤΕΛΕΣΗΣ ΕΡΓΟΥ</w:t>
                  </w:r>
                </w:p>
              </w:tc>
              <w:tc>
                <w:tcPr>
                  <w:tcW w:w="607" w:type="pct"/>
                  <w:shd w:val="clear" w:color="auto" w:fill="D9D9D9"/>
                </w:tcPr>
                <w:p w14:paraId="1FEDF027" w14:textId="77777777" w:rsidR="00AE075A" w:rsidRPr="00593147" w:rsidRDefault="00AE075A" w:rsidP="000A4BF3">
                  <w:pPr>
                    <w:tabs>
                      <w:tab w:val="left" w:pos="-2268"/>
                    </w:tabs>
                    <w:spacing w:line="276" w:lineRule="auto"/>
                    <w:ind w:left="72"/>
                    <w:jc w:val="center"/>
                    <w:rPr>
                      <w:rFonts w:ascii="Tahoma" w:hAnsi="Tahoma" w:cs="Tahoma"/>
                      <w:sz w:val="20"/>
                      <w:szCs w:val="20"/>
                    </w:rPr>
                  </w:pPr>
                  <w:r w:rsidRPr="00593147">
                    <w:rPr>
                      <w:rFonts w:ascii="Tahoma" w:hAnsi="Tahoma" w:cs="Tahoma"/>
                      <w:sz w:val="20"/>
                      <w:szCs w:val="20"/>
                    </w:rPr>
                    <w:t>ΠΡΟΫΠΟ-ΛΟΓΙΣΜΟΣ</w:t>
                  </w:r>
                </w:p>
              </w:tc>
              <w:tc>
                <w:tcPr>
                  <w:tcW w:w="763" w:type="pct"/>
                  <w:shd w:val="clear" w:color="auto" w:fill="D9D9D9"/>
                </w:tcPr>
                <w:p w14:paraId="0622C982" w14:textId="77777777" w:rsidR="00AE075A" w:rsidRPr="00593147" w:rsidRDefault="00AE075A" w:rsidP="000A4BF3">
                  <w:pPr>
                    <w:tabs>
                      <w:tab w:val="left" w:pos="-2268"/>
                    </w:tabs>
                    <w:spacing w:line="276" w:lineRule="auto"/>
                    <w:jc w:val="center"/>
                    <w:rPr>
                      <w:rFonts w:ascii="Tahoma" w:hAnsi="Tahoma" w:cs="Tahoma"/>
                      <w:sz w:val="20"/>
                      <w:szCs w:val="20"/>
                    </w:rPr>
                  </w:pPr>
                  <w:r w:rsidRPr="00593147">
                    <w:rPr>
                      <w:rFonts w:ascii="Tahoma" w:hAnsi="Tahoma" w:cs="Tahoma"/>
                      <w:sz w:val="20"/>
                      <w:szCs w:val="20"/>
                    </w:rPr>
                    <w:t>ΣΥΝΟΠΤΙΚΗ ΠΕΡΙΓΡΑΦΗ ΣΥΝΕΙΣΦΟΡΑΣ ΣΤΟ ΕΡΓΟ</w:t>
                  </w:r>
                </w:p>
                <w:p w14:paraId="7F9942AF" w14:textId="77777777" w:rsidR="00AE075A" w:rsidRPr="00593147" w:rsidRDefault="00AE075A" w:rsidP="000A4BF3">
                  <w:pPr>
                    <w:tabs>
                      <w:tab w:val="left" w:pos="-2268"/>
                    </w:tabs>
                    <w:spacing w:line="276" w:lineRule="auto"/>
                    <w:jc w:val="center"/>
                    <w:rPr>
                      <w:rFonts w:ascii="Tahoma" w:hAnsi="Tahoma" w:cs="Tahoma"/>
                      <w:sz w:val="20"/>
                      <w:szCs w:val="20"/>
                    </w:rPr>
                  </w:pPr>
                  <w:r w:rsidRPr="00593147">
                    <w:rPr>
                      <w:rFonts w:ascii="Tahoma" w:hAnsi="Tahoma" w:cs="Tahoma"/>
                      <w:sz w:val="20"/>
                      <w:szCs w:val="20"/>
                    </w:rPr>
                    <w:t>(αντικείμενο)</w:t>
                  </w:r>
                </w:p>
              </w:tc>
              <w:tc>
                <w:tcPr>
                  <w:tcW w:w="845" w:type="pct"/>
                  <w:shd w:val="clear" w:color="auto" w:fill="D9D9D9"/>
                </w:tcPr>
                <w:p w14:paraId="35A03833" w14:textId="77777777" w:rsidR="00AE075A" w:rsidRPr="00593147" w:rsidRDefault="00AE075A" w:rsidP="000A4BF3">
                  <w:pPr>
                    <w:tabs>
                      <w:tab w:val="left" w:pos="-2268"/>
                    </w:tabs>
                    <w:spacing w:line="276" w:lineRule="auto"/>
                    <w:jc w:val="center"/>
                    <w:rPr>
                      <w:rFonts w:ascii="Tahoma" w:hAnsi="Tahoma" w:cs="Tahoma"/>
                      <w:sz w:val="20"/>
                      <w:szCs w:val="20"/>
                    </w:rPr>
                  </w:pPr>
                  <w:r w:rsidRPr="00593147">
                    <w:rPr>
                      <w:rFonts w:ascii="Tahoma" w:hAnsi="Tahoma" w:cs="Tahoma"/>
                      <w:sz w:val="20"/>
                      <w:szCs w:val="20"/>
                    </w:rPr>
                    <w:t>ΠΟΣΟΣΤΟ ΣΥΜΜΕΤΟΧΗΣ</w:t>
                  </w:r>
                </w:p>
                <w:p w14:paraId="5E98C37C" w14:textId="77777777" w:rsidR="00AE075A" w:rsidRPr="00593147" w:rsidRDefault="00AE075A" w:rsidP="000A4BF3">
                  <w:pPr>
                    <w:tabs>
                      <w:tab w:val="left" w:pos="-2268"/>
                    </w:tabs>
                    <w:spacing w:line="276" w:lineRule="auto"/>
                    <w:jc w:val="center"/>
                    <w:rPr>
                      <w:rFonts w:ascii="Tahoma" w:hAnsi="Tahoma" w:cs="Tahoma"/>
                      <w:sz w:val="20"/>
                      <w:szCs w:val="20"/>
                    </w:rPr>
                  </w:pPr>
                  <w:r w:rsidRPr="00593147">
                    <w:rPr>
                      <w:rFonts w:ascii="Tahoma" w:hAnsi="Tahoma" w:cs="Tahoma"/>
                      <w:sz w:val="20"/>
                      <w:szCs w:val="20"/>
                    </w:rPr>
                    <w:t>ΣΤΟ ΕΡΓΟ</w:t>
                  </w:r>
                </w:p>
                <w:p w14:paraId="2590466A" w14:textId="77777777" w:rsidR="00AE075A" w:rsidRPr="00593147" w:rsidRDefault="00AE075A" w:rsidP="000A4BF3">
                  <w:pPr>
                    <w:tabs>
                      <w:tab w:val="left" w:pos="-2268"/>
                    </w:tabs>
                    <w:spacing w:line="276" w:lineRule="auto"/>
                    <w:jc w:val="center"/>
                    <w:rPr>
                      <w:rFonts w:ascii="Tahoma" w:hAnsi="Tahoma" w:cs="Tahoma"/>
                      <w:sz w:val="20"/>
                      <w:szCs w:val="20"/>
                    </w:rPr>
                  </w:pPr>
                  <w:r w:rsidRPr="00593147">
                    <w:rPr>
                      <w:rFonts w:ascii="Tahoma" w:hAnsi="Tahoma" w:cs="Tahoma"/>
                      <w:sz w:val="20"/>
                      <w:szCs w:val="20"/>
                    </w:rPr>
                    <w:t>(προϋπολογισμός)</w:t>
                  </w:r>
                </w:p>
              </w:tc>
              <w:tc>
                <w:tcPr>
                  <w:tcW w:w="781" w:type="pct"/>
                  <w:shd w:val="clear" w:color="auto" w:fill="D9D9D9"/>
                </w:tcPr>
                <w:p w14:paraId="2AEA063C" w14:textId="77777777" w:rsidR="00AE075A" w:rsidRPr="00593147" w:rsidRDefault="00AE075A" w:rsidP="000A4BF3">
                  <w:pPr>
                    <w:tabs>
                      <w:tab w:val="left" w:pos="-2268"/>
                    </w:tabs>
                    <w:spacing w:line="276" w:lineRule="auto"/>
                    <w:jc w:val="center"/>
                    <w:rPr>
                      <w:rFonts w:ascii="Tahoma" w:hAnsi="Tahoma" w:cs="Tahoma"/>
                      <w:sz w:val="20"/>
                      <w:szCs w:val="20"/>
                    </w:rPr>
                  </w:pPr>
                  <w:r w:rsidRPr="00593147">
                    <w:rPr>
                      <w:rFonts w:ascii="Tahoma" w:hAnsi="Tahoma" w:cs="Tahoma"/>
                      <w:sz w:val="20"/>
                      <w:szCs w:val="20"/>
                    </w:rPr>
                    <w:t>ΣΤΟΙΧΕΙΟ ΤΕΚΜΗΡΙΩΣΗΣ</w:t>
                  </w:r>
                </w:p>
                <w:p w14:paraId="6EFDE856" w14:textId="77777777" w:rsidR="00AE075A" w:rsidRPr="00593147" w:rsidRDefault="00AE075A" w:rsidP="000A4BF3">
                  <w:pPr>
                    <w:tabs>
                      <w:tab w:val="left" w:pos="-2268"/>
                    </w:tabs>
                    <w:spacing w:line="276" w:lineRule="auto"/>
                    <w:jc w:val="center"/>
                    <w:rPr>
                      <w:rFonts w:ascii="Tahoma" w:hAnsi="Tahoma" w:cs="Tahoma"/>
                      <w:sz w:val="20"/>
                      <w:szCs w:val="20"/>
                    </w:rPr>
                  </w:pPr>
                  <w:r w:rsidRPr="00593147">
                    <w:rPr>
                      <w:rFonts w:ascii="Tahoma" w:hAnsi="Tahoma" w:cs="Tahoma"/>
                      <w:sz w:val="20"/>
                      <w:szCs w:val="20"/>
                    </w:rPr>
                    <w:t xml:space="preserve">(τύπος &amp; </w:t>
                  </w:r>
                  <w:proofErr w:type="spellStart"/>
                  <w:r w:rsidRPr="00593147">
                    <w:rPr>
                      <w:rFonts w:ascii="Tahoma" w:hAnsi="Tahoma" w:cs="Tahoma"/>
                      <w:sz w:val="20"/>
                      <w:szCs w:val="20"/>
                    </w:rPr>
                    <w:t>ημ</w:t>
                  </w:r>
                  <w:proofErr w:type="spellEnd"/>
                  <w:r w:rsidRPr="00593147">
                    <w:rPr>
                      <w:rFonts w:ascii="Tahoma" w:hAnsi="Tahoma" w:cs="Tahoma"/>
                      <w:sz w:val="20"/>
                      <w:szCs w:val="20"/>
                    </w:rPr>
                    <w:t>/</w:t>
                  </w:r>
                  <w:proofErr w:type="spellStart"/>
                  <w:r w:rsidRPr="00593147">
                    <w:rPr>
                      <w:rFonts w:ascii="Tahoma" w:hAnsi="Tahoma" w:cs="Tahoma"/>
                      <w:sz w:val="20"/>
                      <w:szCs w:val="20"/>
                    </w:rPr>
                    <w:t>νία</w:t>
                  </w:r>
                  <w:proofErr w:type="spellEnd"/>
                  <w:r w:rsidRPr="00593147">
                    <w:rPr>
                      <w:rFonts w:ascii="Tahoma" w:hAnsi="Tahoma" w:cs="Tahoma"/>
                      <w:sz w:val="20"/>
                      <w:szCs w:val="20"/>
                    </w:rPr>
                    <w:t>)</w:t>
                  </w:r>
                </w:p>
              </w:tc>
            </w:tr>
            <w:tr w:rsidR="00AE075A" w:rsidRPr="00593147" w14:paraId="0F11A845" w14:textId="77777777" w:rsidTr="000A4BF3">
              <w:tc>
                <w:tcPr>
                  <w:tcW w:w="171" w:type="pct"/>
                </w:tcPr>
                <w:p w14:paraId="7B8195AD" w14:textId="77777777" w:rsidR="00AE075A" w:rsidRPr="00593147" w:rsidRDefault="00AE075A" w:rsidP="000A4BF3">
                  <w:pPr>
                    <w:tabs>
                      <w:tab w:val="left" w:pos="-2268"/>
                    </w:tabs>
                    <w:spacing w:line="276" w:lineRule="auto"/>
                    <w:rPr>
                      <w:rFonts w:ascii="Tahoma" w:hAnsi="Tahoma" w:cs="Tahoma"/>
                      <w:b/>
                    </w:rPr>
                  </w:pPr>
                </w:p>
              </w:tc>
              <w:tc>
                <w:tcPr>
                  <w:tcW w:w="547" w:type="pct"/>
                </w:tcPr>
                <w:p w14:paraId="35581060" w14:textId="77777777" w:rsidR="00AE075A" w:rsidRPr="00593147" w:rsidRDefault="00AE075A" w:rsidP="000A4BF3">
                  <w:pPr>
                    <w:tabs>
                      <w:tab w:val="left" w:pos="-2268"/>
                    </w:tabs>
                    <w:spacing w:line="276" w:lineRule="auto"/>
                    <w:ind w:left="-108"/>
                    <w:rPr>
                      <w:rFonts w:ascii="Tahoma" w:hAnsi="Tahoma" w:cs="Tahoma"/>
                      <w:b/>
                    </w:rPr>
                  </w:pPr>
                </w:p>
              </w:tc>
              <w:tc>
                <w:tcPr>
                  <w:tcW w:w="640" w:type="pct"/>
                </w:tcPr>
                <w:p w14:paraId="0E78F68A" w14:textId="77777777" w:rsidR="00AE075A" w:rsidRPr="00593147" w:rsidRDefault="00AE075A" w:rsidP="000A4BF3">
                  <w:pPr>
                    <w:tabs>
                      <w:tab w:val="left" w:pos="-2268"/>
                    </w:tabs>
                    <w:spacing w:line="276" w:lineRule="auto"/>
                    <w:ind w:left="-108"/>
                    <w:rPr>
                      <w:rFonts w:ascii="Tahoma" w:hAnsi="Tahoma" w:cs="Tahoma"/>
                      <w:b/>
                    </w:rPr>
                  </w:pPr>
                </w:p>
              </w:tc>
              <w:tc>
                <w:tcPr>
                  <w:tcW w:w="645" w:type="pct"/>
                </w:tcPr>
                <w:p w14:paraId="5196C06F" w14:textId="77777777" w:rsidR="00AE075A" w:rsidRPr="00593147" w:rsidRDefault="00AE075A" w:rsidP="000A4BF3">
                  <w:pPr>
                    <w:tabs>
                      <w:tab w:val="left" w:pos="-2268"/>
                    </w:tabs>
                    <w:spacing w:line="276" w:lineRule="auto"/>
                    <w:ind w:left="-108"/>
                    <w:rPr>
                      <w:rFonts w:ascii="Tahoma" w:hAnsi="Tahoma" w:cs="Tahoma"/>
                      <w:b/>
                    </w:rPr>
                  </w:pPr>
                </w:p>
              </w:tc>
              <w:tc>
                <w:tcPr>
                  <w:tcW w:w="607" w:type="pct"/>
                </w:tcPr>
                <w:p w14:paraId="1F6133EC" w14:textId="77777777" w:rsidR="00AE075A" w:rsidRPr="00593147" w:rsidRDefault="00AE075A" w:rsidP="000A4BF3">
                  <w:pPr>
                    <w:tabs>
                      <w:tab w:val="left" w:pos="-2268"/>
                    </w:tabs>
                    <w:spacing w:line="276" w:lineRule="auto"/>
                    <w:ind w:left="72"/>
                    <w:rPr>
                      <w:rFonts w:ascii="Tahoma" w:hAnsi="Tahoma" w:cs="Tahoma"/>
                      <w:b/>
                    </w:rPr>
                  </w:pPr>
                </w:p>
              </w:tc>
              <w:tc>
                <w:tcPr>
                  <w:tcW w:w="763" w:type="pct"/>
                </w:tcPr>
                <w:p w14:paraId="6F11B727" w14:textId="77777777" w:rsidR="00AE075A" w:rsidRPr="00593147" w:rsidRDefault="00AE075A" w:rsidP="000A4BF3">
                  <w:pPr>
                    <w:tabs>
                      <w:tab w:val="left" w:pos="-2268"/>
                    </w:tabs>
                    <w:spacing w:line="276" w:lineRule="auto"/>
                    <w:rPr>
                      <w:rFonts w:ascii="Tahoma" w:hAnsi="Tahoma" w:cs="Tahoma"/>
                      <w:b/>
                    </w:rPr>
                  </w:pPr>
                </w:p>
              </w:tc>
              <w:tc>
                <w:tcPr>
                  <w:tcW w:w="845" w:type="pct"/>
                </w:tcPr>
                <w:p w14:paraId="15AC4BE1" w14:textId="77777777" w:rsidR="00AE075A" w:rsidRPr="00593147" w:rsidRDefault="00AE075A" w:rsidP="000A4BF3">
                  <w:pPr>
                    <w:tabs>
                      <w:tab w:val="left" w:pos="-2268"/>
                    </w:tabs>
                    <w:spacing w:line="276" w:lineRule="auto"/>
                    <w:rPr>
                      <w:rFonts w:ascii="Tahoma" w:hAnsi="Tahoma" w:cs="Tahoma"/>
                      <w:b/>
                    </w:rPr>
                  </w:pPr>
                </w:p>
              </w:tc>
              <w:tc>
                <w:tcPr>
                  <w:tcW w:w="781" w:type="pct"/>
                </w:tcPr>
                <w:p w14:paraId="0DE7C232" w14:textId="77777777" w:rsidR="00AE075A" w:rsidRPr="00593147" w:rsidRDefault="00AE075A" w:rsidP="000A4BF3">
                  <w:pPr>
                    <w:tabs>
                      <w:tab w:val="left" w:pos="-2268"/>
                    </w:tabs>
                    <w:spacing w:line="276" w:lineRule="auto"/>
                    <w:rPr>
                      <w:rFonts w:ascii="Tahoma" w:hAnsi="Tahoma" w:cs="Tahoma"/>
                      <w:b/>
                    </w:rPr>
                  </w:pPr>
                </w:p>
              </w:tc>
            </w:tr>
          </w:tbl>
          <w:p w14:paraId="33712A12" w14:textId="77777777" w:rsidR="00AE075A" w:rsidRPr="00593147" w:rsidRDefault="00AE075A" w:rsidP="000A4BF3">
            <w:pPr>
              <w:pStyle w:val="Tabletext"/>
              <w:spacing w:line="276" w:lineRule="auto"/>
              <w:jc w:val="both"/>
              <w:rPr>
                <w:rFonts w:cs="Tahoma"/>
                <w:sz w:val="22"/>
                <w:szCs w:val="22"/>
              </w:rPr>
            </w:pPr>
          </w:p>
          <w:p w14:paraId="1767C790" w14:textId="77777777" w:rsidR="00AE075A" w:rsidRPr="00593147" w:rsidRDefault="00AE075A" w:rsidP="000A4BF3">
            <w:pPr>
              <w:spacing w:line="276" w:lineRule="auto"/>
              <w:rPr>
                <w:rFonts w:ascii="Tahoma" w:hAnsi="Tahoma" w:cs="Tahoma"/>
              </w:rPr>
            </w:pPr>
            <w:r w:rsidRPr="00593147">
              <w:rPr>
                <w:rFonts w:ascii="Tahoma" w:hAnsi="Tahoma" w:cs="Tahoma"/>
              </w:rPr>
              <w:t xml:space="preserve">όπου </w:t>
            </w:r>
            <w:r w:rsidRPr="00593147">
              <w:rPr>
                <w:rFonts w:ascii="Tahoma" w:hAnsi="Tahoma" w:cs="Tahoma"/>
                <w:b/>
              </w:rPr>
              <w:t>«ΣΤΟΙΧΕΙΟ ΤΕΚΜΗΡΙΩΣΗΣ»</w:t>
            </w:r>
            <w:r w:rsidRPr="00593147">
              <w:rPr>
                <w:rFonts w:ascii="Tahoma" w:hAnsi="Tahoma" w:cs="Tahoma"/>
              </w:rPr>
              <w:t xml:space="preserve">: </w:t>
            </w:r>
          </w:p>
          <w:p w14:paraId="035F9CAF" w14:textId="776A92F2" w:rsidR="00AE075A" w:rsidRPr="00593147" w:rsidRDefault="00AE075A" w:rsidP="002B13C7">
            <w:pPr>
              <w:numPr>
                <w:ilvl w:val="0"/>
                <w:numId w:val="15"/>
              </w:numPr>
              <w:suppressAutoHyphens w:val="0"/>
              <w:spacing w:before="0"/>
              <w:ind w:left="419" w:hanging="357"/>
              <w:rPr>
                <w:rFonts w:ascii="Tahoma" w:hAnsi="Tahoma" w:cs="Tahoma"/>
              </w:rPr>
            </w:pPr>
            <w:r w:rsidRPr="00593147">
              <w:rPr>
                <w:rFonts w:ascii="Tahoma" w:hAnsi="Tahoma" w:cs="Tahoma"/>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r w:rsidR="009A144F" w:rsidRPr="00593147">
              <w:rPr>
                <w:rFonts w:ascii="Tahoma" w:hAnsi="Tahoma" w:cs="Tahoma"/>
              </w:rPr>
              <w:t xml:space="preserve">Εφόσον απαιτείται για την πληρέστερη τεκμηρίωση των ζητούμενων στοιχείων του πίνακα, το πιστοποιητικό ή πρωτόκολλο παραλαβής ή βεβαίωση καλής εκτέλεσης μπορεί να συνοδεύεται από τις σχετικές συμβάσεις ή αποδεικτικά πληρωμής, </w:t>
            </w:r>
          </w:p>
          <w:p w14:paraId="060A8FFD" w14:textId="77777777" w:rsidR="00AE075A" w:rsidRPr="00593147" w:rsidRDefault="00AE075A" w:rsidP="002B13C7">
            <w:pPr>
              <w:numPr>
                <w:ilvl w:val="0"/>
                <w:numId w:val="15"/>
              </w:numPr>
              <w:suppressAutoHyphens w:val="0"/>
              <w:spacing w:before="0"/>
              <w:ind w:left="419" w:hanging="357"/>
              <w:rPr>
                <w:rFonts w:ascii="Tahoma" w:hAnsi="Tahoma" w:cs="Tahoma"/>
              </w:rPr>
            </w:pPr>
            <w:r w:rsidRPr="00593147">
              <w:rPr>
                <w:rFonts w:ascii="Tahoma" w:hAnsi="Tahoma" w:cs="Tahoma"/>
              </w:rPr>
              <w:t>Εάν ο Πελάτης είναι ιδιώτης, ως στοιχείο τεκμηρίωσης υποβάλλεται δήλωση είτε του ιδιώτη όπως εκπροσωπείται από το Νόμιμο Εκπρόσωπο, είτε του υποψηφίου οικονομικού φορέα.</w:t>
            </w:r>
          </w:p>
        </w:tc>
      </w:tr>
      <w:tr w:rsidR="007564EB" w:rsidRPr="00593147" w14:paraId="57F460F8" w14:textId="77777777" w:rsidTr="00B5260C">
        <w:tc>
          <w:tcPr>
            <w:tcW w:w="675" w:type="dxa"/>
            <w:shd w:val="clear" w:color="auto" w:fill="D9D9D9" w:themeFill="background1" w:themeFillShade="D9"/>
          </w:tcPr>
          <w:p w14:paraId="330016DE" w14:textId="09B857C7" w:rsidR="007564EB" w:rsidRPr="00593147" w:rsidRDefault="007564EB" w:rsidP="000A4BF3">
            <w:pPr>
              <w:rPr>
                <w:rFonts w:ascii="Tahoma" w:hAnsi="Tahoma" w:cs="Tahoma"/>
              </w:rPr>
            </w:pPr>
            <w:r w:rsidRPr="00593147">
              <w:rPr>
                <w:rFonts w:ascii="Tahoma" w:hAnsi="Tahoma" w:cs="Tahoma"/>
              </w:rPr>
              <w:t xml:space="preserve">4. </w:t>
            </w:r>
          </w:p>
        </w:tc>
        <w:tc>
          <w:tcPr>
            <w:tcW w:w="9180" w:type="dxa"/>
            <w:shd w:val="clear" w:color="auto" w:fill="D9D9D9" w:themeFill="background1" w:themeFillShade="D9"/>
          </w:tcPr>
          <w:p w14:paraId="473EABE7" w14:textId="77777777" w:rsidR="007564EB" w:rsidRPr="00593147" w:rsidRDefault="007564EB" w:rsidP="000A4BF3">
            <w:pPr>
              <w:pStyle w:val="Tabletext"/>
              <w:jc w:val="both"/>
              <w:rPr>
                <w:rFonts w:cs="Tahoma"/>
                <w:b/>
                <w:bCs/>
                <w:sz w:val="22"/>
                <w:szCs w:val="22"/>
                <w:lang w:eastAsia="el-GR"/>
              </w:rPr>
            </w:pPr>
            <w:r w:rsidRPr="00593147">
              <w:rPr>
                <w:rFonts w:cs="Tahoma"/>
                <w:b/>
                <w:bCs/>
                <w:sz w:val="22"/>
                <w:szCs w:val="22"/>
                <w:lang w:eastAsia="el-GR"/>
              </w:rPr>
              <w:t xml:space="preserve">Οι οικονομικοί φορείς απαιτείται να διαθέτουν πιστοποιητικά διαθεσιμότητας των υπό προμήθεια υλικών σύμφωνα με το ΠΑΡΑΡΤΗΜΑ Ι της παρούσας, από τα οποία να βεβαιώνεται ότι διατίθεται η απαιτούμενη  ποσότητα υλικών  για την ολοκλήρωση των εργασιών, μέσα στις προθεσμίες αποπεράτωσης του έργου. </w:t>
            </w:r>
          </w:p>
          <w:p w14:paraId="257A17EB" w14:textId="52C8B668" w:rsidR="007564EB" w:rsidRPr="00593147" w:rsidRDefault="007564EB" w:rsidP="000A4BF3">
            <w:pPr>
              <w:pStyle w:val="Tabletext"/>
              <w:jc w:val="both"/>
              <w:rPr>
                <w:rFonts w:cs="Tahoma"/>
                <w:sz w:val="22"/>
                <w:szCs w:val="22"/>
              </w:rPr>
            </w:pPr>
            <w:r w:rsidRPr="00593147">
              <w:rPr>
                <w:rFonts w:cs="Tahoma"/>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564EB" w:rsidRPr="00593147" w14:paraId="495B4FFC" w14:textId="77777777" w:rsidTr="00B5260C">
        <w:tc>
          <w:tcPr>
            <w:tcW w:w="675" w:type="dxa"/>
            <w:shd w:val="clear" w:color="auto" w:fill="auto"/>
          </w:tcPr>
          <w:p w14:paraId="1C048876" w14:textId="752A033B" w:rsidR="007564EB" w:rsidRPr="00593147" w:rsidRDefault="007564EB" w:rsidP="000A4BF3">
            <w:pPr>
              <w:rPr>
                <w:rFonts w:ascii="Tahoma" w:hAnsi="Tahoma" w:cs="Tahoma"/>
              </w:rPr>
            </w:pPr>
            <w:r w:rsidRPr="00593147">
              <w:rPr>
                <w:rFonts w:ascii="Tahoma" w:hAnsi="Tahoma" w:cs="Tahoma"/>
              </w:rPr>
              <w:t xml:space="preserve">4.1. </w:t>
            </w:r>
          </w:p>
        </w:tc>
        <w:tc>
          <w:tcPr>
            <w:tcW w:w="9180" w:type="dxa"/>
            <w:shd w:val="clear" w:color="auto" w:fill="auto"/>
          </w:tcPr>
          <w:p w14:paraId="74F3D5BB" w14:textId="3AB1DCFF" w:rsidR="007564EB" w:rsidRPr="00593147" w:rsidRDefault="007564EB" w:rsidP="000A4BF3">
            <w:pPr>
              <w:pStyle w:val="Tabletext"/>
              <w:jc w:val="both"/>
              <w:rPr>
                <w:rFonts w:cs="Tahoma"/>
                <w:szCs w:val="22"/>
              </w:rPr>
            </w:pPr>
            <w:r w:rsidRPr="00593147">
              <w:rPr>
                <w:rFonts w:cs="Tahoma"/>
                <w:szCs w:val="22"/>
              </w:rPr>
              <w:t xml:space="preserve">Πιστοποιητικά διαθεσιμότητας από το προτεινόμενο εργοστάσιο κατασκευής ή Δήλωση του υποψηφίου Οικονομικού Φορέα. </w:t>
            </w:r>
          </w:p>
        </w:tc>
      </w:tr>
    </w:tbl>
    <w:p w14:paraId="49CFC8ED" w14:textId="77777777" w:rsidR="00061EAA" w:rsidRPr="00593147" w:rsidRDefault="00061EAA" w:rsidP="00D20EF2">
      <w:pPr>
        <w:rPr>
          <w:rFonts w:ascii="Tahoma" w:hAnsi="Tahoma" w:cs="Tahoma"/>
        </w:rPr>
      </w:pPr>
    </w:p>
    <w:p w14:paraId="4B553EC0" w14:textId="66BC3C31" w:rsidR="00386F01" w:rsidRPr="00593147" w:rsidRDefault="006A2664" w:rsidP="00A11DC8">
      <w:pPr>
        <w:rPr>
          <w:rFonts w:ascii="Tahoma" w:hAnsi="Tahoma" w:cs="Tahoma"/>
        </w:rPr>
      </w:pPr>
      <w:r w:rsidRPr="00593147">
        <w:rPr>
          <w:rFonts w:ascii="Tahoma" w:hAnsi="Tahoma" w:cs="Tahoma"/>
          <w:b/>
        </w:rPr>
        <w:t>Β.5.</w:t>
      </w:r>
      <w:r w:rsidRPr="00593147">
        <w:rPr>
          <w:rFonts w:ascii="Tahoma" w:hAnsi="Tahoma" w:cs="Tahoma"/>
        </w:rPr>
        <w:t xml:space="preserve"> Για την απόδειξη της συμμόρφωσής τους με </w:t>
      </w:r>
      <w:r w:rsidRPr="00593147">
        <w:rPr>
          <w:rFonts w:ascii="Tahoma" w:hAnsi="Tahoma" w:cs="Tahoma"/>
          <w:color w:val="000000"/>
        </w:rPr>
        <w:t xml:space="preserve">πρότυπα διασφάλισης ποιότητας </w:t>
      </w:r>
      <w:r w:rsidR="00C75363" w:rsidRPr="00593147">
        <w:rPr>
          <w:rFonts w:ascii="Tahoma" w:hAnsi="Tahoma" w:cs="Tahoma"/>
        </w:rPr>
        <w:t>της</w:t>
      </w:r>
      <w:r w:rsidRPr="00593147">
        <w:rPr>
          <w:rFonts w:ascii="Tahoma" w:hAnsi="Tahoma" w:cs="Tahoma"/>
        </w:rPr>
        <w:t xml:space="preserve"> παραγράφου 2.2.7 οι οικονομικοί φορείς προσκομίζουν</w:t>
      </w:r>
      <w:r w:rsidR="008D2EE2" w:rsidRPr="00593147">
        <w:rPr>
          <w:rFonts w:ascii="Tahoma" w:hAnsi="Tahoma" w:cs="Tahoma"/>
        </w:rPr>
        <w:t xml:space="preserve"> </w:t>
      </w:r>
      <w:r w:rsidR="00386F01" w:rsidRPr="00593147">
        <w:rPr>
          <w:rFonts w:ascii="Tahoma" w:hAnsi="Tahoma" w:cs="Tahoma"/>
          <w:szCs w:val="22"/>
        </w:rPr>
        <w:t>τα αναφερόμενα στον κατωτέρω πίνακα</w:t>
      </w:r>
      <w:r w:rsidR="00C75363" w:rsidRPr="00593147">
        <w:rPr>
          <w:rFonts w:ascii="Tahoma" w:hAnsi="Tahoma" w:cs="Tahoma"/>
        </w:rPr>
        <w:t>:</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386F01" w:rsidRPr="00593147" w14:paraId="2F33267A" w14:textId="77777777" w:rsidTr="00674699">
        <w:trPr>
          <w:trHeight w:val="711"/>
          <w:jc w:val="center"/>
        </w:trPr>
        <w:tc>
          <w:tcPr>
            <w:tcW w:w="675" w:type="dxa"/>
            <w:shd w:val="clear" w:color="auto" w:fill="D9D9D9"/>
          </w:tcPr>
          <w:p w14:paraId="56B4A750" w14:textId="77777777" w:rsidR="00386F01" w:rsidRPr="00593147" w:rsidRDefault="00386F01" w:rsidP="008D1028">
            <w:pPr>
              <w:rPr>
                <w:rFonts w:ascii="Tahoma" w:hAnsi="Tahoma" w:cs="Tahoma"/>
                <w:b/>
                <w:szCs w:val="22"/>
              </w:rPr>
            </w:pPr>
            <w:r w:rsidRPr="00593147">
              <w:rPr>
                <w:rFonts w:ascii="Tahoma" w:hAnsi="Tahoma" w:cs="Tahoma"/>
                <w:b/>
                <w:szCs w:val="22"/>
              </w:rPr>
              <w:t>5.</w:t>
            </w:r>
          </w:p>
        </w:tc>
        <w:tc>
          <w:tcPr>
            <w:tcW w:w="9180" w:type="dxa"/>
            <w:shd w:val="clear" w:color="auto" w:fill="D9D9D9"/>
          </w:tcPr>
          <w:p w14:paraId="6B8394EE" w14:textId="5D093057" w:rsidR="00386F01" w:rsidRPr="00593147" w:rsidRDefault="00386F01" w:rsidP="008D1028">
            <w:pPr>
              <w:autoSpaceDE w:val="0"/>
              <w:autoSpaceDN w:val="0"/>
              <w:adjustRightInd w:val="0"/>
              <w:rPr>
                <w:rFonts w:ascii="Tahoma" w:hAnsi="Tahoma" w:cs="Tahoma"/>
                <w:b/>
              </w:rPr>
            </w:pPr>
            <w:r w:rsidRPr="00593147">
              <w:rPr>
                <w:rFonts w:ascii="Tahoma" w:hAnsi="Tahoma" w:cs="Tahoma"/>
                <w:b/>
                <w:bCs/>
                <w:szCs w:val="22"/>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w:t>
            </w:r>
            <w:r w:rsidRPr="00593147">
              <w:rPr>
                <w:rFonts w:ascii="Tahoma" w:hAnsi="Tahoma" w:cs="Tahoma"/>
                <w:b/>
              </w:rPr>
              <w:t xml:space="preserve">σύμφωνα με την παράγραφο </w:t>
            </w:r>
            <w:r w:rsidR="00CC5380" w:rsidRPr="00593147">
              <w:rPr>
                <w:rFonts w:ascii="Tahoma" w:hAnsi="Tahoma" w:cs="Tahoma"/>
              </w:rPr>
              <w:fldChar w:fldCharType="begin"/>
            </w:r>
            <w:r w:rsidR="00CC5380" w:rsidRPr="00593147">
              <w:rPr>
                <w:rFonts w:ascii="Tahoma" w:hAnsi="Tahoma" w:cs="Tahoma"/>
              </w:rPr>
              <w:instrText xml:space="preserve"> REF _Ref68632175 \h  \* MERGEFORMAT </w:instrText>
            </w:r>
            <w:r w:rsidR="00CC5380" w:rsidRPr="00593147">
              <w:rPr>
                <w:rFonts w:ascii="Tahoma" w:hAnsi="Tahoma" w:cs="Tahoma"/>
              </w:rPr>
            </w:r>
            <w:r w:rsidR="00CC5380" w:rsidRPr="00593147">
              <w:rPr>
                <w:rFonts w:ascii="Tahoma" w:hAnsi="Tahoma" w:cs="Tahoma"/>
              </w:rPr>
              <w:fldChar w:fldCharType="separate"/>
            </w:r>
            <w:r w:rsidR="00936CB9" w:rsidRPr="00593147">
              <w:rPr>
                <w:rFonts w:ascii="Tahoma" w:hAnsi="Tahoma" w:cs="Tahoma"/>
                <w:b/>
                <w:bCs/>
              </w:rPr>
              <w:t>2.2.7</w:t>
            </w:r>
            <w:r w:rsidR="00936CB9" w:rsidRPr="00593147">
              <w:rPr>
                <w:rFonts w:ascii="Tahoma" w:hAnsi="Tahoma" w:cs="Tahoma"/>
              </w:rPr>
              <w:t xml:space="preserve"> Πρότυπα διασφάλισης ποιότητας</w:t>
            </w:r>
            <w:r w:rsidR="00CC5380" w:rsidRPr="00593147">
              <w:rPr>
                <w:rFonts w:ascii="Tahoma" w:hAnsi="Tahoma" w:cs="Tahoma"/>
              </w:rPr>
              <w:fldChar w:fldCharType="end"/>
            </w:r>
            <w:r w:rsidRPr="00593147">
              <w:rPr>
                <w:rFonts w:ascii="Tahoma" w:hAnsi="Tahoma" w:cs="Tahoma"/>
              </w:rPr>
              <w:t>.</w:t>
            </w:r>
          </w:p>
          <w:p w14:paraId="31F56BBE" w14:textId="035995B4" w:rsidR="00386F01" w:rsidRPr="00593147" w:rsidRDefault="00386F01" w:rsidP="008D1028">
            <w:pPr>
              <w:autoSpaceDE w:val="0"/>
              <w:autoSpaceDN w:val="0"/>
              <w:adjustRightInd w:val="0"/>
              <w:rPr>
                <w:rFonts w:ascii="Tahoma" w:hAnsi="Tahoma" w:cs="Tahoma"/>
                <w:b/>
              </w:rPr>
            </w:pPr>
            <w:r w:rsidRPr="00593147">
              <w:rPr>
                <w:rFonts w:ascii="Tahoma" w:hAnsi="Tahoma" w:cs="Tahoma"/>
                <w:szCs w:val="22"/>
              </w:rPr>
              <w:t xml:space="preserve">Οι οικονομικοί φορείς οφείλουν να αποδείξουν το ανωτέρω κριτήριο ποιοτικής επιλογής </w:t>
            </w:r>
            <w:r w:rsidR="00C97D14" w:rsidRPr="00593147">
              <w:rPr>
                <w:rFonts w:ascii="Tahoma" w:hAnsi="Tahoma" w:cs="Tahoma"/>
                <w:szCs w:val="22"/>
              </w:rPr>
              <w:t>υποβάλλοντας</w:t>
            </w:r>
            <w:r w:rsidRPr="00593147">
              <w:rPr>
                <w:rFonts w:ascii="Tahoma" w:hAnsi="Tahoma" w:cs="Tahoma"/>
                <w:szCs w:val="22"/>
              </w:rPr>
              <w:t xml:space="preserve"> τα ακόλουθα στοιχεία τεκμηρίωσης:</w:t>
            </w:r>
          </w:p>
        </w:tc>
      </w:tr>
      <w:tr w:rsidR="00386F01" w:rsidRPr="00593147" w14:paraId="40F93E19" w14:textId="77777777" w:rsidTr="00674699">
        <w:trPr>
          <w:trHeight w:val="1480"/>
          <w:jc w:val="center"/>
        </w:trPr>
        <w:tc>
          <w:tcPr>
            <w:tcW w:w="675" w:type="dxa"/>
          </w:tcPr>
          <w:p w14:paraId="5857D09D" w14:textId="77777777" w:rsidR="00386F01" w:rsidRPr="00593147" w:rsidRDefault="00386F01" w:rsidP="008D1028">
            <w:pPr>
              <w:rPr>
                <w:rFonts w:ascii="Tahoma" w:hAnsi="Tahoma" w:cs="Tahoma"/>
                <w:szCs w:val="22"/>
              </w:rPr>
            </w:pPr>
            <w:r w:rsidRPr="00593147">
              <w:rPr>
                <w:rFonts w:ascii="Tahoma" w:hAnsi="Tahoma" w:cs="Tahoma"/>
                <w:szCs w:val="22"/>
              </w:rPr>
              <w:lastRenderedPageBreak/>
              <w:t>5.1</w:t>
            </w:r>
          </w:p>
        </w:tc>
        <w:tc>
          <w:tcPr>
            <w:tcW w:w="9180" w:type="dxa"/>
          </w:tcPr>
          <w:p w14:paraId="3BEAFD03" w14:textId="5ADC5983" w:rsidR="00386F01" w:rsidRPr="00593147" w:rsidRDefault="00386F01" w:rsidP="008D1028">
            <w:pPr>
              <w:rPr>
                <w:rFonts w:ascii="Tahoma" w:hAnsi="Tahoma" w:cs="Tahoma"/>
                <w:szCs w:val="22"/>
                <w:lang w:eastAsia="el-GR"/>
              </w:rPr>
            </w:pPr>
            <w:r w:rsidRPr="00593147">
              <w:rPr>
                <w:rFonts w:ascii="Tahoma" w:hAnsi="Tahoma" w:cs="Tahoma"/>
              </w:rPr>
              <w:t xml:space="preserve">Πιστοποιητικά συστήματος διαχείρισης ποιότητας (ISO ή ισοδύναμο) εν ισχύ, από διαπιστευμένο φορέα, στα πεδία που ζητούνται στην παρ. </w:t>
            </w:r>
            <w:r w:rsidR="008F7013" w:rsidRPr="00593147">
              <w:rPr>
                <w:rFonts w:ascii="Tahoma" w:hAnsi="Tahoma" w:cs="Tahoma"/>
              </w:rPr>
              <w:fldChar w:fldCharType="begin"/>
            </w:r>
            <w:r w:rsidR="008F7013" w:rsidRPr="00593147">
              <w:rPr>
                <w:rFonts w:ascii="Tahoma" w:hAnsi="Tahoma" w:cs="Tahoma"/>
              </w:rPr>
              <w:instrText xml:space="preserve"> REF _Ref68632175 \h  \* MERGEFORMAT </w:instrText>
            </w:r>
            <w:r w:rsidR="008F7013" w:rsidRPr="00593147">
              <w:rPr>
                <w:rFonts w:ascii="Tahoma" w:hAnsi="Tahoma" w:cs="Tahoma"/>
              </w:rPr>
            </w:r>
            <w:r w:rsidR="008F7013" w:rsidRPr="00593147">
              <w:rPr>
                <w:rFonts w:ascii="Tahoma" w:hAnsi="Tahoma" w:cs="Tahoma"/>
              </w:rPr>
              <w:fldChar w:fldCharType="separate"/>
            </w:r>
            <w:r w:rsidR="00936CB9" w:rsidRPr="00593147">
              <w:rPr>
                <w:rFonts w:ascii="Tahoma" w:hAnsi="Tahoma" w:cs="Tahoma"/>
              </w:rPr>
              <w:t>2.2.7 Πρότυπα διασφάλισης ποιότητας</w:t>
            </w:r>
            <w:r w:rsidR="008F7013" w:rsidRPr="00593147">
              <w:rPr>
                <w:rFonts w:ascii="Tahoma" w:hAnsi="Tahoma" w:cs="Tahoma"/>
              </w:rPr>
              <w:fldChar w:fldCharType="end"/>
            </w:r>
            <w:r w:rsidR="008F7013" w:rsidRPr="00593147">
              <w:rPr>
                <w:rFonts w:ascii="Tahoma" w:hAnsi="Tahoma" w:cs="Tahoma"/>
              </w:rPr>
              <w:t xml:space="preserve"> </w:t>
            </w:r>
            <w:r w:rsidRPr="00593147">
              <w:rPr>
                <w:rFonts w:ascii="Tahoma" w:hAnsi="Tahoma" w:cs="Tahoma"/>
              </w:rPr>
              <w:t>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tc>
      </w:tr>
    </w:tbl>
    <w:p w14:paraId="56B36A1C" w14:textId="77777777" w:rsidR="00B655A1" w:rsidRPr="00593147" w:rsidRDefault="00B655A1" w:rsidP="00386F01">
      <w:pPr>
        <w:rPr>
          <w:rFonts w:ascii="Tahoma" w:hAnsi="Tahoma" w:cs="Tahoma"/>
        </w:rPr>
      </w:pPr>
    </w:p>
    <w:p w14:paraId="1FC18D68" w14:textId="77777777" w:rsidR="00F148B8" w:rsidRPr="00593147" w:rsidRDefault="006A2664" w:rsidP="00A11DC8">
      <w:pPr>
        <w:rPr>
          <w:rFonts w:ascii="Tahoma" w:hAnsi="Tahoma" w:cs="Tahoma"/>
        </w:rPr>
      </w:pPr>
      <w:r w:rsidRPr="00593147">
        <w:rPr>
          <w:rFonts w:ascii="Tahoma" w:hAnsi="Tahoma" w:cs="Tahoma"/>
          <w:b/>
        </w:rPr>
        <w:t>Β.6.</w:t>
      </w:r>
      <w:r w:rsidRPr="00593147">
        <w:rPr>
          <w:rFonts w:ascii="Tahoma" w:hAnsi="Tahoma" w:cs="Tahoma"/>
        </w:rPr>
        <w:t xml:space="preserve"> Για την απόδειξη </w:t>
      </w:r>
      <w:r w:rsidRPr="00593147">
        <w:rPr>
          <w:rFonts w:ascii="Tahoma" w:hAnsi="Tahoma" w:cs="Tahoma"/>
          <w:b/>
        </w:rPr>
        <w:t xml:space="preserve">της νόμιμης </w:t>
      </w:r>
      <w:r w:rsidR="00756415" w:rsidRPr="00593147">
        <w:rPr>
          <w:rFonts w:ascii="Tahoma" w:hAnsi="Tahoma" w:cs="Tahoma"/>
          <w:b/>
        </w:rPr>
        <w:t xml:space="preserve">σύστασης και </w:t>
      </w:r>
      <w:r w:rsidRPr="00593147">
        <w:rPr>
          <w:rFonts w:ascii="Tahoma" w:hAnsi="Tahoma" w:cs="Tahoma"/>
          <w:b/>
        </w:rPr>
        <w:t>εκπροσώπησης</w:t>
      </w:r>
      <w:r w:rsidRPr="00593147">
        <w:rPr>
          <w:rFonts w:ascii="Tahoma" w:hAnsi="Tahoma" w:cs="Tahoma"/>
        </w:rPr>
        <w:t xml:space="preserve">, </w:t>
      </w:r>
    </w:p>
    <w:p w14:paraId="39D0E49E" w14:textId="77777777" w:rsidR="006225BE" w:rsidRPr="00593147" w:rsidRDefault="006225BE" w:rsidP="006225BE">
      <w:pPr>
        <w:rPr>
          <w:rFonts w:ascii="Tahoma" w:hAnsi="Tahoma" w:cs="Tahoma"/>
        </w:rPr>
      </w:pPr>
      <w:r w:rsidRPr="00593147">
        <w:rPr>
          <w:rFonts w:ascii="Tahoma" w:hAnsi="Tahoma" w:cs="Tahoma"/>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329B08D4" w14:textId="1287DE9F" w:rsidR="006225BE" w:rsidRPr="00593147" w:rsidRDefault="006225BE" w:rsidP="00A11DC8">
      <w:pPr>
        <w:rPr>
          <w:rFonts w:ascii="Tahoma" w:hAnsi="Tahoma" w:cs="Tahoma"/>
        </w:rPr>
      </w:pPr>
      <w:r w:rsidRPr="00593147">
        <w:rPr>
          <w:rFonts w:ascii="Tahoma" w:hAnsi="Tahoma" w:cs="Tahoma"/>
        </w:rPr>
        <w:t>Ειδικότερα για τους ημεδαπούς οικονομικούς φορείς προσκομίζονται:</w:t>
      </w:r>
    </w:p>
    <w:p w14:paraId="23A135B2" w14:textId="77777777" w:rsidR="006225BE" w:rsidRPr="00593147" w:rsidRDefault="006225BE" w:rsidP="006225BE">
      <w:pPr>
        <w:rPr>
          <w:rFonts w:ascii="Tahoma" w:hAnsi="Tahoma" w:cs="Tahoma"/>
        </w:rPr>
      </w:pPr>
      <w:r w:rsidRPr="00593147">
        <w:rPr>
          <w:rFonts w:ascii="Tahoma" w:hAnsi="Tahoma" w:cs="Tahoma"/>
        </w:rPr>
        <w:t xml:space="preserve">i) </w:t>
      </w:r>
      <w:r w:rsidRPr="00593147">
        <w:rPr>
          <w:rFonts w:ascii="Tahoma" w:hAnsi="Tahoma" w:cs="Tahoma"/>
          <w:b/>
        </w:rPr>
        <w:t>για την απόδειξη της νόμιμης εκπροσώπησης</w:t>
      </w:r>
      <w:r w:rsidRPr="00593147">
        <w:rPr>
          <w:rFonts w:ascii="Tahoma" w:hAnsi="Tahoma" w:cs="Tahoma"/>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w:t>
      </w:r>
      <w:proofErr w:type="spellStart"/>
      <w:r w:rsidRPr="00593147">
        <w:rPr>
          <w:rFonts w:ascii="Tahoma" w:hAnsi="Tahoma" w:cs="Tahoma"/>
        </w:rPr>
        <w:t>ΓΕΜΗ,προσκομίζει</w:t>
      </w:r>
      <w:proofErr w:type="spellEnd"/>
      <w:r w:rsidRPr="00593147">
        <w:rPr>
          <w:rFonts w:ascii="Tahoma" w:hAnsi="Tahoma" w:cs="Tahoma"/>
        </w:rPr>
        <w:t xml:space="preserve"> σχετικό πιστοποιητικό ισχύουσας εκπροσώπησης, το οποίο πρέπει να έχει εκδοθεί έως τριάντα (30) εργάσιμες ημέρες πριν από την υποβολή του.  </w:t>
      </w:r>
    </w:p>
    <w:p w14:paraId="7A95C002" w14:textId="77777777" w:rsidR="006225BE" w:rsidRPr="00593147" w:rsidRDefault="006225BE" w:rsidP="006225BE">
      <w:pPr>
        <w:rPr>
          <w:rFonts w:ascii="Tahoma" w:hAnsi="Tahoma" w:cs="Tahoma"/>
          <w:color w:val="000000"/>
        </w:rPr>
      </w:pPr>
      <w:proofErr w:type="spellStart"/>
      <w:r w:rsidRPr="00593147">
        <w:rPr>
          <w:rFonts w:ascii="Tahoma" w:hAnsi="Tahoma" w:cs="Tahoma"/>
        </w:rPr>
        <w:t>ii</w:t>
      </w:r>
      <w:proofErr w:type="spellEnd"/>
      <w:r w:rsidRPr="00593147">
        <w:rPr>
          <w:rFonts w:ascii="Tahoma" w:hAnsi="Tahoma" w:cs="Tahoma"/>
        </w:rPr>
        <w:t xml:space="preserve">) Για την </w:t>
      </w:r>
      <w:r w:rsidRPr="00593147">
        <w:rPr>
          <w:rFonts w:ascii="Tahoma" w:hAnsi="Tahoma" w:cs="Tahoma"/>
          <w:b/>
        </w:rPr>
        <w:t>απόδειξη της νόμιμης σύστασης και των μεταβολών</w:t>
      </w:r>
      <w:r w:rsidRPr="00593147">
        <w:rPr>
          <w:rFonts w:ascii="Tahoma" w:hAnsi="Tahoma" w:cs="Tahoma"/>
        </w:rPr>
        <w:t xml:space="preserve"> του νομικού προσώπου γενικό πιστοποιητικό μεταβολών του ΓΕΜΗ, εφόσον έχει εκδοθεί έως τρεις (3) μήνες πριν από την υποβολή του.</w:t>
      </w:r>
      <w:r w:rsidRPr="00593147">
        <w:rPr>
          <w:rFonts w:ascii="Tahoma" w:hAnsi="Tahoma" w:cs="Tahoma"/>
          <w:color w:val="000000"/>
        </w:rPr>
        <w:t xml:space="preserve">  </w:t>
      </w:r>
    </w:p>
    <w:p w14:paraId="5DF3FE77" w14:textId="77777777" w:rsidR="006225BE" w:rsidRPr="00593147" w:rsidRDefault="006225BE" w:rsidP="006225BE">
      <w:pPr>
        <w:rPr>
          <w:rFonts w:ascii="Tahoma" w:hAnsi="Tahoma" w:cs="Tahoma"/>
          <w:color w:val="000000"/>
        </w:rPr>
      </w:pPr>
      <w:r w:rsidRPr="00593147">
        <w:rPr>
          <w:rFonts w:ascii="Tahoma" w:hAnsi="Tahoma" w:cs="Tahoma"/>
          <w:color w:val="000000"/>
        </w:rPr>
        <w:t xml:space="preserve">Στις λοιπές περιπτώσεις τα κατά περίπτωση νομιμοποιητικά έγγραφα </w:t>
      </w:r>
      <w:r w:rsidRPr="00593147">
        <w:rPr>
          <w:rFonts w:ascii="Tahoma" w:hAnsi="Tahoma" w:cs="Tahoma"/>
        </w:rPr>
        <w:t xml:space="preserve">σύστασης και </w:t>
      </w:r>
      <w:r w:rsidRPr="00593147">
        <w:rPr>
          <w:rFonts w:ascii="Tahoma" w:hAnsi="Tahoma" w:cs="Tahoma"/>
          <w:color w:val="000000"/>
        </w:rPr>
        <w:t xml:space="preserve">νόμιμης εκπροσώπησης (όπως καταστατικά, </w:t>
      </w:r>
      <w:r w:rsidRPr="00593147">
        <w:rPr>
          <w:rFonts w:ascii="Tahoma" w:hAnsi="Tahoma" w:cs="Tahoma"/>
        </w:rPr>
        <w:t xml:space="preserve">πιστοποιητικά μεταβολών, αντίστοιχα ΦΕΚ, αποφάσεις συγκρότησης οργάνων διοίκησης σε σώμα, κλπ., </w:t>
      </w:r>
      <w:r w:rsidRPr="00593147">
        <w:rPr>
          <w:rFonts w:ascii="Tahoma" w:hAnsi="Tahoma" w:cs="Tahoma"/>
          <w:color w:val="000000"/>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7476113D" w14:textId="77777777" w:rsidR="006225BE" w:rsidRPr="00593147" w:rsidRDefault="006225BE" w:rsidP="006225BE">
      <w:pPr>
        <w:rPr>
          <w:rFonts w:ascii="Tahoma" w:hAnsi="Tahoma" w:cs="Tahoma"/>
          <w:color w:val="000000"/>
        </w:rPr>
      </w:pPr>
      <w:r w:rsidRPr="00593147">
        <w:rPr>
          <w:rFonts w:ascii="Tahoma" w:hAnsi="Tahoma" w:cs="Tahoma"/>
          <w:color w:val="000000"/>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70805495" w14:textId="77777777" w:rsidR="006225BE" w:rsidRPr="00593147" w:rsidRDefault="006225BE" w:rsidP="006225BE">
      <w:pPr>
        <w:rPr>
          <w:rFonts w:ascii="Tahoma" w:hAnsi="Tahoma" w:cs="Tahoma"/>
          <w:bCs/>
          <w:color w:val="000000"/>
        </w:rPr>
      </w:pPr>
      <w:r w:rsidRPr="00593147">
        <w:rPr>
          <w:rFonts w:ascii="Tahoma" w:hAnsi="Tahoma" w:cs="Tahoma"/>
          <w:bCs/>
          <w:color w:val="000000"/>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0639C90D" w14:textId="77777777" w:rsidR="006225BE" w:rsidRPr="00593147" w:rsidRDefault="006225BE" w:rsidP="006225BE">
      <w:pPr>
        <w:rPr>
          <w:rFonts w:ascii="Tahoma" w:hAnsi="Tahoma" w:cs="Tahoma"/>
          <w:bCs/>
          <w:color w:val="000000"/>
        </w:rPr>
      </w:pPr>
      <w:r w:rsidRPr="00593147">
        <w:rPr>
          <w:rFonts w:ascii="Tahoma" w:hAnsi="Tahoma" w:cs="Tahoma"/>
          <w:bCs/>
          <w:color w:val="000000"/>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6214C865" w14:textId="01743825" w:rsidR="006A2664" w:rsidRPr="00593147" w:rsidRDefault="006225BE" w:rsidP="00A11DC8">
      <w:pPr>
        <w:rPr>
          <w:rFonts w:ascii="Tahoma" w:hAnsi="Tahoma" w:cs="Tahoma"/>
          <w:color w:val="000000"/>
        </w:rPr>
      </w:pPr>
      <w:r w:rsidRPr="00593147">
        <w:rPr>
          <w:rFonts w:ascii="Tahoma" w:hAnsi="Tahoma" w:cs="Tahoma"/>
          <w:color w:val="000000"/>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93147">
        <w:rPr>
          <w:rFonts w:ascii="Tahoma" w:hAnsi="Tahoma" w:cs="Tahoma"/>
          <w:color w:val="000000"/>
        </w:rPr>
        <w:t>ουν</w:t>
      </w:r>
      <w:proofErr w:type="spellEnd"/>
      <w:r w:rsidRPr="00593147">
        <w:rPr>
          <w:rFonts w:ascii="Tahoma" w:hAnsi="Tahoma" w:cs="Tahoma"/>
          <w:color w:val="00000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75684266" w14:textId="72EEEF57" w:rsidR="006225BE" w:rsidRPr="00074C2B" w:rsidRDefault="006A2664" w:rsidP="006225BE">
      <w:pPr>
        <w:rPr>
          <w:rFonts w:ascii="Tahoma" w:hAnsi="Tahoma" w:cs="Tahoma"/>
          <w:color w:val="000000"/>
        </w:rPr>
      </w:pPr>
      <w:r w:rsidRPr="00593147">
        <w:rPr>
          <w:rFonts w:ascii="Tahoma" w:hAnsi="Tahoma" w:cs="Tahoma"/>
          <w:b/>
          <w:bCs/>
        </w:rPr>
        <w:t>Β.7.</w:t>
      </w:r>
      <w:r w:rsidRPr="00593147">
        <w:rPr>
          <w:rFonts w:ascii="Tahoma" w:hAnsi="Tahoma" w:cs="Tahoma"/>
        </w:rPr>
        <w:t xml:space="preserve"> </w:t>
      </w:r>
      <w:r w:rsidR="006225BE" w:rsidRPr="00593147">
        <w:rPr>
          <w:rFonts w:ascii="Tahoma" w:hAnsi="Tahoma" w:cs="Tahoma"/>
          <w:color w:val="000000"/>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w:t>
      </w:r>
      <w:r w:rsidR="006225BE" w:rsidRPr="00593147">
        <w:rPr>
          <w:rFonts w:ascii="Tahoma" w:hAnsi="Tahoma" w:cs="Tahoma"/>
          <w:color w:val="000000"/>
        </w:rPr>
        <w:lastRenderedPageBreak/>
        <w:t>Παραρτήματος VII του Προσαρτήματος Α΄ του ν. 4412/2016, μπορούν να προσκομίζουν στις αναθέτουσες αρχές πιστοποιητικό</w:t>
      </w:r>
      <w:r w:rsidR="006225BE" w:rsidRPr="00074C2B">
        <w:rPr>
          <w:rFonts w:ascii="Tahoma" w:hAnsi="Tahoma" w:cs="Tahoma"/>
          <w:color w:val="000000"/>
        </w:rPr>
        <w:t xml:space="preserve"> εγγραφής εκδιδόμενο από την αρμόδια αρχή ή το πιστοποιητικό που εκδίδεται από τον αρμόδιο οργανισμό πιστοποίησης. </w:t>
      </w:r>
    </w:p>
    <w:p w14:paraId="3BC833E6" w14:textId="77777777" w:rsidR="006225BE" w:rsidRPr="00074C2B" w:rsidRDefault="006225BE" w:rsidP="006225BE">
      <w:pPr>
        <w:rPr>
          <w:rFonts w:ascii="Tahoma" w:hAnsi="Tahoma" w:cs="Tahoma"/>
          <w:color w:val="000000"/>
        </w:rPr>
      </w:pPr>
      <w:r w:rsidRPr="00074C2B">
        <w:rPr>
          <w:rFonts w:ascii="Tahoma" w:hAnsi="Tahoma" w:cs="Tahoma"/>
          <w:color w:val="00000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0A7BC750" w14:textId="77777777" w:rsidR="006225BE" w:rsidRPr="00074C2B" w:rsidRDefault="006225BE" w:rsidP="006225BE">
      <w:pPr>
        <w:rPr>
          <w:rFonts w:ascii="Tahoma" w:hAnsi="Tahoma" w:cs="Tahoma"/>
          <w:color w:val="000000"/>
        </w:rPr>
      </w:pPr>
      <w:r w:rsidRPr="00074C2B">
        <w:rPr>
          <w:rFonts w:ascii="Tahoma" w:hAnsi="Tahoma" w:cs="Tahoma"/>
          <w:color w:val="00000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074C2B">
        <w:rPr>
          <w:rFonts w:ascii="Tahoma" w:hAnsi="Tahoma" w:cs="Tahoma"/>
          <w:color w:val="000000"/>
        </w:rPr>
        <w:t>καταλληλότητας</w:t>
      </w:r>
      <w:proofErr w:type="spellEnd"/>
      <w:r w:rsidRPr="00074C2B">
        <w:rPr>
          <w:rFonts w:ascii="Tahoma" w:hAnsi="Tahoma" w:cs="Tahoma"/>
          <w:color w:val="000000"/>
        </w:rPr>
        <w:t xml:space="preserve"> όσον αφορά τις απαιτήσεις ποιοτικής επιλογής, τις οποίες καλύπτει ο επίσημος κατάλογος ή το πιστοποιητικό. </w:t>
      </w:r>
    </w:p>
    <w:p w14:paraId="499A09D9" w14:textId="77777777" w:rsidR="006225BE" w:rsidRPr="00074C2B" w:rsidRDefault="006225BE" w:rsidP="006225BE">
      <w:pPr>
        <w:rPr>
          <w:rFonts w:ascii="Tahoma" w:hAnsi="Tahoma" w:cs="Tahoma"/>
          <w:color w:val="000000"/>
        </w:rPr>
      </w:pPr>
      <w:r w:rsidRPr="00074C2B">
        <w:rPr>
          <w:rFonts w:ascii="Tahoma" w:hAnsi="Tahoma" w:cs="Tahoma"/>
          <w:color w:val="00000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Pr="00074C2B">
        <w:rPr>
          <w:rFonts w:ascii="Tahoma" w:hAnsi="Tahoma" w:cs="Tahoma"/>
          <w:color w:val="000000"/>
        </w:rPr>
        <w:t>υποπερ</w:t>
      </w:r>
      <w:proofErr w:type="spellEnd"/>
      <w:r w:rsidRPr="00074C2B">
        <w:rPr>
          <w:rFonts w:ascii="Tahoma" w:hAnsi="Tahoma" w:cs="Tahoma"/>
          <w:color w:val="000000"/>
        </w:rPr>
        <w:t xml:space="preserve">. </w:t>
      </w:r>
      <w:proofErr w:type="spellStart"/>
      <w:r w:rsidRPr="00074C2B">
        <w:rPr>
          <w:rFonts w:ascii="Tahoma" w:hAnsi="Tahoma" w:cs="Tahoma"/>
          <w:color w:val="000000"/>
          <w:lang w:val="en-US"/>
        </w:rPr>
        <w:t>i</w:t>
      </w:r>
      <w:proofErr w:type="spellEnd"/>
      <w:r w:rsidRPr="00074C2B">
        <w:rPr>
          <w:rFonts w:ascii="Tahoma" w:hAnsi="Tahoma" w:cs="Tahoma"/>
          <w:color w:val="000000"/>
        </w:rPr>
        <w:t xml:space="preserve">, </w:t>
      </w:r>
      <w:r w:rsidRPr="00074C2B">
        <w:rPr>
          <w:rFonts w:ascii="Tahoma" w:hAnsi="Tahoma" w:cs="Tahoma"/>
          <w:color w:val="000000"/>
          <w:lang w:val="en-US"/>
        </w:rPr>
        <w:t>ii</w:t>
      </w:r>
      <w:r w:rsidRPr="00074C2B">
        <w:rPr>
          <w:rFonts w:ascii="Tahoma" w:hAnsi="Tahoma" w:cs="Tahoma"/>
          <w:color w:val="000000"/>
        </w:rPr>
        <w:t xml:space="preserve"> και </w:t>
      </w:r>
      <w:r w:rsidRPr="00074C2B">
        <w:rPr>
          <w:rFonts w:ascii="Tahoma" w:hAnsi="Tahoma" w:cs="Tahoma"/>
          <w:color w:val="000000"/>
          <w:lang w:val="en-US"/>
        </w:rPr>
        <w:t>iii</w:t>
      </w:r>
      <w:r w:rsidRPr="00074C2B">
        <w:rPr>
          <w:rFonts w:ascii="Tahoma" w:hAnsi="Tahoma" w:cs="Tahoma"/>
          <w:color w:val="000000"/>
        </w:rPr>
        <w:t xml:space="preserve"> της περ. β.</w:t>
      </w:r>
    </w:p>
    <w:p w14:paraId="186A162A" w14:textId="3F2F352B" w:rsidR="006A2664" w:rsidRPr="00074C2B" w:rsidRDefault="006A2664" w:rsidP="00A11DC8">
      <w:pPr>
        <w:rPr>
          <w:rFonts w:ascii="Tahoma" w:hAnsi="Tahoma" w:cs="Tahoma"/>
        </w:rPr>
      </w:pPr>
      <w:r w:rsidRPr="00074C2B">
        <w:rPr>
          <w:rFonts w:ascii="Tahoma" w:hAnsi="Tahoma" w:cs="Tahoma"/>
          <w:b/>
          <w:bCs/>
        </w:rPr>
        <w:t>Β.8.</w:t>
      </w:r>
      <w:r w:rsidRPr="00074C2B">
        <w:rPr>
          <w:rFonts w:ascii="Tahoma" w:hAnsi="Tahoma" w:cs="Tahoma"/>
        </w:rPr>
        <w:t xml:space="preserve"> </w:t>
      </w:r>
      <w:r w:rsidR="006225BE" w:rsidRPr="00074C2B">
        <w:rPr>
          <w:rFonts w:ascii="Tahoma" w:hAnsi="Tahoma" w:cs="Tahoma"/>
          <w:szCs w:val="22"/>
        </w:rPr>
        <w:t>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02AB229B" w14:textId="2C6E4E46" w:rsidR="006225BE" w:rsidRPr="00074C2B" w:rsidRDefault="006225BE" w:rsidP="006225BE">
      <w:pPr>
        <w:rPr>
          <w:rFonts w:ascii="Tahoma" w:hAnsi="Tahoma" w:cs="Tahoma"/>
          <w:szCs w:val="22"/>
        </w:rPr>
      </w:pPr>
      <w:r w:rsidRPr="00074C2B">
        <w:rPr>
          <w:rFonts w:ascii="Tahoma" w:hAnsi="Tahoma" w:cs="Tahoma"/>
          <w:szCs w:val="22"/>
        </w:rPr>
        <w:t xml:space="preserve">Επιπλέον υποβάλλεται συμφωνητικό μεταξύ των μελών της Ένωσης με το οποίο α) συστήνεται η Ένωση β) αναγράφεται να </w:t>
      </w:r>
      <w:proofErr w:type="spellStart"/>
      <w:r w:rsidRPr="00074C2B">
        <w:rPr>
          <w:rFonts w:ascii="Tahoma" w:hAnsi="Tahoma" w:cs="Tahoma"/>
          <w:szCs w:val="22"/>
        </w:rPr>
        <w:t>οριοθετείται</w:t>
      </w:r>
      <w:proofErr w:type="spellEnd"/>
      <w:r w:rsidRPr="00074C2B">
        <w:rPr>
          <w:rFonts w:ascii="Tahoma" w:hAnsi="Tahoma" w:cs="Tahoma"/>
          <w:szCs w:val="22"/>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074C2B">
        <w:rPr>
          <w:rFonts w:ascii="Tahoma" w:hAnsi="Tahoma" w:cs="Tahoma"/>
          <w:szCs w:val="22"/>
        </w:rPr>
        <w:t>leader</w:t>
      </w:r>
      <w:proofErr w:type="spellEnd"/>
      <w:r w:rsidRPr="00074C2B">
        <w:rPr>
          <w:rFonts w:ascii="Tahoma" w:hAnsi="Tahoma" w:cs="Tahoma"/>
          <w:szCs w:val="22"/>
        </w:rPr>
        <w:t xml:space="preserve">) </w:t>
      </w:r>
      <w:r w:rsidR="0075414D" w:rsidRPr="00074C2B">
        <w:rPr>
          <w:rFonts w:ascii="Tahoma" w:hAnsi="Tahoma" w:cs="Tahoma"/>
          <w:szCs w:val="22"/>
        </w:rPr>
        <w:t xml:space="preserve">και </w:t>
      </w:r>
      <w:r w:rsidRPr="00074C2B">
        <w:rPr>
          <w:rFonts w:ascii="Tahoma" w:hAnsi="Tahoma" w:cs="Tahoma"/>
          <w:szCs w:val="22"/>
        </w:rPr>
        <w:t>δ)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741CAF43" w14:textId="6F49F394" w:rsidR="006225BE" w:rsidRPr="00074C2B" w:rsidRDefault="00AF114B" w:rsidP="006225BE">
      <w:pPr>
        <w:rPr>
          <w:rFonts w:ascii="Tahoma" w:hAnsi="Tahoma" w:cs="Tahoma"/>
          <w:szCs w:val="22"/>
        </w:rPr>
      </w:pPr>
      <w:r w:rsidRPr="00074C2B">
        <w:rPr>
          <w:rFonts w:ascii="Tahoma" w:hAnsi="Tahoma" w:cs="Tahoma"/>
          <w:b/>
          <w:bCs/>
          <w:szCs w:val="22"/>
        </w:rPr>
        <w:t>Β.9.</w:t>
      </w:r>
      <w:r w:rsidRPr="00074C2B">
        <w:rPr>
          <w:rFonts w:ascii="Tahoma" w:hAnsi="Tahoma" w:cs="Tahoma"/>
          <w:szCs w:val="22"/>
        </w:rPr>
        <w:t xml:space="preserve"> </w:t>
      </w:r>
      <w:r w:rsidR="006225BE" w:rsidRPr="00074C2B">
        <w:rPr>
          <w:rFonts w:ascii="Tahoma" w:hAnsi="Tahoma" w:cs="Tahoma"/>
          <w:szCs w:val="22"/>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A9487F7" w14:textId="4CABD767" w:rsidR="00C538E8" w:rsidRPr="00074C2B" w:rsidRDefault="006225BE" w:rsidP="006225BE">
      <w:pPr>
        <w:rPr>
          <w:rFonts w:ascii="Tahoma" w:hAnsi="Tahoma" w:cs="Tahoma"/>
          <w:color w:val="000000"/>
          <w:szCs w:val="22"/>
        </w:rPr>
      </w:pPr>
      <w:r w:rsidRPr="00074C2B">
        <w:rPr>
          <w:rFonts w:ascii="Tahoma" w:hAnsi="Tahoma" w:cs="Tahoma"/>
          <w:szCs w:val="22"/>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F41EC1" w:rsidRPr="00074C2B">
        <w:rPr>
          <w:rFonts w:ascii="Tahoma" w:hAnsi="Tahoma" w:cs="Tahoma"/>
          <w:szCs w:val="22"/>
        </w:rPr>
        <w:t>.</w:t>
      </w:r>
    </w:p>
    <w:p w14:paraId="5A4972DD" w14:textId="77777777" w:rsidR="006225BE" w:rsidRPr="00074C2B" w:rsidRDefault="006225BE" w:rsidP="006225BE">
      <w:pPr>
        <w:rPr>
          <w:rFonts w:ascii="Tahoma" w:hAnsi="Tahoma" w:cs="Tahoma"/>
          <w:color w:val="000000"/>
        </w:rPr>
      </w:pPr>
      <w:r w:rsidRPr="00074C2B">
        <w:rPr>
          <w:rFonts w:ascii="Tahoma" w:hAnsi="Tahoma" w:cs="Tahoma"/>
          <w:color w:val="000000"/>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4EC8717C" w14:textId="77777777" w:rsidR="006225BE" w:rsidRPr="00074C2B" w:rsidRDefault="006225BE" w:rsidP="006225BE">
      <w:pPr>
        <w:rPr>
          <w:rFonts w:ascii="Tahoma" w:hAnsi="Tahoma" w:cs="Tahoma"/>
          <w:color w:val="000000"/>
        </w:rPr>
      </w:pPr>
      <w:r w:rsidRPr="00074C2B">
        <w:rPr>
          <w:rFonts w:ascii="Tahoma" w:hAnsi="Tahoma" w:cs="Tahoma"/>
          <w:color w:val="000000"/>
        </w:rPr>
        <w:t xml:space="preserve">Σε περίπτωση που ο τρίτος διαθέτει στοιχεία τεχνικής ή επαγγελματικής </w:t>
      </w:r>
      <w:proofErr w:type="spellStart"/>
      <w:r w:rsidRPr="00074C2B">
        <w:rPr>
          <w:rFonts w:ascii="Tahoma" w:hAnsi="Tahoma" w:cs="Tahoma"/>
          <w:color w:val="000000"/>
        </w:rPr>
        <w:t>καταλληλότητας</w:t>
      </w:r>
      <w:proofErr w:type="spellEnd"/>
      <w:r w:rsidRPr="00074C2B">
        <w:rPr>
          <w:rFonts w:ascii="Tahoma" w:hAnsi="Tahoma" w:cs="Tahoma"/>
          <w:color w:val="000000"/>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074C2B">
        <w:rPr>
          <w:rFonts w:ascii="Tahoma" w:hAnsi="Tahoma" w:cs="Tahoma"/>
        </w:rPr>
        <w:t xml:space="preserve"> </w:t>
      </w:r>
      <w:r w:rsidRPr="00074C2B">
        <w:rPr>
          <w:rFonts w:ascii="Tahoma" w:hAnsi="Tahoma" w:cs="Tahoma"/>
          <w:color w:val="000000"/>
        </w:rPr>
        <w:t xml:space="preserve">δηλώνοντας το τμήμα της σύμβασης που θα εκτελέσει. </w:t>
      </w:r>
    </w:p>
    <w:p w14:paraId="694DF612" w14:textId="77777777" w:rsidR="006225BE" w:rsidRPr="00074C2B" w:rsidRDefault="006225BE" w:rsidP="006225BE">
      <w:pPr>
        <w:rPr>
          <w:rFonts w:ascii="Tahoma" w:hAnsi="Tahoma" w:cs="Tahoma"/>
          <w:color w:val="000000"/>
          <w:szCs w:val="22"/>
        </w:rPr>
      </w:pPr>
      <w:r w:rsidRPr="00074C2B">
        <w:rPr>
          <w:rFonts w:ascii="Tahoma" w:hAnsi="Tahoma" w:cs="Tahoma"/>
          <w:b/>
          <w:bCs/>
          <w:szCs w:val="22"/>
        </w:rPr>
        <w:t>Β.10.</w:t>
      </w:r>
      <w:r w:rsidRPr="00074C2B">
        <w:rPr>
          <w:rFonts w:ascii="Tahoma" w:hAnsi="Tahoma" w:cs="Tahoma"/>
          <w:szCs w:val="22"/>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w:t>
      </w:r>
      <w:r w:rsidRPr="00074C2B">
        <w:rPr>
          <w:rFonts w:ascii="Tahoma" w:hAnsi="Tahoma" w:cs="Tahoma"/>
          <w:szCs w:val="22"/>
        </w:rPr>
        <w:lastRenderedPageBreak/>
        <w:t xml:space="preserve">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6EE61037" w14:textId="77777777" w:rsidR="006225BE" w:rsidRPr="00074C2B" w:rsidRDefault="006225BE" w:rsidP="006225BE">
      <w:pPr>
        <w:rPr>
          <w:rFonts w:ascii="Tahoma" w:hAnsi="Tahoma" w:cs="Tahoma"/>
          <w:b/>
          <w:bCs/>
        </w:rPr>
      </w:pPr>
      <w:r w:rsidRPr="00074C2B">
        <w:rPr>
          <w:rFonts w:ascii="Tahoma" w:hAnsi="Tahoma" w:cs="Tahoma"/>
          <w:b/>
          <w:bCs/>
        </w:rPr>
        <w:t>Β.11. Επισημαίνεται ότι γίνονται αποδεκτές:</w:t>
      </w:r>
    </w:p>
    <w:p w14:paraId="0B08FB9B" w14:textId="77777777" w:rsidR="006225BE" w:rsidRPr="00074C2B" w:rsidRDefault="006225BE" w:rsidP="00454930">
      <w:pPr>
        <w:numPr>
          <w:ilvl w:val="0"/>
          <w:numId w:val="20"/>
        </w:numPr>
        <w:spacing w:before="0"/>
        <w:rPr>
          <w:rFonts w:ascii="Tahoma" w:hAnsi="Tahoma" w:cs="Tahoma"/>
          <w:b/>
          <w:bCs/>
        </w:rPr>
      </w:pPr>
      <w:r w:rsidRPr="00074C2B">
        <w:rPr>
          <w:rFonts w:ascii="Tahoma" w:hAnsi="Tahoma" w:cs="Tahoma"/>
          <w:b/>
          <w:bCs/>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72A912E4" w14:textId="77777777" w:rsidR="006225BE" w:rsidRPr="00074C2B" w:rsidRDefault="006225BE" w:rsidP="00454930">
      <w:pPr>
        <w:numPr>
          <w:ilvl w:val="0"/>
          <w:numId w:val="20"/>
        </w:numPr>
        <w:spacing w:before="0"/>
        <w:rPr>
          <w:rFonts w:ascii="Tahoma" w:hAnsi="Tahoma" w:cs="Tahoma"/>
          <w:szCs w:val="22"/>
        </w:rPr>
      </w:pPr>
      <w:r w:rsidRPr="00074C2B">
        <w:rPr>
          <w:rFonts w:ascii="Tahoma" w:hAnsi="Tahoma" w:cs="Tahoma"/>
          <w:b/>
          <w:bCs/>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2C1B5526" w14:textId="6C234CC7" w:rsidR="006A2664" w:rsidRPr="00074C2B" w:rsidRDefault="006A2664" w:rsidP="00A11DC8">
      <w:pPr>
        <w:pStyle w:val="20"/>
        <w:rPr>
          <w:rFonts w:ascii="Tahoma" w:hAnsi="Tahoma" w:cs="Tahoma"/>
          <w:lang w:val="el-GR"/>
        </w:rPr>
      </w:pPr>
      <w:bookmarkStart w:id="67" w:name="_Toc158385103"/>
      <w:r w:rsidRPr="00074C2B">
        <w:rPr>
          <w:rFonts w:ascii="Tahoma" w:hAnsi="Tahoma" w:cs="Tahoma"/>
          <w:lang w:val="el-GR"/>
        </w:rPr>
        <w:t>2.3</w:t>
      </w:r>
      <w:r w:rsidRPr="00074C2B">
        <w:rPr>
          <w:rFonts w:ascii="Tahoma" w:hAnsi="Tahoma" w:cs="Tahoma"/>
          <w:lang w:val="el-GR"/>
        </w:rPr>
        <w:tab/>
        <w:t>Κριτήρια Ανάθεσης</w:t>
      </w:r>
      <w:bookmarkEnd w:id="67"/>
      <w:r w:rsidRPr="00074C2B">
        <w:rPr>
          <w:rFonts w:ascii="Tahoma" w:hAnsi="Tahoma" w:cs="Tahoma"/>
          <w:lang w:val="el-GR"/>
        </w:rPr>
        <w:t xml:space="preserve"> </w:t>
      </w:r>
    </w:p>
    <w:p w14:paraId="2F9E60E2" w14:textId="6195A502" w:rsidR="006A2664" w:rsidRPr="00074C2B" w:rsidRDefault="006A2664" w:rsidP="00A11DC8">
      <w:pPr>
        <w:pStyle w:val="3"/>
        <w:rPr>
          <w:rFonts w:ascii="Tahoma" w:hAnsi="Tahoma" w:cs="Tahoma"/>
        </w:rPr>
      </w:pPr>
      <w:bookmarkStart w:id="68" w:name="_Ref98960148"/>
      <w:bookmarkStart w:id="69" w:name="_Toc158385104"/>
      <w:r w:rsidRPr="00074C2B">
        <w:rPr>
          <w:rFonts w:ascii="Tahoma" w:hAnsi="Tahoma" w:cs="Tahoma"/>
        </w:rPr>
        <w:t>2.3.1</w:t>
      </w:r>
      <w:r w:rsidR="0074322D" w:rsidRPr="00074C2B">
        <w:rPr>
          <w:rFonts w:ascii="Tahoma" w:hAnsi="Tahoma" w:cs="Tahoma"/>
        </w:rPr>
        <w:t xml:space="preserve"> </w:t>
      </w:r>
      <w:r w:rsidRPr="00074C2B">
        <w:rPr>
          <w:rFonts w:ascii="Tahoma" w:hAnsi="Tahoma" w:cs="Tahoma"/>
        </w:rPr>
        <w:t>Κριτήριο ανάθεσης</w:t>
      </w:r>
      <w:bookmarkEnd w:id="68"/>
      <w:bookmarkEnd w:id="69"/>
      <w:r w:rsidRPr="00074C2B">
        <w:rPr>
          <w:rFonts w:ascii="Tahoma" w:hAnsi="Tahoma" w:cs="Tahoma"/>
        </w:rPr>
        <w:t xml:space="preserve"> </w:t>
      </w:r>
    </w:p>
    <w:p w14:paraId="6F0C4044" w14:textId="1AE0EBA0" w:rsidR="00AD31DD" w:rsidRPr="00074C2B" w:rsidRDefault="00AD31DD" w:rsidP="00AD31DD">
      <w:pPr>
        <w:rPr>
          <w:rFonts w:ascii="Tahoma" w:hAnsi="Tahoma" w:cs="Tahoma"/>
          <w:szCs w:val="22"/>
        </w:rPr>
      </w:pPr>
      <w:r w:rsidRPr="00074C2B">
        <w:rPr>
          <w:rFonts w:ascii="Tahoma" w:hAnsi="Tahoma" w:cs="Tahoma"/>
          <w:szCs w:val="22"/>
        </w:rPr>
        <w:t xml:space="preserve">Κριτήριο ανάθεσης της Σύμβασης είναι </w:t>
      </w:r>
      <w:r w:rsidR="0074322D" w:rsidRPr="00074C2B">
        <w:rPr>
          <w:rFonts w:ascii="Tahoma" w:hAnsi="Tahoma" w:cs="Tahoma"/>
          <w:szCs w:val="22"/>
        </w:rPr>
        <w:t>η πλέον συμφέρουσα από οικονομική άποψη προσφορά βάσει αποκλειστικά της τιμής.</w:t>
      </w:r>
    </w:p>
    <w:p w14:paraId="0F76DEB2" w14:textId="77777777" w:rsidR="00C539D9" w:rsidRPr="00074C2B" w:rsidRDefault="00C539D9" w:rsidP="00C539D9">
      <w:pPr>
        <w:pStyle w:val="aff2"/>
        <w:rPr>
          <w:rFonts w:ascii="Tahoma" w:hAnsi="Tahoma" w:cs="Tahoma"/>
          <w:b/>
          <w:szCs w:val="22"/>
        </w:rPr>
      </w:pPr>
      <w:bookmarkStart w:id="70" w:name="_Toc43378457"/>
      <w:bookmarkStart w:id="71" w:name="_Toc76118954"/>
    </w:p>
    <w:p w14:paraId="1E7F4D71" w14:textId="624B509E" w:rsidR="006A2664" w:rsidRPr="00074C2B" w:rsidRDefault="006A2664" w:rsidP="00A11DC8">
      <w:pPr>
        <w:pStyle w:val="20"/>
        <w:rPr>
          <w:rFonts w:ascii="Tahoma" w:hAnsi="Tahoma" w:cs="Tahoma"/>
          <w:lang w:val="el-GR"/>
        </w:rPr>
      </w:pPr>
      <w:bookmarkStart w:id="72" w:name="_Toc158385105"/>
      <w:bookmarkEnd w:id="70"/>
      <w:bookmarkEnd w:id="71"/>
      <w:r w:rsidRPr="00074C2B">
        <w:rPr>
          <w:rFonts w:ascii="Tahoma" w:hAnsi="Tahoma" w:cs="Tahoma"/>
          <w:lang w:val="el-GR"/>
        </w:rPr>
        <w:t>2.4</w:t>
      </w:r>
      <w:r w:rsidRPr="00074C2B">
        <w:rPr>
          <w:rFonts w:ascii="Tahoma" w:hAnsi="Tahoma" w:cs="Tahoma"/>
          <w:lang w:val="el-GR"/>
        </w:rPr>
        <w:tab/>
        <w:t>Κατάρτιση - Περιεχόμενο Προσφορών</w:t>
      </w:r>
      <w:bookmarkEnd w:id="72"/>
    </w:p>
    <w:p w14:paraId="14CAA798" w14:textId="77777777" w:rsidR="006A2664" w:rsidRPr="00074C2B" w:rsidRDefault="006A2664" w:rsidP="00A11DC8">
      <w:pPr>
        <w:pStyle w:val="3"/>
        <w:rPr>
          <w:rFonts w:ascii="Tahoma" w:hAnsi="Tahoma" w:cs="Tahoma"/>
        </w:rPr>
      </w:pPr>
      <w:bookmarkStart w:id="73" w:name="_Ref98960237"/>
      <w:bookmarkStart w:id="74" w:name="_Toc158385106"/>
      <w:r w:rsidRPr="00074C2B">
        <w:rPr>
          <w:rFonts w:ascii="Tahoma" w:hAnsi="Tahoma" w:cs="Tahoma"/>
        </w:rPr>
        <w:t>2.4.1</w:t>
      </w:r>
      <w:r w:rsidRPr="00074C2B">
        <w:rPr>
          <w:rFonts w:ascii="Tahoma" w:hAnsi="Tahoma" w:cs="Tahoma"/>
        </w:rPr>
        <w:tab/>
        <w:t>Γενικοί όροι υποβολής προσφορών</w:t>
      </w:r>
      <w:bookmarkEnd w:id="73"/>
      <w:bookmarkEnd w:id="74"/>
    </w:p>
    <w:p w14:paraId="3D8C26E5" w14:textId="18D38D3A" w:rsidR="006A2664" w:rsidRPr="00074C2B" w:rsidRDefault="0074322D" w:rsidP="00A11DC8">
      <w:pPr>
        <w:rPr>
          <w:rFonts w:ascii="Tahoma" w:hAnsi="Tahoma" w:cs="Tahoma"/>
        </w:rPr>
      </w:pPr>
      <w:r w:rsidRPr="00074C2B">
        <w:rPr>
          <w:rFonts w:ascii="Tahoma" w:hAnsi="Tahoma" w:cs="Tahoma"/>
        </w:rPr>
        <w:t>Οι προσφορές υποβάλλονται με βάση τις απαιτήσεις της παρούσας Διακήρυξης, για όλες τις περιγραφόμενες υπηρεσίες / προμήθειες</w:t>
      </w:r>
      <w:r w:rsidR="006A2664" w:rsidRPr="00074C2B">
        <w:rPr>
          <w:rFonts w:ascii="Tahoma" w:hAnsi="Tahoma" w:cs="Tahoma"/>
        </w:rPr>
        <w:t xml:space="preserve">. </w:t>
      </w:r>
    </w:p>
    <w:p w14:paraId="5B8C1FD1" w14:textId="77777777" w:rsidR="00756415" w:rsidRPr="00074C2B" w:rsidRDefault="006A2664" w:rsidP="00A11DC8">
      <w:pPr>
        <w:rPr>
          <w:rFonts w:ascii="Tahoma" w:hAnsi="Tahoma" w:cs="Tahoma"/>
          <w:i/>
          <w:iCs/>
          <w:color w:val="5B9BD5"/>
        </w:rPr>
      </w:pPr>
      <w:r w:rsidRPr="00074C2B">
        <w:rPr>
          <w:rFonts w:ascii="Tahoma" w:hAnsi="Tahoma" w:cs="Tahoma"/>
        </w:rPr>
        <w:t>Δεν επιτρέπονται εναλλακτικές προσφορές</w:t>
      </w:r>
      <w:r w:rsidR="006572AD" w:rsidRPr="00074C2B">
        <w:rPr>
          <w:rFonts w:ascii="Tahoma" w:hAnsi="Tahoma" w:cs="Tahoma"/>
        </w:rPr>
        <w:t>.</w:t>
      </w:r>
      <w:r w:rsidR="00FF54DD" w:rsidRPr="00074C2B" w:rsidDel="00FF54DD">
        <w:rPr>
          <w:rFonts w:ascii="Tahoma" w:hAnsi="Tahoma" w:cs="Tahoma"/>
          <w:i/>
          <w:iCs/>
          <w:color w:val="5B9BD5"/>
        </w:rPr>
        <w:t xml:space="preserve"> </w:t>
      </w:r>
    </w:p>
    <w:p w14:paraId="2FF99A04" w14:textId="77777777" w:rsidR="006225BE" w:rsidRPr="00074C2B" w:rsidRDefault="006225BE" w:rsidP="006225BE">
      <w:pPr>
        <w:rPr>
          <w:rFonts w:ascii="Tahoma" w:hAnsi="Tahoma" w:cs="Tahoma"/>
          <w:color w:val="000000"/>
          <w:szCs w:val="22"/>
          <w:lang w:eastAsia="el-GR"/>
        </w:rPr>
      </w:pPr>
      <w:r w:rsidRPr="00074C2B">
        <w:rPr>
          <w:rFonts w:ascii="Tahoma" w:hAnsi="Tahoma" w:cs="Tahoma"/>
          <w:color w:val="000000"/>
          <w:szCs w:val="22"/>
          <w:lang w:eastAsia="el-GR"/>
        </w:rPr>
        <w:t xml:space="preserve">Η ένωση οικονομικών φορέων υποβάλλει κοινή προσφορά, η οποία υπογράφεται υποχρεωτικά </w:t>
      </w:r>
      <w:r w:rsidRPr="00074C2B">
        <w:rPr>
          <w:rFonts w:ascii="Tahoma" w:hAnsi="Tahoma" w:cs="Tahoma"/>
        </w:rPr>
        <w:t xml:space="preserve">ηλεκτρονικά </w:t>
      </w:r>
      <w:r w:rsidRPr="00074C2B">
        <w:rPr>
          <w:rFonts w:ascii="Tahoma" w:hAnsi="Tahoma" w:cs="Tahoma"/>
          <w:color w:val="000000"/>
          <w:szCs w:val="22"/>
          <w:lang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Pr="00074C2B">
        <w:rPr>
          <w:rStyle w:val="WW-FootnoteReference7"/>
          <w:rFonts w:ascii="Tahoma" w:hAnsi="Tahoma" w:cs="Tahoma"/>
          <w:color w:val="000000"/>
          <w:szCs w:val="22"/>
          <w:lang w:eastAsia="el-GR"/>
        </w:rPr>
        <w:footnoteReference w:id="8"/>
      </w:r>
      <w:r w:rsidRPr="00074C2B">
        <w:rPr>
          <w:rFonts w:ascii="Tahoma" w:hAnsi="Tahoma" w:cs="Tahoma"/>
          <w:color w:val="000000"/>
          <w:szCs w:val="22"/>
          <w:lang w:eastAsia="el-GR"/>
        </w:rPr>
        <w:t>.</w:t>
      </w:r>
    </w:p>
    <w:p w14:paraId="15965DCD" w14:textId="54A1D946" w:rsidR="006225BE" w:rsidRPr="00074C2B" w:rsidRDefault="006225BE" w:rsidP="004C657E">
      <w:pPr>
        <w:rPr>
          <w:rFonts w:ascii="Tahoma" w:hAnsi="Tahoma" w:cs="Tahoma"/>
        </w:rPr>
      </w:pPr>
      <w:r w:rsidRPr="00074C2B">
        <w:rPr>
          <w:rFonts w:ascii="Tahoma" w:hAnsi="Tahoma" w:cs="Tahoma"/>
          <w:color w:val="000000"/>
          <w:szCs w:val="22"/>
          <w:lang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074C2B">
        <w:rPr>
          <w:rFonts w:ascii="Tahoma" w:hAnsi="Tahoma" w:cs="Tahoma"/>
          <w:color w:val="000000"/>
          <w:szCs w:val="22"/>
          <w:lang w:eastAsia="el-GR"/>
        </w:rPr>
        <w:t>αποφαινομένου</w:t>
      </w:r>
      <w:proofErr w:type="spellEnd"/>
      <w:r w:rsidRPr="00074C2B">
        <w:rPr>
          <w:rFonts w:ascii="Tahoma" w:hAnsi="Tahoma" w:cs="Tahoma"/>
          <w:color w:val="000000"/>
          <w:szCs w:val="22"/>
          <w:lang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p>
    <w:p w14:paraId="44994CDA" w14:textId="77777777" w:rsidR="006225BE" w:rsidRPr="00074C2B" w:rsidRDefault="006225BE" w:rsidP="006225BE">
      <w:pPr>
        <w:rPr>
          <w:rFonts w:ascii="Tahoma" w:hAnsi="Tahoma" w:cs="Tahoma"/>
          <w:color w:val="000000"/>
          <w:szCs w:val="22"/>
          <w:lang w:eastAsia="el-GR"/>
        </w:rPr>
      </w:pPr>
    </w:p>
    <w:p w14:paraId="1EE72DE2" w14:textId="68660E4F" w:rsidR="006A2664" w:rsidRPr="00074C2B" w:rsidRDefault="006A2664" w:rsidP="00A11DC8">
      <w:pPr>
        <w:pStyle w:val="3"/>
        <w:rPr>
          <w:rFonts w:ascii="Tahoma" w:hAnsi="Tahoma" w:cs="Tahoma"/>
        </w:rPr>
      </w:pPr>
      <w:bookmarkStart w:id="75" w:name="_Ref98960249"/>
      <w:bookmarkStart w:id="76" w:name="_Toc158385107"/>
      <w:r w:rsidRPr="00074C2B">
        <w:rPr>
          <w:rFonts w:ascii="Tahoma" w:hAnsi="Tahoma" w:cs="Tahoma"/>
        </w:rPr>
        <w:t>2.4.2</w:t>
      </w:r>
      <w:r w:rsidR="00CA7A53" w:rsidRPr="00074C2B">
        <w:rPr>
          <w:rFonts w:ascii="Tahoma" w:hAnsi="Tahoma" w:cs="Tahoma"/>
        </w:rPr>
        <w:t xml:space="preserve"> </w:t>
      </w:r>
      <w:r w:rsidRPr="00074C2B">
        <w:rPr>
          <w:rFonts w:ascii="Tahoma" w:hAnsi="Tahoma" w:cs="Tahoma"/>
        </w:rPr>
        <w:tab/>
        <w:t>Χρόνος και Τρόπος υποβολής προσφορών</w:t>
      </w:r>
      <w:bookmarkEnd w:id="75"/>
      <w:bookmarkEnd w:id="76"/>
      <w:r w:rsidRPr="00074C2B">
        <w:rPr>
          <w:rFonts w:ascii="Tahoma" w:hAnsi="Tahoma" w:cs="Tahoma"/>
        </w:rPr>
        <w:t xml:space="preserve"> </w:t>
      </w:r>
    </w:p>
    <w:p w14:paraId="2253500D" w14:textId="12E07E64" w:rsidR="006225BE" w:rsidRPr="00074C2B" w:rsidRDefault="006A2664" w:rsidP="006225BE">
      <w:pPr>
        <w:pStyle w:val="4"/>
        <w:rPr>
          <w:rFonts w:ascii="Tahoma" w:hAnsi="Tahoma" w:cs="Tahoma"/>
          <w:b w:val="0"/>
          <w:bCs w:val="0"/>
        </w:rPr>
      </w:pPr>
      <w:bookmarkStart w:id="77" w:name="_Ref98959719"/>
      <w:r w:rsidRPr="00074C2B">
        <w:rPr>
          <w:rFonts w:ascii="Tahoma" w:hAnsi="Tahoma" w:cs="Tahoma"/>
          <w:bCs w:val="0"/>
        </w:rPr>
        <w:t>2.4.2.1.</w:t>
      </w:r>
      <w:r w:rsidRPr="00074C2B">
        <w:rPr>
          <w:rFonts w:ascii="Tahoma" w:hAnsi="Tahoma" w:cs="Tahoma"/>
          <w:b w:val="0"/>
          <w:bCs w:val="0"/>
        </w:rPr>
        <w:t xml:space="preserve"> </w:t>
      </w:r>
      <w:r w:rsidRPr="00074C2B">
        <w:rPr>
          <w:rFonts w:ascii="Tahoma" w:hAnsi="Tahoma" w:cs="Tahoma"/>
          <w:b w:val="0"/>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w:t>
      </w:r>
      <w:r w:rsidRPr="00074C2B">
        <w:rPr>
          <w:rFonts w:ascii="Tahoma" w:hAnsi="Tahoma" w:cs="Tahoma"/>
        </w:rPr>
        <w:t xml:space="preserve"> </w:t>
      </w:r>
      <w:r w:rsidR="006225BE" w:rsidRPr="00074C2B">
        <w:rPr>
          <w:rFonts w:ascii="Tahoma" w:hAnsi="Tahoma" w:cs="Tahoma"/>
          <w:b w:val="0"/>
          <w:bCs w:val="0"/>
        </w:rPr>
        <w:t xml:space="preserve"> ιδίως στα άρθρα 36 και 37 και στην κατ’ εξουσιοδότηση των διατάξεων της παρ. 5 του άρθρου 36 του ν.4412/2016 </w:t>
      </w:r>
      <w:proofErr w:type="spellStart"/>
      <w:r w:rsidR="006225BE" w:rsidRPr="00074C2B">
        <w:rPr>
          <w:rFonts w:ascii="Tahoma" w:hAnsi="Tahoma" w:cs="Tahoma"/>
          <w:b w:val="0"/>
          <w:bCs w:val="0"/>
        </w:rPr>
        <w:t>εκδοθείσα</w:t>
      </w:r>
      <w:proofErr w:type="spellEnd"/>
      <w:r w:rsidR="006225BE" w:rsidRPr="00074C2B">
        <w:rPr>
          <w:rFonts w:ascii="Tahoma" w:hAnsi="Tahoma" w:cs="Tahoma"/>
          <w:b w:val="0"/>
          <w:bCs w:val="0"/>
        </w:rPr>
        <w:t xml:space="preserve"> με </w:t>
      </w:r>
      <w:proofErr w:type="spellStart"/>
      <w:r w:rsidR="006225BE" w:rsidRPr="00074C2B">
        <w:rPr>
          <w:rFonts w:ascii="Tahoma" w:hAnsi="Tahoma" w:cs="Tahoma"/>
          <w:b w:val="0"/>
          <w:bCs w:val="0"/>
        </w:rPr>
        <w:t>αρ</w:t>
      </w:r>
      <w:proofErr w:type="spellEnd"/>
      <w:r w:rsidR="006225BE" w:rsidRPr="00074C2B">
        <w:rPr>
          <w:rFonts w:ascii="Tahoma" w:hAnsi="Tahoma" w:cs="Tahoma"/>
          <w:b w:val="0"/>
          <w:bCs w:val="0"/>
        </w:rPr>
        <w:t>. 64233</w:t>
      </w:r>
      <w:r w:rsidR="008F6430" w:rsidRPr="00074C2B">
        <w:rPr>
          <w:rFonts w:ascii="Tahoma" w:hAnsi="Tahoma" w:cs="Tahoma"/>
          <w:b w:val="0"/>
          <w:bCs w:val="0"/>
        </w:rPr>
        <w:t xml:space="preserve"> </w:t>
      </w:r>
      <w:r w:rsidR="006225BE" w:rsidRPr="00074C2B">
        <w:rPr>
          <w:rFonts w:ascii="Tahoma" w:hAnsi="Tahoma" w:cs="Tahoma"/>
          <w:b w:val="0"/>
          <w:bCs w:val="0"/>
        </w:rPr>
        <w:t xml:space="preserve">(ΦΕΚ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w:t>
      </w:r>
      <w:r w:rsidR="006225BE" w:rsidRPr="00074C2B">
        <w:rPr>
          <w:rFonts w:ascii="Tahoma" w:hAnsi="Tahoma" w:cs="Tahoma"/>
          <w:b w:val="0"/>
          <w:bCs w:val="0"/>
        </w:rPr>
        <w:lastRenderedPageBreak/>
        <w:t>Συστήματος Ηλεκτρονικών Δημοσίων Συμβάσεων (ΕΣΗΔΗΣ)» εφεξής «Κ.Υ.Α. ΕΣΗΔΗΣ Προμήθειες και Υπηρεσίες»</w:t>
      </w:r>
      <w:bookmarkEnd w:id="77"/>
    </w:p>
    <w:p w14:paraId="7132D3DE" w14:textId="6C83AF14" w:rsidR="006225BE" w:rsidRPr="00074C2B" w:rsidRDefault="006225BE" w:rsidP="006225BE">
      <w:pPr>
        <w:rPr>
          <w:rFonts w:ascii="Tahoma" w:hAnsi="Tahoma" w:cs="Tahoma"/>
          <w:b/>
          <w:bCs/>
        </w:rPr>
      </w:pPr>
      <w:r w:rsidRPr="00074C2B">
        <w:rPr>
          <w:rFonts w:ascii="Tahoma" w:hAnsi="Tahoma" w:cs="Tahoma"/>
          <w:color w:val="000000"/>
        </w:rPr>
        <w:t>Για τη συμμετοχή στο</w:t>
      </w:r>
      <w:r w:rsidR="008F6430" w:rsidRPr="00074C2B">
        <w:rPr>
          <w:rFonts w:ascii="Tahoma" w:hAnsi="Tahoma" w:cs="Tahoma"/>
          <w:color w:val="000000"/>
        </w:rPr>
        <w:t>ν</w:t>
      </w:r>
      <w:r w:rsidRPr="00074C2B">
        <w:rPr>
          <w:rFonts w:ascii="Tahoma" w:hAnsi="Tahoma" w:cs="Tahoma"/>
          <w:color w:val="000000"/>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074C2B">
        <w:rPr>
          <w:rFonts w:ascii="Tahoma" w:hAnsi="Tahoma" w:cs="Tahoma"/>
          <w:color w:val="000000"/>
        </w:rPr>
        <w:t>πάροχο</w:t>
      </w:r>
      <w:proofErr w:type="spellEnd"/>
      <w:r w:rsidRPr="00074C2B">
        <w:rPr>
          <w:rFonts w:ascii="Tahoma" w:hAnsi="Tahoma" w:cs="Tahoma"/>
          <w:color w:val="000000"/>
        </w:rPr>
        <w:t xml:space="preserve"> υπηρεσιών πιστοποίησης, ο οποίος περιλαμβάνεται στον κατάλογο </w:t>
      </w:r>
      <w:proofErr w:type="spellStart"/>
      <w:r w:rsidRPr="00074C2B">
        <w:rPr>
          <w:rFonts w:ascii="Tahoma" w:hAnsi="Tahoma" w:cs="Tahoma"/>
          <w:color w:val="000000"/>
        </w:rPr>
        <w:t>εμπίστευσης</w:t>
      </w:r>
      <w:proofErr w:type="spellEnd"/>
      <w:r w:rsidRPr="00074C2B">
        <w:rPr>
          <w:rFonts w:ascii="Tahoma" w:hAnsi="Tahoma" w:cs="Tahoma"/>
          <w:color w:val="000000"/>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00718EB9" w14:textId="4B43988D" w:rsidR="006225BE" w:rsidRPr="00074C2B" w:rsidRDefault="006A2664" w:rsidP="004538C5">
      <w:pPr>
        <w:pStyle w:val="4"/>
        <w:rPr>
          <w:rFonts w:ascii="Tahoma" w:hAnsi="Tahoma" w:cs="Tahoma"/>
          <w:b w:val="0"/>
          <w:color w:val="000000"/>
        </w:rPr>
      </w:pPr>
      <w:r w:rsidRPr="00074C2B">
        <w:rPr>
          <w:rFonts w:ascii="Tahoma" w:hAnsi="Tahoma" w:cs="Tahoma"/>
          <w:bCs w:val="0"/>
        </w:rPr>
        <w:t>2.4.2.2.</w:t>
      </w:r>
      <w:r w:rsidRPr="00074C2B">
        <w:rPr>
          <w:rFonts w:ascii="Tahoma" w:hAnsi="Tahoma" w:cs="Tahoma"/>
          <w:b w:val="0"/>
        </w:rPr>
        <w:t xml:space="preserve"> Ο χρόνος υποβολής της προσφοράς </w:t>
      </w:r>
      <w:r w:rsidR="006225BE" w:rsidRPr="00074C2B">
        <w:rPr>
          <w:rFonts w:ascii="Tahoma" w:hAnsi="Tahoma" w:cs="Tahoma"/>
          <w:b w:val="0"/>
        </w:rPr>
        <w:t xml:space="preserve">μέσω του ΕΣΗΔΗΣ βεβαιώνεται αυτόματα από το ΕΣΗΔΗΣ με υπηρεσίες </w:t>
      </w:r>
      <w:proofErr w:type="spellStart"/>
      <w:r w:rsidR="006225BE" w:rsidRPr="00074C2B">
        <w:rPr>
          <w:rFonts w:ascii="Tahoma" w:hAnsi="Tahoma" w:cs="Tahoma"/>
          <w:b w:val="0"/>
        </w:rPr>
        <w:t>χρονοσήμανσης</w:t>
      </w:r>
      <w:proofErr w:type="spellEnd"/>
      <w:r w:rsidR="006225BE" w:rsidRPr="00074C2B">
        <w:rPr>
          <w:rFonts w:ascii="Tahoma" w:hAnsi="Tahoma" w:cs="Tahoma"/>
          <w:b w:val="0"/>
        </w:rPr>
        <w:t>, σύμφωνα με τα οριζόμενα στο άρθρο 37 του ν. 4412/2016 και τις διατάξεις του άρθρου 10 της ως άνω κοινής υπουργικής απόφασης.</w:t>
      </w:r>
    </w:p>
    <w:p w14:paraId="1F7D0515" w14:textId="77777777" w:rsidR="006225BE" w:rsidRPr="00074C2B" w:rsidRDefault="006225BE" w:rsidP="006225BE">
      <w:pPr>
        <w:spacing w:after="0"/>
        <w:rPr>
          <w:rFonts w:ascii="Tahoma" w:hAnsi="Tahoma" w:cs="Tahoma"/>
        </w:rPr>
      </w:pPr>
      <w:r w:rsidRPr="00074C2B">
        <w:rPr>
          <w:rFonts w:ascii="Tahoma" w:hAnsi="Tahoma" w:cs="Tahoma"/>
        </w:rPr>
        <w:t xml:space="preserve">Μετά την παρέλευση της καταληκτικής ημερομηνίας και ώρας, δεν υπάρχει η δυνατότητα υποβολής προσφοράς στο ΕΣΗΔΗΣ. </w:t>
      </w:r>
      <w:r w:rsidRPr="00074C2B">
        <w:rPr>
          <w:rFonts w:ascii="Tahoma" w:hAnsi="Tahoma" w:cs="Tahoma"/>
          <w:color w:val="000000"/>
          <w:szCs w:val="22"/>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3BB2CAF" w14:textId="3A36D0CE" w:rsidR="00543D8B" w:rsidRPr="00074C2B" w:rsidRDefault="006A2664" w:rsidP="004538C5">
      <w:pPr>
        <w:pStyle w:val="4"/>
        <w:rPr>
          <w:rFonts w:ascii="Tahoma" w:hAnsi="Tahoma" w:cs="Tahoma"/>
          <w:b w:val="0"/>
        </w:rPr>
      </w:pPr>
      <w:r w:rsidRPr="00074C2B">
        <w:rPr>
          <w:rFonts w:ascii="Tahoma" w:hAnsi="Tahoma" w:cs="Tahoma"/>
          <w:bCs w:val="0"/>
        </w:rPr>
        <w:t>2.4.2.3.</w:t>
      </w:r>
      <w:bookmarkStart w:id="78" w:name="_Toc74566866"/>
      <w:r w:rsidR="004538C5" w:rsidRPr="00074C2B">
        <w:rPr>
          <w:rFonts w:ascii="Tahoma" w:hAnsi="Tahoma" w:cs="Tahoma"/>
          <w:b w:val="0"/>
        </w:rPr>
        <w:t xml:space="preserve"> </w:t>
      </w:r>
      <w:r w:rsidR="00543D8B" w:rsidRPr="00074C2B">
        <w:rPr>
          <w:rFonts w:ascii="Tahoma" w:hAnsi="Tahoma" w:cs="Tahoma"/>
          <w:b w:val="0"/>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78"/>
      <w:r w:rsidR="00543D8B" w:rsidRPr="00074C2B">
        <w:rPr>
          <w:rFonts w:ascii="Tahoma" w:hAnsi="Tahoma" w:cs="Tahoma"/>
          <w:b w:val="0"/>
        </w:rPr>
        <w:t xml:space="preserve"> </w:t>
      </w:r>
    </w:p>
    <w:p w14:paraId="1EAE22AC" w14:textId="77777777" w:rsidR="00543D8B" w:rsidRPr="00074C2B" w:rsidRDefault="00543D8B" w:rsidP="00543D8B">
      <w:pPr>
        <w:rPr>
          <w:rFonts w:ascii="Tahoma" w:hAnsi="Tahoma" w:cs="Tahoma"/>
        </w:rPr>
      </w:pPr>
      <w:r w:rsidRPr="00074C2B">
        <w:rPr>
          <w:rFonts w:ascii="Tahoma" w:hAnsi="Tahoma" w:cs="Tahoma"/>
        </w:rPr>
        <w:t>(α) έναν ηλεκτρονικό (</w:t>
      </w:r>
      <w:proofErr w:type="spellStart"/>
      <w:r w:rsidRPr="00074C2B">
        <w:rPr>
          <w:rFonts w:ascii="Tahoma" w:hAnsi="Tahoma" w:cs="Tahoma"/>
        </w:rPr>
        <w:t>υπο</w:t>
      </w:r>
      <w:proofErr w:type="spellEnd"/>
      <w:r w:rsidRPr="00074C2B">
        <w:rPr>
          <w:rFonts w:ascii="Tahoma" w:hAnsi="Tahoma" w:cs="Tahoma"/>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1974E5F2" w14:textId="77777777" w:rsidR="00543D8B" w:rsidRPr="00074C2B" w:rsidRDefault="00543D8B" w:rsidP="00543D8B">
      <w:pPr>
        <w:rPr>
          <w:rFonts w:ascii="Tahoma" w:hAnsi="Tahoma" w:cs="Tahoma"/>
        </w:rPr>
      </w:pPr>
      <w:r w:rsidRPr="00074C2B">
        <w:rPr>
          <w:rFonts w:ascii="Tahoma" w:hAnsi="Tahoma" w:cs="Tahoma"/>
        </w:rPr>
        <w:t>(β) έναν ηλεκτρονικό (</w:t>
      </w:r>
      <w:proofErr w:type="spellStart"/>
      <w:r w:rsidRPr="00074C2B">
        <w:rPr>
          <w:rFonts w:ascii="Tahoma" w:hAnsi="Tahoma" w:cs="Tahoma"/>
        </w:rPr>
        <w:t>υπο</w:t>
      </w:r>
      <w:proofErr w:type="spellEnd"/>
      <w:r w:rsidRPr="00074C2B">
        <w:rPr>
          <w:rFonts w:ascii="Tahoma" w:hAnsi="Tahoma" w:cs="Tahoma"/>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34A63700" w14:textId="77777777" w:rsidR="00543D8B" w:rsidRPr="00074C2B" w:rsidRDefault="00543D8B" w:rsidP="00543D8B">
      <w:pPr>
        <w:rPr>
          <w:rFonts w:ascii="Tahoma" w:hAnsi="Tahoma" w:cs="Tahoma"/>
        </w:rPr>
      </w:pPr>
      <w:r w:rsidRPr="00074C2B">
        <w:rPr>
          <w:rFonts w:ascii="Tahoma" w:hAnsi="Tahoma" w:cs="Tahoma"/>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798DCC8" w14:textId="77777777" w:rsidR="00543D8B" w:rsidRPr="00074C2B" w:rsidRDefault="00543D8B" w:rsidP="00543D8B">
      <w:pPr>
        <w:rPr>
          <w:rFonts w:ascii="Tahoma" w:hAnsi="Tahoma" w:cs="Tahoma"/>
        </w:rPr>
      </w:pPr>
      <w:r w:rsidRPr="00074C2B">
        <w:rPr>
          <w:rFonts w:ascii="Tahoma" w:hAnsi="Tahoma" w:cs="Tahoma"/>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A834711" w14:textId="6A058BAB" w:rsidR="006A2664" w:rsidRPr="00074C2B" w:rsidRDefault="006A2664" w:rsidP="004538C5">
      <w:pPr>
        <w:pStyle w:val="4"/>
        <w:rPr>
          <w:rFonts w:ascii="Tahoma" w:hAnsi="Tahoma" w:cs="Tahoma"/>
          <w:b w:val="0"/>
        </w:rPr>
      </w:pPr>
      <w:r w:rsidRPr="00074C2B">
        <w:rPr>
          <w:rFonts w:ascii="Tahoma" w:hAnsi="Tahoma" w:cs="Tahoma"/>
          <w:bCs w:val="0"/>
        </w:rPr>
        <w:t>2.4.2.4.</w:t>
      </w:r>
      <w:r w:rsidRPr="00074C2B">
        <w:rPr>
          <w:rFonts w:ascii="Tahoma" w:hAnsi="Tahoma" w:cs="Tahoma"/>
          <w:b w:val="0"/>
        </w:rPr>
        <w:t xml:space="preserve"> </w:t>
      </w:r>
      <w:r w:rsidR="008F6430" w:rsidRPr="00074C2B">
        <w:rPr>
          <w:rFonts w:ascii="Tahoma" w:hAnsi="Tahoma" w:cs="Tahoma"/>
          <w:b w:val="0"/>
        </w:rPr>
        <w:t>Εφόσον οι Οικονομικοί Φορείς καταχωρίσουν τα σχετικά στοιχεία, με</w:t>
      </w:r>
      <w:r w:rsidR="00EC5C8C">
        <w:rPr>
          <w:rFonts w:ascii="Tahoma" w:hAnsi="Tahoma" w:cs="Tahoma"/>
          <w:b w:val="0"/>
        </w:rPr>
        <w:t xml:space="preserve"> </w:t>
      </w:r>
      <w:r w:rsidR="008F6430" w:rsidRPr="00074C2B">
        <w:rPr>
          <w:rFonts w:ascii="Tahoma" w:hAnsi="Tahoma" w:cs="Tahoma"/>
          <w:b w:val="0"/>
        </w:rPr>
        <w:t>τα</w:t>
      </w:r>
      <w:r w:rsidR="00EC5C8C">
        <w:rPr>
          <w:rFonts w:ascii="Tahoma" w:hAnsi="Tahoma" w:cs="Tahoma"/>
          <w:b w:val="0"/>
        </w:rPr>
        <w:t xml:space="preserve"> </w:t>
      </w:r>
      <w:r w:rsidR="008F6430" w:rsidRPr="00074C2B">
        <w:rPr>
          <w:rFonts w:ascii="Tahoma" w:hAnsi="Tahoma" w:cs="Tahoma"/>
          <w:b w:val="0"/>
        </w:rPr>
        <w:t>δεδομένα και συνημμένα ηλεκτρονικά αρχεία που</w:t>
      </w:r>
      <w:r w:rsidR="00EC5C8C">
        <w:rPr>
          <w:rFonts w:ascii="Tahoma" w:hAnsi="Tahoma" w:cs="Tahoma"/>
          <w:b w:val="0"/>
        </w:rPr>
        <w:t xml:space="preserve"> </w:t>
      </w:r>
      <w:r w:rsidR="008F6430" w:rsidRPr="00074C2B">
        <w:rPr>
          <w:rFonts w:ascii="Tahoma" w:hAnsi="Tahoma" w:cs="Tahoma"/>
          <w:b w:val="0"/>
        </w:rPr>
        <w:t xml:space="preserve">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008F6430" w:rsidRPr="00074C2B">
        <w:rPr>
          <w:rFonts w:ascii="Tahoma" w:hAnsi="Tahoma" w:cs="Tahoma"/>
          <w:b w:val="0"/>
        </w:rPr>
        <w:t>μορφότυπο</w:t>
      </w:r>
      <w:proofErr w:type="spellEnd"/>
      <w:r w:rsidR="008F6430" w:rsidRPr="00074C2B">
        <w:rPr>
          <w:rFonts w:ascii="Tahoma" w:hAnsi="Tahoma" w:cs="Tahoma"/>
          <w:b w:val="0"/>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8F6430" w:rsidRPr="00074C2B">
        <w:rPr>
          <w:rFonts w:ascii="Tahoma" w:hAnsi="Tahoma" w:cs="Tahoma"/>
          <w:b w:val="0"/>
        </w:rPr>
        <w:t>υποφακέλους</w:t>
      </w:r>
      <w:proofErr w:type="spellEnd"/>
      <w:r w:rsidR="008F6430" w:rsidRPr="00074C2B">
        <w:rPr>
          <w:rFonts w:ascii="Tahoma" w:hAnsi="Tahoma" w:cs="Tahoma"/>
          <w:b w:val="0"/>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8F6430" w:rsidRPr="00074C2B">
        <w:rPr>
          <w:rFonts w:ascii="Tahoma" w:hAnsi="Tahoma" w:cs="Tahoma"/>
          <w:b w:val="0"/>
        </w:rPr>
        <w:t>υποφακέλο</w:t>
      </w:r>
      <w:proofErr w:type="spellEnd"/>
      <w:r w:rsidR="008F6430" w:rsidRPr="00074C2B">
        <w:rPr>
          <w:rFonts w:ascii="Tahoma" w:hAnsi="Tahoma" w:cs="Tahoma"/>
          <w:b w:val="0"/>
        </w:rPr>
        <w:t xml:space="preserve">  ξεχωριστά, από τη στιγμή που έχει ολοκληρωθεί η καταχώριση των στοιχείων σε αυτόν .  Οι οικονομικοί φορείς συντάσσουν την τεχνική και οικονομική τους προσφορά σύμφωνα με τις απαιτήσεις της παρούσας ΠΑΡΑΡΤΗΜΑ V – Υπόδειγμα Τεχνικής Προσφοράς &amp; ΠΑΡΑΡΤΗΜΑ VI – Υπόδειγμα Οικονομικής Προσφοράς δεδομένου </w:t>
      </w:r>
      <w:r w:rsidR="008F6430" w:rsidRPr="00074C2B">
        <w:rPr>
          <w:rFonts w:ascii="Tahoma" w:hAnsi="Tahoma" w:cs="Tahoma"/>
          <w:b w:val="0"/>
        </w:rPr>
        <w:lastRenderedPageBreak/>
        <w:t>ότι δεν έχουν αποτυπωθεί πλήρως στις ηλεκτρονικές φόρμες του ΕΣΗΔΗΣ και στη συνέχεια υπογράφονται ηλεκτρονικά και υποβάλλονται στο ΕΣΗΔΗΣ.</w:t>
      </w:r>
      <w:r w:rsidR="00B05BD3" w:rsidRPr="00074C2B">
        <w:rPr>
          <w:rFonts w:ascii="Tahoma" w:hAnsi="Tahoma" w:cs="Tahoma"/>
          <w:b w:val="0"/>
        </w:rPr>
        <w:tab/>
      </w:r>
    </w:p>
    <w:p w14:paraId="53F7962F" w14:textId="3AE94DBD" w:rsidR="00543D8B" w:rsidRPr="00074C2B" w:rsidRDefault="006A2664" w:rsidP="004538C5">
      <w:pPr>
        <w:pStyle w:val="4"/>
        <w:rPr>
          <w:rFonts w:ascii="Tahoma" w:hAnsi="Tahoma" w:cs="Tahoma"/>
          <w:bCs w:val="0"/>
        </w:rPr>
      </w:pPr>
      <w:r w:rsidRPr="00074C2B">
        <w:rPr>
          <w:rFonts w:ascii="Tahoma" w:hAnsi="Tahoma" w:cs="Tahoma"/>
          <w:bCs w:val="0"/>
        </w:rPr>
        <w:t xml:space="preserve">2.4.2.5. </w:t>
      </w:r>
      <w:bookmarkStart w:id="79" w:name="_Toc74566874"/>
      <w:r w:rsidR="00543D8B" w:rsidRPr="00074C2B">
        <w:rPr>
          <w:rFonts w:ascii="Tahoma" w:hAnsi="Tahoma" w:cs="Tahoma"/>
          <w:b w:val="0"/>
        </w:rPr>
        <w:t>Ειδικότερα, όσον αφορά τα συνημμένα ηλεκτρονικά αρχεία της προσφοράς, οι Οικονομικοί Φορείς τα καταχωρίζουν στους ανωτέρω (</w:t>
      </w:r>
      <w:proofErr w:type="spellStart"/>
      <w:r w:rsidR="00543D8B" w:rsidRPr="00074C2B">
        <w:rPr>
          <w:rFonts w:ascii="Tahoma" w:hAnsi="Tahoma" w:cs="Tahoma"/>
          <w:b w:val="0"/>
        </w:rPr>
        <w:t>υπο</w:t>
      </w:r>
      <w:proofErr w:type="spellEnd"/>
      <w:r w:rsidR="00543D8B" w:rsidRPr="00074C2B">
        <w:rPr>
          <w:rFonts w:ascii="Tahoma" w:hAnsi="Tahoma" w:cs="Tahoma"/>
          <w:b w:val="0"/>
        </w:rPr>
        <w:t>)φακέλους μέσω του Υποσυστήματος, ως εξής :</w:t>
      </w:r>
      <w:bookmarkEnd w:id="79"/>
    </w:p>
    <w:p w14:paraId="5C496815" w14:textId="77777777" w:rsidR="00543D8B" w:rsidRPr="00074C2B" w:rsidRDefault="00543D8B" w:rsidP="00543D8B">
      <w:pPr>
        <w:rPr>
          <w:rFonts w:ascii="Tahoma" w:hAnsi="Tahoma" w:cs="Tahoma"/>
          <w:color w:val="000000"/>
        </w:rPr>
      </w:pPr>
      <w:bookmarkStart w:id="80" w:name="_Hlk71366084"/>
      <w:r w:rsidRPr="00074C2B">
        <w:rPr>
          <w:rFonts w:ascii="Tahoma" w:hAnsi="Tahoma" w:cs="Tahoma"/>
          <w:color w:val="000000"/>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072AD3C3" w14:textId="77777777" w:rsidR="00543D8B" w:rsidRPr="00074C2B" w:rsidRDefault="00543D8B" w:rsidP="00543D8B">
      <w:pPr>
        <w:rPr>
          <w:rFonts w:ascii="Tahoma" w:hAnsi="Tahoma" w:cs="Tahoma"/>
          <w:color w:val="000000"/>
        </w:rPr>
      </w:pPr>
      <w:r w:rsidRPr="00074C2B">
        <w:rPr>
          <w:rFonts w:ascii="Tahoma" w:hAnsi="Tahoma" w:cs="Tahoma"/>
          <w:color w:val="000000"/>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074C2B">
        <w:rPr>
          <w:rFonts w:ascii="Tahoma" w:hAnsi="Tahoma" w:cs="Tahoma"/>
          <w:color w:val="000000"/>
          <w:lang w:val="en-US"/>
        </w:rPr>
        <w:t>e</w:t>
      </w:r>
      <w:r w:rsidRPr="00074C2B">
        <w:rPr>
          <w:rFonts w:ascii="Tahoma" w:hAnsi="Tahoma" w:cs="Tahoma"/>
          <w:color w:val="000000"/>
        </w:rPr>
        <w:t>-</w:t>
      </w:r>
      <w:r w:rsidRPr="00074C2B">
        <w:rPr>
          <w:rFonts w:ascii="Tahoma" w:hAnsi="Tahoma" w:cs="Tahoma"/>
          <w:color w:val="000000"/>
          <w:lang w:val="en-US"/>
        </w:rPr>
        <w:t>Apostille</w:t>
      </w:r>
      <w:r w:rsidRPr="00074C2B">
        <w:rPr>
          <w:rFonts w:ascii="Tahoma" w:hAnsi="Tahoma" w:cs="Tahoma"/>
          <w:color w:val="000000"/>
        </w:rPr>
        <w:t xml:space="preserve"> </w:t>
      </w:r>
    </w:p>
    <w:p w14:paraId="110A830F" w14:textId="77777777" w:rsidR="00543D8B" w:rsidRPr="00074C2B" w:rsidRDefault="00543D8B" w:rsidP="00543D8B">
      <w:pPr>
        <w:rPr>
          <w:rFonts w:ascii="Tahoma" w:hAnsi="Tahoma" w:cs="Tahoma"/>
          <w:color w:val="000000"/>
        </w:rPr>
      </w:pPr>
      <w:r w:rsidRPr="00074C2B">
        <w:rPr>
          <w:rFonts w:ascii="Tahoma" w:hAnsi="Tahoma" w:cs="Tahoma"/>
          <w:color w:val="000000"/>
        </w:rPr>
        <w:t xml:space="preserve">β) είτε των άρθρων 15 και 27 του ν. 4727/2020 (Α΄ 184) περί ηλεκτρονικών ιδιωτικών εγγράφων που φέρουν ηλεκτρονική υπογραφή ή σφραγίδα </w:t>
      </w:r>
    </w:p>
    <w:p w14:paraId="5B529829" w14:textId="77777777" w:rsidR="00543D8B" w:rsidRPr="00074C2B" w:rsidRDefault="00543D8B" w:rsidP="00543D8B">
      <w:pPr>
        <w:rPr>
          <w:rFonts w:ascii="Tahoma" w:hAnsi="Tahoma" w:cs="Tahoma"/>
          <w:color w:val="000000"/>
        </w:rPr>
      </w:pPr>
      <w:r w:rsidRPr="00074C2B">
        <w:rPr>
          <w:rFonts w:ascii="Tahoma" w:hAnsi="Tahoma" w:cs="Tahoma"/>
          <w:color w:val="000000"/>
        </w:rPr>
        <w:t>γ) είτε του άρθρου 11 του ν. 2690/1999 (Α΄ 45),</w:t>
      </w:r>
      <w:r w:rsidRPr="00074C2B">
        <w:rPr>
          <w:rStyle w:val="af0"/>
          <w:rFonts w:ascii="Tahoma" w:hAnsi="Tahoma" w:cs="Tahoma"/>
          <w:color w:val="000000"/>
        </w:rPr>
        <w:t xml:space="preserve"> </w:t>
      </w:r>
    </w:p>
    <w:p w14:paraId="0AA44233" w14:textId="77777777" w:rsidR="00543D8B" w:rsidRPr="00074C2B" w:rsidRDefault="00543D8B" w:rsidP="00543D8B">
      <w:pPr>
        <w:rPr>
          <w:rFonts w:ascii="Tahoma" w:hAnsi="Tahoma" w:cs="Tahoma"/>
          <w:color w:val="000000"/>
        </w:rPr>
      </w:pPr>
      <w:r w:rsidRPr="00074C2B">
        <w:rPr>
          <w:rFonts w:ascii="Tahoma" w:hAnsi="Tahoma" w:cs="Tahoma"/>
          <w:color w:val="000000"/>
        </w:rPr>
        <w:t xml:space="preserve">δ) είτε της παρ. 2 του άρθρου 37 του ν. 4412/2016, περί χρήσης ηλεκτρονικών υπογραφών σε ηλεκτρονικές διαδικασίες δημοσίων συμβάσεων,  </w:t>
      </w:r>
    </w:p>
    <w:p w14:paraId="5A8C682E" w14:textId="77777777" w:rsidR="00543D8B" w:rsidRPr="00074C2B" w:rsidRDefault="00543D8B" w:rsidP="00543D8B">
      <w:pPr>
        <w:rPr>
          <w:rFonts w:ascii="Tahoma" w:hAnsi="Tahoma" w:cs="Tahoma"/>
          <w:color w:val="000000"/>
        </w:rPr>
      </w:pPr>
      <w:r w:rsidRPr="00074C2B">
        <w:rPr>
          <w:rFonts w:ascii="Tahoma" w:hAnsi="Tahoma" w:cs="Tahoma"/>
          <w:color w:val="000000"/>
        </w:rPr>
        <w:t xml:space="preserve">ε) είτε της παρ. 8 του άρθρου 92 του ν. 4412/2016, περί </w:t>
      </w:r>
      <w:proofErr w:type="spellStart"/>
      <w:r w:rsidRPr="00074C2B">
        <w:rPr>
          <w:rFonts w:ascii="Tahoma" w:hAnsi="Tahoma" w:cs="Tahoma"/>
          <w:color w:val="000000"/>
        </w:rPr>
        <w:t>συνυποβολής</w:t>
      </w:r>
      <w:proofErr w:type="spellEnd"/>
      <w:r w:rsidRPr="00074C2B">
        <w:rPr>
          <w:rFonts w:ascii="Tahoma" w:hAnsi="Tahoma" w:cs="Tahoma"/>
          <w:color w:val="000000"/>
        </w:rPr>
        <w:t xml:space="preserve"> υπεύθυνης δήλωσης στην περίπτωση απλής φωτοτυπίας ιδιωτικών εγγράφων. </w:t>
      </w:r>
    </w:p>
    <w:p w14:paraId="57859BC1" w14:textId="77777777" w:rsidR="00543D8B" w:rsidRPr="00074C2B" w:rsidRDefault="00543D8B" w:rsidP="00543D8B">
      <w:pPr>
        <w:rPr>
          <w:rFonts w:ascii="Tahoma" w:hAnsi="Tahoma" w:cs="Tahoma"/>
          <w:color w:val="000000"/>
        </w:rPr>
      </w:pPr>
      <w:r w:rsidRPr="00074C2B">
        <w:rPr>
          <w:rFonts w:ascii="Tahoma" w:hAnsi="Tahoma" w:cs="Tahoma"/>
          <w:color w:val="000000"/>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3BB51C4C" w14:textId="77777777" w:rsidR="00543D8B" w:rsidRPr="00074C2B" w:rsidRDefault="00543D8B" w:rsidP="00543D8B">
      <w:pPr>
        <w:spacing w:after="144"/>
        <w:rPr>
          <w:rFonts w:ascii="Tahoma" w:hAnsi="Tahoma" w:cs="Tahoma"/>
          <w:b/>
          <w:strike/>
          <w:color w:val="000000"/>
        </w:rPr>
      </w:pPr>
      <w:r w:rsidRPr="00074C2B">
        <w:rPr>
          <w:rFonts w:ascii="Tahoma" w:hAnsi="Tahoma" w:cs="Tahoma"/>
          <w:color w:val="000000"/>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074C2B">
        <w:rPr>
          <w:rFonts w:ascii="Tahoma" w:hAnsi="Tahoma" w:cs="Tahoma"/>
          <w:color w:val="000000"/>
        </w:rPr>
        <w:t>μορφότυπο</w:t>
      </w:r>
      <w:proofErr w:type="spellEnd"/>
      <w:r w:rsidRPr="00074C2B">
        <w:rPr>
          <w:rFonts w:ascii="Tahoma" w:hAnsi="Tahoma" w:cs="Tahoma"/>
          <w:color w:val="000000"/>
        </w:rPr>
        <w:t xml:space="preserve"> PDF</w:t>
      </w:r>
      <w:r w:rsidRPr="00074C2B">
        <w:rPr>
          <w:rFonts w:ascii="Tahoma" w:hAnsi="Tahoma" w:cs="Tahoma"/>
          <w:b/>
          <w:color w:val="000000"/>
        </w:rPr>
        <w:t xml:space="preserve">. </w:t>
      </w:r>
      <w:bookmarkEnd w:id="80"/>
    </w:p>
    <w:p w14:paraId="2E0B59A4" w14:textId="77777777" w:rsidR="00543D8B" w:rsidRPr="00074C2B" w:rsidRDefault="00543D8B" w:rsidP="00543D8B">
      <w:pPr>
        <w:rPr>
          <w:rFonts w:ascii="Tahoma" w:hAnsi="Tahoma" w:cs="Tahoma"/>
        </w:rPr>
      </w:pPr>
      <w:r w:rsidRPr="00074C2B">
        <w:rPr>
          <w:rFonts w:ascii="Tahoma" w:hAnsi="Tahoma" w:cs="Tahoma"/>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074C2B">
        <w:rPr>
          <w:rFonts w:ascii="Tahoma" w:hAnsi="Tahoma" w:cs="Tahoma"/>
        </w:rPr>
        <w:t>ούς</w:t>
      </w:r>
      <w:proofErr w:type="spellEnd"/>
      <w:r w:rsidRPr="00074C2B">
        <w:rPr>
          <w:rFonts w:ascii="Tahoma" w:hAnsi="Tahoma" w:cs="Tahoma"/>
        </w:rPr>
        <w:t xml:space="preserve"> φάκελο-</w:t>
      </w:r>
      <w:proofErr w:type="spellStart"/>
      <w:r w:rsidRPr="00074C2B">
        <w:rPr>
          <w:rFonts w:ascii="Tahoma" w:hAnsi="Tahoma" w:cs="Tahoma"/>
        </w:rPr>
        <w:t>ους</w:t>
      </w:r>
      <w:proofErr w:type="spellEnd"/>
      <w:r w:rsidRPr="00074C2B">
        <w:rPr>
          <w:rFonts w:ascii="Tahoma" w:hAnsi="Tahoma" w:cs="Tahoma"/>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074C2B">
        <w:rPr>
          <w:rFonts w:ascii="Tahoma" w:eastAsia="Calibri" w:hAnsi="Tahoma" w:cs="Tahoma"/>
          <w:szCs w:val="22"/>
          <w:lang w:eastAsia="el-GR"/>
        </w:rPr>
        <w:t xml:space="preserve"> </w:t>
      </w:r>
      <w:r w:rsidRPr="00074C2B">
        <w:rPr>
          <w:rFonts w:ascii="Tahoma" w:hAnsi="Tahoma" w:cs="Tahoma"/>
        </w:rPr>
        <w:t>Τέτοια στοιχεία και δικαιολογητικά ενδεικτικά είναι :</w:t>
      </w:r>
    </w:p>
    <w:p w14:paraId="047AADBE" w14:textId="77777777" w:rsidR="00543D8B" w:rsidRPr="00074C2B" w:rsidRDefault="00543D8B" w:rsidP="00543D8B">
      <w:pPr>
        <w:rPr>
          <w:rFonts w:ascii="Tahoma" w:hAnsi="Tahoma" w:cs="Tahoma"/>
        </w:rPr>
      </w:pPr>
      <w:r w:rsidRPr="00074C2B">
        <w:rPr>
          <w:rFonts w:ascii="Tahoma" w:hAnsi="Tahoma" w:cs="Tahoma"/>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7167F83C" w14:textId="77777777" w:rsidR="00543D8B" w:rsidRPr="00074C2B" w:rsidRDefault="00543D8B" w:rsidP="00543D8B">
      <w:pPr>
        <w:rPr>
          <w:rFonts w:ascii="Tahoma" w:hAnsi="Tahoma" w:cs="Tahoma"/>
        </w:rPr>
      </w:pPr>
      <w:r w:rsidRPr="00074C2B">
        <w:rPr>
          <w:rFonts w:ascii="Tahoma" w:hAnsi="Tahoma" w:cs="Tahoma"/>
        </w:rPr>
        <w:t xml:space="preserve">β) αυτά που δεν υπάγονται στις διατάξεις του άρθρου 11 παρ. 2 του ν. 2690/1999, </w:t>
      </w:r>
    </w:p>
    <w:p w14:paraId="3CAB0810" w14:textId="77777777" w:rsidR="00543D8B" w:rsidRPr="00074C2B" w:rsidRDefault="00543D8B" w:rsidP="00543D8B">
      <w:pPr>
        <w:rPr>
          <w:rFonts w:ascii="Tahoma" w:hAnsi="Tahoma" w:cs="Tahoma"/>
        </w:rPr>
      </w:pPr>
      <w:r w:rsidRPr="00074C2B">
        <w:rPr>
          <w:rFonts w:ascii="Tahoma" w:hAnsi="Tahoma" w:cs="Tahoma"/>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86127CE" w14:textId="77777777" w:rsidR="00543D8B" w:rsidRPr="00074C2B" w:rsidRDefault="00543D8B" w:rsidP="00543D8B">
      <w:pPr>
        <w:rPr>
          <w:rFonts w:ascii="Tahoma" w:hAnsi="Tahoma" w:cs="Tahoma"/>
        </w:rPr>
      </w:pPr>
      <w:r w:rsidRPr="00074C2B">
        <w:rPr>
          <w:rFonts w:ascii="Tahoma" w:hAnsi="Tahoma" w:cs="Tahoma"/>
        </w:rPr>
        <w:t>δ) τα αλλοδαπά δημόσια έντυπα έγγραφα που φέρουν την επισημείωση της Χάγης (</w:t>
      </w:r>
      <w:proofErr w:type="spellStart"/>
      <w:r w:rsidRPr="00074C2B">
        <w:rPr>
          <w:rFonts w:ascii="Tahoma" w:hAnsi="Tahoma" w:cs="Tahoma"/>
        </w:rPr>
        <w:t>Apostille</w:t>
      </w:r>
      <w:proofErr w:type="spellEnd"/>
      <w:r w:rsidRPr="00074C2B">
        <w:rPr>
          <w:rFonts w:ascii="Tahoma" w:hAnsi="Tahoma" w:cs="Tahoma"/>
        </w:rPr>
        <w:t xml:space="preserve">), ή προξενική θεώρηση και δεν έχουν επικυρωθεί  από δικηγόρο. </w:t>
      </w:r>
    </w:p>
    <w:p w14:paraId="1240C316" w14:textId="77777777" w:rsidR="00543D8B" w:rsidRPr="00074C2B" w:rsidRDefault="00543D8B" w:rsidP="00543D8B">
      <w:pPr>
        <w:rPr>
          <w:rFonts w:ascii="Tahoma" w:hAnsi="Tahoma" w:cs="Tahoma"/>
        </w:rPr>
      </w:pPr>
      <w:r w:rsidRPr="00074C2B">
        <w:rPr>
          <w:rFonts w:ascii="Tahoma" w:hAnsi="Tahoma" w:cs="Tahoma"/>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5988CDC6" w14:textId="77777777" w:rsidR="00543D8B" w:rsidRPr="00074C2B" w:rsidRDefault="00543D8B" w:rsidP="00543D8B">
      <w:pPr>
        <w:rPr>
          <w:rFonts w:ascii="Tahoma" w:hAnsi="Tahoma" w:cs="Tahoma"/>
        </w:rPr>
      </w:pPr>
      <w:r w:rsidRPr="00074C2B">
        <w:rPr>
          <w:rFonts w:ascii="Tahoma" w:hAnsi="Tahoma" w:cs="Tahoma"/>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074C2B">
        <w:rPr>
          <w:rFonts w:ascii="Tahoma" w:hAnsi="Tahoma" w:cs="Tahoma"/>
        </w:rPr>
        <w:t>Apostille</w:t>
      </w:r>
      <w:proofErr w:type="spellEnd"/>
      <w:r w:rsidRPr="00074C2B">
        <w:rPr>
          <w:rFonts w:ascii="Tahoma" w:hAnsi="Tahoma" w:cs="Tahoma"/>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w:t>
      </w:r>
      <w:r w:rsidRPr="00074C2B">
        <w:rPr>
          <w:rFonts w:ascii="Tahoma" w:hAnsi="Tahoma" w:cs="Tahoma"/>
        </w:rPr>
        <w:lastRenderedPageBreak/>
        <w:t xml:space="preserve">(κυρωτικός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704B1A44" w14:textId="77777777" w:rsidR="00543D8B" w:rsidRPr="00074C2B" w:rsidRDefault="00543D8B" w:rsidP="00543D8B">
      <w:pPr>
        <w:rPr>
          <w:rFonts w:ascii="Tahoma" w:hAnsi="Tahoma" w:cs="Tahoma"/>
        </w:rPr>
      </w:pPr>
      <w:r w:rsidRPr="00074C2B">
        <w:rPr>
          <w:rFonts w:ascii="Tahoma" w:hAnsi="Tahoma" w:cs="Tahoma"/>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0C3B8DC7" w14:textId="77777777" w:rsidR="00543D8B" w:rsidRPr="00074C2B" w:rsidRDefault="00543D8B" w:rsidP="00543D8B">
      <w:pPr>
        <w:rPr>
          <w:rFonts w:ascii="Tahoma" w:hAnsi="Tahoma" w:cs="Tahoma"/>
        </w:rPr>
      </w:pPr>
      <w:r w:rsidRPr="00074C2B">
        <w:rPr>
          <w:rFonts w:ascii="Tahoma" w:hAnsi="Tahoma" w:cs="Tahoma"/>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63BAD47F" w14:textId="77777777" w:rsidR="00543D8B" w:rsidRPr="00074C2B" w:rsidRDefault="00543D8B" w:rsidP="00543D8B">
      <w:pPr>
        <w:rPr>
          <w:rFonts w:ascii="Tahoma" w:hAnsi="Tahoma" w:cs="Tahoma"/>
        </w:rPr>
      </w:pPr>
      <w:r w:rsidRPr="00074C2B">
        <w:rPr>
          <w:rFonts w:ascii="Tahoma" w:hAnsi="Tahoma" w:cs="Tahoma"/>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1176F7BD" w14:textId="241A7361" w:rsidR="00543D8B" w:rsidRPr="00074C2B" w:rsidRDefault="00543D8B" w:rsidP="00543D8B">
      <w:pPr>
        <w:rPr>
          <w:rFonts w:ascii="Tahoma" w:hAnsi="Tahoma" w:cs="Tahoma"/>
          <w:color w:val="00B050"/>
        </w:rPr>
      </w:pPr>
      <w:r w:rsidRPr="00074C2B">
        <w:rPr>
          <w:rFonts w:ascii="Tahoma" w:hAnsi="Tahoma" w:cs="Tahoma"/>
        </w:rPr>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4EA63578" w14:textId="4E3FD563" w:rsidR="0058377C" w:rsidRPr="00074C2B" w:rsidRDefault="0058377C" w:rsidP="00A11DC8">
      <w:pPr>
        <w:rPr>
          <w:rFonts w:ascii="Tahoma" w:hAnsi="Tahoma" w:cs="Tahoma"/>
          <w:szCs w:val="22"/>
        </w:rPr>
      </w:pPr>
    </w:p>
    <w:p w14:paraId="595E0EF0" w14:textId="2CEAE648" w:rsidR="006A2664" w:rsidRPr="00074C2B" w:rsidRDefault="006A2664" w:rsidP="00A11DC8">
      <w:pPr>
        <w:pStyle w:val="3"/>
        <w:rPr>
          <w:rFonts w:ascii="Tahoma" w:hAnsi="Tahoma" w:cs="Tahoma"/>
        </w:rPr>
      </w:pPr>
      <w:bookmarkStart w:id="81" w:name="_Ref98960264"/>
      <w:bookmarkStart w:id="82" w:name="_Toc158385108"/>
      <w:r w:rsidRPr="00074C2B">
        <w:rPr>
          <w:rFonts w:ascii="Tahoma" w:hAnsi="Tahoma" w:cs="Tahoma"/>
        </w:rPr>
        <w:t>2.4.3</w:t>
      </w:r>
      <w:r w:rsidR="008F6430" w:rsidRPr="00074C2B">
        <w:rPr>
          <w:rFonts w:ascii="Tahoma" w:hAnsi="Tahoma" w:cs="Tahoma"/>
        </w:rPr>
        <w:t xml:space="preserve"> </w:t>
      </w:r>
      <w:r w:rsidRPr="00074C2B">
        <w:rPr>
          <w:rFonts w:ascii="Tahoma" w:hAnsi="Tahoma" w:cs="Tahoma"/>
        </w:rPr>
        <w:t>Περιεχόμενα Φακέλου «Δικαιολογητικά Συμμετοχής- Τεχνική Προσφορά»</w:t>
      </w:r>
      <w:bookmarkEnd w:id="81"/>
      <w:bookmarkEnd w:id="82"/>
      <w:r w:rsidRPr="00074C2B">
        <w:rPr>
          <w:rFonts w:ascii="Tahoma" w:hAnsi="Tahoma" w:cs="Tahoma"/>
        </w:rPr>
        <w:t xml:space="preserve"> </w:t>
      </w:r>
    </w:p>
    <w:p w14:paraId="086FFEEF" w14:textId="77777777" w:rsidR="00A55720" w:rsidRPr="00074C2B" w:rsidRDefault="00052C82" w:rsidP="00A11DC8">
      <w:pPr>
        <w:pStyle w:val="4"/>
        <w:rPr>
          <w:rFonts w:ascii="Tahoma" w:hAnsi="Tahoma" w:cs="Tahoma"/>
        </w:rPr>
      </w:pPr>
      <w:r w:rsidRPr="00074C2B">
        <w:rPr>
          <w:rFonts w:ascii="Tahoma" w:hAnsi="Tahoma" w:cs="Tahoma"/>
        </w:rPr>
        <w:t>2.4.3.1</w:t>
      </w:r>
      <w:r w:rsidR="006A2664" w:rsidRPr="00074C2B">
        <w:rPr>
          <w:rFonts w:ascii="Tahoma" w:hAnsi="Tahoma" w:cs="Tahoma"/>
        </w:rPr>
        <w:t xml:space="preserve"> </w:t>
      </w:r>
      <w:r w:rsidR="00A55720" w:rsidRPr="00074C2B">
        <w:rPr>
          <w:rFonts w:ascii="Tahoma" w:hAnsi="Tahoma" w:cs="Tahoma"/>
        </w:rPr>
        <w:t xml:space="preserve">Δικαιολογητικά Συμμετοχής </w:t>
      </w:r>
    </w:p>
    <w:p w14:paraId="0B132296" w14:textId="77777777" w:rsidR="00543D8B" w:rsidRPr="00074C2B" w:rsidRDefault="00543D8B" w:rsidP="00543D8B">
      <w:pPr>
        <w:rPr>
          <w:rFonts w:ascii="Tahoma" w:hAnsi="Tahoma" w:cs="Tahoma"/>
        </w:rPr>
      </w:pPr>
      <w:r w:rsidRPr="00074C2B">
        <w:rPr>
          <w:rFonts w:ascii="Tahoma" w:hAnsi="Tahoma" w:cs="Tahoma"/>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8229AD9" w14:textId="77777777" w:rsidR="00543D8B" w:rsidRPr="00074C2B" w:rsidRDefault="00543D8B" w:rsidP="00543D8B">
      <w:pPr>
        <w:rPr>
          <w:rFonts w:ascii="Tahoma" w:hAnsi="Tahoma" w:cs="Tahoma"/>
        </w:rPr>
      </w:pPr>
      <w:r w:rsidRPr="00074C2B">
        <w:rPr>
          <w:rFonts w:ascii="Tahoma" w:hAnsi="Tahoma" w:cs="Tahoma"/>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629B662C" w14:textId="3B87FFEB" w:rsidR="00543D8B" w:rsidRPr="00074C2B" w:rsidRDefault="00543D8B" w:rsidP="00543D8B">
      <w:pPr>
        <w:rPr>
          <w:rFonts w:ascii="Tahoma" w:hAnsi="Tahoma" w:cs="Tahoma"/>
        </w:rPr>
      </w:pPr>
      <w:r w:rsidRPr="00074C2B">
        <w:rPr>
          <w:rFonts w:ascii="Tahoma" w:hAnsi="Tahoma" w:cs="Tahoma"/>
        </w:rPr>
        <w:t>β) την εγγύηση συμμετοχής, όπως προβλέπεται στο άρθρο 72 του Ν.4412/2016 και τις παραγράφους 2.1.5 και 2.2.2 αντίστοιχα της παρούσας διακήρυξης.</w:t>
      </w:r>
    </w:p>
    <w:p w14:paraId="6B71A586" w14:textId="08EE6BFD" w:rsidR="008F6430" w:rsidRPr="00074C2B" w:rsidRDefault="008F6430" w:rsidP="00543D8B">
      <w:pPr>
        <w:rPr>
          <w:rFonts w:ascii="Tahoma" w:hAnsi="Tahoma" w:cs="Tahoma"/>
        </w:rPr>
      </w:pPr>
      <w:r w:rsidRPr="00074C2B">
        <w:rPr>
          <w:rFonts w:ascii="Tahoma" w:hAnsi="Tahoma" w:cs="Tahoma"/>
        </w:rPr>
        <w:t>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ΠΑΡΑΡΤΗΜΑ VIΙ – Άλλες Δηλώσεις.</w:t>
      </w:r>
    </w:p>
    <w:p w14:paraId="766CCB35" w14:textId="1A3A491B" w:rsidR="00543D8B" w:rsidRPr="00074C2B" w:rsidRDefault="00543D8B" w:rsidP="00543D8B">
      <w:pPr>
        <w:rPr>
          <w:rFonts w:ascii="Tahoma" w:hAnsi="Tahoma" w:cs="Tahoma"/>
          <w:szCs w:val="22"/>
        </w:rPr>
      </w:pPr>
      <w:r w:rsidRPr="00074C2B">
        <w:rPr>
          <w:rFonts w:ascii="Tahoma" w:hAnsi="Tahoma" w:cs="Tahoma"/>
          <w:szCs w:val="22"/>
        </w:rPr>
        <w:t xml:space="preserve">Οι προσφέροντες συμπληρώνουν το σχετικό υπόδειγμα ΕΕΕΣ,  το οποίο αποτελεί αναπόσπαστο μέρος της παρούσας διακήρυξης ως Παράρτημα αυτής. </w:t>
      </w:r>
    </w:p>
    <w:p w14:paraId="46BCA1C5" w14:textId="77777777" w:rsidR="00543D8B" w:rsidRPr="00074C2B" w:rsidRDefault="00543D8B" w:rsidP="00543D8B">
      <w:pPr>
        <w:rPr>
          <w:rFonts w:ascii="Tahoma" w:hAnsi="Tahoma" w:cs="Tahoma"/>
          <w:szCs w:val="22"/>
        </w:rPr>
      </w:pPr>
      <w:r w:rsidRPr="00074C2B">
        <w:rPr>
          <w:rFonts w:ascii="Tahoma" w:hAnsi="Tahoma" w:cs="Tahoma"/>
          <w:szCs w:val="22"/>
        </w:rPr>
        <w:lastRenderedPageBreak/>
        <w:t xml:space="preserve">Η συμπλήρωσή του δύναται να πραγματοποιηθεί με χρήση του υποσυστήματος </w:t>
      </w:r>
      <w:proofErr w:type="spellStart"/>
      <w:r w:rsidRPr="00074C2B">
        <w:rPr>
          <w:rFonts w:ascii="Tahoma" w:hAnsi="Tahoma" w:cs="Tahoma"/>
          <w:szCs w:val="22"/>
        </w:rPr>
        <w:t>Promitheus</w:t>
      </w:r>
      <w:proofErr w:type="spellEnd"/>
      <w:r w:rsidRPr="00074C2B">
        <w:rPr>
          <w:rFonts w:ascii="Tahoma" w:hAnsi="Tahoma" w:cs="Tahoma"/>
          <w:szCs w:val="22"/>
        </w:rPr>
        <w:t xml:space="preserve"> </w:t>
      </w:r>
      <w:proofErr w:type="spellStart"/>
      <w:r w:rsidRPr="00074C2B">
        <w:rPr>
          <w:rFonts w:ascii="Tahoma" w:hAnsi="Tahoma" w:cs="Tahoma"/>
          <w:szCs w:val="22"/>
        </w:rPr>
        <w:t>ESPDint</w:t>
      </w:r>
      <w:proofErr w:type="spellEnd"/>
      <w:r w:rsidRPr="00074C2B">
        <w:rPr>
          <w:rFonts w:ascii="Tahoma" w:hAnsi="Tahoma" w:cs="Tahoma"/>
          <w:szCs w:val="22"/>
        </w:rPr>
        <w:t xml:space="preserve">, </w:t>
      </w:r>
      <w:proofErr w:type="spellStart"/>
      <w:r w:rsidRPr="00074C2B">
        <w:rPr>
          <w:rFonts w:ascii="Tahoma" w:hAnsi="Tahoma" w:cs="Tahoma"/>
          <w:szCs w:val="22"/>
        </w:rPr>
        <w:t>προσβάσιμου</w:t>
      </w:r>
      <w:proofErr w:type="spellEnd"/>
      <w:r w:rsidRPr="00074C2B">
        <w:rPr>
          <w:rFonts w:ascii="Tahoma" w:hAnsi="Tahoma" w:cs="Tahoma"/>
          <w:szCs w:val="22"/>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074C2B">
        <w:rPr>
          <w:rFonts w:ascii="Tahoma" w:hAnsi="Tahoma" w:cs="Tahoma"/>
          <w:szCs w:val="22"/>
        </w:rPr>
        <w:t>μορφότυπο</w:t>
      </w:r>
      <w:proofErr w:type="spellEnd"/>
      <w:r w:rsidRPr="00074C2B">
        <w:rPr>
          <w:rFonts w:ascii="Tahoma" w:hAnsi="Tahoma" w:cs="Tahoma"/>
          <w:szCs w:val="22"/>
        </w:rPr>
        <w:t xml:space="preserve"> XML που αποτελεί επικουρικό στοιχείο των εγγράφων της σύμβασης.</w:t>
      </w:r>
    </w:p>
    <w:p w14:paraId="06BD4C1A" w14:textId="0156A4EF" w:rsidR="00BD74FA" w:rsidRPr="00074C2B" w:rsidRDefault="00543D8B" w:rsidP="00543D8B">
      <w:pPr>
        <w:rPr>
          <w:rFonts w:ascii="Tahoma" w:hAnsi="Tahoma" w:cs="Tahoma"/>
        </w:rPr>
      </w:pPr>
      <w:r w:rsidRPr="00074C2B">
        <w:rPr>
          <w:rFonts w:ascii="Tahoma" w:hAnsi="Tahoma" w:cs="Tahoma"/>
          <w:szCs w:val="22"/>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074C2B">
        <w:rPr>
          <w:rFonts w:ascii="Tahoma" w:hAnsi="Tahoma" w:cs="Tahoma"/>
          <w:szCs w:val="22"/>
        </w:rPr>
        <w:t>μορφότυπο</w:t>
      </w:r>
      <w:proofErr w:type="spellEnd"/>
      <w:r w:rsidRPr="00074C2B">
        <w:rPr>
          <w:rFonts w:ascii="Tahoma" w:hAnsi="Tahoma" w:cs="Tahoma"/>
          <w:szCs w:val="22"/>
        </w:rPr>
        <w:t xml:space="preserve"> PDF.</w:t>
      </w:r>
      <w:r w:rsidR="00A373DF" w:rsidRPr="00074C2B">
        <w:rPr>
          <w:rFonts w:ascii="Tahoma" w:hAnsi="Tahoma" w:cs="Tahoma"/>
        </w:rPr>
        <w:t xml:space="preserve"> </w:t>
      </w:r>
    </w:p>
    <w:p w14:paraId="04C5C2FA" w14:textId="413F2C6A" w:rsidR="00543D8B" w:rsidRPr="00074C2B" w:rsidRDefault="00543D8B" w:rsidP="00543D8B">
      <w:pPr>
        <w:rPr>
          <w:rFonts w:ascii="Tahoma" w:hAnsi="Tahoma" w:cs="Tahoma"/>
        </w:rPr>
      </w:pPr>
      <w:r w:rsidRPr="00074C2B">
        <w:rPr>
          <w:rFonts w:ascii="Tahoma" w:hAnsi="Tahoma" w:cs="Tahoma"/>
          <w:szCs w:val="22"/>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074C2B">
        <w:rPr>
          <w:rFonts w:ascii="Tahoma" w:hAnsi="Tahoma" w:cs="Tahoma"/>
          <w:szCs w:val="22"/>
        </w:rPr>
        <w:t>Promitheus</w:t>
      </w:r>
      <w:proofErr w:type="spellEnd"/>
      <w:r w:rsidRPr="00074C2B">
        <w:rPr>
          <w:rFonts w:ascii="Tahoma" w:hAnsi="Tahoma" w:cs="Tahoma"/>
          <w:szCs w:val="22"/>
        </w:rPr>
        <w:t xml:space="preserve"> </w:t>
      </w:r>
      <w:proofErr w:type="spellStart"/>
      <w:r w:rsidRPr="00074C2B">
        <w:rPr>
          <w:rFonts w:ascii="Tahoma" w:hAnsi="Tahoma" w:cs="Tahoma"/>
          <w:szCs w:val="22"/>
        </w:rPr>
        <w:t>ESPDint</w:t>
      </w:r>
      <w:proofErr w:type="spellEnd"/>
      <w:r w:rsidRPr="00074C2B">
        <w:rPr>
          <w:rFonts w:ascii="Tahoma" w:hAnsi="Tahoma" w:cs="Tahoma"/>
          <w:szCs w:val="22"/>
        </w:rPr>
        <w:t xml:space="preserve"> είναι αναρτημένες σε σχετική θεματική ενότητα στη Διαδικτυακή Πύλη (</w:t>
      </w:r>
      <w:hyperlink r:id="rId19" w:history="1">
        <w:r w:rsidRPr="00074C2B">
          <w:rPr>
            <w:rFonts w:ascii="Tahoma" w:hAnsi="Tahoma" w:cs="Tahoma"/>
            <w:szCs w:val="22"/>
          </w:rPr>
          <w:t>www.promitheus.gov.gr</w:t>
        </w:r>
      </w:hyperlink>
      <w:r w:rsidRPr="00074C2B">
        <w:rPr>
          <w:rFonts w:ascii="Tahoma" w:hAnsi="Tahoma" w:cs="Tahoma"/>
          <w:szCs w:val="22"/>
        </w:rPr>
        <w:t>) του ΟΠΣ ΕΣΗΔΗΣ.</w:t>
      </w:r>
    </w:p>
    <w:p w14:paraId="6FFE2B08" w14:textId="6D7EB894" w:rsidR="00543D8B" w:rsidRPr="00074C2B" w:rsidRDefault="00543D8B" w:rsidP="00C26493">
      <w:pPr>
        <w:rPr>
          <w:rFonts w:ascii="Tahoma" w:hAnsi="Tahoma" w:cs="Tahoma"/>
          <w:szCs w:val="22"/>
        </w:rPr>
      </w:pPr>
      <w:r w:rsidRPr="00074C2B">
        <w:rPr>
          <w:rFonts w:ascii="Tahoma" w:hAnsi="Tahoma" w:cs="Tahoma"/>
          <w:szCs w:val="22"/>
        </w:rPr>
        <w:t>Οι ενώσεις οικονομικών φορέων που υποβάλλουν κοινή προσφορά, υποβάλλουν το ΕΕΕΣ για κάθε οικονομικό φορέα που συμμετέχει στην ένωση.</w:t>
      </w:r>
    </w:p>
    <w:p w14:paraId="342B28B4" w14:textId="77777777" w:rsidR="00C26493" w:rsidRPr="00074C2B" w:rsidRDefault="00C26493" w:rsidP="00C26493">
      <w:pPr>
        <w:rPr>
          <w:rFonts w:ascii="Tahoma" w:hAnsi="Tahoma" w:cs="Tahoma"/>
          <w:b/>
        </w:rPr>
      </w:pPr>
      <w:r w:rsidRPr="00074C2B">
        <w:rPr>
          <w:rFonts w:ascii="Tahoma" w:hAnsi="Tahoma" w:cs="Tahoma"/>
          <w:b/>
        </w:rPr>
        <w:t xml:space="preserve">ΕΕΕΣ </w:t>
      </w:r>
    </w:p>
    <w:p w14:paraId="76C559A7" w14:textId="77777777" w:rsidR="00C26493" w:rsidRPr="00074C2B" w:rsidRDefault="00C26493" w:rsidP="00C26493">
      <w:pPr>
        <w:rPr>
          <w:rFonts w:ascii="Tahoma" w:hAnsi="Tahoma" w:cs="Tahoma"/>
        </w:rPr>
      </w:pPr>
      <w:r w:rsidRPr="00074C2B">
        <w:rPr>
          <w:rFonts w:ascii="Tahoma" w:hAnsi="Tahoma" w:cs="Tahoma"/>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0C0D5AD3" w14:textId="0F034421" w:rsidR="00C26493" w:rsidRPr="00074C2B" w:rsidRDefault="00C26493" w:rsidP="00C26493">
      <w:pPr>
        <w:rPr>
          <w:rFonts w:ascii="Tahoma" w:hAnsi="Tahoma" w:cs="Tahoma"/>
        </w:rPr>
      </w:pPr>
      <w:r w:rsidRPr="00074C2B">
        <w:rPr>
          <w:rFonts w:ascii="Tahoma" w:hAnsi="Tahoma" w:cs="Tahoma"/>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p>
    <w:p w14:paraId="36162F92" w14:textId="77777777" w:rsidR="00C26493" w:rsidRPr="00074C2B" w:rsidRDefault="00C26493" w:rsidP="00C26493">
      <w:pPr>
        <w:rPr>
          <w:rFonts w:ascii="Tahoma" w:hAnsi="Tahoma" w:cs="Tahoma"/>
        </w:rPr>
      </w:pPr>
      <w:r w:rsidRPr="00074C2B">
        <w:rPr>
          <w:rFonts w:ascii="Tahoma" w:hAnsi="Tahoma" w:cs="Tahoma"/>
        </w:rPr>
        <w:t>Επισημαίνονται τα ακόλουθα, αναφορικά με την συμπλήρωση και υποβολή του ΕΕΕΣ:</w:t>
      </w:r>
    </w:p>
    <w:p w14:paraId="0C2BD23A" w14:textId="77777777" w:rsidR="00C26493" w:rsidRPr="00074C2B" w:rsidRDefault="00C26493" w:rsidP="00C26493">
      <w:pPr>
        <w:rPr>
          <w:rFonts w:ascii="Tahoma" w:hAnsi="Tahoma" w:cs="Tahoma"/>
          <w:u w:val="single"/>
        </w:rPr>
      </w:pPr>
      <w:r w:rsidRPr="00074C2B">
        <w:rPr>
          <w:rFonts w:ascii="Tahoma" w:hAnsi="Tahoma" w:cs="Tahoma"/>
          <w:u w:val="single"/>
        </w:rPr>
        <w:t xml:space="preserve">α. ΕΕΕΣ –Οικονομικού Φορέα </w:t>
      </w:r>
    </w:p>
    <w:p w14:paraId="082CBAEA" w14:textId="77777777" w:rsidR="00C26493" w:rsidRPr="00074C2B" w:rsidRDefault="00C26493" w:rsidP="00C26493">
      <w:pPr>
        <w:rPr>
          <w:rFonts w:ascii="Tahoma" w:hAnsi="Tahoma" w:cs="Tahoma"/>
        </w:rPr>
      </w:pPr>
      <w:r w:rsidRPr="00074C2B">
        <w:rPr>
          <w:rFonts w:ascii="Tahoma" w:hAnsi="Tahoma" w:cs="Tahoma"/>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370B4D31" w14:textId="77777777" w:rsidR="00C26493" w:rsidRPr="00074C2B" w:rsidRDefault="00C26493" w:rsidP="00C26493">
      <w:pPr>
        <w:rPr>
          <w:rFonts w:ascii="Tahoma" w:hAnsi="Tahoma" w:cs="Tahoma"/>
          <w:u w:val="single"/>
        </w:rPr>
      </w:pPr>
      <w:r w:rsidRPr="00074C2B">
        <w:rPr>
          <w:rFonts w:ascii="Tahoma" w:hAnsi="Tahoma" w:cs="Tahoma"/>
          <w:u w:val="single"/>
        </w:rPr>
        <w:t>β. ΕΕΕΣ – Στήριξη Οικονομικού Φορέα στις ικανότητες άλλων φορέων</w:t>
      </w:r>
    </w:p>
    <w:p w14:paraId="479D34C1" w14:textId="77777777" w:rsidR="00C26493" w:rsidRPr="00074C2B" w:rsidRDefault="00C26493" w:rsidP="00C26493">
      <w:pPr>
        <w:rPr>
          <w:rFonts w:ascii="Tahoma" w:hAnsi="Tahoma" w:cs="Tahoma"/>
        </w:rPr>
      </w:pPr>
      <w:r w:rsidRPr="00074C2B">
        <w:rPr>
          <w:rFonts w:ascii="Tahoma" w:hAnsi="Tahoma" w:cs="Tahoma"/>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5C51E8" w:rsidRPr="00074C2B">
        <w:rPr>
          <w:rFonts w:ascii="Tahoma" w:hAnsi="Tahoma" w:cs="Tahoma"/>
        </w:rPr>
        <w:t>υποβάλλεται</w:t>
      </w:r>
      <w:r w:rsidRPr="00074C2B">
        <w:rPr>
          <w:rFonts w:ascii="Tahoma" w:hAnsi="Tahoma" w:cs="Tahoma"/>
        </w:rPr>
        <w:t xml:space="preserve"> χωριστό ΕΕΕΣ, που </w:t>
      </w:r>
      <w:r w:rsidR="005C51E8" w:rsidRPr="00074C2B">
        <w:rPr>
          <w:rFonts w:ascii="Tahoma" w:hAnsi="Tahoma" w:cs="Tahoma"/>
        </w:rPr>
        <w:t>συμπληρώνεται</w:t>
      </w:r>
      <w:r w:rsidRPr="00074C2B">
        <w:rPr>
          <w:rFonts w:ascii="Tahoma" w:hAnsi="Tahoma" w:cs="Tahoma"/>
        </w:rPr>
        <w:t xml:space="preserve"> και υπογράφεται ψηφιακά από τον τρίτο/</w:t>
      </w:r>
      <w:proofErr w:type="spellStart"/>
      <w:r w:rsidRPr="00074C2B">
        <w:rPr>
          <w:rFonts w:ascii="Tahoma" w:hAnsi="Tahoma" w:cs="Tahoma"/>
        </w:rPr>
        <w:t>ους</w:t>
      </w:r>
      <w:proofErr w:type="spellEnd"/>
      <w:r w:rsidRPr="00074C2B">
        <w:rPr>
          <w:rFonts w:ascii="Tahoma" w:hAnsi="Tahoma" w:cs="Tahoma"/>
        </w:rPr>
        <w:t>, συμπληρώνοντας:</w:t>
      </w:r>
    </w:p>
    <w:p w14:paraId="74FDB5CA" w14:textId="317C055F" w:rsidR="00C26493" w:rsidRPr="00074C2B" w:rsidRDefault="00C26493" w:rsidP="002B13C7">
      <w:pPr>
        <w:pStyle w:val="aff"/>
        <w:numPr>
          <w:ilvl w:val="0"/>
          <w:numId w:val="5"/>
        </w:numPr>
        <w:rPr>
          <w:rFonts w:ascii="Tahoma" w:hAnsi="Tahoma" w:cs="Tahoma"/>
        </w:rPr>
      </w:pPr>
      <w:r w:rsidRPr="00074C2B">
        <w:rPr>
          <w:rFonts w:ascii="Tahoma" w:hAnsi="Tahoma" w:cs="Tahoma"/>
        </w:rPr>
        <w:t xml:space="preserve">τις ενότητες των Α και Β του Μέρους ΙΙ , το Μέρος ΙΙΙ , το Μέρος IV σχετικά με τις ικανότητες που δανείζει στον υποψήφιο οικονομικό φορέα καθώς και το Μέρος VI Τελικές Δηλώσεις </w:t>
      </w:r>
    </w:p>
    <w:p w14:paraId="4433F2E1" w14:textId="77777777" w:rsidR="00C26493" w:rsidRPr="00074C2B" w:rsidRDefault="00C26493" w:rsidP="00C26493">
      <w:pPr>
        <w:rPr>
          <w:rFonts w:ascii="Tahoma" w:hAnsi="Tahoma" w:cs="Tahoma"/>
        </w:rPr>
      </w:pPr>
      <w:r w:rsidRPr="00074C2B">
        <w:rPr>
          <w:rFonts w:ascii="Tahoma" w:hAnsi="Tahoma" w:cs="Tahoma"/>
        </w:rPr>
        <w:t xml:space="preserve">Για την υπογραφή του ΕΕΕΣ του τρίτου/ων ισχύουν τα ανωτέρω αναφερόμενα για την υπογραφή του ΕΕΕΣ του προσφέροντος. </w:t>
      </w:r>
    </w:p>
    <w:p w14:paraId="17F97C2E" w14:textId="77777777" w:rsidR="00C26493" w:rsidRPr="00074C2B" w:rsidRDefault="00C26493" w:rsidP="00C26493">
      <w:pPr>
        <w:rPr>
          <w:rFonts w:ascii="Tahoma" w:hAnsi="Tahoma" w:cs="Tahoma"/>
          <w:u w:val="single"/>
        </w:rPr>
      </w:pPr>
      <w:r w:rsidRPr="00074C2B">
        <w:rPr>
          <w:rFonts w:ascii="Tahoma" w:hAnsi="Tahoma" w:cs="Tahoma"/>
          <w:u w:val="single"/>
        </w:rPr>
        <w:t xml:space="preserve">γ. ΕΕΕΣ - Ενώσεις οικονομικών φορέων Κοινοπραξίες </w:t>
      </w:r>
      <w:r w:rsidR="00632C12" w:rsidRPr="00074C2B">
        <w:rPr>
          <w:rFonts w:ascii="Tahoma" w:hAnsi="Tahoma" w:cs="Tahoma"/>
          <w:u w:val="single"/>
        </w:rPr>
        <w:t>κλπ.</w:t>
      </w:r>
    </w:p>
    <w:p w14:paraId="591DAD67" w14:textId="77777777" w:rsidR="00C26493" w:rsidRPr="00074C2B" w:rsidRDefault="00C26493" w:rsidP="00C26493">
      <w:pPr>
        <w:rPr>
          <w:rFonts w:ascii="Tahoma" w:hAnsi="Tahoma" w:cs="Tahoma"/>
        </w:rPr>
      </w:pPr>
      <w:r w:rsidRPr="00074C2B">
        <w:rPr>
          <w:rFonts w:ascii="Tahoma" w:hAnsi="Tahoma" w:cs="Tahoma"/>
        </w:rPr>
        <w:t>Στην περίπτωση συμμετοχής στο διαγωνισμό από κοινού ομίλων οικονομικών φορέων (</w:t>
      </w:r>
      <w:r w:rsidR="00632C12" w:rsidRPr="00074C2B">
        <w:rPr>
          <w:rFonts w:ascii="Tahoma" w:hAnsi="Tahoma" w:cs="Tahoma"/>
        </w:rPr>
        <w:t>λ.χ.</w:t>
      </w:r>
      <w:r w:rsidRPr="00074C2B">
        <w:rPr>
          <w:rFonts w:ascii="Tahoma" w:hAnsi="Tahoma" w:cs="Tahoma"/>
        </w:rPr>
        <w:t xml:space="preserve"> ενώσεων, κοινοπραξιών, συνεταιρισμών </w:t>
      </w:r>
      <w:r w:rsidR="00632C12" w:rsidRPr="00074C2B">
        <w:rPr>
          <w:rFonts w:ascii="Tahoma" w:hAnsi="Tahoma" w:cs="Tahoma"/>
        </w:rPr>
        <w:t>κλπ.</w:t>
      </w:r>
      <w:r w:rsidRPr="00074C2B">
        <w:rPr>
          <w:rFonts w:ascii="Tahoma" w:hAnsi="Tahoma" w:cs="Tahoma"/>
        </w:rPr>
        <w:t>), υποβάλλεται χωριστό ΕΕΕΣ για κάθε έναν συμμετέχοντα οικονομικό φορέα.</w:t>
      </w:r>
    </w:p>
    <w:p w14:paraId="62922733" w14:textId="77777777" w:rsidR="00C26493" w:rsidRPr="00074C2B" w:rsidRDefault="00C26493" w:rsidP="00C26493">
      <w:pPr>
        <w:rPr>
          <w:rFonts w:ascii="Tahoma" w:hAnsi="Tahoma" w:cs="Tahoma"/>
          <w:u w:val="single"/>
        </w:rPr>
      </w:pPr>
      <w:r w:rsidRPr="00074C2B">
        <w:rPr>
          <w:rFonts w:ascii="Tahoma" w:hAnsi="Tahoma" w:cs="Tahoma"/>
          <w:u w:val="single"/>
        </w:rPr>
        <w:t>δ. ΕΕΕΣ - Υπεργολάβοι:</w:t>
      </w:r>
    </w:p>
    <w:p w14:paraId="1BF6C71E" w14:textId="77777777" w:rsidR="00C26493" w:rsidRPr="00074C2B" w:rsidRDefault="00C26493" w:rsidP="00C26493">
      <w:pPr>
        <w:rPr>
          <w:rFonts w:ascii="Tahoma" w:hAnsi="Tahoma" w:cs="Tahoma"/>
        </w:rPr>
      </w:pPr>
      <w:r w:rsidRPr="00074C2B">
        <w:rPr>
          <w:rFonts w:ascii="Tahoma" w:hAnsi="Tahoma" w:cs="Tahoma"/>
        </w:rPr>
        <w:t>Σε περίπτωση που ο προσφέρων προτίθεται να αναθέσει υπό μορφή υπεργολαβίας σε τρίτο/</w:t>
      </w:r>
      <w:proofErr w:type="spellStart"/>
      <w:r w:rsidRPr="00074C2B">
        <w:rPr>
          <w:rFonts w:ascii="Tahoma" w:hAnsi="Tahoma" w:cs="Tahoma"/>
        </w:rPr>
        <w:t>ους</w:t>
      </w:r>
      <w:proofErr w:type="spellEnd"/>
      <w:r w:rsidRPr="00074C2B">
        <w:rPr>
          <w:rFonts w:ascii="Tahoma" w:hAnsi="Tahoma" w:cs="Tahoma"/>
        </w:rPr>
        <w:t xml:space="preserve"> (βλ. ΕΕΕΣ, μέρος ΙΙ, παράγραφος Δ «Πληροφορίες σχετικά με υπεργολάβους στην ικανότητα των οποίων </w:t>
      </w:r>
      <w:r w:rsidRPr="00074C2B">
        <w:rPr>
          <w:rFonts w:ascii="Tahoma" w:hAnsi="Tahoma" w:cs="Tahoma"/>
        </w:rPr>
        <w:lastRenderedPageBreak/>
        <w:t xml:space="preserve">δεν στηρίζεται ο οικονομικός φορέας») και το τμήμα του έργου που πρόκειται να ανατεθεί </w:t>
      </w:r>
      <w:proofErr w:type="spellStart"/>
      <w:r w:rsidRPr="00074C2B">
        <w:rPr>
          <w:rFonts w:ascii="Tahoma" w:hAnsi="Tahoma" w:cs="Tahoma"/>
        </w:rPr>
        <w:t>υπεργολαβικά</w:t>
      </w:r>
      <w:proofErr w:type="spellEnd"/>
      <w:r w:rsidRPr="00074C2B">
        <w:rPr>
          <w:rFonts w:ascii="Tahoma" w:hAnsi="Tahoma" w:cs="Tahoma"/>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καθώς και το Μέρος VI Τελικές Δηλώσεις. </w:t>
      </w:r>
    </w:p>
    <w:p w14:paraId="6541797A" w14:textId="77777777" w:rsidR="00BE14D3" w:rsidRDefault="00C26493" w:rsidP="00C26493">
      <w:pPr>
        <w:rPr>
          <w:rFonts w:ascii="Tahoma" w:hAnsi="Tahoma" w:cs="Tahoma"/>
        </w:rPr>
      </w:pPr>
      <w:r w:rsidRPr="00074C2B">
        <w:rPr>
          <w:rFonts w:ascii="Tahoma" w:hAnsi="Tahoma" w:cs="Tahoma"/>
        </w:rPr>
        <w:t>Για την υπογραφή του ΕΕΕΣ του υπεργολάβου ισχύουν και εφαρμόζονται τα ανωτέρω αναφερόμενα για την υπογραφή του ΕΕΕΣ του προσφέροντος.</w:t>
      </w:r>
    </w:p>
    <w:p w14:paraId="20E67A8F" w14:textId="77777777" w:rsidR="00240A8B" w:rsidRPr="00F80AA0" w:rsidRDefault="00240A8B" w:rsidP="00240A8B">
      <w:pPr>
        <w:rPr>
          <w:rFonts w:ascii="Tahoma" w:hAnsi="Tahoma" w:cs="Tahoma"/>
        </w:rPr>
      </w:pPr>
      <w:r w:rsidRPr="00F80AA0">
        <w:rPr>
          <w:rFonts w:ascii="Tahoma" w:hAnsi="Tahoma" w:cs="Tahoma"/>
        </w:rPr>
        <w:t xml:space="preserve">Αναφορικά με την Υπεύθυνη Δήλωση του σημείου γ) επισημαίνεται ότι η υποβολή της, είναι υποχρεωτική από τους οικονομικούς φορείς που είναι υπόχρεοι υποβολής </w:t>
      </w:r>
      <w:r w:rsidRPr="00F80AA0">
        <w:rPr>
          <w:rFonts w:ascii="Tahoma" w:hAnsi="Tahoma" w:cs="Tahoma"/>
          <w:b/>
          <w:bCs/>
        </w:rPr>
        <w:t>ΕΕΕΣ</w:t>
      </w:r>
      <w:r w:rsidRPr="00F80AA0">
        <w:rPr>
          <w:rFonts w:ascii="Tahoma" w:hAnsi="Tahoma" w:cs="Tahoma"/>
        </w:rPr>
        <w:t xml:space="preserve"> σύμφωνα με τα </w:t>
      </w:r>
      <w:r w:rsidRPr="00F80AA0">
        <w:rPr>
          <w:rFonts w:ascii="Tahoma" w:hAnsi="Tahoma" w:cs="Tahoma"/>
          <w:b/>
          <w:bCs/>
        </w:rPr>
        <w:t xml:space="preserve">ως άνω αναφερόμενα για το ΕΕΕΣ. </w:t>
      </w:r>
      <w:r w:rsidRPr="00F80AA0">
        <w:rPr>
          <w:rFonts w:ascii="Tahoma" w:hAnsi="Tahoma" w:cs="Tahoma"/>
        </w:rPr>
        <w:t xml:space="preserve"> </w:t>
      </w:r>
    </w:p>
    <w:p w14:paraId="0F696360" w14:textId="77777777" w:rsidR="00240A8B" w:rsidRPr="00074C2B" w:rsidRDefault="00240A8B" w:rsidP="00C26493">
      <w:pPr>
        <w:rPr>
          <w:rFonts w:ascii="Tahoma" w:hAnsi="Tahoma" w:cs="Tahoma"/>
        </w:rPr>
      </w:pPr>
    </w:p>
    <w:p w14:paraId="1BDE2446" w14:textId="77777777" w:rsidR="00EB1AE4" w:rsidRPr="00074C2B" w:rsidRDefault="006A2664" w:rsidP="00A11DC8">
      <w:pPr>
        <w:pStyle w:val="4"/>
        <w:rPr>
          <w:rFonts w:ascii="Tahoma" w:hAnsi="Tahoma" w:cs="Tahoma"/>
        </w:rPr>
      </w:pPr>
      <w:r w:rsidRPr="00074C2B">
        <w:rPr>
          <w:rFonts w:ascii="Tahoma" w:hAnsi="Tahoma" w:cs="Tahoma"/>
        </w:rPr>
        <w:t xml:space="preserve">2.4.3.2 </w:t>
      </w:r>
      <w:r w:rsidR="00EB1AE4" w:rsidRPr="00074C2B">
        <w:rPr>
          <w:rFonts w:ascii="Tahoma" w:hAnsi="Tahoma" w:cs="Tahoma"/>
        </w:rPr>
        <w:t>Τεχνική προσφορά</w:t>
      </w:r>
    </w:p>
    <w:p w14:paraId="34225AEF" w14:textId="49AEE843" w:rsidR="00C26493" w:rsidRPr="00074C2B" w:rsidRDefault="0099290A" w:rsidP="00A11DC8">
      <w:pPr>
        <w:rPr>
          <w:rFonts w:ascii="Tahoma" w:hAnsi="Tahoma" w:cs="Tahoma"/>
        </w:rPr>
      </w:pPr>
      <w:r w:rsidRPr="00074C2B">
        <w:rPr>
          <w:rFonts w:ascii="Tahoma" w:hAnsi="Tahoma" w:cs="Tahoma"/>
          <w:lang w:val="en-US"/>
        </w:rPr>
        <w:t>H</w:t>
      </w:r>
      <w:r w:rsidRPr="00074C2B">
        <w:rPr>
          <w:rFonts w:ascii="Tahoma" w:hAnsi="Tahoma" w:cs="Tahoma"/>
        </w:rPr>
        <w:t xml:space="preserve"> τεχνική προσφορά θα πρέπει να καλύπτει όλες τις απαιτήσεις και τις προδιαγραφές που έχουν τεθεί από την αναθέτουσα αρχή και συγκεκριμένα των παραρτημάτων: </w:t>
      </w:r>
      <w:r w:rsidR="00266E7B" w:rsidRPr="00074C2B">
        <w:rPr>
          <w:rFonts w:ascii="Tahoma" w:hAnsi="Tahoma" w:cs="Tahoma"/>
        </w:rPr>
        <w:fldChar w:fldCharType="begin"/>
      </w:r>
      <w:r w:rsidR="00266E7B" w:rsidRPr="00074C2B">
        <w:rPr>
          <w:rFonts w:ascii="Tahoma" w:hAnsi="Tahoma" w:cs="Tahoma"/>
        </w:rPr>
        <w:instrText xml:space="preserve"> REF _Ref53993145 \h </w:instrText>
      </w:r>
      <w:r w:rsidR="00202288" w:rsidRPr="00074C2B">
        <w:rPr>
          <w:rFonts w:ascii="Tahoma" w:hAnsi="Tahoma" w:cs="Tahoma"/>
        </w:rPr>
        <w:instrText xml:space="preserve"> \* MERGEFORMAT </w:instrText>
      </w:r>
      <w:r w:rsidR="00266E7B" w:rsidRPr="00074C2B">
        <w:rPr>
          <w:rFonts w:ascii="Tahoma" w:hAnsi="Tahoma" w:cs="Tahoma"/>
        </w:rPr>
      </w:r>
      <w:r w:rsidR="00266E7B" w:rsidRPr="00074C2B">
        <w:rPr>
          <w:rFonts w:ascii="Tahoma" w:hAnsi="Tahoma" w:cs="Tahoma"/>
        </w:rPr>
        <w:fldChar w:fldCharType="separate"/>
      </w:r>
      <w:r w:rsidR="00936CB9" w:rsidRPr="00074C2B">
        <w:rPr>
          <w:rFonts w:ascii="Tahoma" w:hAnsi="Tahoma" w:cs="Tahoma"/>
        </w:rPr>
        <w:t>ΠΑΡΑΡΤΗΜΑ Ι – Αναλυτική Περιγραφή Φυσικού Αντικειμένου της Σύμβασης</w:t>
      </w:r>
      <w:r w:rsidR="00266E7B" w:rsidRPr="00074C2B">
        <w:rPr>
          <w:rFonts w:ascii="Tahoma" w:hAnsi="Tahoma" w:cs="Tahoma"/>
        </w:rPr>
        <w:fldChar w:fldCharType="end"/>
      </w:r>
      <w:r w:rsidR="00266E7B" w:rsidRPr="00074C2B">
        <w:rPr>
          <w:rFonts w:ascii="Tahoma" w:hAnsi="Tahoma" w:cs="Tahoma"/>
        </w:rPr>
        <w:t xml:space="preserve"> </w:t>
      </w:r>
      <w:r w:rsidRPr="00074C2B">
        <w:rPr>
          <w:rFonts w:ascii="Tahoma" w:hAnsi="Tahoma" w:cs="Tahoma"/>
        </w:rPr>
        <w:t>&amp;</w:t>
      </w:r>
      <w:r w:rsidR="00266E7B" w:rsidRPr="00074C2B">
        <w:rPr>
          <w:rFonts w:ascii="Tahoma" w:hAnsi="Tahoma" w:cs="Tahoma"/>
        </w:rPr>
        <w:t xml:space="preserve"> </w:t>
      </w:r>
      <w:r w:rsidR="00266E7B" w:rsidRPr="00074C2B">
        <w:rPr>
          <w:rFonts w:ascii="Tahoma" w:hAnsi="Tahoma" w:cs="Tahoma"/>
        </w:rPr>
        <w:fldChar w:fldCharType="begin"/>
      </w:r>
      <w:r w:rsidR="00266E7B" w:rsidRPr="00074C2B">
        <w:rPr>
          <w:rFonts w:ascii="Tahoma" w:hAnsi="Tahoma" w:cs="Tahoma"/>
        </w:rPr>
        <w:instrText xml:space="preserve"> REF _Ref98234507 \h </w:instrText>
      </w:r>
      <w:r w:rsidR="00202288" w:rsidRPr="00074C2B">
        <w:rPr>
          <w:rFonts w:ascii="Tahoma" w:hAnsi="Tahoma" w:cs="Tahoma"/>
        </w:rPr>
        <w:instrText xml:space="preserve"> \* MERGEFORMAT </w:instrText>
      </w:r>
      <w:r w:rsidR="00266E7B" w:rsidRPr="00074C2B">
        <w:rPr>
          <w:rFonts w:ascii="Tahoma" w:hAnsi="Tahoma" w:cs="Tahoma"/>
        </w:rPr>
      </w:r>
      <w:r w:rsidR="00266E7B" w:rsidRPr="00074C2B">
        <w:rPr>
          <w:rFonts w:ascii="Tahoma" w:hAnsi="Tahoma" w:cs="Tahoma"/>
        </w:rPr>
        <w:fldChar w:fldCharType="separate"/>
      </w:r>
      <w:r w:rsidR="00936CB9" w:rsidRPr="00074C2B">
        <w:rPr>
          <w:rFonts w:ascii="Tahoma" w:hAnsi="Tahoma" w:cs="Tahoma"/>
        </w:rPr>
        <w:t>ΠΑΡΑΡΤΗΜΑ ΙΙ – Πίνακες Συμμόρφωσης</w:t>
      </w:r>
      <w:r w:rsidR="00266E7B" w:rsidRPr="00074C2B">
        <w:rPr>
          <w:rFonts w:ascii="Tahoma" w:hAnsi="Tahoma" w:cs="Tahoma"/>
        </w:rPr>
        <w:fldChar w:fldCharType="end"/>
      </w:r>
      <w:r w:rsidRPr="00074C2B">
        <w:rPr>
          <w:rFonts w:ascii="Tahoma" w:hAnsi="Tahoma" w:cs="Tahoma"/>
        </w:rPr>
        <w:t xml:space="preserve">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w:t>
      </w:r>
      <w:proofErr w:type="spellStart"/>
      <w:r w:rsidRPr="00074C2B">
        <w:rPr>
          <w:rFonts w:ascii="Tahoma" w:hAnsi="Tahoma" w:cs="Tahoma"/>
        </w:rPr>
        <w:t>καταλληλότητα</w:t>
      </w:r>
      <w:proofErr w:type="spellEnd"/>
      <w:r w:rsidRPr="00074C2B">
        <w:rPr>
          <w:rFonts w:ascii="Tahoma" w:hAnsi="Tahoma" w:cs="Tahoma"/>
        </w:rPr>
        <w:t xml:space="preserve"> των προσφερόμενων ειδών, με βάση το κριτήριο ανάθεσης, σύμφωνα με τα αναλυτικώς αναφερόμενα στ</w:t>
      </w:r>
      <w:r w:rsidR="008F6430" w:rsidRPr="00074C2B">
        <w:rPr>
          <w:rFonts w:ascii="Tahoma" w:hAnsi="Tahoma" w:cs="Tahoma"/>
        </w:rPr>
        <w:t>α</w:t>
      </w:r>
      <w:r w:rsidRPr="00074C2B">
        <w:rPr>
          <w:rFonts w:ascii="Tahoma" w:hAnsi="Tahoma" w:cs="Tahoma"/>
        </w:rPr>
        <w:t xml:space="preserve"> ως άνω Παρ</w:t>
      </w:r>
      <w:r w:rsidR="008F6430" w:rsidRPr="00074C2B">
        <w:rPr>
          <w:rFonts w:ascii="Tahoma" w:hAnsi="Tahoma" w:cs="Tahoma"/>
        </w:rPr>
        <w:t>α</w:t>
      </w:r>
      <w:r w:rsidRPr="00074C2B">
        <w:rPr>
          <w:rFonts w:ascii="Tahoma" w:hAnsi="Tahoma" w:cs="Tahoma"/>
        </w:rPr>
        <w:t>ρτ</w:t>
      </w:r>
      <w:r w:rsidR="008F6430" w:rsidRPr="00074C2B">
        <w:rPr>
          <w:rFonts w:ascii="Tahoma" w:hAnsi="Tahoma" w:cs="Tahoma"/>
        </w:rPr>
        <w:t>ή</w:t>
      </w:r>
      <w:r w:rsidRPr="00074C2B">
        <w:rPr>
          <w:rFonts w:ascii="Tahoma" w:hAnsi="Tahoma" w:cs="Tahoma"/>
        </w:rPr>
        <w:t>μα</w:t>
      </w:r>
      <w:r w:rsidR="008F6430" w:rsidRPr="00074C2B">
        <w:rPr>
          <w:rFonts w:ascii="Tahoma" w:hAnsi="Tahoma" w:cs="Tahoma"/>
        </w:rPr>
        <w:t>τα.</w:t>
      </w:r>
      <w:r w:rsidRPr="00074C2B">
        <w:rPr>
          <w:rStyle w:val="WW-FootnoteReference9"/>
          <w:rFonts w:ascii="Tahoma" w:hAnsi="Tahoma" w:cs="Tahoma"/>
        </w:rPr>
        <w:t>.</w:t>
      </w:r>
      <w:r w:rsidRPr="00074C2B">
        <w:rPr>
          <w:rFonts w:ascii="Tahoma" w:hAnsi="Tahoma" w:cs="Tahoma"/>
        </w:rPr>
        <w:t xml:space="preserve"> </w:t>
      </w:r>
    </w:p>
    <w:p w14:paraId="37599115" w14:textId="305F808F" w:rsidR="0010121A" w:rsidRPr="00593147" w:rsidRDefault="001200DF" w:rsidP="00A11DC8">
      <w:pPr>
        <w:rPr>
          <w:rFonts w:ascii="Tahoma" w:hAnsi="Tahoma" w:cs="Tahoma"/>
        </w:rPr>
      </w:pPr>
      <w:r w:rsidRPr="00074C2B">
        <w:rPr>
          <w:rFonts w:ascii="Tahoma" w:hAnsi="Tahoma" w:cs="Tahoma"/>
          <w:szCs w:val="22"/>
          <w:u w:val="single"/>
        </w:rPr>
        <w:t>Οι τεχνικές προδιαγραφές της παρούσας δεν έχουν αποτυπωθεί στις ειδικές ηλεκτρονικές φόρμες του ΕΣΗΔΗΣ, για</w:t>
      </w:r>
      <w:r w:rsidRPr="00074C2B">
        <w:rPr>
          <w:rFonts w:ascii="Tahoma" w:hAnsi="Tahoma" w:cs="Tahoma"/>
          <w:u w:val="single"/>
        </w:rPr>
        <w:t xml:space="preserve"> αυτό ο</w:t>
      </w:r>
      <w:r w:rsidR="00C26493" w:rsidRPr="00074C2B">
        <w:rPr>
          <w:rFonts w:ascii="Tahoma" w:hAnsi="Tahoma" w:cs="Tahoma"/>
          <w:u w:val="single"/>
        </w:rPr>
        <w:t>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w:t>
      </w:r>
      <w:r w:rsidR="00C26493" w:rsidRPr="00074C2B">
        <w:rPr>
          <w:rFonts w:ascii="Tahoma" w:hAnsi="Tahoma" w:cs="Tahoma"/>
        </w:rPr>
        <w:t xml:space="preserve"> σύμφωνα με το </w:t>
      </w:r>
      <w:r w:rsidR="00266E7B" w:rsidRPr="00074C2B">
        <w:rPr>
          <w:rFonts w:ascii="Tahoma" w:hAnsi="Tahoma" w:cs="Tahoma"/>
        </w:rPr>
        <w:fldChar w:fldCharType="begin"/>
      </w:r>
      <w:r w:rsidR="00266E7B" w:rsidRPr="00074C2B">
        <w:rPr>
          <w:rFonts w:ascii="Tahoma" w:hAnsi="Tahoma" w:cs="Tahoma"/>
        </w:rPr>
        <w:instrText xml:space="preserve"> REF _Ref53995305 \h </w:instrText>
      </w:r>
      <w:r w:rsidR="00202288" w:rsidRPr="00074C2B">
        <w:rPr>
          <w:rFonts w:ascii="Tahoma" w:hAnsi="Tahoma" w:cs="Tahoma"/>
        </w:rPr>
        <w:instrText xml:space="preserve"> \* MERGEFORMAT </w:instrText>
      </w:r>
      <w:r w:rsidR="00266E7B" w:rsidRPr="00074C2B">
        <w:rPr>
          <w:rFonts w:ascii="Tahoma" w:hAnsi="Tahoma" w:cs="Tahoma"/>
        </w:rPr>
      </w:r>
      <w:r w:rsidR="00266E7B" w:rsidRPr="00074C2B">
        <w:rPr>
          <w:rFonts w:ascii="Tahoma" w:hAnsi="Tahoma" w:cs="Tahoma"/>
        </w:rPr>
        <w:fldChar w:fldCharType="separate"/>
      </w:r>
      <w:r w:rsidR="00936CB9" w:rsidRPr="00074C2B">
        <w:rPr>
          <w:rFonts w:ascii="Tahoma" w:hAnsi="Tahoma" w:cs="Tahoma"/>
        </w:rPr>
        <w:t xml:space="preserve">ΠΑΡΑΡΤΗΜΑ </w:t>
      </w:r>
      <w:r w:rsidR="00936CB9" w:rsidRPr="00074C2B">
        <w:rPr>
          <w:rFonts w:ascii="Tahoma" w:hAnsi="Tahoma" w:cs="Tahoma"/>
          <w:lang w:val="en-US"/>
        </w:rPr>
        <w:t>I</w:t>
      </w:r>
      <w:r w:rsidR="00936CB9" w:rsidRPr="00936CB9">
        <w:rPr>
          <w:rFonts w:ascii="Tahoma" w:hAnsi="Tahoma" w:cs="Tahoma"/>
          <w:lang w:val="en-US"/>
        </w:rPr>
        <w:t>V</w:t>
      </w:r>
      <w:r w:rsidR="00936CB9" w:rsidRPr="00074C2B">
        <w:rPr>
          <w:rFonts w:ascii="Tahoma" w:hAnsi="Tahoma" w:cs="Tahoma"/>
        </w:rPr>
        <w:t>– Υπόδειγμα Τεχνικής Προσφοράς</w:t>
      </w:r>
      <w:r w:rsidR="00266E7B" w:rsidRPr="00074C2B">
        <w:rPr>
          <w:rFonts w:ascii="Tahoma" w:hAnsi="Tahoma" w:cs="Tahoma"/>
        </w:rPr>
        <w:fldChar w:fldCharType="end"/>
      </w:r>
      <w:r w:rsidR="00266E7B" w:rsidRPr="00074C2B">
        <w:rPr>
          <w:rFonts w:ascii="Tahoma" w:hAnsi="Tahoma" w:cs="Tahoma"/>
        </w:rPr>
        <w:t xml:space="preserve"> </w:t>
      </w:r>
      <w:r w:rsidR="00C26493" w:rsidRPr="00074C2B">
        <w:rPr>
          <w:rFonts w:ascii="Tahoma" w:hAnsi="Tahoma" w:cs="Tahoma"/>
        </w:rPr>
        <w:t xml:space="preserve">της παρούσας διακήρυξης (σε συμπιεσμένη μορφή και </w:t>
      </w:r>
      <w:r w:rsidR="00C26493" w:rsidRPr="00593147">
        <w:rPr>
          <w:rFonts w:ascii="Tahoma" w:hAnsi="Tahoma" w:cs="Tahoma"/>
        </w:rPr>
        <w:t xml:space="preserve">κατά προτίμηση σε ένα (1) αρχείο </w:t>
      </w:r>
      <w:proofErr w:type="spellStart"/>
      <w:r w:rsidR="00C26493" w:rsidRPr="00593147">
        <w:rPr>
          <w:rFonts w:ascii="Tahoma" w:hAnsi="Tahoma" w:cs="Tahoma"/>
        </w:rPr>
        <w:t>pdf</w:t>
      </w:r>
      <w:proofErr w:type="spellEnd"/>
      <w:r w:rsidR="00C26493" w:rsidRPr="00593147">
        <w:rPr>
          <w:rFonts w:ascii="Tahoma" w:hAnsi="Tahoma" w:cs="Tahoma"/>
        </w:rPr>
        <w:t>).</w:t>
      </w:r>
      <w:r w:rsidR="008F6430" w:rsidRPr="00593147">
        <w:rPr>
          <w:rFonts w:ascii="Tahoma" w:hAnsi="Tahoma" w:cs="Tahoma"/>
        </w:rPr>
        <w:t xml:space="preserve"> </w:t>
      </w:r>
      <w:r w:rsidR="003314D1" w:rsidRPr="00593147">
        <w:rPr>
          <w:rFonts w:ascii="Tahoma" w:hAnsi="Tahoma" w:cs="Tahoma"/>
        </w:rPr>
        <w:t>Επιπλέον</w:t>
      </w:r>
      <w:r w:rsidR="00C26493" w:rsidRPr="00593147">
        <w:rPr>
          <w:rFonts w:ascii="Tahoma" w:hAnsi="Tahoma" w:cs="Tahoma"/>
        </w:rPr>
        <w:t>, ο</w:t>
      </w:r>
      <w:r w:rsidR="006A2664" w:rsidRPr="00593147">
        <w:rPr>
          <w:rFonts w:ascii="Tahoma" w:hAnsi="Tahoma" w:cs="Tahoma"/>
        </w:rPr>
        <w:t>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14:paraId="6A97C9B9" w14:textId="5939D3C1" w:rsidR="0010121A" w:rsidRPr="00593147" w:rsidRDefault="0010121A" w:rsidP="006742C7">
      <w:pPr>
        <w:suppressAutoHyphens w:val="0"/>
        <w:spacing w:line="259" w:lineRule="auto"/>
        <w:rPr>
          <w:rFonts w:ascii="Tahoma" w:eastAsia="Calibri" w:hAnsi="Tahoma" w:cs="Tahoma"/>
          <w:szCs w:val="22"/>
          <w:lang w:eastAsia="en-US"/>
        </w:rPr>
      </w:pPr>
      <w:r w:rsidRPr="00593147">
        <w:rPr>
          <w:rFonts w:ascii="Tahoma" w:eastAsia="Calibri" w:hAnsi="Tahoma" w:cs="Tahoma"/>
          <w:szCs w:val="22"/>
          <w:lang w:eastAsia="en-US"/>
        </w:rPr>
        <w:t xml:space="preserve">Επιπλέον η Τεχνική Προσφορά θα πρέπει </w:t>
      </w:r>
      <w:proofErr w:type="spellStart"/>
      <w:r w:rsidRPr="00593147">
        <w:rPr>
          <w:rFonts w:ascii="Tahoma" w:eastAsia="Calibri" w:hAnsi="Tahoma" w:cs="Tahoma"/>
          <w:szCs w:val="22"/>
          <w:lang w:eastAsia="en-US"/>
        </w:rPr>
        <w:t>επι</w:t>
      </w:r>
      <w:proofErr w:type="spellEnd"/>
      <w:r w:rsidRPr="00593147">
        <w:rPr>
          <w:rFonts w:ascii="Tahoma" w:eastAsia="Calibri" w:hAnsi="Tahoma" w:cs="Tahoma"/>
          <w:szCs w:val="22"/>
          <w:lang w:eastAsia="en-US"/>
        </w:rPr>
        <w:t xml:space="preserve"> ποινή αποκλεισμού να συνοδεύεται από ηλεκτρονικό αρχείο </w:t>
      </w:r>
      <w:proofErr w:type="spellStart"/>
      <w:r w:rsidRPr="00593147">
        <w:rPr>
          <w:rFonts w:ascii="Tahoma" w:eastAsia="Calibri" w:hAnsi="Tahoma" w:cs="Tahoma"/>
          <w:szCs w:val="22"/>
          <w:lang w:eastAsia="en-US"/>
        </w:rPr>
        <w:t>τρισδιάστασης</w:t>
      </w:r>
      <w:proofErr w:type="spellEnd"/>
      <w:r w:rsidRPr="00593147">
        <w:rPr>
          <w:rFonts w:ascii="Tahoma" w:eastAsia="Calibri" w:hAnsi="Tahoma" w:cs="Tahoma"/>
          <w:szCs w:val="22"/>
          <w:lang w:eastAsia="en-US"/>
        </w:rPr>
        <w:t xml:space="preserve"> </w:t>
      </w:r>
      <w:proofErr w:type="spellStart"/>
      <w:r w:rsidRPr="00593147">
        <w:rPr>
          <w:rFonts w:ascii="Tahoma" w:eastAsia="Calibri" w:hAnsi="Tahoma" w:cs="Tahoma"/>
          <w:szCs w:val="22"/>
          <w:lang w:eastAsia="en-US"/>
        </w:rPr>
        <w:t>φωτορεαλιστικής</w:t>
      </w:r>
      <w:proofErr w:type="spellEnd"/>
      <w:r w:rsidRPr="00593147">
        <w:rPr>
          <w:rFonts w:ascii="Tahoma" w:eastAsia="Calibri" w:hAnsi="Tahoma" w:cs="Tahoma"/>
          <w:szCs w:val="22"/>
          <w:lang w:eastAsia="en-US"/>
        </w:rPr>
        <w:t xml:space="preserve"> απεικόνισης των χώρων στους οποίους πρόκειται να εγκατασταθούν τα υπό προμήθεια είδη. </w:t>
      </w:r>
    </w:p>
    <w:p w14:paraId="0E32D364" w14:textId="67E9F1BA" w:rsidR="0010121A" w:rsidRPr="00593147" w:rsidRDefault="0010121A" w:rsidP="006742C7">
      <w:pPr>
        <w:suppressAutoHyphens w:val="0"/>
        <w:spacing w:line="259" w:lineRule="auto"/>
        <w:rPr>
          <w:rFonts w:ascii="Tahoma" w:eastAsia="Calibri" w:hAnsi="Tahoma" w:cs="Tahoma"/>
          <w:szCs w:val="22"/>
          <w:lang w:eastAsia="en-US"/>
        </w:rPr>
      </w:pPr>
      <w:r w:rsidRPr="00593147">
        <w:rPr>
          <w:rFonts w:ascii="Tahoma" w:eastAsia="Calibri" w:hAnsi="Tahoma" w:cs="Tahoma"/>
          <w:szCs w:val="22"/>
          <w:lang w:eastAsia="en-US"/>
        </w:rPr>
        <w:t xml:space="preserve">Για την πληρέστερη κατάρτιση προσφοράς, οι υποψήφιοι ανάδοχοι δύναται να πραγματοποιήσουν επιτόπια επίσκεψη στους χώρους. Για τη διοργάνωση των επισκέψεων οι υποψήφιοι απευθύνουν μέσω της «Επικοινωνίας» του ΕΣΗΔΗΣ αίτημα στην αναθέτουσα αρχή με τα στοιχεία επικοινωνίας τους, το αργότερο </w:t>
      </w:r>
      <w:r w:rsidR="00E17C41" w:rsidRPr="00593147">
        <w:rPr>
          <w:rFonts w:ascii="Tahoma" w:eastAsia="Calibri" w:hAnsi="Tahoma" w:cs="Tahoma"/>
          <w:szCs w:val="22"/>
          <w:lang w:eastAsia="en-US"/>
        </w:rPr>
        <w:t>δέκα</w:t>
      </w:r>
      <w:r w:rsidRPr="00593147">
        <w:rPr>
          <w:rFonts w:ascii="Tahoma" w:eastAsia="Calibri" w:hAnsi="Tahoma" w:cs="Tahoma"/>
          <w:szCs w:val="22"/>
          <w:lang w:eastAsia="en-US"/>
        </w:rPr>
        <w:t xml:space="preserve"> ημέρες πριν την καταληκτική ημερομηνία υποβολής προσφορών, προκειμένου να προσδιοριστεί ο κατάλληλος χρόνος επίσκεψης. Η αρμόδια υπηρεσία θα παραδίδει Βεβαίωση Επιτόπιας Επίσκεψης στους υποψηφίους. Η Βεβαίωση Επιτόπιας Επίσκεψης που θα χορηγηθεί από την </w:t>
      </w:r>
      <w:proofErr w:type="spellStart"/>
      <w:r w:rsidRPr="00593147">
        <w:rPr>
          <w:rFonts w:ascii="Tahoma" w:eastAsia="Calibri" w:hAnsi="Tahoma" w:cs="Tahoma"/>
          <w:szCs w:val="22"/>
          <w:lang w:eastAsia="en-US"/>
        </w:rPr>
        <w:t>ΚτΠ</w:t>
      </w:r>
      <w:proofErr w:type="spellEnd"/>
      <w:r w:rsidRPr="00593147">
        <w:rPr>
          <w:rFonts w:ascii="Tahoma" w:eastAsia="Calibri" w:hAnsi="Tahoma" w:cs="Tahoma"/>
          <w:szCs w:val="22"/>
          <w:lang w:eastAsia="en-US"/>
        </w:rPr>
        <w:t xml:space="preserve"> θα πρέπει να υποβληθεί στο φάκελο Τεχνικής Προσφοράς.</w:t>
      </w:r>
    </w:p>
    <w:p w14:paraId="1589EFBF" w14:textId="2C8072A6" w:rsidR="006A2664" w:rsidRPr="00593147" w:rsidRDefault="006A2664" w:rsidP="00A11DC8">
      <w:pPr>
        <w:pStyle w:val="3"/>
        <w:rPr>
          <w:rFonts w:ascii="Tahoma" w:hAnsi="Tahoma" w:cs="Tahoma"/>
        </w:rPr>
      </w:pPr>
      <w:bookmarkStart w:id="83" w:name="_Ref98960279"/>
      <w:bookmarkStart w:id="84" w:name="_Toc158385109"/>
      <w:r w:rsidRPr="00593147">
        <w:rPr>
          <w:rFonts w:ascii="Tahoma" w:hAnsi="Tahoma" w:cs="Tahoma"/>
        </w:rPr>
        <w:t>2.4.4</w:t>
      </w:r>
      <w:r w:rsidR="008F6430" w:rsidRPr="00593147">
        <w:rPr>
          <w:rFonts w:ascii="Tahoma" w:hAnsi="Tahoma" w:cs="Tahoma"/>
        </w:rPr>
        <w:t xml:space="preserve"> </w:t>
      </w:r>
      <w:r w:rsidRPr="00593147">
        <w:rPr>
          <w:rFonts w:ascii="Tahoma" w:hAnsi="Tahoma" w:cs="Tahoma"/>
        </w:rPr>
        <w:t>Περιεχόμενα Φακέλου «Οικονομική Προσφορά» / Τρόπος σύνταξης και υποβολής οικονομικών προσφορών</w:t>
      </w:r>
      <w:bookmarkEnd w:id="83"/>
      <w:bookmarkEnd w:id="84"/>
    </w:p>
    <w:p w14:paraId="67BF3E96" w14:textId="5ABAAA7B" w:rsidR="009F30F7" w:rsidRPr="00074C2B" w:rsidRDefault="008F6430" w:rsidP="00A11DC8">
      <w:pPr>
        <w:rPr>
          <w:rFonts w:ascii="Tahoma" w:hAnsi="Tahoma" w:cs="Tahoma"/>
        </w:rPr>
      </w:pPr>
      <w:r w:rsidRPr="00593147">
        <w:rPr>
          <w:rFonts w:ascii="Tahoma" w:hAnsi="Tahoma" w:cs="Tahoma"/>
        </w:rPr>
        <w:t>Η οικονομική προσφορά συντάσσεται με βάση το κριτήριο ανάθεσης και σύμφωνα με το υπόδειγμα που παρέχεται στο ΠΑΡΑΡΤΗΜΑ VI – Υπόδειγμα Οικονομικής Προσφοράς της παρούσας Διακήρυξης και υποβάλλεται ηλεκτρονικά σε μορφή αρχείου .</w:t>
      </w:r>
      <w:proofErr w:type="spellStart"/>
      <w:r w:rsidRPr="00593147">
        <w:rPr>
          <w:rFonts w:ascii="Tahoma" w:hAnsi="Tahoma" w:cs="Tahoma"/>
        </w:rPr>
        <w:t>pdf</w:t>
      </w:r>
      <w:proofErr w:type="spellEnd"/>
      <w:r w:rsidRPr="00593147">
        <w:rPr>
          <w:rFonts w:ascii="Tahoma" w:hAnsi="Tahoma" w:cs="Tahoma"/>
        </w:rPr>
        <w:t xml:space="preserve"> ψηφιακά υπογεγραμμένη, στον </w:t>
      </w:r>
      <w:proofErr w:type="spellStart"/>
      <w:r w:rsidRPr="00593147">
        <w:rPr>
          <w:rFonts w:ascii="Tahoma" w:hAnsi="Tahoma" w:cs="Tahoma"/>
        </w:rPr>
        <w:t>Υποφάκελο</w:t>
      </w:r>
      <w:proofErr w:type="spellEnd"/>
      <w:r w:rsidRPr="00593147">
        <w:rPr>
          <w:rFonts w:ascii="Tahoma" w:hAnsi="Tahoma" w:cs="Tahoma"/>
        </w:rPr>
        <w:t xml:space="preserve"> «Οικονομική Προσφορά».</w:t>
      </w:r>
    </w:p>
    <w:p w14:paraId="2184F050" w14:textId="00055CE7" w:rsidR="001200DF" w:rsidRPr="00074C2B" w:rsidRDefault="001200DF" w:rsidP="001200DF">
      <w:pPr>
        <w:rPr>
          <w:rFonts w:ascii="Tahoma" w:hAnsi="Tahoma" w:cs="Tahoma"/>
          <w:lang w:eastAsia="el-GR"/>
        </w:rPr>
      </w:pPr>
      <w:r w:rsidRPr="00074C2B">
        <w:rPr>
          <w:rFonts w:ascii="Tahoma" w:hAnsi="Tahoma" w:cs="Tahoma"/>
          <w:lang w:eastAsia="el-GR"/>
        </w:rPr>
        <w:t>Η τιμή του προς προμήθεια υλικού και της παρεχόμενης υπηρεσίας δίνεται σε ευρώ ανά μονάδα</w:t>
      </w:r>
      <w:r w:rsidR="00BD74FA" w:rsidRPr="00074C2B">
        <w:rPr>
          <w:rFonts w:ascii="Tahoma" w:hAnsi="Tahoma" w:cs="Tahoma"/>
          <w:lang w:eastAsia="el-GR"/>
        </w:rPr>
        <w:t xml:space="preserve"> μέτρησης</w:t>
      </w:r>
      <w:r w:rsidR="008F6430" w:rsidRPr="00074C2B">
        <w:rPr>
          <w:rFonts w:ascii="Tahoma" w:hAnsi="Tahoma" w:cs="Tahoma"/>
          <w:lang w:eastAsia="el-GR"/>
        </w:rPr>
        <w:t>.</w:t>
      </w:r>
    </w:p>
    <w:p w14:paraId="040403D5" w14:textId="7D0ADA6E" w:rsidR="008A688B" w:rsidRPr="00074C2B" w:rsidRDefault="008A688B" w:rsidP="008A688B">
      <w:pPr>
        <w:rPr>
          <w:rFonts w:ascii="Tahoma" w:hAnsi="Tahoma" w:cs="Tahoma"/>
        </w:rPr>
      </w:pPr>
      <w:r w:rsidRPr="00074C2B">
        <w:rPr>
          <w:rFonts w:ascii="Tahoma" w:hAnsi="Tahoma" w:cs="Tahoma"/>
          <w:lang w:eastAsia="el-GR"/>
        </w:rPr>
        <w:lastRenderedPageBreak/>
        <w:t xml:space="preserve">Στην τιμή περιλαμβάνονται οι υπέρ τρίτων κρατήσεις, ως και κάθε άλλη επιβάρυνση, σύμφωνα με την κείμενη νομοθεσία, μη συμπεριλαμβανομένου Φ.Π.Α., </w:t>
      </w:r>
      <w:r w:rsidRPr="00074C2B">
        <w:rPr>
          <w:rFonts w:ascii="Tahoma" w:hAnsi="Tahoma" w:cs="Tahoma"/>
          <w:color w:val="000000"/>
          <w:lang w:eastAsia="el-GR"/>
        </w:rPr>
        <w:t xml:space="preserve">για την παράδοση του υλικού </w:t>
      </w:r>
      <w:r w:rsidR="004F0370" w:rsidRPr="00074C2B">
        <w:rPr>
          <w:rFonts w:ascii="Tahoma" w:hAnsi="Tahoma" w:cs="Tahoma"/>
          <w:color w:val="000000"/>
          <w:lang w:eastAsia="el-GR"/>
        </w:rPr>
        <w:t xml:space="preserve">και για την παροχή υπηρεσιών </w:t>
      </w:r>
      <w:r w:rsidRPr="00074C2B">
        <w:rPr>
          <w:rFonts w:ascii="Tahoma" w:hAnsi="Tahoma" w:cs="Tahoma"/>
          <w:lang w:eastAsia="el-GR"/>
        </w:rPr>
        <w:t xml:space="preserve">στον τόπο και με τον τρόπο που προβλέπεται στα </w:t>
      </w:r>
      <w:r w:rsidR="004F0370" w:rsidRPr="00074C2B">
        <w:rPr>
          <w:rFonts w:ascii="Tahoma" w:hAnsi="Tahoma" w:cs="Tahoma"/>
          <w:lang w:eastAsia="el-GR"/>
        </w:rPr>
        <w:t>της παρούσας</w:t>
      </w:r>
      <w:r w:rsidRPr="00074C2B">
        <w:rPr>
          <w:rFonts w:ascii="Tahoma" w:hAnsi="Tahoma" w:cs="Tahoma"/>
          <w:lang w:eastAsia="el-GR"/>
        </w:rPr>
        <w:t>.</w:t>
      </w:r>
    </w:p>
    <w:p w14:paraId="2913C2E5" w14:textId="77777777" w:rsidR="008A688B" w:rsidRPr="00074C2B" w:rsidRDefault="008A688B" w:rsidP="008A688B">
      <w:pPr>
        <w:rPr>
          <w:rFonts w:ascii="Tahoma" w:hAnsi="Tahoma" w:cs="Tahoma"/>
        </w:rPr>
      </w:pPr>
      <w:r w:rsidRPr="00074C2B">
        <w:rPr>
          <w:rFonts w:ascii="Tahoma" w:hAnsi="Tahoma" w:cs="Tahoma"/>
        </w:rPr>
        <w:t>Οι υπέρ τρίτων κρατήσεις υπόκεινται στο εκάστοτε ισχύον αναλογικό τέλος χαρτοσήμου και στην επ’ αυτού εισφορά υπέρ ΟΓΑ.</w:t>
      </w:r>
    </w:p>
    <w:p w14:paraId="296F2C9D" w14:textId="77777777" w:rsidR="004F0370" w:rsidRPr="00074C2B" w:rsidRDefault="008A688B" w:rsidP="008A688B">
      <w:pPr>
        <w:rPr>
          <w:rFonts w:ascii="Tahoma" w:hAnsi="Tahoma" w:cs="Tahoma"/>
        </w:rPr>
      </w:pPr>
      <w:r w:rsidRPr="00074C2B">
        <w:rPr>
          <w:rFonts w:ascii="Tahoma" w:hAnsi="Tahoma" w:cs="Tahoma"/>
        </w:rPr>
        <w:t xml:space="preserve">Οι προσφερόμενες τιμές είναι σταθερές καθ’ όλη τη διάρκεια της σύμβασης και δεν αναπροσαρμόζονται. </w:t>
      </w:r>
    </w:p>
    <w:p w14:paraId="3940853F" w14:textId="246A9F54" w:rsidR="00BD74FA" w:rsidRPr="00074C2B" w:rsidRDefault="008A688B" w:rsidP="008A688B">
      <w:pPr>
        <w:rPr>
          <w:rFonts w:ascii="Tahoma" w:hAnsi="Tahoma" w:cs="Tahoma"/>
        </w:rPr>
      </w:pPr>
      <w:r w:rsidRPr="00074C2B">
        <w:rPr>
          <w:rFonts w:ascii="Tahoma" w:hAnsi="Tahoma" w:cs="Tahoma"/>
        </w:rPr>
        <w:t xml:space="preserve">Ως απαράδεκτες θα απορρίπτονται προσφορές στις οποίες: </w:t>
      </w:r>
    </w:p>
    <w:p w14:paraId="0E8AA91D" w14:textId="77777777" w:rsidR="00BD74FA" w:rsidRPr="00074C2B" w:rsidRDefault="008A688B" w:rsidP="008A688B">
      <w:pPr>
        <w:rPr>
          <w:rFonts w:ascii="Tahoma" w:hAnsi="Tahoma" w:cs="Tahoma"/>
        </w:rPr>
      </w:pPr>
      <w:r w:rsidRPr="00074C2B">
        <w:rPr>
          <w:rFonts w:ascii="Tahoma" w:hAnsi="Tahoma" w:cs="Tahoma"/>
        </w:rPr>
        <w:t xml:space="preserve">α) δεν δίνεται τιμή σε ΕΥΡΩ ή που καθορίζεται σχέση ΕΥΡΩ προς ξένο νόμισμα, </w:t>
      </w:r>
    </w:p>
    <w:p w14:paraId="584E55E6" w14:textId="4DA65348" w:rsidR="00BD74FA" w:rsidRPr="00074C2B" w:rsidRDefault="008A688B" w:rsidP="008A688B">
      <w:pPr>
        <w:rPr>
          <w:rFonts w:ascii="Tahoma" w:hAnsi="Tahoma" w:cs="Tahoma"/>
        </w:rPr>
      </w:pPr>
      <w:r w:rsidRPr="00074C2B">
        <w:rPr>
          <w:rFonts w:ascii="Tahoma" w:hAnsi="Tahoma" w:cs="Tahoma"/>
        </w:rPr>
        <w:t>β) δεν προκύπτει με σαφήνεια η προσφερόμενη τιμή, με την επιφύλαξη της παρ. 4 του άρθρου 102 του ν. 4412/</w:t>
      </w:r>
      <w:r w:rsidR="00B355CA" w:rsidRPr="00074C2B">
        <w:rPr>
          <w:rFonts w:ascii="Tahoma" w:hAnsi="Tahoma" w:cs="Tahoma"/>
          <w:szCs w:val="22"/>
        </w:rPr>
        <w:t>2016 όπως τροποποιήθηκε με το άρθρο 42 του ν. 4782/Α36/9-3-2021 και</w:t>
      </w:r>
    </w:p>
    <w:p w14:paraId="0CD1FDCD" w14:textId="59727911" w:rsidR="008A688B" w:rsidRPr="00074C2B" w:rsidRDefault="008A688B" w:rsidP="008A688B">
      <w:pPr>
        <w:rPr>
          <w:rFonts w:ascii="Tahoma" w:hAnsi="Tahoma" w:cs="Tahoma"/>
        </w:rPr>
      </w:pPr>
      <w:r w:rsidRPr="00074C2B">
        <w:rPr>
          <w:rFonts w:ascii="Tahoma" w:hAnsi="Tahoma" w:cs="Tahoma"/>
        </w:rPr>
        <w:t xml:space="preserve">γ) η τιμή υπερβαίνει τον προϋπολογισμό της σύμβασης που καθορίζεται </w:t>
      </w:r>
      <w:r w:rsidR="00B355CA" w:rsidRPr="00074C2B">
        <w:rPr>
          <w:rFonts w:ascii="Tahoma" w:hAnsi="Tahoma" w:cs="Tahoma"/>
        </w:rPr>
        <w:t>στην παρούσα διακήρυξη</w:t>
      </w:r>
      <w:r w:rsidRPr="00074C2B">
        <w:rPr>
          <w:rFonts w:ascii="Tahoma" w:hAnsi="Tahoma" w:cs="Tahoma"/>
        </w:rPr>
        <w:t>.</w:t>
      </w:r>
    </w:p>
    <w:p w14:paraId="6F02643B" w14:textId="77777777" w:rsidR="008A688B" w:rsidRPr="00074C2B" w:rsidRDefault="008A688B" w:rsidP="008A688B">
      <w:pPr>
        <w:rPr>
          <w:rFonts w:ascii="Tahoma" w:hAnsi="Tahoma" w:cs="Tahoma"/>
        </w:rPr>
      </w:pPr>
      <w:r w:rsidRPr="00074C2B">
        <w:rPr>
          <w:rFonts w:ascii="Tahoma" w:hAnsi="Tahoma" w:cs="Tahoma"/>
        </w:rPr>
        <w:t>Στην οικονομική προσφορά θα πρέπει να επιλέγεται με σαφήνεια ένας από τους τρόπους πληρωμής που περιγράφονται στην παρ. 5.1 της παρούσας διακήρυξης.</w:t>
      </w:r>
      <w:r w:rsidRPr="00074C2B">
        <w:rPr>
          <w:rFonts w:ascii="Tahoma" w:hAnsi="Tahoma" w:cs="Tahoma"/>
          <w:b/>
          <w:bCs/>
          <w:i/>
          <w:iCs/>
          <w:color w:val="5B9BD5"/>
          <w:szCs w:val="22"/>
        </w:rPr>
        <w:t xml:space="preserve"> </w:t>
      </w:r>
    </w:p>
    <w:p w14:paraId="0126FF4B" w14:textId="77777777" w:rsidR="006A2664" w:rsidRPr="00074C2B" w:rsidRDefault="006A2664" w:rsidP="00A11DC8">
      <w:pPr>
        <w:pStyle w:val="3"/>
        <w:rPr>
          <w:rFonts w:ascii="Tahoma" w:hAnsi="Tahoma" w:cs="Tahoma"/>
        </w:rPr>
      </w:pPr>
      <w:bookmarkStart w:id="85" w:name="_Ref98958423"/>
      <w:bookmarkStart w:id="86" w:name="_Ref98960291"/>
      <w:bookmarkStart w:id="87" w:name="_Toc158385110"/>
      <w:r w:rsidRPr="00074C2B">
        <w:rPr>
          <w:rFonts w:ascii="Tahoma" w:hAnsi="Tahoma" w:cs="Tahoma"/>
        </w:rPr>
        <w:t>2.4.5</w:t>
      </w:r>
      <w:r w:rsidRPr="00074C2B">
        <w:rPr>
          <w:rFonts w:ascii="Tahoma" w:hAnsi="Tahoma" w:cs="Tahoma"/>
        </w:rPr>
        <w:tab/>
        <w:t>Χρόνος ισχύος των προσφορών</w:t>
      </w:r>
      <w:bookmarkEnd w:id="85"/>
      <w:bookmarkEnd w:id="86"/>
      <w:bookmarkEnd w:id="87"/>
      <w:r w:rsidRPr="00074C2B">
        <w:rPr>
          <w:rFonts w:ascii="Tahoma" w:hAnsi="Tahoma" w:cs="Tahoma"/>
        </w:rPr>
        <w:t xml:space="preserve">  </w:t>
      </w:r>
    </w:p>
    <w:p w14:paraId="0296047C" w14:textId="77777777" w:rsidR="00BD74FA" w:rsidRPr="00074C2B" w:rsidRDefault="006A2664" w:rsidP="00A11DC8">
      <w:pPr>
        <w:rPr>
          <w:rFonts w:ascii="Tahoma" w:hAnsi="Tahoma" w:cs="Tahoma"/>
          <w:lang w:eastAsia="el-GR"/>
        </w:rPr>
      </w:pPr>
      <w:r w:rsidRPr="00074C2B">
        <w:rPr>
          <w:rFonts w:ascii="Tahoma" w:hAnsi="Tahoma" w:cs="Tahoma"/>
          <w:lang w:eastAsia="el-GR"/>
        </w:rPr>
        <w:t xml:space="preserve">Οι υποβαλλόμενες προσφορές ισχύουν και δεσμεύουν τους οικονομικούς φορείς για διάστημα </w:t>
      </w:r>
      <w:r w:rsidR="0051030B" w:rsidRPr="00074C2B">
        <w:rPr>
          <w:rFonts w:ascii="Tahoma" w:hAnsi="Tahoma" w:cs="Tahoma"/>
          <w:lang w:eastAsia="el-GR"/>
        </w:rPr>
        <w:t>δώδεκα (</w:t>
      </w:r>
      <w:r w:rsidR="007D2AA1" w:rsidRPr="00074C2B">
        <w:rPr>
          <w:rFonts w:ascii="Tahoma" w:hAnsi="Tahoma" w:cs="Tahoma"/>
          <w:lang w:eastAsia="el-GR"/>
        </w:rPr>
        <w:t>12</w:t>
      </w:r>
      <w:r w:rsidR="0051030B" w:rsidRPr="00074C2B">
        <w:rPr>
          <w:rFonts w:ascii="Tahoma" w:hAnsi="Tahoma" w:cs="Tahoma"/>
          <w:lang w:eastAsia="el-GR"/>
        </w:rPr>
        <w:t>)</w:t>
      </w:r>
      <w:r w:rsidR="009F30F7" w:rsidRPr="00074C2B">
        <w:rPr>
          <w:rFonts w:ascii="Tahoma" w:hAnsi="Tahoma" w:cs="Tahoma"/>
          <w:lang w:eastAsia="el-GR"/>
        </w:rPr>
        <w:t xml:space="preserve"> </w:t>
      </w:r>
      <w:r w:rsidRPr="00074C2B">
        <w:rPr>
          <w:rFonts w:ascii="Tahoma" w:hAnsi="Tahoma" w:cs="Tahoma"/>
          <w:lang w:eastAsia="el-GR"/>
        </w:rPr>
        <w:t xml:space="preserve">μηνών από την επόμενη της </w:t>
      </w:r>
      <w:r w:rsidR="00B863FC" w:rsidRPr="00074C2B">
        <w:rPr>
          <w:rFonts w:ascii="Tahoma" w:hAnsi="Tahoma" w:cs="Tahoma"/>
          <w:lang w:eastAsia="el-GR"/>
        </w:rPr>
        <w:t>καταληκτικής ημερομηνίας υποβολής τους.</w:t>
      </w:r>
      <w:r w:rsidR="00B863FC" w:rsidRPr="00074C2B">
        <w:rPr>
          <w:rFonts w:ascii="Tahoma" w:hAnsi="Tahoma" w:cs="Tahoma"/>
          <w:szCs w:val="22"/>
          <w:lang w:eastAsia="el-GR"/>
        </w:rPr>
        <w:t xml:space="preserve"> </w:t>
      </w:r>
      <w:r w:rsidRPr="00074C2B">
        <w:rPr>
          <w:rFonts w:ascii="Tahoma" w:hAnsi="Tahoma" w:cs="Tahoma"/>
          <w:lang w:eastAsia="el-GR"/>
        </w:rPr>
        <w:t xml:space="preserve"> </w:t>
      </w:r>
    </w:p>
    <w:p w14:paraId="501C9239" w14:textId="5036CB0F" w:rsidR="006A2664" w:rsidRPr="00074C2B" w:rsidRDefault="006A2664" w:rsidP="00A11DC8">
      <w:pPr>
        <w:rPr>
          <w:rFonts w:ascii="Tahoma" w:hAnsi="Tahoma" w:cs="Tahoma"/>
        </w:rPr>
      </w:pPr>
      <w:r w:rsidRPr="00074C2B">
        <w:rPr>
          <w:rFonts w:ascii="Tahoma" w:hAnsi="Tahoma" w:cs="Tahoma"/>
          <w:lang w:eastAsia="el-GR"/>
        </w:rPr>
        <w:t>Προσφορά η οποία ορίζει χρόνο ισχύος μικρότερο από τον ανωτέρω προβλεπόμενο απορρίπτεται.</w:t>
      </w:r>
    </w:p>
    <w:p w14:paraId="73227477" w14:textId="694F7D2C" w:rsidR="006A2664" w:rsidRPr="00074C2B" w:rsidRDefault="006A2664" w:rsidP="00A11DC8">
      <w:pPr>
        <w:rPr>
          <w:rFonts w:ascii="Tahoma" w:hAnsi="Tahoma" w:cs="Tahoma"/>
        </w:rPr>
      </w:pPr>
      <w:r w:rsidRPr="00074C2B">
        <w:rPr>
          <w:rFonts w:ascii="Tahoma" w:hAnsi="Tahoma" w:cs="Tahoma"/>
          <w:lang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1α του ν. 4412/2016 και </w:t>
      </w:r>
      <w:r w:rsidRPr="00074C2B">
        <w:rPr>
          <w:rFonts w:ascii="Tahoma" w:hAnsi="Tahoma" w:cs="Tahoma"/>
        </w:rPr>
        <w:t xml:space="preserve">την παράγραφο </w:t>
      </w:r>
      <w:r w:rsidRPr="00074C2B">
        <w:rPr>
          <w:rFonts w:ascii="Tahoma" w:hAnsi="Tahoma" w:cs="Tahoma"/>
          <w:lang w:eastAsia="el-GR"/>
        </w:rPr>
        <w:t>2.2.2. της παρούσας, κατ' ανώτατο όριο για χρονικό διάστημα ίσο με την προβλεπόμενη ως άνω αρχική διάρκεια.</w:t>
      </w:r>
      <w:r w:rsidR="004F0370" w:rsidRPr="00074C2B">
        <w:rPr>
          <w:rFonts w:ascii="Tahoma" w:hAnsi="Tahoma" w:cs="Tahoma"/>
          <w:lang w:eastAsia="el-GR"/>
        </w:rPr>
        <w:t xml:space="preserve">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38D74C6" w14:textId="0ACD40C4" w:rsidR="00536C0D" w:rsidRPr="00074C2B" w:rsidRDefault="006A2664" w:rsidP="00A11DC8">
      <w:pPr>
        <w:rPr>
          <w:rFonts w:ascii="Tahoma" w:hAnsi="Tahoma" w:cs="Tahoma"/>
        </w:rPr>
      </w:pPr>
      <w:r w:rsidRPr="00074C2B">
        <w:rPr>
          <w:rFonts w:ascii="Tahoma" w:hAnsi="Tahoma" w:cs="Tahoma"/>
          <w:lang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074C2B">
        <w:rPr>
          <w:rFonts w:ascii="Tahoma" w:hAnsi="Tahoma" w:cs="Tahoma"/>
          <w:lang w:eastAsia="el-GR"/>
        </w:rPr>
        <w:t>παρέτειναν</w:t>
      </w:r>
      <w:proofErr w:type="spellEnd"/>
      <w:r w:rsidRPr="00074C2B">
        <w:rPr>
          <w:rFonts w:ascii="Tahoma" w:hAnsi="Tahoma" w:cs="Tahoma"/>
          <w:lang w:eastAsia="el-GR"/>
        </w:rPr>
        <w:t xml:space="preserve"> τις προσφορές τους και αποκλείονται οι λοιποί οικονομικοί φορείς.</w:t>
      </w:r>
      <w:r w:rsidR="00290DCD" w:rsidRPr="00074C2B">
        <w:rPr>
          <w:rFonts w:ascii="Tahoma" w:hAnsi="Tahoma" w:cs="Tahoma"/>
        </w:rPr>
        <w:t xml:space="preserve"> </w:t>
      </w:r>
      <w:r w:rsidR="0071637F" w:rsidRPr="00074C2B">
        <w:rPr>
          <w:rFonts w:ascii="Tahoma" w:hAnsi="Tahoma" w:cs="Tahoma"/>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290DCD" w:rsidRPr="00074C2B">
        <w:rPr>
          <w:rFonts w:ascii="Tahoma" w:hAnsi="Tahoma" w:cs="Tahoma"/>
        </w:rPr>
        <w:t xml:space="preserve">. </w:t>
      </w:r>
      <w:r w:rsidR="00536C0D" w:rsidRPr="00074C2B">
        <w:rPr>
          <w:rFonts w:ascii="Tahoma" w:hAnsi="Tahoma" w:cs="Tahoma"/>
          <w:szCs w:val="22"/>
          <w:lang w:eastAsia="el-GR"/>
        </w:rPr>
        <w:t xml:space="preserve">Στην τελευταία περίπτωση, η διαδικασία συνεχίζεται με όσους </w:t>
      </w:r>
      <w:r w:rsidR="00C97D14" w:rsidRPr="00074C2B">
        <w:rPr>
          <w:rFonts w:ascii="Tahoma" w:hAnsi="Tahoma" w:cs="Tahoma"/>
          <w:szCs w:val="22"/>
          <w:lang w:eastAsia="el-GR"/>
        </w:rPr>
        <w:t>παρατείναν</w:t>
      </w:r>
      <w:r w:rsidR="00536C0D" w:rsidRPr="00074C2B">
        <w:rPr>
          <w:rFonts w:ascii="Tahoma" w:hAnsi="Tahoma" w:cs="Tahoma"/>
          <w:szCs w:val="22"/>
          <w:lang w:eastAsia="el-GR"/>
        </w:rPr>
        <w:t xml:space="preserve"> τις προσφορές τους.</w:t>
      </w:r>
    </w:p>
    <w:p w14:paraId="16428D5E" w14:textId="77777777" w:rsidR="006A2664" w:rsidRPr="00074C2B" w:rsidRDefault="006A2664" w:rsidP="00A11DC8">
      <w:pPr>
        <w:pStyle w:val="3"/>
        <w:rPr>
          <w:rFonts w:ascii="Tahoma" w:hAnsi="Tahoma" w:cs="Tahoma"/>
        </w:rPr>
      </w:pPr>
      <w:bookmarkStart w:id="88" w:name="_Toc158385111"/>
      <w:r w:rsidRPr="00074C2B">
        <w:rPr>
          <w:rFonts w:ascii="Tahoma" w:hAnsi="Tahoma" w:cs="Tahoma"/>
        </w:rPr>
        <w:t>2.4.6</w:t>
      </w:r>
      <w:r w:rsidRPr="00074C2B">
        <w:rPr>
          <w:rFonts w:ascii="Tahoma" w:hAnsi="Tahoma" w:cs="Tahoma"/>
        </w:rPr>
        <w:tab/>
        <w:t>Λόγοι απόρριψης προσφορών</w:t>
      </w:r>
      <w:bookmarkEnd w:id="88"/>
    </w:p>
    <w:p w14:paraId="12361BF4" w14:textId="77777777" w:rsidR="006A2664" w:rsidRPr="00074C2B" w:rsidRDefault="006A2664" w:rsidP="00A11DC8">
      <w:pPr>
        <w:rPr>
          <w:rFonts w:ascii="Tahoma" w:hAnsi="Tahoma" w:cs="Tahoma"/>
        </w:rPr>
      </w:pPr>
      <w:r w:rsidRPr="00074C2B">
        <w:rPr>
          <w:rFonts w:ascii="Tahoma" w:hAnsi="Tahoma" w:cs="Tahoma"/>
          <w:lang w:val="en-US"/>
        </w:rPr>
        <w:t>H</w:t>
      </w:r>
      <w:r w:rsidRPr="00074C2B">
        <w:rPr>
          <w:rFonts w:ascii="Tahoma" w:hAnsi="Tahoma" w:cs="Tahoma"/>
        </w:rPr>
        <w:t xml:space="preserve"> αναθέτουσα αρχή με βάση τα αποτελέσματα του ελέγχου και της αξιολόγησης των προσφορών, απορρίπτει, σε κάθε περίπτωση, προσφορά:</w:t>
      </w:r>
    </w:p>
    <w:p w14:paraId="40DB1A16" w14:textId="1502D351" w:rsidR="006A2664" w:rsidRPr="00074C2B" w:rsidRDefault="006A2664" w:rsidP="00A11DC8">
      <w:pPr>
        <w:rPr>
          <w:rFonts w:ascii="Tahoma" w:hAnsi="Tahoma" w:cs="Tahoma"/>
        </w:rPr>
      </w:pPr>
      <w:r w:rsidRPr="00074C2B">
        <w:rPr>
          <w:rFonts w:ascii="Tahoma" w:hAnsi="Tahoma" w:cs="Tahoma"/>
        </w:rPr>
        <w:t xml:space="preserve">α) </w:t>
      </w:r>
      <w:r w:rsidR="00590B48" w:rsidRPr="00074C2B">
        <w:rPr>
          <w:rFonts w:ascii="Tahoma" w:hAnsi="Tahoma" w:cs="Tahoma"/>
        </w:rPr>
        <w:t>η οποία αποκλίνει από απαράβατους όρους περί σύνταξης και υποβολής της προσφοράς, ή δεν υποβάλλεται</w:t>
      </w:r>
      <w:r w:rsidR="00590B48" w:rsidRPr="00074C2B" w:rsidDel="00A334BA">
        <w:rPr>
          <w:rFonts w:ascii="Tahoma" w:hAnsi="Tahoma" w:cs="Tahoma"/>
          <w:szCs w:val="22"/>
        </w:rPr>
        <w:t xml:space="preserve"> </w:t>
      </w:r>
      <w:r w:rsidRPr="00074C2B">
        <w:rPr>
          <w:rFonts w:ascii="Tahoma" w:hAnsi="Tahoma" w:cs="Tahoma"/>
        </w:rPr>
        <w:t xml:space="preserve">εμπρόθεσμα, με τον τρόπο και με το περιεχόμενο που ορίζεται πιο πάνω και συγκεκριμένα στις παραγράφους </w:t>
      </w:r>
      <w:r w:rsidR="00F85629" w:rsidRPr="00074C2B">
        <w:rPr>
          <w:rFonts w:ascii="Tahoma" w:hAnsi="Tahoma" w:cs="Tahoma"/>
        </w:rPr>
        <w:fldChar w:fldCharType="begin"/>
      </w:r>
      <w:r w:rsidR="00F85629" w:rsidRPr="00074C2B">
        <w:rPr>
          <w:rFonts w:ascii="Tahoma" w:hAnsi="Tahoma" w:cs="Tahoma"/>
        </w:rPr>
        <w:instrText xml:space="preserve"> REF _Ref98960237 \h </w:instrText>
      </w:r>
      <w:r w:rsidR="00202288" w:rsidRPr="00074C2B">
        <w:rPr>
          <w:rFonts w:ascii="Tahoma" w:hAnsi="Tahoma" w:cs="Tahoma"/>
        </w:rPr>
        <w:instrText xml:space="preserve"> \* MERGEFORMAT </w:instrText>
      </w:r>
      <w:r w:rsidR="00F85629" w:rsidRPr="00074C2B">
        <w:rPr>
          <w:rFonts w:ascii="Tahoma" w:hAnsi="Tahoma" w:cs="Tahoma"/>
        </w:rPr>
      </w:r>
      <w:r w:rsidR="00F85629" w:rsidRPr="00074C2B">
        <w:rPr>
          <w:rFonts w:ascii="Tahoma" w:hAnsi="Tahoma" w:cs="Tahoma"/>
        </w:rPr>
        <w:fldChar w:fldCharType="separate"/>
      </w:r>
      <w:r w:rsidR="00936CB9" w:rsidRPr="00074C2B">
        <w:rPr>
          <w:rFonts w:ascii="Tahoma" w:hAnsi="Tahoma" w:cs="Tahoma"/>
        </w:rPr>
        <w:t>2.4.1</w:t>
      </w:r>
      <w:r w:rsidR="00936CB9" w:rsidRPr="00074C2B">
        <w:rPr>
          <w:rFonts w:ascii="Tahoma" w:hAnsi="Tahoma" w:cs="Tahoma"/>
        </w:rPr>
        <w:tab/>
        <w:t>Γενικοί όροι υποβολής προσφορών</w:t>
      </w:r>
      <w:r w:rsidR="00F85629" w:rsidRPr="00074C2B">
        <w:rPr>
          <w:rFonts w:ascii="Tahoma" w:hAnsi="Tahoma" w:cs="Tahoma"/>
        </w:rPr>
        <w:fldChar w:fldCharType="end"/>
      </w:r>
      <w:r w:rsidRPr="00074C2B">
        <w:rPr>
          <w:rFonts w:ascii="Tahoma" w:hAnsi="Tahoma" w:cs="Tahoma"/>
        </w:rPr>
        <w:t xml:space="preserve">, </w:t>
      </w:r>
      <w:r w:rsidR="00F85629" w:rsidRPr="00074C2B">
        <w:rPr>
          <w:rFonts w:ascii="Tahoma" w:hAnsi="Tahoma" w:cs="Tahoma"/>
        </w:rPr>
        <w:fldChar w:fldCharType="begin"/>
      </w:r>
      <w:r w:rsidR="00F85629" w:rsidRPr="00074C2B">
        <w:rPr>
          <w:rFonts w:ascii="Tahoma" w:hAnsi="Tahoma" w:cs="Tahoma"/>
        </w:rPr>
        <w:instrText xml:space="preserve"> REF _Ref98960249 \h </w:instrText>
      </w:r>
      <w:r w:rsidR="00202288" w:rsidRPr="00074C2B">
        <w:rPr>
          <w:rFonts w:ascii="Tahoma" w:hAnsi="Tahoma" w:cs="Tahoma"/>
        </w:rPr>
        <w:instrText xml:space="preserve"> \* MERGEFORMAT </w:instrText>
      </w:r>
      <w:r w:rsidR="00F85629" w:rsidRPr="00074C2B">
        <w:rPr>
          <w:rFonts w:ascii="Tahoma" w:hAnsi="Tahoma" w:cs="Tahoma"/>
        </w:rPr>
      </w:r>
      <w:r w:rsidR="00F85629" w:rsidRPr="00074C2B">
        <w:rPr>
          <w:rFonts w:ascii="Tahoma" w:hAnsi="Tahoma" w:cs="Tahoma"/>
        </w:rPr>
        <w:fldChar w:fldCharType="separate"/>
      </w:r>
      <w:r w:rsidR="00936CB9" w:rsidRPr="00074C2B">
        <w:rPr>
          <w:rFonts w:ascii="Tahoma" w:hAnsi="Tahoma" w:cs="Tahoma"/>
        </w:rPr>
        <w:t xml:space="preserve">2.4.2 </w:t>
      </w:r>
      <w:r w:rsidR="00936CB9" w:rsidRPr="00074C2B">
        <w:rPr>
          <w:rFonts w:ascii="Tahoma" w:hAnsi="Tahoma" w:cs="Tahoma"/>
        </w:rPr>
        <w:tab/>
        <w:t>Χρόνος και Τρόπος υποβολής προσφορών</w:t>
      </w:r>
      <w:r w:rsidR="00F85629" w:rsidRPr="00074C2B">
        <w:rPr>
          <w:rFonts w:ascii="Tahoma" w:hAnsi="Tahoma" w:cs="Tahoma"/>
        </w:rPr>
        <w:fldChar w:fldCharType="end"/>
      </w:r>
      <w:r w:rsidRPr="00074C2B">
        <w:rPr>
          <w:rFonts w:ascii="Tahoma" w:hAnsi="Tahoma" w:cs="Tahoma"/>
        </w:rPr>
        <w:t xml:space="preserve">, </w:t>
      </w:r>
      <w:r w:rsidR="00F85629" w:rsidRPr="00074C2B">
        <w:rPr>
          <w:rFonts w:ascii="Tahoma" w:hAnsi="Tahoma" w:cs="Tahoma"/>
        </w:rPr>
        <w:fldChar w:fldCharType="begin"/>
      </w:r>
      <w:r w:rsidR="00F85629" w:rsidRPr="00074C2B">
        <w:rPr>
          <w:rFonts w:ascii="Tahoma" w:hAnsi="Tahoma" w:cs="Tahoma"/>
        </w:rPr>
        <w:instrText xml:space="preserve"> REF _Ref98960264 \h </w:instrText>
      </w:r>
      <w:r w:rsidR="00202288" w:rsidRPr="00074C2B">
        <w:rPr>
          <w:rFonts w:ascii="Tahoma" w:hAnsi="Tahoma" w:cs="Tahoma"/>
        </w:rPr>
        <w:instrText xml:space="preserve"> \* MERGEFORMAT </w:instrText>
      </w:r>
      <w:r w:rsidR="00F85629" w:rsidRPr="00074C2B">
        <w:rPr>
          <w:rFonts w:ascii="Tahoma" w:hAnsi="Tahoma" w:cs="Tahoma"/>
        </w:rPr>
      </w:r>
      <w:r w:rsidR="00F85629" w:rsidRPr="00074C2B">
        <w:rPr>
          <w:rFonts w:ascii="Tahoma" w:hAnsi="Tahoma" w:cs="Tahoma"/>
        </w:rPr>
        <w:fldChar w:fldCharType="separate"/>
      </w:r>
      <w:r w:rsidR="00936CB9" w:rsidRPr="00074C2B">
        <w:rPr>
          <w:rFonts w:ascii="Tahoma" w:hAnsi="Tahoma" w:cs="Tahoma"/>
        </w:rPr>
        <w:t xml:space="preserve">2.4.3 Περιεχόμενα Φακέλου «Δικαιολογητικά Συμμετοχής- </w:t>
      </w:r>
      <w:r w:rsidR="00936CB9" w:rsidRPr="00074C2B">
        <w:rPr>
          <w:rFonts w:ascii="Tahoma" w:hAnsi="Tahoma" w:cs="Tahoma"/>
        </w:rPr>
        <w:lastRenderedPageBreak/>
        <w:t>Τεχνική Προσφορά»</w:t>
      </w:r>
      <w:r w:rsidR="00F85629" w:rsidRPr="00074C2B">
        <w:rPr>
          <w:rFonts w:ascii="Tahoma" w:hAnsi="Tahoma" w:cs="Tahoma"/>
        </w:rPr>
        <w:fldChar w:fldCharType="end"/>
      </w:r>
      <w:r w:rsidRPr="00074C2B">
        <w:rPr>
          <w:rFonts w:ascii="Tahoma" w:hAnsi="Tahoma" w:cs="Tahoma"/>
        </w:rPr>
        <w:t xml:space="preserve">, </w:t>
      </w:r>
      <w:r w:rsidR="00F85629" w:rsidRPr="00074C2B">
        <w:rPr>
          <w:rFonts w:ascii="Tahoma" w:hAnsi="Tahoma" w:cs="Tahoma"/>
        </w:rPr>
        <w:fldChar w:fldCharType="begin"/>
      </w:r>
      <w:r w:rsidR="00F85629" w:rsidRPr="00074C2B">
        <w:rPr>
          <w:rFonts w:ascii="Tahoma" w:hAnsi="Tahoma" w:cs="Tahoma"/>
        </w:rPr>
        <w:instrText xml:space="preserve"> REF _Ref98960279 \h </w:instrText>
      </w:r>
      <w:r w:rsidR="00202288" w:rsidRPr="00074C2B">
        <w:rPr>
          <w:rFonts w:ascii="Tahoma" w:hAnsi="Tahoma" w:cs="Tahoma"/>
        </w:rPr>
        <w:instrText xml:space="preserve"> \* MERGEFORMAT </w:instrText>
      </w:r>
      <w:r w:rsidR="00F85629" w:rsidRPr="00074C2B">
        <w:rPr>
          <w:rFonts w:ascii="Tahoma" w:hAnsi="Tahoma" w:cs="Tahoma"/>
        </w:rPr>
      </w:r>
      <w:r w:rsidR="00F85629" w:rsidRPr="00074C2B">
        <w:rPr>
          <w:rFonts w:ascii="Tahoma" w:hAnsi="Tahoma" w:cs="Tahoma"/>
        </w:rPr>
        <w:fldChar w:fldCharType="separate"/>
      </w:r>
      <w:r w:rsidR="00936CB9" w:rsidRPr="00074C2B">
        <w:rPr>
          <w:rFonts w:ascii="Tahoma" w:hAnsi="Tahoma" w:cs="Tahoma"/>
        </w:rPr>
        <w:t>2.4.4 Περιεχόμενα Φακέλου «Οικονομική Προσφορά» / Τρόπος σύνταξης και υποβολής οικονομικών προσφορών</w:t>
      </w:r>
      <w:r w:rsidR="00F85629" w:rsidRPr="00074C2B">
        <w:rPr>
          <w:rFonts w:ascii="Tahoma" w:hAnsi="Tahoma" w:cs="Tahoma"/>
        </w:rPr>
        <w:fldChar w:fldCharType="end"/>
      </w:r>
      <w:r w:rsidRPr="00074C2B">
        <w:rPr>
          <w:rFonts w:ascii="Tahoma" w:hAnsi="Tahoma" w:cs="Tahoma"/>
        </w:rPr>
        <w:t xml:space="preserve">, </w:t>
      </w:r>
      <w:r w:rsidR="00F85629" w:rsidRPr="00074C2B">
        <w:rPr>
          <w:rFonts w:ascii="Tahoma" w:hAnsi="Tahoma" w:cs="Tahoma"/>
        </w:rPr>
        <w:fldChar w:fldCharType="begin"/>
      </w:r>
      <w:r w:rsidR="00F85629" w:rsidRPr="00074C2B">
        <w:rPr>
          <w:rFonts w:ascii="Tahoma" w:hAnsi="Tahoma" w:cs="Tahoma"/>
        </w:rPr>
        <w:instrText xml:space="preserve"> REF _Ref98960291 \h </w:instrText>
      </w:r>
      <w:r w:rsidR="00202288" w:rsidRPr="00074C2B">
        <w:rPr>
          <w:rFonts w:ascii="Tahoma" w:hAnsi="Tahoma" w:cs="Tahoma"/>
        </w:rPr>
        <w:instrText xml:space="preserve"> \* MERGEFORMAT </w:instrText>
      </w:r>
      <w:r w:rsidR="00F85629" w:rsidRPr="00074C2B">
        <w:rPr>
          <w:rFonts w:ascii="Tahoma" w:hAnsi="Tahoma" w:cs="Tahoma"/>
        </w:rPr>
      </w:r>
      <w:r w:rsidR="00F85629" w:rsidRPr="00074C2B">
        <w:rPr>
          <w:rFonts w:ascii="Tahoma" w:hAnsi="Tahoma" w:cs="Tahoma"/>
        </w:rPr>
        <w:fldChar w:fldCharType="separate"/>
      </w:r>
      <w:r w:rsidR="00936CB9" w:rsidRPr="00074C2B">
        <w:rPr>
          <w:rFonts w:ascii="Tahoma" w:hAnsi="Tahoma" w:cs="Tahoma"/>
        </w:rPr>
        <w:t>2.4.5</w:t>
      </w:r>
      <w:r w:rsidR="00936CB9" w:rsidRPr="00074C2B">
        <w:rPr>
          <w:rFonts w:ascii="Tahoma" w:hAnsi="Tahoma" w:cs="Tahoma"/>
        </w:rPr>
        <w:tab/>
        <w:t>Χρόνος ισχύος των προσφορών</w:t>
      </w:r>
      <w:r w:rsidR="00F85629" w:rsidRPr="00074C2B">
        <w:rPr>
          <w:rFonts w:ascii="Tahoma" w:hAnsi="Tahoma" w:cs="Tahoma"/>
        </w:rPr>
        <w:fldChar w:fldCharType="end"/>
      </w:r>
      <w:r w:rsidRPr="00074C2B">
        <w:rPr>
          <w:rFonts w:ascii="Tahoma" w:hAnsi="Tahoma" w:cs="Tahoma"/>
        </w:rPr>
        <w:t xml:space="preserve">, </w:t>
      </w:r>
      <w:r w:rsidR="00F85629" w:rsidRPr="00074C2B">
        <w:rPr>
          <w:rFonts w:ascii="Tahoma" w:hAnsi="Tahoma" w:cs="Tahoma"/>
        </w:rPr>
        <w:fldChar w:fldCharType="begin"/>
      </w:r>
      <w:r w:rsidR="00F85629" w:rsidRPr="00074C2B">
        <w:rPr>
          <w:rFonts w:ascii="Tahoma" w:hAnsi="Tahoma" w:cs="Tahoma"/>
        </w:rPr>
        <w:instrText xml:space="preserve"> REF _Ref98960304 \h </w:instrText>
      </w:r>
      <w:r w:rsidR="00202288" w:rsidRPr="00074C2B">
        <w:rPr>
          <w:rFonts w:ascii="Tahoma" w:hAnsi="Tahoma" w:cs="Tahoma"/>
        </w:rPr>
        <w:instrText xml:space="preserve"> \* MERGEFORMAT </w:instrText>
      </w:r>
      <w:r w:rsidR="00F85629" w:rsidRPr="00074C2B">
        <w:rPr>
          <w:rFonts w:ascii="Tahoma" w:hAnsi="Tahoma" w:cs="Tahoma"/>
        </w:rPr>
      </w:r>
      <w:r w:rsidR="00F85629" w:rsidRPr="00074C2B">
        <w:rPr>
          <w:rFonts w:ascii="Tahoma" w:hAnsi="Tahoma" w:cs="Tahoma"/>
        </w:rPr>
        <w:fldChar w:fldCharType="separate"/>
      </w:r>
      <w:r w:rsidR="00936CB9" w:rsidRPr="00074C2B">
        <w:rPr>
          <w:rFonts w:ascii="Tahoma" w:hAnsi="Tahoma" w:cs="Tahoma"/>
        </w:rPr>
        <w:t xml:space="preserve">3.1 </w:t>
      </w:r>
      <w:r w:rsidR="00936CB9" w:rsidRPr="00074C2B">
        <w:rPr>
          <w:rFonts w:ascii="Tahoma" w:hAnsi="Tahoma" w:cs="Tahoma"/>
        </w:rPr>
        <w:tab/>
        <w:t>Αποσφράγιση και αξιολόγηση προσφορών</w:t>
      </w:r>
      <w:r w:rsidR="00F85629" w:rsidRPr="00074C2B">
        <w:rPr>
          <w:rFonts w:ascii="Tahoma" w:hAnsi="Tahoma" w:cs="Tahoma"/>
        </w:rPr>
        <w:fldChar w:fldCharType="end"/>
      </w:r>
      <w:r w:rsidRPr="00074C2B">
        <w:rPr>
          <w:rFonts w:ascii="Tahoma" w:hAnsi="Tahoma" w:cs="Tahoma"/>
        </w:rPr>
        <w:t xml:space="preserve">, </w:t>
      </w:r>
      <w:r w:rsidR="00F85629" w:rsidRPr="00074C2B">
        <w:rPr>
          <w:rFonts w:ascii="Tahoma" w:hAnsi="Tahoma" w:cs="Tahoma"/>
        </w:rPr>
        <w:fldChar w:fldCharType="begin"/>
      </w:r>
      <w:r w:rsidR="00F85629" w:rsidRPr="00074C2B">
        <w:rPr>
          <w:rFonts w:ascii="Tahoma" w:hAnsi="Tahoma" w:cs="Tahoma"/>
        </w:rPr>
        <w:instrText xml:space="preserve"> REF _Ref98960321 \h </w:instrText>
      </w:r>
      <w:r w:rsidR="00202288" w:rsidRPr="00074C2B">
        <w:rPr>
          <w:rFonts w:ascii="Tahoma" w:hAnsi="Tahoma" w:cs="Tahoma"/>
        </w:rPr>
        <w:instrText xml:space="preserve"> \* MERGEFORMAT </w:instrText>
      </w:r>
      <w:r w:rsidR="00F85629" w:rsidRPr="00074C2B">
        <w:rPr>
          <w:rFonts w:ascii="Tahoma" w:hAnsi="Tahoma" w:cs="Tahoma"/>
        </w:rPr>
      </w:r>
      <w:r w:rsidR="00F85629" w:rsidRPr="00074C2B">
        <w:rPr>
          <w:rFonts w:ascii="Tahoma" w:hAnsi="Tahoma" w:cs="Tahoma"/>
        </w:rPr>
        <w:fldChar w:fldCharType="separate"/>
      </w:r>
      <w:r w:rsidR="00936CB9" w:rsidRPr="00074C2B">
        <w:rPr>
          <w:rFonts w:ascii="Tahoma" w:hAnsi="Tahoma" w:cs="Tahoma"/>
        </w:rPr>
        <w:t>3.2</w:t>
      </w:r>
      <w:r w:rsidR="00936CB9" w:rsidRPr="00074C2B">
        <w:rPr>
          <w:rFonts w:ascii="Tahoma" w:hAnsi="Tahoma" w:cs="Tahoma"/>
        </w:rPr>
        <w:tab/>
        <w:t>Πρόσκληση υποβολής δικαιολογητικών προσωρινού αναδόχου - Δικαιολογητικά προσωρινού αναδόχου</w:t>
      </w:r>
      <w:r w:rsidR="00F85629" w:rsidRPr="00074C2B">
        <w:rPr>
          <w:rFonts w:ascii="Tahoma" w:hAnsi="Tahoma" w:cs="Tahoma"/>
        </w:rPr>
        <w:fldChar w:fldCharType="end"/>
      </w:r>
      <w:r w:rsidRPr="00074C2B">
        <w:rPr>
          <w:rFonts w:ascii="Tahoma" w:hAnsi="Tahoma" w:cs="Tahoma"/>
        </w:rPr>
        <w:t xml:space="preserve"> της παρούσας, </w:t>
      </w:r>
    </w:p>
    <w:p w14:paraId="30848B8B" w14:textId="6E987877" w:rsidR="006A2664" w:rsidRPr="00074C2B" w:rsidRDefault="006A2664" w:rsidP="00A11DC8">
      <w:pPr>
        <w:rPr>
          <w:rFonts w:ascii="Tahoma" w:hAnsi="Tahoma" w:cs="Tahoma"/>
        </w:rPr>
      </w:pPr>
      <w:r w:rsidRPr="00074C2B">
        <w:rPr>
          <w:rFonts w:ascii="Tahoma" w:hAnsi="Tahoma" w:cs="Tahoma"/>
        </w:rPr>
        <w:t xml:space="preserve">β) η οποία περιέχει ατέλειες, ελλείψεις, ασάφειες </w:t>
      </w:r>
      <w:r w:rsidR="00590B48" w:rsidRPr="00074C2B">
        <w:rPr>
          <w:rFonts w:ascii="Tahoma" w:hAnsi="Tahoma" w:cs="Tahoma"/>
          <w:szCs w:val="22"/>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074C2B">
        <w:rPr>
          <w:rFonts w:ascii="Tahoma" w:hAnsi="Tahoma" w:cs="Tahoma"/>
        </w:rPr>
        <w:t>,</w:t>
      </w:r>
    </w:p>
    <w:p w14:paraId="599A5DEF" w14:textId="292CEEFD" w:rsidR="00B355CA" w:rsidRPr="00074C2B" w:rsidRDefault="00B355CA" w:rsidP="00A11DC8">
      <w:pPr>
        <w:rPr>
          <w:rFonts w:ascii="Tahoma" w:hAnsi="Tahoma" w:cs="Tahoma"/>
          <w:szCs w:val="22"/>
        </w:rPr>
      </w:pPr>
      <w:r w:rsidRPr="00074C2B">
        <w:rPr>
          <w:rFonts w:ascii="Tahoma" w:hAnsi="Tahoma" w:cs="Tahoma"/>
          <w:szCs w:val="22"/>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w:t>
      </w:r>
      <w:r w:rsidR="00CB41A3" w:rsidRPr="00074C2B">
        <w:rPr>
          <w:rFonts w:ascii="Tahoma" w:hAnsi="Tahoma" w:cs="Tahoma"/>
          <w:szCs w:val="22"/>
        </w:rPr>
        <w:t xml:space="preserve"> 3.1.1</w:t>
      </w:r>
      <w:r w:rsidRPr="00074C2B">
        <w:rPr>
          <w:rFonts w:ascii="Tahoma" w:hAnsi="Tahoma" w:cs="Tahoma"/>
          <w:szCs w:val="22"/>
        </w:rPr>
        <w:t>.</w:t>
      </w:r>
      <w:r w:rsidR="00CB41A3" w:rsidRPr="00074C2B">
        <w:rPr>
          <w:rFonts w:ascii="Tahoma" w:hAnsi="Tahoma" w:cs="Tahoma"/>
          <w:szCs w:val="22"/>
        </w:rPr>
        <w:t xml:space="preserve"> </w:t>
      </w:r>
      <w:r w:rsidRPr="00074C2B">
        <w:rPr>
          <w:rFonts w:ascii="Tahoma" w:hAnsi="Tahoma" w:cs="Tahoma"/>
          <w:szCs w:val="22"/>
        </w:rPr>
        <w:t xml:space="preserve"> της παρούσας και τ</w:t>
      </w:r>
      <w:r w:rsidR="004F0370" w:rsidRPr="00074C2B">
        <w:rPr>
          <w:rFonts w:ascii="Tahoma" w:hAnsi="Tahoma" w:cs="Tahoma"/>
          <w:szCs w:val="22"/>
        </w:rPr>
        <w:t>α</w:t>
      </w:r>
      <w:r w:rsidRPr="00074C2B">
        <w:rPr>
          <w:rFonts w:ascii="Tahoma" w:hAnsi="Tahoma" w:cs="Tahoma"/>
          <w:szCs w:val="22"/>
        </w:rPr>
        <w:t xml:space="preserve"> άρθρ</w:t>
      </w:r>
      <w:r w:rsidR="004F0370" w:rsidRPr="00074C2B">
        <w:rPr>
          <w:rFonts w:ascii="Tahoma" w:hAnsi="Tahoma" w:cs="Tahoma"/>
          <w:szCs w:val="22"/>
        </w:rPr>
        <w:t>α</w:t>
      </w:r>
      <w:r w:rsidRPr="00074C2B">
        <w:rPr>
          <w:rFonts w:ascii="Tahoma" w:hAnsi="Tahoma" w:cs="Tahoma"/>
          <w:szCs w:val="22"/>
        </w:rPr>
        <w:t xml:space="preserve"> 102</w:t>
      </w:r>
      <w:r w:rsidR="00590B48" w:rsidRPr="00074C2B">
        <w:rPr>
          <w:rFonts w:ascii="Tahoma" w:hAnsi="Tahoma" w:cs="Tahoma"/>
          <w:szCs w:val="22"/>
        </w:rPr>
        <w:t xml:space="preserve"> και 103</w:t>
      </w:r>
      <w:r w:rsidRPr="00074C2B">
        <w:rPr>
          <w:rFonts w:ascii="Tahoma" w:hAnsi="Tahoma" w:cs="Tahoma"/>
          <w:szCs w:val="22"/>
        </w:rPr>
        <w:t xml:space="preserve"> του ν. 4412/2016,</w:t>
      </w:r>
    </w:p>
    <w:p w14:paraId="1DD72E0C" w14:textId="12128F2A" w:rsidR="006A2664" w:rsidRPr="00074C2B" w:rsidRDefault="006A2664" w:rsidP="00A11DC8">
      <w:pPr>
        <w:rPr>
          <w:rFonts w:ascii="Tahoma" w:hAnsi="Tahoma" w:cs="Tahoma"/>
        </w:rPr>
      </w:pPr>
      <w:r w:rsidRPr="00074C2B">
        <w:rPr>
          <w:rFonts w:ascii="Tahoma" w:hAnsi="Tahoma" w:cs="Tahoma"/>
        </w:rPr>
        <w:t xml:space="preserve">δ) η οποία είναι εναλλακτική προσφορά, </w:t>
      </w:r>
    </w:p>
    <w:p w14:paraId="630E3981" w14:textId="77777777" w:rsidR="00C25CCF" w:rsidRPr="00074C2B" w:rsidRDefault="006A2664" w:rsidP="00A11DC8">
      <w:pPr>
        <w:rPr>
          <w:rFonts w:ascii="Tahoma" w:hAnsi="Tahoma" w:cs="Tahoma"/>
        </w:rPr>
      </w:pPr>
      <w:r w:rsidRPr="00074C2B">
        <w:rPr>
          <w:rFonts w:ascii="Tahoma" w:hAnsi="Tahoma" w:cs="Tahoma"/>
        </w:rPr>
        <w:t>ε) η οποία υποβάλλεται από έναν προσφέροντα που έχει υποβάλλει δύο ή περισσότερες προσφορέ</w:t>
      </w:r>
      <w:r w:rsidR="00052C82" w:rsidRPr="00074C2B">
        <w:rPr>
          <w:rFonts w:ascii="Tahoma" w:hAnsi="Tahoma" w:cs="Tahoma"/>
          <w:i/>
          <w:iCs/>
        </w:rPr>
        <w:t>ς.</w:t>
      </w:r>
      <w:r w:rsidRPr="00074C2B">
        <w:rPr>
          <w:rFonts w:ascii="Tahoma" w:hAnsi="Tahoma" w:cs="Tahoma"/>
        </w:rPr>
        <w:t xml:space="preserve"> Ο περιορισμός αυτός ισχύει, υπό τους όρους της παραγράφου 2.2.3.</w:t>
      </w:r>
      <w:r w:rsidR="007D2AA1" w:rsidRPr="00074C2B">
        <w:rPr>
          <w:rFonts w:ascii="Tahoma" w:hAnsi="Tahoma" w:cs="Tahoma"/>
        </w:rPr>
        <w:t>3</w:t>
      </w:r>
      <w:r w:rsidR="009F30F7" w:rsidRPr="00074C2B">
        <w:rPr>
          <w:rFonts w:ascii="Tahoma" w:hAnsi="Tahoma" w:cs="Tahoma"/>
        </w:rPr>
        <w:t xml:space="preserve"> </w:t>
      </w:r>
      <w:proofErr w:type="spellStart"/>
      <w:r w:rsidRPr="00074C2B">
        <w:rPr>
          <w:rFonts w:ascii="Tahoma" w:hAnsi="Tahoma" w:cs="Tahoma"/>
        </w:rPr>
        <w:t>περ.γ</w:t>
      </w:r>
      <w:proofErr w:type="spellEnd"/>
      <w:r w:rsidRPr="00074C2B">
        <w:rPr>
          <w:rFonts w:ascii="Tahoma" w:hAnsi="Tahoma" w:cs="Tahoma"/>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r w:rsidR="00C25CCF" w:rsidRPr="00074C2B">
        <w:rPr>
          <w:rFonts w:ascii="Tahoma" w:hAnsi="Tahoma" w:cs="Tahoma"/>
        </w:rPr>
        <w:t>,</w:t>
      </w:r>
    </w:p>
    <w:p w14:paraId="33C0FE14" w14:textId="77777777" w:rsidR="006A2664" w:rsidRPr="00074C2B" w:rsidRDefault="006110F1" w:rsidP="00A11DC8">
      <w:pPr>
        <w:rPr>
          <w:rFonts w:ascii="Tahoma" w:hAnsi="Tahoma" w:cs="Tahoma"/>
        </w:rPr>
      </w:pPr>
      <w:proofErr w:type="spellStart"/>
      <w:r w:rsidRPr="00074C2B">
        <w:rPr>
          <w:rFonts w:ascii="Tahoma" w:hAnsi="Tahoma" w:cs="Tahoma"/>
        </w:rPr>
        <w:t>στ</w:t>
      </w:r>
      <w:proofErr w:type="spellEnd"/>
      <w:r w:rsidR="006A2664" w:rsidRPr="00074C2B">
        <w:rPr>
          <w:rFonts w:ascii="Tahoma" w:hAnsi="Tahoma" w:cs="Tahoma"/>
        </w:rPr>
        <w:t>) η οποία είναι υπό αίρεση,</w:t>
      </w:r>
    </w:p>
    <w:p w14:paraId="0DE0148B" w14:textId="77777777" w:rsidR="006A2664" w:rsidRPr="00074C2B" w:rsidRDefault="006110F1" w:rsidP="00A11DC8">
      <w:pPr>
        <w:rPr>
          <w:rFonts w:ascii="Tahoma" w:hAnsi="Tahoma" w:cs="Tahoma"/>
        </w:rPr>
      </w:pPr>
      <w:r w:rsidRPr="00074C2B">
        <w:rPr>
          <w:rFonts w:ascii="Tahoma" w:hAnsi="Tahoma" w:cs="Tahoma"/>
        </w:rPr>
        <w:t>ζ</w:t>
      </w:r>
      <w:r w:rsidR="006A2664" w:rsidRPr="00074C2B">
        <w:rPr>
          <w:rFonts w:ascii="Tahoma" w:hAnsi="Tahoma" w:cs="Tahoma"/>
        </w:rPr>
        <w:t xml:space="preserve">) η οποία θέτει όρο αναπροσαρμογής, </w:t>
      </w:r>
    </w:p>
    <w:p w14:paraId="3120957E" w14:textId="1536B886" w:rsidR="006110F1" w:rsidRPr="00074C2B" w:rsidRDefault="00590B48" w:rsidP="00AD45D6">
      <w:pPr>
        <w:rPr>
          <w:rFonts w:ascii="Tahoma" w:hAnsi="Tahoma" w:cs="Tahoma"/>
        </w:rPr>
      </w:pPr>
      <w:r w:rsidRPr="00074C2B">
        <w:rPr>
          <w:rFonts w:ascii="Tahoma" w:hAnsi="Tahoma" w:cs="Tahoma"/>
        </w:rPr>
        <w:t>η</w:t>
      </w:r>
      <w:r w:rsidR="00734B5A" w:rsidRPr="00074C2B">
        <w:rPr>
          <w:rFonts w:ascii="Tahoma" w:hAnsi="Tahoma" w:cs="Tahoma"/>
        </w:rPr>
        <w:t xml:space="preserve">) </w:t>
      </w:r>
      <w:r w:rsidR="006110F1" w:rsidRPr="00074C2B">
        <w:rPr>
          <w:rFonts w:ascii="Tahoma" w:hAnsi="Tahoma" w:cs="Tahoma"/>
        </w:rPr>
        <w:t xml:space="preserve">η οποία εμφανίζει οποιοδήποτε στοιχείο του </w:t>
      </w:r>
      <w:proofErr w:type="spellStart"/>
      <w:r w:rsidR="006110F1" w:rsidRPr="00074C2B">
        <w:rPr>
          <w:rFonts w:ascii="Tahoma" w:hAnsi="Tahoma" w:cs="Tahoma"/>
        </w:rPr>
        <w:t>προσφερομένου</w:t>
      </w:r>
      <w:proofErr w:type="spellEnd"/>
      <w:r w:rsidR="006110F1" w:rsidRPr="00074C2B">
        <w:rPr>
          <w:rFonts w:ascii="Tahoma" w:hAnsi="Tahoma" w:cs="Tahoma"/>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r w:rsidR="00734B5A" w:rsidRPr="00074C2B">
        <w:rPr>
          <w:rFonts w:ascii="Tahoma" w:hAnsi="Tahoma" w:cs="Tahoma"/>
        </w:rPr>
        <w:t xml:space="preserve"> </w:t>
      </w:r>
    </w:p>
    <w:p w14:paraId="1C74847B" w14:textId="64CD7086" w:rsidR="00590B48" w:rsidRPr="00074C2B" w:rsidRDefault="00590B48" w:rsidP="00AD45D6">
      <w:pPr>
        <w:rPr>
          <w:rFonts w:ascii="Tahoma" w:hAnsi="Tahoma" w:cs="Tahoma"/>
        </w:rPr>
      </w:pPr>
      <w:r w:rsidRPr="00074C2B">
        <w:rPr>
          <w:rFonts w:ascii="Tahoma" w:hAnsi="Tahoma" w:cs="Tahoma"/>
        </w:rPr>
        <w:t>θ) 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529F2545" w14:textId="7F3FD96E" w:rsidR="00590B48" w:rsidRPr="00074C2B" w:rsidRDefault="00590B48" w:rsidP="00590B48">
      <w:pPr>
        <w:rPr>
          <w:rFonts w:ascii="Tahoma" w:hAnsi="Tahoma" w:cs="Tahoma"/>
        </w:rPr>
      </w:pPr>
      <w:r w:rsidRPr="00074C2B">
        <w:rPr>
          <w:rFonts w:ascii="Tahoma" w:hAnsi="Tahoma" w:cs="Tahoma"/>
        </w:rPr>
        <w:t>ι) εφόσον διαπιστωθεί ότι είναι ασυνήθιστα χαμηλή διότι δε συμμορφώνεται με τις ισχύουσες  υποχρεώσεις της παρ. 2 του άρθρου 18 του ν.4412/2016,</w:t>
      </w:r>
    </w:p>
    <w:p w14:paraId="3E659DA3" w14:textId="2AE9EB2D" w:rsidR="00590B48" w:rsidRPr="00074C2B" w:rsidRDefault="00590B48" w:rsidP="00590B48">
      <w:pPr>
        <w:rPr>
          <w:rFonts w:ascii="Tahoma" w:hAnsi="Tahoma" w:cs="Tahoma"/>
        </w:rPr>
      </w:pPr>
      <w:proofErr w:type="spellStart"/>
      <w:r w:rsidRPr="00074C2B">
        <w:rPr>
          <w:rFonts w:ascii="Tahoma" w:hAnsi="Tahoma" w:cs="Tahoma"/>
        </w:rPr>
        <w:t>ια</w:t>
      </w:r>
      <w:proofErr w:type="spellEnd"/>
      <w:r w:rsidRPr="00074C2B">
        <w:rPr>
          <w:rFonts w:ascii="Tahoma" w:hAnsi="Tahoma" w:cs="Tahoma"/>
        </w:rPr>
        <w:t>) η οποία παρουσιάζει αποκλίσεις ως προς τους όρους και τις τεχνικές προδιαγραφές της σύμβασης,</w:t>
      </w:r>
    </w:p>
    <w:p w14:paraId="5B5D3A53" w14:textId="114CD0BC" w:rsidR="00590B48" w:rsidRPr="00074C2B" w:rsidRDefault="00590B48" w:rsidP="00590B48">
      <w:pPr>
        <w:rPr>
          <w:rFonts w:ascii="Tahoma" w:hAnsi="Tahoma" w:cs="Tahoma"/>
        </w:rPr>
      </w:pPr>
      <w:proofErr w:type="spellStart"/>
      <w:r w:rsidRPr="00074C2B">
        <w:rPr>
          <w:rFonts w:ascii="Tahoma" w:hAnsi="Tahoma" w:cs="Tahoma"/>
        </w:rPr>
        <w:t>ιβ</w:t>
      </w:r>
      <w:proofErr w:type="spellEnd"/>
      <w:r w:rsidRPr="00074C2B">
        <w:rPr>
          <w:rFonts w:ascii="Tahoma" w:hAnsi="Tahoma" w:cs="Tahoma"/>
        </w:rPr>
        <w:t>) 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22936044" w14:textId="07A33216" w:rsidR="00590B48" w:rsidRPr="00074C2B" w:rsidRDefault="00590B48" w:rsidP="00590B48">
      <w:pPr>
        <w:rPr>
          <w:rFonts w:ascii="Tahoma" w:hAnsi="Tahoma" w:cs="Tahoma"/>
        </w:rPr>
      </w:pPr>
      <w:proofErr w:type="spellStart"/>
      <w:r w:rsidRPr="00074C2B">
        <w:rPr>
          <w:rFonts w:ascii="Tahoma" w:hAnsi="Tahoma" w:cs="Tahoma"/>
        </w:rPr>
        <w:t>ιγ</w:t>
      </w:r>
      <w:proofErr w:type="spellEnd"/>
      <w:r w:rsidRPr="00074C2B">
        <w:rPr>
          <w:rFonts w:ascii="Tahoma" w:hAnsi="Tahoma" w:cs="Tahoma"/>
        </w:rPr>
        <w:t>) 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F0B17DA" w14:textId="155E8562" w:rsidR="00590B48" w:rsidRPr="00074C2B" w:rsidRDefault="00590B48" w:rsidP="00590B48">
      <w:pPr>
        <w:rPr>
          <w:rFonts w:ascii="Tahoma" w:hAnsi="Tahoma" w:cs="Tahoma"/>
        </w:rPr>
      </w:pPr>
      <w:proofErr w:type="spellStart"/>
      <w:r w:rsidRPr="00074C2B">
        <w:rPr>
          <w:rFonts w:ascii="Tahoma" w:hAnsi="Tahoma" w:cs="Tahoma"/>
        </w:rPr>
        <w:t>ιδ</w:t>
      </w:r>
      <w:proofErr w:type="spellEnd"/>
      <w:r w:rsidRPr="00074C2B">
        <w:rPr>
          <w:rFonts w:ascii="Tahoma" w:hAnsi="Tahoma" w:cs="Tahoma"/>
        </w:rPr>
        <w:t>) 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4F0370" w:rsidRPr="00074C2B">
        <w:rPr>
          <w:rFonts w:ascii="Tahoma" w:hAnsi="Tahoma" w:cs="Tahoma"/>
        </w:rPr>
        <w:t>,</w:t>
      </w:r>
    </w:p>
    <w:p w14:paraId="731AF1B6" w14:textId="45FDE73B" w:rsidR="00734B5A" w:rsidRPr="00074C2B" w:rsidRDefault="00590B48" w:rsidP="006110F1">
      <w:pPr>
        <w:rPr>
          <w:rFonts w:ascii="Tahoma" w:hAnsi="Tahoma" w:cs="Tahoma"/>
        </w:rPr>
      </w:pPr>
      <w:proofErr w:type="spellStart"/>
      <w:r w:rsidRPr="00074C2B">
        <w:rPr>
          <w:rFonts w:ascii="Tahoma" w:hAnsi="Tahoma" w:cs="Tahoma"/>
        </w:rPr>
        <w:t>ιε</w:t>
      </w:r>
      <w:proofErr w:type="spellEnd"/>
      <w:r w:rsidRPr="00074C2B">
        <w:rPr>
          <w:rFonts w:ascii="Tahoma" w:hAnsi="Tahoma" w:cs="Tahoma"/>
        </w:rPr>
        <w:t xml:space="preserve">) η οποία παρουσιάζει διαφορές μεταξύ των Πινάκων Οικονομικής Προσφοράς χωρίς τιμές και των αντιστοίχων Πινάκων Οικονομικής Προσφοράς με </w:t>
      </w:r>
      <w:proofErr w:type="spellStart"/>
      <w:r w:rsidRPr="00074C2B">
        <w:rPr>
          <w:rFonts w:ascii="Tahoma" w:hAnsi="Tahoma" w:cs="Tahoma"/>
        </w:rPr>
        <w:t>τιμές,</w:t>
      </w:r>
      <w:r w:rsidR="00734B5A" w:rsidRPr="00074C2B">
        <w:rPr>
          <w:rFonts w:ascii="Tahoma" w:hAnsi="Tahoma" w:cs="Tahoma"/>
        </w:rPr>
        <w:t>ι</w:t>
      </w:r>
      <w:r w:rsidRPr="00074C2B">
        <w:rPr>
          <w:rFonts w:ascii="Tahoma" w:hAnsi="Tahoma" w:cs="Tahoma"/>
        </w:rPr>
        <w:t>στ</w:t>
      </w:r>
      <w:proofErr w:type="spellEnd"/>
      <w:r w:rsidR="00734B5A" w:rsidRPr="00074C2B">
        <w:rPr>
          <w:rFonts w:ascii="Tahoma" w:hAnsi="Tahoma" w:cs="Tahoma"/>
        </w:rPr>
        <w:t xml:space="preserve">) της οποίας το συνολικό τίμημα υπερβαίνει τον προϋπολογισμό του Έργου, </w:t>
      </w:r>
    </w:p>
    <w:p w14:paraId="19F3A6B1" w14:textId="64F940ED" w:rsidR="00290DCD" w:rsidRPr="00074C2B" w:rsidRDefault="00290DCD" w:rsidP="006110F1">
      <w:pPr>
        <w:rPr>
          <w:rFonts w:ascii="Tahoma" w:hAnsi="Tahoma" w:cs="Tahoma"/>
        </w:rPr>
      </w:pPr>
      <w:proofErr w:type="spellStart"/>
      <w:r w:rsidRPr="00074C2B">
        <w:rPr>
          <w:rFonts w:ascii="Tahoma" w:hAnsi="Tahoma" w:cs="Tahoma"/>
        </w:rPr>
        <w:t>ιστ</w:t>
      </w:r>
      <w:proofErr w:type="spellEnd"/>
      <w:r w:rsidRPr="00074C2B">
        <w:rPr>
          <w:rFonts w:ascii="Tahoma" w:hAnsi="Tahoma" w:cs="Tahoma"/>
        </w:rPr>
        <w:t>) της οποίας το συνολικό τίμημα υπερβαίνει τον προϋπολογισμό του Έργου,</w:t>
      </w:r>
    </w:p>
    <w:p w14:paraId="6BB7BB31" w14:textId="389CAD6F" w:rsidR="00734B5A" w:rsidRPr="00074C2B" w:rsidRDefault="00734B5A" w:rsidP="006110F1">
      <w:pPr>
        <w:rPr>
          <w:rFonts w:ascii="Tahoma" w:hAnsi="Tahoma" w:cs="Tahoma"/>
        </w:rPr>
      </w:pPr>
      <w:proofErr w:type="spellStart"/>
      <w:r w:rsidRPr="00074C2B">
        <w:rPr>
          <w:rFonts w:ascii="Tahoma" w:hAnsi="Tahoma" w:cs="Tahoma"/>
        </w:rPr>
        <w:lastRenderedPageBreak/>
        <w:t>ι</w:t>
      </w:r>
      <w:r w:rsidR="00590B48" w:rsidRPr="00074C2B">
        <w:rPr>
          <w:rFonts w:ascii="Tahoma" w:hAnsi="Tahoma" w:cs="Tahoma"/>
        </w:rPr>
        <w:t>ζ</w:t>
      </w:r>
      <w:proofErr w:type="spellEnd"/>
      <w:r w:rsidRPr="00074C2B">
        <w:rPr>
          <w:rFonts w:ascii="Tahoma" w:hAnsi="Tahoma" w:cs="Tahoma"/>
        </w:rPr>
        <w:t>) 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2FCCB169" w14:textId="77777777" w:rsidR="006A2664" w:rsidRPr="00074C2B" w:rsidRDefault="006A2664" w:rsidP="00A11DC8">
      <w:pPr>
        <w:rPr>
          <w:rFonts w:ascii="Tahoma" w:hAnsi="Tahoma" w:cs="Tahoma"/>
        </w:rPr>
      </w:pPr>
    </w:p>
    <w:p w14:paraId="5ABED4AC" w14:textId="77777777" w:rsidR="006A2664" w:rsidRPr="00074C2B" w:rsidRDefault="006A2664" w:rsidP="00A11DC8">
      <w:pPr>
        <w:pStyle w:val="1"/>
        <w:rPr>
          <w:rFonts w:ascii="Tahoma" w:hAnsi="Tahoma" w:cs="Tahoma"/>
          <w:lang w:val="el-GR"/>
        </w:rPr>
      </w:pPr>
      <w:bookmarkStart w:id="89" w:name="_Toc158385112"/>
      <w:r w:rsidRPr="00074C2B">
        <w:rPr>
          <w:rFonts w:ascii="Tahoma" w:hAnsi="Tahoma" w:cs="Tahoma"/>
          <w:lang w:val="el-GR"/>
        </w:rPr>
        <w:lastRenderedPageBreak/>
        <w:t>3.</w:t>
      </w:r>
      <w:r w:rsidRPr="00074C2B">
        <w:rPr>
          <w:rFonts w:ascii="Tahoma" w:hAnsi="Tahoma" w:cs="Tahoma"/>
          <w:lang w:val="el-GR"/>
        </w:rPr>
        <w:tab/>
        <w:t>ΔΙΕΝΕΡΓΕΙΑ ΔΙΑΔΙΚΑΣΙΑΣ - ΑΞΙΟΛΟΓΗΣΗ ΠΡΟΣΦΟΡΩΝ</w:t>
      </w:r>
      <w:bookmarkEnd w:id="89"/>
      <w:r w:rsidRPr="00074C2B">
        <w:rPr>
          <w:rFonts w:ascii="Tahoma" w:hAnsi="Tahoma" w:cs="Tahoma"/>
          <w:lang w:val="el-GR"/>
        </w:rPr>
        <w:t xml:space="preserve">  </w:t>
      </w:r>
    </w:p>
    <w:p w14:paraId="65F1BEEC" w14:textId="77777777" w:rsidR="006A2664" w:rsidRPr="00074C2B" w:rsidRDefault="006A2664" w:rsidP="00A11DC8">
      <w:pPr>
        <w:pStyle w:val="20"/>
        <w:rPr>
          <w:rFonts w:ascii="Tahoma" w:hAnsi="Tahoma" w:cs="Tahoma"/>
          <w:lang w:val="el-GR"/>
        </w:rPr>
      </w:pPr>
      <w:bookmarkStart w:id="90" w:name="_Ref98958446"/>
      <w:bookmarkStart w:id="91" w:name="_Ref98960304"/>
      <w:bookmarkStart w:id="92" w:name="_Toc158385113"/>
      <w:r w:rsidRPr="00074C2B">
        <w:rPr>
          <w:rFonts w:ascii="Tahoma" w:hAnsi="Tahoma" w:cs="Tahoma"/>
          <w:lang w:val="el-GR"/>
        </w:rPr>
        <w:t xml:space="preserve">3.1 </w:t>
      </w:r>
      <w:r w:rsidRPr="00074C2B">
        <w:rPr>
          <w:rFonts w:ascii="Tahoma" w:hAnsi="Tahoma" w:cs="Tahoma"/>
          <w:lang w:val="el-GR"/>
        </w:rPr>
        <w:tab/>
        <w:t>Αποσφράγιση και αξιολόγηση προσφορών</w:t>
      </w:r>
      <w:bookmarkEnd w:id="90"/>
      <w:bookmarkEnd w:id="91"/>
      <w:bookmarkEnd w:id="92"/>
      <w:r w:rsidRPr="00074C2B">
        <w:rPr>
          <w:rFonts w:ascii="Tahoma" w:hAnsi="Tahoma" w:cs="Tahoma"/>
          <w:lang w:val="el-GR"/>
        </w:rPr>
        <w:t xml:space="preserve"> </w:t>
      </w:r>
    </w:p>
    <w:p w14:paraId="063647EB" w14:textId="77777777" w:rsidR="006A2664" w:rsidRPr="00074C2B" w:rsidRDefault="00052C82" w:rsidP="00A11DC8">
      <w:pPr>
        <w:pStyle w:val="3"/>
        <w:rPr>
          <w:rFonts w:ascii="Tahoma" w:hAnsi="Tahoma" w:cs="Tahoma"/>
          <w:kern w:val="1"/>
        </w:rPr>
      </w:pPr>
      <w:bookmarkStart w:id="93" w:name="_Toc158385114"/>
      <w:r w:rsidRPr="00074C2B">
        <w:rPr>
          <w:rFonts w:ascii="Tahoma" w:hAnsi="Tahoma" w:cs="Tahoma"/>
        </w:rPr>
        <w:t>3.1.1</w:t>
      </w:r>
      <w:r w:rsidR="006A2664" w:rsidRPr="00074C2B">
        <w:rPr>
          <w:rFonts w:ascii="Tahoma" w:hAnsi="Tahoma" w:cs="Tahoma"/>
        </w:rPr>
        <w:tab/>
        <w:t>Ηλεκτρονική αποσφράγιση προσφορών</w:t>
      </w:r>
      <w:bookmarkEnd w:id="93"/>
    </w:p>
    <w:p w14:paraId="6B71B03A" w14:textId="77777777" w:rsidR="006A2664" w:rsidRPr="00074C2B" w:rsidRDefault="006A2664" w:rsidP="00A11DC8">
      <w:pPr>
        <w:rPr>
          <w:rFonts w:ascii="Tahoma" w:hAnsi="Tahoma" w:cs="Tahoma"/>
        </w:rPr>
      </w:pPr>
      <w:r w:rsidRPr="00074C2B">
        <w:rPr>
          <w:rFonts w:ascii="Tahoma" w:hAnsi="Tahoma" w:cs="Tahoma"/>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7EDB8241" w14:textId="33CA330B" w:rsidR="00CA5A4D" w:rsidRPr="00074C2B" w:rsidRDefault="00CA5A4D" w:rsidP="002B13C7">
      <w:pPr>
        <w:widowControl w:val="0"/>
        <w:numPr>
          <w:ilvl w:val="0"/>
          <w:numId w:val="4"/>
        </w:numPr>
        <w:tabs>
          <w:tab w:val="clear" w:pos="0"/>
          <w:tab w:val="num" w:pos="720"/>
        </w:tabs>
        <w:spacing w:before="0" w:after="60"/>
        <w:ind w:left="720"/>
        <w:textAlignment w:val="baseline"/>
        <w:rPr>
          <w:rFonts w:ascii="Tahoma" w:hAnsi="Tahoma" w:cs="Tahoma"/>
          <w:kern w:val="1"/>
          <w:lang w:eastAsia="ar-SA"/>
        </w:rPr>
      </w:pPr>
      <w:r w:rsidRPr="00074C2B">
        <w:rPr>
          <w:rFonts w:ascii="Tahoma" w:hAnsi="Tahoma" w:cs="Tahoma"/>
          <w:kern w:val="1"/>
          <w:lang w:eastAsia="ar-SA"/>
        </w:rPr>
        <w:t>Ηλεκτρονική Αποσφράγιση του (υπό)φακέλου «Δικαιολογητικά Συμμετοχής-Τεχνική Προσφορά»</w:t>
      </w:r>
      <w:r w:rsidR="00A53746" w:rsidRPr="00074C2B">
        <w:rPr>
          <w:rFonts w:ascii="Tahoma" w:hAnsi="Tahoma" w:cs="Tahoma"/>
          <w:kern w:val="1"/>
          <w:lang w:eastAsia="ar-SA"/>
        </w:rPr>
        <w:t xml:space="preserve"> και του (υπό)φακέλου «Οικονομική Προσφορά»,</w:t>
      </w:r>
      <w:r w:rsidRPr="00074C2B">
        <w:rPr>
          <w:rFonts w:ascii="Tahoma" w:hAnsi="Tahoma" w:cs="Tahoma"/>
          <w:kern w:val="1"/>
          <w:lang w:eastAsia="ar-SA"/>
        </w:rPr>
        <w:t xml:space="preserve"> </w:t>
      </w:r>
      <w:r w:rsidRPr="00074C2B">
        <w:rPr>
          <w:rFonts w:ascii="Tahoma" w:hAnsi="Tahoma" w:cs="Tahoma"/>
        </w:rPr>
        <w:t xml:space="preserve">τέσσερις </w:t>
      </w:r>
      <w:r w:rsidRPr="00D73D35">
        <w:rPr>
          <w:rFonts w:ascii="Tahoma" w:hAnsi="Tahoma" w:cs="Tahoma"/>
          <w:b/>
          <w:bCs/>
        </w:rPr>
        <w:t>(4) εργάσιμες ημέρες</w:t>
      </w:r>
      <w:r w:rsidRPr="00074C2B">
        <w:rPr>
          <w:rFonts w:ascii="Tahoma" w:hAnsi="Tahoma" w:cs="Tahoma"/>
        </w:rPr>
        <w:t xml:space="preserve"> μετά την καταληκτική ημερομηνία προσφορών ήτοι </w:t>
      </w:r>
      <w:r w:rsidR="000B4A09">
        <w:rPr>
          <w:rFonts w:ascii="Tahoma" w:hAnsi="Tahoma" w:cs="Tahoma"/>
        </w:rPr>
        <w:t xml:space="preserve">στις </w:t>
      </w:r>
      <w:r w:rsidR="00D73D35">
        <w:rPr>
          <w:rFonts w:ascii="Tahoma" w:hAnsi="Tahoma" w:cs="Tahoma"/>
          <w:b/>
          <w:bCs/>
        </w:rPr>
        <w:t>08/03/2024</w:t>
      </w:r>
      <w:r w:rsidRPr="00074C2B">
        <w:rPr>
          <w:rFonts w:ascii="Tahoma" w:hAnsi="Tahoma" w:cs="Tahoma"/>
        </w:rPr>
        <w:t xml:space="preserve"> και ώρα </w:t>
      </w:r>
      <w:r w:rsidR="00D73D35">
        <w:rPr>
          <w:rFonts w:ascii="Tahoma" w:hAnsi="Tahoma" w:cs="Tahoma"/>
          <w:b/>
          <w:bCs/>
        </w:rPr>
        <w:t>14:00</w:t>
      </w:r>
      <w:r w:rsidRPr="00074C2B">
        <w:rPr>
          <w:rFonts w:ascii="Tahoma" w:hAnsi="Tahoma" w:cs="Tahoma"/>
        </w:rPr>
        <w:t xml:space="preserve">.  </w:t>
      </w:r>
    </w:p>
    <w:p w14:paraId="32667B20" w14:textId="77777777" w:rsidR="00590B48" w:rsidRPr="00074C2B" w:rsidRDefault="00590B48" w:rsidP="00CC33DB">
      <w:pPr>
        <w:spacing w:before="0"/>
        <w:textAlignment w:val="baseline"/>
        <w:rPr>
          <w:rFonts w:ascii="Tahoma" w:hAnsi="Tahoma" w:cs="Tahoma"/>
          <w:kern w:val="1"/>
        </w:rPr>
      </w:pPr>
      <w:r w:rsidRPr="00074C2B">
        <w:rPr>
          <w:rFonts w:ascii="Tahoma" w:hAnsi="Tahoma" w:cs="Tahoma"/>
          <w:kern w:val="1"/>
        </w:rPr>
        <w:t xml:space="preserve">Στο στάδιο αυτό τα στοιχεία των προσφορών που αποσφραγίζονται είναι </w:t>
      </w:r>
      <w:proofErr w:type="spellStart"/>
      <w:r w:rsidRPr="00074C2B">
        <w:rPr>
          <w:rFonts w:ascii="Tahoma" w:hAnsi="Tahoma" w:cs="Tahoma"/>
          <w:kern w:val="1"/>
        </w:rPr>
        <w:t>προσβάσιμα</w:t>
      </w:r>
      <w:proofErr w:type="spellEnd"/>
      <w:r w:rsidRPr="00074C2B">
        <w:rPr>
          <w:rFonts w:ascii="Tahoma" w:hAnsi="Tahoma" w:cs="Tahoma"/>
          <w:kern w:val="1"/>
        </w:rPr>
        <w:t xml:space="preserve"> μόνο στα μέλη της Επιτροπής Διαγωνισμού και την Αναθέτουσα Αρχή.</w:t>
      </w:r>
    </w:p>
    <w:p w14:paraId="33103AE9" w14:textId="538B04B8" w:rsidR="004203F4" w:rsidRPr="00074C2B" w:rsidRDefault="004203F4" w:rsidP="004D2A01">
      <w:pPr>
        <w:spacing w:before="0"/>
        <w:textAlignment w:val="baseline"/>
        <w:rPr>
          <w:rFonts w:ascii="Tahoma" w:hAnsi="Tahoma" w:cs="Tahoma"/>
          <w:szCs w:val="22"/>
        </w:rPr>
      </w:pPr>
    </w:p>
    <w:p w14:paraId="5701611E" w14:textId="5E7EE5F7" w:rsidR="006A2664" w:rsidRPr="00074C2B" w:rsidRDefault="006A2664" w:rsidP="00A11DC8">
      <w:pPr>
        <w:pStyle w:val="3"/>
        <w:rPr>
          <w:rFonts w:ascii="Tahoma" w:hAnsi="Tahoma" w:cs="Tahoma"/>
        </w:rPr>
      </w:pPr>
      <w:bookmarkStart w:id="94" w:name="_Ref98959833"/>
      <w:bookmarkStart w:id="95" w:name="_Toc158385115"/>
      <w:r w:rsidRPr="00074C2B">
        <w:rPr>
          <w:rFonts w:ascii="Tahoma" w:hAnsi="Tahoma" w:cs="Tahoma"/>
        </w:rPr>
        <w:t>3.1.2</w:t>
      </w:r>
      <w:r w:rsidRPr="00074C2B">
        <w:rPr>
          <w:rFonts w:ascii="Tahoma" w:hAnsi="Tahoma" w:cs="Tahoma"/>
        </w:rPr>
        <w:tab/>
      </w:r>
      <w:r w:rsidR="00A53746" w:rsidRPr="00074C2B">
        <w:rPr>
          <w:rFonts w:ascii="Tahoma" w:hAnsi="Tahoma" w:cs="Tahoma"/>
        </w:rPr>
        <w:t xml:space="preserve"> </w:t>
      </w:r>
      <w:r w:rsidRPr="00074C2B">
        <w:rPr>
          <w:rFonts w:ascii="Tahoma" w:hAnsi="Tahoma" w:cs="Tahoma"/>
        </w:rPr>
        <w:t>Αξιολόγηση προσφορών</w:t>
      </w:r>
      <w:bookmarkEnd w:id="94"/>
      <w:bookmarkEnd w:id="95"/>
    </w:p>
    <w:p w14:paraId="46D4C333" w14:textId="77777777" w:rsidR="007828AE" w:rsidRPr="00074C2B" w:rsidRDefault="007828AE" w:rsidP="007828AE">
      <w:pPr>
        <w:textAlignment w:val="baseline"/>
        <w:rPr>
          <w:rFonts w:ascii="Tahoma" w:hAnsi="Tahoma" w:cs="Tahoma"/>
          <w:szCs w:val="22"/>
        </w:rPr>
      </w:pPr>
      <w:r w:rsidRPr="00074C2B">
        <w:rPr>
          <w:rFonts w:ascii="Tahoma" w:hAnsi="Tahoma" w:cs="Tahoma"/>
          <w:szCs w:val="22"/>
        </w:rPr>
        <w:t>Μετά την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6B77C6A2" w14:textId="77777777" w:rsidR="00C66B5C" w:rsidRPr="00074C2B" w:rsidRDefault="00C66B5C" w:rsidP="00C66B5C">
      <w:pPr>
        <w:textAlignment w:val="baseline"/>
        <w:rPr>
          <w:rFonts w:ascii="Tahoma" w:hAnsi="Tahoma" w:cs="Tahoma"/>
          <w:kern w:val="1"/>
          <w:lang w:eastAsia="ar-SA"/>
        </w:rPr>
      </w:pPr>
      <w:r w:rsidRPr="00074C2B">
        <w:rPr>
          <w:rFonts w:ascii="Tahoma" w:hAnsi="Tahoma" w:cs="Tahoma"/>
          <w:kern w:val="1"/>
          <w:lang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074C2B">
        <w:rPr>
          <w:rFonts w:ascii="Tahoma" w:hAnsi="Tahoma" w:cs="Tahoma"/>
          <w:lang w:eastAsia="ar-SA"/>
        </w:rPr>
        <w:t xml:space="preserve"> Η συμπλήρωση ή η αποσαφήνιση ζητείται και γίνεται αποδεκτή υπό την προϋπόθεση ότι δεν </w:t>
      </w:r>
      <w:r w:rsidRPr="00074C2B">
        <w:rPr>
          <w:rFonts w:ascii="Tahoma" w:hAnsi="Tahoma" w:cs="Tahoma"/>
          <w:kern w:val="1"/>
          <w:lang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074C2B">
        <w:rPr>
          <w:rFonts w:ascii="Tahoma" w:hAnsi="Tahoma" w:cs="Tahoma"/>
          <w:kern w:val="1"/>
          <w:lang w:eastAsia="ar-SA"/>
        </w:rPr>
        <w:t>εξακριβώσιμος</w:t>
      </w:r>
      <w:proofErr w:type="spellEnd"/>
      <w:r w:rsidRPr="00074C2B">
        <w:rPr>
          <w:rFonts w:ascii="Tahoma" w:hAnsi="Tahoma" w:cs="Tahoma"/>
          <w:kern w:val="1"/>
          <w:lang w:eastAsia="ar-SA"/>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074C2B">
        <w:rPr>
          <w:rFonts w:ascii="Tahoma" w:hAnsi="Tahoma" w:cs="Tahoma"/>
          <w:kern w:val="1"/>
          <w:lang w:eastAsia="ar-SA"/>
        </w:rPr>
        <w:t>κατ</w:t>
      </w:r>
      <w:proofErr w:type="spellEnd"/>
      <w:r w:rsidRPr="00074C2B">
        <w:rPr>
          <w:rFonts w:ascii="Tahoma" w:hAnsi="Tahoma" w:cs="Tahoma"/>
          <w:kern w:val="1"/>
          <w:lang w:eastAsia="ar-SA"/>
        </w:rPr>
        <w:t xml:space="preserve">΄ </w:t>
      </w:r>
      <w:proofErr w:type="spellStart"/>
      <w:r w:rsidRPr="00074C2B">
        <w:rPr>
          <w:rFonts w:ascii="Tahoma" w:hAnsi="Tahoma" w:cs="Tahoma"/>
          <w:kern w:val="1"/>
          <w:lang w:eastAsia="ar-SA"/>
        </w:rPr>
        <w:t>αναλογίαν</w:t>
      </w:r>
      <w:proofErr w:type="spellEnd"/>
      <w:r w:rsidRPr="00074C2B">
        <w:rPr>
          <w:rFonts w:ascii="Tahoma" w:hAnsi="Tahoma" w:cs="Tahoma"/>
          <w:kern w:val="1"/>
          <w:lang w:eastAsia="ar-SA"/>
        </w:rPr>
        <w:t xml:space="preserve"> και για τυχόν ελλείπουσες δηλώσεις, υπό την προϋπόθεση ότι βεβαιώνουν γεγονότα αντικειμενικώς </w:t>
      </w:r>
      <w:proofErr w:type="spellStart"/>
      <w:r w:rsidRPr="00074C2B">
        <w:rPr>
          <w:rFonts w:ascii="Tahoma" w:hAnsi="Tahoma" w:cs="Tahoma"/>
          <w:kern w:val="1"/>
          <w:lang w:eastAsia="ar-SA"/>
        </w:rPr>
        <w:t>εξακριβώσιμα</w:t>
      </w:r>
      <w:proofErr w:type="spellEnd"/>
      <w:r w:rsidRPr="00074C2B">
        <w:rPr>
          <w:rFonts w:ascii="Tahoma" w:hAnsi="Tahoma" w:cs="Tahoma"/>
          <w:kern w:val="1"/>
          <w:lang w:eastAsia="ar-SA"/>
        </w:rPr>
        <w:t>.</w:t>
      </w:r>
    </w:p>
    <w:p w14:paraId="6D90EA42" w14:textId="77777777" w:rsidR="00C66B5C" w:rsidRPr="00074C2B" w:rsidRDefault="00C66B5C" w:rsidP="007828AE">
      <w:pPr>
        <w:textAlignment w:val="baseline"/>
        <w:rPr>
          <w:rFonts w:ascii="Tahoma" w:hAnsi="Tahoma" w:cs="Tahoma"/>
          <w:szCs w:val="22"/>
        </w:rPr>
      </w:pPr>
    </w:p>
    <w:p w14:paraId="6B516600" w14:textId="77777777" w:rsidR="007828AE" w:rsidRPr="00074C2B" w:rsidRDefault="007828AE" w:rsidP="007828AE">
      <w:pPr>
        <w:textAlignment w:val="baseline"/>
        <w:rPr>
          <w:rFonts w:ascii="Tahoma" w:hAnsi="Tahoma" w:cs="Tahoma"/>
          <w:szCs w:val="22"/>
        </w:rPr>
      </w:pPr>
      <w:r w:rsidRPr="00074C2B">
        <w:rPr>
          <w:rFonts w:ascii="Tahoma" w:hAnsi="Tahoma" w:cs="Tahoma"/>
          <w:szCs w:val="22"/>
        </w:rPr>
        <w:t>Ειδικότερα :</w:t>
      </w:r>
    </w:p>
    <w:p w14:paraId="08A00BB2" w14:textId="77777777" w:rsidR="00A53746" w:rsidRPr="00074C2B" w:rsidRDefault="00A53746" w:rsidP="00A53746">
      <w:pPr>
        <w:textAlignment w:val="baseline"/>
        <w:rPr>
          <w:rFonts w:ascii="Tahoma" w:hAnsi="Tahoma" w:cs="Tahoma"/>
          <w:kern w:val="1"/>
        </w:rPr>
      </w:pPr>
      <w:r w:rsidRPr="00074C2B">
        <w:rPr>
          <w:rFonts w:ascii="Tahoma" w:hAnsi="Tahoma" w:cs="Tahoma"/>
          <w:kern w:val="1"/>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7EED61FC" w14:textId="77777777" w:rsidR="00A53746" w:rsidRPr="00074C2B" w:rsidRDefault="00A53746" w:rsidP="00A53746">
      <w:pPr>
        <w:textAlignment w:val="baseline"/>
        <w:rPr>
          <w:rFonts w:ascii="Tahoma" w:hAnsi="Tahoma" w:cs="Tahoma"/>
          <w:kern w:val="1"/>
        </w:rPr>
      </w:pPr>
      <w:r w:rsidRPr="00074C2B">
        <w:rPr>
          <w:rFonts w:ascii="Tahoma" w:hAnsi="Tahoma" w:cs="Tahoma"/>
          <w:kern w:val="1"/>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73D4F4D5" w14:textId="77777777" w:rsidR="00A53746" w:rsidRPr="00074C2B" w:rsidRDefault="00A53746" w:rsidP="00A53746">
      <w:pPr>
        <w:textAlignment w:val="baseline"/>
        <w:rPr>
          <w:rFonts w:ascii="Tahoma" w:hAnsi="Tahoma" w:cs="Tahoma"/>
          <w:kern w:val="1"/>
        </w:rPr>
      </w:pPr>
      <w:r w:rsidRPr="00074C2B">
        <w:rPr>
          <w:rFonts w:ascii="Tahoma" w:hAnsi="Tahoma" w:cs="Tahoma"/>
          <w:kern w:val="1"/>
        </w:rPr>
        <w:lastRenderedPageBreak/>
        <w:t>Κατά της εν λόγω απόφασης χωρεί προδικαστική προσφυγή, σύμφωνα με τα οριζόμενα στην παράγραφο 3.4 της παρούσας.</w:t>
      </w:r>
    </w:p>
    <w:p w14:paraId="4BC18BFC" w14:textId="77777777" w:rsidR="00A53746" w:rsidRPr="00074C2B" w:rsidRDefault="00A53746" w:rsidP="00A53746">
      <w:pPr>
        <w:textAlignment w:val="baseline"/>
        <w:rPr>
          <w:rFonts w:ascii="Tahoma" w:hAnsi="Tahoma" w:cs="Tahoma"/>
          <w:kern w:val="1"/>
        </w:rPr>
      </w:pPr>
      <w:r w:rsidRPr="00074C2B">
        <w:rPr>
          <w:rFonts w:ascii="Tahoma" w:hAnsi="Tahoma" w:cs="Tahoma"/>
          <w:kern w:val="1"/>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5B241F15" w14:textId="77777777" w:rsidR="00A53746" w:rsidRPr="00074C2B" w:rsidRDefault="00A53746" w:rsidP="00A53746">
      <w:pPr>
        <w:textAlignment w:val="baseline"/>
        <w:rPr>
          <w:rFonts w:ascii="Tahoma" w:hAnsi="Tahoma" w:cs="Tahoma"/>
          <w:kern w:val="1"/>
        </w:rPr>
      </w:pPr>
    </w:p>
    <w:p w14:paraId="13C94EFC" w14:textId="77777777" w:rsidR="00A53746" w:rsidRPr="00074C2B" w:rsidRDefault="00A53746" w:rsidP="00A53746">
      <w:pPr>
        <w:textAlignment w:val="baseline"/>
        <w:rPr>
          <w:rFonts w:ascii="Tahoma" w:hAnsi="Tahoma" w:cs="Tahoma"/>
          <w:kern w:val="1"/>
        </w:rPr>
      </w:pPr>
      <w:r w:rsidRPr="00074C2B">
        <w:rPr>
          <w:rFonts w:ascii="Tahoma" w:hAnsi="Tahoma" w:cs="Tahoma"/>
          <w:kern w:val="1"/>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2CE7D1AB" w14:textId="77777777" w:rsidR="00A53746" w:rsidRPr="00074C2B" w:rsidRDefault="00A53746" w:rsidP="00A53746">
      <w:pPr>
        <w:textAlignment w:val="baseline"/>
        <w:rPr>
          <w:rFonts w:ascii="Tahoma" w:hAnsi="Tahoma" w:cs="Tahoma"/>
          <w:kern w:val="1"/>
        </w:rPr>
      </w:pPr>
    </w:p>
    <w:p w14:paraId="546368D5" w14:textId="77777777" w:rsidR="00A53746" w:rsidRPr="00074C2B" w:rsidRDefault="00A53746" w:rsidP="00A53746">
      <w:pPr>
        <w:textAlignment w:val="baseline"/>
        <w:rPr>
          <w:rFonts w:ascii="Tahoma" w:hAnsi="Tahoma" w:cs="Tahoma"/>
          <w:kern w:val="1"/>
        </w:rPr>
      </w:pPr>
      <w:r w:rsidRPr="00074C2B">
        <w:rPr>
          <w:rFonts w:ascii="Tahoma" w:hAnsi="Tahoma" w:cs="Tahoma"/>
          <w:kern w:val="1"/>
        </w:rPr>
        <w:t xml:space="preserve">γ) Στη συνέχεια η Επιτροπή Διαγωνισμού προβαίνει στην αξιολόγηση των οικονομικών προσφορών των προσφερόντων, των οποίων τα δικαιολογητικά συμμετοχής και η τεχνική προσφορά κρίθηκαν αποδεκτά, συντάσσει πρακτικό στο οποίο καταχωρίζονται οι οικονομικές προσφορές κατά σειρά μειοδοσίας και εισηγείται αιτιολογημένα την αποδοχή ή απόρριψή τους, την κατάταξη των προσφορών και την ανάδειξη του προσωρινού αναδόχου. </w:t>
      </w:r>
    </w:p>
    <w:p w14:paraId="04B999CF" w14:textId="77777777" w:rsidR="00A53746" w:rsidRPr="00074C2B" w:rsidRDefault="00A53746" w:rsidP="00A53746">
      <w:pPr>
        <w:textAlignment w:val="baseline"/>
        <w:rPr>
          <w:rFonts w:ascii="Tahoma" w:hAnsi="Tahoma" w:cs="Tahoma"/>
          <w:kern w:val="1"/>
        </w:rPr>
      </w:pPr>
      <w:r w:rsidRPr="00074C2B">
        <w:rPr>
          <w:rFonts w:ascii="Tahoma" w:hAnsi="Tahoma" w:cs="Tahoma"/>
          <w:kern w:val="1"/>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5F4E594A" w14:textId="77777777" w:rsidR="00A53746" w:rsidRPr="00074C2B" w:rsidRDefault="00A53746" w:rsidP="00A53746">
      <w:pPr>
        <w:textAlignment w:val="baseline"/>
        <w:rPr>
          <w:rFonts w:ascii="Tahoma" w:hAnsi="Tahoma" w:cs="Tahoma"/>
          <w:kern w:val="1"/>
        </w:rPr>
      </w:pPr>
      <w:r w:rsidRPr="00074C2B">
        <w:rPr>
          <w:rFonts w:ascii="Tahoma" w:hAnsi="Tahoma" w:cs="Tahoma"/>
          <w:kern w:val="1"/>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5FDD4609" w14:textId="6FB66EF9" w:rsidR="007828AE" w:rsidRPr="00074C2B" w:rsidRDefault="00A53746" w:rsidP="00A53746">
      <w:pPr>
        <w:textAlignment w:val="baseline"/>
        <w:rPr>
          <w:rFonts w:ascii="Tahoma" w:hAnsi="Tahoma" w:cs="Tahoma"/>
          <w:kern w:val="1"/>
        </w:rPr>
      </w:pPr>
      <w:r w:rsidRPr="00074C2B">
        <w:rPr>
          <w:rFonts w:ascii="Tahoma" w:hAnsi="Tahoma" w:cs="Tahoma"/>
          <w:kern w:val="1"/>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 και η αναθέτουσα αρχή προσκαλεί εγγράφως, μέσω της λειτουργικότητας της «Επικοινωνίας» του ηλεκτρονικού διαγωνισμού στο ΕΣΗΔΗΣ, 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παράγραφο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44CC44F0" w14:textId="304A6751" w:rsidR="00A53746" w:rsidRPr="00074C2B" w:rsidRDefault="00A53746" w:rsidP="00A53746">
      <w:pPr>
        <w:textAlignment w:val="baseline"/>
        <w:rPr>
          <w:rFonts w:ascii="Tahoma" w:hAnsi="Tahoma" w:cs="Tahoma"/>
          <w:szCs w:val="22"/>
        </w:rPr>
      </w:pPr>
      <w:r w:rsidRPr="00074C2B">
        <w:rPr>
          <w:rFonts w:ascii="Tahoma" w:hAnsi="Tahoma" w:cs="Tahoma"/>
          <w:szCs w:val="22"/>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Ενιαίας Αρχής Δημοσίων Συμβάσεων (Ε.Α.ΔΗ.ΣΥ.) σύμφωνα με όσα προβλέπονται στην παράγραφο 3.4 της παρούσας .</w:t>
      </w:r>
    </w:p>
    <w:p w14:paraId="12DD5913" w14:textId="6EF9A0C8" w:rsidR="006A2664" w:rsidRPr="00074C2B" w:rsidRDefault="006A2664" w:rsidP="00A11DC8">
      <w:pPr>
        <w:pStyle w:val="20"/>
        <w:rPr>
          <w:rFonts w:ascii="Tahoma" w:hAnsi="Tahoma" w:cs="Tahoma"/>
          <w:lang w:val="el-GR"/>
        </w:rPr>
      </w:pPr>
      <w:bookmarkStart w:id="96" w:name="_Ref98958525"/>
      <w:bookmarkStart w:id="97" w:name="_Ref98959626"/>
      <w:bookmarkStart w:id="98" w:name="_Ref98960321"/>
      <w:bookmarkStart w:id="99" w:name="_Ref98960507"/>
      <w:bookmarkStart w:id="100" w:name="_Toc158385116"/>
      <w:r w:rsidRPr="00074C2B">
        <w:rPr>
          <w:rFonts w:ascii="Tahoma" w:hAnsi="Tahoma" w:cs="Tahoma"/>
          <w:lang w:val="el-GR"/>
        </w:rPr>
        <w:lastRenderedPageBreak/>
        <w:t>3.2</w:t>
      </w:r>
      <w:r w:rsidRPr="00074C2B">
        <w:rPr>
          <w:rFonts w:ascii="Tahoma" w:hAnsi="Tahoma" w:cs="Tahoma"/>
          <w:lang w:val="el-GR"/>
        </w:rPr>
        <w:tab/>
        <w:t>Πρόσκληση υποβολής δικαιολογητικών προσωρινού αναδόχου - Δικαιολογητικά προσωρινού αναδόχου</w:t>
      </w:r>
      <w:bookmarkEnd w:id="96"/>
      <w:bookmarkEnd w:id="97"/>
      <w:bookmarkEnd w:id="98"/>
      <w:bookmarkEnd w:id="99"/>
      <w:bookmarkEnd w:id="100"/>
    </w:p>
    <w:p w14:paraId="363DBDD8" w14:textId="316A48B9" w:rsidR="00C66B5C" w:rsidRPr="00074C2B" w:rsidRDefault="00C66B5C" w:rsidP="00C66B5C">
      <w:pPr>
        <w:rPr>
          <w:rFonts w:ascii="Tahoma" w:hAnsi="Tahoma" w:cs="Tahoma"/>
        </w:rPr>
      </w:pPr>
      <w:r w:rsidRPr="00074C2B">
        <w:rPr>
          <w:rFonts w:ascii="Tahoma" w:hAnsi="Tahoma" w:cs="Tahoma"/>
        </w:rPr>
        <w:t xml:space="preserve">Μετά την αξιολόγηση των προσφορών, η αναθέτουσα αρχή </w:t>
      </w:r>
      <w:r w:rsidRPr="00074C2B">
        <w:rPr>
          <w:rFonts w:ascii="Tahoma" w:hAnsi="Tahoma" w:cs="Tahoma"/>
          <w:lang w:eastAsia="ar-SA"/>
        </w:rPr>
        <w:t>αποστέλλει σχετική ηλεκτρονική πρόσκληση</w:t>
      </w:r>
      <w:r w:rsidRPr="00074C2B">
        <w:rPr>
          <w:rFonts w:ascii="Tahoma" w:hAnsi="Tahoma" w:cs="Tahoma"/>
        </w:rPr>
        <w:t xml:space="preserve"> στον προσφέροντα, στον οποίο πρόκειται να γίνει η κατακύρωση («προσωρινό ανάδοχο»), </w:t>
      </w:r>
      <w:r w:rsidRPr="00074C2B">
        <w:rPr>
          <w:rFonts w:ascii="Tahoma" w:hAnsi="Tahoma" w:cs="Tahoma"/>
          <w:lang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37CA7824" w14:textId="77777777" w:rsidR="00C66B5C" w:rsidRPr="00074C2B" w:rsidRDefault="00C66B5C" w:rsidP="00C66B5C">
      <w:pPr>
        <w:rPr>
          <w:rFonts w:ascii="Tahoma" w:hAnsi="Tahoma" w:cs="Tahoma"/>
          <w:color w:val="000000"/>
          <w:lang w:eastAsia="ar-SA"/>
        </w:rPr>
      </w:pPr>
      <w:r w:rsidRPr="00074C2B">
        <w:rPr>
          <w:rFonts w:ascii="Tahoma" w:hAnsi="Tahoma" w:cs="Tahoma"/>
          <w:color w:val="000000"/>
          <w:lang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074C2B">
        <w:rPr>
          <w:rFonts w:ascii="Tahoma" w:hAnsi="Tahoma" w:cs="Tahoma"/>
          <w:color w:val="000000"/>
          <w:lang w:eastAsia="ar-SA"/>
        </w:rPr>
        <w:t>μορφότυπο</w:t>
      </w:r>
      <w:proofErr w:type="spellEnd"/>
      <w:r w:rsidRPr="00074C2B">
        <w:rPr>
          <w:rFonts w:ascii="Tahoma" w:hAnsi="Tahoma" w:cs="Tahoma"/>
          <w:color w:val="000000"/>
          <w:lang w:eastAsia="ar-SA"/>
        </w:rPr>
        <w:t xml:space="preserve"> PDF, σύμφωνα με τα ειδικώς οριζόμενα στην παράγραφο 2.4.2.5 της παρούσας.</w:t>
      </w:r>
    </w:p>
    <w:p w14:paraId="6D6FCC93" w14:textId="77777777" w:rsidR="00C66B5C" w:rsidRPr="00074C2B" w:rsidRDefault="00C66B5C" w:rsidP="00C66B5C">
      <w:pPr>
        <w:rPr>
          <w:rFonts w:ascii="Tahoma" w:hAnsi="Tahoma" w:cs="Tahoma"/>
          <w:strike/>
          <w:lang w:eastAsia="ar-SA"/>
        </w:rPr>
      </w:pPr>
      <w:r w:rsidRPr="00074C2B">
        <w:rPr>
          <w:rFonts w:ascii="Tahoma" w:hAnsi="Tahoma" w:cs="Tahoma"/>
          <w:lang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074C2B">
        <w:rPr>
          <w:rFonts w:ascii="Tahoma" w:hAnsi="Tahoma" w:cs="Tahoma"/>
          <w:color w:val="000000"/>
          <w:lang w:eastAsia="ar-SA"/>
        </w:rPr>
        <w:t>, σύμφωνα με τα προβλεπόμενα στις διατάξεις της ως άνω παραγράφου 2.4.2.5</w:t>
      </w:r>
      <w:r w:rsidRPr="00074C2B">
        <w:rPr>
          <w:rFonts w:ascii="Tahoma" w:hAnsi="Tahoma" w:cs="Tahoma"/>
          <w:lang w:eastAsia="ar-SA"/>
        </w:rPr>
        <w:t xml:space="preserve">. </w:t>
      </w:r>
    </w:p>
    <w:p w14:paraId="750818E3" w14:textId="77777777" w:rsidR="00C66B5C" w:rsidRPr="00074C2B" w:rsidRDefault="00C66B5C" w:rsidP="00C66B5C">
      <w:pPr>
        <w:rPr>
          <w:rFonts w:ascii="Tahoma" w:hAnsi="Tahoma" w:cs="Tahoma"/>
          <w:lang w:eastAsia="ar-SA"/>
        </w:rPr>
      </w:pPr>
      <w:r w:rsidRPr="00074C2B">
        <w:rPr>
          <w:rFonts w:ascii="Tahoma" w:hAnsi="Tahoma" w:cs="Tahoma"/>
          <w:lang w:eastAsia="ar-SA"/>
        </w:rPr>
        <w:t xml:space="preserve">Αν δεν προσκομισθούν τα παραπάνω δικαιολογητικά ή υπάρχουν ελλείψεις σε αυτά που </w:t>
      </w:r>
      <w:proofErr w:type="spellStart"/>
      <w:r w:rsidRPr="00074C2B">
        <w:rPr>
          <w:rFonts w:ascii="Tahoma" w:hAnsi="Tahoma" w:cs="Tahoma"/>
          <w:lang w:eastAsia="ar-SA"/>
        </w:rPr>
        <w:t>υπoβλήθηκαν</w:t>
      </w:r>
      <w:proofErr w:type="spellEnd"/>
      <w:r w:rsidRPr="00074C2B">
        <w:rPr>
          <w:rFonts w:ascii="Tahoma" w:hAnsi="Tahoma" w:cs="Tahoma"/>
          <w:lang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52AFB579" w14:textId="77777777" w:rsidR="00C66B5C" w:rsidRPr="00074C2B" w:rsidRDefault="00C66B5C" w:rsidP="00C66B5C">
      <w:pPr>
        <w:rPr>
          <w:rFonts w:ascii="Tahoma" w:hAnsi="Tahoma" w:cs="Tahoma"/>
          <w:lang w:eastAsia="ar-SA"/>
        </w:rPr>
      </w:pPr>
      <w:r w:rsidRPr="00074C2B">
        <w:rPr>
          <w:rFonts w:ascii="Tahoma" w:hAnsi="Tahoma" w:cs="Tahoma"/>
          <w:lang w:eastAsia="ar-SA"/>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074C2B">
        <w:rPr>
          <w:rFonts w:ascii="Tahoma" w:hAnsi="Tahoma" w:cs="Tahoma"/>
          <w:lang w:eastAsia="ar-SA"/>
        </w:rPr>
        <w:t>κατ</w:t>
      </w:r>
      <w:proofErr w:type="spellEnd"/>
      <w:r w:rsidRPr="00074C2B">
        <w:rPr>
          <w:rFonts w:ascii="Tahoma" w:hAnsi="Tahoma" w:cs="Tahoma"/>
          <w:lang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39D1CA49" w14:textId="77777777" w:rsidR="00C66B5C" w:rsidRPr="00074C2B" w:rsidRDefault="00C66B5C" w:rsidP="00C66B5C">
      <w:pPr>
        <w:rPr>
          <w:rFonts w:ascii="Tahoma" w:hAnsi="Tahoma" w:cs="Tahoma"/>
          <w:lang w:eastAsia="ar-SA"/>
        </w:rPr>
      </w:pPr>
      <w:r w:rsidRPr="00074C2B">
        <w:rPr>
          <w:rFonts w:ascii="Tahoma" w:hAnsi="Tahoma" w:cs="Tahoma"/>
          <w:lang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404A1881" w14:textId="77777777" w:rsidR="00C66B5C" w:rsidRPr="00074C2B" w:rsidRDefault="00C66B5C" w:rsidP="00C66B5C">
      <w:pPr>
        <w:rPr>
          <w:rFonts w:ascii="Tahoma" w:hAnsi="Tahoma" w:cs="Tahoma"/>
          <w:lang w:eastAsia="ar-SA"/>
        </w:rPr>
      </w:pPr>
      <w:r w:rsidRPr="00074C2B">
        <w:rPr>
          <w:rFonts w:ascii="Tahoma" w:hAnsi="Tahoma" w:cs="Tahoma"/>
          <w:lang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759AD95D" w14:textId="77777777" w:rsidR="00C66B5C" w:rsidRPr="00074C2B" w:rsidRDefault="00C66B5C" w:rsidP="00C66B5C">
      <w:pPr>
        <w:rPr>
          <w:rFonts w:ascii="Tahoma" w:hAnsi="Tahoma" w:cs="Tahoma"/>
          <w:lang w:eastAsia="ar-SA"/>
        </w:rPr>
      </w:pPr>
      <w:proofErr w:type="spellStart"/>
      <w:r w:rsidRPr="00074C2B">
        <w:rPr>
          <w:rFonts w:ascii="Tahoma" w:hAnsi="Tahoma" w:cs="Tahoma"/>
          <w:lang w:eastAsia="ar-SA"/>
        </w:rPr>
        <w:t>ii</w:t>
      </w:r>
      <w:proofErr w:type="spellEnd"/>
      <w:r w:rsidRPr="00074C2B">
        <w:rPr>
          <w:rFonts w:ascii="Tahoma" w:hAnsi="Tahoma" w:cs="Tahoma"/>
          <w:lang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5091B015" w14:textId="77777777" w:rsidR="00C66B5C" w:rsidRPr="00074C2B" w:rsidRDefault="00C66B5C" w:rsidP="00C66B5C">
      <w:pPr>
        <w:rPr>
          <w:rFonts w:ascii="Tahoma" w:hAnsi="Tahoma" w:cs="Tahoma"/>
          <w:lang w:eastAsia="ar-SA"/>
        </w:rPr>
      </w:pPr>
      <w:proofErr w:type="spellStart"/>
      <w:r w:rsidRPr="00074C2B">
        <w:rPr>
          <w:rFonts w:ascii="Tahoma" w:hAnsi="Tahoma" w:cs="Tahoma"/>
          <w:lang w:eastAsia="ar-SA"/>
        </w:rPr>
        <w:lastRenderedPageBreak/>
        <w:t>iii</w:t>
      </w:r>
      <w:proofErr w:type="spellEnd"/>
      <w:r w:rsidRPr="00074C2B">
        <w:rPr>
          <w:rFonts w:ascii="Tahoma" w:hAnsi="Tahoma" w:cs="Tahoma"/>
          <w:lang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001CF3AB" w14:textId="77777777" w:rsidR="00C66B5C" w:rsidRPr="00074C2B" w:rsidRDefault="00C66B5C" w:rsidP="00C66B5C">
      <w:pPr>
        <w:rPr>
          <w:rFonts w:ascii="Tahoma" w:hAnsi="Tahoma" w:cs="Tahoma"/>
          <w:lang w:eastAsia="ar-SA"/>
        </w:rPr>
      </w:pPr>
      <w:r w:rsidRPr="00074C2B">
        <w:rPr>
          <w:rFonts w:ascii="Tahoma" w:hAnsi="Tahoma" w:cs="Tahoma"/>
          <w:lang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074C2B">
        <w:rPr>
          <w:rFonts w:ascii="Tahoma" w:hAnsi="Tahoma" w:cs="Tahoma"/>
          <w:i/>
          <w:color w:val="5B9BD5"/>
          <w:lang w:eastAsia="el-GR"/>
        </w:rPr>
        <w:t xml:space="preserve"> </w:t>
      </w:r>
      <w:r w:rsidRPr="00074C2B">
        <w:rPr>
          <w:rFonts w:ascii="Tahoma" w:hAnsi="Tahoma" w:cs="Tahoma"/>
          <w:lang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074C2B">
        <w:rPr>
          <w:rFonts w:ascii="Tahoma" w:hAnsi="Tahoma" w:cs="Tahoma"/>
          <w:lang w:eastAsia="ar-SA"/>
        </w:rPr>
        <w:t>οψιγενείς</w:t>
      </w:r>
      <w:proofErr w:type="spellEnd"/>
      <w:r w:rsidRPr="00074C2B">
        <w:rPr>
          <w:rFonts w:ascii="Tahoma" w:hAnsi="Tahoma" w:cs="Tahoma"/>
          <w:lang w:eastAsia="ar-SA"/>
        </w:rPr>
        <w:t xml:space="preserve"> μεταβολές), δεν καταπίπτει υπέρ της Αναθέτουσας Αρχής η εγγύηση συμμετοχής του. </w:t>
      </w:r>
    </w:p>
    <w:p w14:paraId="71BC9905" w14:textId="61A20EFE" w:rsidR="00C66B5C" w:rsidRPr="00074C2B" w:rsidRDefault="00C66B5C" w:rsidP="00C66B5C">
      <w:pPr>
        <w:rPr>
          <w:rFonts w:ascii="Tahoma" w:hAnsi="Tahoma" w:cs="Tahoma"/>
          <w:lang w:eastAsia="ar-SA"/>
        </w:rPr>
      </w:pPr>
      <w:r w:rsidRPr="00074C2B">
        <w:rPr>
          <w:rFonts w:ascii="Tahoma" w:hAnsi="Tahoma" w:cs="Tahoma"/>
          <w:lang w:eastAsia="ar-SA"/>
        </w:rPr>
        <w:t xml:space="preserve">Αν κανένας από τους προσφέροντες δεν υποβάλλει αληθή ή ακριβή δήλωση </w:t>
      </w:r>
      <w:r w:rsidRPr="00074C2B">
        <w:rPr>
          <w:rFonts w:ascii="Tahoma" w:hAnsi="Tahoma" w:cs="Tahoma"/>
          <w:b/>
          <w:lang w:eastAsia="ar-SA"/>
        </w:rPr>
        <w:t>ή</w:t>
      </w:r>
      <w:r w:rsidRPr="00074C2B">
        <w:rPr>
          <w:rFonts w:ascii="Tahoma" w:hAnsi="Tahoma" w:cs="Tahoma"/>
          <w:lang w:eastAsia="ar-SA"/>
        </w:rPr>
        <w:t xml:space="preserve"> δεν προσκομίσει ένα ή περισσότερα από τα απαιτούμενα έγγραφα και δικαιολογητικά </w:t>
      </w:r>
      <w:r w:rsidRPr="00074C2B">
        <w:rPr>
          <w:rFonts w:ascii="Tahoma" w:hAnsi="Tahoma" w:cs="Tahoma"/>
          <w:b/>
          <w:lang w:eastAsia="ar-SA"/>
        </w:rPr>
        <w:t>ή</w:t>
      </w:r>
      <w:r w:rsidRPr="00074C2B">
        <w:rPr>
          <w:rFonts w:ascii="Tahoma" w:hAnsi="Tahoma" w:cs="Tahoma"/>
          <w:lang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w:t>
      </w:r>
      <w:r w:rsidR="00BC6FB9" w:rsidRPr="00074C2B">
        <w:rPr>
          <w:rFonts w:ascii="Tahoma" w:hAnsi="Tahoma" w:cs="Tahoma"/>
          <w:lang w:eastAsia="ar-SA"/>
        </w:rPr>
        <w:t xml:space="preserve"> </w:t>
      </w:r>
      <w:r w:rsidRPr="00074C2B">
        <w:rPr>
          <w:rFonts w:ascii="Tahoma" w:hAnsi="Tahoma" w:cs="Tahoma"/>
          <w:lang w:eastAsia="ar-SA"/>
        </w:rPr>
        <w:t xml:space="preserve">2.2.8 της παρούσας διακήρυξης, η διαδικασία ματαιώνεται. </w:t>
      </w:r>
    </w:p>
    <w:p w14:paraId="6B4753F8" w14:textId="77777777" w:rsidR="00C66B5C" w:rsidRPr="00074C2B" w:rsidRDefault="00C66B5C" w:rsidP="00C66B5C">
      <w:pPr>
        <w:rPr>
          <w:rFonts w:ascii="Tahoma" w:hAnsi="Tahoma" w:cs="Tahoma"/>
          <w:lang w:eastAsia="ar-SA"/>
        </w:rPr>
      </w:pPr>
      <w:r w:rsidRPr="00074C2B">
        <w:rPr>
          <w:rFonts w:ascii="Tahoma" w:hAnsi="Tahoma" w:cs="Tahoma"/>
          <w:lang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(παράγραφος 3.1.2.1.)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500DAD9E" w14:textId="2A6D42C3" w:rsidR="00C66B5C" w:rsidRPr="00074C2B" w:rsidRDefault="00C66B5C" w:rsidP="00C66B5C">
      <w:pPr>
        <w:rPr>
          <w:rFonts w:ascii="Tahoma" w:hAnsi="Tahoma" w:cs="Tahoma"/>
          <w:lang w:eastAsia="ar-SA"/>
        </w:rPr>
      </w:pPr>
      <w:r w:rsidRPr="00074C2B">
        <w:rPr>
          <w:rFonts w:ascii="Tahoma" w:hAnsi="Tahoma" w:cs="Tahoma"/>
          <w:lang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w:t>
      </w:r>
      <w:proofErr w:type="spellStart"/>
      <w:r w:rsidRPr="00074C2B">
        <w:rPr>
          <w:rFonts w:ascii="Tahoma" w:hAnsi="Tahoma" w:cs="Tahoma"/>
          <w:lang w:eastAsia="ar-SA"/>
        </w:rPr>
        <w:t>εκατόν</w:t>
      </w:r>
      <w:proofErr w:type="spellEnd"/>
      <w:r w:rsidRPr="00074C2B">
        <w:rPr>
          <w:rFonts w:ascii="Tahoma" w:hAnsi="Tahoma" w:cs="Tahoma"/>
          <w:lang w:eastAsia="ar-SA"/>
        </w:rPr>
        <w:t xml:space="preserve"> είκοσι τοις εκατό (120%)</w:t>
      </w:r>
      <w:r w:rsidRPr="00074C2B">
        <w:rPr>
          <w:rFonts w:ascii="Tahoma" w:hAnsi="Tahoma" w:cs="Tahoma"/>
          <w:vertAlign w:val="superscript"/>
          <w:lang w:eastAsia="ar-SA"/>
        </w:rPr>
        <w:footnoteReference w:id="9"/>
      </w:r>
      <w:r w:rsidRPr="00074C2B">
        <w:rPr>
          <w:rFonts w:ascii="Tahoma" w:hAnsi="Tahoma" w:cs="Tahoma"/>
          <w:lang w:eastAsia="ar-SA"/>
        </w:rPr>
        <w:t xml:space="preserve"> στην περίπτωση της μεγαλύτερης ποσότητας και ογδόντα τοις εκατό (80%)</w:t>
      </w:r>
      <w:r w:rsidRPr="00074C2B">
        <w:rPr>
          <w:rFonts w:ascii="Tahoma" w:hAnsi="Tahoma" w:cs="Tahoma"/>
          <w:vertAlign w:val="superscript"/>
          <w:lang w:eastAsia="ar-SA"/>
        </w:rPr>
        <w:footnoteReference w:id="10"/>
      </w:r>
      <w:r w:rsidRPr="00074C2B">
        <w:rPr>
          <w:rFonts w:ascii="Tahoma" w:hAnsi="Tahoma" w:cs="Tahoma"/>
          <w:lang w:eastAsia="ar-SA"/>
        </w:rPr>
        <w:t xml:space="preserve"> στην περίπτωση μικρότερης ποσότητας.</w:t>
      </w:r>
    </w:p>
    <w:p w14:paraId="5B609466" w14:textId="2795E814" w:rsidR="006A2664" w:rsidRPr="00074C2B" w:rsidRDefault="00C66B5C" w:rsidP="00A11DC8">
      <w:pPr>
        <w:rPr>
          <w:rFonts w:ascii="Tahoma" w:hAnsi="Tahoma" w:cs="Tahoma"/>
        </w:rPr>
      </w:pPr>
      <w:r w:rsidRPr="00074C2B">
        <w:rPr>
          <w:rFonts w:ascii="Tahoma" w:hAnsi="Tahoma" w:cs="Tahoma"/>
        </w:rPr>
        <w:t>Τα αποτελέσματα του ελέγχου των παραπάνω δικαιολογητικών και της εισήγησης της Επιτροπής επικυρώνονται με την απόφαση κατακύρωσης.</w:t>
      </w:r>
    </w:p>
    <w:p w14:paraId="3CF4FEF0" w14:textId="600C4953" w:rsidR="00A53746" w:rsidRPr="00074C2B" w:rsidRDefault="00A53746" w:rsidP="00A11DC8">
      <w:pPr>
        <w:rPr>
          <w:rFonts w:ascii="Tahoma" w:hAnsi="Tahoma" w:cs="Tahoma"/>
        </w:rPr>
      </w:pPr>
      <w:r w:rsidRPr="00074C2B">
        <w:rPr>
          <w:rFonts w:ascii="Tahoma" w:hAnsi="Tahoma" w:cs="Tahoma"/>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Ε.Α.ΔΗ.ΣΥ. σύμφωνα με όσα προβλέπονται στην παράγραφο 3.4 της </w:t>
      </w:r>
      <w:r w:rsidR="00E915A4" w:rsidRPr="00074C2B">
        <w:rPr>
          <w:rFonts w:ascii="Tahoma" w:hAnsi="Tahoma" w:cs="Tahoma"/>
          <w:color w:val="000000"/>
          <w:shd w:val="clear" w:color="auto" w:fill="FFFFFF"/>
        </w:rPr>
        <w:t>παρούσας</w:t>
      </w:r>
      <w:r w:rsidR="00E915A4" w:rsidRPr="00074C2B">
        <w:rPr>
          <w:rStyle w:val="af0"/>
          <w:rFonts w:ascii="Tahoma" w:eastAsiaTheme="minorHAnsi" w:hAnsi="Tahoma" w:cs="Tahoma"/>
          <w:color w:val="000000"/>
          <w:shd w:val="clear" w:color="auto" w:fill="FFFFFF"/>
          <w:lang w:eastAsia="en-US"/>
        </w:rPr>
        <w:footnoteReference w:id="11"/>
      </w:r>
      <w:r w:rsidR="00E915A4" w:rsidRPr="00074C2B">
        <w:rPr>
          <w:rFonts w:ascii="Tahoma" w:eastAsiaTheme="minorHAnsi" w:hAnsi="Tahoma" w:cs="Tahoma"/>
          <w:color w:val="000000"/>
          <w:shd w:val="clear" w:color="auto" w:fill="FFFFFF"/>
          <w:lang w:eastAsia="en-US"/>
        </w:rPr>
        <w:t>.</w:t>
      </w:r>
    </w:p>
    <w:p w14:paraId="2329FE46" w14:textId="77777777" w:rsidR="006A2664" w:rsidRPr="00074C2B" w:rsidRDefault="006A2664" w:rsidP="00A11DC8">
      <w:pPr>
        <w:pStyle w:val="20"/>
        <w:rPr>
          <w:rFonts w:ascii="Tahoma" w:hAnsi="Tahoma" w:cs="Tahoma"/>
          <w:lang w:val="el-GR"/>
        </w:rPr>
      </w:pPr>
      <w:bookmarkStart w:id="101" w:name="_Toc158385117"/>
      <w:r w:rsidRPr="00074C2B">
        <w:rPr>
          <w:rFonts w:ascii="Tahoma" w:hAnsi="Tahoma" w:cs="Tahoma"/>
          <w:lang w:val="el-GR"/>
        </w:rPr>
        <w:t>3.3</w:t>
      </w:r>
      <w:r w:rsidRPr="00074C2B">
        <w:rPr>
          <w:rFonts w:ascii="Tahoma" w:hAnsi="Tahoma" w:cs="Tahoma"/>
          <w:lang w:val="el-GR"/>
        </w:rPr>
        <w:tab/>
        <w:t>Κατακύρωση - σύναψη σύμβασης</w:t>
      </w:r>
      <w:bookmarkEnd w:id="101"/>
      <w:r w:rsidRPr="00074C2B">
        <w:rPr>
          <w:rFonts w:ascii="Tahoma" w:hAnsi="Tahoma" w:cs="Tahoma"/>
          <w:lang w:val="el-GR"/>
        </w:rPr>
        <w:t xml:space="preserve"> </w:t>
      </w:r>
    </w:p>
    <w:p w14:paraId="5C51645A" w14:textId="77777777" w:rsidR="00A53746" w:rsidRPr="00074C2B" w:rsidRDefault="00947B6A" w:rsidP="00A53746">
      <w:pPr>
        <w:rPr>
          <w:rFonts w:ascii="Tahoma" w:hAnsi="Tahoma" w:cs="Tahoma"/>
          <w:lang w:eastAsia="ar-SA"/>
        </w:rPr>
      </w:pPr>
      <w:bookmarkStart w:id="102" w:name="_Hlk6499998"/>
      <w:bookmarkStart w:id="103" w:name="_Hlk6499931"/>
      <w:r w:rsidRPr="00074C2B">
        <w:rPr>
          <w:rFonts w:ascii="Tahoma" w:hAnsi="Tahoma" w:cs="Tahoma"/>
          <w:b/>
        </w:rPr>
        <w:t>3.3.1</w:t>
      </w:r>
      <w:r w:rsidRPr="00074C2B">
        <w:rPr>
          <w:rFonts w:ascii="Tahoma" w:hAnsi="Tahoma" w:cs="Tahoma"/>
          <w:lang w:eastAsia="ar-SA"/>
        </w:rPr>
        <w:t xml:space="preserve"> </w:t>
      </w:r>
      <w:r w:rsidR="00A53746" w:rsidRPr="00074C2B">
        <w:rPr>
          <w:rFonts w:ascii="Tahoma" w:hAnsi="Tahoma" w:cs="Tahoma"/>
          <w:lang w:eastAsia="ar-SA"/>
        </w:rPr>
        <w:t xml:space="preserve">Τα αποτελέσματα του ελέγχου των παραπάνω δικαιολογητικών κατακύρωσης και της εισήγησης της Επιτροπής επικυρώνονται με την απόφαση κατακύρωσης, στην οποία ενσωματώνεται η απόφαση έγκρισης των πρακτικών των περ. α &amp; β της παρ. 2 του άρθρου 100 του ν. 4412/2016 (περί αξιολόγησης των δικαιολογητικών συμμετοχής, της τεχνικής και της οικονομικής προσφοράς). </w:t>
      </w:r>
    </w:p>
    <w:p w14:paraId="3983A8A9" w14:textId="77777777" w:rsidR="00A53746" w:rsidRPr="00074C2B" w:rsidRDefault="00A53746" w:rsidP="00A53746">
      <w:pPr>
        <w:rPr>
          <w:rFonts w:ascii="Tahoma" w:hAnsi="Tahoma" w:cs="Tahoma"/>
          <w:lang w:eastAsia="ar-SA"/>
        </w:rPr>
      </w:pPr>
      <w:r w:rsidRPr="00074C2B">
        <w:rPr>
          <w:rFonts w:ascii="Tahoma" w:hAnsi="Tahoma" w:cs="Tahoma"/>
          <w:lang w:eastAsia="ar-SA"/>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δυνάμει της παρ. 1 του άρθρου 72 του ν. 4412/2016, την απόφαση κατακύρωσης, στην </w:t>
      </w:r>
      <w:r w:rsidRPr="00074C2B">
        <w:rPr>
          <w:rFonts w:ascii="Tahoma" w:hAnsi="Tahoma" w:cs="Tahoma"/>
          <w:lang w:eastAsia="ar-SA"/>
        </w:rPr>
        <w:lastRenderedPageBreak/>
        <w:t xml:space="preserve">οποία αναφέρονται υποχρεωτικά οι προθεσμίες για την αναστολή της σύναψης σύμβασης, σύμφωνα με τα άρθρα 360 έως 372 του ν. 4412/2016, μαζί με αντίγραφο όλων των πρακτικών της διαδικασίας ελέγχου και αξιολόγησης των προσφορών, και, επιπλέον, αναρτά τα δικαιολογητικά του προσωρινού αναδόχου στα «Συνημμένα Ηλεκτρονικού Διαγωνισμού». </w:t>
      </w:r>
    </w:p>
    <w:p w14:paraId="7B71C334" w14:textId="1F823471" w:rsidR="00A53746" w:rsidRPr="00074C2B" w:rsidRDefault="00A53746" w:rsidP="00A53746">
      <w:pPr>
        <w:rPr>
          <w:rFonts w:ascii="Tahoma" w:hAnsi="Tahoma" w:cs="Tahoma"/>
          <w:lang w:eastAsia="ar-SA"/>
        </w:rPr>
      </w:pPr>
      <w:r w:rsidRPr="00074C2B">
        <w:rPr>
          <w:rFonts w:ascii="Tahoma" w:hAnsi="Tahoma" w:cs="Tahoma"/>
          <w:lang w:eastAsia="ar-SA"/>
        </w:rPr>
        <w:t xml:space="preserve">Μετά την έκδοση και κοινοποίηση της απόφασης κατακύρωσης οι προσφέροντες λαμβάνουν γνώση των λοιπών συμμετεχόντων στη διαδικασία και των στοιχείων που υποβλήθηκαν από αυτούς, με ενέργειες της αναθέτουσας αρχής . Κατά της απόφασης κατακύρωσης χωρεί προδικαστική προσφυγή ενώπιον της Ε.Α.ΔΗ.ΣΥ., σύμφωνα με την παράγραφο 3.4 της παρούσας. Δεν επιτρέπεται η άσκηση άλλης διοικητικής προσφυγής κατά της ανωτέρω </w:t>
      </w:r>
      <w:r w:rsidR="00E915A4" w:rsidRPr="00074C2B">
        <w:rPr>
          <w:rFonts w:ascii="Tahoma" w:hAnsi="Tahoma" w:cs="Tahoma"/>
          <w:lang w:eastAsia="ar-SA"/>
        </w:rPr>
        <w:t>απόφασης.</w:t>
      </w:r>
      <w:r w:rsidR="00E915A4" w:rsidRPr="00074C2B">
        <w:rPr>
          <w:rFonts w:ascii="Tahoma" w:hAnsi="Tahoma" w:cs="Tahoma"/>
          <w:vertAlign w:val="superscript"/>
          <w:lang w:eastAsia="ar-SA"/>
        </w:rPr>
        <w:footnoteReference w:id="12"/>
      </w:r>
      <w:r w:rsidRPr="00074C2B">
        <w:rPr>
          <w:rFonts w:ascii="Tahoma" w:hAnsi="Tahoma" w:cs="Tahoma"/>
          <w:lang w:eastAsia="ar-SA"/>
        </w:rPr>
        <w:t xml:space="preserve"> </w:t>
      </w:r>
    </w:p>
    <w:p w14:paraId="1F28EFAC" w14:textId="5773402C" w:rsidR="00E37D82" w:rsidRPr="00074C2B" w:rsidRDefault="00E37D82" w:rsidP="00A53746">
      <w:pPr>
        <w:rPr>
          <w:rFonts w:ascii="Tahoma" w:hAnsi="Tahoma" w:cs="Tahoma"/>
        </w:rPr>
      </w:pPr>
      <w:r w:rsidRPr="00074C2B">
        <w:rPr>
          <w:rFonts w:ascii="Tahoma" w:hAnsi="Tahoma" w:cs="Tahoma"/>
          <w:b/>
        </w:rPr>
        <w:t xml:space="preserve">3.3.2. </w:t>
      </w:r>
      <w:r w:rsidRPr="00074C2B">
        <w:rPr>
          <w:rFonts w:ascii="Tahoma" w:hAnsi="Tahoma" w:cs="Tahoma"/>
        </w:rPr>
        <w:t>Η απόφαση κατακύρωσης καθίσταται οριστική, εφόσον συντρέξουν οι ακόλουθες προϋποθέσεις σωρευτικά:</w:t>
      </w:r>
    </w:p>
    <w:p w14:paraId="12E54C7E" w14:textId="77777777" w:rsidR="00E915A4" w:rsidRPr="00074C2B" w:rsidRDefault="00E915A4" w:rsidP="00E91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sz w:val="20"/>
          <w:szCs w:val="20"/>
          <w:lang w:eastAsia="ar-SA"/>
        </w:rPr>
      </w:pPr>
      <w:r w:rsidRPr="00074C2B">
        <w:rPr>
          <w:rFonts w:ascii="Tahoma" w:hAnsi="Tahoma" w:cs="Tahoma"/>
          <w:lang w:eastAsia="ar-SA"/>
        </w:rPr>
        <w:t xml:space="preserve">α) κοινοποιηθεί η απόφαση κατακύρωσης σε όλους τους οικονομικούς φορείς που δεν έχουν αποκλειστεί οριστικά, </w:t>
      </w:r>
    </w:p>
    <w:p w14:paraId="01B4341A" w14:textId="77777777" w:rsidR="00E915A4" w:rsidRPr="00074C2B" w:rsidRDefault="00E915A4" w:rsidP="00E91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eastAsia="ar-SA"/>
        </w:rPr>
      </w:pPr>
      <w:r w:rsidRPr="00074C2B">
        <w:rPr>
          <w:rFonts w:ascii="Tahoma" w:hAnsi="Tahoma" w:cs="Tahoma"/>
          <w:lang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proofErr w:type="spellStart"/>
      <w:r w:rsidRPr="00074C2B">
        <w:rPr>
          <w:rFonts w:ascii="Tahoma" w:hAnsi="Tahoma" w:cs="Tahoma"/>
        </w:rPr>
        <w:t>Ε.Α.ΔΗ.ΣΥ.</w:t>
      </w:r>
      <w:r w:rsidRPr="00074C2B">
        <w:rPr>
          <w:rFonts w:ascii="Tahoma" w:hAnsi="Tahoma" w:cs="Tahoma"/>
          <w:lang w:eastAsia="ar-SA"/>
        </w:rPr>
        <w:t>και</w:t>
      </w:r>
      <w:proofErr w:type="spellEnd"/>
      <w:r w:rsidRPr="00074C2B">
        <w:rPr>
          <w:rFonts w:ascii="Tahoma" w:hAnsi="Tahoma" w:cs="Tahoma"/>
          <w:lang w:eastAsia="ar-SA"/>
        </w:rPr>
        <w:t xml:space="preserve"> σε περίπτωση άσκησης αίτησης αναστολής κατά της απόφασης της </w:t>
      </w:r>
      <w:r w:rsidRPr="00074C2B">
        <w:rPr>
          <w:rFonts w:ascii="Tahoma" w:hAnsi="Tahoma" w:cs="Tahoma"/>
        </w:rPr>
        <w:t>Ε.Α.ΔΗ.ΣΥ.</w:t>
      </w:r>
      <w:r w:rsidRPr="00074C2B">
        <w:rPr>
          <w:rFonts w:ascii="Tahoma" w:hAnsi="Tahoma" w:cs="Tahoma"/>
          <w:lang w:eastAsia="ar-SA"/>
        </w:rPr>
        <w:t>, εκδοθεί απόφαση επί της αίτησης, με την επιφύλαξη της χορήγησης προσωρινής διαταγής, σύμφωνα με όσα ορίζονται  στο τελευταίο εδάφιο της </w:t>
      </w:r>
      <w:proofErr w:type="spellStart"/>
      <w:r w:rsidR="006742C7">
        <w:fldChar w:fldCharType="begin"/>
      </w:r>
      <w:r w:rsidR="006742C7">
        <w:instrText>HYPERLINK "http://www.eaadhsy.gr/n4412/n4412fulltextlinks.html" \l "art372_4"</w:instrText>
      </w:r>
      <w:r w:rsidR="006742C7">
        <w:fldChar w:fldCharType="separate"/>
      </w:r>
      <w:r w:rsidRPr="00074C2B">
        <w:rPr>
          <w:rFonts w:ascii="Tahoma" w:hAnsi="Tahoma" w:cs="Tahoma"/>
          <w:lang w:eastAsia="ar-SA"/>
        </w:rPr>
        <w:t>παρ.</w:t>
      </w:r>
      <w:r w:rsidR="006742C7">
        <w:rPr>
          <w:rFonts w:ascii="Tahoma" w:hAnsi="Tahoma" w:cs="Tahoma"/>
          <w:lang w:eastAsia="ar-SA"/>
        </w:rPr>
        <w:fldChar w:fldCharType="end"/>
      </w:r>
      <w:bookmarkStart w:id="104" w:name="_Hlk126503099"/>
      <w:r w:rsidRPr="00074C2B">
        <w:rPr>
          <w:rFonts w:ascii="Tahoma" w:hAnsi="Tahoma" w:cs="Tahoma"/>
        </w:rPr>
        <w:fldChar w:fldCharType="begin"/>
      </w:r>
      <w:r w:rsidRPr="00074C2B">
        <w:rPr>
          <w:rFonts w:ascii="Tahoma" w:hAnsi="Tahoma" w:cs="Tahoma"/>
        </w:rPr>
        <w:instrText xml:space="preserve"> HYPERLINK "http://www.eaadhsy.gr/n4412/n4412fulltextlinks.html" \l "art372_4" </w:instrText>
      </w:r>
      <w:r w:rsidRPr="00074C2B">
        <w:rPr>
          <w:rFonts w:ascii="Tahoma" w:hAnsi="Tahoma" w:cs="Tahoma"/>
        </w:rPr>
      </w:r>
      <w:r w:rsidRPr="00074C2B">
        <w:rPr>
          <w:rFonts w:ascii="Tahoma" w:hAnsi="Tahoma" w:cs="Tahoma"/>
        </w:rPr>
        <w:fldChar w:fldCharType="separate"/>
      </w:r>
      <w:r w:rsidRPr="00074C2B">
        <w:rPr>
          <w:rStyle w:val="-"/>
          <w:rFonts w:ascii="Tahoma" w:hAnsi="Tahoma" w:cs="Tahoma"/>
        </w:rPr>
        <w:t>http</w:t>
      </w:r>
      <w:proofErr w:type="spellEnd"/>
      <w:r w:rsidRPr="00074C2B">
        <w:rPr>
          <w:rStyle w:val="-"/>
          <w:rFonts w:ascii="Tahoma" w:hAnsi="Tahoma" w:cs="Tahoma"/>
        </w:rPr>
        <w:t>://www.eaadhsy.gr/n4412/n4412fulltextlinks.html - art372_4</w:t>
      </w:r>
      <w:r w:rsidRPr="00074C2B">
        <w:rPr>
          <w:rFonts w:ascii="Tahoma" w:hAnsi="Tahoma" w:cs="Tahoma"/>
        </w:rPr>
        <w:fldChar w:fldCharType="end"/>
      </w:r>
      <w:bookmarkEnd w:id="104"/>
      <w:r w:rsidRPr="00074C2B">
        <w:rPr>
          <w:rFonts w:ascii="Tahoma" w:hAnsi="Tahoma" w:cs="Tahoma"/>
          <w:lang w:val="en-GB"/>
        </w:rPr>
        <w:fldChar w:fldCharType="begin"/>
      </w:r>
      <w:r w:rsidRPr="00074C2B">
        <w:rPr>
          <w:rFonts w:ascii="Tahoma" w:hAnsi="Tahoma" w:cs="Tahoma"/>
        </w:rPr>
        <w:instrText xml:space="preserve"> HYPERLINK "http://www.eaadhsy.gr/n4412/n4412fulltextlinks.html" \l "art372_4" </w:instrText>
      </w:r>
      <w:r w:rsidRPr="00074C2B">
        <w:rPr>
          <w:rFonts w:ascii="Tahoma" w:hAnsi="Tahoma" w:cs="Tahoma"/>
          <w:lang w:val="en-GB"/>
        </w:rPr>
      </w:r>
      <w:r w:rsidRPr="00074C2B">
        <w:rPr>
          <w:rFonts w:ascii="Tahoma" w:hAnsi="Tahoma" w:cs="Tahoma"/>
          <w:lang w:val="en-GB"/>
        </w:rPr>
        <w:fldChar w:fldCharType="separate"/>
      </w:r>
      <w:r w:rsidRPr="00074C2B">
        <w:rPr>
          <w:rFonts w:ascii="Tahoma" w:hAnsi="Tahoma" w:cs="Tahoma"/>
          <w:lang w:eastAsia="ar-SA"/>
        </w:rPr>
        <w:t xml:space="preserve"> 4 του άρθρου 372</w:t>
      </w:r>
      <w:r w:rsidRPr="00074C2B">
        <w:rPr>
          <w:rFonts w:ascii="Tahoma" w:hAnsi="Tahoma" w:cs="Tahoma"/>
          <w:lang w:eastAsia="ar-SA"/>
        </w:rPr>
        <w:fldChar w:fldCharType="end"/>
      </w:r>
      <w:r w:rsidRPr="00074C2B">
        <w:rPr>
          <w:rFonts w:ascii="Tahoma" w:hAnsi="Tahoma" w:cs="Tahoma"/>
          <w:lang w:eastAsia="ar-SA"/>
        </w:rPr>
        <w:t xml:space="preserve"> του ν. 4412/2016,</w:t>
      </w:r>
    </w:p>
    <w:p w14:paraId="793F7101" w14:textId="77777777" w:rsidR="00E915A4" w:rsidRPr="00074C2B" w:rsidRDefault="00E915A4" w:rsidP="00E91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eastAsia="ar-SA"/>
        </w:rPr>
      </w:pPr>
      <w:r w:rsidRPr="00074C2B">
        <w:rPr>
          <w:rFonts w:ascii="Tahoma" w:hAnsi="Tahoma" w:cs="Tahoma"/>
          <w:lang w:eastAsia="ar-SA"/>
        </w:rPr>
        <w:t xml:space="preserve">γ) ολοκληρωθεί επιτυχώς ο </w:t>
      </w:r>
      <w:proofErr w:type="spellStart"/>
      <w:r w:rsidRPr="00074C2B">
        <w:rPr>
          <w:rFonts w:ascii="Tahoma" w:hAnsi="Tahoma" w:cs="Tahoma"/>
          <w:lang w:eastAsia="ar-SA"/>
        </w:rPr>
        <w:t>προσυμβατικός</w:t>
      </w:r>
      <w:proofErr w:type="spellEnd"/>
      <w:r w:rsidRPr="00074C2B">
        <w:rPr>
          <w:rFonts w:ascii="Tahoma" w:hAnsi="Tahoma" w:cs="Tahoma"/>
          <w:lang w:eastAsia="ar-SA"/>
        </w:rPr>
        <w:t xml:space="preserve"> έλεγχος από το Ελεγκτικό Συνέδριο, σύμφωνα με τα άρθρα 324 έως 327 του ν. 4700/2020, εφόσον απαιτείται, και </w:t>
      </w:r>
    </w:p>
    <w:p w14:paraId="11DF2FF9" w14:textId="3FA322F1" w:rsidR="00E915A4" w:rsidRPr="00074C2B" w:rsidRDefault="00E915A4" w:rsidP="00E91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eastAsia="ar-SA"/>
        </w:rPr>
      </w:pPr>
      <w:r w:rsidRPr="00074C2B">
        <w:rPr>
          <w:rFonts w:ascii="Tahoma" w:hAnsi="Tahoma" w:cs="Tahoma"/>
          <w:lang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0" w:history="1">
        <w:r w:rsidRPr="00074C2B">
          <w:rPr>
            <w:rFonts w:ascii="Tahoma" w:hAnsi="Tahoma" w:cs="Tahoma"/>
            <w:lang w:eastAsia="ar-SA"/>
          </w:rPr>
          <w:t>άρθρο 79Α</w:t>
        </w:r>
      </w:hyperlink>
      <w:r w:rsidRPr="00074C2B">
        <w:rPr>
          <w:rFonts w:ascii="Tahoma" w:hAnsi="Tahoma" w:cs="Tahoma"/>
          <w:lang w:eastAsia="ar-SA"/>
        </w:rPr>
        <w:t xml:space="preserve"> του ν. 4412/2016 </w:t>
      </w:r>
      <w:bookmarkStart w:id="105" w:name="_Hlk126503163"/>
      <w:r w:rsidRPr="00074C2B">
        <w:rPr>
          <w:rFonts w:ascii="Tahoma" w:hAnsi="Tahoma" w:cs="Tahoma"/>
          <w:lang w:eastAsia="ar-SA"/>
        </w:rPr>
        <w:t>περί υπογραφής Ευρωπαϊκού Ενιαίου Εγγράφου Σύμβασης</w:t>
      </w:r>
      <w:bookmarkEnd w:id="105"/>
      <w:r w:rsidRPr="00074C2B">
        <w:rPr>
          <w:rFonts w:ascii="Tahoma" w:hAnsi="Tahoma" w:cs="Tahoma"/>
          <w:lang w:eastAsia="ar-SA"/>
        </w:rPr>
        <w:t xml:space="preserve">, στην οποία δηλώνεται ότι, δεν έχουν επέλθει στο πρόσωπό του </w:t>
      </w:r>
      <w:proofErr w:type="spellStart"/>
      <w:r w:rsidRPr="00074C2B">
        <w:rPr>
          <w:rFonts w:ascii="Tahoma" w:hAnsi="Tahoma" w:cs="Tahoma"/>
          <w:lang w:eastAsia="ar-SA"/>
        </w:rPr>
        <w:t>οψιγενείς</w:t>
      </w:r>
      <w:proofErr w:type="spellEnd"/>
      <w:r w:rsidRPr="00074C2B">
        <w:rPr>
          <w:rFonts w:ascii="Tahoma" w:hAnsi="Tahoma" w:cs="Tahoma"/>
          <w:lang w:eastAsia="ar-SA"/>
        </w:rPr>
        <w:t xml:space="preserve"> μεταβολές κατά την έννοια του </w:t>
      </w:r>
      <w:hyperlink r:id="rId21" w:anchor="art104" w:history="1">
        <w:r w:rsidRPr="00074C2B">
          <w:rPr>
            <w:rFonts w:ascii="Tahoma" w:hAnsi="Tahoma" w:cs="Tahoma"/>
            <w:lang w:eastAsia="ar-SA"/>
          </w:rPr>
          <w:t>άρθρου 104</w:t>
        </w:r>
      </w:hyperlink>
      <w:r w:rsidRPr="00074C2B">
        <w:rPr>
          <w:rFonts w:ascii="Tahoma" w:hAnsi="Tahoma" w:cs="Tahoma"/>
          <w:lang w:eastAsia="ar-SA"/>
        </w:rPr>
        <w:t xml:space="preserve"> του ν. 4412/2016 και μόνον στην περίπτωση του </w:t>
      </w:r>
      <w:proofErr w:type="spellStart"/>
      <w:r w:rsidRPr="00074C2B">
        <w:rPr>
          <w:rFonts w:ascii="Tahoma" w:hAnsi="Tahoma" w:cs="Tahoma"/>
          <w:lang w:eastAsia="ar-SA"/>
        </w:rPr>
        <w:t>προσυμβατικού</w:t>
      </w:r>
      <w:proofErr w:type="spellEnd"/>
      <w:r w:rsidRPr="00074C2B">
        <w:rPr>
          <w:rFonts w:ascii="Tahoma" w:hAnsi="Tahoma" w:cs="Tahoma"/>
          <w:lang w:eastAsia="ar-SA"/>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w:t>
      </w:r>
    </w:p>
    <w:p w14:paraId="3A40308F" w14:textId="77777777" w:rsidR="00E915A4" w:rsidRPr="00074C2B" w:rsidRDefault="00E915A4" w:rsidP="00E91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eastAsia="ar-SA"/>
        </w:rPr>
      </w:pPr>
    </w:p>
    <w:p w14:paraId="72205F52" w14:textId="77777777" w:rsidR="00E915A4" w:rsidRPr="00074C2B" w:rsidRDefault="00E915A4" w:rsidP="00E915A4">
      <w:pPr>
        <w:tabs>
          <w:tab w:val="left" w:pos="1980"/>
        </w:tabs>
        <w:rPr>
          <w:rFonts w:ascii="Tahoma" w:hAnsi="Tahoma" w:cs="Tahoma"/>
          <w:lang w:eastAsia="ar-SA"/>
        </w:rPr>
      </w:pPr>
      <w:r w:rsidRPr="00074C2B">
        <w:rPr>
          <w:rFonts w:ascii="Tahoma" w:hAnsi="Tahoma" w:cs="Tahoma"/>
          <w:lang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w:t>
      </w:r>
    </w:p>
    <w:p w14:paraId="29A64D7C" w14:textId="77777777" w:rsidR="00C66B5C" w:rsidRPr="00074C2B" w:rsidRDefault="00C66B5C" w:rsidP="00C66B5C">
      <w:pPr>
        <w:rPr>
          <w:rFonts w:ascii="Tahoma" w:hAnsi="Tahoma" w:cs="Tahoma"/>
          <w:lang w:eastAsia="ar-SA"/>
        </w:rPr>
      </w:pPr>
      <w:r w:rsidRPr="00074C2B">
        <w:rPr>
          <w:rFonts w:ascii="Tahoma" w:hAnsi="Tahoma" w:cs="Tahoma"/>
          <w:lang w:eastAsia="ar-SA"/>
        </w:rPr>
        <w:t xml:space="preserve">Στην περίπτωση που ο ανάδοχος δεν προσέλθει να υπογράψει το ως άνω συμφωνητικό μέσα στην </w:t>
      </w:r>
      <w:proofErr w:type="spellStart"/>
      <w:r w:rsidRPr="00074C2B">
        <w:rPr>
          <w:rFonts w:ascii="Tahoma" w:hAnsi="Tahoma" w:cs="Tahoma"/>
          <w:lang w:eastAsia="ar-SA"/>
        </w:rPr>
        <w:t>τεθείσα</w:t>
      </w:r>
      <w:proofErr w:type="spellEnd"/>
      <w:r w:rsidRPr="00074C2B">
        <w:rPr>
          <w:rFonts w:ascii="Tahoma" w:hAnsi="Tahoma" w:cs="Tahoma"/>
          <w:lang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074C2B">
        <w:rPr>
          <w:rFonts w:ascii="Tahoma" w:hAnsi="Tahoma" w:cs="Tahoma"/>
          <w:vertAlign w:val="superscript"/>
          <w:lang w:eastAsia="ar-SA"/>
        </w:rPr>
        <w:footnoteReference w:id="13"/>
      </w:r>
    </w:p>
    <w:p w14:paraId="3A0D9446" w14:textId="6BF75141" w:rsidR="00C66B5C" w:rsidRPr="00074C2B" w:rsidRDefault="00C66B5C" w:rsidP="00C66B5C">
      <w:pPr>
        <w:rPr>
          <w:rFonts w:ascii="Tahoma" w:hAnsi="Tahoma" w:cs="Tahoma"/>
        </w:rPr>
      </w:pPr>
      <w:r w:rsidRPr="00074C2B">
        <w:rPr>
          <w:rFonts w:ascii="Tahoma" w:hAnsi="Tahoma" w:cs="Tahoma"/>
          <w:lang w:eastAsia="ar-SA"/>
        </w:rPr>
        <w:lastRenderedPageBreak/>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5FE1161" w14:textId="77777777" w:rsidR="00C66B5C" w:rsidRPr="00074C2B" w:rsidRDefault="00C66B5C" w:rsidP="007A24AD">
      <w:pPr>
        <w:rPr>
          <w:rFonts w:ascii="Tahoma" w:hAnsi="Tahoma" w:cs="Tahoma"/>
          <w:szCs w:val="22"/>
        </w:rPr>
      </w:pPr>
    </w:p>
    <w:p w14:paraId="0475BD10" w14:textId="781D3D84" w:rsidR="006A2664" w:rsidRPr="00074C2B" w:rsidRDefault="006A2664" w:rsidP="00A11DC8">
      <w:pPr>
        <w:pStyle w:val="20"/>
        <w:rPr>
          <w:rFonts w:ascii="Tahoma" w:hAnsi="Tahoma" w:cs="Tahoma"/>
          <w:lang w:val="el-GR"/>
        </w:rPr>
      </w:pPr>
      <w:bookmarkStart w:id="106" w:name="_Ref98958570"/>
      <w:bookmarkStart w:id="107" w:name="_Ref98960480"/>
      <w:bookmarkStart w:id="108" w:name="_Ref98960962"/>
      <w:bookmarkStart w:id="109" w:name="_Toc158385118"/>
      <w:bookmarkEnd w:id="102"/>
      <w:bookmarkEnd w:id="103"/>
      <w:r w:rsidRPr="00074C2B">
        <w:rPr>
          <w:rFonts w:ascii="Tahoma" w:hAnsi="Tahoma" w:cs="Tahoma"/>
          <w:lang w:val="el-GR"/>
        </w:rPr>
        <w:t>3.4</w:t>
      </w:r>
      <w:r w:rsidRPr="00074C2B">
        <w:rPr>
          <w:rFonts w:ascii="Tahoma" w:hAnsi="Tahoma" w:cs="Tahoma"/>
          <w:lang w:val="el-GR"/>
        </w:rPr>
        <w:tab/>
        <w:t xml:space="preserve">Προδικαστικές Προσφυγές - Προσωρινή </w:t>
      </w:r>
      <w:r w:rsidR="001725C7" w:rsidRPr="00074C2B">
        <w:rPr>
          <w:rFonts w:ascii="Tahoma" w:hAnsi="Tahoma" w:cs="Tahoma"/>
          <w:lang w:val="el-GR"/>
        </w:rPr>
        <w:t xml:space="preserve">και Οριστική </w:t>
      </w:r>
      <w:r w:rsidRPr="00074C2B">
        <w:rPr>
          <w:rFonts w:ascii="Tahoma" w:hAnsi="Tahoma" w:cs="Tahoma"/>
          <w:lang w:val="el-GR"/>
        </w:rPr>
        <w:t>Δικαστική Προστασία</w:t>
      </w:r>
      <w:bookmarkEnd w:id="106"/>
      <w:bookmarkEnd w:id="107"/>
      <w:bookmarkEnd w:id="108"/>
      <w:bookmarkEnd w:id="109"/>
    </w:p>
    <w:p w14:paraId="21A8347B" w14:textId="77777777" w:rsidR="00E915A4" w:rsidRPr="00074C2B" w:rsidRDefault="00E915A4" w:rsidP="00E915A4">
      <w:pPr>
        <w:rPr>
          <w:rFonts w:ascii="Tahoma" w:hAnsi="Tahoma" w:cs="Tahoma"/>
          <w:color w:val="000000"/>
        </w:rPr>
      </w:pPr>
      <w:r w:rsidRPr="00074C2B">
        <w:rPr>
          <w:rFonts w:ascii="Tahoma" w:hAnsi="Tahoma" w:cs="Tahoma"/>
          <w:color w:val="000000"/>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74C2B">
        <w:rPr>
          <w:rFonts w:ascii="Tahoma" w:hAnsi="Tahoma" w:cs="Tahoma"/>
          <w:color w:val="000000"/>
        </w:rPr>
        <w:t>ενωσιακής</w:t>
      </w:r>
      <w:proofErr w:type="spellEnd"/>
      <w:r w:rsidRPr="00074C2B">
        <w:rPr>
          <w:rFonts w:ascii="Tahoma" w:hAnsi="Tahoma" w:cs="Tahoma"/>
          <w:color w:val="000000"/>
        </w:rPr>
        <w:t xml:space="preserve"> ή εσωτερικής νομοθεσίας στον τομέα των δημοσίων συμβάσεων, έχει δικαίωμα να προσφύγει στην </w:t>
      </w:r>
      <w:r w:rsidRPr="00074C2B">
        <w:rPr>
          <w:rFonts w:ascii="Tahoma" w:hAnsi="Tahoma" w:cs="Tahoma"/>
        </w:rPr>
        <w:t xml:space="preserve">Ενιαία Αρχή Δημοσίων Συμβάσεων (Ε.Α.ΔΗ.ΣΥ.) </w:t>
      </w:r>
      <w:r w:rsidRPr="00074C2B">
        <w:rPr>
          <w:rFonts w:ascii="Tahoma" w:hAnsi="Tahoma" w:cs="Tahoma"/>
          <w:color w:val="000000"/>
        </w:rPr>
        <w:t xml:space="preserve">, σύμφωνα με τα ειδικότερα οριζόμενα στα άρθρα 345 </w:t>
      </w:r>
      <w:proofErr w:type="spellStart"/>
      <w:r w:rsidRPr="00074C2B">
        <w:rPr>
          <w:rFonts w:ascii="Tahoma" w:hAnsi="Tahoma" w:cs="Tahoma"/>
          <w:color w:val="000000"/>
        </w:rPr>
        <w:t>επ</w:t>
      </w:r>
      <w:proofErr w:type="spellEnd"/>
      <w:r w:rsidRPr="00074C2B">
        <w:rPr>
          <w:rFonts w:ascii="Tahoma" w:hAnsi="Tahoma" w:cs="Tahoma"/>
          <w:color w:val="000000"/>
        </w:rPr>
        <w:t xml:space="preserve">. ν. 4412/2016 και 1 </w:t>
      </w:r>
      <w:proofErr w:type="spellStart"/>
      <w:r w:rsidRPr="00074C2B">
        <w:rPr>
          <w:rFonts w:ascii="Tahoma" w:hAnsi="Tahoma" w:cs="Tahoma"/>
          <w:color w:val="000000"/>
        </w:rPr>
        <w:t>επ</w:t>
      </w:r>
      <w:proofErr w:type="spellEnd"/>
      <w:r w:rsidRPr="00074C2B">
        <w:rPr>
          <w:rFonts w:ascii="Tahoma" w:hAnsi="Tahoma" w:cs="Tahoma"/>
          <w:color w:val="000000"/>
        </w:rPr>
        <w:t xml:space="preserve">. </w:t>
      </w:r>
      <w:proofErr w:type="spellStart"/>
      <w:r w:rsidRPr="00074C2B">
        <w:rPr>
          <w:rFonts w:ascii="Tahoma" w:hAnsi="Tahoma" w:cs="Tahoma"/>
          <w:color w:val="000000"/>
        </w:rPr>
        <w:t>π.δ.</w:t>
      </w:r>
      <w:proofErr w:type="spellEnd"/>
      <w:r w:rsidRPr="00074C2B">
        <w:rPr>
          <w:rFonts w:ascii="Tahoma" w:hAnsi="Tahoma" w:cs="Tahoma"/>
          <w:color w:val="000000"/>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4CF228A0" w14:textId="77777777" w:rsidR="00E915A4" w:rsidRPr="00074C2B" w:rsidRDefault="00E915A4" w:rsidP="00E915A4">
      <w:pPr>
        <w:rPr>
          <w:rFonts w:ascii="Tahoma" w:hAnsi="Tahoma" w:cs="Tahoma"/>
          <w:color w:val="000000"/>
        </w:rPr>
      </w:pPr>
      <w:r w:rsidRPr="00074C2B">
        <w:rPr>
          <w:rFonts w:ascii="Tahoma" w:hAnsi="Tahoma" w:cs="Tahoma"/>
          <w:color w:val="000000"/>
        </w:rPr>
        <w:t>Σε περίπτωση προσφυγής κατά πράξης της αναθέτουσας αρχής, η προθεσμία για την άσκηση της προδικαστικής προσφυγής είναι:</w:t>
      </w:r>
    </w:p>
    <w:p w14:paraId="010D6915" w14:textId="77777777" w:rsidR="00E915A4" w:rsidRPr="00074C2B" w:rsidRDefault="00E915A4" w:rsidP="00E915A4">
      <w:pPr>
        <w:rPr>
          <w:rFonts w:ascii="Tahoma" w:hAnsi="Tahoma" w:cs="Tahoma"/>
          <w:color w:val="000000"/>
        </w:rPr>
      </w:pPr>
      <w:r w:rsidRPr="00074C2B">
        <w:rPr>
          <w:rFonts w:ascii="Tahoma" w:hAnsi="Tahoma" w:cs="Tahoma"/>
          <w:color w:val="000000"/>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7A84EDC4" w14:textId="77777777" w:rsidR="00E915A4" w:rsidRPr="00074C2B" w:rsidRDefault="00E915A4" w:rsidP="00E915A4">
      <w:pPr>
        <w:rPr>
          <w:rFonts w:ascii="Tahoma" w:hAnsi="Tahoma" w:cs="Tahoma"/>
          <w:color w:val="000000"/>
        </w:rPr>
      </w:pPr>
      <w:r w:rsidRPr="00074C2B">
        <w:rPr>
          <w:rFonts w:ascii="Tahoma" w:hAnsi="Tahoma" w:cs="Tahoma"/>
          <w:color w:val="000000"/>
        </w:rPr>
        <w:t xml:space="preserve">(β) δεκαπέντε (15) ημέρες από την κοινοποίηση της προσβαλλόμενης πράξης σε αυτόν αν χρησιμοποιήθηκαν άλλα μέσα επικοινωνίας, άλλως  </w:t>
      </w:r>
    </w:p>
    <w:p w14:paraId="58A27FAC" w14:textId="77777777" w:rsidR="00E915A4" w:rsidRPr="00074C2B" w:rsidRDefault="00E915A4" w:rsidP="00E915A4">
      <w:pPr>
        <w:rPr>
          <w:rFonts w:ascii="Tahoma" w:hAnsi="Tahoma" w:cs="Tahoma"/>
          <w:color w:val="000000"/>
        </w:rPr>
      </w:pPr>
      <w:r w:rsidRPr="00074C2B">
        <w:rPr>
          <w:rFonts w:ascii="Tahoma" w:hAnsi="Tahoma" w:cs="Tahoma"/>
          <w:color w:val="000000"/>
        </w:rPr>
        <w:t xml:space="preserve">(γ) δέκα (10) ημέρες από την πλήρη, πραγματική ή </w:t>
      </w:r>
      <w:proofErr w:type="spellStart"/>
      <w:r w:rsidRPr="00074C2B">
        <w:rPr>
          <w:rFonts w:ascii="Tahoma" w:hAnsi="Tahoma" w:cs="Tahoma"/>
          <w:color w:val="000000"/>
        </w:rPr>
        <w:t>τεκμαιρόμενη</w:t>
      </w:r>
      <w:proofErr w:type="spellEnd"/>
      <w:r w:rsidRPr="00074C2B">
        <w:rPr>
          <w:rFonts w:ascii="Tahoma" w:hAnsi="Tahoma" w:cs="Tahoma"/>
          <w:color w:val="000000"/>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6D08DE72" w14:textId="77777777" w:rsidR="00E915A4" w:rsidRPr="00074C2B" w:rsidRDefault="00E915A4" w:rsidP="00E915A4">
      <w:pPr>
        <w:rPr>
          <w:rFonts w:ascii="Tahoma" w:hAnsi="Tahoma" w:cs="Tahoma"/>
          <w:color w:val="000000"/>
        </w:rPr>
      </w:pPr>
      <w:r w:rsidRPr="00074C2B" w:rsidDel="00E536F5">
        <w:rPr>
          <w:rFonts w:ascii="Tahoma" w:hAnsi="Tahoma" w:cs="Tahoma"/>
          <w:color w:val="000000"/>
        </w:rPr>
        <w:t xml:space="preserve"> </w:t>
      </w:r>
      <w:r w:rsidRPr="00074C2B">
        <w:rPr>
          <w:rFonts w:ascii="Tahoma" w:hAnsi="Tahoma" w:cs="Tahoma"/>
          <w:color w:val="000000"/>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074C2B">
        <w:rPr>
          <w:rStyle w:val="af0"/>
          <w:rFonts w:ascii="Tahoma" w:hAnsi="Tahoma" w:cs="Tahoma"/>
          <w:color w:val="000000"/>
        </w:rPr>
        <w:footnoteReference w:id="14"/>
      </w:r>
      <w:r w:rsidRPr="00074C2B">
        <w:rPr>
          <w:rFonts w:ascii="Tahoma" w:hAnsi="Tahoma" w:cs="Tahoma"/>
          <w:color w:val="000000"/>
        </w:rPr>
        <w:t xml:space="preserve"> .</w:t>
      </w:r>
    </w:p>
    <w:p w14:paraId="084AAA03" w14:textId="77777777" w:rsidR="00E915A4" w:rsidRPr="00074C2B" w:rsidRDefault="00E915A4" w:rsidP="00E915A4">
      <w:pPr>
        <w:rPr>
          <w:rFonts w:ascii="Tahoma" w:hAnsi="Tahoma" w:cs="Tahoma"/>
          <w:color w:val="000000"/>
        </w:rPr>
      </w:pPr>
      <w:r w:rsidRPr="00074C2B">
        <w:rPr>
          <w:rFonts w:ascii="Tahoma" w:hAnsi="Tahoma" w:cs="Tahoma"/>
          <w:color w:val="000000"/>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r w:rsidRPr="00074C2B">
        <w:rPr>
          <w:rStyle w:val="af0"/>
          <w:rFonts w:ascii="Tahoma" w:hAnsi="Tahoma" w:cs="Tahoma"/>
          <w:color w:val="000000"/>
        </w:rPr>
        <w:footnoteReference w:id="15"/>
      </w:r>
      <w:r w:rsidRPr="00074C2B">
        <w:rPr>
          <w:rFonts w:ascii="Tahoma" w:hAnsi="Tahoma" w:cs="Tahoma"/>
          <w:color w:val="000000"/>
        </w:rPr>
        <w:t>.</w:t>
      </w:r>
    </w:p>
    <w:p w14:paraId="3368EC77" w14:textId="77777777" w:rsidR="00E915A4" w:rsidRPr="00074C2B" w:rsidRDefault="00E915A4" w:rsidP="00E915A4">
      <w:pPr>
        <w:rPr>
          <w:rFonts w:ascii="Tahoma" w:hAnsi="Tahoma" w:cs="Tahoma"/>
          <w:color w:val="000000"/>
        </w:rPr>
      </w:pPr>
      <w:r w:rsidRPr="00074C2B">
        <w:rPr>
          <w:rFonts w:ascii="Tahoma" w:hAnsi="Tahoma" w:cs="Tahoma"/>
          <w:color w:val="000000"/>
        </w:rPr>
        <w:t xml:space="preserve">Η προδικαστική προσφυγή συντάσσεται υποχρεωτικά με τη χρήση του τυποποιημένου εντύπου του Παραρτήματος Ι του </w:t>
      </w:r>
      <w:proofErr w:type="spellStart"/>
      <w:r w:rsidRPr="00074C2B">
        <w:rPr>
          <w:rFonts w:ascii="Tahoma" w:hAnsi="Tahoma" w:cs="Tahoma"/>
          <w:color w:val="000000"/>
        </w:rPr>
        <w:t>π.δ</w:t>
      </w:r>
      <w:proofErr w:type="spellEnd"/>
      <w:r w:rsidRPr="00074C2B">
        <w:rPr>
          <w:rFonts w:ascii="Tahoma" w:hAnsi="Tahoma" w:cs="Tahoma"/>
          <w:color w:val="000000"/>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074C2B">
        <w:rPr>
          <w:rFonts w:ascii="Tahoma" w:hAnsi="Tahoma" w:cs="Tahoma"/>
        </w:rPr>
        <w:t xml:space="preserve"> </w:t>
      </w:r>
      <w:r w:rsidRPr="00074C2B">
        <w:rPr>
          <w:rFonts w:ascii="Tahoma" w:hAnsi="Tahoma" w:cs="Tahoma"/>
          <w:color w:val="000000"/>
        </w:rPr>
        <w:t>σύμφωνα με το άρθρο 18 της Κ.Υ.Α. Προμήθειες και Υπηρεσίες.</w:t>
      </w:r>
    </w:p>
    <w:p w14:paraId="5B444D9F" w14:textId="77777777" w:rsidR="00E915A4" w:rsidRPr="00074C2B" w:rsidRDefault="00E915A4" w:rsidP="00E915A4">
      <w:pPr>
        <w:rPr>
          <w:rFonts w:ascii="Tahoma" w:hAnsi="Tahoma" w:cs="Tahoma"/>
          <w:color w:val="000000"/>
        </w:rPr>
      </w:pPr>
      <w:r w:rsidRPr="00074C2B">
        <w:rPr>
          <w:rFonts w:ascii="Tahoma" w:hAnsi="Tahoma" w:cs="Tahoma"/>
          <w:color w:val="000000"/>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w:t>
      </w:r>
      <w:bookmarkStart w:id="110" w:name="_Hlk126503539"/>
      <w:r w:rsidRPr="00074C2B">
        <w:rPr>
          <w:rFonts w:ascii="Tahoma" w:hAnsi="Tahoma" w:cs="Tahoma"/>
          <w:color w:val="000000"/>
        </w:rPr>
        <w:t xml:space="preserve">όπως τροποποιήθηκε με το άρθρο 135 Ν. 4782/2021 </w:t>
      </w:r>
      <w:bookmarkEnd w:id="110"/>
      <w:r w:rsidRPr="00074C2B">
        <w:rPr>
          <w:rFonts w:ascii="Tahoma" w:hAnsi="Tahoma" w:cs="Tahoma"/>
          <w:color w:val="000000"/>
        </w:rPr>
        <w:t xml:space="preserve">. Η επιστροφή του </w:t>
      </w:r>
      <w:proofErr w:type="spellStart"/>
      <w:r w:rsidRPr="00074C2B">
        <w:rPr>
          <w:rFonts w:ascii="Tahoma" w:hAnsi="Tahoma" w:cs="Tahoma"/>
          <w:color w:val="000000"/>
        </w:rPr>
        <w:t>παραβόλου</w:t>
      </w:r>
      <w:proofErr w:type="spellEnd"/>
      <w:r w:rsidRPr="00074C2B">
        <w:rPr>
          <w:rFonts w:ascii="Tahoma" w:hAnsi="Tahoma" w:cs="Tahoma"/>
          <w:color w:val="000000"/>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w:t>
      </w:r>
      <w:r w:rsidRPr="00074C2B">
        <w:rPr>
          <w:rFonts w:ascii="Tahoma" w:hAnsi="Tahoma" w:cs="Tahoma"/>
          <w:color w:val="000000"/>
        </w:rPr>
        <w:lastRenderedPageBreak/>
        <w:t xml:space="preserve">από την έκδοση της απόφασης της </w:t>
      </w:r>
      <w:r w:rsidRPr="00074C2B">
        <w:rPr>
          <w:rFonts w:ascii="Tahoma" w:hAnsi="Tahoma" w:cs="Tahoma"/>
        </w:rPr>
        <w:t xml:space="preserve">Ε.Α.ΔΗ.ΣΥ. </w:t>
      </w:r>
      <w:r w:rsidRPr="00074C2B">
        <w:rPr>
          <w:rFonts w:ascii="Tahoma" w:hAnsi="Tahoma" w:cs="Tahoma"/>
          <w:color w:val="000000"/>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6662B609" w14:textId="77777777" w:rsidR="00E915A4" w:rsidRPr="00074C2B" w:rsidRDefault="00E915A4" w:rsidP="00E915A4">
      <w:pPr>
        <w:rPr>
          <w:rFonts w:ascii="Tahoma" w:hAnsi="Tahoma" w:cs="Tahoma"/>
          <w:color w:val="000000"/>
        </w:rPr>
      </w:pPr>
      <w:r w:rsidRPr="00074C2B">
        <w:rPr>
          <w:rFonts w:ascii="Tahoma" w:hAnsi="Tahoma" w:cs="Tahoma"/>
          <w:color w:val="000000"/>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Pr="00074C2B">
        <w:rPr>
          <w:rFonts w:ascii="Tahoma" w:hAnsi="Tahoma" w:cs="Tahoma"/>
        </w:rPr>
        <w:t xml:space="preserve">Ε.Α.ΔΗ.ΣΥ. </w:t>
      </w:r>
      <w:r w:rsidRPr="00074C2B">
        <w:rPr>
          <w:rFonts w:ascii="Tahoma" w:hAnsi="Tahoma" w:cs="Tahoma"/>
          <w:color w:val="000000"/>
        </w:rPr>
        <w:t xml:space="preserve">μετά από άσκηση προδικαστικής προσφυγής, σύμφωνα με το άρθρο 368 του ν. 4412/2016 και 20 </w:t>
      </w:r>
      <w:proofErr w:type="spellStart"/>
      <w:r w:rsidRPr="00074C2B">
        <w:rPr>
          <w:rFonts w:ascii="Tahoma" w:hAnsi="Tahoma" w:cs="Tahoma"/>
          <w:color w:val="000000"/>
        </w:rPr>
        <w:t>π.δ.</w:t>
      </w:r>
      <w:proofErr w:type="spellEnd"/>
      <w:r w:rsidRPr="00074C2B">
        <w:rPr>
          <w:rFonts w:ascii="Tahoma" w:hAnsi="Tahoma" w:cs="Tahoma"/>
          <w:color w:val="000000"/>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w:t>
      </w:r>
      <w:proofErr w:type="spellStart"/>
      <w:r w:rsidRPr="00074C2B">
        <w:rPr>
          <w:rFonts w:ascii="Tahoma" w:hAnsi="Tahoma" w:cs="Tahoma"/>
          <w:color w:val="000000"/>
        </w:rPr>
        <w:t>π.δ.</w:t>
      </w:r>
      <w:proofErr w:type="spellEnd"/>
      <w:r w:rsidRPr="00074C2B">
        <w:rPr>
          <w:rFonts w:ascii="Tahoma" w:hAnsi="Tahoma" w:cs="Tahoma"/>
          <w:color w:val="000000"/>
        </w:rPr>
        <w:t xml:space="preserve"> 39/2017. </w:t>
      </w:r>
    </w:p>
    <w:p w14:paraId="73EE58F9" w14:textId="77777777" w:rsidR="00E915A4" w:rsidRPr="00074C2B" w:rsidRDefault="00E915A4" w:rsidP="00E915A4">
      <w:pPr>
        <w:rPr>
          <w:rFonts w:ascii="Tahoma" w:hAnsi="Tahoma" w:cs="Tahoma"/>
          <w:color w:val="000000"/>
        </w:rPr>
      </w:pPr>
      <w:r w:rsidRPr="00074C2B">
        <w:rPr>
          <w:rFonts w:ascii="Tahoma" w:hAnsi="Tahoma" w:cs="Tahoma"/>
          <w:color w:val="000000"/>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19D84344" w14:textId="77777777" w:rsidR="00E915A4" w:rsidRPr="00074C2B" w:rsidRDefault="00E915A4" w:rsidP="00E915A4">
      <w:pPr>
        <w:rPr>
          <w:rFonts w:ascii="Tahoma" w:hAnsi="Tahoma" w:cs="Tahoma"/>
          <w:color w:val="000000"/>
        </w:rPr>
      </w:pPr>
      <w:r w:rsidRPr="00074C2B">
        <w:rPr>
          <w:rFonts w:ascii="Tahoma" w:hAnsi="Tahoma" w:cs="Tahoma"/>
          <w:color w:val="000000"/>
        </w:rPr>
        <w:t>Μετά την, κατά τα ως άνω, ηλεκτρονική κατάθεση της προδικαστικής προσφυγής η αναθέτουσα αρχή,</w:t>
      </w:r>
      <w:r w:rsidRPr="00074C2B">
        <w:rPr>
          <w:rFonts w:ascii="Tahoma" w:hAnsi="Tahoma" w:cs="Tahoma"/>
        </w:rPr>
        <w:t xml:space="preserve"> </w:t>
      </w:r>
      <w:r w:rsidRPr="00074C2B">
        <w:rPr>
          <w:rFonts w:ascii="Tahoma" w:hAnsi="Tahoma" w:cs="Tahoma"/>
          <w:color w:val="000000"/>
        </w:rPr>
        <w:t xml:space="preserve"> μέσω της λειτουργίας «Επικοινωνία»  : </w:t>
      </w:r>
    </w:p>
    <w:p w14:paraId="18995675" w14:textId="77777777" w:rsidR="00E915A4" w:rsidRPr="00074C2B" w:rsidRDefault="00E915A4" w:rsidP="00E915A4">
      <w:pPr>
        <w:rPr>
          <w:rFonts w:ascii="Tahoma" w:hAnsi="Tahoma" w:cs="Tahoma"/>
          <w:color w:val="000000"/>
        </w:rPr>
      </w:pPr>
      <w:r w:rsidRPr="00074C2B">
        <w:rPr>
          <w:rFonts w:ascii="Tahoma" w:hAnsi="Tahoma" w:cs="Tahoma"/>
          <w:color w:val="000000"/>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074C2B">
        <w:rPr>
          <w:rFonts w:ascii="Tahoma" w:hAnsi="Tahoma" w:cs="Tahoma"/>
          <w:color w:val="000000"/>
        </w:rPr>
        <w:t>π.δ.</w:t>
      </w:r>
      <w:proofErr w:type="spellEnd"/>
      <w:r w:rsidRPr="00074C2B">
        <w:rPr>
          <w:rFonts w:ascii="Tahoma" w:hAnsi="Tahoma" w:cs="Tahoma"/>
          <w:color w:val="000000"/>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4D96764F" w14:textId="77777777" w:rsidR="00E915A4" w:rsidRPr="00074C2B" w:rsidRDefault="00E915A4" w:rsidP="00E915A4">
      <w:pPr>
        <w:rPr>
          <w:rFonts w:ascii="Tahoma" w:hAnsi="Tahoma" w:cs="Tahoma"/>
          <w:color w:val="000000"/>
        </w:rPr>
      </w:pPr>
      <w:r w:rsidRPr="00074C2B">
        <w:rPr>
          <w:rFonts w:ascii="Tahoma" w:hAnsi="Tahoma" w:cs="Tahoma"/>
          <w:color w:val="000000"/>
        </w:rPr>
        <w:t xml:space="preserve">β) Διαβιβάζει στην </w:t>
      </w:r>
      <w:r w:rsidRPr="00074C2B">
        <w:rPr>
          <w:rFonts w:ascii="Tahoma" w:hAnsi="Tahoma" w:cs="Tahoma"/>
        </w:rPr>
        <w:t>Ε.Α.ΔΗ.ΣΥ.</w:t>
      </w:r>
      <w:r w:rsidRPr="00074C2B">
        <w:rPr>
          <w:rFonts w:ascii="Tahoma" w:hAnsi="Tahoma" w:cs="Tahoma"/>
          <w:color w:val="000000"/>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0458A32" w14:textId="77777777" w:rsidR="00E915A4" w:rsidRPr="00074C2B" w:rsidRDefault="00E915A4" w:rsidP="00E915A4">
      <w:pPr>
        <w:rPr>
          <w:rFonts w:ascii="Tahoma" w:hAnsi="Tahoma" w:cs="Tahoma"/>
          <w:color w:val="000000"/>
        </w:rPr>
      </w:pPr>
      <w:r w:rsidRPr="00074C2B">
        <w:rPr>
          <w:rFonts w:ascii="Tahoma" w:hAnsi="Tahoma" w:cs="Tahoma"/>
          <w:color w:val="000000"/>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26D35D4F" w14:textId="77777777" w:rsidR="00E915A4" w:rsidRPr="00074C2B" w:rsidRDefault="00E915A4" w:rsidP="00E915A4">
      <w:pPr>
        <w:rPr>
          <w:rFonts w:ascii="Tahoma" w:hAnsi="Tahoma" w:cs="Tahoma"/>
          <w:color w:val="000000"/>
        </w:rPr>
      </w:pPr>
      <w:r w:rsidRPr="00074C2B">
        <w:rPr>
          <w:rFonts w:ascii="Tahoma" w:hAnsi="Tahoma" w:cs="Tahoma"/>
          <w:color w:val="000000"/>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2532DE8B" w14:textId="15AF5B92" w:rsidR="001725C7" w:rsidRPr="00074C2B" w:rsidRDefault="00E915A4" w:rsidP="00E915A4">
      <w:pPr>
        <w:rPr>
          <w:rFonts w:ascii="Tahoma" w:hAnsi="Tahoma" w:cs="Tahoma"/>
          <w:color w:val="000000"/>
        </w:rPr>
      </w:pPr>
      <w:r w:rsidRPr="00074C2B">
        <w:rPr>
          <w:rFonts w:ascii="Tahoma" w:hAnsi="Tahoma" w:cs="Tahoma"/>
          <w:color w:val="000000"/>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3554B816" w14:textId="77777777" w:rsidR="00E915A4" w:rsidRPr="00074C2B" w:rsidRDefault="001725C7" w:rsidP="00E915A4">
      <w:pPr>
        <w:rPr>
          <w:rFonts w:ascii="Tahoma" w:hAnsi="Tahoma" w:cs="Tahoma"/>
          <w:color w:val="000000"/>
        </w:rPr>
      </w:pPr>
      <w:r w:rsidRPr="00074C2B">
        <w:rPr>
          <w:rFonts w:ascii="Tahoma" w:hAnsi="Tahoma" w:cs="Tahoma"/>
          <w:color w:val="000000"/>
        </w:rPr>
        <w:t xml:space="preserve">Β. Όποιος έχει έννομο συμφέρον μπορεί να ζητήσει, </w:t>
      </w:r>
      <w:r w:rsidR="00EB6B09" w:rsidRPr="00074C2B">
        <w:rPr>
          <w:rFonts w:ascii="Tahoma" w:hAnsi="Tahoma" w:cs="Tahoma"/>
          <w:color w:val="000000"/>
          <w:lang w:eastAsia="ar-SA"/>
        </w:rPr>
        <w:t>με το ίδιο δικόγραφο</w:t>
      </w:r>
      <w:r w:rsidR="00EB6B09" w:rsidRPr="00074C2B">
        <w:rPr>
          <w:rFonts w:ascii="Tahoma" w:hAnsi="Tahoma" w:cs="Tahoma"/>
          <w:color w:val="000000"/>
        </w:rPr>
        <w:t xml:space="preserve"> </w:t>
      </w:r>
      <w:r w:rsidRPr="00074C2B">
        <w:rPr>
          <w:rFonts w:ascii="Tahoma" w:hAnsi="Tahoma" w:cs="Tahoma"/>
          <w:color w:val="000000"/>
        </w:rPr>
        <w:t xml:space="preserve">εφαρμοζόμενων αναλογικά των διατάξεων του </w:t>
      </w:r>
      <w:proofErr w:type="spellStart"/>
      <w:r w:rsidRPr="00074C2B">
        <w:rPr>
          <w:rFonts w:ascii="Tahoma" w:hAnsi="Tahoma" w:cs="Tahoma"/>
          <w:color w:val="000000"/>
        </w:rPr>
        <w:t>π.δ.</w:t>
      </w:r>
      <w:proofErr w:type="spellEnd"/>
      <w:r w:rsidRPr="00074C2B">
        <w:rPr>
          <w:rFonts w:ascii="Tahoma" w:hAnsi="Tahoma" w:cs="Tahoma"/>
          <w:color w:val="000000"/>
        </w:rPr>
        <w:t xml:space="preserve"> 18/1989, την αναστολή εκτέλεσης της απόφασης της </w:t>
      </w:r>
      <w:r w:rsidR="00E915A4" w:rsidRPr="00074C2B">
        <w:rPr>
          <w:rFonts w:ascii="Tahoma" w:hAnsi="Tahoma" w:cs="Tahoma"/>
        </w:rPr>
        <w:t>Ε.Α.ΔΗ.ΣΥ.</w:t>
      </w:r>
      <w:r w:rsidRPr="00074C2B">
        <w:rPr>
          <w:rFonts w:ascii="Tahoma" w:hAnsi="Tahoma" w:cs="Tahoma"/>
          <w:color w:val="000000"/>
        </w:rPr>
        <w:t xml:space="preserve"> και την ακύρωσή της ενώπιον του αρμοδίου δικαστηρίου</w:t>
      </w:r>
      <w:r w:rsidR="00EB6B09" w:rsidRPr="00074C2B">
        <w:rPr>
          <w:rFonts w:ascii="Tahoma" w:hAnsi="Tahoma" w:cs="Tahoma"/>
          <w:color w:val="000000"/>
        </w:rPr>
        <w:t xml:space="preserve"> </w:t>
      </w:r>
      <w:r w:rsidR="00EB6B09" w:rsidRPr="00074C2B">
        <w:rPr>
          <w:rFonts w:ascii="Tahoma" w:hAnsi="Tahoma" w:cs="Tahoma"/>
        </w:rPr>
        <w:t xml:space="preserve">της παρ. 3 του </w:t>
      </w:r>
      <w:proofErr w:type="spellStart"/>
      <w:r w:rsidR="00EB6B09" w:rsidRPr="00074C2B">
        <w:rPr>
          <w:rFonts w:ascii="Tahoma" w:hAnsi="Tahoma" w:cs="Tahoma"/>
        </w:rPr>
        <w:t>αρθ</w:t>
      </w:r>
      <w:proofErr w:type="spellEnd"/>
      <w:r w:rsidR="00EB6B09" w:rsidRPr="00074C2B">
        <w:rPr>
          <w:rFonts w:ascii="Tahoma" w:hAnsi="Tahoma" w:cs="Tahoma"/>
        </w:rPr>
        <w:t>. 372 Ν.4412/2016, όπως ισχύει</w:t>
      </w:r>
      <w:r w:rsidR="00EB6B09" w:rsidRPr="00074C2B">
        <w:rPr>
          <w:rStyle w:val="af0"/>
          <w:rFonts w:ascii="Tahoma" w:hAnsi="Tahoma" w:cs="Tahoma"/>
        </w:rPr>
        <w:footnoteReference w:id="16"/>
      </w:r>
      <w:r w:rsidRPr="00074C2B">
        <w:rPr>
          <w:rFonts w:ascii="Tahoma" w:hAnsi="Tahoma" w:cs="Tahoma"/>
          <w:color w:val="000000"/>
        </w:rPr>
        <w:t xml:space="preserve">. </w:t>
      </w:r>
      <w:r w:rsidR="00E915A4" w:rsidRPr="00074C2B">
        <w:rPr>
          <w:rFonts w:ascii="Tahoma" w:hAnsi="Tahoma" w:cs="Tahoma"/>
          <w:color w:val="000000"/>
          <w:lang w:eastAsia="ar-SA"/>
        </w:rPr>
        <w:t xml:space="preserve">Το αυτό ισχύει και σε περίπτωση σιωπηρής απόρριψης της προδικαστικής προσφυγής από την </w:t>
      </w:r>
      <w:r w:rsidR="00E915A4" w:rsidRPr="00074C2B">
        <w:rPr>
          <w:rFonts w:ascii="Tahoma" w:hAnsi="Tahoma" w:cs="Tahoma"/>
        </w:rPr>
        <w:t>Ε.Α.ΔΗ.ΣΥ.</w:t>
      </w:r>
      <w:r w:rsidR="00E915A4" w:rsidRPr="00074C2B">
        <w:rPr>
          <w:rFonts w:ascii="Tahoma" w:hAnsi="Tahoma" w:cs="Tahoma"/>
          <w:color w:val="000000"/>
        </w:rPr>
        <w:t xml:space="preserve"> Δικαίωμα άσκησης </w:t>
      </w:r>
      <w:r w:rsidR="00E915A4" w:rsidRPr="00074C2B">
        <w:rPr>
          <w:rFonts w:ascii="Tahoma" w:hAnsi="Tahoma" w:cs="Tahoma"/>
          <w:color w:val="000000"/>
          <w:lang w:eastAsia="ar-SA"/>
        </w:rPr>
        <w:t>του ως άνω ένδικου βοηθήματος</w:t>
      </w:r>
      <w:r w:rsidR="00E915A4" w:rsidRPr="00074C2B">
        <w:rPr>
          <w:rFonts w:ascii="Tahoma" w:hAnsi="Tahoma" w:cs="Tahoma"/>
          <w:color w:val="000000"/>
        </w:rPr>
        <w:t xml:space="preserve"> έχει και η αναθέτουσα αρχή αν η </w:t>
      </w:r>
      <w:r w:rsidR="00E915A4" w:rsidRPr="00074C2B">
        <w:rPr>
          <w:rFonts w:ascii="Tahoma" w:hAnsi="Tahoma" w:cs="Tahoma"/>
        </w:rPr>
        <w:t xml:space="preserve">Ε.Α.ΔΗ.ΣΥ. </w:t>
      </w:r>
      <w:r w:rsidR="00E915A4" w:rsidRPr="00074C2B">
        <w:rPr>
          <w:rFonts w:ascii="Tahoma" w:hAnsi="Tahoma" w:cs="Tahoma"/>
          <w:color w:val="000000"/>
        </w:rPr>
        <w:t xml:space="preserve">κάνει δεκτή την προδικαστική προσφυγή, </w:t>
      </w:r>
      <w:r w:rsidR="00E915A4" w:rsidRPr="00074C2B">
        <w:rPr>
          <w:rFonts w:ascii="Tahoma" w:hAnsi="Tahoma" w:cs="Tahoma"/>
          <w:color w:val="000000"/>
          <w:lang w:eastAsia="ar-SA"/>
        </w:rPr>
        <w:t>αλλά και αυτός του οποίου έχει γίνει εν μέρει δεκτή η προδικαστική προσφυγή.</w:t>
      </w:r>
      <w:r w:rsidR="00E915A4" w:rsidRPr="00074C2B">
        <w:rPr>
          <w:rFonts w:ascii="Tahoma" w:hAnsi="Tahoma" w:cs="Tahoma"/>
          <w:color w:val="000000"/>
        </w:rPr>
        <w:t xml:space="preserve"> </w:t>
      </w:r>
    </w:p>
    <w:p w14:paraId="0E2706C0" w14:textId="77777777" w:rsidR="00E915A4" w:rsidRPr="00074C2B" w:rsidRDefault="00E915A4" w:rsidP="00E915A4">
      <w:pPr>
        <w:rPr>
          <w:rFonts w:ascii="Tahoma" w:hAnsi="Tahoma" w:cs="Tahoma"/>
          <w:color w:val="000000"/>
        </w:rPr>
      </w:pPr>
      <w:r w:rsidRPr="00074C2B">
        <w:rPr>
          <w:rFonts w:ascii="Tahoma" w:hAnsi="Tahoma" w:cs="Tahoma"/>
          <w:color w:val="000000"/>
        </w:rPr>
        <w:lastRenderedPageBreak/>
        <w:t xml:space="preserve">Με </w:t>
      </w:r>
      <w:r w:rsidRPr="00074C2B">
        <w:rPr>
          <w:rFonts w:ascii="Tahoma" w:hAnsi="Tahoma" w:cs="Tahoma"/>
          <w:color w:val="000000"/>
          <w:lang w:eastAsia="ar-SA"/>
        </w:rPr>
        <w:t xml:space="preserve">την απόφαση της </w:t>
      </w:r>
      <w:r w:rsidRPr="00074C2B">
        <w:rPr>
          <w:rFonts w:ascii="Tahoma" w:hAnsi="Tahoma" w:cs="Tahoma"/>
        </w:rPr>
        <w:t xml:space="preserve">Ε.Α.ΔΗ.ΣΥ. </w:t>
      </w:r>
      <w:r w:rsidRPr="00074C2B">
        <w:rPr>
          <w:rFonts w:ascii="Tahoma" w:hAnsi="Tahoma" w:cs="Tahoma"/>
          <w:color w:val="000000"/>
        </w:rPr>
        <w:t xml:space="preserve">λογίζονται ως </w:t>
      </w:r>
      <w:proofErr w:type="spellStart"/>
      <w:r w:rsidRPr="00074C2B">
        <w:rPr>
          <w:rFonts w:ascii="Tahoma" w:hAnsi="Tahoma" w:cs="Tahoma"/>
          <w:color w:val="000000"/>
        </w:rPr>
        <w:t>συμπροσβαλλόμενες</w:t>
      </w:r>
      <w:proofErr w:type="spellEnd"/>
      <w:r w:rsidRPr="00074C2B">
        <w:rPr>
          <w:rFonts w:ascii="Tahoma" w:hAnsi="Tahoma" w:cs="Tahoma"/>
          <w:color w:val="000000"/>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074C2B">
        <w:rPr>
          <w:rFonts w:ascii="Tahoma" w:hAnsi="Tahoma" w:cs="Tahoma"/>
          <w:color w:val="000000"/>
          <w:lang w:eastAsia="ar-SA"/>
        </w:rPr>
        <w:t>ως άνω αίτησης στο Δικαστήριο.</w:t>
      </w:r>
      <w:r w:rsidRPr="00074C2B">
        <w:rPr>
          <w:rFonts w:ascii="Tahoma" w:hAnsi="Tahoma" w:cs="Tahoma"/>
          <w:color w:val="000000"/>
        </w:rPr>
        <w:t xml:space="preserve"> </w:t>
      </w:r>
    </w:p>
    <w:p w14:paraId="0A3AB6AA" w14:textId="77777777" w:rsidR="00E915A4" w:rsidRPr="00074C2B" w:rsidRDefault="00E915A4" w:rsidP="00E915A4">
      <w:pPr>
        <w:rPr>
          <w:rFonts w:ascii="Tahoma" w:hAnsi="Tahoma" w:cs="Tahoma"/>
          <w:color w:val="000000"/>
        </w:rPr>
      </w:pPr>
      <w:r w:rsidRPr="00074C2B">
        <w:rPr>
          <w:rFonts w:ascii="Tahoma" w:hAnsi="Tahoma" w:cs="Tahoma"/>
          <w:color w:val="000000"/>
          <w:lang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Pr="00074C2B">
        <w:rPr>
          <w:rFonts w:ascii="Tahoma" w:hAnsi="Tahoma" w:cs="Tahoma"/>
        </w:rPr>
        <w:t xml:space="preserve">Ε.Α.ΔΗ.ΣΥ. </w:t>
      </w:r>
      <w:r w:rsidRPr="00074C2B">
        <w:rPr>
          <w:rFonts w:ascii="Tahoma" w:hAnsi="Tahoma" w:cs="Tahoma"/>
          <w:color w:val="000000"/>
          <w:lang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074C2B">
        <w:rPr>
          <w:rFonts w:ascii="Tahoma" w:hAnsi="Tahoma" w:cs="Tahoma"/>
          <w:color w:val="000000"/>
          <w:lang w:eastAsia="ar-SA"/>
        </w:rPr>
        <w:t>οψιγενείς</w:t>
      </w:r>
      <w:proofErr w:type="spellEnd"/>
      <w:r w:rsidRPr="00074C2B">
        <w:rPr>
          <w:rFonts w:ascii="Tahoma" w:hAnsi="Tahoma" w:cs="Tahoma"/>
          <w:color w:val="000000"/>
          <w:lang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Pr="00074C2B">
        <w:rPr>
          <w:rStyle w:val="af0"/>
          <w:rFonts w:ascii="Tahoma" w:hAnsi="Tahoma" w:cs="Tahoma"/>
          <w:color w:val="000000"/>
        </w:rPr>
        <w:footnoteReference w:id="17"/>
      </w:r>
      <w:r w:rsidRPr="00074C2B">
        <w:rPr>
          <w:rFonts w:ascii="Tahoma" w:hAnsi="Tahoma" w:cs="Tahoma"/>
          <w:color w:val="000000"/>
        </w:rPr>
        <w:t xml:space="preserve"> </w:t>
      </w:r>
    </w:p>
    <w:p w14:paraId="097E531B" w14:textId="77777777" w:rsidR="00E915A4" w:rsidRPr="00074C2B" w:rsidRDefault="00E915A4" w:rsidP="00E915A4">
      <w:pPr>
        <w:rPr>
          <w:rFonts w:ascii="Tahoma" w:hAnsi="Tahoma" w:cs="Tahoma"/>
          <w:color w:val="000000"/>
        </w:rPr>
      </w:pPr>
      <w:r w:rsidRPr="00074C2B">
        <w:rPr>
          <w:rFonts w:ascii="Tahoma" w:hAnsi="Tahoma" w:cs="Tahoma"/>
          <w:color w:val="000000"/>
        </w:rPr>
        <w:t xml:space="preserve">Η ως άνω αίτηση κατατίθεται στο αρμόδιο δικαστήριο μέσα σε προθεσμία δέκα (10) ημερών από κοινοποίηση ή την πλήρη γνώση της απόφασης </w:t>
      </w:r>
      <w:r w:rsidRPr="00074C2B">
        <w:rPr>
          <w:rFonts w:ascii="Tahoma" w:hAnsi="Tahoma" w:cs="Tahoma"/>
          <w:color w:val="000000"/>
          <w:lang w:eastAsia="ar-SA"/>
        </w:rPr>
        <w:t>ή από την παρέλευση της προθεσμίας για την έκδοση της απόφασης</w:t>
      </w:r>
      <w:r w:rsidRPr="00074C2B">
        <w:rPr>
          <w:rFonts w:ascii="Tahoma" w:hAnsi="Tahoma" w:cs="Tahoma"/>
          <w:color w:val="000000"/>
        </w:rPr>
        <w:t xml:space="preserve"> επί της προδικαστικής προσφυγής, ενώ  η δικάσιμος για την εκδίκαση της αίτησης ακύρωσης </w:t>
      </w:r>
      <w:r w:rsidRPr="00074C2B">
        <w:rPr>
          <w:rFonts w:ascii="Tahoma" w:hAnsi="Tahoma" w:cs="Tahoma"/>
          <w:color w:val="000000"/>
          <w:lang w:eastAsia="ar-SA"/>
        </w:rPr>
        <w:t>δεν πρέπει να απέχει πέραν των εξήντα (60) ημερών από την κατάθεση του δικογράφου</w:t>
      </w:r>
      <w:r w:rsidRPr="00074C2B">
        <w:rPr>
          <w:rFonts w:ascii="Tahoma" w:hAnsi="Tahoma" w:cs="Tahoma"/>
          <w:color w:val="000000"/>
        </w:rPr>
        <w:t>.</w:t>
      </w:r>
      <w:r w:rsidRPr="00074C2B">
        <w:rPr>
          <w:rStyle w:val="af0"/>
          <w:rFonts w:ascii="Tahoma" w:hAnsi="Tahoma" w:cs="Tahoma"/>
          <w:color w:val="000000"/>
        </w:rPr>
        <w:footnoteReference w:id="18"/>
      </w:r>
      <w:r w:rsidRPr="00074C2B">
        <w:rPr>
          <w:rFonts w:ascii="Tahoma" w:hAnsi="Tahoma" w:cs="Tahoma"/>
          <w:color w:val="000000"/>
        </w:rPr>
        <w:t xml:space="preserve"> </w:t>
      </w:r>
    </w:p>
    <w:p w14:paraId="4E46E0E4" w14:textId="77777777" w:rsidR="00E915A4" w:rsidRPr="00074C2B" w:rsidRDefault="00E915A4" w:rsidP="00E915A4">
      <w:pPr>
        <w:rPr>
          <w:rFonts w:ascii="Tahoma" w:hAnsi="Tahoma" w:cs="Tahoma"/>
          <w:color w:val="000000"/>
          <w:lang w:eastAsia="ar-SA"/>
        </w:rPr>
      </w:pPr>
      <w:r w:rsidRPr="00074C2B">
        <w:rPr>
          <w:rFonts w:ascii="Tahoma" w:hAnsi="Tahoma" w:cs="Tahoma"/>
          <w:color w:val="000000"/>
        </w:rPr>
        <w:t xml:space="preserve">Αντίγραφο της </w:t>
      </w:r>
      <w:r w:rsidRPr="00074C2B">
        <w:rPr>
          <w:rFonts w:ascii="Tahoma" w:hAnsi="Tahoma" w:cs="Tahoma"/>
          <w:color w:val="000000"/>
          <w:lang w:eastAsia="ar-SA"/>
        </w:rPr>
        <w:t>αίτησης με κλήση κοινοποιείται με τη φροντίδα του αιτούντος προς την</w:t>
      </w:r>
      <w:r w:rsidRPr="00074C2B">
        <w:rPr>
          <w:rFonts w:ascii="Tahoma" w:hAnsi="Tahoma" w:cs="Tahoma"/>
          <w:color w:val="000000"/>
        </w:rPr>
        <w:t xml:space="preserve"> </w:t>
      </w:r>
      <w:r w:rsidRPr="00074C2B">
        <w:rPr>
          <w:rFonts w:ascii="Tahoma" w:hAnsi="Tahoma" w:cs="Tahoma"/>
        </w:rPr>
        <w:t>Ε.Α.ΔΗ.ΣΥ</w:t>
      </w:r>
      <w:r w:rsidRPr="00074C2B">
        <w:rPr>
          <w:rFonts w:ascii="Tahoma" w:hAnsi="Tahoma" w:cs="Tahoma"/>
          <w:color w:val="000000"/>
          <w:lang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074C2B">
        <w:rPr>
          <w:rFonts w:ascii="Tahoma" w:hAnsi="Tahoma" w:cs="Tahoma"/>
          <w:color w:val="000000"/>
          <w:lang w:eastAsia="ar-SA"/>
        </w:rPr>
        <w:t>προεδρεύων</w:t>
      </w:r>
      <w:proofErr w:type="spellEnd"/>
      <w:r w:rsidRPr="00074C2B">
        <w:rPr>
          <w:rFonts w:ascii="Tahoma" w:hAnsi="Tahoma" w:cs="Tahoma"/>
          <w:color w:val="000000"/>
          <w:lang w:eastAsia="ar-SA"/>
        </w:rPr>
        <w:t xml:space="preserve"> του αρμόδιου Δικαστηρίου ή Τμήματος έως την επόμενη ημέρα από την κατάθεση</w:t>
      </w:r>
      <w:r w:rsidRPr="00074C2B">
        <w:rPr>
          <w:rFonts w:ascii="Tahoma" w:hAnsi="Tahoma" w:cs="Tahoma"/>
          <w:color w:val="000000"/>
        </w:rPr>
        <w:t xml:space="preserve"> της </w:t>
      </w:r>
      <w:r w:rsidRPr="00074C2B">
        <w:rPr>
          <w:rFonts w:ascii="Tahoma" w:hAnsi="Tahoma" w:cs="Tahoma"/>
          <w:color w:val="000000"/>
          <w:lang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074C2B">
        <w:rPr>
          <w:rFonts w:ascii="Tahoma" w:hAnsi="Tahoma" w:cs="Tahoma"/>
          <w:color w:val="000000"/>
        </w:rPr>
        <w:t xml:space="preserve"> της </w:t>
      </w:r>
      <w:r w:rsidRPr="00074C2B">
        <w:rPr>
          <w:rFonts w:ascii="Tahoma" w:hAnsi="Tahoma" w:cs="Tahoma"/>
          <w:color w:val="000000"/>
          <w:lang w:eastAsia="ar-SA"/>
        </w:rPr>
        <w:t>ως άνω</w:t>
      </w:r>
      <w:r w:rsidRPr="00074C2B">
        <w:rPr>
          <w:rFonts w:ascii="Tahoma" w:hAnsi="Tahoma" w:cs="Tahoma"/>
          <w:color w:val="000000"/>
        </w:rPr>
        <w:t xml:space="preserve"> πράξης, </w:t>
      </w:r>
      <w:r w:rsidRPr="00074C2B">
        <w:rPr>
          <w:rFonts w:ascii="Tahoma" w:hAnsi="Tahoma" w:cs="Tahoma"/>
          <w:color w:val="000000"/>
          <w:lang w:eastAsia="ar-SA"/>
        </w:rPr>
        <w:t>του Δικαστηρίου. Εντός αποκλειστικής προθεσμίας</w:t>
      </w:r>
      <w:r w:rsidRPr="00074C2B">
        <w:rPr>
          <w:rFonts w:ascii="Tahoma" w:hAnsi="Tahoma" w:cs="Tahoma"/>
          <w:color w:val="000000"/>
        </w:rPr>
        <w:t xml:space="preserve"> δέκα (10) ημερών από την </w:t>
      </w:r>
      <w:r w:rsidRPr="00074C2B">
        <w:rPr>
          <w:rFonts w:ascii="Tahoma" w:hAnsi="Tahoma" w:cs="Tahoma"/>
          <w:color w:val="000000"/>
          <w:lang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Pr="00074C2B">
        <w:rPr>
          <w:rFonts w:ascii="Tahoma" w:hAnsi="Tahoma" w:cs="Tahoma"/>
          <w:color w:val="000000"/>
        </w:rPr>
        <w:t xml:space="preserve">της </w:t>
      </w:r>
      <w:r w:rsidRPr="00074C2B">
        <w:rPr>
          <w:rFonts w:ascii="Tahoma" w:hAnsi="Tahoma" w:cs="Tahoma"/>
          <w:color w:val="000000"/>
          <w:lang w:eastAsia="ar-SA"/>
        </w:rPr>
        <w:t>ίδιας προθεσμίας κατατίθενται στο Δικαστήριο και τα στοιχεία που υποστηρίζουν τους ισχυρισμούς των διαδίκων.</w:t>
      </w:r>
    </w:p>
    <w:p w14:paraId="102E5982" w14:textId="77777777" w:rsidR="00E915A4" w:rsidRPr="00074C2B" w:rsidRDefault="00E915A4" w:rsidP="00E915A4">
      <w:pPr>
        <w:rPr>
          <w:rFonts w:ascii="Tahoma" w:hAnsi="Tahoma" w:cs="Tahoma"/>
          <w:color w:val="000000"/>
        </w:rPr>
      </w:pPr>
      <w:r w:rsidRPr="00074C2B">
        <w:rPr>
          <w:rFonts w:ascii="Tahoma" w:hAnsi="Tahoma" w:cs="Tahoma"/>
          <w:color w:val="000000"/>
          <w:lang w:eastAsia="ar-SA"/>
        </w:rPr>
        <w:t xml:space="preserve">Επιπρόσθετα, η παρέμβαση κοινοποιείται με επιμέλεια του </w:t>
      </w:r>
      <w:proofErr w:type="spellStart"/>
      <w:r w:rsidRPr="00074C2B">
        <w:rPr>
          <w:rFonts w:ascii="Tahoma" w:hAnsi="Tahoma" w:cs="Tahoma"/>
          <w:color w:val="000000"/>
          <w:lang w:eastAsia="ar-SA"/>
        </w:rPr>
        <w:t>παρεμβαίνοντος</w:t>
      </w:r>
      <w:proofErr w:type="spellEnd"/>
      <w:r w:rsidRPr="00074C2B">
        <w:rPr>
          <w:rFonts w:ascii="Tahoma" w:hAnsi="Tahoma" w:cs="Tahoma"/>
          <w:color w:val="000000"/>
          <w:lang w:eastAsia="ar-SA"/>
        </w:rPr>
        <w:t xml:space="preserve"> στα λοιπά μέρη</w:t>
      </w:r>
      <w:r w:rsidRPr="00074C2B">
        <w:rPr>
          <w:rFonts w:ascii="Tahoma" w:hAnsi="Tahoma" w:cs="Tahoma"/>
          <w:color w:val="000000"/>
        </w:rPr>
        <w:t xml:space="preserve"> της </w:t>
      </w:r>
      <w:r w:rsidRPr="00074C2B">
        <w:rPr>
          <w:rFonts w:ascii="Tahoma" w:hAnsi="Tahoma" w:cs="Tahoma"/>
          <w:color w:val="000000"/>
          <w:lang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0E2D346E" w14:textId="71F42D21" w:rsidR="00E915A4" w:rsidRPr="00074C2B" w:rsidRDefault="00E915A4" w:rsidP="00E915A4">
      <w:pPr>
        <w:rPr>
          <w:rFonts w:ascii="Tahoma" w:hAnsi="Tahoma" w:cs="Tahoma"/>
          <w:color w:val="000000"/>
          <w:lang w:eastAsia="ar-SA"/>
        </w:rPr>
      </w:pPr>
      <w:r w:rsidRPr="00074C2B">
        <w:rPr>
          <w:rFonts w:ascii="Tahoma" w:hAnsi="Tahoma" w:cs="Tahoma"/>
          <w:color w:val="000000"/>
        </w:rPr>
        <w:t xml:space="preserve"> 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Pr="00074C2B">
        <w:rPr>
          <w:rFonts w:ascii="Tahoma" w:hAnsi="Tahoma" w:cs="Tahoma"/>
          <w:color w:val="000000"/>
          <w:lang w:eastAsia="ar-SA"/>
        </w:rPr>
        <w:t xml:space="preserve">ο αρμόδιος δικαστής </w:t>
      </w:r>
      <w:r w:rsidRPr="00074C2B">
        <w:rPr>
          <w:rFonts w:ascii="Tahoma" w:hAnsi="Tahoma" w:cs="Tahoma"/>
          <w:color w:val="000000"/>
        </w:rPr>
        <w:t xml:space="preserve">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sidRPr="00074C2B">
        <w:rPr>
          <w:rFonts w:ascii="Tahoma" w:hAnsi="Tahoma" w:cs="Tahoma"/>
          <w:color w:val="000000"/>
          <w:lang w:eastAsia="ar-SA"/>
        </w:rPr>
        <w:t xml:space="preserve">ο αρμόδιος δικαστής </w:t>
      </w:r>
      <w:r w:rsidRPr="00074C2B">
        <w:rPr>
          <w:rFonts w:ascii="Tahoma" w:hAnsi="Tahoma" w:cs="Tahoma"/>
          <w:color w:val="000000"/>
        </w:rPr>
        <w:t xml:space="preserve">αποφανθεί διαφορετικά. </w:t>
      </w:r>
      <w:r w:rsidRPr="00074C2B">
        <w:rPr>
          <w:rStyle w:val="af0"/>
          <w:rFonts w:ascii="Tahoma" w:hAnsi="Tahoma" w:cs="Tahoma"/>
          <w:color w:val="000000"/>
        </w:rPr>
        <w:footnoteReference w:id="19"/>
      </w:r>
      <w:r w:rsidRPr="00074C2B">
        <w:rPr>
          <w:rFonts w:ascii="Tahoma" w:hAnsi="Tahoma" w:cs="Tahoma"/>
          <w:color w:val="000000"/>
          <w:lang w:eastAsia="ar-SA"/>
        </w:rPr>
        <w:t xml:space="preserve"> Για την άσκηση της αιτήσεως κατατίθεται παράβολο, σύμφωνα με τα ειδικότερα οριζόμενα στο άρθρο 372 παρ. 5 του Ν. 4412/2016.</w:t>
      </w:r>
    </w:p>
    <w:p w14:paraId="77411CBA" w14:textId="77777777" w:rsidR="00E915A4" w:rsidRPr="00074C2B" w:rsidRDefault="00E915A4" w:rsidP="00E915A4">
      <w:pPr>
        <w:widowControl w:val="0"/>
        <w:spacing w:line="240" w:lineRule="atLeast"/>
        <w:textAlignment w:val="baseline"/>
        <w:rPr>
          <w:rFonts w:ascii="Tahoma" w:hAnsi="Tahoma" w:cs="Tahoma"/>
          <w:color w:val="000000"/>
          <w:lang w:eastAsia="ar-SA"/>
        </w:rPr>
      </w:pPr>
      <w:r w:rsidRPr="00074C2B">
        <w:rPr>
          <w:rFonts w:ascii="Tahoma" w:hAnsi="Tahoma" w:cs="Tahoma"/>
          <w:color w:val="000000"/>
          <w:lang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074C2B">
        <w:rPr>
          <w:rFonts w:ascii="Tahoma" w:hAnsi="Tahoma" w:cs="Tahoma"/>
          <w:color w:val="000000"/>
          <w:lang w:eastAsia="ar-SA"/>
        </w:rPr>
        <w:t>π.δ.</w:t>
      </w:r>
      <w:proofErr w:type="spellEnd"/>
      <w:r w:rsidRPr="00074C2B">
        <w:rPr>
          <w:rFonts w:ascii="Tahoma" w:hAnsi="Tahoma" w:cs="Tahoma"/>
          <w:color w:val="000000"/>
          <w:lang w:eastAsia="ar-SA"/>
        </w:rPr>
        <w:t xml:space="preserve"> 18/1989. </w:t>
      </w:r>
    </w:p>
    <w:p w14:paraId="17F7F153" w14:textId="77777777" w:rsidR="00E915A4" w:rsidRPr="00074C2B" w:rsidRDefault="00E915A4" w:rsidP="00E915A4">
      <w:pPr>
        <w:widowControl w:val="0"/>
        <w:spacing w:line="240" w:lineRule="atLeast"/>
        <w:textAlignment w:val="baseline"/>
        <w:rPr>
          <w:rFonts w:ascii="Tahoma" w:hAnsi="Tahoma" w:cs="Tahoma"/>
          <w:color w:val="000000"/>
          <w:lang w:eastAsia="ar-SA"/>
        </w:rPr>
      </w:pPr>
      <w:r w:rsidRPr="00074C2B">
        <w:rPr>
          <w:rFonts w:ascii="Tahoma" w:hAnsi="Tahoma" w:cs="Tahoma"/>
          <w:color w:val="000000"/>
          <w:lang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35F7FC91" w14:textId="1DF1CA68" w:rsidR="001725C7" w:rsidRPr="00074C2B" w:rsidRDefault="00E915A4" w:rsidP="00E915A4">
      <w:pPr>
        <w:rPr>
          <w:rFonts w:ascii="Tahoma" w:hAnsi="Tahoma" w:cs="Tahoma"/>
          <w:color w:val="000000"/>
        </w:rPr>
      </w:pPr>
      <w:r w:rsidRPr="00074C2B">
        <w:rPr>
          <w:rFonts w:ascii="Tahoma" w:hAnsi="Tahoma" w:cs="Tahoma"/>
          <w:color w:val="000000"/>
          <w:lang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074C2B">
        <w:rPr>
          <w:rFonts w:ascii="Tahoma" w:hAnsi="Tahoma" w:cs="Tahoma"/>
          <w:color w:val="000000"/>
          <w:lang w:eastAsia="ar-SA"/>
        </w:rPr>
        <w:t>π.δ.</w:t>
      </w:r>
      <w:proofErr w:type="spellEnd"/>
      <w:r w:rsidRPr="00074C2B">
        <w:rPr>
          <w:rFonts w:ascii="Tahoma" w:hAnsi="Tahoma" w:cs="Tahoma"/>
          <w:color w:val="000000"/>
          <w:lang w:eastAsia="ar-SA"/>
        </w:rPr>
        <w:t xml:space="preserve"> 18/1989.</w:t>
      </w:r>
    </w:p>
    <w:p w14:paraId="125F2830" w14:textId="77777777" w:rsidR="006A2664" w:rsidRPr="00074C2B" w:rsidRDefault="006A2664" w:rsidP="00A11DC8">
      <w:pPr>
        <w:pStyle w:val="20"/>
        <w:rPr>
          <w:rFonts w:ascii="Tahoma" w:hAnsi="Tahoma" w:cs="Tahoma"/>
          <w:lang w:val="el-GR"/>
        </w:rPr>
      </w:pPr>
      <w:bookmarkStart w:id="111" w:name="_Toc158385119"/>
      <w:r w:rsidRPr="00074C2B">
        <w:rPr>
          <w:rFonts w:ascii="Tahoma" w:hAnsi="Tahoma" w:cs="Tahoma"/>
          <w:lang w:val="el-GR"/>
        </w:rPr>
        <w:lastRenderedPageBreak/>
        <w:t>3.5</w:t>
      </w:r>
      <w:r w:rsidRPr="00074C2B">
        <w:rPr>
          <w:rFonts w:ascii="Tahoma" w:hAnsi="Tahoma" w:cs="Tahoma"/>
          <w:lang w:val="el-GR"/>
        </w:rPr>
        <w:tab/>
        <w:t>Ματαίωση Διαδικασίας</w:t>
      </w:r>
      <w:bookmarkEnd w:id="111"/>
    </w:p>
    <w:p w14:paraId="290C6194" w14:textId="77777777" w:rsidR="001725C7" w:rsidRPr="00074C2B" w:rsidRDefault="001725C7" w:rsidP="001725C7">
      <w:pPr>
        <w:rPr>
          <w:rFonts w:ascii="Tahoma" w:hAnsi="Tahoma" w:cs="Tahoma"/>
        </w:rPr>
      </w:pPr>
      <w:r w:rsidRPr="00074C2B">
        <w:rPr>
          <w:rFonts w:ascii="Tahoma" w:hAnsi="Tahoma" w:cs="Tahoma"/>
        </w:rPr>
        <w:t xml:space="preserve">Η αναθέτουσα αρχή ματαιώνει ή δύναται να ματαιώσει εν </w:t>
      </w:r>
      <w:proofErr w:type="spellStart"/>
      <w:r w:rsidRPr="00074C2B">
        <w:rPr>
          <w:rFonts w:ascii="Tahoma" w:hAnsi="Tahoma" w:cs="Tahoma"/>
        </w:rPr>
        <w:t>όλω</w:t>
      </w:r>
      <w:proofErr w:type="spellEnd"/>
      <w:r w:rsidRPr="00074C2B">
        <w:rPr>
          <w:rFonts w:ascii="Tahoma" w:hAnsi="Tahoma" w:cs="Tahoma"/>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5B083791" w14:textId="77777777" w:rsidR="001725C7" w:rsidRPr="00074C2B" w:rsidRDefault="001725C7" w:rsidP="001725C7">
      <w:pPr>
        <w:rPr>
          <w:rFonts w:ascii="Tahoma" w:hAnsi="Tahoma" w:cs="Tahoma"/>
        </w:rPr>
      </w:pPr>
      <w:r w:rsidRPr="00074C2B">
        <w:rPr>
          <w:rFonts w:ascii="Tahoma" w:hAnsi="Tahoma" w:cs="Tahoma"/>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6548967B" w14:textId="1903D24A" w:rsidR="001725C7" w:rsidRPr="00074C2B" w:rsidRDefault="001725C7" w:rsidP="001725C7">
      <w:pPr>
        <w:rPr>
          <w:rFonts w:ascii="Tahoma" w:hAnsi="Tahoma" w:cs="Tahoma"/>
        </w:rPr>
      </w:pPr>
      <w:r w:rsidRPr="00074C2B">
        <w:rPr>
          <w:rFonts w:ascii="Tahoma" w:hAnsi="Tahoma" w:cs="Tahoma"/>
        </w:rPr>
        <w:t xml:space="preserve">Επίσης μπορεί </w:t>
      </w:r>
      <w:r w:rsidR="00FB5F6B" w:rsidRPr="00074C2B">
        <w:rPr>
          <w:rFonts w:ascii="Tahoma" w:hAnsi="Tahoma" w:cs="Tahoma"/>
        </w:rPr>
        <w:t xml:space="preserve">η αναθέτουσα αρχή, κατόπιν αιτιολογημένης απόφασης και γνώμη της Επιτροπής του Διαγωνισμού, </w:t>
      </w:r>
      <w:r w:rsidRPr="00074C2B">
        <w:rPr>
          <w:rFonts w:ascii="Tahoma" w:hAnsi="Tahoma" w:cs="Tahoma"/>
        </w:rPr>
        <w:t xml:space="preserve">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rsidRPr="00074C2B">
        <w:rPr>
          <w:rFonts w:ascii="Tahoma" w:hAnsi="Tahoma" w:cs="Tahoma"/>
        </w:rPr>
        <w:t>στ</w:t>
      </w:r>
      <w:proofErr w:type="spellEnd"/>
      <w:r w:rsidRPr="00074C2B">
        <w:rPr>
          <w:rFonts w:ascii="Tahoma" w:hAnsi="Tahoma" w:cs="Tahoma"/>
        </w:rPr>
        <w:t>) για άλλους επιτακτικούς λόγους δημοσίου συμφέροντος, όπως ιδίως, δημόσιας υγείας ή προστασίας του περιβάλλοντος.</w:t>
      </w:r>
    </w:p>
    <w:p w14:paraId="679574B4" w14:textId="09A00584" w:rsidR="006A2664" w:rsidRPr="00074C2B" w:rsidRDefault="006A2664" w:rsidP="00A11DC8">
      <w:pPr>
        <w:rPr>
          <w:rFonts w:ascii="Tahoma" w:hAnsi="Tahoma" w:cs="Tahoma"/>
        </w:rPr>
      </w:pPr>
    </w:p>
    <w:p w14:paraId="6BAB113A" w14:textId="77777777" w:rsidR="006A2664" w:rsidRPr="00074C2B" w:rsidRDefault="006A2664" w:rsidP="00A11DC8">
      <w:pPr>
        <w:pStyle w:val="1"/>
        <w:rPr>
          <w:rFonts w:ascii="Tahoma" w:hAnsi="Tahoma" w:cs="Tahoma"/>
          <w:lang w:val="el-GR"/>
        </w:rPr>
      </w:pPr>
      <w:bookmarkStart w:id="112" w:name="_Toc158385120"/>
      <w:r w:rsidRPr="00074C2B">
        <w:rPr>
          <w:rFonts w:ascii="Tahoma" w:hAnsi="Tahoma" w:cs="Tahoma"/>
          <w:lang w:val="el-GR"/>
        </w:rPr>
        <w:lastRenderedPageBreak/>
        <w:t>4.</w:t>
      </w:r>
      <w:r w:rsidRPr="00074C2B">
        <w:rPr>
          <w:rFonts w:ascii="Tahoma" w:hAnsi="Tahoma" w:cs="Tahoma"/>
          <w:lang w:val="el-GR"/>
        </w:rPr>
        <w:tab/>
        <w:t>ΟΡΟΙ ΕΚΤΕΛΕΣΗΣ ΤΗΣ ΣΥΜΒΑΣΗΣ</w:t>
      </w:r>
      <w:bookmarkEnd w:id="112"/>
      <w:r w:rsidRPr="00074C2B">
        <w:rPr>
          <w:rFonts w:ascii="Tahoma" w:hAnsi="Tahoma" w:cs="Tahoma"/>
          <w:lang w:val="el-GR"/>
        </w:rPr>
        <w:t xml:space="preserve"> </w:t>
      </w:r>
    </w:p>
    <w:p w14:paraId="1CC0D73B" w14:textId="715882B4" w:rsidR="006A2664" w:rsidRPr="00074C2B" w:rsidRDefault="006A2664" w:rsidP="00A11DC8">
      <w:pPr>
        <w:pStyle w:val="20"/>
        <w:rPr>
          <w:rFonts w:ascii="Tahoma" w:hAnsi="Tahoma" w:cs="Tahoma"/>
          <w:lang w:val="el-GR"/>
        </w:rPr>
      </w:pPr>
      <w:bookmarkStart w:id="113" w:name="_Ref98958265"/>
      <w:bookmarkStart w:id="114" w:name="_Toc158385121"/>
      <w:r w:rsidRPr="00074C2B">
        <w:rPr>
          <w:rFonts w:ascii="Tahoma" w:hAnsi="Tahoma" w:cs="Tahoma"/>
          <w:lang w:val="el-GR"/>
        </w:rPr>
        <w:t>4.1</w:t>
      </w:r>
      <w:r w:rsidRPr="00074C2B">
        <w:rPr>
          <w:rFonts w:ascii="Tahoma" w:hAnsi="Tahoma" w:cs="Tahoma"/>
          <w:lang w:val="el-GR"/>
        </w:rPr>
        <w:tab/>
      </w:r>
      <w:r w:rsidR="004E3A36" w:rsidRPr="00074C2B">
        <w:rPr>
          <w:rFonts w:ascii="Tahoma" w:hAnsi="Tahoma" w:cs="Tahoma"/>
          <w:lang w:val="el-GR"/>
        </w:rPr>
        <w:t xml:space="preserve">Εγγύηση </w:t>
      </w:r>
      <w:r w:rsidRPr="00074C2B">
        <w:rPr>
          <w:rFonts w:ascii="Tahoma" w:hAnsi="Tahoma" w:cs="Tahoma"/>
          <w:lang w:val="el-GR"/>
        </w:rPr>
        <w:t>καλής εκτέλεσης</w:t>
      </w:r>
      <w:bookmarkEnd w:id="113"/>
      <w:bookmarkEnd w:id="114"/>
    </w:p>
    <w:p w14:paraId="478B39CC" w14:textId="60A068A2" w:rsidR="006A2664" w:rsidRPr="00074C2B" w:rsidRDefault="006A2664" w:rsidP="00A11DC8">
      <w:pPr>
        <w:rPr>
          <w:rFonts w:ascii="Tahoma" w:hAnsi="Tahoma" w:cs="Tahoma"/>
        </w:rPr>
      </w:pPr>
      <w:r w:rsidRPr="00074C2B">
        <w:rPr>
          <w:rFonts w:ascii="Tahoma" w:hAnsi="Tahoma" w:cs="Tahoma"/>
        </w:rPr>
        <w:t xml:space="preserve">Για την υπογραφή της σύμβασης απαιτείται η παροχή εγγύησης καλής εκτέλεσης, σύμφωνα με το άρθρο 72 παρ. </w:t>
      </w:r>
      <w:r w:rsidR="00B6236A" w:rsidRPr="00074C2B">
        <w:rPr>
          <w:rFonts w:ascii="Tahoma" w:hAnsi="Tahoma" w:cs="Tahoma"/>
        </w:rPr>
        <w:t>4</w:t>
      </w:r>
      <w:r w:rsidRPr="00074C2B">
        <w:rPr>
          <w:rFonts w:ascii="Tahoma" w:hAnsi="Tahoma" w:cs="Tahoma"/>
        </w:rPr>
        <w:t xml:space="preserve"> του ν. 4412/2016, το ύψος της οποίας ανέρχεται σε ποσοστό </w:t>
      </w:r>
      <w:r w:rsidR="00D94FAB" w:rsidRPr="00074C2B">
        <w:rPr>
          <w:rFonts w:ascii="Tahoma" w:hAnsi="Tahoma" w:cs="Tahoma"/>
        </w:rPr>
        <w:t>4</w:t>
      </w:r>
      <w:r w:rsidRPr="00074C2B">
        <w:rPr>
          <w:rFonts w:ascii="Tahoma" w:hAnsi="Tahoma" w:cs="Tahoma"/>
        </w:rPr>
        <w:t xml:space="preserve">% επί της </w:t>
      </w:r>
      <w:r w:rsidRPr="00855EB3">
        <w:rPr>
          <w:rFonts w:ascii="Tahoma" w:hAnsi="Tahoma" w:cs="Tahoma"/>
        </w:rPr>
        <w:t xml:space="preserve">αξίας της </w:t>
      </w:r>
      <w:r w:rsidR="008E4E5F" w:rsidRPr="00855EB3">
        <w:rPr>
          <w:rFonts w:ascii="Tahoma" w:hAnsi="Tahoma" w:cs="Tahoma"/>
        </w:rPr>
        <w:t xml:space="preserve">εκτιμώμενης αξίας </w:t>
      </w:r>
      <w:r w:rsidRPr="00855EB3">
        <w:rPr>
          <w:rFonts w:ascii="Tahoma" w:hAnsi="Tahoma" w:cs="Tahoma"/>
        </w:rPr>
        <w:t>σύμβασης</w:t>
      </w:r>
      <w:r w:rsidR="006A68CC" w:rsidRPr="00855EB3">
        <w:rPr>
          <w:rFonts w:ascii="Tahoma" w:hAnsi="Tahoma" w:cs="Tahoma"/>
        </w:rPr>
        <w:t xml:space="preserve"> </w:t>
      </w:r>
      <w:r w:rsidR="00F31700" w:rsidRPr="00855EB3">
        <w:rPr>
          <w:rFonts w:ascii="Tahoma" w:hAnsi="Tahoma" w:cs="Tahoma"/>
          <w:szCs w:val="22"/>
        </w:rPr>
        <w:t>μη συμπεριλαμβανομένου</w:t>
      </w:r>
      <w:r w:rsidR="00637332" w:rsidRPr="00855EB3">
        <w:rPr>
          <w:rFonts w:ascii="Tahoma" w:hAnsi="Tahoma" w:cs="Tahoma"/>
          <w:szCs w:val="22"/>
        </w:rPr>
        <w:t xml:space="preserve"> ΦΠΑ</w:t>
      </w:r>
      <w:r w:rsidRPr="00855EB3">
        <w:rPr>
          <w:rFonts w:ascii="Tahoma" w:hAnsi="Tahoma" w:cs="Tahoma"/>
        </w:rPr>
        <w:t xml:space="preserve">, </w:t>
      </w:r>
      <w:r w:rsidR="00783706" w:rsidRPr="002509DA">
        <w:rPr>
          <w:rFonts w:ascii="Tahoma" w:hAnsi="Tahoma" w:cs="Tahoma"/>
        </w:rPr>
        <w:t xml:space="preserve">διάρκειας </w:t>
      </w:r>
      <w:r w:rsidR="00C262FE">
        <w:rPr>
          <w:rFonts w:ascii="Tahoma" w:hAnsi="Tahoma" w:cs="Tahoma"/>
          <w:b/>
          <w:bCs/>
        </w:rPr>
        <w:t>τεσσάρων</w:t>
      </w:r>
      <w:r w:rsidR="00855EB3" w:rsidRPr="00074C2B">
        <w:rPr>
          <w:rFonts w:ascii="Tahoma" w:hAnsi="Tahoma" w:cs="Tahoma"/>
        </w:rPr>
        <w:t xml:space="preserve"> </w:t>
      </w:r>
      <w:r w:rsidR="003314D1" w:rsidRPr="002509DA">
        <w:rPr>
          <w:rFonts w:ascii="Tahoma" w:hAnsi="Tahoma" w:cs="Tahoma"/>
        </w:rPr>
        <w:t>μηνών</w:t>
      </w:r>
      <w:r w:rsidR="00783706" w:rsidRPr="00855EB3">
        <w:rPr>
          <w:rFonts w:ascii="Tahoma" w:hAnsi="Tahoma" w:cs="Tahoma"/>
        </w:rPr>
        <w:t xml:space="preserve"> </w:t>
      </w:r>
      <w:r w:rsidRPr="00855EB3">
        <w:rPr>
          <w:rFonts w:ascii="Tahoma" w:hAnsi="Tahoma" w:cs="Tahoma"/>
        </w:rPr>
        <w:t>και κατατίθεται</w:t>
      </w:r>
      <w:r w:rsidRPr="00074C2B">
        <w:rPr>
          <w:rFonts w:ascii="Tahoma" w:hAnsi="Tahoma" w:cs="Tahoma"/>
        </w:rPr>
        <w:t xml:space="preserve"> πριν ή κατά την υπογραφή τ</w:t>
      </w:r>
      <w:r w:rsidR="008436DF" w:rsidRPr="00074C2B">
        <w:rPr>
          <w:rFonts w:ascii="Tahoma" w:hAnsi="Tahoma" w:cs="Tahoma"/>
        </w:rPr>
        <w:t>ου συμφωνητικού</w:t>
      </w:r>
      <w:r w:rsidRPr="00074C2B">
        <w:rPr>
          <w:rFonts w:ascii="Tahoma" w:hAnsi="Tahoma" w:cs="Tahoma"/>
        </w:rPr>
        <w:t xml:space="preserve">. </w:t>
      </w:r>
    </w:p>
    <w:p w14:paraId="063CC152" w14:textId="011BBCF3" w:rsidR="00416212" w:rsidRPr="00074C2B" w:rsidRDefault="00416212" w:rsidP="00416212">
      <w:pPr>
        <w:rPr>
          <w:rFonts w:ascii="Tahoma" w:hAnsi="Tahoma" w:cs="Tahoma"/>
          <w:szCs w:val="22"/>
        </w:rPr>
      </w:pPr>
      <w:r w:rsidRPr="00074C2B">
        <w:rPr>
          <w:rFonts w:ascii="Tahoma" w:hAnsi="Tahoma" w:cs="Tahoma"/>
          <w:szCs w:val="22"/>
        </w:rPr>
        <w:t xml:space="preserve">Η εγγύηση καλής εκτέλεσης, προκειμένου να γίνει αποδεκτή, πρέπει να περιλαμβάνει κατ' ελάχιστον </w:t>
      </w:r>
      <w:r w:rsidRPr="00074C2B">
        <w:rPr>
          <w:rFonts w:ascii="Tahoma" w:hAnsi="Tahoma" w:cs="Tahoma"/>
        </w:rPr>
        <w:t xml:space="preserve">τα αναφερόμενα στην παρ. 12 του άρθρου 72 του ν. 4412/2016 στοιχεία, πλην αυτού της περ. η </w:t>
      </w:r>
      <w:r w:rsidRPr="00074C2B">
        <w:rPr>
          <w:rFonts w:ascii="Tahoma" w:hAnsi="Tahoma" w:cs="Tahoma"/>
          <w:szCs w:val="22"/>
        </w:rPr>
        <w:t>(βλ. παράγραφο 2.1.5 της παρούσας)</w:t>
      </w:r>
      <w:r w:rsidRPr="00074C2B">
        <w:rPr>
          <w:rFonts w:ascii="Tahoma" w:hAnsi="Tahoma" w:cs="Tahoma"/>
        </w:rPr>
        <w:t xml:space="preserve"> και, επιπλέον, τον τίτλο και τον αριθμό της σχετικής σύμβασης, εφόσον ο τελευταίος είναι γνωστός </w:t>
      </w:r>
      <w:r w:rsidRPr="00074C2B">
        <w:rPr>
          <w:rFonts w:ascii="Tahoma" w:hAnsi="Tahoma" w:cs="Tahoma"/>
          <w:szCs w:val="22"/>
        </w:rPr>
        <w:t>σύμφωνα με το αντίστοιχο υπόδειγμα που περιλαμβάνεται στο</w:t>
      </w:r>
      <w:r w:rsidR="00E650C4">
        <w:rPr>
          <w:rFonts w:ascii="Tahoma" w:hAnsi="Tahoma" w:cs="Tahoma"/>
          <w:szCs w:val="22"/>
        </w:rPr>
        <w:t xml:space="preserve"> ΠΑΡΑΡΤΗΜΑ </w:t>
      </w:r>
      <w:r w:rsidR="00E650C4">
        <w:rPr>
          <w:rFonts w:ascii="Tahoma" w:hAnsi="Tahoma" w:cs="Tahoma"/>
          <w:szCs w:val="22"/>
          <w:lang w:val="en-US"/>
        </w:rPr>
        <w:t>VIII</w:t>
      </w:r>
      <w:r w:rsidR="00E650C4" w:rsidRPr="00E650C4">
        <w:rPr>
          <w:rFonts w:ascii="Tahoma" w:hAnsi="Tahoma" w:cs="Tahoma"/>
          <w:szCs w:val="22"/>
        </w:rPr>
        <w:t xml:space="preserve"> </w:t>
      </w:r>
      <w:r w:rsidR="00E650C4">
        <w:rPr>
          <w:rFonts w:ascii="Tahoma" w:hAnsi="Tahoma" w:cs="Tahoma"/>
          <w:szCs w:val="22"/>
        </w:rPr>
        <w:t>–</w:t>
      </w:r>
      <w:r w:rsidR="00E650C4" w:rsidRPr="00E650C4">
        <w:rPr>
          <w:rFonts w:ascii="Tahoma" w:hAnsi="Tahoma" w:cs="Tahoma"/>
          <w:szCs w:val="22"/>
        </w:rPr>
        <w:t xml:space="preserve"> </w:t>
      </w:r>
      <w:r w:rsidR="00E650C4">
        <w:rPr>
          <w:rFonts w:ascii="Tahoma" w:hAnsi="Tahoma" w:cs="Tahoma"/>
          <w:szCs w:val="22"/>
        </w:rPr>
        <w:t>Υποδείγματα Εγγυητικών Επιστολών</w:t>
      </w:r>
      <w:r w:rsidR="00266E7B" w:rsidRPr="00074C2B">
        <w:rPr>
          <w:rFonts w:ascii="Tahoma" w:hAnsi="Tahoma" w:cs="Tahoma"/>
          <w:szCs w:val="22"/>
        </w:rPr>
        <w:t xml:space="preserve"> </w:t>
      </w:r>
      <w:r w:rsidRPr="00074C2B">
        <w:rPr>
          <w:rFonts w:ascii="Tahoma" w:hAnsi="Tahoma" w:cs="Tahoma"/>
          <w:szCs w:val="22"/>
        </w:rPr>
        <w:t>της Διακήρυξης και τα οριζόμενα στο άρθρο 72 του ν. 4412/2016.</w:t>
      </w:r>
    </w:p>
    <w:p w14:paraId="63D11D56" w14:textId="77777777" w:rsidR="00416212" w:rsidRPr="00074C2B" w:rsidRDefault="00416212" w:rsidP="00416212">
      <w:pPr>
        <w:rPr>
          <w:rFonts w:ascii="Tahoma" w:hAnsi="Tahoma" w:cs="Tahoma"/>
        </w:rPr>
      </w:pPr>
      <w:r w:rsidRPr="00074C2B">
        <w:rPr>
          <w:rFonts w:ascii="Tahoma" w:hAnsi="Tahoma" w:cs="Tahoma"/>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685F4F12" w14:textId="3E19D324" w:rsidR="00416212" w:rsidRPr="00074C2B" w:rsidRDefault="00416212" w:rsidP="00416212">
      <w:pPr>
        <w:rPr>
          <w:rFonts w:ascii="Tahoma" w:hAnsi="Tahoma" w:cs="Tahoma"/>
        </w:rPr>
      </w:pPr>
      <w:r w:rsidRPr="00074C2B">
        <w:rPr>
          <w:rFonts w:ascii="Tahoma" w:hAnsi="Tahoma" w:cs="Tahoma"/>
        </w:rPr>
        <w:t xml:space="preserve">Σε περίπτωση τροποποίησης της σύμβασης κατά την παράγραφο </w:t>
      </w:r>
      <w:r w:rsidR="00EE20CA" w:rsidRPr="00074C2B">
        <w:rPr>
          <w:rFonts w:ascii="Tahoma" w:hAnsi="Tahoma" w:cs="Tahoma"/>
        </w:rPr>
        <w:fldChar w:fldCharType="begin"/>
      </w:r>
      <w:r w:rsidR="00EE20CA" w:rsidRPr="00074C2B">
        <w:rPr>
          <w:rFonts w:ascii="Tahoma" w:hAnsi="Tahoma" w:cs="Tahoma"/>
        </w:rPr>
        <w:instrText xml:space="preserve"> REF _Ref66789412 \h </w:instrText>
      </w:r>
      <w:r w:rsidR="00202288" w:rsidRPr="00074C2B">
        <w:rPr>
          <w:rFonts w:ascii="Tahoma" w:hAnsi="Tahoma" w:cs="Tahoma"/>
        </w:rPr>
        <w:instrText xml:space="preserve"> \* MERGEFORMAT </w:instrText>
      </w:r>
      <w:r w:rsidR="00EE20CA" w:rsidRPr="00074C2B">
        <w:rPr>
          <w:rFonts w:ascii="Tahoma" w:hAnsi="Tahoma" w:cs="Tahoma"/>
        </w:rPr>
      </w:r>
      <w:r w:rsidR="00EE20CA" w:rsidRPr="00074C2B">
        <w:rPr>
          <w:rFonts w:ascii="Tahoma" w:hAnsi="Tahoma" w:cs="Tahoma"/>
        </w:rPr>
        <w:fldChar w:fldCharType="separate"/>
      </w:r>
      <w:r w:rsidR="00936CB9" w:rsidRPr="00074C2B">
        <w:rPr>
          <w:rFonts w:ascii="Tahoma" w:hAnsi="Tahoma" w:cs="Tahoma"/>
        </w:rPr>
        <w:t>4.5</w:t>
      </w:r>
      <w:r w:rsidR="000E74D0" w:rsidRPr="000E74D0">
        <w:rPr>
          <w:rFonts w:ascii="Tahoma" w:hAnsi="Tahoma" w:cs="Tahoma"/>
        </w:rPr>
        <w:t xml:space="preserve"> </w:t>
      </w:r>
      <w:r w:rsidR="00936CB9" w:rsidRPr="00074C2B">
        <w:rPr>
          <w:rFonts w:ascii="Tahoma" w:hAnsi="Tahoma" w:cs="Tahoma"/>
        </w:rPr>
        <w:t>Τροποποίηση σύμβασης κατά τη διάρκειά της</w:t>
      </w:r>
      <w:r w:rsidR="00EE20CA" w:rsidRPr="00074C2B">
        <w:rPr>
          <w:rFonts w:ascii="Tahoma" w:hAnsi="Tahoma" w:cs="Tahoma"/>
        </w:rPr>
        <w:fldChar w:fldCharType="end"/>
      </w:r>
      <w:r w:rsidRPr="00074C2B">
        <w:rPr>
          <w:rFonts w:ascii="Tahoma" w:hAnsi="Tahoma" w:cs="Tahoma"/>
        </w:rPr>
        <w:t xml:space="preserve">,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128B62A5" w14:textId="77777777" w:rsidR="008436DF" w:rsidRPr="00074C2B" w:rsidRDefault="008436DF" w:rsidP="008436DF">
      <w:pPr>
        <w:rPr>
          <w:rFonts w:ascii="Tahoma" w:hAnsi="Tahoma" w:cs="Tahoma"/>
        </w:rPr>
      </w:pPr>
      <w:r w:rsidRPr="00074C2B">
        <w:rPr>
          <w:rFonts w:ascii="Tahoma" w:hAnsi="Tahoma" w:cs="Tahoma"/>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030CB73F" w14:textId="75099FFE" w:rsidR="00416212" w:rsidRPr="00074C2B" w:rsidRDefault="00416212" w:rsidP="00416212">
      <w:pPr>
        <w:rPr>
          <w:rFonts w:ascii="Tahoma" w:hAnsi="Tahoma" w:cs="Tahoma"/>
        </w:rPr>
      </w:pPr>
      <w:r w:rsidRPr="00074C2B">
        <w:rPr>
          <w:rFonts w:ascii="Tahoma" w:hAnsi="Tahoma" w:cs="Tahoma"/>
        </w:rPr>
        <w:t xml:space="preserve">Η εγγύηση καλής εκτέλεσης επιστρέφεται στο σύνολό </w:t>
      </w:r>
      <w:r w:rsidR="008436DF" w:rsidRPr="00074C2B">
        <w:rPr>
          <w:rFonts w:ascii="Tahoma" w:hAnsi="Tahoma" w:cs="Tahoma"/>
        </w:rPr>
        <w:t>της μ</w:t>
      </w:r>
      <w:r w:rsidRPr="00074C2B">
        <w:rPr>
          <w:rFonts w:ascii="Tahoma" w:hAnsi="Tahoma" w:cs="Tahoma"/>
        </w:rPr>
        <w:t>ετά από την ποσοτική και ποιοτική παραλαβή του συνόλου του αντικειμένου της σύμβασης.</w:t>
      </w:r>
    </w:p>
    <w:p w14:paraId="19DE9A58" w14:textId="40EC6B2F" w:rsidR="00416212" w:rsidRPr="00074C2B" w:rsidRDefault="00416212" w:rsidP="00416212">
      <w:pPr>
        <w:rPr>
          <w:rFonts w:ascii="Tahoma" w:hAnsi="Tahoma" w:cs="Tahoma"/>
        </w:rPr>
      </w:pPr>
      <w:r w:rsidRPr="00074C2B">
        <w:rPr>
          <w:rFonts w:ascii="Tahoma" w:hAnsi="Tahoma" w:cs="Tahoma"/>
        </w:rPr>
        <w:t xml:space="preserve">Η απόσβεση της προκαταβολής πραγματοποιείται και η εγγύηση προκαταβολής επιστρέφεται μετά από την οριστική ποσοτική και ποιοτική παραλαβή των </w:t>
      </w:r>
      <w:r w:rsidR="008436DF" w:rsidRPr="00074C2B">
        <w:rPr>
          <w:rFonts w:ascii="Tahoma" w:hAnsi="Tahoma" w:cs="Tahoma"/>
        </w:rPr>
        <w:t xml:space="preserve">αγαθών &amp; </w:t>
      </w:r>
      <w:r w:rsidRPr="00074C2B">
        <w:rPr>
          <w:rFonts w:ascii="Tahoma" w:hAnsi="Tahoma" w:cs="Tahoma"/>
        </w:rPr>
        <w:t xml:space="preserve">υπηρεσιών. </w:t>
      </w:r>
    </w:p>
    <w:p w14:paraId="7DFA991E" w14:textId="3A23F982" w:rsidR="00F31700" w:rsidRPr="00074C2B" w:rsidRDefault="00416212" w:rsidP="007A66B3">
      <w:pPr>
        <w:rPr>
          <w:rFonts w:ascii="Tahoma" w:hAnsi="Tahoma" w:cs="Tahoma"/>
        </w:rPr>
      </w:pPr>
      <w:r w:rsidRPr="00074C2B">
        <w:rPr>
          <w:rFonts w:ascii="Tahoma" w:hAnsi="Tahoma" w:cs="Tahoma"/>
        </w:rPr>
        <w:t xml:space="preserve">Σε περίπτωση που στο πρωτόκολλο οριστικής και ποσοτικής παραλαβής αναφέρονται παρατηρήσεις ή υπάρχει εκπρόθεσμη παροχή, η επιστροφή </w:t>
      </w:r>
      <w:r w:rsidR="004E3A36" w:rsidRPr="00074C2B">
        <w:rPr>
          <w:rFonts w:ascii="Tahoma" w:hAnsi="Tahoma" w:cs="Tahoma"/>
        </w:rPr>
        <w:t xml:space="preserve">της εγγύησης </w:t>
      </w:r>
      <w:r w:rsidRPr="00074C2B">
        <w:rPr>
          <w:rFonts w:ascii="Tahoma" w:hAnsi="Tahoma" w:cs="Tahoma"/>
        </w:rPr>
        <w:t xml:space="preserve">καλής εκτέλεσης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w:t>
      </w:r>
      <w:r w:rsidR="004E3A36" w:rsidRPr="00074C2B">
        <w:rPr>
          <w:rFonts w:ascii="Tahoma" w:hAnsi="Tahoma" w:cs="Tahoma"/>
        </w:rPr>
        <w:t xml:space="preserve">η εγγύηση </w:t>
      </w:r>
      <w:r w:rsidRPr="00074C2B">
        <w:rPr>
          <w:rFonts w:ascii="Tahoma" w:hAnsi="Tahoma" w:cs="Tahoma"/>
        </w:rPr>
        <w:t>καλής εκτέλεσης αποδεσμεύ</w:t>
      </w:r>
      <w:r w:rsidR="004E3A36" w:rsidRPr="00074C2B">
        <w:rPr>
          <w:rFonts w:ascii="Tahoma" w:hAnsi="Tahoma" w:cs="Tahoma"/>
        </w:rPr>
        <w:t>ε</w:t>
      </w:r>
      <w:r w:rsidRPr="00074C2B">
        <w:rPr>
          <w:rFonts w:ascii="Tahoma" w:hAnsi="Tahoma" w:cs="Tahoma"/>
        </w:rPr>
        <w:t>ται σταδιακά, κατά το ποσόν που αναλογεί στην αξία του τμήματος της υπηρεσίας που παραλήφθηκε οριστικά. Για τη σταδιακή αποδέσμευσή τ</w:t>
      </w:r>
      <w:r w:rsidR="004E3A36" w:rsidRPr="00074C2B">
        <w:rPr>
          <w:rFonts w:ascii="Tahoma" w:hAnsi="Tahoma" w:cs="Tahoma"/>
        </w:rPr>
        <w:t>ης</w:t>
      </w:r>
      <w:r w:rsidRPr="00074C2B">
        <w:rPr>
          <w:rFonts w:ascii="Tahoma" w:hAnsi="Tahoma" w:cs="Tahoma"/>
        </w:rPr>
        <w:t xml:space="preserve">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r w:rsidR="00F31700" w:rsidRPr="00074C2B">
        <w:rPr>
          <w:rFonts w:ascii="Tahoma" w:hAnsi="Tahoma" w:cs="Tahoma"/>
        </w:rPr>
        <w:t xml:space="preserve"> </w:t>
      </w:r>
    </w:p>
    <w:p w14:paraId="3F4C6E39" w14:textId="77777777" w:rsidR="006A2664" w:rsidRPr="00074C2B" w:rsidRDefault="006A2664" w:rsidP="00A11DC8">
      <w:pPr>
        <w:pStyle w:val="20"/>
        <w:rPr>
          <w:rFonts w:ascii="Tahoma" w:hAnsi="Tahoma" w:cs="Tahoma"/>
          <w:lang w:val="el-GR"/>
        </w:rPr>
      </w:pPr>
      <w:bookmarkStart w:id="115" w:name="_Toc158385122"/>
      <w:r w:rsidRPr="00074C2B">
        <w:rPr>
          <w:rFonts w:ascii="Tahoma" w:hAnsi="Tahoma" w:cs="Tahoma"/>
          <w:lang w:val="el-GR"/>
        </w:rPr>
        <w:t>4.2</w:t>
      </w:r>
      <w:r w:rsidR="005A00D1" w:rsidRPr="00074C2B">
        <w:rPr>
          <w:rFonts w:ascii="Tahoma" w:hAnsi="Tahoma" w:cs="Tahoma"/>
          <w:lang w:val="el-GR"/>
        </w:rPr>
        <w:tab/>
      </w:r>
      <w:r w:rsidRPr="00074C2B">
        <w:rPr>
          <w:rFonts w:ascii="Tahoma" w:hAnsi="Tahoma" w:cs="Tahoma"/>
          <w:lang w:val="el-GR"/>
        </w:rPr>
        <w:t>Συμβατικό Πλαίσιο - Εφαρμοστέα Νομοθεσία</w:t>
      </w:r>
      <w:bookmarkEnd w:id="115"/>
      <w:r w:rsidRPr="00074C2B">
        <w:rPr>
          <w:rFonts w:ascii="Tahoma" w:hAnsi="Tahoma" w:cs="Tahoma"/>
          <w:lang w:val="el-GR"/>
        </w:rPr>
        <w:t xml:space="preserve"> </w:t>
      </w:r>
    </w:p>
    <w:p w14:paraId="722D664F" w14:textId="77777777" w:rsidR="006A2664" w:rsidRPr="00074C2B" w:rsidRDefault="006A2664" w:rsidP="00A11DC8">
      <w:pPr>
        <w:rPr>
          <w:rFonts w:ascii="Tahoma" w:hAnsi="Tahoma" w:cs="Tahoma"/>
        </w:rPr>
      </w:pPr>
      <w:r w:rsidRPr="00074C2B">
        <w:rPr>
          <w:rFonts w:ascii="Tahoma" w:hAnsi="Tahoma" w:cs="Tahoma"/>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52BACA3A" w14:textId="77777777" w:rsidR="006A2664" w:rsidRPr="00074C2B" w:rsidRDefault="00052C82" w:rsidP="00A11DC8">
      <w:pPr>
        <w:pStyle w:val="20"/>
        <w:rPr>
          <w:rFonts w:ascii="Tahoma" w:hAnsi="Tahoma" w:cs="Tahoma"/>
          <w:lang w:val="el-GR"/>
        </w:rPr>
      </w:pPr>
      <w:bookmarkStart w:id="116" w:name="_Toc158385123"/>
      <w:r w:rsidRPr="00074C2B">
        <w:rPr>
          <w:rFonts w:ascii="Tahoma" w:hAnsi="Tahoma" w:cs="Tahoma"/>
          <w:lang w:val="el-GR"/>
        </w:rPr>
        <w:t>4.3</w:t>
      </w:r>
      <w:r w:rsidR="006A2664" w:rsidRPr="00074C2B">
        <w:rPr>
          <w:rFonts w:ascii="Tahoma" w:hAnsi="Tahoma" w:cs="Tahoma"/>
          <w:lang w:val="el-GR"/>
        </w:rPr>
        <w:tab/>
        <w:t>Όροι εκτέλεσης της σύμβασης</w:t>
      </w:r>
      <w:bookmarkEnd w:id="116"/>
    </w:p>
    <w:p w14:paraId="62ECF1B4" w14:textId="5E9153F0" w:rsidR="006A2664" w:rsidRPr="00074C2B" w:rsidRDefault="006A2664" w:rsidP="00A11DC8">
      <w:pPr>
        <w:rPr>
          <w:rFonts w:ascii="Tahoma" w:hAnsi="Tahoma" w:cs="Tahoma"/>
        </w:rPr>
      </w:pPr>
      <w:r w:rsidRPr="00074C2B">
        <w:rPr>
          <w:rFonts w:ascii="Tahoma" w:hAnsi="Tahoma" w:cs="Tahoma"/>
          <w:lang w:eastAsia="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22" w:anchor="pararthma_A_X" w:history="1">
        <w:r w:rsidRPr="00074C2B">
          <w:rPr>
            <w:rStyle w:val="-"/>
            <w:rFonts w:ascii="Tahoma" w:hAnsi="Tahoma" w:cs="Tahoma"/>
            <w:color w:val="auto"/>
            <w:szCs w:val="22"/>
            <w:u w:val="none"/>
            <w:lang w:eastAsia="el-GR"/>
          </w:rPr>
          <w:t>Παράρτημα X του Προσαρτήματος Α΄</w:t>
        </w:r>
      </w:hyperlink>
      <w:r w:rsidR="007D2AA1" w:rsidRPr="00074C2B">
        <w:rPr>
          <w:rFonts w:ascii="Tahoma" w:hAnsi="Tahoma" w:cs="Tahoma"/>
        </w:rPr>
        <w:t xml:space="preserve"> </w:t>
      </w:r>
      <w:r w:rsidR="00B0684A" w:rsidRPr="00074C2B">
        <w:rPr>
          <w:rStyle w:val="-"/>
          <w:rFonts w:ascii="Tahoma" w:hAnsi="Tahoma" w:cs="Tahoma"/>
          <w:color w:val="000000"/>
          <w:u w:val="none"/>
        </w:rPr>
        <w:t>του ν. 4412/2016</w:t>
      </w:r>
      <w:r w:rsidR="00290DCD" w:rsidRPr="00074C2B">
        <w:rPr>
          <w:rStyle w:val="-"/>
          <w:rFonts w:ascii="Tahoma" w:hAnsi="Tahoma" w:cs="Tahoma"/>
          <w:color w:val="000000"/>
          <w:u w:val="none"/>
        </w:rPr>
        <w:t>.</w:t>
      </w:r>
    </w:p>
    <w:p w14:paraId="120EBB6C" w14:textId="70269E5A" w:rsidR="007F3B71" w:rsidRPr="00074C2B" w:rsidRDefault="006A2664" w:rsidP="00A11DC8">
      <w:pPr>
        <w:rPr>
          <w:rFonts w:ascii="Tahoma" w:hAnsi="Tahoma" w:cs="Tahoma"/>
        </w:rPr>
      </w:pPr>
      <w:r w:rsidRPr="00074C2B">
        <w:rPr>
          <w:rFonts w:ascii="Tahoma" w:hAnsi="Tahoma" w:cs="Tahoma"/>
        </w:rPr>
        <w:lastRenderedPageBreak/>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5139F455" w14:textId="378D9950" w:rsidR="0076155A" w:rsidRPr="00074C2B" w:rsidRDefault="003F028D" w:rsidP="003F028D">
      <w:pPr>
        <w:suppressAutoHyphens w:val="0"/>
        <w:rPr>
          <w:rFonts w:ascii="Tahoma" w:hAnsi="Tahoma" w:cs="Tahoma"/>
          <w:szCs w:val="22"/>
        </w:rPr>
      </w:pPr>
      <w:r w:rsidRPr="00074C2B">
        <w:rPr>
          <w:rFonts w:ascii="Tahoma" w:hAnsi="Tahoma" w:cs="Tahoma"/>
          <w:szCs w:val="22"/>
        </w:rPr>
        <w:t xml:space="preserve">Κατά την εκτέλεση της σύμβασης ο Ανάδοχος θα </w:t>
      </w:r>
      <w:r w:rsidR="0076155A" w:rsidRPr="00074C2B">
        <w:rPr>
          <w:rFonts w:ascii="Tahoma" w:hAnsi="Tahoma" w:cs="Tahoma"/>
          <w:szCs w:val="22"/>
        </w:rPr>
        <w:t xml:space="preserve">προβεί σε τοποθέτηση αναμνηστικής πινακίδας, καταλλήλων διαστάσεων (επί τόπου του έργου), με αναφορά των εξής πληροφοριακών στοιχείων: την πηγή χρηματοδότησης, τον φορέα χρηματοδότησης (Υπουργείο </w:t>
      </w:r>
      <w:r w:rsidR="008012AE" w:rsidRPr="00074C2B">
        <w:rPr>
          <w:rFonts w:ascii="Tahoma" w:hAnsi="Tahoma" w:cs="Tahoma"/>
          <w:szCs w:val="22"/>
        </w:rPr>
        <w:t>Παιδείας, Θρησκευμάτων και Αθλητισμού</w:t>
      </w:r>
      <w:r w:rsidR="0076155A" w:rsidRPr="00074C2B">
        <w:rPr>
          <w:rFonts w:ascii="Tahoma" w:hAnsi="Tahoma" w:cs="Tahoma"/>
          <w:szCs w:val="22"/>
        </w:rPr>
        <w:t>), τα στοιχεία του έργου (τίτλος και προϋπολογισμός), τον Κύριο του έργου και τον Δικαιούχο.</w:t>
      </w:r>
    </w:p>
    <w:p w14:paraId="51616525" w14:textId="77777777" w:rsidR="003F028D" w:rsidRPr="00074C2B" w:rsidRDefault="003F028D" w:rsidP="003F028D">
      <w:pPr>
        <w:rPr>
          <w:rFonts w:ascii="Tahoma" w:eastAsia="Calibri" w:hAnsi="Tahoma" w:cs="Tahoma"/>
        </w:rPr>
      </w:pPr>
      <w:r w:rsidRPr="00074C2B">
        <w:rPr>
          <w:rFonts w:ascii="Tahoma" w:eastAsia="Calibri" w:hAnsi="Tahoma" w:cs="Tahoma"/>
        </w:rPr>
        <w:t xml:space="preserve">Ο ανάδοχος δεσμεύεται ότι: </w:t>
      </w:r>
    </w:p>
    <w:p w14:paraId="20720C51" w14:textId="77777777" w:rsidR="003F028D" w:rsidRPr="00074C2B" w:rsidRDefault="003F028D" w:rsidP="003F028D">
      <w:pPr>
        <w:rPr>
          <w:rFonts w:ascii="Tahoma" w:eastAsia="Calibri" w:hAnsi="Tahoma" w:cs="Tahoma"/>
        </w:rPr>
      </w:pPr>
      <w:r w:rsidRPr="00074C2B">
        <w:rPr>
          <w:rFonts w:ascii="Tahoma" w:eastAsia="Calibri" w:hAnsi="Tahoma" w:cs="Tahoma"/>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524F4B07" w14:textId="77777777" w:rsidR="003F028D" w:rsidRPr="00074C2B" w:rsidRDefault="003F028D" w:rsidP="003F028D">
      <w:pPr>
        <w:rPr>
          <w:rFonts w:ascii="Tahoma" w:eastAsia="Calibri" w:hAnsi="Tahoma" w:cs="Tahoma"/>
        </w:rPr>
      </w:pPr>
      <w:r w:rsidRPr="00074C2B">
        <w:rPr>
          <w:rFonts w:ascii="Tahoma" w:eastAsia="Calibri" w:hAnsi="Tahoma" w:cs="Tahoma"/>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074C2B">
        <w:rPr>
          <w:rFonts w:ascii="Tahoma" w:eastAsia="Calibri" w:hAnsi="Tahoma" w:cs="Tahoma"/>
        </w:rPr>
        <w:t>νομίμων</w:t>
      </w:r>
      <w:proofErr w:type="spellEnd"/>
      <w:r w:rsidRPr="00074C2B">
        <w:rPr>
          <w:rFonts w:ascii="Tahoma" w:eastAsia="Calibri" w:hAnsi="Tahoma" w:cs="Tahoma"/>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074C2B">
        <w:rPr>
          <w:rFonts w:ascii="Tahoma" w:eastAsia="Calibri" w:hAnsi="Tahoma" w:cs="Tahoma"/>
          <w:vertAlign w:val="superscript"/>
        </w:rPr>
        <w:t xml:space="preserve"> </w:t>
      </w:r>
      <w:r w:rsidRPr="00074C2B">
        <w:rPr>
          <w:rFonts w:ascii="Tahoma" w:eastAsia="Calibri" w:hAnsi="Tahoma" w:cs="Tahoma"/>
        </w:rPr>
        <w:t xml:space="preserve">. </w:t>
      </w:r>
    </w:p>
    <w:p w14:paraId="08403C2E" w14:textId="4AE8FE07" w:rsidR="000D1CC7" w:rsidRPr="00074C2B" w:rsidRDefault="000D1CC7" w:rsidP="00A11DC8">
      <w:pPr>
        <w:rPr>
          <w:rFonts w:ascii="Tahoma" w:eastAsia="Calibri" w:hAnsi="Tahoma" w:cs="Tahoma"/>
        </w:rPr>
      </w:pPr>
      <w:r w:rsidRPr="00074C2B">
        <w:rPr>
          <w:rFonts w:ascii="Tahoma" w:eastAsia="Calibri" w:hAnsi="Tahoma" w:cs="Tahoma"/>
        </w:rPr>
        <w:t>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‎‎ΠΑΡΑΡΤΗΜΑ X – Ρήτρα Ακεραιότητας η οποία θα περιληφθεί στη σύμβαση.</w:t>
      </w:r>
    </w:p>
    <w:p w14:paraId="4D340DD1" w14:textId="77777777" w:rsidR="00B36194" w:rsidRPr="00074C2B" w:rsidRDefault="00B36194" w:rsidP="00B3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ahoma" w:hAnsi="Tahoma" w:cs="Tahoma"/>
        </w:rPr>
      </w:pPr>
      <w:r w:rsidRPr="00074C2B">
        <w:rPr>
          <w:rFonts w:ascii="Tahoma" w:hAnsi="Tahoma" w:cs="Tahoma"/>
        </w:rPr>
        <w:t xml:space="preserve">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sidRPr="00074C2B">
        <w:rPr>
          <w:rFonts w:ascii="Tahoma" w:hAnsi="Tahoma" w:cs="Tahoma"/>
        </w:rPr>
        <w:t>όλω</w:t>
      </w:r>
      <w:proofErr w:type="spellEnd"/>
      <w:r w:rsidRPr="00074C2B">
        <w:rPr>
          <w:rFonts w:ascii="Tahoma" w:hAnsi="Tahoma" w:cs="Tahoma"/>
        </w:rP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00074C2B">
        <w:rPr>
          <w:rFonts w:ascii="Tahoma" w:hAnsi="Tahoma" w:cs="Tahoma"/>
        </w:rPr>
        <w:t>όλω</w:t>
      </w:r>
      <w:proofErr w:type="spellEnd"/>
      <w:r w:rsidRPr="00074C2B">
        <w:rPr>
          <w:rFonts w:ascii="Tahoma" w:hAnsi="Tahoma" w:cs="Tahoma"/>
        </w:rPr>
        <w:t xml:space="preserve"> ή εν μέρει υπέρ της Τράπεζας το εκχωρ</w:t>
      </w:r>
      <w:r w:rsidR="00A873DD" w:rsidRPr="00074C2B">
        <w:rPr>
          <w:rFonts w:ascii="Tahoma" w:hAnsi="Tahoma" w:cs="Tahoma"/>
        </w:rPr>
        <w:t>ούμενο τίμημα, η Αναθέτουσα Αρχή</w:t>
      </w:r>
      <w:r w:rsidRPr="00074C2B">
        <w:rPr>
          <w:rFonts w:ascii="Tahoma" w:hAnsi="Tahoma" w:cs="Tahoma"/>
        </w:rPr>
        <w:t xml:space="preserve"> δεν έχει καμία ευθύνη έναντι της </w:t>
      </w:r>
      <w:proofErr w:type="spellStart"/>
      <w:r w:rsidRPr="00074C2B">
        <w:rPr>
          <w:rFonts w:ascii="Tahoma" w:hAnsi="Tahoma" w:cs="Tahoma"/>
        </w:rPr>
        <w:t>εκδοχέως</w:t>
      </w:r>
      <w:proofErr w:type="spellEnd"/>
      <w:r w:rsidRPr="00074C2B">
        <w:rPr>
          <w:rFonts w:ascii="Tahoma" w:hAnsi="Tahoma" w:cs="Tahoma"/>
        </w:rPr>
        <w:t xml:space="preserve"> Τράπεζας.</w:t>
      </w:r>
    </w:p>
    <w:p w14:paraId="2F94A142" w14:textId="6B1A9E0A" w:rsidR="007F3B71" w:rsidRPr="00074C2B" w:rsidRDefault="007F3B71" w:rsidP="00855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ahoma" w:hAnsi="Tahoma" w:cs="Tahoma"/>
        </w:rPr>
      </w:pPr>
      <w:r w:rsidRPr="00074C2B">
        <w:rPr>
          <w:rFonts w:ascii="Tahoma" w:hAnsi="Tahoma" w:cs="Tahoma"/>
        </w:rPr>
        <w:t>Κατά την εκτέλεση της σύμβασης ο ανάδοχος εγγυάται ότι θα επιδεικνύ</w:t>
      </w:r>
      <w:r w:rsidR="00855EB3">
        <w:rPr>
          <w:rFonts w:ascii="Tahoma" w:hAnsi="Tahoma" w:cs="Tahoma"/>
        </w:rPr>
        <w:t>ει</w:t>
      </w:r>
      <w:r w:rsidRPr="00074C2B">
        <w:rPr>
          <w:rFonts w:ascii="Tahoma" w:hAnsi="Tahoma" w:cs="Tahoma"/>
        </w:rPr>
        <w:t xml:space="preserve"> πνεύμα συνεργασίας κατά τις επαφές του με τις αρμόδιες υπηρεσίες και τα στελέχη της Αναθέτουσας Αρχής ή των εκάστοτε υποδεικνυομένων από αυτήν προσώπων. </w:t>
      </w:r>
    </w:p>
    <w:p w14:paraId="55EBE796" w14:textId="51CD1995" w:rsidR="007F3B71" w:rsidRPr="00074C2B" w:rsidRDefault="007F3B71" w:rsidP="00B3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ahoma" w:hAnsi="Tahoma" w:cs="Tahoma"/>
        </w:rPr>
      </w:pPr>
      <w:r w:rsidRPr="00074C2B">
        <w:rPr>
          <w:rFonts w:ascii="Tahoma" w:hAnsi="Tahoma" w:cs="Tahoma"/>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074C2B">
        <w:rPr>
          <w:rFonts w:ascii="Tahoma" w:hAnsi="Tahoma" w:cs="Tahoma"/>
        </w:rPr>
        <w:t>λύεται</w:t>
      </w:r>
      <w:proofErr w:type="spellEnd"/>
      <w:r w:rsidRPr="00074C2B">
        <w:rPr>
          <w:rFonts w:ascii="Tahoma" w:hAnsi="Tahoma" w:cs="Tahoma"/>
        </w:rPr>
        <w:t xml:space="preserve">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62918D97" w14:textId="77777777" w:rsidR="000D1CC7" w:rsidRPr="00074C2B" w:rsidRDefault="000D1CC7" w:rsidP="000D1CC7">
      <w:pPr>
        <w:rPr>
          <w:rFonts w:ascii="Tahoma" w:hAnsi="Tahoma" w:cs="Tahoma"/>
        </w:rPr>
      </w:pPr>
      <w:r w:rsidRPr="00074C2B">
        <w:rPr>
          <w:rFonts w:ascii="Tahoma" w:hAnsi="Tahoma" w:cs="Tahoma"/>
        </w:rPr>
        <w:lastRenderedPageBreak/>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04F1B3A0" w14:textId="77777777" w:rsidR="000D1CC7" w:rsidRPr="00074C2B" w:rsidRDefault="000D1CC7" w:rsidP="000D1CC7">
      <w:pPr>
        <w:rPr>
          <w:rFonts w:ascii="Tahoma" w:hAnsi="Tahoma" w:cs="Tahoma"/>
        </w:rPr>
      </w:pPr>
      <w:r w:rsidRPr="00074C2B">
        <w:rPr>
          <w:rFonts w:ascii="Tahoma" w:hAnsi="Tahoma" w:cs="Tahoma"/>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74C2B">
        <w:rPr>
          <w:rFonts w:ascii="Tahoma" w:hAnsi="Tahoma" w:cs="Tahoma"/>
        </w:rPr>
        <w:t>εργοδοτούμενους</w:t>
      </w:r>
      <w:proofErr w:type="spellEnd"/>
      <w:r w:rsidRPr="00074C2B">
        <w:rPr>
          <w:rFonts w:ascii="Tahoma" w:hAnsi="Tahoma" w:cs="Tahoma"/>
        </w:rPr>
        <w:t xml:space="preserve"> από αυτόν ή συνεργαζόμενους με αυτόν ασχολούνται άμεσα με το περιεχόμενο της Σύμβασης και την εκτέλεση του Αντικειμένου </w:t>
      </w:r>
    </w:p>
    <w:p w14:paraId="4784A577" w14:textId="77777777" w:rsidR="000D1CC7" w:rsidRPr="00074C2B" w:rsidRDefault="000D1CC7" w:rsidP="000D1CC7">
      <w:pPr>
        <w:rPr>
          <w:rFonts w:ascii="Tahoma" w:hAnsi="Tahoma" w:cs="Tahoma"/>
        </w:rPr>
      </w:pPr>
      <w:r w:rsidRPr="00074C2B">
        <w:rPr>
          <w:rFonts w:ascii="Tahoma" w:hAnsi="Tahoma" w:cs="Tahoma"/>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46CCA3BE" w14:textId="77777777" w:rsidR="000D1CC7" w:rsidRPr="00074C2B" w:rsidRDefault="000D1CC7" w:rsidP="000D1CC7">
      <w:pPr>
        <w:rPr>
          <w:rFonts w:ascii="Tahoma" w:hAnsi="Tahoma" w:cs="Tahoma"/>
        </w:rPr>
      </w:pPr>
      <w:r w:rsidRPr="00074C2B">
        <w:rPr>
          <w:rFonts w:ascii="Tahoma" w:hAnsi="Tahoma" w:cs="Tahoma"/>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33B27DE0" w14:textId="77777777" w:rsidR="000D1CC7" w:rsidRPr="00074C2B" w:rsidRDefault="000D1CC7" w:rsidP="000D1CC7">
      <w:pPr>
        <w:rPr>
          <w:rFonts w:ascii="Tahoma" w:hAnsi="Tahoma" w:cs="Tahoma"/>
        </w:rPr>
      </w:pPr>
      <w:r w:rsidRPr="00074C2B">
        <w:rPr>
          <w:rFonts w:ascii="Tahoma" w:hAnsi="Tahoma" w:cs="Tahoma"/>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6193C9A6" w14:textId="77777777" w:rsidR="000D1CC7" w:rsidRPr="00074C2B" w:rsidRDefault="000D1CC7" w:rsidP="000D1CC7">
      <w:pPr>
        <w:rPr>
          <w:rFonts w:ascii="Tahoma" w:hAnsi="Tahoma" w:cs="Tahoma"/>
        </w:rPr>
      </w:pPr>
      <w:r w:rsidRPr="00074C2B">
        <w:rPr>
          <w:rFonts w:ascii="Tahoma" w:hAnsi="Tahoma" w:cs="Tahoma"/>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DABC5E2" w14:textId="77777777" w:rsidR="000D1CC7" w:rsidRPr="00074C2B" w:rsidRDefault="000D1CC7" w:rsidP="000D1CC7">
      <w:pPr>
        <w:rPr>
          <w:rFonts w:ascii="Tahoma" w:hAnsi="Tahoma" w:cs="Tahoma"/>
        </w:rPr>
      </w:pPr>
      <w:r w:rsidRPr="00074C2B">
        <w:rPr>
          <w:rFonts w:ascii="Tahoma" w:hAnsi="Tahoma" w:cs="Tahoma"/>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41D37479" w14:textId="77777777" w:rsidR="000D1CC7" w:rsidRPr="00074C2B" w:rsidRDefault="000D1CC7" w:rsidP="000D1CC7">
      <w:pPr>
        <w:rPr>
          <w:rFonts w:ascii="Tahoma" w:hAnsi="Tahoma" w:cs="Tahoma"/>
        </w:rPr>
      </w:pPr>
      <w:r w:rsidRPr="00074C2B">
        <w:rPr>
          <w:rFonts w:ascii="Tahoma" w:hAnsi="Tahoma" w:cs="Tahoma"/>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68282C15" w14:textId="77777777" w:rsidR="000D1CC7" w:rsidRPr="00074C2B" w:rsidRDefault="000D1CC7" w:rsidP="000D1CC7">
      <w:pPr>
        <w:rPr>
          <w:rFonts w:ascii="Tahoma" w:hAnsi="Tahoma" w:cs="Tahoma"/>
        </w:rPr>
      </w:pPr>
      <w:r w:rsidRPr="00074C2B">
        <w:rPr>
          <w:rFonts w:ascii="Tahoma" w:hAnsi="Tahoma" w:cs="Tahoma"/>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8301192" w14:textId="77777777" w:rsidR="000D1CC7" w:rsidRPr="00074C2B" w:rsidRDefault="000D1CC7" w:rsidP="000D1CC7">
      <w:pPr>
        <w:rPr>
          <w:rFonts w:ascii="Tahoma" w:hAnsi="Tahoma" w:cs="Tahoma"/>
        </w:rPr>
      </w:pPr>
      <w:r w:rsidRPr="00074C2B">
        <w:rPr>
          <w:rFonts w:ascii="Tahoma" w:hAnsi="Tahoma" w:cs="Tahoma"/>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171EF61E" w14:textId="77777777" w:rsidR="000D1CC7" w:rsidRPr="00074C2B" w:rsidRDefault="000D1CC7" w:rsidP="000D1CC7">
      <w:pPr>
        <w:rPr>
          <w:rFonts w:ascii="Tahoma" w:hAnsi="Tahoma" w:cs="Tahoma"/>
        </w:rPr>
      </w:pPr>
      <w:r w:rsidRPr="00074C2B">
        <w:rPr>
          <w:rFonts w:ascii="Tahoma" w:hAnsi="Tahoma" w:cs="Tahoma"/>
        </w:rPr>
        <w:t>Ειδικότερα :</w:t>
      </w:r>
    </w:p>
    <w:p w14:paraId="19D49BD7" w14:textId="77777777" w:rsidR="000D1CC7" w:rsidRPr="00074C2B" w:rsidRDefault="000D1CC7" w:rsidP="000D1CC7">
      <w:pPr>
        <w:rPr>
          <w:rFonts w:ascii="Tahoma" w:hAnsi="Tahoma" w:cs="Tahoma"/>
        </w:rPr>
      </w:pPr>
      <w:r w:rsidRPr="00074C2B">
        <w:rPr>
          <w:rFonts w:ascii="Tahoma" w:hAnsi="Tahoma" w:cs="Tahoma"/>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0C6B50C3" w14:textId="77777777" w:rsidR="000D1CC7" w:rsidRPr="00074C2B" w:rsidRDefault="000D1CC7" w:rsidP="000D1CC7">
      <w:pPr>
        <w:rPr>
          <w:rFonts w:ascii="Tahoma" w:hAnsi="Tahoma" w:cs="Tahoma"/>
        </w:rPr>
      </w:pPr>
      <w:r w:rsidRPr="00074C2B">
        <w:rPr>
          <w:rFonts w:ascii="Tahoma" w:hAnsi="Tahoma" w:cs="Tahoma"/>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0C061186" w14:textId="77777777" w:rsidR="000D1CC7" w:rsidRPr="00074C2B" w:rsidRDefault="000D1CC7" w:rsidP="000D1CC7">
      <w:pPr>
        <w:rPr>
          <w:rFonts w:ascii="Tahoma" w:hAnsi="Tahoma" w:cs="Tahoma"/>
        </w:rPr>
      </w:pPr>
      <w:r w:rsidRPr="00074C2B">
        <w:rPr>
          <w:rFonts w:ascii="Tahoma" w:hAnsi="Tahoma" w:cs="Tahoma"/>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w:t>
      </w:r>
      <w:r w:rsidRPr="00074C2B">
        <w:rPr>
          <w:rFonts w:ascii="Tahoma" w:hAnsi="Tahoma" w:cs="Tahoma"/>
        </w:rPr>
        <w:lastRenderedPageBreak/>
        <w:t xml:space="preserve">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FDAFC7F" w14:textId="77777777" w:rsidR="000D1CC7" w:rsidRPr="00074C2B" w:rsidRDefault="000D1CC7" w:rsidP="000D1CC7">
      <w:pPr>
        <w:rPr>
          <w:rFonts w:ascii="Tahoma" w:hAnsi="Tahoma" w:cs="Tahoma"/>
        </w:rPr>
      </w:pPr>
      <w:r w:rsidRPr="00074C2B">
        <w:rPr>
          <w:rFonts w:ascii="Tahoma" w:hAnsi="Tahoma" w:cs="Tahoma"/>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271DFF20" w14:textId="6F158487" w:rsidR="007F3B71" w:rsidRPr="00074C2B" w:rsidRDefault="000D1CC7" w:rsidP="000D1CC7">
      <w:pPr>
        <w:rPr>
          <w:rFonts w:ascii="Tahoma" w:hAnsi="Tahoma" w:cs="Tahoma"/>
          <w:szCs w:val="22"/>
        </w:rPr>
      </w:pPr>
      <w:r w:rsidRPr="00074C2B">
        <w:rPr>
          <w:rFonts w:ascii="Tahoma" w:hAnsi="Tahoma" w:cs="Tahoma"/>
        </w:rPr>
        <w:t>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w:t>
      </w:r>
      <w:r w:rsidR="009A6751" w:rsidRPr="00074C2B">
        <w:rPr>
          <w:rFonts w:ascii="Tahoma" w:hAnsi="Tahoma" w:cs="Tahoma"/>
          <w:szCs w:val="22"/>
        </w:rPr>
        <w:t xml:space="preserve"> </w:t>
      </w:r>
    </w:p>
    <w:p w14:paraId="7A2B86EB" w14:textId="6247DB24" w:rsidR="00D1164F" w:rsidRPr="00074C2B" w:rsidRDefault="00D1164F" w:rsidP="00B3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ahoma" w:hAnsi="Tahoma" w:cs="Tahoma"/>
        </w:rPr>
      </w:pPr>
      <w:r w:rsidRPr="00074C2B">
        <w:rPr>
          <w:rFonts w:ascii="Tahoma" w:hAnsi="Tahoma" w:cs="Tahoma"/>
        </w:rPr>
        <w:t xml:space="preserve">Εάν μετά την κατακύρωση του Διαγωνισμού και πριν από την παράδοση εξοπλισμού βάσει του αντικειμένου της </w:t>
      </w:r>
      <w:r w:rsidR="00632C12" w:rsidRPr="00074C2B">
        <w:rPr>
          <w:rFonts w:ascii="Tahoma" w:hAnsi="Tahoma" w:cs="Tahoma"/>
        </w:rPr>
        <w:t>σύμ</w:t>
      </w:r>
      <w:r w:rsidRPr="00074C2B">
        <w:rPr>
          <w:rFonts w:ascii="Tahoma" w:hAnsi="Tahoma" w:cs="Tahoma"/>
        </w:rPr>
        <w:t>β</w:t>
      </w:r>
      <w:r w:rsidR="00632C12" w:rsidRPr="00074C2B">
        <w:rPr>
          <w:rFonts w:ascii="Tahoma" w:hAnsi="Tahoma" w:cs="Tahoma"/>
        </w:rPr>
        <w:t>α</w:t>
      </w:r>
      <w:r w:rsidRPr="00074C2B">
        <w:rPr>
          <w:rFonts w:ascii="Tahoma" w:hAnsi="Tahoma" w:cs="Tahoma"/>
        </w:rPr>
        <w:t xml:space="preserve">σης, στο πλαίσιο πρότασης </w:t>
      </w:r>
      <w:proofErr w:type="spellStart"/>
      <w:r w:rsidRPr="00074C2B">
        <w:rPr>
          <w:rFonts w:ascii="Tahoma" w:hAnsi="Tahoma" w:cs="Tahoma"/>
        </w:rPr>
        <w:t>επικαιροποίησης</w:t>
      </w:r>
      <w:proofErr w:type="spellEnd"/>
      <w:r w:rsidRPr="00074C2B">
        <w:rPr>
          <w:rFonts w:ascii="Tahoma" w:hAnsi="Tahoma" w:cs="Tahoma"/>
        </w:rPr>
        <w:t xml:space="preserve">, έχουν ανακοινωθεί </w:t>
      </w:r>
      <w:proofErr w:type="spellStart"/>
      <w:r w:rsidRPr="00074C2B">
        <w:rPr>
          <w:rFonts w:ascii="Tahoma" w:hAnsi="Tahoma" w:cs="Tahoma"/>
        </w:rPr>
        <w:t>νεώτερα</w:t>
      </w:r>
      <w:proofErr w:type="spellEnd"/>
      <w:r w:rsidRPr="00074C2B">
        <w:rPr>
          <w:rFonts w:ascii="Tahoma" w:hAnsi="Tahoma" w:cs="Tahoma"/>
        </w:rPr>
        <w:t xml:space="preserve"> μοντέλα/ εκδόσεις, αποδεδειγμένα ισχυρότερα και καλύτερα από εκείνα που προσφέρθηκαν και αξιολογήθηκαν, τότε ο Ανάδοχος υποχρεούται, και η </w:t>
      </w:r>
      <w:proofErr w:type="spellStart"/>
      <w:r w:rsidRPr="00074C2B">
        <w:rPr>
          <w:rFonts w:ascii="Tahoma" w:hAnsi="Tahoma" w:cs="Tahoma"/>
        </w:rPr>
        <w:t>ΚτΠ</w:t>
      </w:r>
      <w:proofErr w:type="spellEnd"/>
      <w:r w:rsidRPr="00074C2B">
        <w:rPr>
          <w:rFonts w:ascii="Tahoma" w:hAnsi="Tahoma" w:cs="Tahoma"/>
        </w:rPr>
        <w:t xml:space="preserve"> </w:t>
      </w:r>
      <w:r w:rsidR="001639A0" w:rsidRPr="00074C2B">
        <w:rPr>
          <w:rFonts w:ascii="Tahoma" w:hAnsi="Tahoma" w:cs="Tahoma"/>
          <w:lang w:val="en-US"/>
        </w:rPr>
        <w:t>M</w:t>
      </w:r>
      <w:r w:rsidR="001639A0" w:rsidRPr="00074C2B">
        <w:rPr>
          <w:rFonts w:ascii="Tahoma" w:hAnsi="Tahoma" w:cs="Tahoma"/>
        </w:rPr>
        <w:t>.</w:t>
      </w:r>
      <w:r w:rsidRPr="00074C2B">
        <w:rPr>
          <w:rFonts w:ascii="Tahoma" w:hAnsi="Tahoma" w:cs="Tahoma"/>
        </w:rPr>
        <w:t xml:space="preserve">Α.Ε. δύναται να αποδεχθεί, να τα προμηθεύσει αντί των </w:t>
      </w:r>
      <w:proofErr w:type="spellStart"/>
      <w:r w:rsidRPr="00074C2B">
        <w:rPr>
          <w:rFonts w:ascii="Tahoma" w:hAnsi="Tahoma" w:cs="Tahoma"/>
        </w:rPr>
        <w:t>προσφερθέντων</w:t>
      </w:r>
      <w:proofErr w:type="spellEnd"/>
      <w:r w:rsidRPr="00074C2B">
        <w:rPr>
          <w:rFonts w:ascii="Tahoma" w:hAnsi="Tahoma" w:cs="Tahoma"/>
        </w:rPr>
        <w:t>, με την προϋπόθεση ότι δεν επέρχεται οποιαδήποτε πρόσθετη οικονομική επιβάρυνση.</w:t>
      </w:r>
    </w:p>
    <w:p w14:paraId="72E3D84F" w14:textId="77777777" w:rsidR="006A2664" w:rsidRPr="00074C2B" w:rsidRDefault="006A2664" w:rsidP="00A11DC8">
      <w:pPr>
        <w:pStyle w:val="20"/>
        <w:rPr>
          <w:rFonts w:ascii="Tahoma" w:hAnsi="Tahoma" w:cs="Tahoma"/>
          <w:lang w:val="el-GR"/>
        </w:rPr>
      </w:pPr>
      <w:bookmarkStart w:id="117" w:name="_Toc158385124"/>
      <w:r w:rsidRPr="00074C2B">
        <w:rPr>
          <w:rFonts w:ascii="Tahoma" w:hAnsi="Tahoma" w:cs="Tahoma"/>
          <w:lang w:val="el-GR"/>
        </w:rPr>
        <w:t>4.4</w:t>
      </w:r>
      <w:r w:rsidRPr="00074C2B">
        <w:rPr>
          <w:rFonts w:ascii="Tahoma" w:hAnsi="Tahoma" w:cs="Tahoma"/>
          <w:lang w:val="el-GR"/>
        </w:rPr>
        <w:tab/>
        <w:t>Υπεργολαβία</w:t>
      </w:r>
      <w:bookmarkEnd w:id="117"/>
    </w:p>
    <w:p w14:paraId="29EE411E" w14:textId="60B91430" w:rsidR="006A2664" w:rsidRPr="00074C2B" w:rsidRDefault="007F3B71" w:rsidP="00A11DC8">
      <w:pPr>
        <w:rPr>
          <w:rFonts w:ascii="Tahoma" w:hAnsi="Tahoma" w:cs="Tahoma"/>
        </w:rPr>
      </w:pPr>
      <w:r w:rsidRPr="00074C2B">
        <w:rPr>
          <w:rFonts w:ascii="Tahoma" w:hAnsi="Tahoma" w:cs="Tahoma"/>
          <w:b/>
        </w:rPr>
        <w:t>4.4.1</w:t>
      </w:r>
      <w:r w:rsidRPr="00074C2B">
        <w:rPr>
          <w:rFonts w:ascii="Tahoma" w:hAnsi="Tahoma" w:cs="Tahoma"/>
        </w:rPr>
        <w:t xml:space="preserve"> </w:t>
      </w:r>
      <w:r w:rsidR="006A2664" w:rsidRPr="00074C2B">
        <w:rPr>
          <w:rFonts w:ascii="Tahoma" w:hAnsi="Tahoma" w:cs="Tahoma"/>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444DD76" w14:textId="4B4B1B39" w:rsidR="00FB2703" w:rsidRPr="00074C2B" w:rsidRDefault="007F3B71" w:rsidP="00A11DC8">
      <w:pPr>
        <w:rPr>
          <w:rFonts w:ascii="Tahoma" w:hAnsi="Tahoma" w:cs="Tahoma"/>
          <w:i/>
          <w:iCs/>
          <w:color w:val="5B9BD5"/>
          <w:spacing w:val="5"/>
          <w:kern w:val="1"/>
        </w:rPr>
      </w:pPr>
      <w:r w:rsidRPr="00074C2B">
        <w:rPr>
          <w:rFonts w:ascii="Tahoma" w:hAnsi="Tahoma" w:cs="Tahoma"/>
          <w:b/>
        </w:rPr>
        <w:t>4.4.2</w:t>
      </w:r>
      <w:r w:rsidRPr="00074C2B">
        <w:rPr>
          <w:rFonts w:ascii="Tahoma" w:hAnsi="Tahoma" w:cs="Tahoma"/>
        </w:rPr>
        <w:t xml:space="preserve"> </w:t>
      </w:r>
      <w:r w:rsidR="006A2664" w:rsidRPr="00074C2B">
        <w:rPr>
          <w:rFonts w:ascii="Tahoma" w:hAnsi="Tahoma" w:cs="Tahoma"/>
        </w:rPr>
        <w:t xml:space="preserve">Κατά την υπογραφή της σύμβασης ο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sidR="006A2664" w:rsidRPr="00074C2B">
        <w:rPr>
          <w:rFonts w:ascii="Tahoma" w:hAnsi="Tahoma" w:cs="Tahoma"/>
          <w:szCs w:val="22"/>
        </w:rPr>
        <w:t>προσκομίζοντας τα σχετικά συμφωνητικά/δηλώσεις συνεργασίας</w:t>
      </w:r>
      <w:r w:rsidR="006A2664" w:rsidRPr="00074C2B">
        <w:rPr>
          <w:rFonts w:ascii="Tahoma" w:hAnsi="Tahoma" w:cs="Tahoma"/>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r w:rsidR="00B0684A" w:rsidRPr="00074C2B">
        <w:rPr>
          <w:rFonts w:ascii="Tahoma" w:hAnsi="Tahoma" w:cs="Tahoma"/>
        </w:rPr>
        <w:t xml:space="preserve">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w:t>
      </w:r>
      <w:r w:rsidR="00A65F0C" w:rsidRPr="00074C2B">
        <w:rPr>
          <w:rFonts w:ascii="Tahoma" w:hAnsi="Tahoma" w:cs="Tahoma"/>
          <w:szCs w:val="22"/>
        </w:rPr>
        <w:t>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του</w:t>
      </w:r>
      <w:r w:rsidR="00B0684A" w:rsidRPr="00074C2B">
        <w:rPr>
          <w:rFonts w:ascii="Tahoma" w:hAnsi="Tahoma" w:cs="Tahoma"/>
          <w:i/>
          <w:iCs/>
          <w:color w:val="5B9BD5"/>
          <w:spacing w:val="5"/>
          <w:kern w:val="1"/>
        </w:rPr>
        <w:t xml:space="preserve"> </w:t>
      </w:r>
    </w:p>
    <w:p w14:paraId="76FE0BE3" w14:textId="77777777" w:rsidR="009744F8" w:rsidRPr="00074C2B" w:rsidRDefault="009744F8" w:rsidP="009744F8">
      <w:pPr>
        <w:rPr>
          <w:rFonts w:ascii="Tahoma" w:hAnsi="Tahoma" w:cs="Tahoma"/>
        </w:rPr>
      </w:pPr>
      <w:r w:rsidRPr="00074C2B">
        <w:rPr>
          <w:rFonts w:ascii="Tahoma" w:hAnsi="Tahoma" w:cs="Tahoma"/>
          <w:b/>
        </w:rPr>
        <w:t>4.4.3</w:t>
      </w:r>
      <w:r w:rsidRPr="00074C2B">
        <w:rPr>
          <w:rFonts w:ascii="Tahoma" w:hAnsi="Tahoma" w:cs="Tahoma"/>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14B02B2" w14:textId="77777777" w:rsidR="006A2664" w:rsidRPr="00074C2B" w:rsidRDefault="006A2664" w:rsidP="00A11DC8">
      <w:pPr>
        <w:rPr>
          <w:rFonts w:ascii="Tahoma" w:hAnsi="Tahoma" w:cs="Tahoma"/>
        </w:rPr>
      </w:pPr>
      <w:r w:rsidRPr="00074C2B">
        <w:rPr>
          <w:rFonts w:ascii="Tahoma" w:hAnsi="Tahoma" w:cs="Tahoma"/>
        </w:rPr>
        <w:lastRenderedPageBreak/>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75B32E98" w14:textId="77777777" w:rsidR="006A2664" w:rsidRPr="00074C2B" w:rsidRDefault="00052C82" w:rsidP="00A11DC8">
      <w:pPr>
        <w:pStyle w:val="20"/>
        <w:rPr>
          <w:rFonts w:ascii="Tahoma" w:hAnsi="Tahoma" w:cs="Tahoma"/>
          <w:vertAlign w:val="superscript"/>
          <w:lang w:val="el-GR"/>
        </w:rPr>
      </w:pPr>
      <w:bookmarkStart w:id="118" w:name="_Ref66789412"/>
      <w:bookmarkStart w:id="119" w:name="_Ref66789425"/>
      <w:bookmarkStart w:id="120" w:name="_Toc158385125"/>
      <w:r w:rsidRPr="00074C2B">
        <w:rPr>
          <w:rFonts w:ascii="Tahoma" w:hAnsi="Tahoma" w:cs="Tahoma"/>
          <w:lang w:val="el-GR"/>
        </w:rPr>
        <w:t>4.5</w:t>
      </w:r>
      <w:r w:rsidR="006A2664" w:rsidRPr="00074C2B">
        <w:rPr>
          <w:rFonts w:ascii="Tahoma" w:hAnsi="Tahoma" w:cs="Tahoma"/>
          <w:lang w:val="el-GR"/>
        </w:rPr>
        <w:tab/>
        <w:t>Τροποποίηση σύμβασης κατά τη διάρκειά της</w:t>
      </w:r>
      <w:bookmarkEnd w:id="118"/>
      <w:bookmarkEnd w:id="119"/>
      <w:bookmarkEnd w:id="120"/>
    </w:p>
    <w:p w14:paraId="1DA02187" w14:textId="4724B804" w:rsidR="003F028D" w:rsidRPr="00074C2B" w:rsidRDefault="00A65F0C" w:rsidP="003F028D">
      <w:pPr>
        <w:rPr>
          <w:rFonts w:ascii="Tahoma" w:hAnsi="Tahoma" w:cs="Tahoma"/>
          <w:i/>
          <w:iCs/>
          <w:color w:val="5B9BD5"/>
          <w:spacing w:val="5"/>
          <w:kern w:val="1"/>
          <w:szCs w:val="22"/>
        </w:rPr>
      </w:pPr>
      <w:r w:rsidRPr="00074C2B">
        <w:rPr>
          <w:rFonts w:ascii="Tahoma" w:hAnsi="Tahoma" w:cs="Tahoma"/>
          <w:szCs w:val="22"/>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γνωμοδότησης του αρμοδίου οργάνου της Αναθέτουσας Αρχής.</w:t>
      </w:r>
    </w:p>
    <w:p w14:paraId="36BC518A" w14:textId="1B504F92" w:rsidR="00E20D8E" w:rsidRPr="00074C2B" w:rsidRDefault="003F028D" w:rsidP="00E20D8E">
      <w:pPr>
        <w:rPr>
          <w:rFonts w:ascii="Tahoma" w:hAnsi="Tahoma" w:cs="Tahoma"/>
          <w:szCs w:val="22"/>
        </w:rPr>
      </w:pPr>
      <w:r w:rsidRPr="00074C2B">
        <w:rPr>
          <w:rFonts w:ascii="Tahoma" w:hAnsi="Tahoma" w:cs="Tahoma"/>
          <w:szCs w:val="22"/>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074C2B">
        <w:rPr>
          <w:rFonts w:ascii="Tahoma" w:hAnsi="Tahoma" w:cs="Tahoma"/>
          <w:szCs w:val="22"/>
        </w:rPr>
        <w:t>ους</w:t>
      </w:r>
      <w:proofErr w:type="spellEnd"/>
      <w:r w:rsidRPr="00074C2B">
        <w:rPr>
          <w:rFonts w:ascii="Tahoma" w:hAnsi="Tahoma" w:cs="Tahoma"/>
          <w:szCs w:val="22"/>
        </w:rPr>
        <w:t>, κατά σειρά κατάταξης οικονομικό φορέα που συμμετέχει-</w:t>
      </w:r>
      <w:proofErr w:type="spellStart"/>
      <w:r w:rsidRPr="00074C2B">
        <w:rPr>
          <w:rFonts w:ascii="Tahoma" w:hAnsi="Tahoma" w:cs="Tahoma"/>
          <w:szCs w:val="22"/>
        </w:rPr>
        <w:t>ουν</w:t>
      </w:r>
      <w:proofErr w:type="spellEnd"/>
      <w:r w:rsidRPr="00074C2B">
        <w:rPr>
          <w:rFonts w:ascii="Tahoma" w:hAnsi="Tahoma" w:cs="Tahoma"/>
          <w:szCs w:val="22"/>
        </w:rPr>
        <w:t xml:space="preserve"> στην παρούσα διαδικασία ανάθεσης της συγκεκριμένης σύμβασης και να του/τους προτείνει να αναλάβει/</w:t>
      </w:r>
      <w:proofErr w:type="spellStart"/>
      <w:r w:rsidRPr="00074C2B">
        <w:rPr>
          <w:rFonts w:ascii="Tahoma" w:hAnsi="Tahoma" w:cs="Tahoma"/>
          <w:szCs w:val="22"/>
        </w:rPr>
        <w:t>ουν</w:t>
      </w:r>
      <w:proofErr w:type="spellEnd"/>
      <w:r w:rsidRPr="00074C2B">
        <w:rPr>
          <w:rFonts w:ascii="Tahoma" w:hAnsi="Tahoma" w:cs="Tahoma"/>
          <w:szCs w:val="22"/>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00706899" w:rsidRPr="00074C2B">
        <w:rPr>
          <w:rFonts w:ascii="Tahoma" w:hAnsi="Tahoma" w:cs="Tahoma"/>
          <w:szCs w:val="22"/>
        </w:rPr>
        <w:t xml:space="preserve"> </w:t>
      </w:r>
      <w:r w:rsidRPr="00074C2B">
        <w:rPr>
          <w:rFonts w:ascii="Tahoma" w:hAnsi="Tahoma" w:cs="Tahoma"/>
          <w:szCs w:val="22"/>
          <w:vertAlign w:val="superscript"/>
        </w:rPr>
        <w:footnoteReference w:id="20"/>
      </w:r>
      <w:r w:rsidRPr="00074C2B">
        <w:rPr>
          <w:rFonts w:ascii="Tahoma" w:hAnsi="Tahoma" w:cs="Tahoma"/>
          <w:szCs w:val="22"/>
        </w:rPr>
        <w:t xml:space="preserve">. Η σύμβαση συνάπτεται, εφόσον εντός της </w:t>
      </w:r>
      <w:proofErr w:type="spellStart"/>
      <w:r w:rsidRPr="00074C2B">
        <w:rPr>
          <w:rFonts w:ascii="Tahoma" w:hAnsi="Tahoma" w:cs="Tahoma"/>
          <w:szCs w:val="22"/>
        </w:rPr>
        <w:t>τεθείσας</w:t>
      </w:r>
      <w:proofErr w:type="spellEnd"/>
      <w:r w:rsidRPr="00074C2B">
        <w:rPr>
          <w:rFonts w:ascii="Tahoma" w:hAnsi="Tahoma" w:cs="Tahoma"/>
          <w:szCs w:val="22"/>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0DF15F1E" w14:textId="77777777" w:rsidR="00E44D16" w:rsidRPr="009A4C53" w:rsidRDefault="00E44D16" w:rsidP="009A4C53">
      <w:pPr>
        <w:rPr>
          <w:rFonts w:ascii="Tahoma" w:hAnsi="Tahoma" w:cs="Tahoma"/>
          <w:szCs w:val="22"/>
        </w:rPr>
      </w:pPr>
      <w:bookmarkStart w:id="121" w:name="_Toc74566935"/>
      <w:bookmarkStart w:id="122" w:name="_Toc138167376"/>
      <w:bookmarkStart w:id="123" w:name="_Hlk156553610"/>
      <w:r w:rsidRPr="009A4C53">
        <w:rPr>
          <w:rFonts w:ascii="Tahoma" w:hAnsi="Tahoma" w:cs="Tahoma"/>
          <w:b/>
          <w:bCs/>
          <w:szCs w:val="22"/>
        </w:rPr>
        <w:t>Δικαιώματα προαίρεσης</w:t>
      </w:r>
      <w:bookmarkEnd w:id="121"/>
      <w:bookmarkEnd w:id="122"/>
      <w:r w:rsidRPr="009A4C53">
        <w:rPr>
          <w:rFonts w:ascii="Tahoma" w:hAnsi="Tahoma" w:cs="Tahoma"/>
          <w:b/>
          <w:bCs/>
          <w:szCs w:val="22"/>
        </w:rPr>
        <w:t xml:space="preserve"> </w:t>
      </w:r>
    </w:p>
    <w:p w14:paraId="7FDABB5D" w14:textId="77777777" w:rsidR="00E44D16" w:rsidRPr="00E44D16" w:rsidRDefault="00E44D16" w:rsidP="009A4C53">
      <w:pPr>
        <w:rPr>
          <w:rFonts w:ascii="Tahoma" w:hAnsi="Tahoma" w:cs="Tahoma"/>
          <w:szCs w:val="22"/>
        </w:rPr>
      </w:pPr>
      <w:r w:rsidRPr="00E44D16">
        <w:rPr>
          <w:rFonts w:ascii="Tahoma" w:hAnsi="Tahoma" w:cs="Tahoma"/>
          <w:szCs w:val="22"/>
        </w:rPr>
        <w:t>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υπό την προϋπόθεση της έγκρισης χρηματοδότησης για την άσκησή του, συγκεκριμένα :</w:t>
      </w:r>
    </w:p>
    <w:p w14:paraId="589AB3C0" w14:textId="61BA53B3" w:rsidR="00E44D16" w:rsidRDefault="00E44D16" w:rsidP="00E44D16">
      <w:pPr>
        <w:rPr>
          <w:rFonts w:ascii="Tahoma" w:hAnsi="Tahoma" w:cs="Tahoma"/>
          <w:szCs w:val="22"/>
        </w:rPr>
      </w:pPr>
      <w:r w:rsidRPr="00E44D16">
        <w:rPr>
          <w:rFonts w:ascii="Tahoma" w:hAnsi="Tahoma" w:cs="Tahoma"/>
          <w:szCs w:val="22"/>
        </w:rPr>
        <w:t xml:space="preserve">Πριν την λήξη της σύμβασης, η Αναθέτουσα Αρχή/ Κύριος του Έργου δύναται να αποφασίσει την άσκηση δικαιώματος προαίρεσης για την επαύξηση του φυσικού αντικειμένου του έργου έως </w:t>
      </w:r>
      <w:r>
        <w:rPr>
          <w:rFonts w:ascii="Tahoma" w:hAnsi="Tahoma" w:cs="Tahoma"/>
          <w:szCs w:val="22"/>
        </w:rPr>
        <w:t xml:space="preserve">το ποσό των </w:t>
      </w:r>
      <w:r w:rsidRPr="009A4C53">
        <w:rPr>
          <w:rFonts w:ascii="Tahoma" w:hAnsi="Tahoma" w:cs="Tahoma"/>
          <w:szCs w:val="22"/>
        </w:rPr>
        <w:t>50.000</w:t>
      </w:r>
      <w:r w:rsidRPr="00A17CFA">
        <w:rPr>
          <w:rFonts w:ascii="Tahoma" w:hAnsi="Tahoma" w:cs="Tahoma"/>
          <w:szCs w:val="22"/>
        </w:rPr>
        <w:t xml:space="preserve">,00 € συνολικά μη περιλαμβανομένου ΦΠΑ (Προϋπολογισμός με ΦΠΑ: </w:t>
      </w:r>
      <w:r w:rsidRPr="009A4C53">
        <w:rPr>
          <w:rFonts w:ascii="Tahoma" w:hAnsi="Tahoma" w:cs="Tahoma"/>
          <w:szCs w:val="22"/>
        </w:rPr>
        <w:t>62.000,00</w:t>
      </w:r>
      <w:r w:rsidRPr="00A17CFA">
        <w:rPr>
          <w:rFonts w:ascii="Tahoma" w:hAnsi="Tahoma" w:cs="Tahoma"/>
          <w:szCs w:val="22"/>
        </w:rPr>
        <w:t xml:space="preserve"> €, ΦΠΑ 24%:</w:t>
      </w:r>
      <w:r w:rsidRPr="009A4C53">
        <w:rPr>
          <w:rFonts w:ascii="Tahoma" w:hAnsi="Tahoma" w:cs="Tahoma"/>
          <w:szCs w:val="22"/>
        </w:rPr>
        <w:t>12.000,00</w:t>
      </w:r>
      <w:r w:rsidRPr="00A17CFA">
        <w:rPr>
          <w:rFonts w:ascii="Tahoma" w:hAnsi="Tahoma" w:cs="Tahoma"/>
          <w:szCs w:val="22"/>
        </w:rPr>
        <w:t xml:space="preserve"> €)</w:t>
      </w:r>
      <w:r>
        <w:rPr>
          <w:rFonts w:ascii="Tahoma" w:hAnsi="Tahoma" w:cs="Tahoma"/>
          <w:szCs w:val="22"/>
        </w:rPr>
        <w:t xml:space="preserve"> </w:t>
      </w:r>
    </w:p>
    <w:p w14:paraId="5915ECA7" w14:textId="21102412" w:rsidR="00E44D16" w:rsidRPr="00E44D16" w:rsidRDefault="00E44D16" w:rsidP="009A4C53">
      <w:pPr>
        <w:rPr>
          <w:rFonts w:ascii="Tahoma" w:hAnsi="Tahoma" w:cs="Tahoma"/>
          <w:szCs w:val="22"/>
        </w:rPr>
      </w:pPr>
      <w:r w:rsidRPr="00E44D16">
        <w:rPr>
          <w:rFonts w:ascii="Tahoma" w:hAnsi="Tahoma" w:cs="Tahoma"/>
          <w:szCs w:val="22"/>
        </w:rPr>
        <w:t xml:space="preserve">Στη συγκεκριμένη περίπτωση, υφίσταται μονομερές διαπλαστικό δικαίωμα της Αναθέτουσας Αρχής/Κυρίου του Έργου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w:t>
      </w:r>
    </w:p>
    <w:p w14:paraId="39249670" w14:textId="77777777" w:rsidR="00E44D16" w:rsidRPr="00E44D16" w:rsidRDefault="00E44D16" w:rsidP="009A4C53">
      <w:pPr>
        <w:rPr>
          <w:rFonts w:ascii="Tahoma" w:hAnsi="Tahoma" w:cs="Tahoma"/>
          <w:szCs w:val="22"/>
        </w:rPr>
      </w:pPr>
      <w:r w:rsidRPr="00E44D16">
        <w:rPr>
          <w:rFonts w:ascii="Tahoma" w:hAnsi="Tahoma" w:cs="Tahoma"/>
          <w:szCs w:val="22"/>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036F25DB" w14:textId="4E058AA2" w:rsidR="00AA751A" w:rsidRPr="00E44D16" w:rsidRDefault="00E44D16" w:rsidP="00E44D16">
      <w:pPr>
        <w:rPr>
          <w:rFonts w:ascii="Tahoma" w:hAnsi="Tahoma" w:cs="Tahoma"/>
          <w:szCs w:val="22"/>
        </w:rPr>
      </w:pPr>
      <w:r w:rsidRPr="00E44D16">
        <w:rPr>
          <w:rFonts w:ascii="Tahoma" w:hAnsi="Tahoma" w:cs="Tahoma"/>
          <w:szCs w:val="22"/>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4F29459A" w14:textId="77777777" w:rsidR="006A2664" w:rsidRPr="00074C2B" w:rsidRDefault="006A2664" w:rsidP="00A11DC8">
      <w:pPr>
        <w:pStyle w:val="20"/>
        <w:rPr>
          <w:rFonts w:ascii="Tahoma" w:hAnsi="Tahoma" w:cs="Tahoma"/>
          <w:lang w:val="el-GR"/>
        </w:rPr>
      </w:pPr>
      <w:bookmarkStart w:id="124" w:name="_Toc158385126"/>
      <w:bookmarkEnd w:id="123"/>
      <w:r w:rsidRPr="00074C2B">
        <w:rPr>
          <w:rFonts w:ascii="Tahoma" w:hAnsi="Tahoma" w:cs="Tahoma"/>
          <w:lang w:val="el-GR"/>
        </w:rPr>
        <w:t>4.6</w:t>
      </w:r>
      <w:r w:rsidRPr="00074C2B">
        <w:rPr>
          <w:rFonts w:ascii="Tahoma" w:hAnsi="Tahoma" w:cs="Tahoma"/>
          <w:lang w:val="el-GR"/>
        </w:rPr>
        <w:tab/>
        <w:t>Δικαίωμα μονομερούς λύσης της σύμβασης</w:t>
      </w:r>
      <w:bookmarkEnd w:id="124"/>
      <w:r w:rsidRPr="00074C2B">
        <w:rPr>
          <w:rFonts w:ascii="Tahoma" w:hAnsi="Tahoma" w:cs="Tahoma"/>
          <w:vertAlign w:val="superscript"/>
          <w:lang w:val="el-GR"/>
        </w:rPr>
        <w:t xml:space="preserve"> </w:t>
      </w:r>
    </w:p>
    <w:p w14:paraId="4C64154D" w14:textId="77777777" w:rsidR="00665252" w:rsidRPr="00074C2B" w:rsidRDefault="006A2664" w:rsidP="00665252">
      <w:pPr>
        <w:rPr>
          <w:rFonts w:ascii="Tahoma" w:hAnsi="Tahoma" w:cs="Tahoma"/>
        </w:rPr>
      </w:pPr>
      <w:r w:rsidRPr="00074C2B">
        <w:rPr>
          <w:rFonts w:ascii="Tahoma" w:hAnsi="Tahoma" w:cs="Tahoma"/>
          <w:b/>
          <w:bCs/>
        </w:rPr>
        <w:t>4.6.1.</w:t>
      </w:r>
      <w:r w:rsidRPr="00074C2B">
        <w:rPr>
          <w:rFonts w:ascii="Tahoma" w:hAnsi="Tahoma" w:cs="Tahoma"/>
        </w:rPr>
        <w:t xml:space="preserve"> </w:t>
      </w:r>
      <w:r w:rsidR="00665252" w:rsidRPr="00074C2B">
        <w:rPr>
          <w:rFonts w:ascii="Tahoma" w:hAnsi="Tahoma" w:cs="Tahoma"/>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36920A48" w14:textId="77777777" w:rsidR="00665252" w:rsidRPr="00074C2B" w:rsidRDefault="00665252" w:rsidP="00665252">
      <w:pPr>
        <w:rPr>
          <w:rFonts w:ascii="Tahoma" w:hAnsi="Tahoma" w:cs="Tahoma"/>
        </w:rPr>
      </w:pPr>
      <w:r w:rsidRPr="00074C2B">
        <w:rPr>
          <w:rFonts w:ascii="Tahoma" w:hAnsi="Tahoma" w:cs="Tahoma"/>
        </w:rPr>
        <w:lastRenderedPageBreak/>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BA147CC" w14:textId="77777777" w:rsidR="00665252" w:rsidRPr="00074C2B" w:rsidRDefault="00665252" w:rsidP="00665252">
      <w:pPr>
        <w:rPr>
          <w:rFonts w:ascii="Tahoma" w:hAnsi="Tahoma" w:cs="Tahoma"/>
        </w:rPr>
      </w:pPr>
      <w:r w:rsidRPr="00074C2B">
        <w:rPr>
          <w:rFonts w:ascii="Tahoma" w:hAnsi="Tahoma" w:cs="Tahoma"/>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154C1635" w14:textId="77777777" w:rsidR="00665252" w:rsidRPr="00074C2B" w:rsidRDefault="00665252" w:rsidP="00665252">
      <w:pPr>
        <w:rPr>
          <w:rFonts w:ascii="Tahoma" w:hAnsi="Tahoma" w:cs="Tahoma"/>
        </w:rPr>
      </w:pPr>
      <w:r w:rsidRPr="00074C2B">
        <w:rPr>
          <w:rFonts w:ascii="Tahoma" w:hAnsi="Tahoma" w:cs="Tahoma"/>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22FCB277" w14:textId="77777777" w:rsidR="00665252" w:rsidRPr="00074C2B" w:rsidRDefault="00665252" w:rsidP="00665252">
      <w:pPr>
        <w:rPr>
          <w:rFonts w:ascii="Tahoma" w:hAnsi="Tahoma" w:cs="Tahoma"/>
        </w:rPr>
      </w:pPr>
      <w:r w:rsidRPr="00074C2B">
        <w:rPr>
          <w:rFonts w:ascii="Tahoma" w:hAnsi="Tahoma" w:cs="Tahoma"/>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53575672" w14:textId="77777777" w:rsidR="00665252" w:rsidRPr="00074C2B" w:rsidRDefault="00665252" w:rsidP="00665252">
      <w:pPr>
        <w:rPr>
          <w:rFonts w:ascii="Tahoma" w:hAnsi="Tahoma" w:cs="Tahoma"/>
        </w:rPr>
      </w:pPr>
      <w:r w:rsidRPr="00074C2B">
        <w:rPr>
          <w:rFonts w:ascii="Tahoma" w:hAnsi="Tahoma" w:cs="Tahoma"/>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074C2B">
        <w:rPr>
          <w:rFonts w:ascii="Tahoma" w:hAnsi="Tahoma" w:cs="Tahoma"/>
        </w:rPr>
        <w:t>προκύπτουσα</w:t>
      </w:r>
      <w:proofErr w:type="spellEnd"/>
      <w:r w:rsidRPr="00074C2B">
        <w:rPr>
          <w:rFonts w:ascii="Tahoma" w:hAnsi="Tahoma" w:cs="Tahoma"/>
        </w:rPr>
        <w:t xml:space="preserve">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21C59898" w14:textId="589C3DBC" w:rsidR="00FB5F6B" w:rsidRPr="00074C2B" w:rsidRDefault="00665252" w:rsidP="00665252">
      <w:pPr>
        <w:rPr>
          <w:rFonts w:ascii="Tahoma" w:hAnsi="Tahoma" w:cs="Tahoma"/>
        </w:rPr>
      </w:pPr>
      <w:proofErr w:type="spellStart"/>
      <w:r w:rsidRPr="00074C2B">
        <w:rPr>
          <w:rFonts w:ascii="Tahoma" w:hAnsi="Tahoma" w:cs="Tahoma"/>
        </w:rPr>
        <w:t>στ</w:t>
      </w:r>
      <w:proofErr w:type="spellEnd"/>
      <w:r w:rsidRPr="00074C2B">
        <w:rPr>
          <w:rFonts w:ascii="Tahoma" w:hAnsi="Tahoma" w:cs="Tahoma"/>
        </w:rPr>
        <w:t>) ο ανάδοχος παραβεί αποδεδειγμένα τις υποχρεώσεις του που απορρέουν από την δέσμευση ακεραιότητας της παρ. 4.3 της παρούσας, ως αναλυτικά περιγράφεται στο ‎ΠΑΡΑΡΤΗΜΑ X – Ρήτρα Ακεραιότητας  και θα περιληφθεί στη σύμβαση.</w:t>
      </w:r>
    </w:p>
    <w:p w14:paraId="1DFA2E0E" w14:textId="77777777" w:rsidR="00FB5F6B" w:rsidRPr="00074C2B" w:rsidRDefault="00FB5F6B" w:rsidP="00A11DC8">
      <w:pPr>
        <w:rPr>
          <w:rFonts w:ascii="Tahoma" w:hAnsi="Tahoma" w:cs="Tahoma"/>
        </w:rPr>
      </w:pPr>
    </w:p>
    <w:p w14:paraId="311310D3" w14:textId="77777777" w:rsidR="006A2664" w:rsidRPr="00074C2B" w:rsidRDefault="006A2664" w:rsidP="00A11DC8">
      <w:pPr>
        <w:pStyle w:val="1"/>
        <w:rPr>
          <w:rFonts w:ascii="Tahoma" w:hAnsi="Tahoma" w:cs="Tahoma"/>
          <w:lang w:val="el-GR"/>
        </w:rPr>
      </w:pPr>
      <w:bookmarkStart w:id="125" w:name="_Toc158385127"/>
      <w:r w:rsidRPr="00074C2B">
        <w:rPr>
          <w:rFonts w:ascii="Tahoma" w:hAnsi="Tahoma" w:cs="Tahoma"/>
          <w:lang w:val="el-GR"/>
        </w:rPr>
        <w:lastRenderedPageBreak/>
        <w:t>5.</w:t>
      </w:r>
      <w:r w:rsidRPr="00074C2B">
        <w:rPr>
          <w:rFonts w:ascii="Tahoma" w:hAnsi="Tahoma" w:cs="Tahoma"/>
          <w:lang w:val="el-GR"/>
        </w:rPr>
        <w:tab/>
        <w:t>ΕΙΔΙΚΟΙ ΟΡΟΙ ΕΚΤΕΛΕΣΗΣ ΤΗΣ ΣΥΜΒΑΣΗΣ</w:t>
      </w:r>
      <w:bookmarkEnd w:id="125"/>
      <w:r w:rsidRPr="00074C2B">
        <w:rPr>
          <w:rFonts w:ascii="Tahoma" w:hAnsi="Tahoma" w:cs="Tahoma"/>
          <w:lang w:val="el-GR"/>
        </w:rPr>
        <w:t xml:space="preserve"> </w:t>
      </w:r>
    </w:p>
    <w:p w14:paraId="43794365" w14:textId="77777777" w:rsidR="006A2664" w:rsidRPr="00074C2B" w:rsidRDefault="006A2664" w:rsidP="00A11DC8">
      <w:pPr>
        <w:pStyle w:val="20"/>
        <w:rPr>
          <w:rFonts w:ascii="Tahoma" w:hAnsi="Tahoma" w:cs="Tahoma"/>
          <w:lang w:val="el-GR"/>
        </w:rPr>
      </w:pPr>
      <w:bookmarkStart w:id="126" w:name="_Ref98961055"/>
      <w:bookmarkStart w:id="127" w:name="_Toc158385128"/>
      <w:r w:rsidRPr="00074C2B">
        <w:rPr>
          <w:rFonts w:ascii="Tahoma" w:hAnsi="Tahoma" w:cs="Tahoma"/>
          <w:lang w:val="el-GR"/>
        </w:rPr>
        <w:t>5.1</w:t>
      </w:r>
      <w:r w:rsidRPr="00074C2B">
        <w:rPr>
          <w:rFonts w:ascii="Tahoma" w:hAnsi="Tahoma" w:cs="Tahoma"/>
          <w:lang w:val="el-GR"/>
        </w:rPr>
        <w:tab/>
        <w:t>Τρόπος πληρωμής</w:t>
      </w:r>
      <w:bookmarkEnd w:id="126"/>
      <w:bookmarkEnd w:id="127"/>
      <w:r w:rsidRPr="00074C2B">
        <w:rPr>
          <w:rFonts w:ascii="Tahoma" w:hAnsi="Tahoma" w:cs="Tahoma"/>
          <w:lang w:val="el-GR"/>
        </w:rPr>
        <w:t xml:space="preserve"> </w:t>
      </w:r>
    </w:p>
    <w:p w14:paraId="1E1B643E" w14:textId="794D9503" w:rsidR="006B7590" w:rsidRPr="00074C2B" w:rsidRDefault="006A2664" w:rsidP="002B13C7">
      <w:pPr>
        <w:pStyle w:val="aff"/>
        <w:numPr>
          <w:ilvl w:val="0"/>
          <w:numId w:val="17"/>
        </w:numPr>
        <w:spacing w:after="120"/>
        <w:ind w:left="0" w:firstLine="0"/>
        <w:rPr>
          <w:rFonts w:ascii="Tahoma" w:hAnsi="Tahoma" w:cs="Tahoma"/>
          <w:b/>
        </w:rPr>
      </w:pPr>
      <w:r w:rsidRPr="00074C2B">
        <w:rPr>
          <w:rFonts w:ascii="Tahoma" w:hAnsi="Tahoma" w:cs="Tahoma"/>
        </w:rPr>
        <w:t xml:space="preserve">Η πληρωμή του αναδόχου </w:t>
      </w:r>
      <w:r w:rsidR="006B7590" w:rsidRPr="00074C2B">
        <w:rPr>
          <w:rFonts w:ascii="Tahoma" w:hAnsi="Tahoma" w:cs="Tahoma"/>
        </w:rPr>
        <w:t xml:space="preserve">θα πραγματοποιηθεί </w:t>
      </w:r>
      <w:r w:rsidR="00535531">
        <w:rPr>
          <w:rFonts w:ascii="Tahoma" w:hAnsi="Tahoma" w:cs="Tahoma"/>
        </w:rPr>
        <w:t xml:space="preserve">με τον πιο κάτω τρόπο: </w:t>
      </w:r>
      <w:r w:rsidR="006B7590" w:rsidRPr="00074C2B">
        <w:rPr>
          <w:rFonts w:ascii="Tahoma" w:hAnsi="Tahoma" w:cs="Tahoma"/>
        </w:rPr>
        <w:t xml:space="preserve"> </w:t>
      </w:r>
    </w:p>
    <w:p w14:paraId="1BE15D3E" w14:textId="7351A2B9" w:rsidR="006A7BED" w:rsidRPr="00074C2B" w:rsidRDefault="00535531" w:rsidP="006B7590">
      <w:pPr>
        <w:rPr>
          <w:rFonts w:ascii="Tahoma" w:hAnsi="Tahoma" w:cs="Tahoma"/>
          <w:b/>
        </w:rPr>
      </w:pPr>
      <w:r w:rsidRPr="006742C7">
        <w:rPr>
          <w:rFonts w:ascii="Tahoma" w:hAnsi="Tahoma" w:cs="Tahoma"/>
        </w:rPr>
        <w:t xml:space="preserve">Καταβολή ποσοστού </w:t>
      </w:r>
      <w:r w:rsidRPr="006742C7">
        <w:rPr>
          <w:rFonts w:ascii="Tahoma" w:hAnsi="Tahoma" w:cs="Tahoma"/>
          <w:b/>
        </w:rPr>
        <w:t>εκατό τοις εκατό (100%)</w:t>
      </w:r>
      <w:r w:rsidRPr="006742C7">
        <w:rPr>
          <w:rFonts w:ascii="Tahoma" w:hAnsi="Tahoma" w:cs="Tahoma"/>
        </w:rPr>
        <w:t xml:space="preserve"> του συμβατικού τιμήματος πλέον του αναλογούντος ΦΠΑ, μετά την οριστική ποιοτική και ποσοτική παραλαβή του συνόλου του Έργου.</w:t>
      </w:r>
    </w:p>
    <w:p w14:paraId="245D18D1" w14:textId="77777777" w:rsidR="006A2664" w:rsidRPr="00074C2B" w:rsidRDefault="006A2664" w:rsidP="00A11DC8">
      <w:pPr>
        <w:rPr>
          <w:rFonts w:ascii="Tahoma" w:hAnsi="Tahoma" w:cs="Tahoma"/>
        </w:rPr>
      </w:pPr>
      <w:r w:rsidRPr="00074C2B">
        <w:rPr>
          <w:rFonts w:ascii="Tahoma" w:hAnsi="Tahoma" w:cs="Tahoma"/>
        </w:rPr>
        <w:t xml:space="preserve">Η πληρωμή του συμβατικού τιμήματος θα γίνεται με την προσκόμιση των </w:t>
      </w:r>
      <w:proofErr w:type="spellStart"/>
      <w:r w:rsidRPr="00074C2B">
        <w:rPr>
          <w:rFonts w:ascii="Tahoma" w:hAnsi="Tahoma" w:cs="Tahoma"/>
        </w:rPr>
        <w:t>νομίμων</w:t>
      </w:r>
      <w:proofErr w:type="spellEnd"/>
      <w:r w:rsidRPr="00074C2B">
        <w:rPr>
          <w:rFonts w:ascii="Tahoma" w:hAnsi="Tahoma" w:cs="Tahoma"/>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074C2B">
        <w:rPr>
          <w:rFonts w:ascii="Tahoma" w:hAnsi="Tahoma" w:cs="Tahoma"/>
          <w:color w:val="FFFF00"/>
        </w:rPr>
        <w:t xml:space="preserve"> </w:t>
      </w:r>
    </w:p>
    <w:p w14:paraId="37E5673F" w14:textId="77777777" w:rsidR="00BC60E5" w:rsidRPr="00074C2B" w:rsidRDefault="00052C82" w:rsidP="00BC60E5">
      <w:pPr>
        <w:rPr>
          <w:rFonts w:ascii="Tahoma" w:hAnsi="Tahoma" w:cs="Tahoma"/>
        </w:rPr>
      </w:pPr>
      <w:r w:rsidRPr="00074C2B">
        <w:rPr>
          <w:rFonts w:ascii="Tahoma" w:hAnsi="Tahoma" w:cs="Tahoma"/>
          <w:b/>
          <w:bCs/>
        </w:rPr>
        <w:t>5.1.2.</w:t>
      </w:r>
      <w:r w:rsidR="006A2664" w:rsidRPr="00074C2B">
        <w:rPr>
          <w:rFonts w:ascii="Tahoma" w:hAnsi="Tahoma" w:cs="Tahoma"/>
        </w:rPr>
        <w:t xml:space="preserve"> </w:t>
      </w:r>
      <w:proofErr w:type="spellStart"/>
      <w:r w:rsidR="00BC60E5" w:rsidRPr="00074C2B">
        <w:rPr>
          <w:rFonts w:ascii="Tahoma" w:hAnsi="Tahoma" w:cs="Tahoma"/>
        </w:rPr>
        <w:t>Toν</w:t>
      </w:r>
      <w:proofErr w:type="spellEnd"/>
      <w:r w:rsidR="00BC60E5" w:rsidRPr="00074C2B">
        <w:rPr>
          <w:rFonts w:ascii="Tahoma" w:hAnsi="Tahoma" w:cs="Tahoma"/>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 </w:t>
      </w:r>
    </w:p>
    <w:p w14:paraId="76B6B7AC" w14:textId="77777777" w:rsidR="00BC60E5" w:rsidRPr="00074C2B" w:rsidRDefault="00BC60E5" w:rsidP="00BC60E5">
      <w:pPr>
        <w:rPr>
          <w:rFonts w:ascii="Tahoma" w:hAnsi="Tahoma" w:cs="Tahoma"/>
        </w:rPr>
      </w:pPr>
      <w:r w:rsidRPr="00074C2B">
        <w:rPr>
          <w:rFonts w:ascii="Tahoma" w:hAnsi="Tahoma" w:cs="Tahoma"/>
        </w:rPr>
        <w:t xml:space="preserve">Ιδίως </w:t>
      </w:r>
      <w:proofErr w:type="spellStart"/>
      <w:r w:rsidRPr="00074C2B">
        <w:rPr>
          <w:rFonts w:ascii="Tahoma" w:hAnsi="Tahoma" w:cs="Tahoma"/>
        </w:rPr>
        <w:t>βαρύνεται</w:t>
      </w:r>
      <w:proofErr w:type="spellEnd"/>
      <w:r w:rsidRPr="00074C2B">
        <w:rPr>
          <w:rFonts w:ascii="Tahoma" w:hAnsi="Tahoma" w:cs="Tahoma"/>
        </w:rPr>
        <w:t xml:space="preserve"> με τις ακόλουθες κρατήσεις: </w:t>
      </w:r>
    </w:p>
    <w:p w14:paraId="5AB12EE1" w14:textId="77777777" w:rsidR="00BC60E5" w:rsidRPr="00074C2B" w:rsidRDefault="00BC60E5" w:rsidP="00BC60E5">
      <w:pPr>
        <w:rPr>
          <w:rFonts w:ascii="Tahoma" w:hAnsi="Tahoma" w:cs="Tahoma"/>
        </w:rPr>
      </w:pPr>
      <w:r w:rsidRPr="00074C2B">
        <w:rPr>
          <w:rFonts w:ascii="Tahoma" w:hAnsi="Tahoma" w:cs="Tahoma"/>
        </w:rPr>
        <w:t>α) 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5A604F12" w14:textId="6D615524" w:rsidR="00BC60E5" w:rsidRPr="00074C2B" w:rsidRDefault="00BC60E5" w:rsidP="00BC60E5">
      <w:pPr>
        <w:rPr>
          <w:rFonts w:ascii="Tahoma" w:hAnsi="Tahoma" w:cs="Tahoma"/>
        </w:rPr>
      </w:pPr>
      <w:r w:rsidRPr="00074C2B">
        <w:rPr>
          <w:rFonts w:ascii="Tahoma" w:hAnsi="Tahoma" w:cs="Tahoma"/>
        </w:rPr>
        <w:t xml:space="preserve">Το ποσό της κράτησης </w:t>
      </w:r>
      <w:proofErr w:type="spellStart"/>
      <w:r w:rsidRPr="00074C2B">
        <w:rPr>
          <w:rFonts w:ascii="Tahoma" w:hAnsi="Tahoma" w:cs="Tahoma"/>
        </w:rPr>
        <w:t>παρακρατείται</w:t>
      </w:r>
      <w:proofErr w:type="spellEnd"/>
      <w:r w:rsidRPr="00074C2B">
        <w:rPr>
          <w:rFonts w:ascii="Tahoma" w:hAnsi="Tahoma" w:cs="Tahoma"/>
        </w:rPr>
        <w:t xml:space="preserve"> από την αναθέτουσα αρχή στο όνομα και για λογαριασμό της Ενιαίας Αρχής Δημοσίων Συμβάσεων (Ε.Α.ΔΗ.ΣΥ.) και κατατίθεται σε ειδικό τραπεζικό λογαριασμό</w:t>
      </w:r>
    </w:p>
    <w:p w14:paraId="4556C105" w14:textId="77777777" w:rsidR="00BB1005" w:rsidRPr="0033403C" w:rsidRDefault="00BB1005" w:rsidP="00BB1005">
      <w:pPr>
        <w:rPr>
          <w:rFonts w:ascii="Tahoma" w:hAnsi="Tahoma" w:cs="Tahoma"/>
        </w:rPr>
      </w:pPr>
      <w:r w:rsidRPr="0033403C">
        <w:rPr>
          <w:rFonts w:ascii="Tahoma" w:hAnsi="Tahoma" w:cs="Tahoma"/>
        </w:rPr>
        <w:t>Τράπεζα της Ελλάδας:   ΙΒΑΝ GR 2001000240000000026180286</w:t>
      </w:r>
    </w:p>
    <w:p w14:paraId="2C37AE6A" w14:textId="77777777" w:rsidR="00BB1005" w:rsidRPr="0033403C" w:rsidRDefault="00BB1005" w:rsidP="00BB1005">
      <w:pPr>
        <w:rPr>
          <w:rFonts w:ascii="Tahoma" w:hAnsi="Tahoma" w:cs="Tahoma"/>
        </w:rPr>
      </w:pPr>
      <w:r w:rsidRPr="0033403C">
        <w:rPr>
          <w:rFonts w:ascii="Tahoma" w:hAnsi="Tahoma" w:cs="Tahoma"/>
        </w:rPr>
        <w:t>Τράπεζα ΠΕΙΡΑΙΩΣ:       ΙΒΑΝ GR 1901721360005136088985432</w:t>
      </w:r>
    </w:p>
    <w:p w14:paraId="590F6B6D" w14:textId="77777777" w:rsidR="00BC60E5" w:rsidRPr="00074C2B" w:rsidRDefault="00BC60E5" w:rsidP="00BC60E5">
      <w:pPr>
        <w:rPr>
          <w:rFonts w:ascii="Tahoma" w:hAnsi="Tahoma" w:cs="Tahoma"/>
        </w:rPr>
      </w:pPr>
      <w:r w:rsidRPr="00074C2B">
        <w:rPr>
          <w:rFonts w:ascii="Tahoma" w:hAnsi="Tahoma" w:cs="Tahoma"/>
        </w:rPr>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074C2B">
        <w:rPr>
          <w:rFonts w:ascii="Tahoma" w:hAnsi="Tahoma" w:cs="Tahoma"/>
        </w:rPr>
        <w:t>παρακρατείται</w:t>
      </w:r>
      <w:proofErr w:type="spellEnd"/>
      <w:r w:rsidRPr="00074C2B">
        <w:rPr>
          <w:rFonts w:ascii="Tahoma" w:hAnsi="Tahoma" w:cs="Tahoma"/>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507B8FB6" w14:textId="3F990BAA" w:rsidR="00B36194" w:rsidRPr="00074C2B" w:rsidRDefault="00BC60E5" w:rsidP="00BC60E5">
      <w:pPr>
        <w:rPr>
          <w:rFonts w:ascii="Tahoma" w:hAnsi="Tahoma" w:cs="Tahoma"/>
        </w:rPr>
      </w:pPr>
      <w:r w:rsidRPr="00074C2B">
        <w:rPr>
          <w:rFonts w:ascii="Tahoma" w:hAnsi="Tahoma" w:cs="Tahoma"/>
        </w:rPr>
        <w:t>Οι υπέρ τρίτων κρατήσεις υπόκεινται στο εκάστοτε ισχύον αναλογικό τέλος χαρτοσήμου και στην επ’ αυτού εισφορά υπέρ ΟΓΑ.</w:t>
      </w:r>
      <w:r w:rsidR="00B36194" w:rsidRPr="00074C2B">
        <w:rPr>
          <w:rFonts w:ascii="Tahoma" w:hAnsi="Tahoma" w:cs="Tahoma"/>
        </w:rPr>
        <w:t xml:space="preserve"> </w:t>
      </w:r>
    </w:p>
    <w:p w14:paraId="061DA7E4" w14:textId="77777777" w:rsidR="006A2664" w:rsidRPr="00074C2B" w:rsidRDefault="006A2664" w:rsidP="00A11DC8">
      <w:pPr>
        <w:pStyle w:val="20"/>
        <w:rPr>
          <w:rFonts w:ascii="Tahoma" w:hAnsi="Tahoma" w:cs="Tahoma"/>
          <w:lang w:val="el-GR"/>
        </w:rPr>
      </w:pPr>
      <w:bookmarkStart w:id="128" w:name="_Ref67058076"/>
      <w:bookmarkStart w:id="129" w:name="_Ref67058200"/>
      <w:bookmarkStart w:id="130" w:name="_Toc158385129"/>
      <w:r w:rsidRPr="00074C2B">
        <w:rPr>
          <w:rFonts w:ascii="Tahoma" w:hAnsi="Tahoma" w:cs="Tahoma"/>
          <w:lang w:val="el-GR"/>
        </w:rPr>
        <w:t>5.2</w:t>
      </w:r>
      <w:r w:rsidRPr="00074C2B">
        <w:rPr>
          <w:rFonts w:ascii="Tahoma" w:hAnsi="Tahoma" w:cs="Tahoma"/>
          <w:lang w:val="el-GR"/>
        </w:rPr>
        <w:tab/>
        <w:t>Κήρυξη οικονομικού φορέα εκπτώτου - Κυρώσεις</w:t>
      </w:r>
      <w:bookmarkEnd w:id="128"/>
      <w:bookmarkEnd w:id="129"/>
      <w:bookmarkEnd w:id="130"/>
      <w:r w:rsidRPr="00074C2B">
        <w:rPr>
          <w:rFonts w:ascii="Tahoma" w:hAnsi="Tahoma" w:cs="Tahoma"/>
          <w:lang w:val="el-GR"/>
        </w:rPr>
        <w:t xml:space="preserve"> </w:t>
      </w:r>
    </w:p>
    <w:p w14:paraId="2274D9C2" w14:textId="77777777" w:rsidR="00BC60E5" w:rsidRPr="00074C2B" w:rsidRDefault="006A2664" w:rsidP="00BC60E5">
      <w:pPr>
        <w:rPr>
          <w:rFonts w:ascii="Tahoma" w:hAnsi="Tahoma" w:cs="Tahoma"/>
        </w:rPr>
      </w:pPr>
      <w:r w:rsidRPr="00074C2B">
        <w:rPr>
          <w:rFonts w:ascii="Tahoma" w:hAnsi="Tahoma" w:cs="Tahoma"/>
          <w:b/>
          <w:bCs/>
        </w:rPr>
        <w:t>5.2.1.</w:t>
      </w:r>
      <w:r w:rsidRPr="00074C2B">
        <w:rPr>
          <w:rFonts w:ascii="Tahoma" w:hAnsi="Tahoma" w:cs="Tahoma"/>
        </w:rPr>
        <w:t xml:space="preserve"> </w:t>
      </w:r>
      <w:r w:rsidR="00BC60E5" w:rsidRPr="00074C2B">
        <w:rPr>
          <w:rFonts w:ascii="Tahoma" w:hAnsi="Tahoma" w:cs="Tahoma"/>
        </w:rP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p>
    <w:p w14:paraId="77D2B6D3" w14:textId="77777777" w:rsidR="00BC60E5" w:rsidRPr="00074C2B" w:rsidRDefault="00BC60E5" w:rsidP="00BC60E5">
      <w:pPr>
        <w:rPr>
          <w:rFonts w:ascii="Tahoma" w:hAnsi="Tahoma" w:cs="Tahoma"/>
        </w:rPr>
      </w:pPr>
      <w:r w:rsidRPr="00074C2B">
        <w:rPr>
          <w:rFonts w:ascii="Tahoma" w:hAnsi="Tahoma" w:cs="Tahoma"/>
        </w:rPr>
        <w:t>α) στην περίπτωση της παρ. 7 του άρθρου 105 περί κατακύρωσης και σύναψης σύμβασης</w:t>
      </w:r>
    </w:p>
    <w:p w14:paraId="69BCA433" w14:textId="77777777" w:rsidR="00BC60E5" w:rsidRPr="00074C2B" w:rsidRDefault="00BC60E5" w:rsidP="00BC60E5">
      <w:pPr>
        <w:rPr>
          <w:rFonts w:ascii="Tahoma" w:hAnsi="Tahoma" w:cs="Tahoma"/>
        </w:rPr>
      </w:pPr>
      <w:r w:rsidRPr="00074C2B">
        <w:rPr>
          <w:rFonts w:ascii="Tahoma" w:hAnsi="Tahoma" w:cs="Tahoma"/>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04F439EF" w14:textId="642DDBF1" w:rsidR="00BC60E5" w:rsidRPr="00074C2B" w:rsidRDefault="00BC60E5" w:rsidP="00BC60E5">
      <w:pPr>
        <w:rPr>
          <w:rFonts w:ascii="Tahoma" w:hAnsi="Tahoma" w:cs="Tahoma"/>
        </w:rPr>
      </w:pPr>
      <w:r w:rsidRPr="00074C2B">
        <w:rPr>
          <w:rFonts w:ascii="Tahoma" w:hAnsi="Tahoma" w:cs="Tahoma"/>
        </w:rPr>
        <w:t>γ) εφόσον δεν παράσχει τις υπηρεσίες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285F2D8A" w14:textId="77777777" w:rsidR="00BC60E5" w:rsidRPr="00074C2B" w:rsidRDefault="00BC60E5" w:rsidP="00BC60E5">
      <w:pPr>
        <w:rPr>
          <w:rFonts w:ascii="Tahoma" w:hAnsi="Tahoma" w:cs="Tahoma"/>
        </w:rPr>
      </w:pPr>
      <w:r w:rsidRPr="00074C2B">
        <w:rPr>
          <w:rFonts w:ascii="Tahoma" w:hAnsi="Tahoma" w:cs="Tahoma"/>
        </w:rPr>
        <w:t xml:space="preserve">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w:t>
      </w:r>
      <w:r w:rsidRPr="00074C2B">
        <w:rPr>
          <w:rFonts w:ascii="Tahoma" w:hAnsi="Tahoma" w:cs="Tahoma"/>
        </w:rPr>
        <w:lastRenderedPageBreak/>
        <w:t>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 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6662C4F2" w14:textId="77777777" w:rsidR="00BC60E5" w:rsidRPr="00074C2B" w:rsidRDefault="00BC60E5" w:rsidP="00BC60E5">
      <w:pPr>
        <w:rPr>
          <w:rFonts w:ascii="Tahoma" w:hAnsi="Tahoma" w:cs="Tahoma"/>
        </w:rPr>
      </w:pPr>
      <w:r w:rsidRPr="00074C2B">
        <w:rPr>
          <w:rFonts w:ascii="Tahoma" w:hAnsi="Tahoma" w:cs="Tahoma"/>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62A727E" w14:textId="77777777" w:rsidR="00BC60E5" w:rsidRPr="00074C2B" w:rsidRDefault="00BC60E5" w:rsidP="00BC60E5">
      <w:pPr>
        <w:rPr>
          <w:rFonts w:ascii="Tahoma" w:hAnsi="Tahoma" w:cs="Tahoma"/>
        </w:rPr>
      </w:pPr>
      <w:r w:rsidRPr="00074C2B">
        <w:rPr>
          <w:rFonts w:ascii="Tahoma" w:hAnsi="Tahoma" w:cs="Tahoma"/>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55775245" w14:textId="77777777" w:rsidR="00BC60E5" w:rsidRPr="00074C2B" w:rsidRDefault="00BC60E5" w:rsidP="00BC60E5">
      <w:pPr>
        <w:rPr>
          <w:rFonts w:ascii="Tahoma" w:hAnsi="Tahoma" w:cs="Tahoma"/>
        </w:rPr>
      </w:pPr>
      <w:r w:rsidRPr="00074C2B">
        <w:rPr>
          <w:rFonts w:ascii="Tahoma" w:hAnsi="Tahoma" w:cs="Tahoma"/>
        </w:rPr>
        <w:t>α) ολική κατάπτωση της εγγύησης καλής εκτέλεσης της σύμβασης,</w:t>
      </w:r>
    </w:p>
    <w:p w14:paraId="3EB9813E" w14:textId="5D9BFCB4" w:rsidR="00567AD3" w:rsidRPr="00074C2B" w:rsidRDefault="00BC60E5" w:rsidP="00BC60E5">
      <w:pPr>
        <w:rPr>
          <w:rFonts w:ascii="Tahoma" w:eastAsia="SimSun" w:hAnsi="Tahoma" w:cs="Tahoma"/>
          <w:spacing w:val="5"/>
          <w:szCs w:val="22"/>
        </w:rPr>
      </w:pPr>
      <w:r w:rsidRPr="00074C2B">
        <w:rPr>
          <w:rFonts w:ascii="Tahoma" w:hAnsi="Tahoma" w:cs="Tahoma"/>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w:t>
      </w:r>
      <w:r w:rsidR="00567AD3" w:rsidRPr="00074C2B">
        <w:rPr>
          <w:rFonts w:ascii="Tahoma" w:eastAsia="SimSun" w:hAnsi="Tahoma" w:cs="Tahoma"/>
          <w:spacing w:val="5"/>
          <w:szCs w:val="22"/>
        </w:rPr>
        <w:t xml:space="preserve"> </w:t>
      </w:r>
    </w:p>
    <w:p w14:paraId="47643C67" w14:textId="77777777" w:rsidR="00567AD3" w:rsidRPr="00074C2B" w:rsidRDefault="00567AD3" w:rsidP="006F7139">
      <w:pPr>
        <w:suppressAutoHyphens w:val="0"/>
        <w:autoSpaceDE w:val="0"/>
        <w:rPr>
          <w:rFonts w:ascii="Tahoma" w:hAnsi="Tahoma" w:cs="Tahoma"/>
          <w:b/>
          <w:bCs/>
          <w:szCs w:val="22"/>
          <w:u w:val="single"/>
        </w:rPr>
      </w:pPr>
    </w:p>
    <w:p w14:paraId="3861A122" w14:textId="679CD9E1" w:rsidR="006F7139" w:rsidRPr="00074C2B" w:rsidRDefault="00E20D8E" w:rsidP="006F7139">
      <w:pPr>
        <w:suppressAutoHyphens w:val="0"/>
        <w:autoSpaceDE w:val="0"/>
        <w:rPr>
          <w:rFonts w:ascii="Tahoma" w:hAnsi="Tahoma" w:cs="Tahoma"/>
          <w:b/>
          <w:bCs/>
          <w:szCs w:val="22"/>
          <w:u w:val="single"/>
        </w:rPr>
      </w:pPr>
      <w:r w:rsidRPr="00074C2B">
        <w:rPr>
          <w:rFonts w:ascii="Tahoma" w:hAnsi="Tahoma" w:cs="Tahoma"/>
          <w:b/>
          <w:bCs/>
          <w:szCs w:val="22"/>
          <w:u w:val="single"/>
        </w:rPr>
        <w:t xml:space="preserve">5.2.2 </w:t>
      </w:r>
      <w:r w:rsidR="00BC60E5" w:rsidRPr="00074C2B">
        <w:rPr>
          <w:rFonts w:ascii="Tahoma" w:hAnsi="Tahoma" w:cs="Tahoma"/>
          <w:b/>
          <w:bCs/>
          <w:szCs w:val="22"/>
          <w:u w:val="single"/>
        </w:rPr>
        <w:t>Υλικά</w:t>
      </w:r>
      <w:r w:rsidR="006F7139" w:rsidRPr="00074C2B">
        <w:rPr>
          <w:rFonts w:ascii="Tahoma" w:hAnsi="Tahoma" w:cs="Tahoma"/>
          <w:b/>
          <w:bCs/>
          <w:szCs w:val="22"/>
          <w:u w:val="single"/>
        </w:rPr>
        <w:t xml:space="preserve"> </w:t>
      </w:r>
    </w:p>
    <w:p w14:paraId="53231DEC" w14:textId="710C9F54" w:rsidR="00BC60E5" w:rsidRPr="00074C2B" w:rsidRDefault="00BC60E5" w:rsidP="00BC60E5">
      <w:pPr>
        <w:suppressAutoHyphens w:val="0"/>
        <w:autoSpaceDE w:val="0"/>
        <w:rPr>
          <w:rFonts w:ascii="Tahoma" w:hAnsi="Tahoma" w:cs="Tahoma"/>
          <w:szCs w:val="22"/>
        </w:rPr>
      </w:pPr>
      <w:r w:rsidRPr="00074C2B">
        <w:rPr>
          <w:rFonts w:ascii="Tahoma" w:hAnsi="Tahoma" w:cs="Tahoma"/>
          <w:szCs w:val="22"/>
        </w:rPr>
        <w:t xml:space="preserve">Αν η Προμήθεια υλικών (εξοπλισμός) φορτωθεί ή παραδοθεί ή αντικατασταθεί μετά τη λήξη του συμβατικού χρόνου και μέχρι λήξης του χρόνου της παράτασης που χορηγήθηκε, σύμφωνα με το Άρθρο 206 του Ν. 4412/2016, επιβάλλεται πρόστιμο 5% επί της συμβατικής αξίας της ποσότητας που παραδόθηκε εκπρόθεσμα, όπως προβλέπεται σύμφωνα με το Άρθρο 207 του Ν. 4412/2016. Το παραπάνω πρόστιμο υπολογίζεται επί της συμβατικής αξίας των εκπρόθεσμα </w:t>
      </w:r>
      <w:proofErr w:type="spellStart"/>
      <w:r w:rsidRPr="00074C2B">
        <w:rPr>
          <w:rFonts w:ascii="Tahoma" w:hAnsi="Tahoma" w:cs="Tahoma"/>
          <w:szCs w:val="22"/>
        </w:rPr>
        <w:t>παραδοθέντων</w:t>
      </w:r>
      <w:proofErr w:type="spellEnd"/>
      <w:r w:rsidRPr="00074C2B">
        <w:rPr>
          <w:rFonts w:ascii="Tahoma" w:hAnsi="Tahoma" w:cs="Tahoma"/>
          <w:szCs w:val="22"/>
        </w:rPr>
        <w:t>, χωρίς ΦΠΑ.</w:t>
      </w:r>
    </w:p>
    <w:p w14:paraId="053FC945" w14:textId="0C493FA5" w:rsidR="00BC60E5" w:rsidRPr="00074C2B" w:rsidRDefault="00BC60E5" w:rsidP="00BC60E5">
      <w:pPr>
        <w:suppressAutoHyphens w:val="0"/>
        <w:autoSpaceDE w:val="0"/>
        <w:rPr>
          <w:rFonts w:ascii="Tahoma" w:hAnsi="Tahoma" w:cs="Tahoma"/>
          <w:szCs w:val="22"/>
        </w:rPr>
      </w:pPr>
      <w:r w:rsidRPr="00074C2B">
        <w:rPr>
          <w:rFonts w:ascii="Tahoma" w:hAnsi="Tahoma" w:cs="Tahoma"/>
          <w:szCs w:val="22"/>
        </w:rPr>
        <w:t>Αν ο εξοπλισμός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14:paraId="7B190A12" w14:textId="77777777" w:rsidR="00BC60E5" w:rsidRPr="00074C2B" w:rsidRDefault="00BC60E5" w:rsidP="00BC60E5">
      <w:pPr>
        <w:suppressAutoHyphens w:val="0"/>
        <w:autoSpaceDE w:val="0"/>
        <w:rPr>
          <w:rFonts w:ascii="Tahoma" w:hAnsi="Tahoma" w:cs="Tahoma"/>
          <w:szCs w:val="22"/>
        </w:rPr>
      </w:pPr>
      <w:r w:rsidRPr="00074C2B">
        <w:rPr>
          <w:rFonts w:ascii="Tahoma" w:hAnsi="Tahoma" w:cs="Tahoma"/>
          <w:szCs w:val="22"/>
        </w:rPr>
        <w:t xml:space="preserve">Το παραπάνω πρόστιμο υπολογίζεται επί της συμβατικής αξίας των εκπρόθεσμα </w:t>
      </w:r>
      <w:proofErr w:type="spellStart"/>
      <w:r w:rsidRPr="00074C2B">
        <w:rPr>
          <w:rFonts w:ascii="Tahoma" w:hAnsi="Tahoma" w:cs="Tahoma"/>
          <w:szCs w:val="22"/>
        </w:rPr>
        <w:t>παραδοθέντων</w:t>
      </w:r>
      <w:proofErr w:type="spellEnd"/>
      <w:r w:rsidRPr="00074C2B">
        <w:rPr>
          <w:rFonts w:ascii="Tahoma" w:hAnsi="Tahoma" w:cs="Tahoma"/>
          <w:szCs w:val="22"/>
        </w:rPr>
        <w:t xml:space="preserve">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14:paraId="0AA4429D" w14:textId="77777777" w:rsidR="00BC60E5" w:rsidRPr="00074C2B" w:rsidRDefault="00BC60E5" w:rsidP="00BC60E5">
      <w:pPr>
        <w:suppressAutoHyphens w:val="0"/>
        <w:autoSpaceDE w:val="0"/>
        <w:rPr>
          <w:rFonts w:ascii="Tahoma" w:hAnsi="Tahoma" w:cs="Tahoma"/>
          <w:szCs w:val="22"/>
        </w:rPr>
      </w:pPr>
      <w:r w:rsidRPr="00074C2B">
        <w:rPr>
          <w:rFonts w:ascii="Tahoma" w:hAnsi="Tahoma" w:cs="Tahoma"/>
          <w:szCs w:val="22"/>
        </w:rPr>
        <w:t xml:space="preserve">Κατά τον υπολογισμό του χρονικού διαστήματος της καθυστέρησης για φόρτωση- παράδοση ή αντικατάσταση των υλικών, με απόφαση του </w:t>
      </w:r>
      <w:proofErr w:type="spellStart"/>
      <w:r w:rsidRPr="00074C2B">
        <w:rPr>
          <w:rFonts w:ascii="Tahoma" w:hAnsi="Tahoma" w:cs="Tahoma"/>
          <w:szCs w:val="22"/>
        </w:rPr>
        <w:t>αποφαινομένου</w:t>
      </w:r>
      <w:proofErr w:type="spellEnd"/>
      <w:r w:rsidRPr="00074C2B">
        <w:rPr>
          <w:rFonts w:ascii="Tahoma" w:hAnsi="Tahoma" w:cs="Tahoma"/>
          <w:szCs w:val="22"/>
        </w:rPr>
        <w:t xml:space="preserve">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5A9C2E11" w14:textId="77777777" w:rsidR="00BC60E5" w:rsidRPr="00074C2B" w:rsidRDefault="00BC60E5" w:rsidP="00BC60E5">
      <w:pPr>
        <w:suppressAutoHyphens w:val="0"/>
        <w:autoSpaceDE w:val="0"/>
        <w:rPr>
          <w:rFonts w:ascii="Tahoma" w:hAnsi="Tahoma" w:cs="Tahoma"/>
          <w:szCs w:val="22"/>
        </w:rPr>
      </w:pPr>
      <w:r w:rsidRPr="00074C2B">
        <w:rPr>
          <w:rFonts w:ascii="Tahoma" w:hAnsi="Tahoma" w:cs="Tahoma"/>
          <w:szCs w:val="22"/>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w:t>
      </w:r>
    </w:p>
    <w:p w14:paraId="34A02262" w14:textId="77777777" w:rsidR="00BC60E5" w:rsidRPr="00074C2B" w:rsidRDefault="00BC60E5" w:rsidP="00BC60E5">
      <w:pPr>
        <w:suppressAutoHyphens w:val="0"/>
        <w:autoSpaceDE w:val="0"/>
        <w:rPr>
          <w:rFonts w:ascii="Tahoma" w:hAnsi="Tahoma" w:cs="Tahoma"/>
          <w:szCs w:val="22"/>
        </w:rPr>
      </w:pPr>
      <w:r w:rsidRPr="00074C2B">
        <w:rPr>
          <w:rFonts w:ascii="Tahoma" w:hAnsi="Tahoma" w:cs="Tahoma"/>
          <w:szCs w:val="22"/>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14:paraId="18899B52" w14:textId="7E53EC21" w:rsidR="006F7139" w:rsidRPr="00074C2B" w:rsidRDefault="00BC60E5" w:rsidP="00BC60E5">
      <w:pPr>
        <w:suppressAutoHyphens w:val="0"/>
        <w:autoSpaceDE w:val="0"/>
        <w:rPr>
          <w:rFonts w:ascii="Tahoma" w:hAnsi="Tahoma" w:cs="Tahoma"/>
          <w:szCs w:val="22"/>
        </w:rPr>
      </w:pPr>
      <w:r w:rsidRPr="00074C2B">
        <w:rPr>
          <w:rFonts w:ascii="Tahoma" w:hAnsi="Tahoma" w:cs="Tahoma"/>
          <w:szCs w:val="22"/>
        </w:rPr>
        <w:t>Σε περίπτωση ένωσης οικονομικών φορέων, το πρόστιμο και οι τόκοι επιβάλλονται αναλόγως σε όλα τα μέλη της ένωσης.</w:t>
      </w:r>
    </w:p>
    <w:p w14:paraId="63B8B4EE" w14:textId="77777777" w:rsidR="006A2664" w:rsidRPr="00074C2B" w:rsidRDefault="006A2664" w:rsidP="00A11DC8">
      <w:pPr>
        <w:pStyle w:val="20"/>
        <w:rPr>
          <w:rFonts w:ascii="Tahoma" w:hAnsi="Tahoma" w:cs="Tahoma"/>
          <w:lang w:val="el-GR"/>
        </w:rPr>
      </w:pPr>
      <w:bookmarkStart w:id="131" w:name="_Toc158385130"/>
      <w:r w:rsidRPr="00074C2B">
        <w:rPr>
          <w:rFonts w:ascii="Tahoma" w:hAnsi="Tahoma" w:cs="Tahoma"/>
          <w:lang w:val="el-GR"/>
        </w:rPr>
        <w:lastRenderedPageBreak/>
        <w:t>5.3</w:t>
      </w:r>
      <w:r w:rsidRPr="00074C2B">
        <w:rPr>
          <w:rFonts w:ascii="Tahoma" w:hAnsi="Tahoma" w:cs="Tahoma"/>
          <w:lang w:val="el-GR"/>
        </w:rPr>
        <w:tab/>
        <w:t>Διοικητικές προσφυγές κατά τη διαδικασία εκτέλεσης των συμβάσεων</w:t>
      </w:r>
      <w:bookmarkEnd w:id="131"/>
      <w:r w:rsidRPr="00074C2B">
        <w:rPr>
          <w:rFonts w:ascii="Tahoma" w:hAnsi="Tahoma" w:cs="Tahoma"/>
          <w:lang w:val="el-GR"/>
        </w:rPr>
        <w:t xml:space="preserve"> </w:t>
      </w:r>
    </w:p>
    <w:p w14:paraId="4E7120EB" w14:textId="77777777" w:rsidR="000E3679" w:rsidRPr="00074C2B" w:rsidRDefault="000E3679" w:rsidP="000E3679">
      <w:pPr>
        <w:rPr>
          <w:rFonts w:ascii="Tahoma" w:hAnsi="Tahoma" w:cs="Tahoma"/>
        </w:rPr>
      </w:pPr>
      <w:r w:rsidRPr="00074C2B">
        <w:rPr>
          <w:rFonts w:ascii="Tahoma" w:hAnsi="Tahoma" w:cs="Tahoma"/>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και 6.4. (Απόρριψη παραδοτέων – Αντικατάσταση), καθώς και </w:t>
      </w:r>
      <w:proofErr w:type="spellStart"/>
      <w:r w:rsidRPr="00074C2B">
        <w:rPr>
          <w:rFonts w:ascii="Tahoma" w:hAnsi="Tahoma" w:cs="Tahoma"/>
        </w:rPr>
        <w:t>κατ</w:t>
      </w:r>
      <w:proofErr w:type="spellEnd"/>
      <w:r w:rsidRPr="00074C2B">
        <w:rPr>
          <w:rFonts w:ascii="Tahoma" w:hAnsi="Tahoma" w:cs="Tahoma"/>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26D76583" w14:textId="6508AFEF" w:rsidR="00BE20EB" w:rsidRPr="00074C2B" w:rsidRDefault="000E3679" w:rsidP="000E3679">
      <w:pPr>
        <w:rPr>
          <w:rFonts w:ascii="Tahoma" w:hAnsi="Tahoma" w:cs="Tahoma"/>
        </w:rPr>
      </w:pPr>
      <w:r w:rsidRPr="00074C2B">
        <w:rPr>
          <w:rFonts w:ascii="Tahoma" w:hAnsi="Tahoma" w:cs="Tahoma"/>
        </w:rPr>
        <w:t>Επί της προσφυγής αποφασίζει το αρμοδίως αποφαινόμενο όργανο, ύστερα από γνωμοδότηση του προβλεπόμενου της περίπτωσης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305E2ADB" w14:textId="77777777" w:rsidR="00BE20EB" w:rsidRPr="00074C2B" w:rsidRDefault="00BE20EB" w:rsidP="00A11DC8">
      <w:pPr>
        <w:pStyle w:val="20"/>
        <w:rPr>
          <w:rFonts w:ascii="Tahoma" w:hAnsi="Tahoma" w:cs="Tahoma"/>
          <w:lang w:val="el-GR"/>
        </w:rPr>
      </w:pPr>
      <w:bookmarkStart w:id="132" w:name="_Toc158385131"/>
      <w:r w:rsidRPr="00074C2B">
        <w:rPr>
          <w:rFonts w:ascii="Tahoma" w:hAnsi="Tahoma" w:cs="Tahoma"/>
          <w:lang w:val="el-GR"/>
        </w:rPr>
        <w:t>5.4</w:t>
      </w:r>
      <w:r w:rsidRPr="00074C2B">
        <w:rPr>
          <w:rFonts w:ascii="Tahoma" w:hAnsi="Tahoma" w:cs="Tahoma"/>
          <w:lang w:val="el-GR"/>
        </w:rPr>
        <w:tab/>
        <w:t>Δικαστική επίλυση διαφορών</w:t>
      </w:r>
      <w:bookmarkEnd w:id="132"/>
    </w:p>
    <w:p w14:paraId="1389103D" w14:textId="2CEA4F98" w:rsidR="008509B4" w:rsidRPr="00074C2B" w:rsidRDefault="008509B4" w:rsidP="008509B4">
      <w:pPr>
        <w:rPr>
          <w:rFonts w:ascii="Tahoma" w:hAnsi="Tahoma" w:cs="Tahoma"/>
          <w:b/>
          <w:sz w:val="24"/>
        </w:rPr>
      </w:pPr>
      <w:r w:rsidRPr="00074C2B">
        <w:rPr>
          <w:rFonts w:ascii="Tahoma" w:hAnsi="Tahoma" w:cs="Tahoma"/>
          <w:szCs w:val="22"/>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w:t>
      </w:r>
      <w:r w:rsidRPr="00074C2B">
        <w:rPr>
          <w:rFonts w:ascii="Tahoma" w:hAnsi="Tahoma" w:cs="Tahoma"/>
        </w:rPr>
        <w:t xml:space="preserve">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w:t>
      </w:r>
      <w:r w:rsidRPr="00074C2B">
        <w:rPr>
          <w:rStyle w:val="0"/>
          <w:rFonts w:ascii="Tahoma" w:hAnsi="Tahoma" w:cs="Tahoma"/>
        </w:rPr>
        <w:footnoteReference w:id="21"/>
      </w:r>
      <w:r w:rsidRPr="00074C2B">
        <w:rPr>
          <w:rFonts w:ascii="Tahoma" w:hAnsi="Tahoma" w:cs="Tahoma"/>
        </w:rPr>
        <w:t xml:space="preserve">. Πριν από την άσκηση της προσφυγής στο Διοικητικό Εφετείο προηγείται υποχρεωτικά η τήρηση της </w:t>
      </w:r>
      <w:proofErr w:type="spellStart"/>
      <w:r w:rsidRPr="00074C2B">
        <w:rPr>
          <w:rFonts w:ascii="Tahoma" w:hAnsi="Tahoma" w:cs="Tahoma"/>
        </w:rPr>
        <w:t>ενδικοφανούς</w:t>
      </w:r>
      <w:proofErr w:type="spellEnd"/>
      <w:r w:rsidRPr="00074C2B">
        <w:rPr>
          <w:rFonts w:ascii="Tahoma" w:hAnsi="Tahoma" w:cs="Tahoma"/>
        </w:rPr>
        <w:t xml:space="preserve">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074C2B">
        <w:rPr>
          <w:rFonts w:ascii="Tahoma" w:hAnsi="Tahoma" w:cs="Tahoma"/>
        </w:rPr>
        <w:t>ενδικοφανούς</w:t>
      </w:r>
      <w:proofErr w:type="spellEnd"/>
      <w:r w:rsidRPr="00074C2B">
        <w:rPr>
          <w:rFonts w:ascii="Tahoma" w:hAnsi="Tahoma" w:cs="Tahoma"/>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4E638550" w14:textId="6ED0086C" w:rsidR="005A6887" w:rsidRPr="00074C2B" w:rsidRDefault="006A2664" w:rsidP="005A6887">
      <w:pPr>
        <w:pStyle w:val="1"/>
        <w:rPr>
          <w:rFonts w:ascii="Tahoma" w:hAnsi="Tahoma" w:cs="Tahoma"/>
          <w:lang w:val="el-GR"/>
        </w:rPr>
      </w:pPr>
      <w:bookmarkStart w:id="133" w:name="_Toc158385132"/>
      <w:r w:rsidRPr="00074C2B">
        <w:rPr>
          <w:rFonts w:ascii="Tahoma" w:hAnsi="Tahoma" w:cs="Tahoma"/>
          <w:lang w:val="el-GR"/>
        </w:rPr>
        <w:lastRenderedPageBreak/>
        <w:t>6.</w:t>
      </w:r>
      <w:r w:rsidRPr="00074C2B">
        <w:rPr>
          <w:rFonts w:ascii="Tahoma" w:hAnsi="Tahoma" w:cs="Tahoma"/>
          <w:lang w:val="el-GR"/>
        </w:rPr>
        <w:tab/>
        <w:t>ΕΙΔΙΚΟΙ ΟΡΟΙ ΕΚΤΕΛΕΣΗΣ</w:t>
      </w:r>
      <w:bookmarkEnd w:id="133"/>
      <w:r w:rsidRPr="00074C2B">
        <w:rPr>
          <w:rFonts w:ascii="Tahoma" w:hAnsi="Tahoma" w:cs="Tahoma"/>
          <w:lang w:val="el-GR"/>
        </w:rPr>
        <w:t xml:space="preserve"> </w:t>
      </w:r>
    </w:p>
    <w:p w14:paraId="67E5D785" w14:textId="216586BA" w:rsidR="005A6887" w:rsidRPr="00074C2B" w:rsidRDefault="005A6887" w:rsidP="005A6887">
      <w:pPr>
        <w:pStyle w:val="20"/>
        <w:rPr>
          <w:rFonts w:ascii="Tahoma" w:hAnsi="Tahoma" w:cs="Tahoma"/>
          <w:b w:val="0"/>
          <w:lang w:val="el-GR"/>
        </w:rPr>
      </w:pPr>
      <w:bookmarkStart w:id="134" w:name="_Toc52793693"/>
      <w:bookmarkStart w:id="135" w:name="_Ref56160547"/>
      <w:bookmarkStart w:id="136" w:name="_Ref66977240"/>
      <w:bookmarkStart w:id="137" w:name="_Toc158385133"/>
      <w:r w:rsidRPr="00074C2B">
        <w:rPr>
          <w:rFonts w:ascii="Tahoma" w:hAnsi="Tahoma" w:cs="Tahoma"/>
          <w:lang w:val="el-GR"/>
        </w:rPr>
        <w:t>6.1</w:t>
      </w:r>
      <w:r w:rsidR="00596519" w:rsidRPr="00074C2B">
        <w:rPr>
          <w:rFonts w:ascii="Tahoma" w:hAnsi="Tahoma" w:cs="Tahoma"/>
          <w:lang w:val="el-GR"/>
        </w:rPr>
        <w:tab/>
      </w:r>
      <w:r w:rsidRPr="00074C2B">
        <w:rPr>
          <w:rFonts w:ascii="Tahoma" w:hAnsi="Tahoma" w:cs="Tahoma"/>
          <w:lang w:val="el-GR"/>
        </w:rPr>
        <w:t>Παρακολούθηση της Σύμβασης</w:t>
      </w:r>
      <w:bookmarkEnd w:id="134"/>
      <w:bookmarkEnd w:id="135"/>
      <w:bookmarkEnd w:id="136"/>
      <w:bookmarkEnd w:id="137"/>
    </w:p>
    <w:p w14:paraId="0C9C7C92" w14:textId="77777777" w:rsidR="006B697D" w:rsidRPr="00074C2B" w:rsidRDefault="006B697D" w:rsidP="006B697D">
      <w:pPr>
        <w:rPr>
          <w:rFonts w:ascii="Tahoma" w:hAnsi="Tahoma" w:cs="Tahoma"/>
        </w:rPr>
      </w:pPr>
      <w:r w:rsidRPr="00074C2B">
        <w:rPr>
          <w:rFonts w:ascii="Tahoma" w:hAnsi="Tahoma" w:cs="Tahoma"/>
        </w:rPr>
        <w:t xml:space="preserve">6.1.1. </w:t>
      </w:r>
      <w:bookmarkStart w:id="138" w:name="_Hlk9421248"/>
      <w:r w:rsidRPr="00074C2B">
        <w:rPr>
          <w:rFonts w:ascii="Tahoma" w:hAnsi="Tahoma" w:cs="Tahoma"/>
        </w:rPr>
        <w:t>Η παρακολούθηση της εκτέλεσης της Σύμβασης και η διοίκηση αυτής θα διενεργηθεί από ειδική Επιτροπή (τριμελή ή πενταμελή) η οποία θα ορισθεί με απόφαση της αναθέτουσας αρχής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6A63ACE0" w14:textId="77777777" w:rsidR="006B697D" w:rsidRPr="00074C2B" w:rsidRDefault="006B697D" w:rsidP="006B697D">
      <w:pPr>
        <w:rPr>
          <w:rFonts w:ascii="Tahoma" w:hAnsi="Tahoma" w:cs="Tahoma"/>
        </w:rPr>
      </w:pPr>
      <w:r w:rsidRPr="00074C2B">
        <w:rPr>
          <w:rFonts w:ascii="Tahoma" w:hAnsi="Tahoma" w:cs="Tahoma"/>
        </w:rPr>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0CEC044A" w14:textId="77777777" w:rsidR="006B697D" w:rsidRPr="00074C2B" w:rsidRDefault="006B697D" w:rsidP="006B697D">
      <w:pPr>
        <w:rPr>
          <w:rFonts w:ascii="Tahoma" w:hAnsi="Tahoma" w:cs="Tahoma"/>
        </w:rPr>
      </w:pPr>
      <w:r w:rsidRPr="00074C2B">
        <w:rPr>
          <w:rFonts w:ascii="Tahoma" w:hAnsi="Tahoma" w:cs="Tahoma"/>
        </w:rPr>
        <w:t xml:space="preserve">Η αρμόδια Επιτροπή Παρακολούθησης δύναται να θα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47514C67" w14:textId="286436F3" w:rsidR="005A6887" w:rsidRPr="00074C2B" w:rsidRDefault="005A6887" w:rsidP="005A6887">
      <w:pPr>
        <w:pStyle w:val="20"/>
        <w:rPr>
          <w:rFonts w:ascii="Tahoma" w:hAnsi="Tahoma" w:cs="Tahoma"/>
          <w:lang w:val="el-GR"/>
        </w:rPr>
      </w:pPr>
      <w:bookmarkStart w:id="139" w:name="_Toc158385134"/>
      <w:bookmarkEnd w:id="138"/>
      <w:r w:rsidRPr="00074C2B">
        <w:rPr>
          <w:rFonts w:ascii="Tahoma" w:hAnsi="Tahoma" w:cs="Tahoma"/>
          <w:lang w:val="el-GR"/>
        </w:rPr>
        <w:t>6.2</w:t>
      </w:r>
      <w:r w:rsidR="00596519" w:rsidRPr="00074C2B">
        <w:rPr>
          <w:rFonts w:ascii="Tahoma" w:hAnsi="Tahoma" w:cs="Tahoma"/>
          <w:lang w:val="el-GR"/>
        </w:rPr>
        <w:tab/>
      </w:r>
      <w:r w:rsidRPr="00074C2B">
        <w:rPr>
          <w:rFonts w:ascii="Tahoma" w:hAnsi="Tahoma" w:cs="Tahoma"/>
          <w:lang w:val="el-GR"/>
        </w:rPr>
        <w:t>Διάρκεια Σύμβασης</w:t>
      </w:r>
      <w:bookmarkEnd w:id="139"/>
    </w:p>
    <w:p w14:paraId="14ECEA35" w14:textId="2EBFD683" w:rsidR="005A6887" w:rsidRPr="00074C2B" w:rsidRDefault="005A6887" w:rsidP="005A6887">
      <w:pPr>
        <w:rPr>
          <w:rFonts w:ascii="Tahoma" w:hAnsi="Tahoma" w:cs="Tahoma"/>
          <w:szCs w:val="22"/>
        </w:rPr>
      </w:pPr>
      <w:r w:rsidRPr="00074C2B">
        <w:rPr>
          <w:rFonts w:ascii="Tahoma" w:hAnsi="Tahoma" w:cs="Tahoma"/>
          <w:b/>
          <w:szCs w:val="22"/>
        </w:rPr>
        <w:t>6.2.1.</w:t>
      </w:r>
      <w:r w:rsidRPr="00074C2B">
        <w:rPr>
          <w:rFonts w:ascii="Tahoma" w:hAnsi="Tahoma" w:cs="Tahoma"/>
          <w:szCs w:val="22"/>
        </w:rPr>
        <w:t xml:space="preserve"> Η συνολική </w:t>
      </w:r>
      <w:r w:rsidRPr="00074C2B">
        <w:rPr>
          <w:rFonts w:ascii="Tahoma" w:hAnsi="Tahoma" w:cs="Tahoma"/>
          <w:b/>
          <w:szCs w:val="22"/>
        </w:rPr>
        <w:t>διάρκεια</w:t>
      </w:r>
      <w:r w:rsidRPr="00074C2B">
        <w:rPr>
          <w:rFonts w:ascii="Tahoma" w:hAnsi="Tahoma" w:cs="Tahoma"/>
          <w:szCs w:val="22"/>
        </w:rPr>
        <w:t xml:space="preserve"> της σύμβασης ορίζεται σε </w:t>
      </w:r>
      <w:r w:rsidR="009A144F">
        <w:rPr>
          <w:rFonts w:ascii="Tahoma" w:hAnsi="Tahoma" w:cs="Tahoma"/>
          <w:b/>
          <w:bCs/>
        </w:rPr>
        <w:t>10</w:t>
      </w:r>
      <w:r w:rsidR="009A144F" w:rsidRPr="00BE000F">
        <w:rPr>
          <w:rFonts w:ascii="Tahoma" w:hAnsi="Tahoma" w:cs="Tahoma"/>
          <w:b/>
          <w:bCs/>
        </w:rPr>
        <w:t xml:space="preserve"> </w:t>
      </w:r>
      <w:r w:rsidR="00BE000F" w:rsidRPr="00BE000F">
        <w:rPr>
          <w:rFonts w:ascii="Tahoma" w:hAnsi="Tahoma" w:cs="Tahoma"/>
          <w:b/>
          <w:bCs/>
        </w:rPr>
        <w:t xml:space="preserve">ημερολογιακές </w:t>
      </w:r>
      <w:r w:rsidRPr="00074C2B">
        <w:rPr>
          <w:rFonts w:ascii="Tahoma" w:hAnsi="Tahoma" w:cs="Tahoma"/>
          <w:szCs w:val="22"/>
        </w:rPr>
        <w:t xml:space="preserve">και νοείται το χρονικό διάστημα από την ημερομηνία υπογραφής της σύμβασης έως την </w:t>
      </w:r>
      <w:r w:rsidR="00855EB3">
        <w:rPr>
          <w:rFonts w:ascii="Tahoma" w:hAnsi="Tahoma" w:cs="Tahoma"/>
          <w:szCs w:val="22"/>
        </w:rPr>
        <w:t>πλήρη εγκατάσταση του εξοπλισμού επίπλωσης και στο Κτηματολογικό Γραφείο Αθηνών και στο Υποκατάστημα της Καλλιθέας</w:t>
      </w:r>
      <w:r w:rsidRPr="00074C2B">
        <w:rPr>
          <w:rFonts w:ascii="Tahoma" w:hAnsi="Tahoma" w:cs="Tahoma"/>
          <w:szCs w:val="22"/>
        </w:rPr>
        <w:t xml:space="preserve">. Επισημαίνεται ότι στη συνολική διάρκεια περιλαμβάνεται και ο χρόνος που θα απαιτηθεί για την παραλαβή των </w:t>
      </w:r>
      <w:r w:rsidR="00855EB3">
        <w:rPr>
          <w:rFonts w:ascii="Tahoma" w:hAnsi="Tahoma" w:cs="Tahoma"/>
          <w:szCs w:val="22"/>
        </w:rPr>
        <w:t>υλικών</w:t>
      </w:r>
      <w:r w:rsidRPr="00074C2B">
        <w:rPr>
          <w:rFonts w:ascii="Tahoma" w:hAnsi="Tahoma" w:cs="Tahoma"/>
          <w:szCs w:val="22"/>
        </w:rPr>
        <w:t xml:space="preserve"> </w:t>
      </w:r>
      <w:r w:rsidRPr="009C0919">
        <w:rPr>
          <w:rFonts w:ascii="Tahoma" w:hAnsi="Tahoma" w:cs="Tahoma"/>
          <w:szCs w:val="22"/>
        </w:rPr>
        <w:t>μέχρι</w:t>
      </w:r>
      <w:r w:rsidRPr="00074C2B">
        <w:rPr>
          <w:rFonts w:ascii="Tahoma" w:hAnsi="Tahoma" w:cs="Tahoma"/>
          <w:szCs w:val="22"/>
          <w:u w:val="single"/>
        </w:rPr>
        <w:t xml:space="preserve"> </w:t>
      </w:r>
      <w:r w:rsidR="009C0919">
        <w:rPr>
          <w:rFonts w:ascii="Tahoma" w:hAnsi="Tahoma" w:cs="Tahoma"/>
          <w:szCs w:val="22"/>
        </w:rPr>
        <w:t>πλήρη εγκατάσταση του εξοπλισμού επίπλωσης και στο Κτηματολογικό Γραφείο Αθηνών και στο Υποκατάστημα της Καλλιθέας</w:t>
      </w:r>
      <w:r w:rsidR="009C0919" w:rsidRPr="00074C2B">
        <w:rPr>
          <w:rFonts w:ascii="Tahoma" w:hAnsi="Tahoma" w:cs="Tahoma"/>
          <w:szCs w:val="22"/>
        </w:rPr>
        <w:t xml:space="preserve"> </w:t>
      </w:r>
      <w:r w:rsidRPr="00074C2B">
        <w:rPr>
          <w:rFonts w:ascii="Tahoma" w:hAnsi="Tahoma" w:cs="Tahoma"/>
          <w:szCs w:val="22"/>
        </w:rPr>
        <w:t xml:space="preserve">και την έναρξη της οριστικής παραλαβής του έργου. </w:t>
      </w:r>
    </w:p>
    <w:p w14:paraId="5EA3A72D" w14:textId="2CF2AD86" w:rsidR="005A6887" w:rsidRPr="00074C2B" w:rsidRDefault="005A6887" w:rsidP="005A6887">
      <w:pPr>
        <w:rPr>
          <w:rFonts w:ascii="Tahoma" w:hAnsi="Tahoma" w:cs="Tahoma"/>
          <w:szCs w:val="22"/>
        </w:rPr>
      </w:pPr>
      <w:r w:rsidRPr="00074C2B">
        <w:rPr>
          <w:rFonts w:ascii="Tahoma" w:hAnsi="Tahoma" w:cs="Tahoma"/>
          <w:b/>
          <w:szCs w:val="22"/>
        </w:rPr>
        <w:t>6.2.2.</w:t>
      </w:r>
      <w:r w:rsidRPr="00074C2B">
        <w:rPr>
          <w:rFonts w:ascii="Tahoma" w:hAnsi="Tahoma" w:cs="Tahoma"/>
          <w:szCs w:val="22"/>
        </w:rPr>
        <w:t xml:space="preserve"> </w:t>
      </w:r>
      <w:r w:rsidR="003A7CCA" w:rsidRPr="00074C2B">
        <w:rPr>
          <w:rFonts w:ascii="Tahoma" w:hAnsi="Tahoma" w:cs="Tahoma"/>
          <w:szCs w:val="22"/>
        </w:rPr>
        <w:t xml:space="preserve">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003A7CCA" w:rsidRPr="00074C2B">
        <w:rPr>
          <w:rFonts w:ascii="Tahoma" w:hAnsi="Tahoma" w:cs="Tahoma"/>
          <w:szCs w:val="22"/>
        </w:rPr>
        <w:t>παραταθείσα</w:t>
      </w:r>
      <w:proofErr w:type="spellEnd"/>
      <w:r w:rsidR="003A7CCA" w:rsidRPr="00074C2B">
        <w:rPr>
          <w:rFonts w:ascii="Tahoma" w:hAnsi="Tahoma" w:cs="Tahoma"/>
          <w:szCs w:val="22"/>
        </w:rPr>
        <w:t>,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 5.2 της παρούσας.</w:t>
      </w:r>
    </w:p>
    <w:p w14:paraId="240AC88A" w14:textId="48B54968" w:rsidR="005A6887" w:rsidRPr="00074C2B" w:rsidRDefault="005A6887" w:rsidP="005A6887">
      <w:pPr>
        <w:pStyle w:val="20"/>
        <w:rPr>
          <w:rFonts w:ascii="Tahoma" w:hAnsi="Tahoma" w:cs="Tahoma"/>
          <w:b w:val="0"/>
          <w:lang w:val="el-GR"/>
        </w:rPr>
      </w:pPr>
      <w:bookmarkStart w:id="140" w:name="_Toc52793694"/>
      <w:bookmarkStart w:id="141" w:name="_Ref68603170"/>
      <w:bookmarkStart w:id="142" w:name="_Ref68603175"/>
      <w:bookmarkStart w:id="143" w:name="_Ref68603179"/>
      <w:bookmarkStart w:id="144" w:name="_Toc158385135"/>
      <w:r w:rsidRPr="00074C2B">
        <w:rPr>
          <w:rFonts w:ascii="Tahoma" w:hAnsi="Tahoma" w:cs="Tahoma"/>
          <w:lang w:val="el-GR"/>
        </w:rPr>
        <w:t>6.3</w:t>
      </w:r>
      <w:bookmarkEnd w:id="140"/>
      <w:r w:rsidR="00596519" w:rsidRPr="00074C2B">
        <w:rPr>
          <w:rFonts w:ascii="Tahoma" w:hAnsi="Tahoma" w:cs="Tahoma"/>
          <w:lang w:val="el-GR"/>
        </w:rPr>
        <w:tab/>
      </w:r>
      <w:r w:rsidRPr="00074C2B">
        <w:rPr>
          <w:rFonts w:ascii="Tahoma" w:hAnsi="Tahoma" w:cs="Tahoma"/>
          <w:lang w:val="el-GR"/>
        </w:rPr>
        <w:t>Παραλαβή Αντικειμένου Σύμβασης</w:t>
      </w:r>
      <w:bookmarkEnd w:id="141"/>
      <w:bookmarkEnd w:id="142"/>
      <w:bookmarkEnd w:id="143"/>
      <w:bookmarkEnd w:id="144"/>
    </w:p>
    <w:p w14:paraId="7A4E6136" w14:textId="4FFF9B30" w:rsidR="00CB2FDD" w:rsidRPr="00074C2B" w:rsidRDefault="008877C2" w:rsidP="00CB2FDD">
      <w:pPr>
        <w:rPr>
          <w:rFonts w:ascii="Tahoma" w:hAnsi="Tahoma" w:cs="Tahoma"/>
          <w:szCs w:val="22"/>
        </w:rPr>
      </w:pPr>
      <w:bookmarkStart w:id="145" w:name="_Hlk520910148"/>
      <w:r w:rsidRPr="00074C2B">
        <w:rPr>
          <w:rFonts w:ascii="Tahoma" w:hAnsi="Tahoma" w:cs="Tahoma"/>
          <w:b/>
          <w:szCs w:val="22"/>
        </w:rPr>
        <w:t>6.3.1</w:t>
      </w:r>
      <w:r w:rsidRPr="00074C2B">
        <w:rPr>
          <w:rFonts w:ascii="Tahoma" w:hAnsi="Tahoma" w:cs="Tahoma"/>
          <w:szCs w:val="22"/>
        </w:rPr>
        <w:t xml:space="preserve"> </w:t>
      </w:r>
      <w:bookmarkEnd w:id="145"/>
      <w:r w:rsidR="00CB2FDD" w:rsidRPr="00074C2B">
        <w:rPr>
          <w:rFonts w:ascii="Tahoma" w:hAnsi="Tahoma" w:cs="Tahoma"/>
          <w:szCs w:val="22"/>
        </w:rPr>
        <w:t xml:space="preserve">H παραλαβή του εξοπλισμού, </w:t>
      </w:r>
      <w:r w:rsidR="00812C27">
        <w:rPr>
          <w:rFonts w:ascii="Tahoma" w:hAnsi="Tahoma" w:cs="Tahoma"/>
          <w:szCs w:val="22"/>
        </w:rPr>
        <w:t>και η αποδοχή της εγκατάστασης</w:t>
      </w:r>
      <w:r w:rsidR="00CB2FDD" w:rsidRPr="00074C2B">
        <w:rPr>
          <w:rFonts w:ascii="Tahoma" w:hAnsi="Tahoma" w:cs="Tahoma"/>
          <w:szCs w:val="22"/>
        </w:rPr>
        <w:t xml:space="preserve"> γίνεται από Επιτροπή Παραλαβής (τριμελή ή πενταμελή) που συγκροτείται </w:t>
      </w:r>
      <w:r w:rsidR="00CB2FDD" w:rsidRPr="002509DA">
        <w:rPr>
          <w:rFonts w:ascii="Tahoma" w:hAnsi="Tahoma" w:cs="Tahoma"/>
          <w:szCs w:val="22"/>
        </w:rPr>
        <w:t xml:space="preserve">σύμφωνα με το Άρθρο 221 του Ν.4412/16, κατά τα αναλυτικώς αναφερόμενα στο Παράρτημα Ι, </w:t>
      </w:r>
      <w:hyperlink w:anchor="_1.6_Τόπος_υλοποίησης/" w:history="1">
        <w:r w:rsidR="00CB2FDD" w:rsidRPr="00033167">
          <w:rPr>
            <w:rStyle w:val="-"/>
            <w:rFonts w:ascii="Tahoma" w:hAnsi="Tahoma" w:cs="Tahoma"/>
            <w:szCs w:val="22"/>
          </w:rPr>
          <w:t xml:space="preserve">παρ. </w:t>
        </w:r>
        <w:r w:rsidR="00033167" w:rsidRPr="00033167">
          <w:rPr>
            <w:rStyle w:val="-"/>
            <w:rFonts w:ascii="Tahoma" w:hAnsi="Tahoma" w:cs="Tahoma"/>
            <w:szCs w:val="22"/>
          </w:rPr>
          <w:t>1.6 Τόπος υλοποίησης/ παροχής των υπηρεσιών</w:t>
        </w:r>
      </w:hyperlink>
      <w:r w:rsidR="00142949" w:rsidRPr="002509DA">
        <w:rPr>
          <w:rFonts w:ascii="Tahoma" w:hAnsi="Tahoma" w:cs="Tahoma"/>
          <w:szCs w:val="22"/>
        </w:rPr>
        <w:t xml:space="preserve"> </w:t>
      </w:r>
      <w:r w:rsidR="00CB2FDD" w:rsidRPr="002509DA">
        <w:rPr>
          <w:rFonts w:ascii="Tahoma" w:hAnsi="Tahoma" w:cs="Tahoma"/>
          <w:szCs w:val="22"/>
        </w:rPr>
        <w:t>της παρούσας, όπου περιγράφεται το χρονοδιάγραμμα παράδοσης</w:t>
      </w:r>
      <w:r w:rsidR="00CB2FDD" w:rsidRPr="00074C2B">
        <w:rPr>
          <w:rFonts w:ascii="Tahoma" w:hAnsi="Tahoma" w:cs="Tahoma"/>
          <w:szCs w:val="22"/>
        </w:rPr>
        <w:t>.</w:t>
      </w:r>
    </w:p>
    <w:p w14:paraId="56E573EE" w14:textId="70A10E7B" w:rsidR="00CB2FDD" w:rsidRPr="00074C2B" w:rsidRDefault="00CB2FDD" w:rsidP="00CB2FDD">
      <w:pPr>
        <w:rPr>
          <w:rFonts w:ascii="Tahoma" w:hAnsi="Tahoma" w:cs="Tahoma"/>
          <w:szCs w:val="22"/>
        </w:rPr>
      </w:pPr>
      <w:r w:rsidRPr="00074C2B">
        <w:rPr>
          <w:rFonts w:ascii="Tahoma" w:hAnsi="Tahoma" w:cs="Tahoma"/>
          <w:b/>
          <w:szCs w:val="22"/>
        </w:rPr>
        <w:t xml:space="preserve">6.3.2 </w:t>
      </w:r>
      <w:r w:rsidRPr="00074C2B">
        <w:rPr>
          <w:rFonts w:ascii="Tahoma" w:hAnsi="Tahoma" w:cs="Tahoma"/>
          <w:bCs/>
          <w:szCs w:val="22"/>
        </w:rPr>
        <w:t>Κατά τη διαδικασία παραλαβής διενεργείται ο απαιτούμενος έλεγχος, σύμφωνα με τα</w:t>
      </w:r>
      <w:r w:rsidRPr="00074C2B">
        <w:rPr>
          <w:rFonts w:ascii="Tahoma" w:hAnsi="Tahoma" w:cs="Tahoma"/>
          <w:szCs w:val="22"/>
        </w:rPr>
        <w:t xml:space="preserve">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00812C27">
        <w:rPr>
          <w:rFonts w:ascii="Tahoma" w:hAnsi="Tahoma" w:cs="Tahoma"/>
          <w:szCs w:val="22"/>
        </w:rPr>
        <w:t xml:space="preserve"> και υλικά</w:t>
      </w:r>
      <w:r w:rsidRPr="00074C2B">
        <w:rPr>
          <w:rFonts w:ascii="Tahoma" w:hAnsi="Tahoma" w:cs="Tahoma"/>
          <w:szCs w:val="22"/>
        </w:rPr>
        <w:t xml:space="preserve">,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w:t>
      </w:r>
      <w:r w:rsidR="00812C27">
        <w:rPr>
          <w:rFonts w:ascii="Tahoma" w:hAnsi="Tahoma" w:cs="Tahoma"/>
          <w:szCs w:val="22"/>
        </w:rPr>
        <w:t>υλικών</w:t>
      </w:r>
      <w:r w:rsidRPr="00074C2B">
        <w:rPr>
          <w:rFonts w:ascii="Tahoma" w:hAnsi="Tahoma" w:cs="Tahoma"/>
          <w:szCs w:val="22"/>
        </w:rPr>
        <w:t xml:space="preserve">, σύμφωνα με τις παραγράφους 3 και 4. Τα ανωτέρω εφαρμόζονται και σε τμηματικές παραλαβές. </w:t>
      </w:r>
    </w:p>
    <w:p w14:paraId="3B9D526B" w14:textId="77777777" w:rsidR="00CB2FDD" w:rsidRPr="00074C2B" w:rsidRDefault="00CB2FDD" w:rsidP="00CB2FDD">
      <w:pPr>
        <w:rPr>
          <w:rFonts w:ascii="Tahoma" w:hAnsi="Tahoma" w:cs="Tahoma"/>
          <w:b/>
          <w:bCs/>
          <w:szCs w:val="22"/>
          <w:u w:val="single"/>
        </w:rPr>
      </w:pPr>
      <w:r w:rsidRPr="00074C2B">
        <w:rPr>
          <w:rFonts w:ascii="Tahoma" w:hAnsi="Tahoma" w:cs="Tahoma"/>
          <w:b/>
          <w:bCs/>
          <w:szCs w:val="22"/>
          <w:u w:val="single"/>
        </w:rPr>
        <w:t xml:space="preserve">Παραλαβή υλικών </w:t>
      </w:r>
    </w:p>
    <w:p w14:paraId="1D6FAE5C" w14:textId="77777777" w:rsidR="00CB2FDD" w:rsidRPr="00074C2B" w:rsidRDefault="00CB2FDD" w:rsidP="00CB2FDD">
      <w:pPr>
        <w:rPr>
          <w:rFonts w:ascii="Tahoma" w:hAnsi="Tahoma" w:cs="Tahoma"/>
          <w:szCs w:val="22"/>
        </w:rPr>
      </w:pPr>
      <w:r w:rsidRPr="00074C2B">
        <w:rPr>
          <w:rFonts w:ascii="Tahoma" w:hAnsi="Tahoma" w:cs="Tahoma"/>
          <w:szCs w:val="22"/>
        </w:rPr>
        <w:lastRenderedPageBreak/>
        <w:t xml:space="preserve">Κατά την διαδικασία παραλαβής των υλικών διενεργείται ποσοτικός και ποιοτικός έλεγχος και εφόσον το επιθυμεί μπορεί να παραστεί και ο προμηθευτής. Ο ποιοτικός έλεγχος των υλικών γίνεται σύμφωνα με τα αναφερόμενα στο Παράρτημα Ι. </w:t>
      </w:r>
    </w:p>
    <w:p w14:paraId="6080D0F1" w14:textId="77777777" w:rsidR="00CB2FDD" w:rsidRPr="00074C2B" w:rsidRDefault="00CB2FDD" w:rsidP="00CB2FDD">
      <w:pPr>
        <w:rPr>
          <w:rFonts w:ascii="Tahoma" w:hAnsi="Tahoma" w:cs="Tahoma"/>
          <w:szCs w:val="22"/>
        </w:rPr>
      </w:pPr>
      <w:r w:rsidRPr="00074C2B">
        <w:rPr>
          <w:rFonts w:ascii="Tahoma" w:hAnsi="Tahoma" w:cs="Tahoma"/>
          <w:szCs w:val="22"/>
        </w:rPr>
        <w:t>Το κόστος της διενέργειας των ελέγχων βαρύνει τον ανάδοχο.</w:t>
      </w:r>
    </w:p>
    <w:p w14:paraId="48DC9F5E" w14:textId="77777777" w:rsidR="00CB2FDD" w:rsidRPr="00074C2B" w:rsidRDefault="00CB2FDD" w:rsidP="00CB2FDD">
      <w:pPr>
        <w:rPr>
          <w:rFonts w:ascii="Tahoma" w:hAnsi="Tahoma" w:cs="Tahoma"/>
          <w:szCs w:val="22"/>
        </w:rPr>
      </w:pPr>
      <w:r w:rsidRPr="00074C2B">
        <w:rPr>
          <w:rFonts w:ascii="Tahoma" w:hAnsi="Tahoma" w:cs="Tahoma"/>
          <w:szCs w:val="22"/>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 τα οποία κοινοποιούνται υποχρεωτικά και στον ανάδοχο.</w:t>
      </w:r>
    </w:p>
    <w:p w14:paraId="52DAAF9D" w14:textId="77777777" w:rsidR="00CB2FDD" w:rsidRPr="00074C2B" w:rsidRDefault="00CB2FDD" w:rsidP="00CB2FDD">
      <w:pPr>
        <w:rPr>
          <w:rFonts w:ascii="Tahoma" w:hAnsi="Tahoma" w:cs="Tahoma"/>
          <w:szCs w:val="22"/>
        </w:rPr>
      </w:pPr>
      <w:r w:rsidRPr="00074C2B">
        <w:rPr>
          <w:rFonts w:ascii="Tahoma" w:hAnsi="Tahoma" w:cs="Tahoma"/>
          <w:szCs w:val="22"/>
        </w:rPr>
        <w:t xml:space="preserve">Υλικά που απορρίφθηκαν ή κρίθηκαν </w:t>
      </w:r>
      <w:proofErr w:type="spellStart"/>
      <w:r w:rsidRPr="00074C2B">
        <w:rPr>
          <w:rFonts w:ascii="Tahoma" w:hAnsi="Tahoma" w:cs="Tahoma"/>
          <w:szCs w:val="22"/>
        </w:rPr>
        <w:t>παραληπτέα</w:t>
      </w:r>
      <w:proofErr w:type="spellEnd"/>
      <w:r w:rsidRPr="00074C2B">
        <w:rPr>
          <w:rFonts w:ascii="Tahoma" w:hAnsi="Tahoma" w:cs="Tahoma"/>
          <w:szCs w:val="22"/>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14:paraId="2A900B67" w14:textId="77777777" w:rsidR="00CB2FDD" w:rsidRPr="00074C2B" w:rsidRDefault="00CB2FDD" w:rsidP="00CB2FDD">
      <w:pPr>
        <w:rPr>
          <w:rFonts w:ascii="Tahoma" w:hAnsi="Tahoma" w:cs="Tahoma"/>
          <w:szCs w:val="22"/>
        </w:rPr>
      </w:pPr>
      <w:r w:rsidRPr="00074C2B">
        <w:rPr>
          <w:rFonts w:ascii="Tahoma" w:hAnsi="Tahoma" w:cs="Tahoma"/>
          <w:szCs w:val="22"/>
        </w:rPr>
        <w:t xml:space="preserve">Επίσης, εάν ο τελευταίος διαφωνεί με τα αποτελέσματα των ελέγχων  που  διενεργήθηκαν από πρωτοβάθμιες ή δευτεροβάθμιες επιτροπές παραλαβής μπορεί να ζητήσει εγγράφως εξέταση </w:t>
      </w:r>
      <w:proofErr w:type="spellStart"/>
      <w:r w:rsidRPr="00074C2B">
        <w:rPr>
          <w:rFonts w:ascii="Tahoma" w:hAnsi="Tahoma" w:cs="Tahoma"/>
          <w:szCs w:val="22"/>
        </w:rPr>
        <w:t>κατ΄εφεση</w:t>
      </w:r>
      <w:proofErr w:type="spellEnd"/>
      <w:r w:rsidRPr="00074C2B">
        <w:rPr>
          <w:rFonts w:ascii="Tahoma" w:hAnsi="Tahoma" w:cs="Tahoma"/>
          <w:szCs w:val="22"/>
        </w:rPr>
        <w:t xml:space="preserve"> των οικείων </w:t>
      </w:r>
      <w:proofErr w:type="spellStart"/>
      <w:r w:rsidRPr="00074C2B">
        <w:rPr>
          <w:rFonts w:ascii="Tahoma" w:hAnsi="Tahoma" w:cs="Tahoma"/>
          <w:szCs w:val="22"/>
        </w:rPr>
        <w:t>αντιδειγμάτων</w:t>
      </w:r>
      <w:proofErr w:type="spellEnd"/>
      <w:r w:rsidRPr="00074C2B">
        <w:rPr>
          <w:rFonts w:ascii="Tahoma" w:hAnsi="Tahoma" w:cs="Tahoma"/>
          <w:szCs w:val="22"/>
        </w:rPr>
        <w:t>, μέσα σε ανατρεπτική προθεσμία είκοσι (20) ημερών από την γνωστοποίηση σε αυτόν των αποτελεσμάτων του αρχικού ελέγχου,  με τον τρόπο  που περιγράφεται στην παρ. 8 του άρθρου 208 του Ν.4412/16.</w:t>
      </w:r>
    </w:p>
    <w:p w14:paraId="73124170" w14:textId="77777777" w:rsidR="00CB2FDD" w:rsidRPr="00074C2B" w:rsidRDefault="00CB2FDD" w:rsidP="00CB2FDD">
      <w:pPr>
        <w:rPr>
          <w:rFonts w:ascii="Tahoma" w:hAnsi="Tahoma" w:cs="Tahoma"/>
          <w:szCs w:val="22"/>
        </w:rPr>
      </w:pPr>
      <w:r w:rsidRPr="00074C2B">
        <w:rPr>
          <w:rFonts w:ascii="Tahoma" w:hAnsi="Tahoma" w:cs="Tahoma"/>
          <w:szCs w:val="22"/>
        </w:rPr>
        <w:t>Το αποτέλεσμα  της κατ’ έφεση εξέτασης είναι υποχρεωτικό και τελεσίδικο και για τα δύο μέρη.</w:t>
      </w:r>
    </w:p>
    <w:p w14:paraId="1E65496B" w14:textId="77777777" w:rsidR="00CB2FDD" w:rsidRPr="00074C2B" w:rsidRDefault="00CB2FDD" w:rsidP="00CB2FDD">
      <w:pPr>
        <w:rPr>
          <w:rFonts w:ascii="Tahoma" w:hAnsi="Tahoma" w:cs="Tahoma"/>
          <w:szCs w:val="22"/>
        </w:rPr>
      </w:pPr>
      <w:r w:rsidRPr="00074C2B">
        <w:rPr>
          <w:rFonts w:ascii="Tahoma" w:hAnsi="Tahoma" w:cs="Tahoma"/>
          <w:szCs w:val="22"/>
        </w:rPr>
        <w:t>Ο ανάδοχος δεν μπορεί να ζητήσει παραπομπή σε δευτεροβάθμια επιτροπή παραλαβής μετά τα αποτελέσματα της κατ’ έφεση εξέτασης.</w:t>
      </w:r>
    </w:p>
    <w:p w14:paraId="2EBE5EB8" w14:textId="3148C145" w:rsidR="00CB2FDD" w:rsidRPr="00074C2B" w:rsidRDefault="00CB2FDD" w:rsidP="00CB2FDD">
      <w:pPr>
        <w:rPr>
          <w:rFonts w:ascii="Tahoma" w:hAnsi="Tahoma" w:cs="Tahoma"/>
          <w:szCs w:val="22"/>
        </w:rPr>
      </w:pPr>
      <w:r w:rsidRPr="00074C2B">
        <w:rPr>
          <w:rFonts w:ascii="Tahoma" w:hAnsi="Tahoma" w:cs="Tahoma"/>
          <w:szCs w:val="22"/>
        </w:rPr>
        <w:t>Η παραλαβή των υλικών και η έκδοση των σχετικών πρωτοκόλλων παραλαβής πραγματοποιείται μέσα στους κατωτέρω καθοριζόμενους χρόνους στο Παράρτημα Ι, παρ.</w:t>
      </w:r>
      <w:r w:rsidR="00E53667" w:rsidRPr="00074C2B">
        <w:rPr>
          <w:rFonts w:ascii="Tahoma" w:hAnsi="Tahoma" w:cs="Tahoma"/>
          <w:szCs w:val="22"/>
        </w:rPr>
        <w:t xml:space="preserve"> 1.6.1</w:t>
      </w:r>
      <w:r w:rsidRPr="00074C2B">
        <w:rPr>
          <w:rFonts w:ascii="Tahoma" w:hAnsi="Tahoma" w:cs="Tahoma"/>
          <w:szCs w:val="22"/>
        </w:rPr>
        <w:t xml:space="preserve"> της παρούσας. </w:t>
      </w:r>
    </w:p>
    <w:p w14:paraId="5844924F" w14:textId="77777777" w:rsidR="00CB2FDD" w:rsidRPr="00074C2B" w:rsidRDefault="00CB2FDD" w:rsidP="00CB2FDD">
      <w:pPr>
        <w:rPr>
          <w:rFonts w:ascii="Tahoma" w:hAnsi="Tahoma" w:cs="Tahoma"/>
          <w:szCs w:val="22"/>
        </w:rPr>
      </w:pPr>
      <w:r w:rsidRPr="00074C2B">
        <w:rPr>
          <w:rFonts w:ascii="Tahoma" w:hAnsi="Tahoma" w:cs="Tahoma"/>
          <w:szCs w:val="22"/>
        </w:rPr>
        <w:t xml:space="preserve">Αν η παραλαβή των υλικών και η σύνταξη του σχετικού πρωτοκόλλου δεν πραγματοποιηθεί από την επιτροπή παρακολούθησης και παραλαβής μέσα στον οριζόμενο από τη σύμβαση χρόνο, σύμφωνα με όσα ορίζονται στο Παράρτημα Ι  θεωρείται ότι η παραλαβή </w:t>
      </w:r>
      <w:proofErr w:type="spellStart"/>
      <w:r w:rsidRPr="00074C2B">
        <w:rPr>
          <w:rFonts w:ascii="Tahoma" w:hAnsi="Tahoma" w:cs="Tahoma"/>
          <w:szCs w:val="22"/>
        </w:rPr>
        <w:t>συντελέσθηκε</w:t>
      </w:r>
      <w:proofErr w:type="spellEnd"/>
      <w:r w:rsidRPr="00074C2B">
        <w:rPr>
          <w:rFonts w:ascii="Tahoma" w:hAnsi="Tahoma" w:cs="Tahoma"/>
          <w:szCs w:val="22"/>
        </w:rPr>
        <w:t xml:space="preserve"> αυτοδίκαια, με κάθε επιφύλαξη των δικαιωμάτων του Δημοσίου και εκδίδεται προς τούτο σχετική απόφαση του αρμοδίου </w:t>
      </w:r>
      <w:proofErr w:type="spellStart"/>
      <w:r w:rsidRPr="00074C2B">
        <w:rPr>
          <w:rFonts w:ascii="Tahoma" w:hAnsi="Tahoma" w:cs="Tahoma"/>
          <w:szCs w:val="22"/>
        </w:rPr>
        <w:t>αποφαινομένου</w:t>
      </w:r>
      <w:proofErr w:type="spellEnd"/>
      <w:r w:rsidRPr="00074C2B">
        <w:rPr>
          <w:rFonts w:ascii="Tahoma" w:hAnsi="Tahoma" w:cs="Tahoma"/>
          <w:szCs w:val="22"/>
        </w:rPr>
        <w:t xml:space="preserve">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14:paraId="59ADB5E4" w14:textId="77777777" w:rsidR="00CB2FDD" w:rsidRPr="00074C2B" w:rsidRDefault="00CB2FDD" w:rsidP="00CB2FDD">
      <w:pPr>
        <w:rPr>
          <w:rFonts w:ascii="Tahoma" w:hAnsi="Tahoma" w:cs="Tahoma"/>
          <w:szCs w:val="22"/>
        </w:rPr>
      </w:pPr>
      <w:r w:rsidRPr="00074C2B">
        <w:rPr>
          <w:rFonts w:ascii="Tahoma" w:hAnsi="Tahoma" w:cs="Tahoma"/>
          <w:szCs w:val="22"/>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 σύμβαση ελέγχων και τη σύνταξη των σχετικών πρωτοκόλλων.</w:t>
      </w:r>
    </w:p>
    <w:p w14:paraId="02E296A3" w14:textId="77777777" w:rsidR="00DB296F" w:rsidRPr="00074C2B" w:rsidRDefault="00DB296F" w:rsidP="005A6887">
      <w:pPr>
        <w:rPr>
          <w:rFonts w:ascii="Tahoma" w:hAnsi="Tahoma" w:cs="Tahoma"/>
        </w:rPr>
      </w:pPr>
    </w:p>
    <w:p w14:paraId="6C7E8226" w14:textId="114DE804" w:rsidR="00E40004" w:rsidRPr="00074C2B" w:rsidRDefault="00E40004" w:rsidP="00E40004">
      <w:pPr>
        <w:pStyle w:val="20"/>
        <w:rPr>
          <w:rFonts w:ascii="Tahoma" w:hAnsi="Tahoma" w:cs="Tahoma"/>
          <w:lang w:val="el-GR"/>
        </w:rPr>
      </w:pPr>
      <w:bookmarkStart w:id="146" w:name="_Ref496625354"/>
      <w:bookmarkStart w:id="147" w:name="_Toc75439437"/>
      <w:bookmarkStart w:id="148" w:name="_Toc80088667"/>
      <w:bookmarkStart w:id="149" w:name="_Toc158385136"/>
      <w:r w:rsidRPr="00074C2B">
        <w:rPr>
          <w:rFonts w:ascii="Tahoma" w:hAnsi="Tahoma" w:cs="Tahoma"/>
          <w:lang w:val="el-GR"/>
        </w:rPr>
        <w:t>6.4</w:t>
      </w:r>
      <w:r w:rsidR="00596519" w:rsidRPr="00074C2B">
        <w:rPr>
          <w:rFonts w:ascii="Tahoma" w:hAnsi="Tahoma" w:cs="Tahoma"/>
          <w:lang w:val="el-GR"/>
        </w:rPr>
        <w:tab/>
      </w:r>
      <w:r w:rsidRPr="00074C2B">
        <w:rPr>
          <w:rFonts w:ascii="Tahoma" w:hAnsi="Tahoma" w:cs="Tahoma"/>
          <w:lang w:val="el-GR"/>
        </w:rPr>
        <w:t>Απόρριψη παραδοτέων – Αντικατάσταση</w:t>
      </w:r>
      <w:bookmarkEnd w:id="146"/>
      <w:bookmarkEnd w:id="147"/>
      <w:bookmarkEnd w:id="148"/>
      <w:bookmarkEnd w:id="149"/>
      <w:r w:rsidRPr="00074C2B">
        <w:rPr>
          <w:rFonts w:ascii="Tahoma" w:hAnsi="Tahoma" w:cs="Tahoma"/>
          <w:lang w:val="el-GR"/>
        </w:rPr>
        <w:t xml:space="preserve"> </w:t>
      </w:r>
    </w:p>
    <w:p w14:paraId="46DC44D8" w14:textId="77777777" w:rsidR="00CB2FDD" w:rsidRPr="00074C2B" w:rsidRDefault="00CB2FDD" w:rsidP="00CB2FDD">
      <w:pPr>
        <w:rPr>
          <w:rFonts w:ascii="Tahoma" w:eastAsia="SimSun" w:hAnsi="Tahoma" w:cs="Tahoma"/>
          <w:b/>
          <w:bCs/>
          <w:u w:val="single"/>
        </w:rPr>
      </w:pPr>
      <w:r w:rsidRPr="00074C2B">
        <w:rPr>
          <w:rFonts w:ascii="Tahoma" w:eastAsia="SimSun" w:hAnsi="Tahoma" w:cs="Tahoma"/>
          <w:b/>
          <w:bCs/>
          <w:u w:val="single"/>
        </w:rPr>
        <w:t xml:space="preserve">Υλικά </w:t>
      </w:r>
    </w:p>
    <w:p w14:paraId="0B49E472" w14:textId="77777777" w:rsidR="00CB2FDD" w:rsidRPr="00074C2B" w:rsidRDefault="00CB2FDD" w:rsidP="00CB2FDD">
      <w:pPr>
        <w:rPr>
          <w:rFonts w:ascii="Tahoma" w:eastAsia="SimSun" w:hAnsi="Tahoma" w:cs="Tahoma"/>
        </w:rPr>
      </w:pPr>
      <w:r w:rsidRPr="00074C2B">
        <w:rPr>
          <w:rFonts w:ascii="Tahoma" w:eastAsia="SimSun" w:hAnsi="Tahoma" w:cs="Tahoma"/>
        </w:rPr>
        <w:t xml:space="preserve">Σε περίπτωση οριστικής απόρριψης ολόκληρης ή μέρους της συμβατικής ποσότητας των υλικών, με απόφαση του </w:t>
      </w:r>
      <w:proofErr w:type="spellStart"/>
      <w:r w:rsidRPr="00074C2B">
        <w:rPr>
          <w:rFonts w:ascii="Tahoma" w:eastAsia="SimSun" w:hAnsi="Tahoma" w:cs="Tahoma"/>
        </w:rPr>
        <w:t>αποφαινομένου</w:t>
      </w:r>
      <w:proofErr w:type="spellEnd"/>
      <w:r w:rsidRPr="00074C2B">
        <w:rPr>
          <w:rFonts w:ascii="Tahoma" w:eastAsia="SimSun" w:hAnsi="Tahoma" w:cs="Tahoma"/>
        </w:rPr>
        <w:t xml:space="preserve">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14:paraId="2CCD91F4" w14:textId="77777777" w:rsidR="00CB2FDD" w:rsidRPr="00074C2B" w:rsidRDefault="00CB2FDD" w:rsidP="00CB2FDD">
      <w:pPr>
        <w:rPr>
          <w:rFonts w:ascii="Tahoma" w:eastAsia="SimSun" w:hAnsi="Tahoma" w:cs="Tahoma"/>
        </w:rPr>
      </w:pPr>
      <w:r w:rsidRPr="00074C2B">
        <w:rPr>
          <w:rFonts w:ascii="Tahoma" w:eastAsia="SimSun" w:hAnsi="Tahoma" w:cs="Tahoma"/>
        </w:rPr>
        <w:lastRenderedPageBreak/>
        <w:t>Αν η αντικατάσταση γίνεται μετά τη λήξη του συμβατικού χρόνου, η προθεσμία που ορίζεται για την αντικατάσταση τους δεν μπορεί να είναι μεγαλύτερη του 1/2 του συνολικού συμβατικού χρόνου για τα υλικά, ο δε ανάδοχος θεωρείται ως εκπρόθεσμος και υπόκειται σε κυρώσεις λόγω εκπρόθεσμης παράδοσης.</w:t>
      </w:r>
      <w:r w:rsidRPr="00074C2B">
        <w:rPr>
          <w:rFonts w:ascii="Tahoma" w:eastAsia="SimSun" w:hAnsi="Tahoma" w:cs="Tahoma"/>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14:paraId="468FA8B8" w14:textId="4587A769" w:rsidR="00E40004" w:rsidRPr="00074C2B" w:rsidRDefault="00CB2FDD" w:rsidP="00E40004">
      <w:pPr>
        <w:rPr>
          <w:rFonts w:ascii="Tahoma" w:hAnsi="Tahoma" w:cs="Tahoma"/>
        </w:rPr>
      </w:pPr>
      <w:r w:rsidRPr="00074C2B">
        <w:rPr>
          <w:rFonts w:ascii="Tahoma" w:eastAsia="SimSun" w:hAnsi="Tahoma" w:cs="Tahoma"/>
        </w:rPr>
        <w:t>Η επιστροφή των υλικών που απορρίφθηκαν γίνεται σύμφωνα με τα προβλεπόμενα στις παρ. 2 και 3  του άρθρου 213 του ν. 4412/2016.</w:t>
      </w:r>
    </w:p>
    <w:p w14:paraId="217B1688" w14:textId="77777777" w:rsidR="00180168" w:rsidRPr="00074C2B" w:rsidRDefault="00180168" w:rsidP="00280312">
      <w:pPr>
        <w:rPr>
          <w:rFonts w:ascii="Tahoma" w:hAnsi="Tahoma" w:cs="Tahoma"/>
        </w:rPr>
      </w:pPr>
    </w:p>
    <w:p w14:paraId="492D34FA" w14:textId="19A68CCF" w:rsidR="0018302B" w:rsidRPr="00074C2B" w:rsidRDefault="0020069C" w:rsidP="0018302B">
      <w:pPr>
        <w:pStyle w:val="20"/>
        <w:rPr>
          <w:rFonts w:ascii="Tahoma" w:hAnsi="Tahoma" w:cs="Tahoma"/>
          <w:lang w:val="el-GR"/>
        </w:rPr>
      </w:pPr>
      <w:bookmarkStart w:id="150" w:name="_Toc158385137"/>
      <w:r w:rsidRPr="00074C2B">
        <w:rPr>
          <w:rFonts w:ascii="Tahoma" w:hAnsi="Tahoma" w:cs="Tahoma"/>
          <w:lang w:val="el-GR"/>
        </w:rPr>
        <w:t>6.</w:t>
      </w:r>
      <w:r w:rsidR="00436461" w:rsidRPr="00074C2B">
        <w:rPr>
          <w:rFonts w:ascii="Tahoma" w:hAnsi="Tahoma" w:cs="Tahoma"/>
          <w:lang w:val="el-GR"/>
        </w:rPr>
        <w:t>5</w:t>
      </w:r>
      <w:r w:rsidR="00596519" w:rsidRPr="00074C2B">
        <w:rPr>
          <w:rFonts w:ascii="Tahoma" w:hAnsi="Tahoma" w:cs="Tahoma"/>
          <w:lang w:val="el-GR"/>
        </w:rPr>
        <w:tab/>
      </w:r>
      <w:r w:rsidR="0018302B" w:rsidRPr="00074C2B">
        <w:rPr>
          <w:rFonts w:ascii="Tahoma" w:hAnsi="Tahoma" w:cs="Tahoma"/>
          <w:lang w:val="el-GR"/>
        </w:rPr>
        <w:t>Αναπροσαρμογή Τιμής</w:t>
      </w:r>
      <w:bookmarkEnd w:id="150"/>
      <w:r w:rsidR="0018302B" w:rsidRPr="00074C2B">
        <w:rPr>
          <w:rFonts w:ascii="Tahoma" w:hAnsi="Tahoma" w:cs="Tahoma"/>
          <w:lang w:val="el-GR"/>
        </w:rPr>
        <w:t xml:space="preserve"> </w:t>
      </w:r>
    </w:p>
    <w:p w14:paraId="66563FBF" w14:textId="77777777" w:rsidR="0018302B" w:rsidRPr="00074C2B" w:rsidRDefault="0018302B" w:rsidP="0018302B">
      <w:pPr>
        <w:rPr>
          <w:rFonts w:ascii="Tahoma" w:hAnsi="Tahoma" w:cs="Tahoma"/>
          <w:iCs/>
        </w:rPr>
      </w:pPr>
      <w:r w:rsidRPr="00074C2B">
        <w:rPr>
          <w:rFonts w:ascii="Tahoma" w:hAnsi="Tahoma" w:cs="Tahoma"/>
          <w:iCs/>
        </w:rPr>
        <w:t>Δεν προβλέπεται.</w:t>
      </w:r>
    </w:p>
    <w:p w14:paraId="5C1DAEF2" w14:textId="77777777" w:rsidR="006A2664" w:rsidRPr="00074C2B" w:rsidRDefault="006A2664" w:rsidP="00A11DC8">
      <w:pPr>
        <w:pStyle w:val="1"/>
        <w:rPr>
          <w:rFonts w:ascii="Tahoma" w:hAnsi="Tahoma" w:cs="Tahoma"/>
          <w:lang w:val="el-GR"/>
        </w:rPr>
      </w:pPr>
      <w:bookmarkStart w:id="151" w:name="_Toc158385138"/>
      <w:r w:rsidRPr="00074C2B">
        <w:rPr>
          <w:rFonts w:ascii="Tahoma" w:hAnsi="Tahoma" w:cs="Tahoma"/>
          <w:lang w:val="el-GR"/>
        </w:rPr>
        <w:lastRenderedPageBreak/>
        <w:t>ΠΑΡΑΡΤΗΜΑΤΑ</w:t>
      </w:r>
      <w:bookmarkEnd w:id="151"/>
    </w:p>
    <w:p w14:paraId="79CD70F9" w14:textId="77777777" w:rsidR="006A2664" w:rsidRPr="00074C2B" w:rsidRDefault="006A2664" w:rsidP="00A11DC8">
      <w:pPr>
        <w:pStyle w:val="20"/>
        <w:rPr>
          <w:rFonts w:ascii="Tahoma" w:hAnsi="Tahoma" w:cs="Tahoma"/>
          <w:lang w:val="el-GR"/>
        </w:rPr>
      </w:pPr>
      <w:bookmarkStart w:id="152" w:name="_Ref53993145"/>
      <w:bookmarkStart w:id="153" w:name="_Toc158385139"/>
      <w:r w:rsidRPr="00074C2B">
        <w:rPr>
          <w:rFonts w:ascii="Tahoma" w:hAnsi="Tahoma" w:cs="Tahoma"/>
          <w:lang w:val="el-GR"/>
        </w:rPr>
        <w:t>ΠΑΡΑΡΤΗΜΑ Ι – Αναλυτική Περιγραφή Φυσικού Αντικειμένου της</w:t>
      </w:r>
      <w:r w:rsidRPr="00074C2B">
        <w:rPr>
          <w:rFonts w:ascii="Tahoma" w:hAnsi="Tahoma" w:cs="Tahoma"/>
          <w:b w:val="0"/>
          <w:lang w:val="el-GR"/>
        </w:rPr>
        <w:t xml:space="preserve"> </w:t>
      </w:r>
      <w:r w:rsidRPr="00074C2B">
        <w:rPr>
          <w:rFonts w:ascii="Tahoma" w:hAnsi="Tahoma" w:cs="Tahoma"/>
          <w:lang w:val="el-GR"/>
        </w:rPr>
        <w:t>Σύμβασης</w:t>
      </w:r>
      <w:bookmarkEnd w:id="152"/>
      <w:bookmarkEnd w:id="153"/>
      <w:r w:rsidRPr="00074C2B">
        <w:rPr>
          <w:rFonts w:ascii="Tahoma" w:hAnsi="Tahoma" w:cs="Tahoma"/>
          <w:lang w:val="el-GR"/>
        </w:rPr>
        <w:t xml:space="preserve"> </w:t>
      </w:r>
      <w:r w:rsidR="0087115A" w:rsidRPr="00074C2B">
        <w:rPr>
          <w:rFonts w:ascii="Tahoma" w:hAnsi="Tahoma" w:cs="Tahoma"/>
          <w:lang w:val="el-GR"/>
        </w:rPr>
        <w:t xml:space="preserve"> </w:t>
      </w:r>
    </w:p>
    <w:p w14:paraId="5973F259" w14:textId="77777777" w:rsidR="001A7731" w:rsidRPr="00074C2B" w:rsidRDefault="00AC3FB3" w:rsidP="00A11DC8">
      <w:pPr>
        <w:pStyle w:val="3"/>
        <w:rPr>
          <w:rFonts w:ascii="Tahoma" w:hAnsi="Tahoma" w:cs="Tahoma"/>
        </w:rPr>
      </w:pPr>
      <w:bookmarkStart w:id="154" w:name="_px4kbyg12d6h"/>
      <w:bookmarkStart w:id="155" w:name="_Toc158385140"/>
      <w:bookmarkEnd w:id="154"/>
      <w:r w:rsidRPr="00074C2B">
        <w:rPr>
          <w:rFonts w:ascii="Tahoma" w:hAnsi="Tahoma" w:cs="Tahoma"/>
        </w:rPr>
        <w:t xml:space="preserve">1. </w:t>
      </w:r>
      <w:r w:rsidR="001A7731" w:rsidRPr="00074C2B">
        <w:rPr>
          <w:rFonts w:ascii="Tahoma" w:hAnsi="Tahoma" w:cs="Tahoma"/>
        </w:rPr>
        <w:t>ΠΕΡΙΓΡΑΦΗ ΦΥΣΙΚΟΥ ΑΝΤΙΚΕΙΜΕΝΟΥ ΤΗΣ ΣΥΜΒΑΣΗΣ</w:t>
      </w:r>
      <w:bookmarkEnd w:id="155"/>
    </w:p>
    <w:p w14:paraId="50251DC4" w14:textId="77777777" w:rsidR="001A7731" w:rsidRPr="00074C2B" w:rsidRDefault="001A7731" w:rsidP="00DC48A8">
      <w:pPr>
        <w:pStyle w:val="4"/>
        <w:rPr>
          <w:rFonts w:ascii="Tahoma" w:hAnsi="Tahoma" w:cs="Tahoma"/>
        </w:rPr>
      </w:pPr>
      <w:bookmarkStart w:id="156" w:name="_Ref98233131"/>
      <w:r w:rsidRPr="00074C2B">
        <w:rPr>
          <w:rFonts w:ascii="Tahoma" w:hAnsi="Tahoma" w:cs="Tahoma"/>
        </w:rPr>
        <w:t>1.</w:t>
      </w:r>
      <w:r w:rsidR="00AC3FB3" w:rsidRPr="00074C2B">
        <w:rPr>
          <w:rFonts w:ascii="Tahoma" w:hAnsi="Tahoma" w:cs="Tahoma"/>
        </w:rPr>
        <w:t>1</w:t>
      </w:r>
      <w:r w:rsidRPr="00074C2B">
        <w:rPr>
          <w:rFonts w:ascii="Tahoma" w:hAnsi="Tahoma" w:cs="Tahoma"/>
        </w:rPr>
        <w:t xml:space="preserve"> ΠΕΡΙΒΑΛΛΟΝ ΤΗΣ ΣΥΜΒΑΣΗΣ</w:t>
      </w:r>
      <w:bookmarkEnd w:id="156"/>
      <w:r w:rsidRPr="00074C2B">
        <w:rPr>
          <w:rFonts w:ascii="Tahoma" w:hAnsi="Tahoma" w:cs="Tahoma"/>
        </w:rPr>
        <w:t xml:space="preserve"> </w:t>
      </w:r>
    </w:p>
    <w:p w14:paraId="3AF3D573" w14:textId="77777777" w:rsidR="001A7731" w:rsidRPr="00074C2B" w:rsidRDefault="001A7731" w:rsidP="00A11DC8">
      <w:pPr>
        <w:rPr>
          <w:rFonts w:ascii="Tahoma" w:eastAsia="SimSun" w:hAnsi="Tahoma" w:cs="Tahoma"/>
        </w:rPr>
      </w:pPr>
      <w:r w:rsidRPr="00074C2B">
        <w:rPr>
          <w:rFonts w:ascii="Tahoma" w:eastAsia="SimSun" w:hAnsi="Tahoma" w:cs="Tahoma"/>
        </w:rPr>
        <w:t>Για την υλοποίηση του Έργου της παρούσας Διακήρυξης εμπλέκονται οι ακόλουθοι:</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1"/>
        <w:gridCol w:w="3069"/>
        <w:gridCol w:w="2941"/>
      </w:tblGrid>
      <w:tr w:rsidR="002B6C6C" w:rsidRPr="00074C2B" w14:paraId="58020B3F" w14:textId="77777777" w:rsidTr="002B6C6C">
        <w:trPr>
          <w:jc w:val="center"/>
        </w:trPr>
        <w:tc>
          <w:tcPr>
            <w:tcW w:w="3561" w:type="dxa"/>
          </w:tcPr>
          <w:p w14:paraId="3750702C" w14:textId="7DF23E5A" w:rsidR="002B6C6C" w:rsidRPr="00074C2B" w:rsidRDefault="004E5A3D" w:rsidP="002B6C6C">
            <w:pPr>
              <w:pStyle w:val="TabletextChar"/>
              <w:rPr>
                <w:rFonts w:cs="Tahoma"/>
              </w:rPr>
            </w:pPr>
            <w:r w:rsidRPr="00074C2B">
              <w:rPr>
                <w:rFonts w:cs="Tahoma"/>
                <w:szCs w:val="22"/>
              </w:rPr>
              <w:t>Αναθέτουσα Αρχή</w:t>
            </w:r>
          </w:p>
        </w:tc>
        <w:tc>
          <w:tcPr>
            <w:tcW w:w="3069" w:type="dxa"/>
            <w:vAlign w:val="center"/>
          </w:tcPr>
          <w:p w14:paraId="23EC2832" w14:textId="3F5AA71B" w:rsidR="002B6C6C" w:rsidRPr="00074C2B" w:rsidRDefault="002B6C6C" w:rsidP="002B6C6C">
            <w:pPr>
              <w:pStyle w:val="TabletextChar"/>
              <w:rPr>
                <w:rFonts w:cs="Tahoma"/>
                <w:bCs/>
              </w:rPr>
            </w:pPr>
            <w:r w:rsidRPr="00074C2B">
              <w:rPr>
                <w:rFonts w:cs="Tahoma"/>
                <w:szCs w:val="22"/>
              </w:rPr>
              <w:t xml:space="preserve">Κοινωνία της Πληροφορίας </w:t>
            </w:r>
            <w:r w:rsidR="001639A0" w:rsidRPr="00074C2B">
              <w:rPr>
                <w:rFonts w:cs="Tahoma"/>
                <w:szCs w:val="22"/>
                <w:lang w:val="en-US"/>
              </w:rPr>
              <w:t>M</w:t>
            </w:r>
            <w:r w:rsidR="001639A0" w:rsidRPr="00074C2B">
              <w:rPr>
                <w:rFonts w:cs="Tahoma"/>
                <w:szCs w:val="22"/>
              </w:rPr>
              <w:t>.</w:t>
            </w:r>
            <w:r w:rsidRPr="00074C2B">
              <w:rPr>
                <w:rFonts w:cs="Tahoma"/>
                <w:szCs w:val="22"/>
              </w:rPr>
              <w:t>Α.Ε</w:t>
            </w:r>
          </w:p>
        </w:tc>
        <w:tc>
          <w:tcPr>
            <w:tcW w:w="2941" w:type="dxa"/>
          </w:tcPr>
          <w:p w14:paraId="35CEC255" w14:textId="514F0286" w:rsidR="002B6C6C" w:rsidRPr="00074C2B" w:rsidRDefault="002B6C6C" w:rsidP="003A2799">
            <w:pPr>
              <w:pStyle w:val="TabletextChar"/>
              <w:rPr>
                <w:rFonts w:eastAsia="SimSun" w:cs="Tahoma"/>
              </w:rPr>
            </w:pPr>
            <w:r w:rsidRPr="00074C2B">
              <w:rPr>
                <w:rFonts w:cs="Tahoma"/>
                <w:szCs w:val="22"/>
              </w:rPr>
              <w:t xml:space="preserve">Βλ. Παρ. </w:t>
            </w:r>
            <w:r w:rsidR="00EF7197" w:rsidRPr="00074C2B">
              <w:rPr>
                <w:rFonts w:cs="Tahoma"/>
                <w:szCs w:val="22"/>
              </w:rPr>
              <w:fldChar w:fldCharType="begin"/>
            </w:r>
            <w:r w:rsidR="00EF7197" w:rsidRPr="00074C2B">
              <w:rPr>
                <w:rFonts w:cs="Tahoma"/>
                <w:szCs w:val="22"/>
              </w:rPr>
              <w:instrText xml:space="preserve"> REF _Ref98957966 \h </w:instrText>
            </w:r>
            <w:r w:rsidR="00202288" w:rsidRPr="00074C2B">
              <w:rPr>
                <w:rFonts w:cs="Tahoma"/>
                <w:szCs w:val="22"/>
              </w:rPr>
              <w:instrText xml:space="preserve"> \* MERGEFORMAT </w:instrText>
            </w:r>
            <w:r w:rsidR="00EF7197" w:rsidRPr="00074C2B">
              <w:rPr>
                <w:rFonts w:cs="Tahoma"/>
                <w:szCs w:val="22"/>
              </w:rPr>
            </w:r>
            <w:r w:rsidR="00EF7197" w:rsidRPr="00074C2B">
              <w:rPr>
                <w:rFonts w:cs="Tahoma"/>
                <w:szCs w:val="22"/>
              </w:rPr>
              <w:fldChar w:fldCharType="separate"/>
            </w:r>
            <w:r w:rsidR="00936CB9" w:rsidRPr="00074C2B">
              <w:rPr>
                <w:rFonts w:cs="Tahoma"/>
              </w:rPr>
              <w:t>1.1.1 Αναθέτουσα Αρχή</w:t>
            </w:r>
            <w:r w:rsidR="00EF7197" w:rsidRPr="00074C2B">
              <w:rPr>
                <w:rFonts w:cs="Tahoma"/>
                <w:szCs w:val="22"/>
              </w:rPr>
              <w:fldChar w:fldCharType="end"/>
            </w:r>
          </w:p>
        </w:tc>
      </w:tr>
      <w:tr w:rsidR="002B6C6C" w:rsidRPr="00074C2B" w14:paraId="4B737B2E" w14:textId="77777777" w:rsidTr="00DF62F3">
        <w:trPr>
          <w:jc w:val="center"/>
        </w:trPr>
        <w:tc>
          <w:tcPr>
            <w:tcW w:w="3561" w:type="dxa"/>
            <w:tcBorders>
              <w:bottom w:val="single" w:sz="4" w:space="0" w:color="auto"/>
            </w:tcBorders>
          </w:tcPr>
          <w:p w14:paraId="61765DF4" w14:textId="77777777" w:rsidR="002B6C6C" w:rsidRPr="00074C2B" w:rsidRDefault="002B6C6C" w:rsidP="002B6C6C">
            <w:pPr>
              <w:pStyle w:val="TabletextChar"/>
              <w:rPr>
                <w:rFonts w:cs="Tahoma"/>
              </w:rPr>
            </w:pPr>
            <w:r w:rsidRPr="00074C2B">
              <w:rPr>
                <w:rFonts w:cs="Tahoma"/>
                <w:szCs w:val="22"/>
              </w:rPr>
              <w:t>Φορέας Λειτουργίας του Έργου</w:t>
            </w:r>
          </w:p>
        </w:tc>
        <w:tc>
          <w:tcPr>
            <w:tcW w:w="3069" w:type="dxa"/>
            <w:tcBorders>
              <w:bottom w:val="single" w:sz="4" w:space="0" w:color="auto"/>
            </w:tcBorders>
            <w:vAlign w:val="center"/>
          </w:tcPr>
          <w:p w14:paraId="14FF5354" w14:textId="73B6B740" w:rsidR="002B6C6C" w:rsidRPr="00074C2B" w:rsidRDefault="00241A5C" w:rsidP="002B6C6C">
            <w:pPr>
              <w:pStyle w:val="TabletextChar"/>
              <w:rPr>
                <w:rFonts w:cs="Tahoma"/>
              </w:rPr>
            </w:pPr>
            <w:r>
              <w:rPr>
                <w:rFonts w:cs="Tahoma"/>
              </w:rPr>
              <w:t>Ελληνικό Κτηματολόγιο</w:t>
            </w:r>
          </w:p>
        </w:tc>
        <w:tc>
          <w:tcPr>
            <w:tcW w:w="2941" w:type="dxa"/>
            <w:tcBorders>
              <w:bottom w:val="single" w:sz="4" w:space="0" w:color="auto"/>
            </w:tcBorders>
          </w:tcPr>
          <w:p w14:paraId="222C7065" w14:textId="29028A55" w:rsidR="002B6C6C" w:rsidRPr="00074C2B" w:rsidRDefault="002B6C6C" w:rsidP="002B6C6C">
            <w:pPr>
              <w:pStyle w:val="TabletextChar"/>
              <w:rPr>
                <w:rFonts w:cs="Tahoma"/>
              </w:rPr>
            </w:pPr>
            <w:r w:rsidRPr="00074C2B">
              <w:rPr>
                <w:rFonts w:cs="Tahoma"/>
                <w:szCs w:val="22"/>
              </w:rPr>
              <w:t xml:space="preserve">Βλ. Παρ. </w:t>
            </w:r>
            <w:r w:rsidR="00EF7197" w:rsidRPr="00074C2B">
              <w:rPr>
                <w:rFonts w:cs="Tahoma"/>
                <w:szCs w:val="22"/>
              </w:rPr>
              <w:fldChar w:fldCharType="begin"/>
            </w:r>
            <w:r w:rsidR="00EF7197" w:rsidRPr="00074C2B">
              <w:rPr>
                <w:rFonts w:cs="Tahoma"/>
                <w:szCs w:val="22"/>
              </w:rPr>
              <w:instrText xml:space="preserve"> REF _Ref98957980 \h </w:instrText>
            </w:r>
            <w:r w:rsidR="00202288" w:rsidRPr="00074C2B">
              <w:rPr>
                <w:rFonts w:cs="Tahoma"/>
                <w:szCs w:val="22"/>
              </w:rPr>
              <w:instrText xml:space="preserve"> \* MERGEFORMAT </w:instrText>
            </w:r>
            <w:r w:rsidR="00EF7197" w:rsidRPr="00074C2B">
              <w:rPr>
                <w:rFonts w:cs="Tahoma"/>
                <w:szCs w:val="22"/>
              </w:rPr>
            </w:r>
            <w:r w:rsidR="00EF7197" w:rsidRPr="00074C2B">
              <w:rPr>
                <w:rFonts w:cs="Tahoma"/>
                <w:szCs w:val="22"/>
              </w:rPr>
              <w:fldChar w:fldCharType="separate"/>
            </w:r>
            <w:r w:rsidR="00936CB9" w:rsidRPr="00074C2B">
              <w:rPr>
                <w:rFonts w:cs="Tahoma"/>
              </w:rPr>
              <w:t xml:space="preserve">1.1.2 Φορέας Λειτουργίας του </w:t>
            </w:r>
            <w:proofErr w:type="spellStart"/>
            <w:r w:rsidR="00936CB9" w:rsidRPr="00074C2B">
              <w:rPr>
                <w:rFonts w:cs="Tahoma"/>
              </w:rPr>
              <w:t>Εργου</w:t>
            </w:r>
            <w:proofErr w:type="spellEnd"/>
            <w:r w:rsidR="00EF7197" w:rsidRPr="00074C2B">
              <w:rPr>
                <w:rFonts w:cs="Tahoma"/>
                <w:szCs w:val="22"/>
              </w:rPr>
              <w:fldChar w:fldCharType="end"/>
            </w:r>
          </w:p>
          <w:p w14:paraId="1DE092FB" w14:textId="77777777" w:rsidR="002B6C6C" w:rsidRPr="00074C2B" w:rsidRDefault="002B6C6C" w:rsidP="00DF62F3">
            <w:pPr>
              <w:rPr>
                <w:rFonts w:ascii="Tahoma" w:hAnsi="Tahoma" w:cs="Tahoma"/>
              </w:rPr>
            </w:pPr>
          </w:p>
        </w:tc>
      </w:tr>
      <w:tr w:rsidR="003A2799" w:rsidRPr="00074C2B" w14:paraId="61486FD0" w14:textId="77777777" w:rsidTr="007D1606">
        <w:trPr>
          <w:jc w:val="center"/>
        </w:trPr>
        <w:tc>
          <w:tcPr>
            <w:tcW w:w="3561" w:type="dxa"/>
          </w:tcPr>
          <w:p w14:paraId="28495EF1" w14:textId="77777777" w:rsidR="003A2799" w:rsidRPr="00074C2B" w:rsidRDefault="003A2799" w:rsidP="007D1606">
            <w:pPr>
              <w:pStyle w:val="TabletextChar"/>
              <w:rPr>
                <w:rFonts w:cs="Tahoma"/>
              </w:rPr>
            </w:pPr>
            <w:r w:rsidRPr="00074C2B">
              <w:rPr>
                <w:rFonts w:cs="Tahoma"/>
                <w:szCs w:val="22"/>
              </w:rPr>
              <w:t>Φορέας Χρηματοδότησης</w:t>
            </w:r>
          </w:p>
        </w:tc>
        <w:tc>
          <w:tcPr>
            <w:tcW w:w="3069" w:type="dxa"/>
            <w:vAlign w:val="center"/>
          </w:tcPr>
          <w:p w14:paraId="21CC051D" w14:textId="056E60F3" w:rsidR="003A2799" w:rsidRPr="00074C2B" w:rsidRDefault="00241A5C" w:rsidP="007D1606">
            <w:pPr>
              <w:pStyle w:val="TabletextChar"/>
              <w:rPr>
                <w:rFonts w:cs="Tahoma"/>
              </w:rPr>
            </w:pPr>
            <w:r>
              <w:rPr>
                <w:rFonts w:cs="Tahoma"/>
              </w:rPr>
              <w:t>Ελληνικό Κτηματολόγιο</w:t>
            </w:r>
          </w:p>
        </w:tc>
        <w:tc>
          <w:tcPr>
            <w:tcW w:w="2941" w:type="dxa"/>
          </w:tcPr>
          <w:p w14:paraId="2AED00E7" w14:textId="3B1B641E" w:rsidR="003A2799" w:rsidRPr="00074C2B" w:rsidDel="002B6C6C" w:rsidRDefault="003A2799" w:rsidP="007D1606">
            <w:pPr>
              <w:pStyle w:val="TabletextChar"/>
              <w:rPr>
                <w:rFonts w:cs="Tahoma"/>
              </w:rPr>
            </w:pPr>
            <w:r w:rsidRPr="00074C2B">
              <w:rPr>
                <w:rFonts w:cs="Tahoma"/>
                <w:szCs w:val="22"/>
              </w:rPr>
              <w:t xml:space="preserve">Βλ. Παρ. </w:t>
            </w:r>
            <w:r w:rsidR="00EF7197" w:rsidRPr="00074C2B">
              <w:rPr>
                <w:rFonts w:cs="Tahoma"/>
                <w:szCs w:val="22"/>
              </w:rPr>
              <w:fldChar w:fldCharType="begin"/>
            </w:r>
            <w:r w:rsidR="00EF7197" w:rsidRPr="00074C2B">
              <w:rPr>
                <w:rFonts w:cs="Tahoma"/>
                <w:szCs w:val="22"/>
              </w:rPr>
              <w:instrText xml:space="preserve"> REF _Ref98957987 \h </w:instrText>
            </w:r>
            <w:r w:rsidR="00202288" w:rsidRPr="00074C2B">
              <w:rPr>
                <w:rFonts w:cs="Tahoma"/>
                <w:szCs w:val="22"/>
              </w:rPr>
              <w:instrText xml:space="preserve"> \* MERGEFORMAT </w:instrText>
            </w:r>
            <w:r w:rsidR="00EF7197" w:rsidRPr="00074C2B">
              <w:rPr>
                <w:rFonts w:cs="Tahoma"/>
                <w:szCs w:val="22"/>
              </w:rPr>
            </w:r>
            <w:r w:rsidR="00EF7197" w:rsidRPr="00074C2B">
              <w:rPr>
                <w:rFonts w:cs="Tahoma"/>
                <w:szCs w:val="22"/>
              </w:rPr>
              <w:fldChar w:fldCharType="separate"/>
            </w:r>
            <w:r w:rsidR="00936CB9" w:rsidRPr="00074C2B">
              <w:rPr>
                <w:rFonts w:cs="Tahoma"/>
              </w:rPr>
              <w:t>1.1.3 Φορέας Χρηματοδότησης</w:t>
            </w:r>
            <w:r w:rsidR="00EF7197" w:rsidRPr="00074C2B">
              <w:rPr>
                <w:rFonts w:cs="Tahoma"/>
                <w:szCs w:val="22"/>
              </w:rPr>
              <w:fldChar w:fldCharType="end"/>
            </w:r>
          </w:p>
        </w:tc>
      </w:tr>
      <w:tr w:rsidR="002B6C6C" w:rsidRPr="00074C2B" w14:paraId="7F53F4F7" w14:textId="77777777" w:rsidTr="00DF62F3">
        <w:trPr>
          <w:jc w:val="center"/>
        </w:trPr>
        <w:tc>
          <w:tcPr>
            <w:tcW w:w="3561" w:type="dxa"/>
            <w:tcBorders>
              <w:top w:val="single" w:sz="4" w:space="0" w:color="auto"/>
              <w:left w:val="single" w:sz="4" w:space="0" w:color="auto"/>
              <w:bottom w:val="single" w:sz="4" w:space="0" w:color="auto"/>
              <w:right w:val="single" w:sz="4" w:space="0" w:color="auto"/>
            </w:tcBorders>
          </w:tcPr>
          <w:p w14:paraId="32F66CDC" w14:textId="77777777" w:rsidR="002B6C6C" w:rsidRPr="00074C2B" w:rsidRDefault="002B6C6C" w:rsidP="00306A12">
            <w:pPr>
              <w:pStyle w:val="TabletextChar"/>
              <w:rPr>
                <w:rFonts w:cs="Tahoma"/>
                <w:bCs/>
              </w:rPr>
            </w:pPr>
            <w:r w:rsidRPr="00074C2B">
              <w:rPr>
                <w:rFonts w:cs="Tahoma"/>
                <w:szCs w:val="22"/>
              </w:rPr>
              <w:t>Όργανα &amp; Επιτροπές Παρακολούθησης, και Ελέγχου του Έργου</w:t>
            </w:r>
          </w:p>
        </w:tc>
        <w:tc>
          <w:tcPr>
            <w:tcW w:w="3069" w:type="dxa"/>
            <w:tcBorders>
              <w:top w:val="single" w:sz="4" w:space="0" w:color="auto"/>
              <w:left w:val="single" w:sz="4" w:space="0" w:color="auto"/>
              <w:bottom w:val="single" w:sz="4" w:space="0" w:color="auto"/>
              <w:right w:val="single" w:sz="4" w:space="0" w:color="auto"/>
            </w:tcBorders>
          </w:tcPr>
          <w:p w14:paraId="32BAF5C9" w14:textId="77777777" w:rsidR="002B6C6C" w:rsidRPr="00074C2B" w:rsidRDefault="002B6C6C" w:rsidP="002B6C6C">
            <w:pPr>
              <w:pStyle w:val="TabletextChar"/>
              <w:rPr>
                <w:rFonts w:cs="Tahoma"/>
              </w:rPr>
            </w:pPr>
            <w:r w:rsidRPr="00074C2B">
              <w:rPr>
                <w:rFonts w:cs="Tahoma"/>
              </w:rPr>
              <w:t>Θα καθοριστεί από την ΑΑ</w:t>
            </w:r>
          </w:p>
        </w:tc>
        <w:tc>
          <w:tcPr>
            <w:tcW w:w="2941" w:type="dxa"/>
            <w:tcBorders>
              <w:top w:val="single" w:sz="4" w:space="0" w:color="auto"/>
              <w:left w:val="single" w:sz="4" w:space="0" w:color="auto"/>
              <w:bottom w:val="single" w:sz="4" w:space="0" w:color="auto"/>
              <w:right w:val="single" w:sz="4" w:space="0" w:color="auto"/>
            </w:tcBorders>
          </w:tcPr>
          <w:p w14:paraId="4973ECE5" w14:textId="7BFD40CD" w:rsidR="002B6C6C" w:rsidRPr="00074C2B" w:rsidRDefault="002B6C6C" w:rsidP="003A2799">
            <w:pPr>
              <w:pStyle w:val="TabletextChar"/>
              <w:rPr>
                <w:rFonts w:cs="Tahoma"/>
              </w:rPr>
            </w:pPr>
            <w:r w:rsidRPr="00074C2B">
              <w:rPr>
                <w:rFonts w:cs="Tahoma"/>
                <w:szCs w:val="22"/>
              </w:rPr>
              <w:t xml:space="preserve">Βλ. παρ. </w:t>
            </w:r>
            <w:r w:rsidR="00EF7197" w:rsidRPr="00074C2B">
              <w:rPr>
                <w:rFonts w:cs="Tahoma"/>
                <w:szCs w:val="22"/>
              </w:rPr>
              <w:fldChar w:fldCharType="begin"/>
            </w:r>
            <w:r w:rsidR="00EF7197" w:rsidRPr="00074C2B">
              <w:rPr>
                <w:rFonts w:cs="Tahoma"/>
                <w:szCs w:val="22"/>
              </w:rPr>
              <w:instrText xml:space="preserve"> REF _Ref98957998 \h </w:instrText>
            </w:r>
            <w:r w:rsidR="00202288" w:rsidRPr="00074C2B">
              <w:rPr>
                <w:rFonts w:cs="Tahoma"/>
                <w:szCs w:val="22"/>
              </w:rPr>
              <w:instrText xml:space="preserve"> \* MERGEFORMAT </w:instrText>
            </w:r>
            <w:r w:rsidR="00EF7197" w:rsidRPr="00074C2B">
              <w:rPr>
                <w:rFonts w:cs="Tahoma"/>
                <w:szCs w:val="22"/>
              </w:rPr>
            </w:r>
            <w:r w:rsidR="00EF7197" w:rsidRPr="00074C2B">
              <w:rPr>
                <w:rFonts w:cs="Tahoma"/>
                <w:szCs w:val="22"/>
              </w:rPr>
              <w:fldChar w:fldCharType="separate"/>
            </w:r>
            <w:r w:rsidR="00936CB9" w:rsidRPr="00074C2B">
              <w:rPr>
                <w:rFonts w:cs="Tahoma"/>
              </w:rPr>
              <w:t>1.1.4 Όργανα &amp; Επιτροπές Παρακολούθησης, Διακυβέρνησης και Ελέγχου του Έργου</w:t>
            </w:r>
            <w:r w:rsidR="00EF7197" w:rsidRPr="00074C2B">
              <w:rPr>
                <w:rFonts w:cs="Tahoma"/>
                <w:szCs w:val="22"/>
              </w:rPr>
              <w:fldChar w:fldCharType="end"/>
            </w:r>
          </w:p>
        </w:tc>
      </w:tr>
    </w:tbl>
    <w:p w14:paraId="52E99786" w14:textId="7689FE20" w:rsidR="001A7731" w:rsidRPr="00074C2B" w:rsidRDefault="001A7731" w:rsidP="00DC48A8">
      <w:pPr>
        <w:pStyle w:val="4"/>
        <w:rPr>
          <w:rFonts w:ascii="Tahoma" w:hAnsi="Tahoma" w:cs="Tahoma"/>
        </w:rPr>
      </w:pPr>
      <w:bookmarkStart w:id="157" w:name="_Ref98957966"/>
      <w:r w:rsidRPr="00074C2B">
        <w:rPr>
          <w:rFonts w:ascii="Tahoma" w:hAnsi="Tahoma" w:cs="Tahoma"/>
        </w:rPr>
        <w:t>1.1</w:t>
      </w:r>
      <w:r w:rsidR="00AC3FB3" w:rsidRPr="00074C2B">
        <w:rPr>
          <w:rFonts w:ascii="Tahoma" w:hAnsi="Tahoma" w:cs="Tahoma"/>
        </w:rPr>
        <w:t>.1</w:t>
      </w:r>
      <w:r w:rsidRPr="00074C2B">
        <w:rPr>
          <w:rFonts w:ascii="Tahoma" w:hAnsi="Tahoma" w:cs="Tahoma"/>
        </w:rPr>
        <w:t xml:space="preserve"> </w:t>
      </w:r>
      <w:r w:rsidR="003A2799" w:rsidRPr="00074C2B">
        <w:rPr>
          <w:rFonts w:ascii="Tahoma" w:hAnsi="Tahoma" w:cs="Tahoma"/>
        </w:rPr>
        <w:t>Αναθέτουσα Αρχή</w:t>
      </w:r>
      <w:bookmarkEnd w:id="157"/>
    </w:p>
    <w:p w14:paraId="6666C9D1" w14:textId="301487B3" w:rsidR="003A2799" w:rsidRPr="00074C2B" w:rsidRDefault="00241A5C" w:rsidP="00A11DC8">
      <w:pPr>
        <w:rPr>
          <w:rFonts w:ascii="Tahoma" w:hAnsi="Tahoma" w:cs="Tahoma"/>
        </w:rPr>
      </w:pPr>
      <w:r w:rsidRPr="00241A5C">
        <w:rPr>
          <w:rFonts w:ascii="Tahoma" w:hAnsi="Tahoma" w:cs="Tahoma"/>
        </w:rPr>
        <w:t xml:space="preserve">Αναθέτουσα Αρχή </w:t>
      </w:r>
      <w:r w:rsidR="002B6C6C" w:rsidRPr="00074C2B">
        <w:rPr>
          <w:rFonts w:ascii="Tahoma" w:hAnsi="Tahoma" w:cs="Tahoma"/>
        </w:rPr>
        <w:t xml:space="preserve">είναι η «Κοινωνία της Πληροφορίας </w:t>
      </w:r>
      <w:r w:rsidR="001639A0" w:rsidRPr="00074C2B">
        <w:rPr>
          <w:rFonts w:ascii="Tahoma" w:hAnsi="Tahoma" w:cs="Tahoma"/>
          <w:lang w:val="en-US"/>
        </w:rPr>
        <w:t>M</w:t>
      </w:r>
      <w:r w:rsidR="001639A0" w:rsidRPr="00074C2B">
        <w:rPr>
          <w:rFonts w:ascii="Tahoma" w:hAnsi="Tahoma" w:cs="Tahoma"/>
        </w:rPr>
        <w:t>.</w:t>
      </w:r>
      <w:r w:rsidR="002B6C6C" w:rsidRPr="00074C2B">
        <w:rPr>
          <w:rFonts w:ascii="Tahoma" w:hAnsi="Tahoma" w:cs="Tahoma"/>
        </w:rPr>
        <w:t>Α.Ε», η αποστολή και το έργο καθώς και η οργάνωση και λειτουργία της</w:t>
      </w:r>
      <w:r w:rsidR="003A2799" w:rsidRPr="00074C2B">
        <w:rPr>
          <w:rFonts w:ascii="Tahoma" w:hAnsi="Tahoma" w:cs="Tahoma"/>
        </w:rPr>
        <w:t xml:space="preserve"> παρουσιάζεται στις ακόλουθες παραγράφους.</w:t>
      </w:r>
      <w:r w:rsidR="002B6C6C" w:rsidRPr="00074C2B">
        <w:rPr>
          <w:rFonts w:ascii="Tahoma" w:hAnsi="Tahoma" w:cs="Tahoma"/>
        </w:rPr>
        <w:t xml:space="preserve"> </w:t>
      </w:r>
    </w:p>
    <w:p w14:paraId="10594479" w14:textId="1EA6B3AC" w:rsidR="003A2799" w:rsidRPr="00074C2B" w:rsidRDefault="003A2799" w:rsidP="003A2799">
      <w:pPr>
        <w:rPr>
          <w:rFonts w:ascii="Tahoma" w:hAnsi="Tahoma" w:cs="Tahoma"/>
        </w:rPr>
      </w:pPr>
      <w:r w:rsidRPr="00074C2B">
        <w:rPr>
          <w:rFonts w:ascii="Tahoma" w:hAnsi="Tahoma" w:cs="Tahoma"/>
        </w:rPr>
        <w:t>Η «</w:t>
      </w:r>
      <w:r w:rsidRPr="00074C2B">
        <w:rPr>
          <w:rFonts w:ascii="Tahoma" w:hAnsi="Tahoma" w:cs="Tahoma"/>
          <w:b/>
        </w:rPr>
        <w:t xml:space="preserve">Κοινωνία της Πληροφορίας </w:t>
      </w:r>
      <w:r w:rsidR="001639A0" w:rsidRPr="00074C2B">
        <w:rPr>
          <w:rFonts w:ascii="Tahoma" w:hAnsi="Tahoma" w:cs="Tahoma"/>
          <w:b/>
          <w:lang w:val="en-US"/>
        </w:rPr>
        <w:t>M</w:t>
      </w:r>
      <w:r w:rsidR="001639A0" w:rsidRPr="00074C2B">
        <w:rPr>
          <w:rFonts w:ascii="Tahoma" w:hAnsi="Tahoma" w:cs="Tahoma"/>
          <w:b/>
        </w:rPr>
        <w:t>.</w:t>
      </w:r>
      <w:r w:rsidRPr="00074C2B">
        <w:rPr>
          <w:rFonts w:ascii="Tahoma" w:hAnsi="Tahoma" w:cs="Tahoma"/>
          <w:b/>
        </w:rPr>
        <w:t>Α.Ε.</w:t>
      </w:r>
      <w:r w:rsidRPr="00074C2B">
        <w:rPr>
          <w:rFonts w:ascii="Tahoma" w:hAnsi="Tahoma" w:cs="Tahoma"/>
        </w:rPr>
        <w:t>»,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4BA49EDD" w14:textId="77777777" w:rsidR="003A2799" w:rsidRPr="00074C2B" w:rsidRDefault="003A2799" w:rsidP="003A2799">
      <w:pPr>
        <w:rPr>
          <w:rFonts w:ascii="Tahoma" w:hAnsi="Tahoma" w:cs="Tahoma"/>
        </w:rPr>
      </w:pPr>
      <w:r w:rsidRPr="00074C2B">
        <w:rPr>
          <w:rFonts w:ascii="Tahoma" w:hAnsi="Tahoma" w:cs="Tahoma"/>
        </w:rPr>
        <w:t>Βασικός σκοπός της Εταιρείας, όπως ορίζεται στην τελευταία τροποποίηση του καταστατικού αυτής (ΦΕΚ 343/Β/07-02-2020), είναι:</w:t>
      </w:r>
    </w:p>
    <w:p w14:paraId="056F5403" w14:textId="77777777" w:rsidR="003A2799" w:rsidRPr="00074C2B" w:rsidRDefault="003A2799" w:rsidP="003A2799">
      <w:pPr>
        <w:rPr>
          <w:rFonts w:ascii="Tahoma" w:hAnsi="Tahoma" w:cs="Tahoma"/>
        </w:rPr>
      </w:pPr>
      <w:r w:rsidRPr="00074C2B">
        <w:rPr>
          <w:rFonts w:ascii="Tahoma" w:hAnsi="Tahoma" w:cs="Tahoma"/>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1AF6B4C2" w14:textId="77777777" w:rsidR="003A2799" w:rsidRPr="00074C2B" w:rsidRDefault="003A2799" w:rsidP="003A2799">
      <w:pPr>
        <w:rPr>
          <w:rFonts w:ascii="Tahoma" w:hAnsi="Tahoma" w:cs="Tahoma"/>
        </w:rPr>
      </w:pPr>
      <w:r w:rsidRPr="00074C2B">
        <w:rPr>
          <w:rFonts w:ascii="Tahoma" w:hAnsi="Tahoma" w:cs="Tahoma"/>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05813CC3" w14:textId="77777777" w:rsidR="003A2799" w:rsidRPr="00074C2B" w:rsidRDefault="003A2799" w:rsidP="003A2799">
      <w:pPr>
        <w:rPr>
          <w:rFonts w:ascii="Tahoma" w:hAnsi="Tahoma" w:cs="Tahoma"/>
        </w:rPr>
      </w:pPr>
      <w:r w:rsidRPr="00074C2B">
        <w:rPr>
          <w:rFonts w:ascii="Tahoma" w:hAnsi="Tahoma" w:cs="Tahoma"/>
        </w:rPr>
        <w:lastRenderedPageBreak/>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4A04C6DA" w14:textId="77777777" w:rsidR="003A2799" w:rsidRPr="00074C2B" w:rsidRDefault="003A2799" w:rsidP="003A2799">
      <w:pPr>
        <w:rPr>
          <w:rFonts w:ascii="Tahoma" w:hAnsi="Tahoma" w:cs="Tahoma"/>
        </w:rPr>
      </w:pPr>
      <w:r w:rsidRPr="00074C2B">
        <w:rPr>
          <w:rFonts w:ascii="Tahoma" w:hAnsi="Tahoma" w:cs="Tahoma"/>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344D7402" w14:textId="77777777" w:rsidR="003A2799" w:rsidRPr="00074C2B" w:rsidRDefault="003A2799" w:rsidP="003A2799">
      <w:pPr>
        <w:rPr>
          <w:rFonts w:ascii="Tahoma" w:hAnsi="Tahoma" w:cs="Tahoma"/>
        </w:rPr>
      </w:pPr>
      <w:r w:rsidRPr="00074C2B">
        <w:rPr>
          <w:rFonts w:ascii="Tahoma" w:hAnsi="Tahoma" w:cs="Tahoma"/>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1A685043" w14:textId="77777777" w:rsidR="003A2799" w:rsidRPr="00074C2B" w:rsidRDefault="003A2799" w:rsidP="003A2799">
      <w:pPr>
        <w:rPr>
          <w:rFonts w:ascii="Tahoma" w:hAnsi="Tahoma" w:cs="Tahoma"/>
        </w:rPr>
      </w:pPr>
      <w:r w:rsidRPr="00074C2B">
        <w:rPr>
          <w:rFonts w:ascii="Tahoma" w:hAnsi="Tahoma" w:cs="Tahoma"/>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2EDBE485" w14:textId="77777777" w:rsidR="003A2799" w:rsidRPr="00074C2B" w:rsidRDefault="003A2799" w:rsidP="003A2799">
      <w:pPr>
        <w:rPr>
          <w:rFonts w:ascii="Tahoma" w:hAnsi="Tahoma" w:cs="Tahoma"/>
        </w:rPr>
      </w:pPr>
      <w:r w:rsidRPr="00074C2B">
        <w:rPr>
          <w:rFonts w:ascii="Tahoma" w:hAnsi="Tahoma" w:cs="Tahoma"/>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4DA9569" w14:textId="77777777" w:rsidR="003A2799" w:rsidRPr="00074C2B" w:rsidRDefault="003A2799" w:rsidP="003A2799">
      <w:pPr>
        <w:rPr>
          <w:rFonts w:ascii="Tahoma" w:hAnsi="Tahoma" w:cs="Tahoma"/>
        </w:rPr>
      </w:pPr>
      <w:r w:rsidRPr="00074C2B">
        <w:rPr>
          <w:rFonts w:ascii="Tahoma" w:hAnsi="Tahoma" w:cs="Tahoma"/>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10A2C7D8" w14:textId="77777777" w:rsidR="003A2799" w:rsidRPr="00074C2B" w:rsidRDefault="003A2799" w:rsidP="003A2799">
      <w:pPr>
        <w:rPr>
          <w:rFonts w:ascii="Tahoma" w:hAnsi="Tahoma" w:cs="Tahoma"/>
        </w:rPr>
      </w:pPr>
      <w:r w:rsidRPr="00074C2B">
        <w:rPr>
          <w:rFonts w:ascii="Tahoma" w:hAnsi="Tahoma" w:cs="Tahoma"/>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4FD9761F" w14:textId="77777777" w:rsidR="003A2799" w:rsidRPr="00074C2B" w:rsidRDefault="003A2799" w:rsidP="003A2799">
      <w:pPr>
        <w:rPr>
          <w:rFonts w:ascii="Tahoma" w:hAnsi="Tahoma" w:cs="Tahoma"/>
        </w:rPr>
      </w:pPr>
      <w:r w:rsidRPr="00074C2B">
        <w:rPr>
          <w:rFonts w:ascii="Tahoma" w:hAnsi="Tahoma" w:cs="Tahoma"/>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64955621" w14:textId="77777777" w:rsidR="003A2799" w:rsidRPr="00074C2B" w:rsidRDefault="003A2799" w:rsidP="003A2799">
      <w:pPr>
        <w:rPr>
          <w:rFonts w:ascii="Tahoma" w:hAnsi="Tahoma" w:cs="Tahoma"/>
        </w:rPr>
      </w:pPr>
      <w:r w:rsidRPr="00074C2B">
        <w:rPr>
          <w:rFonts w:ascii="Tahoma" w:hAnsi="Tahoma" w:cs="Tahoma"/>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50162C25" w14:textId="77777777" w:rsidR="00326BC0" w:rsidRPr="00074C2B" w:rsidRDefault="001A7731" w:rsidP="00DC48A8">
      <w:pPr>
        <w:pStyle w:val="4"/>
        <w:rPr>
          <w:rFonts w:ascii="Tahoma" w:hAnsi="Tahoma" w:cs="Tahoma"/>
        </w:rPr>
      </w:pPr>
      <w:bookmarkStart w:id="158" w:name="_Ref98957980"/>
      <w:r w:rsidRPr="00074C2B">
        <w:rPr>
          <w:rFonts w:ascii="Tahoma" w:hAnsi="Tahoma" w:cs="Tahoma"/>
        </w:rPr>
        <w:t>1.</w:t>
      </w:r>
      <w:r w:rsidR="00AC3FB3" w:rsidRPr="00074C2B">
        <w:rPr>
          <w:rFonts w:ascii="Tahoma" w:hAnsi="Tahoma" w:cs="Tahoma"/>
        </w:rPr>
        <w:t>1.</w:t>
      </w:r>
      <w:r w:rsidRPr="00074C2B">
        <w:rPr>
          <w:rFonts w:ascii="Tahoma" w:hAnsi="Tahoma" w:cs="Tahoma"/>
        </w:rPr>
        <w:t>2 Φορέα</w:t>
      </w:r>
      <w:r w:rsidR="003A2799" w:rsidRPr="00074C2B">
        <w:rPr>
          <w:rFonts w:ascii="Tahoma" w:hAnsi="Tahoma" w:cs="Tahoma"/>
        </w:rPr>
        <w:t>ς</w:t>
      </w:r>
      <w:r w:rsidRPr="00074C2B">
        <w:rPr>
          <w:rFonts w:ascii="Tahoma" w:hAnsi="Tahoma" w:cs="Tahoma"/>
        </w:rPr>
        <w:t xml:space="preserve"> Λειτουργίας</w:t>
      </w:r>
      <w:r w:rsidR="003A2799" w:rsidRPr="00074C2B">
        <w:rPr>
          <w:rFonts w:ascii="Tahoma" w:hAnsi="Tahoma" w:cs="Tahoma"/>
        </w:rPr>
        <w:t xml:space="preserve"> του Εργου</w:t>
      </w:r>
      <w:bookmarkEnd w:id="158"/>
    </w:p>
    <w:p w14:paraId="679EF9DC" w14:textId="702153AF" w:rsidR="00A420E1" w:rsidRDefault="00974741" w:rsidP="002509DA">
      <w:pPr>
        <w:rPr>
          <w:rFonts w:ascii="Tahoma" w:hAnsi="Tahoma" w:cs="Tahoma"/>
        </w:rPr>
      </w:pPr>
      <w:r w:rsidRPr="00074C2B">
        <w:rPr>
          <w:rFonts w:ascii="Tahoma" w:hAnsi="Tahoma" w:cs="Tahoma"/>
        </w:rPr>
        <w:t xml:space="preserve">Φορέας Λειτουργίας του Έργου είναι το </w:t>
      </w:r>
      <w:r w:rsidR="00241A5C">
        <w:rPr>
          <w:rFonts w:ascii="Tahoma" w:hAnsi="Tahoma" w:cs="Tahoma"/>
        </w:rPr>
        <w:t>Ελληνικό Κτηματολόγιο</w:t>
      </w:r>
      <w:r w:rsidRPr="00074C2B">
        <w:rPr>
          <w:rFonts w:ascii="Tahoma" w:hAnsi="Tahoma" w:cs="Tahoma"/>
        </w:rPr>
        <w:t xml:space="preserve">. </w:t>
      </w:r>
    </w:p>
    <w:p w14:paraId="1EA0D278" w14:textId="77777777" w:rsidR="002509DA" w:rsidRPr="002509DA" w:rsidRDefault="002509DA" w:rsidP="002509DA">
      <w:pPr>
        <w:rPr>
          <w:rFonts w:ascii="Tahoma" w:hAnsi="Tahoma" w:cs="Tahoma"/>
        </w:rPr>
      </w:pPr>
      <w:r w:rsidRPr="002509DA">
        <w:rPr>
          <w:rFonts w:ascii="Tahoma" w:hAnsi="Tahoma" w:cs="Tahoma"/>
        </w:rPr>
        <w:t>Το νομικό πρόσωπο δημοσίου δικαίου με την επωνυμία «Ελληνικό Κτηματολόγιο», ιδρύθηκε με το ν. 4512/2018 και εποπτεύεται από το Υπουργείο Ψηφιακής Διακυβέρνησης.</w:t>
      </w:r>
    </w:p>
    <w:p w14:paraId="1AB7194B" w14:textId="77777777" w:rsidR="002509DA" w:rsidRPr="002509DA" w:rsidRDefault="002509DA" w:rsidP="002509DA">
      <w:pPr>
        <w:rPr>
          <w:rFonts w:ascii="Tahoma" w:hAnsi="Tahoma" w:cs="Tahoma"/>
        </w:rPr>
      </w:pPr>
      <w:r w:rsidRPr="002509DA">
        <w:rPr>
          <w:rFonts w:ascii="Tahoma" w:hAnsi="Tahoma" w:cs="Tahoma"/>
        </w:rPr>
        <w:t>Σκοπός του ΝΠΔΔ «Ελληνικό Κτηματολόγιο» είναι η διασφάλιση της αξιοπιστίας, δημοσιότητας και διαθεσιμότητας των χωρικών και νομικών δεδομένων που αφορούν την ακίνητη ιδιοκτησία και η διασφάλιση της δημόσιας πίστης και ασφάλειας των συναλλαγών, σε σχέση με τα δεδομένα αυτά.</w:t>
      </w:r>
    </w:p>
    <w:p w14:paraId="7D520199" w14:textId="77777777" w:rsidR="002509DA" w:rsidRPr="002509DA" w:rsidRDefault="002509DA" w:rsidP="002509DA">
      <w:pPr>
        <w:rPr>
          <w:rFonts w:ascii="Tahoma" w:hAnsi="Tahoma" w:cs="Tahoma"/>
        </w:rPr>
      </w:pPr>
      <w:r w:rsidRPr="002509DA">
        <w:rPr>
          <w:rFonts w:ascii="Tahoma" w:hAnsi="Tahoma" w:cs="Tahoma"/>
        </w:rPr>
        <w:t>Ο σκοπός αυτός επιτυγχάνεται με την καταχώριση νομικών και τεχνικών πληροφοριών, για τον ακριβή καθορισμό της θέσης και των ορίων των ακινήτων και τη δημοσιότητα των εγγραπτέων δικαιωμάτων και βαρών μέσω της σύνταξης, τήρησης, ενημέρωσης και λειτουργίας του Εθνικού Κτηματολογίου.</w:t>
      </w:r>
    </w:p>
    <w:p w14:paraId="4E1442FE" w14:textId="77777777" w:rsidR="002509DA" w:rsidRPr="002509DA" w:rsidRDefault="002509DA" w:rsidP="002509DA">
      <w:pPr>
        <w:rPr>
          <w:rFonts w:ascii="Tahoma" w:hAnsi="Tahoma" w:cs="Tahoma"/>
        </w:rPr>
      </w:pPr>
      <w:r w:rsidRPr="002509DA">
        <w:rPr>
          <w:rFonts w:ascii="Tahoma" w:hAnsi="Tahoma" w:cs="Tahoma"/>
        </w:rPr>
        <w:lastRenderedPageBreak/>
        <w:t>Στο σκοπό του επίσης περιλαμβάνεται και η γεωδαιτική και χαρτογραφική κάλυψη της χώρας, καθώς και η δημιουργία και τήρηση ψηφιακών γεωχωρικών δεδομένων.</w:t>
      </w:r>
    </w:p>
    <w:p w14:paraId="0B5884EF" w14:textId="4F3EF726" w:rsidR="002509DA" w:rsidRPr="002509DA" w:rsidRDefault="002509DA" w:rsidP="002509DA">
      <w:pPr>
        <w:rPr>
          <w:rFonts w:ascii="Tahoma" w:hAnsi="Tahoma" w:cs="Tahoma"/>
        </w:rPr>
      </w:pPr>
      <w:r w:rsidRPr="002509DA">
        <w:rPr>
          <w:rFonts w:ascii="Tahoma" w:hAnsi="Tahoma" w:cs="Tahoma"/>
        </w:rPr>
        <w:t>Το ΝΠΔΔ «Ελληνικό Κτηματολόγιο» είναι αρμόδιο για:</w:t>
      </w:r>
    </w:p>
    <w:p w14:paraId="5DF08E7A" w14:textId="77777777" w:rsidR="002509DA" w:rsidRPr="006742C7" w:rsidRDefault="002509DA" w:rsidP="00454930">
      <w:pPr>
        <w:pStyle w:val="aff"/>
        <w:numPr>
          <w:ilvl w:val="0"/>
          <w:numId w:val="25"/>
        </w:numPr>
        <w:rPr>
          <w:rFonts w:ascii="Tahoma" w:hAnsi="Tahoma" w:cs="Tahoma"/>
        </w:rPr>
      </w:pPr>
      <w:r w:rsidRPr="006742C7">
        <w:rPr>
          <w:rFonts w:ascii="Tahoma" w:hAnsi="Tahoma" w:cs="Tahoma"/>
        </w:rPr>
        <w:t>Την σύνταξη, τήρηση, ενημέρωση και λειτουργία του Εθνικού Κτηματολογίου.</w:t>
      </w:r>
    </w:p>
    <w:p w14:paraId="7096CD5D" w14:textId="77777777" w:rsidR="002509DA" w:rsidRPr="006742C7" w:rsidRDefault="002509DA" w:rsidP="00454930">
      <w:pPr>
        <w:pStyle w:val="aff"/>
        <w:numPr>
          <w:ilvl w:val="0"/>
          <w:numId w:val="25"/>
        </w:numPr>
        <w:rPr>
          <w:rFonts w:ascii="Tahoma" w:hAnsi="Tahoma" w:cs="Tahoma"/>
        </w:rPr>
      </w:pPr>
      <w:r w:rsidRPr="006742C7">
        <w:rPr>
          <w:rFonts w:ascii="Tahoma" w:hAnsi="Tahoma" w:cs="Tahoma"/>
        </w:rPr>
        <w:t>Την τήρηση, ενημέρωση και λειτουργία του συστήματος των υποθηκοφυλακείων στα Κτηματολογικά Γραφεία και τα Υποκαταστήματα του Φορέα, τα οποία συστήνονται σταδιακά με την απορρόφηση των υποθηκοφυλακείων από τον Φορέα.</w:t>
      </w:r>
    </w:p>
    <w:p w14:paraId="645149F7" w14:textId="77777777" w:rsidR="002509DA" w:rsidRPr="006742C7" w:rsidRDefault="002509DA" w:rsidP="00454930">
      <w:pPr>
        <w:pStyle w:val="aff"/>
        <w:numPr>
          <w:ilvl w:val="0"/>
          <w:numId w:val="25"/>
        </w:numPr>
        <w:rPr>
          <w:rFonts w:ascii="Tahoma" w:hAnsi="Tahoma" w:cs="Tahoma"/>
        </w:rPr>
      </w:pPr>
      <w:r w:rsidRPr="006742C7">
        <w:rPr>
          <w:rFonts w:ascii="Tahoma" w:hAnsi="Tahoma" w:cs="Tahoma"/>
        </w:rPr>
        <w:t>Την σύνταξη, ενημέρωση, τήρηση και αναθεώρηση βασικών και παράγωγων τοπογραφικών χαρτών και τοπογραφικών διαγραμμάτων.</w:t>
      </w:r>
    </w:p>
    <w:p w14:paraId="1D8F7933" w14:textId="77777777" w:rsidR="002509DA" w:rsidRPr="006742C7" w:rsidRDefault="002509DA" w:rsidP="00454930">
      <w:pPr>
        <w:pStyle w:val="aff"/>
        <w:numPr>
          <w:ilvl w:val="0"/>
          <w:numId w:val="25"/>
        </w:numPr>
        <w:rPr>
          <w:rFonts w:ascii="Tahoma" w:hAnsi="Tahoma" w:cs="Tahoma"/>
        </w:rPr>
      </w:pPr>
      <w:r w:rsidRPr="006742C7">
        <w:rPr>
          <w:rFonts w:ascii="Tahoma" w:hAnsi="Tahoma" w:cs="Tahoma"/>
        </w:rPr>
        <w:t>Τον σχεδιασμό, την ανάπτυξη, την οργάνωση, τη λειτουργία και την διαχείριση συστημάτων αναγκαίων για τη δημιουργία και διαχείριση γεωδαιτικού υλικού που σχετίζονται με το σκοπό του.</w:t>
      </w:r>
    </w:p>
    <w:p w14:paraId="242965A8" w14:textId="77777777" w:rsidR="002509DA" w:rsidRPr="006742C7" w:rsidRDefault="002509DA" w:rsidP="00454930">
      <w:pPr>
        <w:pStyle w:val="aff"/>
        <w:numPr>
          <w:ilvl w:val="0"/>
          <w:numId w:val="25"/>
        </w:numPr>
        <w:rPr>
          <w:rFonts w:ascii="Tahoma" w:hAnsi="Tahoma" w:cs="Tahoma"/>
        </w:rPr>
      </w:pPr>
      <w:r w:rsidRPr="006742C7">
        <w:rPr>
          <w:rFonts w:ascii="Tahoma" w:hAnsi="Tahoma" w:cs="Tahoma"/>
        </w:rPr>
        <w:t>Τον προγραμματισμό, την εκτέλεση και τον έλεγχο φωτογραμμετρικών και τηλεπισκοπικών εργασιών από τη λήψη αεροφωτογραφιών και δορυφορικών εικόνων έως και την τελική απόδοση, για την κάλυψη των αναγκών του Φορέα, του Ελληνικού Δημοσίου, των Οργανισμών Τοπικής Αυτοδιοίκησης και των Νομικών Προσώπων Δημοσίου Δικαίου.</w:t>
      </w:r>
    </w:p>
    <w:p w14:paraId="5985C451" w14:textId="632DA67C" w:rsidR="002509DA" w:rsidRPr="006742C7" w:rsidRDefault="002509DA" w:rsidP="00454930">
      <w:pPr>
        <w:pStyle w:val="aff"/>
        <w:numPr>
          <w:ilvl w:val="0"/>
          <w:numId w:val="25"/>
        </w:numPr>
        <w:rPr>
          <w:rFonts w:ascii="Tahoma" w:hAnsi="Tahoma" w:cs="Tahoma"/>
        </w:rPr>
      </w:pPr>
      <w:r w:rsidRPr="006742C7">
        <w:rPr>
          <w:rFonts w:ascii="Tahoma" w:hAnsi="Tahoma" w:cs="Tahoma"/>
        </w:rPr>
        <w:t>Την οργάνωση και τήρηση βάσεων ψηφιακών γεωχωρικών δεδομένων.</w:t>
      </w:r>
    </w:p>
    <w:p w14:paraId="1E90D37F" w14:textId="77777777" w:rsidR="00E92CD8" w:rsidRPr="00074C2B" w:rsidRDefault="00E92CD8" w:rsidP="00E92CD8">
      <w:pPr>
        <w:pStyle w:val="4"/>
        <w:rPr>
          <w:rFonts w:ascii="Tahoma" w:hAnsi="Tahoma" w:cs="Tahoma"/>
        </w:rPr>
      </w:pPr>
      <w:bookmarkStart w:id="159" w:name="_Ref98957987"/>
      <w:r w:rsidRPr="00074C2B">
        <w:rPr>
          <w:rFonts w:ascii="Tahoma" w:hAnsi="Tahoma" w:cs="Tahoma"/>
        </w:rPr>
        <w:t>1.</w:t>
      </w:r>
      <w:r w:rsidR="00AC3FB3" w:rsidRPr="00074C2B">
        <w:rPr>
          <w:rFonts w:ascii="Tahoma" w:hAnsi="Tahoma" w:cs="Tahoma"/>
        </w:rPr>
        <w:t>1.</w:t>
      </w:r>
      <w:r w:rsidRPr="00074C2B">
        <w:rPr>
          <w:rFonts w:ascii="Tahoma" w:hAnsi="Tahoma" w:cs="Tahoma"/>
        </w:rPr>
        <w:t>3 Φορέας Χρηματοδότησης</w:t>
      </w:r>
      <w:bookmarkEnd w:id="159"/>
    </w:p>
    <w:p w14:paraId="74EC7054" w14:textId="6185FC00" w:rsidR="002509DA" w:rsidRPr="00074C2B" w:rsidRDefault="002509DA" w:rsidP="002509DA">
      <w:pPr>
        <w:pStyle w:val="normalwithoutspacing"/>
        <w:rPr>
          <w:rFonts w:ascii="Tahoma" w:hAnsi="Tahoma" w:cs="Tahoma"/>
        </w:rPr>
      </w:pPr>
      <w:r w:rsidRPr="002509DA">
        <w:rPr>
          <w:rFonts w:ascii="Tahoma" w:hAnsi="Tahoma" w:cs="Tahoma"/>
        </w:rPr>
        <w:t>Το Έργο θα χρηματοδοτηθεί από το «Ελληνικό Κτηματολόγιο» στα πλαίσια της από 2/11/2023 Προγραμματικής Συμφωνίας (Κύριος του Έργου) για την εκτέλεση του έργου «Εκσυγχρονισμός των Κτηματολογικών Γραφείων, Δημιουργία Ενιαίου Περιβάλλοντος Διαδικτυακών Υπηρεσιών και Υποστήριξη των Ψηφιακών Υποδομών του Ελληνικού Κτηματολογίου»</w:t>
      </w:r>
    </w:p>
    <w:p w14:paraId="589E428D" w14:textId="77777777" w:rsidR="00E92CD8" w:rsidRPr="00074C2B" w:rsidRDefault="00E92CD8" w:rsidP="00E92CD8">
      <w:pPr>
        <w:pStyle w:val="4"/>
        <w:rPr>
          <w:rFonts w:ascii="Tahoma" w:hAnsi="Tahoma" w:cs="Tahoma"/>
        </w:rPr>
      </w:pPr>
      <w:bookmarkStart w:id="160" w:name="_Ref98957998"/>
      <w:r w:rsidRPr="00074C2B">
        <w:rPr>
          <w:rFonts w:ascii="Tahoma" w:hAnsi="Tahoma" w:cs="Tahoma"/>
        </w:rPr>
        <w:t>1.</w:t>
      </w:r>
      <w:r w:rsidR="00AC3FB3" w:rsidRPr="00074C2B">
        <w:rPr>
          <w:rFonts w:ascii="Tahoma" w:hAnsi="Tahoma" w:cs="Tahoma"/>
        </w:rPr>
        <w:t>1.</w:t>
      </w:r>
      <w:r w:rsidRPr="00074C2B">
        <w:rPr>
          <w:rFonts w:ascii="Tahoma" w:hAnsi="Tahoma" w:cs="Tahoma"/>
        </w:rPr>
        <w:t xml:space="preserve">4 </w:t>
      </w:r>
      <w:bookmarkStart w:id="161" w:name="_Toc40458227"/>
      <w:bookmarkStart w:id="162" w:name="_Ref42599311"/>
      <w:bookmarkStart w:id="163" w:name="_Toc42684584"/>
      <w:bookmarkStart w:id="164" w:name="_Toc43378497"/>
      <w:bookmarkStart w:id="165" w:name="_Toc44075371"/>
      <w:r w:rsidRPr="00074C2B">
        <w:rPr>
          <w:rFonts w:ascii="Tahoma" w:hAnsi="Tahoma" w:cs="Tahoma"/>
        </w:rPr>
        <w:t>Όργανα &amp; Επιτροπές Παρακολούθησης, Διακυβέρνησης και Ελέγχου του Έργου</w:t>
      </w:r>
      <w:bookmarkEnd w:id="160"/>
      <w:bookmarkEnd w:id="161"/>
      <w:bookmarkEnd w:id="162"/>
      <w:bookmarkEnd w:id="163"/>
      <w:bookmarkEnd w:id="164"/>
      <w:bookmarkEnd w:id="165"/>
    </w:p>
    <w:p w14:paraId="4A6BF92F" w14:textId="77777777" w:rsidR="004837C3" w:rsidRPr="00074C2B" w:rsidRDefault="004837C3" w:rsidP="004837C3">
      <w:pPr>
        <w:rPr>
          <w:rFonts w:ascii="Tahoma" w:hAnsi="Tahoma" w:cs="Tahoma"/>
        </w:rPr>
      </w:pPr>
      <w:r w:rsidRPr="00074C2B">
        <w:rPr>
          <w:rFonts w:ascii="Tahoma" w:hAnsi="Tahoma" w:cs="Tahoma"/>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2B43515F" w14:textId="77777777" w:rsidR="004837C3" w:rsidRPr="00074C2B" w:rsidRDefault="004837C3" w:rsidP="003C7FE4">
      <w:pPr>
        <w:spacing w:before="0"/>
        <w:rPr>
          <w:rFonts w:ascii="Tahoma" w:hAnsi="Tahoma" w:cs="Tahoma"/>
          <w:b/>
          <w:bCs/>
        </w:rPr>
      </w:pPr>
      <w:r w:rsidRPr="00074C2B">
        <w:rPr>
          <w:rFonts w:ascii="Tahoma" w:hAnsi="Tahoma" w:cs="Tahoma"/>
          <w:b/>
          <w:bCs/>
        </w:rPr>
        <w:t>Επιτροπή Εποπτείας Προγραμματικής Συμφωνίας (ΕΕΠΣ)</w:t>
      </w:r>
    </w:p>
    <w:p w14:paraId="5095866C" w14:textId="6A3B4C84" w:rsidR="004837C3" w:rsidRPr="00074C2B" w:rsidRDefault="004837C3" w:rsidP="004837C3">
      <w:pPr>
        <w:rPr>
          <w:rFonts w:ascii="Tahoma" w:hAnsi="Tahoma" w:cs="Tahoma"/>
        </w:rPr>
      </w:pPr>
      <w:r w:rsidRPr="00074C2B">
        <w:rPr>
          <w:rFonts w:ascii="Tahoma" w:hAnsi="Tahoma" w:cs="Tahoma"/>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550A1F" w:rsidRPr="00074C2B">
        <w:rPr>
          <w:rFonts w:ascii="Tahoma" w:hAnsi="Tahoma" w:cs="Tahoma"/>
        </w:rPr>
        <w:t>Μ</w:t>
      </w:r>
      <w:r w:rsidRPr="00074C2B">
        <w:rPr>
          <w:rFonts w:ascii="Tahoma" w:hAnsi="Tahoma" w:cs="Tahoma"/>
        </w:rPr>
        <w:t xml:space="preserve">ΑΕ και του </w:t>
      </w:r>
      <w:r w:rsidR="00241A5C">
        <w:rPr>
          <w:rFonts w:ascii="Tahoma" w:hAnsi="Tahoma" w:cs="Tahoma"/>
        </w:rPr>
        <w:t>Ελληνικού Κτηματολογίου</w:t>
      </w:r>
      <w:r w:rsidRPr="00074C2B">
        <w:rPr>
          <w:rFonts w:ascii="Tahoma" w:hAnsi="Tahoma" w:cs="Tahoma"/>
        </w:rPr>
        <w:t xml:space="preserve"> 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1352C011" w14:textId="77777777" w:rsidR="004837C3" w:rsidRPr="00074C2B" w:rsidRDefault="004837C3" w:rsidP="004837C3">
      <w:pPr>
        <w:rPr>
          <w:rFonts w:ascii="Tahoma" w:hAnsi="Tahoma" w:cs="Tahoma"/>
        </w:rPr>
      </w:pPr>
      <w:r w:rsidRPr="00074C2B">
        <w:rPr>
          <w:rFonts w:ascii="Tahoma" w:hAnsi="Tahoma" w:cs="Tahoma"/>
        </w:rPr>
        <w:t>Η ΕΕΠΣ είναι αρμόδια για να εισηγηθεί στον κύριο του Έργου για την έκδοση σχετικών αποφάσεων σε θέματα που αφορούν:</w:t>
      </w:r>
    </w:p>
    <w:p w14:paraId="689F160E" w14:textId="77777777" w:rsidR="004837C3" w:rsidRPr="00074C2B" w:rsidRDefault="004837C3" w:rsidP="002B13C7">
      <w:pPr>
        <w:pStyle w:val="aff"/>
        <w:numPr>
          <w:ilvl w:val="0"/>
          <w:numId w:val="16"/>
        </w:numPr>
        <w:spacing w:before="0" w:after="120"/>
        <w:ind w:hanging="294"/>
        <w:rPr>
          <w:rFonts w:ascii="Tahoma" w:hAnsi="Tahoma" w:cs="Tahoma"/>
        </w:rPr>
      </w:pPr>
      <w:r w:rsidRPr="00074C2B">
        <w:rPr>
          <w:rFonts w:ascii="Tahoma" w:hAnsi="Tahoma" w:cs="Tahoma"/>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A1DF4AC" w14:textId="77777777" w:rsidR="004837C3" w:rsidRPr="00074C2B" w:rsidRDefault="004837C3" w:rsidP="002B13C7">
      <w:pPr>
        <w:pStyle w:val="aff"/>
        <w:numPr>
          <w:ilvl w:val="0"/>
          <w:numId w:val="16"/>
        </w:numPr>
        <w:spacing w:before="0" w:after="120"/>
        <w:ind w:hanging="294"/>
        <w:rPr>
          <w:rFonts w:ascii="Tahoma" w:hAnsi="Tahoma" w:cs="Tahoma"/>
        </w:rPr>
      </w:pPr>
      <w:r w:rsidRPr="00074C2B">
        <w:rPr>
          <w:rFonts w:ascii="Tahoma" w:hAnsi="Tahoma" w:cs="Tahoma"/>
        </w:rPr>
        <w:t>Την Επίλυση επιχειρησιακών θεμάτων που επηρεάζουν και τις τεχνικές επιλογές του Έργου</w:t>
      </w:r>
    </w:p>
    <w:p w14:paraId="2A403F4E" w14:textId="77777777" w:rsidR="004837C3" w:rsidRPr="00074C2B" w:rsidRDefault="004837C3" w:rsidP="002B13C7">
      <w:pPr>
        <w:pStyle w:val="aff"/>
        <w:numPr>
          <w:ilvl w:val="0"/>
          <w:numId w:val="16"/>
        </w:numPr>
        <w:spacing w:before="0" w:after="120"/>
        <w:ind w:hanging="294"/>
        <w:rPr>
          <w:rFonts w:ascii="Tahoma" w:hAnsi="Tahoma" w:cs="Tahoma"/>
        </w:rPr>
      </w:pPr>
      <w:r w:rsidRPr="00074C2B">
        <w:rPr>
          <w:rFonts w:ascii="Tahoma" w:hAnsi="Tahoma" w:cs="Tahoma"/>
        </w:rPr>
        <w:t>Τη μετάθεση/παράταση του χρονοδιαγράμματος του Έργου</w:t>
      </w:r>
    </w:p>
    <w:p w14:paraId="7DC95E7C" w14:textId="77777777" w:rsidR="004837C3" w:rsidRPr="00074C2B" w:rsidRDefault="004837C3" w:rsidP="002B13C7">
      <w:pPr>
        <w:pStyle w:val="aff"/>
        <w:numPr>
          <w:ilvl w:val="0"/>
          <w:numId w:val="16"/>
        </w:numPr>
        <w:spacing w:before="0" w:after="120"/>
        <w:ind w:hanging="294"/>
        <w:rPr>
          <w:rFonts w:ascii="Tahoma" w:hAnsi="Tahoma" w:cs="Tahoma"/>
        </w:rPr>
      </w:pPr>
      <w:r w:rsidRPr="00074C2B">
        <w:rPr>
          <w:rFonts w:ascii="Tahoma" w:hAnsi="Tahoma" w:cs="Tahoma"/>
        </w:rPr>
        <w:t>Την τροποποίηση της σύμβασης του Έργου</w:t>
      </w:r>
    </w:p>
    <w:p w14:paraId="313AC25E" w14:textId="77777777" w:rsidR="00E4589B" w:rsidRPr="00074C2B" w:rsidRDefault="00E4589B" w:rsidP="00E4589B">
      <w:pPr>
        <w:pStyle w:val="aff"/>
        <w:spacing w:before="0" w:after="120"/>
        <w:rPr>
          <w:rFonts w:ascii="Tahoma" w:hAnsi="Tahoma" w:cs="Tahoma"/>
        </w:rPr>
      </w:pPr>
    </w:p>
    <w:p w14:paraId="2AE37B69" w14:textId="077F67D8" w:rsidR="00A00C09" w:rsidRPr="00074C2B" w:rsidRDefault="00A00C09" w:rsidP="00A00C09">
      <w:pPr>
        <w:spacing w:before="0"/>
        <w:rPr>
          <w:rFonts w:ascii="Tahoma" w:hAnsi="Tahoma" w:cs="Tahoma"/>
          <w:b/>
          <w:bCs/>
        </w:rPr>
      </w:pPr>
      <w:r w:rsidRPr="00074C2B">
        <w:rPr>
          <w:rFonts w:ascii="Tahoma" w:hAnsi="Tahoma" w:cs="Tahoma"/>
          <w:b/>
          <w:bCs/>
        </w:rPr>
        <w:t>Επιτροπή Παρακολούθησης Έργου (ΕΠ</w:t>
      </w:r>
      <w:r w:rsidR="00F47A64" w:rsidRPr="00074C2B">
        <w:rPr>
          <w:rFonts w:ascii="Tahoma" w:hAnsi="Tahoma" w:cs="Tahoma"/>
          <w:b/>
          <w:bCs/>
        </w:rPr>
        <w:t>Π</w:t>
      </w:r>
      <w:r w:rsidRPr="00074C2B">
        <w:rPr>
          <w:rFonts w:ascii="Tahoma" w:hAnsi="Tahoma" w:cs="Tahoma"/>
          <w:b/>
          <w:bCs/>
        </w:rPr>
        <w:t>Ε)</w:t>
      </w:r>
    </w:p>
    <w:p w14:paraId="5C3AE0AA" w14:textId="4C962C9C" w:rsidR="00A00C09" w:rsidRPr="00074C2B" w:rsidRDefault="00A00C09" w:rsidP="00A00C09">
      <w:pPr>
        <w:rPr>
          <w:rFonts w:ascii="Tahoma" w:hAnsi="Tahoma" w:cs="Tahoma"/>
        </w:rPr>
      </w:pPr>
      <w:r w:rsidRPr="00074C2B">
        <w:rPr>
          <w:rFonts w:ascii="Tahoma" w:hAnsi="Tahoma" w:cs="Tahoma"/>
        </w:rPr>
        <w:t>Για τις ανάγκες υλοποίησης του Έργου της παρούσας Διακήρυξης και σύμφωνα με το</w:t>
      </w:r>
      <w:r w:rsidR="006665FD" w:rsidRPr="00074C2B">
        <w:rPr>
          <w:rFonts w:ascii="Tahoma" w:hAnsi="Tahoma" w:cs="Tahoma"/>
        </w:rPr>
        <w:t>ν</w:t>
      </w:r>
      <w:r w:rsidRPr="00074C2B">
        <w:rPr>
          <w:rFonts w:ascii="Tahoma" w:hAnsi="Tahoma" w:cs="Tahoma"/>
        </w:rPr>
        <w:t xml:space="preserve"> Ν. 4412/2016, ορίζεται «Επιτροπή Παρακολούθησης </w:t>
      </w:r>
      <w:r w:rsidR="006665FD" w:rsidRPr="00074C2B">
        <w:rPr>
          <w:rFonts w:ascii="Tahoma" w:hAnsi="Tahoma" w:cs="Tahoma"/>
        </w:rPr>
        <w:t xml:space="preserve">και Παραλαβής </w:t>
      </w:r>
      <w:r w:rsidRPr="00074C2B">
        <w:rPr>
          <w:rFonts w:ascii="Tahoma" w:hAnsi="Tahoma" w:cs="Tahoma"/>
        </w:rPr>
        <w:t>Έργου» (Ε</w:t>
      </w:r>
      <w:r w:rsidR="006665FD" w:rsidRPr="00074C2B">
        <w:rPr>
          <w:rFonts w:ascii="Tahoma" w:hAnsi="Tahoma" w:cs="Tahoma"/>
        </w:rPr>
        <w:t>Π</w:t>
      </w:r>
      <w:r w:rsidRPr="00074C2B">
        <w:rPr>
          <w:rFonts w:ascii="Tahoma" w:hAnsi="Tahoma" w:cs="Tahoma"/>
        </w:rPr>
        <w:t>ΠΕ) (τριμελής ή πενταμελής), αρμοδιότητα της οποίας αποτελεί η παρακολούθηση της πορείας υλοποίησης του Έργου</w:t>
      </w:r>
      <w:r w:rsidR="006665FD" w:rsidRPr="00074C2B">
        <w:rPr>
          <w:rFonts w:ascii="Tahoma" w:hAnsi="Tahoma" w:cs="Tahoma"/>
        </w:rPr>
        <w:t xml:space="preserve"> και η παραλαβή των παρεχόμενων υπηρεσιών του Έργου</w:t>
      </w:r>
    </w:p>
    <w:p w14:paraId="1127E945" w14:textId="0ADC084D" w:rsidR="00326BC0" w:rsidRPr="00074C2B" w:rsidRDefault="0076533D" w:rsidP="00DC48A8">
      <w:pPr>
        <w:pStyle w:val="4"/>
        <w:rPr>
          <w:rFonts w:ascii="Tahoma" w:hAnsi="Tahoma" w:cs="Tahoma"/>
        </w:rPr>
      </w:pPr>
      <w:bookmarkStart w:id="166" w:name="_Ref98233140"/>
      <w:r w:rsidRPr="00074C2B">
        <w:rPr>
          <w:rFonts w:ascii="Tahoma" w:hAnsi="Tahoma" w:cs="Tahoma"/>
        </w:rPr>
        <w:lastRenderedPageBreak/>
        <w:t>1.</w:t>
      </w:r>
      <w:r w:rsidR="001A7731" w:rsidRPr="00074C2B">
        <w:rPr>
          <w:rFonts w:ascii="Tahoma" w:hAnsi="Tahoma" w:cs="Tahoma"/>
        </w:rPr>
        <w:t xml:space="preserve">2 ΣΚΟΠΟΣ ΚΑΙ </w:t>
      </w:r>
      <w:r w:rsidR="00654A59" w:rsidRPr="00074C2B">
        <w:rPr>
          <w:rFonts w:ascii="Tahoma" w:hAnsi="Tahoma" w:cs="Tahoma"/>
        </w:rPr>
        <w:t>ΣΤΟΧΟΙ</w:t>
      </w:r>
      <w:r w:rsidR="001A7731" w:rsidRPr="00074C2B">
        <w:rPr>
          <w:rFonts w:ascii="Tahoma" w:hAnsi="Tahoma" w:cs="Tahoma"/>
        </w:rPr>
        <w:t xml:space="preserve"> ΤΗΣ ΣΥΜΒΑΣΗΣ</w:t>
      </w:r>
      <w:bookmarkEnd w:id="166"/>
    </w:p>
    <w:p w14:paraId="432CC1E6" w14:textId="1000E480" w:rsidR="00326BC0" w:rsidRPr="00074C2B" w:rsidRDefault="0076533D" w:rsidP="00DC48A8">
      <w:pPr>
        <w:pStyle w:val="4"/>
        <w:rPr>
          <w:rFonts w:ascii="Tahoma" w:hAnsi="Tahoma" w:cs="Tahoma"/>
        </w:rPr>
      </w:pPr>
      <w:r w:rsidRPr="00074C2B">
        <w:rPr>
          <w:rFonts w:ascii="Tahoma" w:hAnsi="Tahoma" w:cs="Tahoma"/>
        </w:rPr>
        <w:t>1.</w:t>
      </w:r>
      <w:r w:rsidR="001A7731" w:rsidRPr="00074C2B">
        <w:rPr>
          <w:rFonts w:ascii="Tahoma" w:hAnsi="Tahoma" w:cs="Tahoma"/>
        </w:rPr>
        <w:t xml:space="preserve">2.1 </w:t>
      </w:r>
      <w:r w:rsidR="002224EE" w:rsidRPr="00074C2B">
        <w:rPr>
          <w:rFonts w:ascii="Tahoma" w:hAnsi="Tahoma" w:cs="Tahoma"/>
        </w:rPr>
        <w:t>Σ</w:t>
      </w:r>
      <w:r w:rsidR="00654A59" w:rsidRPr="00074C2B">
        <w:rPr>
          <w:rFonts w:ascii="Tahoma" w:hAnsi="Tahoma" w:cs="Tahoma"/>
        </w:rPr>
        <w:t>τόχοι και Έκταση</w:t>
      </w:r>
      <w:r w:rsidR="002224EE" w:rsidRPr="00074C2B">
        <w:rPr>
          <w:rFonts w:ascii="Tahoma" w:hAnsi="Tahoma" w:cs="Tahoma"/>
        </w:rPr>
        <w:t xml:space="preserve"> του</w:t>
      </w:r>
      <w:r w:rsidR="001A7731" w:rsidRPr="00074C2B">
        <w:rPr>
          <w:rFonts w:ascii="Tahoma" w:hAnsi="Tahoma" w:cs="Tahoma"/>
        </w:rPr>
        <w:t xml:space="preserve"> Έργου</w:t>
      </w:r>
      <w:r w:rsidR="00957C3F">
        <w:rPr>
          <w:rFonts w:ascii="Tahoma" w:hAnsi="Tahoma" w:cs="Tahoma"/>
        </w:rPr>
        <w:t xml:space="preserve"> - </w:t>
      </w:r>
      <w:r w:rsidR="00957C3F" w:rsidRPr="00074C2B">
        <w:rPr>
          <w:rFonts w:ascii="Tahoma" w:hAnsi="Tahoma" w:cs="Tahoma"/>
        </w:rPr>
        <w:t>Περιγραφή των αναγκών του Φορέα Λειτουργίας</w:t>
      </w:r>
    </w:p>
    <w:p w14:paraId="51191242" w14:textId="77777777" w:rsidR="00957C3F" w:rsidRPr="00E01521" w:rsidRDefault="00957C3F" w:rsidP="006742C7">
      <w:pPr>
        <w:rPr>
          <w:rFonts w:ascii="Tahoma" w:hAnsi="Tahoma" w:cs="Tahoma"/>
        </w:rPr>
      </w:pPr>
      <w:r w:rsidRPr="00957C3F">
        <w:rPr>
          <w:rFonts w:ascii="Tahoma" w:hAnsi="Tahoma" w:cs="Tahoma"/>
        </w:rPr>
        <w:t>Αντικείμενο του έργου αποτελεί η προμήθεια εξοπλισμού επίπλωσης για τις ανάγκες του Κτηματολογικού Γραφείου Αθηνών και του Υποκαταστήματος Καλλιθέας.</w:t>
      </w:r>
    </w:p>
    <w:p w14:paraId="1677709C" w14:textId="77777777" w:rsidR="00565DC6" w:rsidRDefault="00565DC6" w:rsidP="006742C7">
      <w:pPr>
        <w:rPr>
          <w:rFonts w:ascii="Tahoma" w:hAnsi="Tahoma" w:cs="Tahoma"/>
        </w:rPr>
      </w:pPr>
      <w:r w:rsidRPr="00FF32CB">
        <w:rPr>
          <w:rFonts w:ascii="Tahoma" w:hAnsi="Tahoma" w:cs="Tahoma"/>
        </w:rPr>
        <w:t>Η Κοινωνία της Πληροφορίας Μ.Α.Ε. στα πλαίσια της από 2/11/2023 Προγραμματικής Συμφωνίας</w:t>
      </w:r>
      <w:r>
        <w:rPr>
          <w:rFonts w:ascii="Tahoma" w:hAnsi="Tahoma" w:cs="Tahoma"/>
        </w:rPr>
        <w:t xml:space="preserve"> </w:t>
      </w:r>
      <w:r w:rsidRPr="00FF32CB">
        <w:rPr>
          <w:rFonts w:ascii="Tahoma" w:hAnsi="Tahoma" w:cs="Tahoma"/>
        </w:rPr>
        <w:t>με το ΝΠΔΔ «Ελληνικό Κτηματολόγιο» (Κύριος του Έργου) για την εκτέλεση του έργου</w:t>
      </w:r>
      <w:r>
        <w:rPr>
          <w:rFonts w:ascii="Tahoma" w:hAnsi="Tahoma" w:cs="Tahoma"/>
        </w:rPr>
        <w:t xml:space="preserve"> </w:t>
      </w:r>
      <w:r w:rsidRPr="00FF32CB">
        <w:rPr>
          <w:rFonts w:ascii="Tahoma" w:hAnsi="Tahoma" w:cs="Tahoma"/>
        </w:rPr>
        <w:t>«Εκσυγχρονισμός των Κτηματολογικών Γραφείων, Δημιουργία Ενιαίου Περιβάλλοντος</w:t>
      </w:r>
      <w:r>
        <w:rPr>
          <w:rFonts w:ascii="Tahoma" w:hAnsi="Tahoma" w:cs="Tahoma"/>
        </w:rPr>
        <w:t xml:space="preserve"> </w:t>
      </w:r>
      <w:r w:rsidRPr="00FF32CB">
        <w:rPr>
          <w:rFonts w:ascii="Tahoma" w:hAnsi="Tahoma" w:cs="Tahoma"/>
        </w:rPr>
        <w:t>Διαδικτυακών Υπηρεσιών και Υποστήριξη των Ψηφιακών Υποδομών του Ελληνικού</w:t>
      </w:r>
      <w:r>
        <w:rPr>
          <w:rFonts w:ascii="Tahoma" w:hAnsi="Tahoma" w:cs="Tahoma"/>
        </w:rPr>
        <w:t xml:space="preserve"> </w:t>
      </w:r>
      <w:r w:rsidRPr="00FF32CB">
        <w:rPr>
          <w:rFonts w:ascii="Tahoma" w:hAnsi="Tahoma" w:cs="Tahoma"/>
        </w:rPr>
        <w:t>Κτηματολογίου» και προκειμένου να καλυφτούν οι λειτουργικές ανάγκες του Κτηματολογικού</w:t>
      </w:r>
      <w:r>
        <w:rPr>
          <w:rFonts w:ascii="Tahoma" w:hAnsi="Tahoma" w:cs="Tahoma"/>
        </w:rPr>
        <w:t xml:space="preserve"> </w:t>
      </w:r>
      <w:r w:rsidRPr="00FF32CB">
        <w:rPr>
          <w:rFonts w:ascii="Tahoma" w:hAnsi="Tahoma" w:cs="Tahoma"/>
        </w:rPr>
        <w:t>Γραφείου Αθηνών με έδρα Ηπείρου 63, Αθήνα, αναλαμβάνει την εκτέλεση προμήθειας εξοπλισμού</w:t>
      </w:r>
      <w:r>
        <w:rPr>
          <w:rFonts w:ascii="Tahoma" w:hAnsi="Tahoma" w:cs="Tahoma"/>
        </w:rPr>
        <w:t xml:space="preserve"> </w:t>
      </w:r>
      <w:r w:rsidRPr="00FF32CB">
        <w:rPr>
          <w:rFonts w:ascii="Tahoma" w:hAnsi="Tahoma" w:cs="Tahoma"/>
        </w:rPr>
        <w:t>επίπλωσης.</w:t>
      </w:r>
    </w:p>
    <w:p w14:paraId="7255CD7D" w14:textId="77777777" w:rsidR="00957C3F" w:rsidRPr="00E01521" w:rsidRDefault="00957C3F" w:rsidP="006742C7">
      <w:pPr>
        <w:rPr>
          <w:rFonts w:ascii="Tahoma" w:hAnsi="Tahoma" w:cs="Tahoma"/>
        </w:rPr>
      </w:pPr>
      <w:r w:rsidRPr="00957C3F">
        <w:rPr>
          <w:rFonts w:ascii="Tahoma" w:hAnsi="Tahoma" w:cs="Tahoma"/>
        </w:rPr>
        <w:t xml:space="preserve">Στόχος του παρόντος έργου, είναι η Προμήθεια και η εγκατάσταση Εξοπλισμού επίπλων στο κτίριο του Κτηματολογικού Γραφείου Αθηνών, και στο Υποκατάστημα Καλλιθέας, προκειμένου να υλοποιηθεί η μεταστέγαση των υπηρεσιών και να λειτουργήσει το κέντρο ψηφιοποίησης αρχείων για τις ανωτέρω υπηρεσίες. </w:t>
      </w:r>
    </w:p>
    <w:p w14:paraId="60B920FB" w14:textId="77777777" w:rsidR="00957C3F" w:rsidRPr="00E01521" w:rsidRDefault="00957C3F" w:rsidP="006742C7">
      <w:pPr>
        <w:rPr>
          <w:rFonts w:ascii="Tahoma" w:hAnsi="Tahoma" w:cs="Tahoma"/>
        </w:rPr>
      </w:pPr>
      <w:r w:rsidRPr="00957C3F">
        <w:rPr>
          <w:rFonts w:ascii="Tahoma" w:hAnsi="Tahoma" w:cs="Tahoma"/>
        </w:rPr>
        <w:t>Με το παρόν έργο θα υπάρξει εκσυγχρονισμός των θέσεων εργασίας του διοικητικού προσωπικού του Ελληνικού Κτηματολογίου και θα υπάρξει άμεση αποτελεσματικότητα αναφορικά με τη διαχείριση της υποδομής και την παρεχόμενη υποστήριξη του κοινού και του Κράτους.</w:t>
      </w:r>
    </w:p>
    <w:p w14:paraId="39331EAB" w14:textId="77777777" w:rsidR="00957C3F" w:rsidRPr="00E01521" w:rsidRDefault="00957C3F" w:rsidP="006742C7">
      <w:pPr>
        <w:rPr>
          <w:rFonts w:ascii="Tahoma" w:hAnsi="Tahoma" w:cs="Tahoma"/>
        </w:rPr>
      </w:pPr>
      <w:r w:rsidRPr="00957C3F">
        <w:rPr>
          <w:rFonts w:ascii="Tahoma" w:hAnsi="Tahoma" w:cs="Tahoma"/>
        </w:rPr>
        <w:t>Μέσω του εν λόγω έργου αναμφίβολα διασφαλίζεται η επιχειρησιακή συνέχεια του Ελληνικού Κτηματολογίου και η βιωσιμότητα αυτού, ενώ προάγεται η εξωστρέφεια αυτού.</w:t>
      </w:r>
    </w:p>
    <w:p w14:paraId="66F87D79" w14:textId="2C6EDD9D" w:rsidR="001A7731" w:rsidRPr="00074C2B" w:rsidRDefault="0076533D" w:rsidP="00DC48A8">
      <w:pPr>
        <w:pStyle w:val="4"/>
        <w:rPr>
          <w:rFonts w:ascii="Tahoma" w:hAnsi="Tahoma" w:cs="Tahoma"/>
        </w:rPr>
      </w:pPr>
      <w:r w:rsidRPr="00074C2B">
        <w:rPr>
          <w:rFonts w:ascii="Tahoma" w:hAnsi="Tahoma" w:cs="Tahoma"/>
        </w:rPr>
        <w:t>1.</w:t>
      </w:r>
      <w:r w:rsidR="001A7731" w:rsidRPr="00074C2B">
        <w:rPr>
          <w:rFonts w:ascii="Tahoma" w:hAnsi="Tahoma" w:cs="Tahoma"/>
        </w:rPr>
        <w:t>2.</w:t>
      </w:r>
      <w:r w:rsidR="00957C3F">
        <w:rPr>
          <w:rFonts w:ascii="Tahoma" w:hAnsi="Tahoma" w:cs="Tahoma"/>
        </w:rPr>
        <w:t xml:space="preserve">2 </w:t>
      </w:r>
      <w:r w:rsidR="001A7731" w:rsidRPr="00074C2B">
        <w:rPr>
          <w:rFonts w:ascii="Tahoma" w:hAnsi="Tahoma" w:cs="Tahoma"/>
        </w:rPr>
        <w:t>Τεκμηρίωση σκοπιμότητας/υποδιαίρεσης ή μη της σύμβασης σε τμήματα</w:t>
      </w:r>
    </w:p>
    <w:p w14:paraId="5EA627FE" w14:textId="77777777" w:rsidR="00957C3F" w:rsidRPr="00E01521" w:rsidRDefault="00957C3F" w:rsidP="006742C7">
      <w:pPr>
        <w:rPr>
          <w:rFonts w:ascii="Tahoma" w:hAnsi="Tahoma" w:cs="Tahoma"/>
        </w:rPr>
      </w:pPr>
      <w:bookmarkStart w:id="167" w:name="_Ref98232687"/>
      <w:r w:rsidRPr="00957C3F">
        <w:rPr>
          <w:rFonts w:ascii="Tahoma" w:hAnsi="Tahoma" w:cs="Tahoma"/>
        </w:rPr>
        <w:t>Η σύμβαση δεν υποδιαιρείται σε τμήματα, λόγω της φύσης του αντικειμένου, της σχετικότητας, συμπληρωματικότητας και των αλληλεξαρτήσεων μεταξύ των ζητούμενων υλικών.</w:t>
      </w:r>
    </w:p>
    <w:p w14:paraId="2759254C" w14:textId="77777777" w:rsidR="00957C3F" w:rsidRPr="00E01521" w:rsidRDefault="00957C3F" w:rsidP="006742C7">
      <w:pPr>
        <w:rPr>
          <w:rFonts w:ascii="Tahoma" w:hAnsi="Tahoma" w:cs="Tahoma"/>
        </w:rPr>
      </w:pPr>
      <w:r w:rsidRPr="00957C3F">
        <w:rPr>
          <w:rFonts w:ascii="Tahoma" w:hAnsi="Tahoma" w:cs="Tahoma"/>
        </w:rPr>
        <w:t>Ειδικότερα η υποδιαίρεση δεν είναι εφικτή για τους κάτωθι ειδικότερους λόγους :</w:t>
      </w:r>
    </w:p>
    <w:p w14:paraId="21F8AF46" w14:textId="77777777" w:rsidR="00957C3F" w:rsidRPr="00E01521" w:rsidRDefault="00957C3F" w:rsidP="006742C7">
      <w:pPr>
        <w:rPr>
          <w:rFonts w:ascii="Tahoma" w:hAnsi="Tahoma" w:cs="Tahoma"/>
        </w:rPr>
      </w:pPr>
      <w:r w:rsidRPr="00957C3F">
        <w:rPr>
          <w:rFonts w:ascii="Tahoma" w:hAnsi="Tahoma" w:cs="Tahoma"/>
        </w:rPr>
        <w:t>Η λειτουργία του Κτηματολογικού Γραφείου είναι ενιαία και οι οι διοικητικές καθημερινές ανάγκες ικανοποιούνται συγκεντρωτικά προκειμένου όλοι οι απασχολούμενοι στις εγκαταστάσεις (κεντρικό – υποκαταστήματα) να εργάζονται και να λειτουργούν με κοινά μέσα και διαδικασίες.</w:t>
      </w:r>
    </w:p>
    <w:p w14:paraId="5C68E206" w14:textId="77777777" w:rsidR="00957C3F" w:rsidRPr="00E01521" w:rsidRDefault="00957C3F" w:rsidP="006742C7">
      <w:pPr>
        <w:rPr>
          <w:rFonts w:ascii="Tahoma" w:hAnsi="Tahoma" w:cs="Tahoma"/>
        </w:rPr>
      </w:pPr>
      <w:r w:rsidRPr="00957C3F">
        <w:rPr>
          <w:rFonts w:ascii="Tahoma" w:hAnsi="Tahoma" w:cs="Tahoma"/>
        </w:rPr>
        <w:t>Επίσης, συχνά, στις περιπτώσεις κατά τις οποίες προκύπτει σχετική ανάγκη, φορητός εξοπλισμός δύναται να μεταφερθεί μεταξύ εγκαταστάσεων με σκοπό την διευκόλυνση του έργου του Κτηματολογικού Γραφείου και την ικανοποίηση έκτακτων, άμεσων και προσωρινών αναγκών χωρίς περαιτέρω επιβάρυνση του Δημοσίου.</w:t>
      </w:r>
    </w:p>
    <w:p w14:paraId="1945AA1D" w14:textId="0DD282C8" w:rsidR="001A7731" w:rsidRPr="00074C2B" w:rsidRDefault="0076533D" w:rsidP="00C040B6">
      <w:pPr>
        <w:pStyle w:val="4"/>
        <w:rPr>
          <w:rFonts w:ascii="Tahoma" w:hAnsi="Tahoma" w:cs="Tahoma"/>
        </w:rPr>
      </w:pPr>
      <w:r w:rsidRPr="00074C2B">
        <w:rPr>
          <w:rFonts w:ascii="Tahoma" w:hAnsi="Tahoma" w:cs="Tahoma"/>
        </w:rPr>
        <w:t>1.</w:t>
      </w:r>
      <w:r w:rsidR="001A7731" w:rsidRPr="00074C2B">
        <w:rPr>
          <w:rFonts w:ascii="Tahoma" w:hAnsi="Tahoma" w:cs="Tahoma"/>
        </w:rPr>
        <w:t xml:space="preserve">3 </w:t>
      </w:r>
      <w:bookmarkEnd w:id="167"/>
      <w:r w:rsidR="006768F7" w:rsidRPr="00074C2B">
        <w:rPr>
          <w:rFonts w:ascii="Tahoma" w:hAnsi="Tahoma" w:cs="Tahoma"/>
        </w:rPr>
        <w:t>ΑΝΤΙΚΕΙΜΕΝΟ ΤΗΣ ΣΥΜΒΑΣΗΣ</w:t>
      </w:r>
      <w:r w:rsidR="00654A59" w:rsidRPr="00074C2B">
        <w:rPr>
          <w:rFonts w:ascii="Tahoma" w:hAnsi="Tahoma" w:cs="Tahoma"/>
        </w:rPr>
        <w:t xml:space="preserve"> - </w:t>
      </w:r>
      <w:r w:rsidR="006768F7" w:rsidRPr="00074C2B">
        <w:rPr>
          <w:rFonts w:ascii="Tahoma" w:hAnsi="Tahoma" w:cs="Tahoma"/>
        </w:rPr>
        <w:t>ΑΠΑΙΤΗΣΕΙΣ</w:t>
      </w:r>
      <w:r w:rsidR="001A7731" w:rsidRPr="00074C2B">
        <w:rPr>
          <w:rFonts w:ascii="Tahoma" w:hAnsi="Tahoma" w:cs="Tahoma"/>
        </w:rPr>
        <w:t xml:space="preserve"> </w:t>
      </w:r>
      <w:r w:rsidR="006768F7" w:rsidRPr="00074C2B">
        <w:rPr>
          <w:rFonts w:ascii="Tahoma" w:hAnsi="Tahoma" w:cs="Tahoma"/>
        </w:rPr>
        <w:t>ΚΑΙ ΤΕΧΝΙΚΕΣ ΠΡΟΔΙΑΓΡΑΦΕΣ</w:t>
      </w:r>
      <w:r w:rsidR="001A7731" w:rsidRPr="00074C2B">
        <w:rPr>
          <w:rFonts w:ascii="Tahoma" w:hAnsi="Tahoma" w:cs="Tahoma"/>
        </w:rPr>
        <w:t xml:space="preserve"> </w:t>
      </w:r>
    </w:p>
    <w:p w14:paraId="1962EE14" w14:textId="77777777" w:rsidR="00957C3F" w:rsidRPr="00E01521" w:rsidRDefault="00957C3F" w:rsidP="006742C7">
      <w:pPr>
        <w:rPr>
          <w:rFonts w:ascii="Tahoma" w:hAnsi="Tahoma" w:cs="Tahoma"/>
        </w:rPr>
      </w:pPr>
      <w:bookmarkStart w:id="168" w:name="_Ref98233296"/>
      <w:r w:rsidRPr="00957C3F">
        <w:rPr>
          <w:rFonts w:ascii="Tahoma" w:hAnsi="Tahoma" w:cs="Tahoma"/>
        </w:rPr>
        <w:t>Αντικείμενο του έργου αποτελεί η προμήθεια εξοπλισμού επίπλωσης για τις ανάγκες του Κτηματολογικού Γραφείου Αθηνών και του Υποκαταστήματος Καλλιθέας.</w:t>
      </w:r>
    </w:p>
    <w:p w14:paraId="3851F0AE" w14:textId="5420E111" w:rsidR="00565DC6" w:rsidRPr="00E01521" w:rsidRDefault="00CC7EBC" w:rsidP="00454930">
      <w:pPr>
        <w:pStyle w:val="aff"/>
        <w:numPr>
          <w:ilvl w:val="0"/>
          <w:numId w:val="27"/>
        </w:numPr>
        <w:rPr>
          <w:rFonts w:ascii="Tahoma" w:hAnsi="Tahoma" w:cs="Tahoma"/>
          <w:b/>
          <w:bCs/>
        </w:rPr>
      </w:pPr>
      <w:r w:rsidRPr="00E01521">
        <w:rPr>
          <w:rFonts w:ascii="Tahoma" w:hAnsi="Tahoma" w:cs="Tahoma"/>
          <w:b/>
          <w:bCs/>
        </w:rPr>
        <w:t>ΕΞΟΠΛΙΣΜΟ</w:t>
      </w:r>
      <w:r w:rsidR="00565DC6" w:rsidRPr="00E01521">
        <w:rPr>
          <w:rFonts w:ascii="Tahoma" w:hAnsi="Tahoma" w:cs="Tahoma"/>
          <w:b/>
          <w:bCs/>
        </w:rPr>
        <w:t>Σ</w:t>
      </w:r>
      <w:r w:rsidRPr="00E01521">
        <w:rPr>
          <w:rFonts w:ascii="Tahoma" w:hAnsi="Tahoma" w:cs="Tahoma"/>
          <w:b/>
          <w:bCs/>
        </w:rPr>
        <w:t xml:space="preserve"> ΚΤΗΜΑΤΟΛΟΓΙΟΥ ΑΘΗΝΩΝ</w:t>
      </w:r>
    </w:p>
    <w:p w14:paraId="0F014AEF" w14:textId="3CFC67E2" w:rsidR="00565DC6" w:rsidRPr="006742C7" w:rsidRDefault="00565DC6" w:rsidP="006742C7">
      <w:pPr>
        <w:rPr>
          <w:rFonts w:ascii="Tahoma" w:hAnsi="Tahoma" w:cs="Tahoma"/>
        </w:rPr>
      </w:pPr>
      <w:r w:rsidRPr="006742C7">
        <w:rPr>
          <w:rFonts w:ascii="Tahoma" w:hAnsi="Tahoma" w:cs="Tahoma"/>
        </w:rPr>
        <w:t>Προκειμένου να υλοποιηθεί η μεταστέγαση των υπηρεσιών του ΚΓ Αθηνών στα νέα κτίρια και η λειτουργία κέντρου</w:t>
      </w:r>
      <w:r w:rsidR="00CE68F2" w:rsidRPr="006742C7">
        <w:rPr>
          <w:rFonts w:ascii="Tahoma" w:hAnsi="Tahoma" w:cs="Tahoma"/>
        </w:rPr>
        <w:t xml:space="preserve"> </w:t>
      </w:r>
      <w:r w:rsidRPr="006742C7">
        <w:rPr>
          <w:rFonts w:ascii="Tahoma" w:hAnsi="Tahoma" w:cs="Tahoma"/>
        </w:rPr>
        <w:t>ψηφιοποίησης αρχείων για τις ανωτέρω υπηρεσίες απαιτείται η προμήθεια και εγκατάσταση εξοπλισμού</w:t>
      </w:r>
      <w:r w:rsidR="00CE68F2" w:rsidRPr="006742C7">
        <w:rPr>
          <w:rFonts w:ascii="Tahoma" w:hAnsi="Tahoma" w:cs="Tahoma"/>
        </w:rPr>
        <w:t xml:space="preserve"> </w:t>
      </w:r>
      <w:r w:rsidRPr="006742C7">
        <w:rPr>
          <w:rFonts w:ascii="Tahoma" w:hAnsi="Tahoma" w:cs="Tahoma"/>
        </w:rPr>
        <w:t>επίπλων στ</w:t>
      </w:r>
      <w:r w:rsidR="00CE68F2" w:rsidRPr="006742C7">
        <w:rPr>
          <w:rFonts w:ascii="Tahoma" w:hAnsi="Tahoma" w:cs="Tahoma"/>
        </w:rPr>
        <w:t>ο</w:t>
      </w:r>
      <w:r w:rsidRPr="006742C7">
        <w:rPr>
          <w:rFonts w:ascii="Tahoma" w:hAnsi="Tahoma" w:cs="Tahoma"/>
        </w:rPr>
        <w:t xml:space="preserve"> υπόψη κτίρι</w:t>
      </w:r>
      <w:r w:rsidR="00CE68F2" w:rsidRPr="006742C7">
        <w:rPr>
          <w:rFonts w:ascii="Tahoma" w:hAnsi="Tahoma" w:cs="Tahoma"/>
        </w:rPr>
        <w:t>ο</w:t>
      </w:r>
      <w:r w:rsidRPr="006742C7">
        <w:rPr>
          <w:rFonts w:ascii="Tahoma" w:hAnsi="Tahoma" w:cs="Tahoma"/>
        </w:rPr>
        <w:t>.</w:t>
      </w:r>
      <w:r w:rsidR="00CE68F2" w:rsidRPr="006742C7">
        <w:rPr>
          <w:rFonts w:ascii="Tahoma" w:hAnsi="Tahoma" w:cs="Tahoma"/>
        </w:rPr>
        <w:t xml:space="preserve"> </w:t>
      </w:r>
      <w:r w:rsidRPr="006742C7">
        <w:rPr>
          <w:rFonts w:ascii="Tahoma" w:hAnsi="Tahoma" w:cs="Tahoma"/>
        </w:rPr>
        <w:t>Σύμφωνα με τα εγκεκριμένα σχέδια για το νέο</w:t>
      </w:r>
      <w:r w:rsidR="00CE68F2" w:rsidRPr="006742C7">
        <w:rPr>
          <w:rFonts w:ascii="Tahoma" w:hAnsi="Tahoma" w:cs="Tahoma"/>
        </w:rPr>
        <w:t xml:space="preserve"> </w:t>
      </w:r>
      <w:r w:rsidRPr="006742C7">
        <w:rPr>
          <w:rFonts w:ascii="Tahoma" w:hAnsi="Tahoma" w:cs="Tahoma"/>
        </w:rPr>
        <w:t>Υποκατάστημα του Φορέα στην</w:t>
      </w:r>
      <w:r w:rsidR="00CE68F2" w:rsidRPr="006742C7">
        <w:rPr>
          <w:rFonts w:ascii="Tahoma" w:hAnsi="Tahoma" w:cs="Tahoma"/>
        </w:rPr>
        <w:t xml:space="preserve"> Αθήνα</w:t>
      </w:r>
      <w:r w:rsidRPr="006742C7">
        <w:rPr>
          <w:rFonts w:ascii="Tahoma" w:hAnsi="Tahoma" w:cs="Tahoma"/>
        </w:rPr>
        <w:t>,</w:t>
      </w:r>
      <w:r w:rsidR="00CE68F2" w:rsidRPr="006742C7">
        <w:rPr>
          <w:rFonts w:ascii="Tahoma" w:hAnsi="Tahoma" w:cs="Tahoma"/>
        </w:rPr>
        <w:t xml:space="preserve"> </w:t>
      </w:r>
      <w:r w:rsidRPr="006742C7">
        <w:rPr>
          <w:rFonts w:ascii="Tahoma" w:hAnsi="Tahoma" w:cs="Tahoma"/>
        </w:rPr>
        <w:t>απαιτούνται:</w:t>
      </w:r>
    </w:p>
    <w:p w14:paraId="33887643" w14:textId="10953D2E" w:rsidR="00CE68F2" w:rsidRPr="006742C7" w:rsidRDefault="00CE68F2" w:rsidP="00454930">
      <w:pPr>
        <w:pStyle w:val="aff"/>
        <w:numPr>
          <w:ilvl w:val="0"/>
          <w:numId w:val="26"/>
        </w:numPr>
        <w:rPr>
          <w:rFonts w:ascii="Tahoma" w:hAnsi="Tahoma" w:cs="Tahoma"/>
        </w:rPr>
      </w:pPr>
      <w:r w:rsidRPr="006742C7">
        <w:rPr>
          <w:rFonts w:ascii="Tahoma" w:hAnsi="Tahoma" w:cs="Tahoma"/>
        </w:rPr>
        <w:t>Γραφείο 0,80x1,</w:t>
      </w:r>
      <w:r w:rsidR="009A144F">
        <w:rPr>
          <w:rFonts w:ascii="Tahoma" w:hAnsi="Tahoma" w:cs="Tahoma"/>
        </w:rPr>
        <w:t>6</w:t>
      </w:r>
      <w:r w:rsidRPr="006742C7">
        <w:rPr>
          <w:rFonts w:ascii="Tahoma" w:hAnsi="Tahoma" w:cs="Tahoma"/>
        </w:rPr>
        <w:t>0m επιφάνειας εργασίας 25mm με οπή για καλώδια και  κάλυμμα με καπάκι PVC, 2 πλαϊνά (ΠΟΔΙΑ) &amp; μετόπη μπροστά πάχους 25mm . Χ 30ΤΕΜ.</w:t>
      </w:r>
    </w:p>
    <w:p w14:paraId="152DC7CD" w14:textId="4858BC2B" w:rsidR="00CE68F2" w:rsidRPr="006742C7" w:rsidRDefault="00CE68F2" w:rsidP="00454930">
      <w:pPr>
        <w:pStyle w:val="aff"/>
        <w:numPr>
          <w:ilvl w:val="0"/>
          <w:numId w:val="26"/>
        </w:numPr>
        <w:rPr>
          <w:rFonts w:ascii="Tahoma" w:hAnsi="Tahoma" w:cs="Tahoma"/>
        </w:rPr>
      </w:pPr>
      <w:r w:rsidRPr="006742C7">
        <w:rPr>
          <w:rFonts w:ascii="Tahoma" w:hAnsi="Tahoma" w:cs="Tahoma"/>
        </w:rPr>
        <w:t xml:space="preserve">Συρταριέρα τροχήλατη με μετόπη κλειδαριάς για ολικό κλείδωμα  τριών συρταριών  όπου στο 1ο υπάρχει τοποθετημένη μολυβοθήκη.Η κατασκευή είναι από έγχρωμη μελαμίνη 18mm Χ </w:t>
      </w:r>
      <w:r w:rsidR="009A144F" w:rsidRPr="006742C7">
        <w:rPr>
          <w:rFonts w:ascii="Tahoma" w:hAnsi="Tahoma" w:cs="Tahoma"/>
        </w:rPr>
        <w:t>3</w:t>
      </w:r>
      <w:r w:rsidR="009A144F">
        <w:rPr>
          <w:rFonts w:ascii="Tahoma" w:hAnsi="Tahoma" w:cs="Tahoma"/>
        </w:rPr>
        <w:t>5</w:t>
      </w:r>
      <w:r w:rsidR="009A144F" w:rsidRPr="006742C7">
        <w:rPr>
          <w:rFonts w:ascii="Tahoma" w:hAnsi="Tahoma" w:cs="Tahoma"/>
        </w:rPr>
        <w:t>ΤΕΜ</w:t>
      </w:r>
      <w:r w:rsidRPr="006742C7">
        <w:rPr>
          <w:rFonts w:ascii="Tahoma" w:hAnsi="Tahoma" w:cs="Tahoma"/>
        </w:rPr>
        <w:t>.</w:t>
      </w:r>
    </w:p>
    <w:p w14:paraId="1856C6B0" w14:textId="35EA9622" w:rsidR="00CE68F2" w:rsidRPr="006742C7" w:rsidRDefault="00CE68F2" w:rsidP="00454930">
      <w:pPr>
        <w:pStyle w:val="aff"/>
        <w:numPr>
          <w:ilvl w:val="0"/>
          <w:numId w:val="26"/>
        </w:numPr>
        <w:rPr>
          <w:rFonts w:ascii="Tahoma" w:hAnsi="Tahoma" w:cs="Tahoma"/>
        </w:rPr>
      </w:pPr>
      <w:r w:rsidRPr="006742C7">
        <w:rPr>
          <w:rFonts w:ascii="Tahoma" w:hAnsi="Tahoma" w:cs="Tahoma"/>
        </w:rPr>
        <w:t>Τροχήλατη καρέκλα με χαμηλή πλάτη Χ 85ΤΕΜ.</w:t>
      </w:r>
    </w:p>
    <w:p w14:paraId="5410FECA" w14:textId="3E699FF7" w:rsidR="00CE68F2" w:rsidRPr="006742C7" w:rsidRDefault="00CE68F2" w:rsidP="00454930">
      <w:pPr>
        <w:pStyle w:val="aff"/>
        <w:numPr>
          <w:ilvl w:val="0"/>
          <w:numId w:val="26"/>
        </w:numPr>
        <w:rPr>
          <w:rFonts w:ascii="Tahoma" w:hAnsi="Tahoma" w:cs="Tahoma"/>
        </w:rPr>
      </w:pPr>
      <w:r w:rsidRPr="006742C7">
        <w:rPr>
          <w:rFonts w:ascii="Tahoma" w:hAnsi="Tahoma" w:cs="Tahoma"/>
        </w:rPr>
        <w:lastRenderedPageBreak/>
        <w:t>Τροχήλατη καρέκλα με ψηλή πλάτη Χ 1ΤΕΜ.</w:t>
      </w:r>
    </w:p>
    <w:p w14:paraId="2B0B75B5" w14:textId="6441D0E2" w:rsidR="00CE68F2" w:rsidRPr="006742C7" w:rsidRDefault="00CE68F2" w:rsidP="00454930">
      <w:pPr>
        <w:pStyle w:val="aff"/>
        <w:numPr>
          <w:ilvl w:val="0"/>
          <w:numId w:val="26"/>
        </w:numPr>
        <w:rPr>
          <w:rFonts w:ascii="Tahoma" w:hAnsi="Tahoma" w:cs="Tahoma"/>
        </w:rPr>
      </w:pPr>
      <w:r w:rsidRPr="006742C7">
        <w:rPr>
          <w:rFonts w:ascii="Tahoma" w:hAnsi="Tahoma" w:cs="Tahoma"/>
        </w:rPr>
        <w:t>Καρέκλες για το κοινό Χ 40ΤΕΜ.</w:t>
      </w:r>
    </w:p>
    <w:p w14:paraId="728C1B92" w14:textId="1AE8CDC1" w:rsidR="00CE68F2" w:rsidRPr="006742C7" w:rsidRDefault="00CE68F2" w:rsidP="00454930">
      <w:pPr>
        <w:pStyle w:val="aff"/>
        <w:numPr>
          <w:ilvl w:val="0"/>
          <w:numId w:val="26"/>
        </w:numPr>
        <w:rPr>
          <w:rFonts w:ascii="Tahoma" w:hAnsi="Tahoma" w:cs="Tahoma"/>
        </w:rPr>
      </w:pPr>
      <w:r w:rsidRPr="006742C7">
        <w:rPr>
          <w:rFonts w:ascii="Tahoma" w:hAnsi="Tahoma" w:cs="Tahoma"/>
        </w:rPr>
        <w:t>Γραφείο προϊσταμένου 1,00x1,80m επιφάνειας εργασίας 25mm με οπή για καλώδια και  κάλυμμα με καπάκι PVC, 2 πλαϊνά (ΠΟΔΙΑ) &amp; μετόπη μπροστά πάχους 25mm Χ</w:t>
      </w:r>
      <w:r w:rsidRPr="006742C7">
        <w:rPr>
          <w:rFonts w:ascii="Tahoma" w:hAnsi="Tahoma" w:cs="Tahoma"/>
        </w:rPr>
        <w:tab/>
        <w:t>1ΤΕΜ.</w:t>
      </w:r>
    </w:p>
    <w:p w14:paraId="040AAA67" w14:textId="796E812B" w:rsidR="00CE68F2" w:rsidRPr="006742C7" w:rsidRDefault="00CE68F2" w:rsidP="00454930">
      <w:pPr>
        <w:pStyle w:val="aff"/>
        <w:numPr>
          <w:ilvl w:val="0"/>
          <w:numId w:val="26"/>
        </w:numPr>
        <w:rPr>
          <w:rFonts w:ascii="Tahoma" w:hAnsi="Tahoma" w:cs="Tahoma"/>
        </w:rPr>
      </w:pPr>
      <w:r w:rsidRPr="006742C7">
        <w:rPr>
          <w:rFonts w:ascii="Tahoma" w:hAnsi="Tahoma" w:cs="Tahoma"/>
        </w:rPr>
        <w:t>Γραφείο 0,80x1,80m επιφάνειας εργασίας 25mm με οπή για καλώδια και  κάλυμμα με καπάκι PVC, 2 πλαϊνά (ΠΟΔΙΑ) &amp; μετόπη μπροστά πάχους 25mm Χ 4ΤΕΜ.</w:t>
      </w:r>
    </w:p>
    <w:p w14:paraId="2837D65C" w14:textId="346D83F4" w:rsidR="00CE68F2" w:rsidRPr="006742C7" w:rsidRDefault="00CE68F2" w:rsidP="00454930">
      <w:pPr>
        <w:pStyle w:val="aff"/>
        <w:numPr>
          <w:ilvl w:val="0"/>
          <w:numId w:val="26"/>
        </w:numPr>
        <w:rPr>
          <w:rFonts w:ascii="Tahoma" w:hAnsi="Tahoma" w:cs="Tahoma"/>
        </w:rPr>
      </w:pPr>
      <w:r w:rsidRPr="006742C7">
        <w:rPr>
          <w:rFonts w:ascii="Tahoma" w:hAnsi="Tahoma" w:cs="Tahoma"/>
        </w:rPr>
        <w:t>Γκισέ 1,00x</w:t>
      </w:r>
      <w:r w:rsidR="009A144F">
        <w:rPr>
          <w:rFonts w:ascii="Tahoma" w:hAnsi="Tahoma" w:cs="Tahoma"/>
        </w:rPr>
        <w:t>2</w:t>
      </w:r>
      <w:r w:rsidRPr="006742C7">
        <w:rPr>
          <w:rFonts w:ascii="Tahoma" w:hAnsi="Tahoma" w:cs="Tahoma"/>
        </w:rPr>
        <w:t>,</w:t>
      </w:r>
      <w:r w:rsidR="009A144F">
        <w:rPr>
          <w:rFonts w:ascii="Tahoma" w:hAnsi="Tahoma" w:cs="Tahoma"/>
        </w:rPr>
        <w:t>2</w:t>
      </w:r>
      <w:r w:rsidRPr="006742C7">
        <w:rPr>
          <w:rFonts w:ascii="Tahoma" w:hAnsi="Tahoma" w:cs="Tahoma"/>
        </w:rPr>
        <w:t xml:space="preserve">0m επιφάνειας εργασίας 25mm με οπή για καλώδια και  κάλυμμα με καπάκι PVC,  &amp; μετόπη μπροστά πάχους 25mm Χ </w:t>
      </w:r>
      <w:r w:rsidR="009A144F">
        <w:rPr>
          <w:rFonts w:ascii="Tahoma" w:hAnsi="Tahoma" w:cs="Tahoma"/>
        </w:rPr>
        <w:t>8</w:t>
      </w:r>
      <w:r w:rsidRPr="006742C7">
        <w:rPr>
          <w:rFonts w:ascii="Tahoma" w:hAnsi="Tahoma" w:cs="Tahoma"/>
        </w:rPr>
        <w:t>ΤΕΜ.</w:t>
      </w:r>
    </w:p>
    <w:p w14:paraId="01274FF5" w14:textId="40F69B96" w:rsidR="00CE68F2" w:rsidRPr="006742C7" w:rsidRDefault="00CE68F2" w:rsidP="00454930">
      <w:pPr>
        <w:pStyle w:val="aff"/>
        <w:numPr>
          <w:ilvl w:val="0"/>
          <w:numId w:val="26"/>
        </w:numPr>
        <w:rPr>
          <w:rFonts w:ascii="Tahoma" w:hAnsi="Tahoma" w:cs="Tahoma"/>
        </w:rPr>
      </w:pPr>
      <w:r w:rsidRPr="006742C7">
        <w:rPr>
          <w:rFonts w:ascii="Tahoma" w:hAnsi="Tahoma" w:cs="Tahoma"/>
        </w:rPr>
        <w:t>Γκισέ 1,00x</w:t>
      </w:r>
      <w:r w:rsidR="009A144F">
        <w:rPr>
          <w:rFonts w:ascii="Tahoma" w:hAnsi="Tahoma" w:cs="Tahoma"/>
        </w:rPr>
        <w:t>2</w:t>
      </w:r>
      <w:r w:rsidRPr="006742C7">
        <w:rPr>
          <w:rFonts w:ascii="Tahoma" w:hAnsi="Tahoma" w:cs="Tahoma"/>
        </w:rPr>
        <w:t>,</w:t>
      </w:r>
      <w:r w:rsidR="009A144F">
        <w:rPr>
          <w:rFonts w:ascii="Tahoma" w:hAnsi="Tahoma" w:cs="Tahoma"/>
        </w:rPr>
        <w:t>6</w:t>
      </w:r>
      <w:r w:rsidRPr="006742C7">
        <w:rPr>
          <w:rFonts w:ascii="Tahoma" w:hAnsi="Tahoma" w:cs="Tahoma"/>
        </w:rPr>
        <w:t xml:space="preserve">0m επιφάνειας εργασίας 25mm με οπή για καλώδια και  κάλυμμα με καπάκι PVC,  &amp; μετόπη μπροστά πάχους 25mm Χ </w:t>
      </w:r>
      <w:r w:rsidR="009A144F">
        <w:rPr>
          <w:rFonts w:ascii="Tahoma" w:hAnsi="Tahoma" w:cs="Tahoma"/>
        </w:rPr>
        <w:t>2</w:t>
      </w:r>
      <w:r w:rsidRPr="006742C7">
        <w:rPr>
          <w:rFonts w:ascii="Tahoma" w:hAnsi="Tahoma" w:cs="Tahoma"/>
        </w:rPr>
        <w:t>ΤΕΜ.</w:t>
      </w:r>
    </w:p>
    <w:p w14:paraId="5C3316E2" w14:textId="2C885509" w:rsidR="00CE68F2" w:rsidRPr="006742C7" w:rsidRDefault="00CE68F2" w:rsidP="00454930">
      <w:pPr>
        <w:pStyle w:val="aff"/>
        <w:numPr>
          <w:ilvl w:val="0"/>
          <w:numId w:val="26"/>
        </w:numPr>
        <w:rPr>
          <w:rFonts w:ascii="Tahoma" w:hAnsi="Tahoma" w:cs="Tahoma"/>
        </w:rPr>
      </w:pPr>
      <w:r w:rsidRPr="006742C7">
        <w:rPr>
          <w:rFonts w:ascii="Tahoma" w:hAnsi="Tahoma" w:cs="Tahoma"/>
        </w:rPr>
        <w:t>Γκισέ 1,00x2,40m επιφάνειας εργασίας 25mm με οπή για καλώδια και  κάλυμμα με καπάκι PVC,  &amp; μετόπη μπροστά πάχους 25mm Χ 1ΤΕΜ.</w:t>
      </w:r>
    </w:p>
    <w:p w14:paraId="4F8DF564" w14:textId="0668576C" w:rsidR="00E01521" w:rsidRDefault="00CE68F2" w:rsidP="00454930">
      <w:pPr>
        <w:pStyle w:val="aff"/>
        <w:numPr>
          <w:ilvl w:val="0"/>
          <w:numId w:val="26"/>
        </w:numPr>
        <w:rPr>
          <w:rFonts w:ascii="Tahoma" w:hAnsi="Tahoma" w:cs="Tahoma"/>
        </w:rPr>
      </w:pPr>
      <w:r w:rsidRPr="006742C7">
        <w:rPr>
          <w:rFonts w:ascii="Tahoma" w:hAnsi="Tahoma" w:cs="Tahoma"/>
        </w:rPr>
        <w:t>Γκισέ 1,00x3,00m επιφάνειας εργασίας 25mm με οπή για καλώδια και  κάλυμμα με καπάκι PVC,  &amp; μετόπη μπροστά πάχους 25mm Χ 1ΤΕΜ.</w:t>
      </w:r>
    </w:p>
    <w:p w14:paraId="226E4179" w14:textId="77777777" w:rsidR="00E01521" w:rsidRPr="006742C7" w:rsidRDefault="00E01521" w:rsidP="006742C7">
      <w:pPr>
        <w:pStyle w:val="aff"/>
        <w:rPr>
          <w:rFonts w:ascii="Tahoma" w:hAnsi="Tahoma" w:cs="Tahoma"/>
        </w:rPr>
      </w:pPr>
    </w:p>
    <w:p w14:paraId="4E346916" w14:textId="4F7BFD44" w:rsidR="00CC7EBC" w:rsidRPr="006742C7" w:rsidRDefault="00CC7EBC" w:rsidP="00454930">
      <w:pPr>
        <w:pStyle w:val="aff"/>
        <w:numPr>
          <w:ilvl w:val="0"/>
          <w:numId w:val="27"/>
        </w:numPr>
      </w:pPr>
      <w:r w:rsidRPr="006742C7">
        <w:rPr>
          <w:rFonts w:ascii="Tahoma" w:hAnsi="Tahoma" w:cs="Tahoma"/>
          <w:b/>
          <w:bCs/>
        </w:rPr>
        <w:t>ΕΞΟΠΛΙΣΜΟ</w:t>
      </w:r>
      <w:r w:rsidR="00E01521" w:rsidRPr="006742C7">
        <w:rPr>
          <w:rFonts w:ascii="Tahoma" w:hAnsi="Tahoma" w:cs="Tahoma"/>
          <w:b/>
          <w:bCs/>
        </w:rPr>
        <w:t>Σ</w:t>
      </w:r>
      <w:r w:rsidRPr="006742C7">
        <w:rPr>
          <w:rFonts w:ascii="Tahoma" w:hAnsi="Tahoma" w:cs="Tahoma"/>
          <w:b/>
          <w:bCs/>
        </w:rPr>
        <w:t xml:space="preserve"> ΚΤΗΜΑΤΟΛΟΓΙΟΥ ΚΑΛΛΙΘΕΑΣ</w:t>
      </w:r>
    </w:p>
    <w:p w14:paraId="5A5B8DD0" w14:textId="6D07DA8A" w:rsidR="00E01521" w:rsidRPr="00E01521" w:rsidRDefault="00E01521" w:rsidP="006742C7">
      <w:pPr>
        <w:rPr>
          <w:rFonts w:ascii="Tahoma" w:hAnsi="Tahoma" w:cs="Tahoma"/>
        </w:rPr>
      </w:pPr>
      <w:r w:rsidRPr="00E01521">
        <w:rPr>
          <w:rFonts w:ascii="Tahoma" w:hAnsi="Tahoma" w:cs="Tahoma"/>
        </w:rPr>
        <w:t xml:space="preserve">Προκειμένου να υλοποιηθεί η μεταστέγαση των υπηρεσιών του Υποκαταστήματος Καλλιθάς στα νέα κτίρια και η λειτουργία κέντρου ψηφιοποίησης αρχείων για τις ανωτέρω υπηρεσίες απαιτείται η </w:t>
      </w:r>
      <w:r w:rsidRPr="00F17106">
        <w:rPr>
          <w:rFonts w:ascii="Tahoma" w:hAnsi="Tahoma" w:cs="Tahoma"/>
        </w:rPr>
        <w:t>προμήθεια και εγκατάσταση εξοπλισμού</w:t>
      </w:r>
      <w:r w:rsidRPr="00E01521">
        <w:rPr>
          <w:rFonts w:ascii="Tahoma" w:hAnsi="Tahoma" w:cs="Tahoma"/>
        </w:rPr>
        <w:t xml:space="preserve"> </w:t>
      </w:r>
      <w:r w:rsidRPr="00F17106">
        <w:rPr>
          <w:rFonts w:ascii="Tahoma" w:hAnsi="Tahoma" w:cs="Tahoma"/>
        </w:rPr>
        <w:t>επίπλων στ</w:t>
      </w:r>
      <w:r w:rsidRPr="00E01521">
        <w:rPr>
          <w:rFonts w:ascii="Tahoma" w:hAnsi="Tahoma" w:cs="Tahoma"/>
        </w:rPr>
        <w:t>ο</w:t>
      </w:r>
      <w:r w:rsidRPr="00F17106">
        <w:rPr>
          <w:rFonts w:ascii="Tahoma" w:hAnsi="Tahoma" w:cs="Tahoma"/>
        </w:rPr>
        <w:t xml:space="preserve"> υπόψη κτίρι</w:t>
      </w:r>
      <w:r w:rsidRPr="00E01521">
        <w:rPr>
          <w:rFonts w:ascii="Tahoma" w:hAnsi="Tahoma" w:cs="Tahoma"/>
        </w:rPr>
        <w:t>ο</w:t>
      </w:r>
      <w:r w:rsidRPr="00F17106">
        <w:rPr>
          <w:rFonts w:ascii="Tahoma" w:hAnsi="Tahoma" w:cs="Tahoma"/>
        </w:rPr>
        <w:t>.</w:t>
      </w:r>
      <w:r w:rsidRPr="00E01521">
        <w:rPr>
          <w:rFonts w:ascii="Tahoma" w:hAnsi="Tahoma" w:cs="Tahoma"/>
        </w:rPr>
        <w:t xml:space="preserve"> </w:t>
      </w:r>
      <w:r w:rsidRPr="00F17106">
        <w:rPr>
          <w:rFonts w:ascii="Tahoma" w:hAnsi="Tahoma" w:cs="Tahoma"/>
        </w:rPr>
        <w:t>Σύμφωνα με τα εγκεκριμένα σχέδια για το νέο</w:t>
      </w:r>
      <w:r w:rsidRPr="00E01521">
        <w:rPr>
          <w:rFonts w:ascii="Tahoma" w:hAnsi="Tahoma" w:cs="Tahoma"/>
        </w:rPr>
        <w:t xml:space="preserve"> </w:t>
      </w:r>
      <w:r w:rsidRPr="00F17106">
        <w:rPr>
          <w:rFonts w:ascii="Tahoma" w:hAnsi="Tahoma" w:cs="Tahoma"/>
        </w:rPr>
        <w:t>Υποκατάστημα του Φορέα στην</w:t>
      </w:r>
      <w:r w:rsidRPr="00E01521">
        <w:rPr>
          <w:rFonts w:ascii="Tahoma" w:hAnsi="Tahoma" w:cs="Tahoma"/>
        </w:rPr>
        <w:t xml:space="preserve"> Καλλιθέα</w:t>
      </w:r>
      <w:r w:rsidRPr="00F17106">
        <w:rPr>
          <w:rFonts w:ascii="Tahoma" w:hAnsi="Tahoma" w:cs="Tahoma"/>
        </w:rPr>
        <w:t>,</w:t>
      </w:r>
      <w:r w:rsidRPr="00E01521">
        <w:rPr>
          <w:rFonts w:ascii="Tahoma" w:hAnsi="Tahoma" w:cs="Tahoma"/>
        </w:rPr>
        <w:t xml:space="preserve"> </w:t>
      </w:r>
      <w:r w:rsidRPr="00F17106">
        <w:rPr>
          <w:rFonts w:ascii="Tahoma" w:hAnsi="Tahoma" w:cs="Tahoma"/>
        </w:rPr>
        <w:t>απαιτούνται:</w:t>
      </w:r>
    </w:p>
    <w:p w14:paraId="2B366877" w14:textId="4FBB947F" w:rsidR="00E01521" w:rsidRPr="006742C7" w:rsidRDefault="00E01521" w:rsidP="00454930">
      <w:pPr>
        <w:pStyle w:val="aff"/>
        <w:numPr>
          <w:ilvl w:val="0"/>
          <w:numId w:val="26"/>
        </w:numPr>
        <w:rPr>
          <w:rFonts w:ascii="Tahoma" w:hAnsi="Tahoma" w:cs="Tahoma"/>
        </w:rPr>
      </w:pPr>
      <w:r w:rsidRPr="006742C7">
        <w:rPr>
          <w:rFonts w:ascii="Tahoma" w:hAnsi="Tahoma" w:cs="Tahoma"/>
        </w:rPr>
        <w:t>Γραφείο 0,80x1,</w:t>
      </w:r>
      <w:r w:rsidR="009A144F">
        <w:rPr>
          <w:rFonts w:ascii="Tahoma" w:hAnsi="Tahoma" w:cs="Tahoma"/>
        </w:rPr>
        <w:t>6</w:t>
      </w:r>
      <w:r w:rsidRPr="006742C7">
        <w:rPr>
          <w:rFonts w:ascii="Tahoma" w:hAnsi="Tahoma" w:cs="Tahoma"/>
        </w:rPr>
        <w:t xml:space="preserve">0m επιφάνειας εργασίας 25mm με οπή για καλώδια και  κάλυμμα με καπάκι PVC, 2 πλαϊνά (ΠΟΔΙΑ) &amp; μετόπη μπροστά πάχους 25mm </w:t>
      </w:r>
      <w:r w:rsidR="003848BC">
        <w:rPr>
          <w:rFonts w:ascii="Tahoma" w:hAnsi="Tahoma" w:cs="Tahoma"/>
        </w:rPr>
        <w:t xml:space="preserve">Χ </w:t>
      </w:r>
      <w:r w:rsidRPr="006742C7">
        <w:rPr>
          <w:rFonts w:ascii="Tahoma" w:hAnsi="Tahoma" w:cs="Tahoma"/>
        </w:rPr>
        <w:t>18ΤΕΜ.</w:t>
      </w:r>
    </w:p>
    <w:p w14:paraId="615264DC" w14:textId="6A3C9F28" w:rsidR="00E01521" w:rsidRPr="006742C7" w:rsidRDefault="00E01521" w:rsidP="00454930">
      <w:pPr>
        <w:pStyle w:val="aff"/>
        <w:numPr>
          <w:ilvl w:val="0"/>
          <w:numId w:val="26"/>
        </w:numPr>
        <w:rPr>
          <w:rFonts w:ascii="Tahoma" w:hAnsi="Tahoma" w:cs="Tahoma"/>
        </w:rPr>
      </w:pPr>
      <w:r w:rsidRPr="006742C7">
        <w:rPr>
          <w:rFonts w:ascii="Tahoma" w:hAnsi="Tahoma" w:cs="Tahoma"/>
        </w:rPr>
        <w:t xml:space="preserve">Συρταριέρα τροχήλατη με μετόπη κλειδαριάς για ολικό κλείδωμα  τριών συρταριών  όπου στο 1ο υπάρχει τοποθετημένη μολυβοθήκη.Η κατασκευή είναι από έγχρωμη μελαμίνη 18mm </w:t>
      </w:r>
      <w:r w:rsidR="003848BC">
        <w:rPr>
          <w:rFonts w:ascii="Tahoma" w:hAnsi="Tahoma" w:cs="Tahoma"/>
        </w:rPr>
        <w:t xml:space="preserve">Χ </w:t>
      </w:r>
      <w:r w:rsidRPr="006742C7">
        <w:rPr>
          <w:rFonts w:ascii="Tahoma" w:hAnsi="Tahoma" w:cs="Tahoma"/>
        </w:rPr>
        <w:t>2</w:t>
      </w:r>
      <w:r w:rsidR="009A144F">
        <w:rPr>
          <w:rFonts w:ascii="Tahoma" w:hAnsi="Tahoma" w:cs="Tahoma"/>
        </w:rPr>
        <w:t>5</w:t>
      </w:r>
      <w:r w:rsidRPr="006742C7">
        <w:rPr>
          <w:rFonts w:ascii="Tahoma" w:hAnsi="Tahoma" w:cs="Tahoma"/>
        </w:rPr>
        <w:t>ΤΕΜ.</w:t>
      </w:r>
    </w:p>
    <w:p w14:paraId="30F43EA3" w14:textId="32B2A543" w:rsidR="00E01521" w:rsidRPr="006742C7" w:rsidRDefault="00E01521" w:rsidP="00454930">
      <w:pPr>
        <w:pStyle w:val="aff"/>
        <w:numPr>
          <w:ilvl w:val="0"/>
          <w:numId w:val="26"/>
        </w:numPr>
        <w:rPr>
          <w:rFonts w:ascii="Tahoma" w:hAnsi="Tahoma" w:cs="Tahoma"/>
        </w:rPr>
      </w:pPr>
      <w:r w:rsidRPr="006742C7">
        <w:rPr>
          <w:rFonts w:ascii="Tahoma" w:hAnsi="Tahoma" w:cs="Tahoma"/>
        </w:rPr>
        <w:t xml:space="preserve">Τροχήλατη καρέκλα με χαμηλή πλάτη </w:t>
      </w:r>
      <w:r w:rsidR="003848BC">
        <w:rPr>
          <w:rFonts w:ascii="Tahoma" w:hAnsi="Tahoma" w:cs="Tahoma"/>
        </w:rPr>
        <w:t xml:space="preserve">Χ </w:t>
      </w:r>
      <w:r w:rsidRPr="006742C7">
        <w:rPr>
          <w:rFonts w:ascii="Tahoma" w:hAnsi="Tahoma" w:cs="Tahoma"/>
        </w:rPr>
        <w:t>3</w:t>
      </w:r>
      <w:r w:rsidR="009A144F">
        <w:rPr>
          <w:rFonts w:ascii="Tahoma" w:hAnsi="Tahoma" w:cs="Tahoma"/>
        </w:rPr>
        <w:t>3</w:t>
      </w:r>
      <w:r w:rsidRPr="006742C7">
        <w:rPr>
          <w:rFonts w:ascii="Tahoma" w:hAnsi="Tahoma" w:cs="Tahoma"/>
        </w:rPr>
        <w:t>ΤΕΜ.</w:t>
      </w:r>
    </w:p>
    <w:p w14:paraId="2513D094" w14:textId="4AAF9FF9" w:rsidR="00E01521" w:rsidRPr="006742C7" w:rsidRDefault="00E01521" w:rsidP="00454930">
      <w:pPr>
        <w:pStyle w:val="aff"/>
        <w:numPr>
          <w:ilvl w:val="0"/>
          <w:numId w:val="26"/>
        </w:numPr>
        <w:rPr>
          <w:rFonts w:ascii="Tahoma" w:hAnsi="Tahoma" w:cs="Tahoma"/>
        </w:rPr>
      </w:pPr>
      <w:r w:rsidRPr="006742C7">
        <w:rPr>
          <w:rFonts w:ascii="Tahoma" w:hAnsi="Tahoma" w:cs="Tahoma"/>
        </w:rPr>
        <w:t xml:space="preserve">Τροχήλατη καρέκλα με ψηλή πλάτη </w:t>
      </w:r>
      <w:r w:rsidR="003848BC">
        <w:rPr>
          <w:rFonts w:ascii="Tahoma" w:hAnsi="Tahoma" w:cs="Tahoma"/>
        </w:rPr>
        <w:t xml:space="preserve">Χ </w:t>
      </w:r>
      <w:r w:rsidRPr="006742C7">
        <w:rPr>
          <w:rFonts w:ascii="Tahoma" w:hAnsi="Tahoma" w:cs="Tahoma"/>
        </w:rPr>
        <w:t>11ΤΕΜ.</w:t>
      </w:r>
    </w:p>
    <w:p w14:paraId="04357DAF" w14:textId="7C0360C5" w:rsidR="00E01521" w:rsidRPr="006742C7" w:rsidRDefault="00E01521" w:rsidP="00454930">
      <w:pPr>
        <w:pStyle w:val="aff"/>
        <w:numPr>
          <w:ilvl w:val="0"/>
          <w:numId w:val="26"/>
        </w:numPr>
        <w:rPr>
          <w:rFonts w:ascii="Tahoma" w:hAnsi="Tahoma" w:cs="Tahoma"/>
        </w:rPr>
      </w:pPr>
      <w:r w:rsidRPr="006742C7">
        <w:rPr>
          <w:rFonts w:ascii="Tahoma" w:hAnsi="Tahoma" w:cs="Tahoma"/>
        </w:rPr>
        <w:t>Καρέκλες για το κοινό</w:t>
      </w:r>
      <w:r w:rsidR="003848BC">
        <w:rPr>
          <w:rFonts w:ascii="Tahoma" w:hAnsi="Tahoma" w:cs="Tahoma"/>
        </w:rPr>
        <w:t xml:space="preserve"> Χ </w:t>
      </w:r>
      <w:r w:rsidRPr="006742C7">
        <w:rPr>
          <w:rFonts w:ascii="Tahoma" w:hAnsi="Tahoma" w:cs="Tahoma"/>
        </w:rPr>
        <w:t>25ΤΕΜ.</w:t>
      </w:r>
    </w:p>
    <w:p w14:paraId="4D4FE667" w14:textId="2FA1A9DD" w:rsidR="00E01521" w:rsidRPr="006742C7" w:rsidRDefault="00E01521" w:rsidP="00454930">
      <w:pPr>
        <w:pStyle w:val="aff"/>
        <w:numPr>
          <w:ilvl w:val="0"/>
          <w:numId w:val="26"/>
        </w:numPr>
        <w:rPr>
          <w:rFonts w:ascii="Tahoma" w:hAnsi="Tahoma" w:cs="Tahoma"/>
        </w:rPr>
      </w:pPr>
      <w:r w:rsidRPr="006742C7">
        <w:rPr>
          <w:rFonts w:ascii="Tahoma" w:hAnsi="Tahoma" w:cs="Tahoma"/>
        </w:rPr>
        <w:t>Γραφείο προϊσταμένου 1,00x1,80m επιφάνειας εργασίας 25mm με οπή για καλώδια και  κάλυμμα με καπάκι PVC, 2 πλαϊνά (ΠΟΔΙΑ) &amp; μετόπη μπροστά πάχους</w:t>
      </w:r>
      <w:r w:rsidR="003848BC">
        <w:rPr>
          <w:rFonts w:ascii="Tahoma" w:hAnsi="Tahoma" w:cs="Tahoma"/>
        </w:rPr>
        <w:t xml:space="preserve"> </w:t>
      </w:r>
      <w:r w:rsidRPr="006742C7">
        <w:rPr>
          <w:rFonts w:ascii="Tahoma" w:hAnsi="Tahoma" w:cs="Tahoma"/>
        </w:rPr>
        <w:t>25mm</w:t>
      </w:r>
      <w:r w:rsidR="003848BC">
        <w:rPr>
          <w:rFonts w:ascii="Tahoma" w:hAnsi="Tahoma" w:cs="Tahoma"/>
        </w:rPr>
        <w:t xml:space="preserve"> Χ </w:t>
      </w:r>
      <w:r w:rsidRPr="006742C7">
        <w:rPr>
          <w:rFonts w:ascii="Tahoma" w:hAnsi="Tahoma" w:cs="Tahoma"/>
        </w:rPr>
        <w:t>1ΤΕΜ.</w:t>
      </w:r>
    </w:p>
    <w:p w14:paraId="0D46E379" w14:textId="47954BF7" w:rsidR="00E01521" w:rsidRPr="006742C7" w:rsidRDefault="00E01521" w:rsidP="00454930">
      <w:pPr>
        <w:pStyle w:val="aff"/>
        <w:numPr>
          <w:ilvl w:val="0"/>
          <w:numId w:val="26"/>
        </w:numPr>
        <w:rPr>
          <w:rFonts w:ascii="Tahoma" w:hAnsi="Tahoma" w:cs="Tahoma"/>
        </w:rPr>
      </w:pPr>
      <w:r w:rsidRPr="006742C7">
        <w:rPr>
          <w:rFonts w:ascii="Tahoma" w:hAnsi="Tahoma" w:cs="Tahoma"/>
        </w:rPr>
        <w:t xml:space="preserve">Γραφείο 1,00x1,20m επιφάνειας εργασίας 25mm με οπή για καλώδια και  κάλυμμα με καπάκι PVC, 2 πλαϊνά (ΠΟΔΙΑ) &amp; μετόπη μπροστά πάχους 25mm </w:t>
      </w:r>
      <w:r w:rsidR="003848BC">
        <w:rPr>
          <w:rFonts w:ascii="Tahoma" w:hAnsi="Tahoma" w:cs="Tahoma"/>
        </w:rPr>
        <w:t xml:space="preserve">Χ </w:t>
      </w:r>
      <w:r w:rsidRPr="006742C7">
        <w:rPr>
          <w:rFonts w:ascii="Tahoma" w:hAnsi="Tahoma" w:cs="Tahoma"/>
        </w:rPr>
        <w:t>1ΤΕΜ.</w:t>
      </w:r>
    </w:p>
    <w:p w14:paraId="73915B91" w14:textId="4B50ED69" w:rsidR="00E01521" w:rsidRPr="006742C7" w:rsidRDefault="00E01521" w:rsidP="00454930">
      <w:pPr>
        <w:pStyle w:val="aff"/>
        <w:numPr>
          <w:ilvl w:val="0"/>
          <w:numId w:val="26"/>
        </w:numPr>
        <w:rPr>
          <w:rFonts w:ascii="Tahoma" w:hAnsi="Tahoma" w:cs="Tahoma"/>
        </w:rPr>
      </w:pPr>
      <w:r w:rsidRPr="006742C7">
        <w:rPr>
          <w:rFonts w:ascii="Tahoma" w:hAnsi="Tahoma" w:cs="Tahoma"/>
        </w:rPr>
        <w:t xml:space="preserve">Γραφείο 1,00x1,20m επιφάνειας εργασίας 25mm με οπή για καλώδια και  κάλυμμα με καπάκι PVC, 2 πλαϊνά (ΠΟΔΙΑ) &amp; μετόπη μπροστά πάχους 25mm </w:t>
      </w:r>
      <w:r w:rsidR="003848BC">
        <w:rPr>
          <w:rFonts w:ascii="Tahoma" w:hAnsi="Tahoma" w:cs="Tahoma"/>
        </w:rPr>
        <w:t xml:space="preserve">Χ </w:t>
      </w:r>
      <w:r w:rsidRPr="006742C7">
        <w:rPr>
          <w:rFonts w:ascii="Tahoma" w:hAnsi="Tahoma" w:cs="Tahoma"/>
        </w:rPr>
        <w:t>1ΤΕΜ.</w:t>
      </w:r>
    </w:p>
    <w:p w14:paraId="2A72B5E0" w14:textId="13B2D739" w:rsidR="00E01521" w:rsidRPr="006742C7" w:rsidRDefault="00E01521" w:rsidP="00454930">
      <w:pPr>
        <w:pStyle w:val="aff"/>
        <w:numPr>
          <w:ilvl w:val="0"/>
          <w:numId w:val="26"/>
        </w:numPr>
        <w:rPr>
          <w:rFonts w:ascii="Tahoma" w:hAnsi="Tahoma" w:cs="Tahoma"/>
        </w:rPr>
      </w:pPr>
      <w:r w:rsidRPr="006742C7">
        <w:rPr>
          <w:rFonts w:ascii="Tahoma" w:hAnsi="Tahoma" w:cs="Tahoma"/>
        </w:rPr>
        <w:t>Γκισέ 1,00x</w:t>
      </w:r>
      <w:r w:rsidR="009A144F">
        <w:rPr>
          <w:rFonts w:ascii="Tahoma" w:hAnsi="Tahoma" w:cs="Tahoma"/>
        </w:rPr>
        <w:t>2</w:t>
      </w:r>
      <w:r w:rsidRPr="006742C7">
        <w:rPr>
          <w:rFonts w:ascii="Tahoma" w:hAnsi="Tahoma" w:cs="Tahoma"/>
        </w:rPr>
        <w:t>,</w:t>
      </w:r>
      <w:r w:rsidR="009A144F">
        <w:rPr>
          <w:rFonts w:ascii="Tahoma" w:hAnsi="Tahoma" w:cs="Tahoma"/>
        </w:rPr>
        <w:t>1</w:t>
      </w:r>
      <w:r w:rsidRPr="006742C7">
        <w:rPr>
          <w:rFonts w:ascii="Tahoma" w:hAnsi="Tahoma" w:cs="Tahoma"/>
        </w:rPr>
        <w:t xml:space="preserve">0m επιφάνειας εργασίας 25mm με οπή για καλώδια και  κάλυμμα με καπάκι PVC,  &amp; μετόπη μπροστά πάχους 25mm </w:t>
      </w:r>
      <w:r w:rsidR="003848BC">
        <w:rPr>
          <w:rFonts w:ascii="Tahoma" w:hAnsi="Tahoma" w:cs="Tahoma"/>
        </w:rPr>
        <w:t xml:space="preserve">Χ </w:t>
      </w:r>
      <w:r w:rsidR="009A144F">
        <w:rPr>
          <w:rFonts w:ascii="Tahoma" w:hAnsi="Tahoma" w:cs="Tahoma"/>
        </w:rPr>
        <w:t>2</w:t>
      </w:r>
      <w:r w:rsidRPr="006742C7">
        <w:rPr>
          <w:rFonts w:ascii="Tahoma" w:hAnsi="Tahoma" w:cs="Tahoma"/>
        </w:rPr>
        <w:t>ΤΕΜ.</w:t>
      </w:r>
    </w:p>
    <w:p w14:paraId="0DB810F2" w14:textId="4BBD39BA" w:rsidR="00E01521" w:rsidRPr="006742C7" w:rsidRDefault="00E01521" w:rsidP="00454930">
      <w:pPr>
        <w:pStyle w:val="aff"/>
        <w:numPr>
          <w:ilvl w:val="0"/>
          <w:numId w:val="26"/>
        </w:numPr>
        <w:rPr>
          <w:rFonts w:ascii="Tahoma" w:hAnsi="Tahoma" w:cs="Tahoma"/>
        </w:rPr>
      </w:pPr>
      <w:r w:rsidRPr="006742C7">
        <w:rPr>
          <w:rFonts w:ascii="Tahoma" w:hAnsi="Tahoma" w:cs="Tahoma"/>
        </w:rPr>
        <w:t>Τραπέζι συσκέψεων  1,00x2,00m επιφάνειας εργασίας 25mm με μεταλλικά πόδια τετράγων μαύρα</w:t>
      </w:r>
      <w:r w:rsidRPr="006742C7">
        <w:rPr>
          <w:rFonts w:ascii="Tahoma" w:hAnsi="Tahoma" w:cs="Tahoma"/>
        </w:rPr>
        <w:tab/>
      </w:r>
      <w:r w:rsidR="003848BC">
        <w:rPr>
          <w:rFonts w:ascii="Tahoma" w:hAnsi="Tahoma" w:cs="Tahoma"/>
        </w:rPr>
        <w:t xml:space="preserve">Χ </w:t>
      </w:r>
      <w:r w:rsidRPr="006742C7">
        <w:rPr>
          <w:rFonts w:ascii="Tahoma" w:hAnsi="Tahoma" w:cs="Tahoma"/>
        </w:rPr>
        <w:t>1ΤΕΜ.</w:t>
      </w:r>
    </w:p>
    <w:p w14:paraId="00E91279" w14:textId="1BEFA334" w:rsidR="00E01521" w:rsidRPr="006742C7" w:rsidRDefault="00E01521" w:rsidP="00454930">
      <w:pPr>
        <w:pStyle w:val="aff"/>
        <w:numPr>
          <w:ilvl w:val="0"/>
          <w:numId w:val="26"/>
        </w:numPr>
        <w:rPr>
          <w:rFonts w:ascii="Tahoma" w:hAnsi="Tahoma" w:cs="Tahoma"/>
        </w:rPr>
      </w:pPr>
      <w:r w:rsidRPr="006742C7">
        <w:rPr>
          <w:rFonts w:ascii="Tahoma" w:hAnsi="Tahoma" w:cs="Tahoma"/>
        </w:rPr>
        <w:t xml:space="preserve">Γραφείο 1,00x1,40m επιφάνειας εργασίας 25mm με οπή για καλώδια και  κάλυμμα με καπάκι PVC, 2 πλαϊνά (ΠΟΔΙΑ) &amp; μετόπη μπροστά πάχους 25mm </w:t>
      </w:r>
      <w:r w:rsidR="003848BC">
        <w:rPr>
          <w:rFonts w:ascii="Tahoma" w:hAnsi="Tahoma" w:cs="Tahoma"/>
        </w:rPr>
        <w:t xml:space="preserve">Χ </w:t>
      </w:r>
      <w:r w:rsidRPr="006742C7">
        <w:rPr>
          <w:rFonts w:ascii="Tahoma" w:hAnsi="Tahoma" w:cs="Tahoma"/>
        </w:rPr>
        <w:t>2ΤΕΜ.</w:t>
      </w:r>
    </w:p>
    <w:p w14:paraId="469ECB5D" w14:textId="78DDC87E" w:rsidR="00F526B5" w:rsidRDefault="00F1564B" w:rsidP="00CC7EBC">
      <w:pPr>
        <w:rPr>
          <w:rFonts w:ascii="Tahoma" w:hAnsi="Tahoma" w:cs="Tahoma"/>
        </w:rPr>
      </w:pPr>
      <w:r w:rsidRPr="00074C2B">
        <w:rPr>
          <w:rFonts w:ascii="Tahoma" w:hAnsi="Tahoma" w:cs="Tahoma"/>
        </w:rPr>
        <w:t>Οι τεχνικές προδιαγραφές του ανωτέρω εξοπλισμού περιγράφονται στους Πίνακες Συμμόρφωσης (Παράρτημα ΙΙ της παρούσας)</w:t>
      </w:r>
    </w:p>
    <w:p w14:paraId="04654FC0" w14:textId="77777777" w:rsidR="00501577" w:rsidRDefault="00501577" w:rsidP="00CC7EBC">
      <w:pPr>
        <w:rPr>
          <w:rFonts w:ascii="Tahoma" w:hAnsi="Tahoma" w:cs="Tahoma"/>
        </w:rPr>
      </w:pPr>
    </w:p>
    <w:p w14:paraId="3FF514D6" w14:textId="77777777" w:rsidR="00501577" w:rsidRDefault="00501577" w:rsidP="00CC7EBC">
      <w:pPr>
        <w:rPr>
          <w:rFonts w:ascii="Tahoma" w:hAnsi="Tahoma" w:cs="Tahoma"/>
        </w:rPr>
      </w:pPr>
    </w:p>
    <w:p w14:paraId="5711CFD5" w14:textId="77777777" w:rsidR="00501577" w:rsidRDefault="00501577" w:rsidP="00CC7EBC">
      <w:pPr>
        <w:rPr>
          <w:rFonts w:ascii="Tahoma" w:hAnsi="Tahoma" w:cs="Tahoma"/>
        </w:rPr>
      </w:pPr>
    </w:p>
    <w:p w14:paraId="195B26C2" w14:textId="77777777" w:rsidR="00501577" w:rsidRDefault="00501577" w:rsidP="00CC7EBC">
      <w:pPr>
        <w:rPr>
          <w:rFonts w:ascii="Tahoma" w:hAnsi="Tahoma" w:cs="Tahoma"/>
        </w:rPr>
      </w:pPr>
    </w:p>
    <w:p w14:paraId="67B08218" w14:textId="72FE618D" w:rsidR="00C37734" w:rsidRPr="00BA4877" w:rsidRDefault="00BA4877" w:rsidP="006742C7">
      <w:pPr>
        <w:pStyle w:val="4"/>
      </w:pPr>
      <w:r w:rsidRPr="00074C2B">
        <w:rPr>
          <w:rFonts w:ascii="Tahoma" w:hAnsi="Tahoma" w:cs="Tahoma"/>
        </w:rPr>
        <w:lastRenderedPageBreak/>
        <w:t>1.</w:t>
      </w:r>
      <w:r>
        <w:rPr>
          <w:rFonts w:ascii="Tahoma" w:hAnsi="Tahoma" w:cs="Tahoma"/>
        </w:rPr>
        <w:t>4</w:t>
      </w:r>
      <w:r w:rsidRPr="00074C2B">
        <w:rPr>
          <w:rFonts w:ascii="Tahoma" w:hAnsi="Tahoma" w:cs="Tahoma"/>
        </w:rPr>
        <w:t xml:space="preserve"> </w:t>
      </w:r>
      <w:r>
        <w:rPr>
          <w:rFonts w:ascii="Tahoma" w:hAnsi="Tahoma" w:cs="Tahoma"/>
        </w:rPr>
        <w:t>ΓΕΝΙΚΟΙ ΟΡΟΙ</w:t>
      </w:r>
      <w:r w:rsidRPr="00074C2B">
        <w:rPr>
          <w:rFonts w:ascii="Tahoma" w:hAnsi="Tahoma" w:cs="Tahoma"/>
        </w:rPr>
        <w:t xml:space="preserve"> </w:t>
      </w:r>
      <w:bookmarkEnd w:id="168"/>
    </w:p>
    <w:p w14:paraId="409921C2" w14:textId="162ADC7A" w:rsidR="009735CE" w:rsidRDefault="009735CE" w:rsidP="00454930">
      <w:pPr>
        <w:pStyle w:val="aff"/>
        <w:numPr>
          <w:ilvl w:val="0"/>
          <w:numId w:val="28"/>
        </w:numPr>
        <w:suppressAutoHyphens w:val="0"/>
        <w:spacing w:line="259" w:lineRule="auto"/>
        <w:rPr>
          <w:rFonts w:ascii="Tahoma" w:eastAsia="Calibri" w:hAnsi="Tahoma" w:cs="Tahoma"/>
          <w:szCs w:val="22"/>
          <w:lang w:eastAsia="en-US"/>
        </w:rPr>
      </w:pPr>
      <w:r>
        <w:rPr>
          <w:rFonts w:ascii="Tahoma" w:eastAsia="Calibri" w:hAnsi="Tahoma" w:cs="Tahoma"/>
          <w:szCs w:val="22"/>
          <w:lang w:eastAsia="en-US"/>
        </w:rPr>
        <w:t xml:space="preserve">Η </w:t>
      </w:r>
      <w:r w:rsidR="00315159">
        <w:rPr>
          <w:rFonts w:ascii="Tahoma" w:eastAsia="Calibri" w:hAnsi="Tahoma" w:cs="Tahoma"/>
          <w:szCs w:val="22"/>
          <w:lang w:eastAsia="en-US"/>
        </w:rPr>
        <w:t xml:space="preserve">Τεχνική </w:t>
      </w:r>
      <w:r>
        <w:rPr>
          <w:rFonts w:ascii="Tahoma" w:eastAsia="Calibri" w:hAnsi="Tahoma" w:cs="Tahoma"/>
          <w:szCs w:val="22"/>
          <w:lang w:eastAsia="en-US"/>
        </w:rPr>
        <w:t>Προσφορά θα πρέπει επι ποινή αποκλεισμού να συνοδεύεται από ηλεκτρονικό αρχείο τρισδιάστασης</w:t>
      </w:r>
      <w:r w:rsidR="007519DF">
        <w:rPr>
          <w:rFonts w:ascii="Tahoma" w:eastAsia="Calibri" w:hAnsi="Tahoma" w:cs="Tahoma"/>
          <w:szCs w:val="22"/>
          <w:lang w:eastAsia="en-US"/>
        </w:rPr>
        <w:t xml:space="preserve"> φωτορεαλιστικής</w:t>
      </w:r>
      <w:r>
        <w:rPr>
          <w:rFonts w:ascii="Tahoma" w:eastAsia="Calibri" w:hAnsi="Tahoma" w:cs="Tahoma"/>
          <w:szCs w:val="22"/>
          <w:lang w:eastAsia="en-US"/>
        </w:rPr>
        <w:t xml:space="preserve"> απεικόνισης </w:t>
      </w:r>
      <w:r w:rsidR="00726BDC">
        <w:rPr>
          <w:rFonts w:ascii="Tahoma" w:eastAsia="Calibri" w:hAnsi="Tahoma" w:cs="Tahoma"/>
          <w:szCs w:val="22"/>
          <w:lang w:eastAsia="en-US"/>
        </w:rPr>
        <w:t>των</w:t>
      </w:r>
      <w:r w:rsidR="000F28AF">
        <w:rPr>
          <w:rFonts w:ascii="Tahoma" w:eastAsia="Calibri" w:hAnsi="Tahoma" w:cs="Tahoma"/>
          <w:szCs w:val="22"/>
          <w:lang w:eastAsia="en-US"/>
        </w:rPr>
        <w:t xml:space="preserve"> χώρων στους οποίους πρόκειται να εγκατασταθούν τα υπό προμήθεια είδ</w:t>
      </w:r>
      <w:r w:rsidR="00726BDC">
        <w:rPr>
          <w:rFonts w:ascii="Tahoma" w:eastAsia="Calibri" w:hAnsi="Tahoma" w:cs="Tahoma"/>
          <w:szCs w:val="22"/>
          <w:lang w:eastAsia="en-US"/>
        </w:rPr>
        <w:t xml:space="preserve">η. </w:t>
      </w:r>
    </w:p>
    <w:p w14:paraId="5C1CFEA1" w14:textId="798D6643" w:rsidR="00B01CB1" w:rsidRPr="00B01CB1" w:rsidRDefault="00B01CB1" w:rsidP="00454930">
      <w:pPr>
        <w:pStyle w:val="aff"/>
        <w:numPr>
          <w:ilvl w:val="0"/>
          <w:numId w:val="28"/>
        </w:numPr>
        <w:suppressAutoHyphens w:val="0"/>
        <w:spacing w:line="259" w:lineRule="auto"/>
        <w:rPr>
          <w:rFonts w:ascii="Tahoma" w:eastAsia="Calibri" w:hAnsi="Tahoma" w:cs="Tahoma"/>
          <w:szCs w:val="22"/>
          <w:lang w:eastAsia="en-US"/>
        </w:rPr>
      </w:pPr>
      <w:r w:rsidRPr="00B01CB1">
        <w:rPr>
          <w:rFonts w:ascii="Tahoma" w:eastAsia="Calibri" w:hAnsi="Tahoma" w:cs="Tahoma"/>
          <w:szCs w:val="22"/>
          <w:lang w:eastAsia="en-US"/>
        </w:rPr>
        <w:t>Ο Ανάδοχος με ευθύνη και δαπάνη του, υποχρεούται να προμηθεύσει, να μεταφέρει και να συναρμολογήσει (ορθή συναρμολόγηση – εγκατάσταση) όλο τον εξοπλισμό που περιγράφεται στην Τεχνική του Προσφορά, ώστε να είναι πλήρως και άμεσα αξιοποιήσιμος.</w:t>
      </w:r>
    </w:p>
    <w:p w14:paraId="468F10BE" w14:textId="1776F001" w:rsidR="00191A07" w:rsidRDefault="00C37734" w:rsidP="00454930">
      <w:pPr>
        <w:pStyle w:val="aff"/>
        <w:numPr>
          <w:ilvl w:val="0"/>
          <w:numId w:val="28"/>
        </w:numPr>
        <w:suppressAutoHyphens w:val="0"/>
        <w:spacing w:line="259" w:lineRule="auto"/>
        <w:rPr>
          <w:rFonts w:ascii="Tahoma" w:eastAsia="Calibri" w:hAnsi="Tahoma" w:cs="Tahoma"/>
          <w:szCs w:val="22"/>
          <w:lang w:eastAsia="en-US"/>
        </w:rPr>
      </w:pPr>
      <w:r w:rsidRPr="006742C7">
        <w:rPr>
          <w:rFonts w:ascii="Tahoma" w:eastAsia="Calibri" w:hAnsi="Tahoma" w:cs="Tahoma"/>
          <w:szCs w:val="22"/>
          <w:lang w:eastAsia="en-US"/>
        </w:rPr>
        <w:t xml:space="preserve">Τα </w:t>
      </w:r>
      <w:r w:rsidR="003D6D60">
        <w:rPr>
          <w:rFonts w:ascii="Tahoma" w:eastAsia="Calibri" w:hAnsi="Tahoma" w:cs="Tahoma"/>
          <w:szCs w:val="22"/>
          <w:lang w:eastAsia="en-US"/>
        </w:rPr>
        <w:t>είδη</w:t>
      </w:r>
      <w:r w:rsidRPr="006742C7">
        <w:rPr>
          <w:rFonts w:ascii="Tahoma" w:eastAsia="Calibri" w:hAnsi="Tahoma" w:cs="Tahoma"/>
          <w:szCs w:val="22"/>
          <w:lang w:eastAsia="en-US"/>
        </w:rPr>
        <w:t xml:space="preserve"> προσκομίζονται </w:t>
      </w:r>
      <w:r w:rsidR="00DE05A2">
        <w:rPr>
          <w:rFonts w:ascii="Tahoma" w:eastAsia="Calibri" w:hAnsi="Tahoma" w:cs="Tahoma"/>
          <w:szCs w:val="22"/>
          <w:lang w:eastAsia="en-US"/>
        </w:rPr>
        <w:t xml:space="preserve">στους εκάστοτε χώρους </w:t>
      </w:r>
      <w:r w:rsidRPr="006742C7">
        <w:rPr>
          <w:rFonts w:ascii="Tahoma" w:eastAsia="Calibri" w:hAnsi="Tahoma" w:cs="Tahoma"/>
          <w:szCs w:val="22"/>
          <w:lang w:eastAsia="en-US"/>
        </w:rPr>
        <w:t xml:space="preserve">συσκευασμένα από τον προμηθευτή σε κατάλληλες συσκευασίες, επί των οποίων αναγράφεται το όνομα του κατασκευαστή, ο τύπος του υλικού και τα λοιπά απαιτούμενα στοιχεία. </w:t>
      </w:r>
    </w:p>
    <w:p w14:paraId="6568C33C" w14:textId="77777777" w:rsidR="00B01CB1" w:rsidRDefault="00B01CB1" w:rsidP="00454930">
      <w:pPr>
        <w:pStyle w:val="aff"/>
        <w:numPr>
          <w:ilvl w:val="0"/>
          <w:numId w:val="28"/>
        </w:numPr>
        <w:suppressAutoHyphens w:val="0"/>
        <w:spacing w:line="259" w:lineRule="auto"/>
        <w:rPr>
          <w:rFonts w:ascii="Tahoma" w:eastAsia="Calibri" w:hAnsi="Tahoma" w:cs="Tahoma"/>
          <w:szCs w:val="22"/>
          <w:lang w:eastAsia="en-US"/>
        </w:rPr>
      </w:pPr>
      <w:r w:rsidRPr="006742C7">
        <w:rPr>
          <w:rFonts w:ascii="Tahoma" w:eastAsia="Calibri" w:hAnsi="Tahoma" w:cs="Tahoma"/>
          <w:szCs w:val="22"/>
          <w:lang w:eastAsia="en-US"/>
        </w:rPr>
        <w:t>Οι εργασίες θα γίνουν από εξειδεκευμένο προσωπικό και θα ληφθούν όλα τα μέτρα ασφαλείας που προβλεπονται από τους κανονισμούς, τόσο στη μεταφορά όσο και στη συναρμολόγηση του εξοπλισμού στο έργο.</w:t>
      </w:r>
    </w:p>
    <w:p w14:paraId="3DD9BB01" w14:textId="77777777" w:rsidR="00B01CB1" w:rsidRDefault="00B01CB1" w:rsidP="00454930">
      <w:pPr>
        <w:pStyle w:val="aff"/>
        <w:numPr>
          <w:ilvl w:val="0"/>
          <w:numId w:val="28"/>
        </w:numPr>
        <w:suppressAutoHyphens w:val="0"/>
        <w:spacing w:line="259" w:lineRule="auto"/>
        <w:rPr>
          <w:rFonts w:ascii="Tahoma" w:eastAsia="Calibri" w:hAnsi="Tahoma" w:cs="Tahoma"/>
          <w:szCs w:val="22"/>
          <w:lang w:eastAsia="en-US"/>
        </w:rPr>
      </w:pPr>
      <w:r w:rsidRPr="006742C7">
        <w:rPr>
          <w:rFonts w:ascii="Tahoma" w:eastAsia="Calibri" w:hAnsi="Tahoma" w:cs="Tahoma"/>
          <w:szCs w:val="22"/>
          <w:lang w:eastAsia="en-US"/>
        </w:rPr>
        <w:t>Όλη η ανωτέρω διαδικασία μεταφοράς και εγκατάστασης του εξοπλισμού θα γίνει με αποκλειστική ευθύνη του Αναδόχου.</w:t>
      </w:r>
    </w:p>
    <w:p w14:paraId="4703CA65" w14:textId="77777777" w:rsidR="001C65FC" w:rsidRDefault="00C37734" w:rsidP="00454930">
      <w:pPr>
        <w:pStyle w:val="aff"/>
        <w:numPr>
          <w:ilvl w:val="0"/>
          <w:numId w:val="28"/>
        </w:numPr>
        <w:suppressAutoHyphens w:val="0"/>
        <w:spacing w:line="259" w:lineRule="auto"/>
        <w:rPr>
          <w:rFonts w:ascii="Tahoma" w:eastAsia="Calibri" w:hAnsi="Tahoma" w:cs="Tahoma"/>
          <w:szCs w:val="22"/>
          <w:lang w:eastAsia="en-US"/>
        </w:rPr>
      </w:pPr>
      <w:r w:rsidRPr="006742C7">
        <w:rPr>
          <w:rFonts w:ascii="Tahoma" w:eastAsia="Calibri" w:hAnsi="Tahoma" w:cs="Tahoma"/>
          <w:szCs w:val="22"/>
          <w:lang w:eastAsia="en-US"/>
        </w:rPr>
        <w:t xml:space="preserve">Μετά την ολοκλήρωση των εργασιών ο Ανάδοχος υποχρεούται να καθαρίσει </w:t>
      </w:r>
      <w:r w:rsidR="00B01CB1">
        <w:rPr>
          <w:rFonts w:ascii="Tahoma" w:eastAsia="Calibri" w:hAnsi="Tahoma" w:cs="Tahoma"/>
          <w:szCs w:val="22"/>
          <w:lang w:eastAsia="en-US"/>
        </w:rPr>
        <w:t>τους χώρους από τυχόν άχρηστα υλικά συσκευασίας</w:t>
      </w:r>
      <w:r w:rsidRPr="006742C7">
        <w:rPr>
          <w:rFonts w:ascii="Tahoma" w:eastAsia="Calibri" w:hAnsi="Tahoma" w:cs="Tahoma"/>
          <w:szCs w:val="22"/>
          <w:lang w:eastAsia="en-US"/>
        </w:rPr>
        <w:t xml:space="preserve">. Κατά τον καθαρισμό θα λάβει τις απαραίτητες προφυλάξεις ώστε να μην προκληθούν φθορές </w:t>
      </w:r>
      <w:r w:rsidR="00B01CB1">
        <w:rPr>
          <w:rFonts w:ascii="Tahoma" w:eastAsia="Calibri" w:hAnsi="Tahoma" w:cs="Tahoma"/>
          <w:szCs w:val="22"/>
          <w:lang w:eastAsia="en-US"/>
        </w:rPr>
        <w:t>στο δάπεδο και</w:t>
      </w:r>
      <w:r w:rsidRPr="006742C7">
        <w:rPr>
          <w:rFonts w:ascii="Tahoma" w:eastAsia="Calibri" w:hAnsi="Tahoma" w:cs="Tahoma"/>
          <w:szCs w:val="22"/>
          <w:lang w:eastAsia="en-US"/>
        </w:rPr>
        <w:t xml:space="preserve"> στις παρακείμενες κατασκευές. Κατόπιν τα άχρηστα υλικά θα απομακρύνονται από </w:t>
      </w:r>
      <w:r w:rsidR="00B01CB1">
        <w:rPr>
          <w:rFonts w:ascii="Tahoma" w:eastAsia="Calibri" w:hAnsi="Tahoma" w:cs="Tahoma"/>
          <w:szCs w:val="22"/>
          <w:lang w:eastAsia="en-US"/>
        </w:rPr>
        <w:t>τους χώρους με ευθύνη του Αναδόχου</w:t>
      </w:r>
      <w:r w:rsidRPr="006742C7">
        <w:rPr>
          <w:rFonts w:ascii="Tahoma" w:eastAsia="Calibri" w:hAnsi="Tahoma" w:cs="Tahoma"/>
          <w:szCs w:val="22"/>
          <w:lang w:eastAsia="en-US"/>
        </w:rPr>
        <w:t>.</w:t>
      </w:r>
    </w:p>
    <w:p w14:paraId="007CFD8E" w14:textId="207298CB" w:rsidR="00C37734" w:rsidRPr="006742C7" w:rsidRDefault="00F043C6" w:rsidP="00454930">
      <w:pPr>
        <w:pStyle w:val="aff"/>
        <w:numPr>
          <w:ilvl w:val="0"/>
          <w:numId w:val="28"/>
        </w:numPr>
        <w:suppressAutoHyphens w:val="0"/>
        <w:spacing w:line="259" w:lineRule="auto"/>
        <w:rPr>
          <w:rFonts w:ascii="Tahoma" w:eastAsia="Calibri" w:hAnsi="Tahoma" w:cs="Tahoma"/>
          <w:szCs w:val="22"/>
          <w:lang w:eastAsia="en-US"/>
        </w:rPr>
      </w:pPr>
      <w:r w:rsidRPr="006742C7">
        <w:rPr>
          <w:rFonts w:ascii="Tahoma" w:hAnsi="Tahoma" w:cs="Tahoma"/>
          <w:szCs w:val="22"/>
        </w:rPr>
        <w:t xml:space="preserve">Όλα τα είδη θα πρέπει να  συνοδεύονται κατ' ελάχιστον από εγγύηση τριών (3) ετών, η οποία ισχύει από την ημερομηνία παράδοσης του προϊόντος. Η εγγύηση αυτή καλύπτει την επισκευή από τυχόν φθορές που αφορούνθέματα αστοχίας υλικού και εργοστασιακής κατασκευής. Ο </w:t>
      </w:r>
      <w:r w:rsidR="001C65FC" w:rsidRPr="006742C7">
        <w:rPr>
          <w:rFonts w:ascii="Tahoma" w:hAnsi="Tahoma" w:cs="Tahoma"/>
          <w:szCs w:val="22"/>
        </w:rPr>
        <w:t>Ανάδοχος</w:t>
      </w:r>
      <w:r w:rsidRPr="006742C7">
        <w:rPr>
          <w:rFonts w:ascii="Tahoma" w:hAnsi="Tahoma" w:cs="Tahoma"/>
          <w:szCs w:val="22"/>
        </w:rPr>
        <w:t xml:space="preserve"> εγγυάται τη διαθεσιμότητα ανταλλακτικών, ή στοιχείων που επιτυγχάνουν ισοδύναμη λειτουργία, για χρονική περίοδο τουλάχιστον τριών (3) ετών από την ημερομηνία παράδοσης του προϊόντος.</w:t>
      </w:r>
      <w:r w:rsidR="001C65FC">
        <w:rPr>
          <w:rFonts w:ascii="Tahoma" w:hAnsi="Tahoma" w:cs="Tahoma"/>
          <w:szCs w:val="22"/>
        </w:rPr>
        <w:t xml:space="preserve"> </w:t>
      </w:r>
      <w:r w:rsidRPr="006742C7">
        <w:rPr>
          <w:rFonts w:ascii="Tahoma" w:hAnsi="Tahoma" w:cs="Tahoma"/>
          <w:szCs w:val="22"/>
        </w:rPr>
        <w:t>Θα πρέπει να παρέχονται τα στοιχεία επικοινωνίας που θα χρησιμοποιηθούν για να διευθετηθεί η παράδοση των ανταλλακτικών</w:t>
      </w:r>
    </w:p>
    <w:p w14:paraId="6FDE68D1" w14:textId="041248DE" w:rsidR="0040288F" w:rsidRPr="00074C2B" w:rsidRDefault="0040288F" w:rsidP="0040288F">
      <w:pPr>
        <w:pStyle w:val="4"/>
        <w:rPr>
          <w:rFonts w:ascii="Tahoma" w:hAnsi="Tahoma" w:cs="Tahoma"/>
        </w:rPr>
      </w:pPr>
      <w:r w:rsidRPr="00074C2B">
        <w:rPr>
          <w:rFonts w:ascii="Tahoma" w:hAnsi="Tahoma" w:cs="Tahoma"/>
        </w:rPr>
        <w:t>1.</w:t>
      </w:r>
      <w:r w:rsidR="00957C3F">
        <w:rPr>
          <w:rFonts w:ascii="Tahoma" w:hAnsi="Tahoma" w:cs="Tahoma"/>
        </w:rPr>
        <w:t>5</w:t>
      </w:r>
      <w:r w:rsidRPr="00074C2B">
        <w:rPr>
          <w:rFonts w:ascii="Tahoma" w:hAnsi="Tahoma" w:cs="Tahoma"/>
        </w:rPr>
        <w:t xml:space="preserve"> Διάρκεια Σύμβασης–Χρονοδιάγραμμα</w:t>
      </w:r>
    </w:p>
    <w:p w14:paraId="2F66E53C" w14:textId="504AF9FF" w:rsidR="0040288F" w:rsidRPr="00074C2B" w:rsidRDefault="0040288F" w:rsidP="0040288F">
      <w:pPr>
        <w:rPr>
          <w:rFonts w:ascii="Tahoma" w:hAnsi="Tahoma" w:cs="Tahoma"/>
        </w:rPr>
      </w:pPr>
      <w:bookmarkStart w:id="169" w:name="_Hlk151029657"/>
      <w:r w:rsidRPr="00074C2B">
        <w:rPr>
          <w:rFonts w:ascii="Tahoma" w:hAnsi="Tahoma" w:cs="Tahoma"/>
          <w:szCs w:val="22"/>
        </w:rPr>
        <w:t xml:space="preserve">Η συνολική </w:t>
      </w:r>
      <w:r w:rsidRPr="00074C2B">
        <w:rPr>
          <w:rFonts w:ascii="Tahoma" w:hAnsi="Tahoma" w:cs="Tahoma"/>
          <w:b/>
          <w:szCs w:val="22"/>
        </w:rPr>
        <w:t>διάρκεια</w:t>
      </w:r>
      <w:r w:rsidRPr="00074C2B">
        <w:rPr>
          <w:rFonts w:ascii="Tahoma" w:hAnsi="Tahoma" w:cs="Tahoma"/>
          <w:szCs w:val="22"/>
        </w:rPr>
        <w:t xml:space="preserve"> της σύμβασης ορίζεται σε </w:t>
      </w:r>
      <w:r w:rsidR="009A144F">
        <w:rPr>
          <w:rFonts w:ascii="Tahoma" w:hAnsi="Tahoma" w:cs="Tahoma"/>
          <w:b/>
          <w:bCs/>
        </w:rPr>
        <w:t>10</w:t>
      </w:r>
      <w:r w:rsidR="009A144F" w:rsidRPr="00BE000F">
        <w:rPr>
          <w:rFonts w:ascii="Tahoma" w:hAnsi="Tahoma" w:cs="Tahoma"/>
          <w:b/>
          <w:bCs/>
        </w:rPr>
        <w:t xml:space="preserve"> </w:t>
      </w:r>
      <w:r w:rsidR="00BE000F" w:rsidRPr="00BE000F">
        <w:rPr>
          <w:rFonts w:ascii="Tahoma" w:hAnsi="Tahoma" w:cs="Tahoma"/>
          <w:b/>
          <w:bCs/>
        </w:rPr>
        <w:t xml:space="preserve">ημερολογιακές ημέρες </w:t>
      </w:r>
      <w:r w:rsidRPr="00074C2B">
        <w:rPr>
          <w:rFonts w:ascii="Tahoma" w:hAnsi="Tahoma" w:cs="Tahoma"/>
          <w:szCs w:val="22"/>
        </w:rPr>
        <w:t>και νοείται το χρονικό διάστημα από την ημερομηνία υπογραφής της σύμβασης έως την</w:t>
      </w:r>
      <w:r w:rsidR="003C2656">
        <w:rPr>
          <w:rFonts w:ascii="Tahoma" w:hAnsi="Tahoma" w:cs="Tahoma"/>
          <w:szCs w:val="22"/>
        </w:rPr>
        <w:t xml:space="preserve"> πλήρη εγκατάσταση του εξοπλισμού επίπλωσης στο Κτηματολογικό Γραφείο Αθηνών και στο Υποκατάστημα Καλλιθέας</w:t>
      </w:r>
      <w:r w:rsidRPr="00074C2B">
        <w:rPr>
          <w:rFonts w:ascii="Tahoma" w:hAnsi="Tahoma" w:cs="Tahoma"/>
          <w:szCs w:val="22"/>
        </w:rPr>
        <w:t xml:space="preserve">. </w:t>
      </w:r>
      <w:r w:rsidRPr="00074C2B">
        <w:rPr>
          <w:rFonts w:ascii="Tahoma" w:hAnsi="Tahoma" w:cs="Tahoma"/>
        </w:rPr>
        <w:t>Το συνολικό χρονοδιάγραμμα υλοποίησης του Έργου δεν επιδέχεται οποιασδήποτε παρέκκλισης που θα επιφέρει καθυστερήσεις και κατ’ επέκταση δυσμενείς επιπτώσεις στο επίπεδο της επιχειρησιακής λειτουργίας τ</w:t>
      </w:r>
      <w:r w:rsidR="005A2635" w:rsidRPr="00074C2B">
        <w:rPr>
          <w:rFonts w:ascii="Tahoma" w:hAnsi="Tahoma" w:cs="Tahoma"/>
        </w:rPr>
        <w:t>ου Φορέα</w:t>
      </w:r>
      <w:r w:rsidRPr="00074C2B">
        <w:rPr>
          <w:rFonts w:ascii="Tahoma" w:hAnsi="Tahoma" w:cs="Tahoma"/>
        </w:rPr>
        <w:t>.</w:t>
      </w:r>
      <w:bookmarkEnd w:id="169"/>
    </w:p>
    <w:p w14:paraId="1974F3CF" w14:textId="77777777" w:rsidR="0040288F" w:rsidRPr="00074C2B" w:rsidRDefault="0040288F" w:rsidP="0040288F">
      <w:pPr>
        <w:rPr>
          <w:rFonts w:ascii="Tahoma" w:hAnsi="Tahoma" w:cs="Tahoma"/>
        </w:rPr>
      </w:pPr>
      <w:r w:rsidRPr="00074C2B">
        <w:rPr>
          <w:rFonts w:ascii="Tahoma" w:hAnsi="Tahoma" w:cs="Tahoma"/>
        </w:rPr>
        <w:t>Προσφορά που θα αναφέρει χρόνο ολοκλήρωσης του έργου, χρονικό διάστημα μεγαλύτερο του προαναφερομένου θα απορρίπτεται, ως απαράδεκτη.</w:t>
      </w:r>
    </w:p>
    <w:p w14:paraId="36BA0AD7" w14:textId="6DA093B7" w:rsidR="0040288F" w:rsidRPr="00074C2B" w:rsidRDefault="0040288F" w:rsidP="0040288F">
      <w:pPr>
        <w:rPr>
          <w:rFonts w:ascii="Tahoma" w:hAnsi="Tahoma" w:cs="Tahoma"/>
        </w:rPr>
      </w:pPr>
      <w:r w:rsidRPr="00074C2B">
        <w:rPr>
          <w:rFonts w:ascii="Tahoma" w:hAnsi="Tahoma" w:cs="Tahoma"/>
        </w:rPr>
        <w:t xml:space="preserve">Ο ανάδοχος, </w:t>
      </w:r>
      <w:r w:rsidR="007972AD" w:rsidRPr="00074C2B">
        <w:rPr>
          <w:rFonts w:ascii="Tahoma" w:hAnsi="Tahoma" w:cs="Tahoma"/>
        </w:rPr>
        <w:t>με την υπογραφή της σύμβασης</w:t>
      </w:r>
      <w:r w:rsidRPr="00074C2B">
        <w:rPr>
          <w:rFonts w:ascii="Tahoma" w:hAnsi="Tahoma" w:cs="Tahoma"/>
        </w:rPr>
        <w:t>, είναι υποχρεωμένος να παραδώσει αναλυτικό</w:t>
      </w:r>
      <w:r w:rsidR="00EF4392" w:rsidRPr="00074C2B">
        <w:rPr>
          <w:rFonts w:ascii="Tahoma" w:hAnsi="Tahoma" w:cs="Tahoma"/>
        </w:rPr>
        <w:t xml:space="preserve"> εκτιμώμενο</w:t>
      </w:r>
      <w:r w:rsidRPr="00074C2B">
        <w:rPr>
          <w:rFonts w:ascii="Tahoma" w:hAnsi="Tahoma" w:cs="Tahoma"/>
        </w:rPr>
        <w:t xml:space="preserve"> χρονοδιάγραμμα για την υλοποίηση του Έργου. Σε αυτό θα πρέπει να αναφέρει τουλάχιστον το χρόνο ολοκλήρωσης του Έργου, </w:t>
      </w:r>
      <w:r w:rsidR="00A63D2F" w:rsidRPr="00074C2B">
        <w:rPr>
          <w:rFonts w:ascii="Tahoma" w:hAnsi="Tahoma" w:cs="Tahoma"/>
        </w:rPr>
        <w:t>ο</w:t>
      </w:r>
      <w:r w:rsidRPr="00074C2B">
        <w:rPr>
          <w:rFonts w:ascii="Tahoma" w:hAnsi="Tahoma" w:cs="Tahoma"/>
        </w:rPr>
        <w:t xml:space="preserve"> οποίο</w:t>
      </w:r>
      <w:r w:rsidR="00EF4392" w:rsidRPr="00074C2B">
        <w:rPr>
          <w:rFonts w:ascii="Tahoma" w:hAnsi="Tahoma" w:cs="Tahoma"/>
        </w:rPr>
        <w:t>ς</w:t>
      </w:r>
      <w:r w:rsidR="00A63D2F" w:rsidRPr="00074C2B">
        <w:rPr>
          <w:rFonts w:ascii="Tahoma" w:hAnsi="Tahoma" w:cs="Tahoma"/>
        </w:rPr>
        <w:t xml:space="preserve"> </w:t>
      </w:r>
      <w:r w:rsidRPr="00074C2B">
        <w:rPr>
          <w:rFonts w:ascii="Tahoma" w:hAnsi="Tahoma" w:cs="Tahoma"/>
        </w:rPr>
        <w:t>δε</w:t>
      </w:r>
      <w:r w:rsidR="00A63D2F" w:rsidRPr="00074C2B">
        <w:rPr>
          <w:rFonts w:ascii="Tahoma" w:hAnsi="Tahoma" w:cs="Tahoma"/>
        </w:rPr>
        <w:t>ν</w:t>
      </w:r>
      <w:r w:rsidRPr="00074C2B">
        <w:rPr>
          <w:rFonts w:ascii="Tahoma" w:hAnsi="Tahoma" w:cs="Tahoma"/>
        </w:rPr>
        <w:t xml:space="preserve"> θα πρέπει να αποκλίν</w:t>
      </w:r>
      <w:r w:rsidR="00EF4392" w:rsidRPr="00074C2B">
        <w:rPr>
          <w:rFonts w:ascii="Tahoma" w:hAnsi="Tahoma" w:cs="Tahoma"/>
        </w:rPr>
        <w:t>ει</w:t>
      </w:r>
      <w:r w:rsidRPr="00074C2B">
        <w:rPr>
          <w:rFonts w:ascii="Tahoma" w:hAnsi="Tahoma" w:cs="Tahoma"/>
        </w:rPr>
        <w:t xml:space="preserve"> </w:t>
      </w:r>
      <w:r w:rsidR="00EF4392" w:rsidRPr="00074C2B">
        <w:rPr>
          <w:rFonts w:ascii="Tahoma" w:hAnsi="Tahoma" w:cs="Tahoma"/>
        </w:rPr>
        <w:t>υπ</w:t>
      </w:r>
      <w:r w:rsidR="003C2656">
        <w:rPr>
          <w:rFonts w:ascii="Tahoma" w:hAnsi="Tahoma" w:cs="Tahoma"/>
        </w:rPr>
        <w:t>ε</w:t>
      </w:r>
      <w:r w:rsidR="00EF4392" w:rsidRPr="00074C2B">
        <w:rPr>
          <w:rFonts w:ascii="Tahoma" w:hAnsi="Tahoma" w:cs="Tahoma"/>
        </w:rPr>
        <w:t xml:space="preserve">ρβαίνοντας </w:t>
      </w:r>
      <w:r w:rsidRPr="00074C2B">
        <w:rPr>
          <w:rFonts w:ascii="Tahoma" w:hAnsi="Tahoma" w:cs="Tahoma"/>
        </w:rPr>
        <w:t xml:space="preserve"> αυτούς του παραπάνω χρονοδιαγράμματος</w:t>
      </w:r>
      <w:r w:rsidR="00EF4392" w:rsidRPr="00074C2B">
        <w:rPr>
          <w:rFonts w:ascii="Tahoma" w:hAnsi="Tahoma" w:cs="Tahoma"/>
        </w:rPr>
        <w:t xml:space="preserve">. </w:t>
      </w:r>
    </w:p>
    <w:p w14:paraId="1A3EAE41" w14:textId="6F535AE4" w:rsidR="0040288F" w:rsidRPr="00074C2B" w:rsidRDefault="0040288F" w:rsidP="0040288F">
      <w:pPr>
        <w:rPr>
          <w:rFonts w:ascii="Tahoma" w:hAnsi="Tahoma" w:cs="Tahoma"/>
        </w:rPr>
      </w:pPr>
      <w:r w:rsidRPr="00074C2B">
        <w:rPr>
          <w:rFonts w:ascii="Tahoma" w:hAnsi="Tahoma" w:cs="Tahoma"/>
        </w:rPr>
        <w:t xml:space="preserve">Ο Ανάδοχος είναι υποχρεωμένος, να τηρήσει το αναλυτικό χρονοδιάγραμμα που θα συμφωνηθεί. Κατόπιν αιτιολογημένης αίτησης του Αναδόχου προς την Αναθέτουσα Αρχή και σε συμφωνία με τον Φορέα του έργου, μπορεί να τροποποιηθεί εσωτερικά το χρονοδιάγραμμα του Έργου, χωρίς να επιμηκύνεται ο χρόνος εκτέλεσης του Έργου. </w:t>
      </w:r>
    </w:p>
    <w:p w14:paraId="71AFA669" w14:textId="77777777" w:rsidR="0040288F" w:rsidRPr="00074C2B" w:rsidRDefault="0040288F" w:rsidP="0040288F">
      <w:pPr>
        <w:rPr>
          <w:rFonts w:ascii="Tahoma" w:hAnsi="Tahoma" w:cs="Tahoma"/>
        </w:rPr>
      </w:pPr>
      <w:r w:rsidRPr="00074C2B">
        <w:rPr>
          <w:rFonts w:ascii="Tahoma" w:hAnsi="Tahoma" w:cs="Tahoma"/>
        </w:rPr>
        <w:t>Κανένα από τα δύο μέρη δεν ευθύνεται αν οι παρεκκλίσεις από το χρονοδιάγραμμα είναι απόρροια ανωτέρας βίας.</w:t>
      </w:r>
    </w:p>
    <w:p w14:paraId="60246909" w14:textId="06E1F214" w:rsidR="0040288F" w:rsidRPr="00074C2B" w:rsidRDefault="0040288F" w:rsidP="001B6349">
      <w:pPr>
        <w:rPr>
          <w:rFonts w:ascii="Tahoma" w:hAnsi="Tahoma" w:cs="Tahoma"/>
        </w:rPr>
      </w:pPr>
      <w:r w:rsidRPr="00074C2B">
        <w:rPr>
          <w:rFonts w:ascii="Tahoma" w:hAnsi="Tahoma" w:cs="Tahoma"/>
        </w:rPr>
        <w:lastRenderedPageBreak/>
        <w:t>Για τις περιπτώσεις στις οποίες οι ημερομηνίες παράδοσης συμπίπτουν με Σαββατοκύριακα ή αργίες, ως ημερομηνία παράδοσης θα λογίζεται η επόμενη εργάσιμη ημέρα.</w:t>
      </w:r>
    </w:p>
    <w:p w14:paraId="041DCCCB" w14:textId="515952C4" w:rsidR="00BC08D1" w:rsidRPr="00074C2B" w:rsidRDefault="00512EEF" w:rsidP="00512EEF">
      <w:pPr>
        <w:pStyle w:val="4"/>
        <w:rPr>
          <w:rFonts w:ascii="Tahoma" w:hAnsi="Tahoma" w:cs="Tahoma"/>
        </w:rPr>
      </w:pPr>
      <w:bookmarkStart w:id="170" w:name="_Toc104101556"/>
      <w:bookmarkStart w:id="171" w:name="_Toc104101731"/>
      <w:bookmarkStart w:id="172" w:name="_Toc104101906"/>
      <w:bookmarkStart w:id="173" w:name="_Toc104102081"/>
      <w:bookmarkStart w:id="174" w:name="_Toc104100343"/>
      <w:bookmarkStart w:id="175" w:name="_Toc104100516"/>
      <w:bookmarkStart w:id="176" w:name="_Toc104100689"/>
      <w:bookmarkStart w:id="177" w:name="_Toc104100862"/>
      <w:bookmarkStart w:id="178" w:name="_Toc104101035"/>
      <w:bookmarkStart w:id="179" w:name="_Toc104101210"/>
      <w:bookmarkStart w:id="180" w:name="_Toc104101384"/>
      <w:bookmarkStart w:id="181" w:name="_Toc104101558"/>
      <w:bookmarkStart w:id="182" w:name="_Toc104101733"/>
      <w:bookmarkStart w:id="183" w:name="_Toc104101908"/>
      <w:bookmarkStart w:id="184" w:name="_Toc104102083"/>
      <w:bookmarkStart w:id="185" w:name="_Toc104101560"/>
      <w:bookmarkStart w:id="186" w:name="_Toc104101735"/>
      <w:bookmarkStart w:id="187" w:name="_Toc104101910"/>
      <w:bookmarkStart w:id="188" w:name="_Toc104102085"/>
      <w:bookmarkStart w:id="189" w:name="_1.6_Τόπος_υλοποίησης/"/>
      <w:bookmarkStart w:id="190" w:name="_Toc75439485"/>
      <w:bookmarkStart w:id="191" w:name="_Toc80088705"/>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r w:rsidRPr="00074C2B">
        <w:rPr>
          <w:rFonts w:ascii="Tahoma" w:hAnsi="Tahoma" w:cs="Tahoma"/>
        </w:rPr>
        <w:t>1.</w:t>
      </w:r>
      <w:r w:rsidR="00BA4877">
        <w:rPr>
          <w:rFonts w:ascii="Tahoma" w:hAnsi="Tahoma" w:cs="Tahoma"/>
        </w:rPr>
        <w:t>6</w:t>
      </w:r>
      <w:r w:rsidR="00F1564B" w:rsidRPr="00074C2B">
        <w:rPr>
          <w:rFonts w:ascii="Tahoma" w:hAnsi="Tahoma" w:cs="Tahoma"/>
        </w:rPr>
        <w:t xml:space="preserve"> </w:t>
      </w:r>
      <w:r w:rsidR="00BC08D1" w:rsidRPr="00074C2B">
        <w:rPr>
          <w:rFonts w:ascii="Tahoma" w:hAnsi="Tahoma" w:cs="Tahoma"/>
        </w:rPr>
        <w:t>Τόπος υλοποίησης/ παροχής των υπηρεσιών</w:t>
      </w:r>
      <w:bookmarkEnd w:id="190"/>
      <w:bookmarkEnd w:id="191"/>
    </w:p>
    <w:p w14:paraId="064627F8" w14:textId="0A6FB260" w:rsidR="00BC08D1" w:rsidRPr="00074C2B" w:rsidRDefault="00BC08D1" w:rsidP="00BC08D1">
      <w:pPr>
        <w:rPr>
          <w:rFonts w:ascii="Tahoma" w:hAnsi="Tahoma" w:cs="Tahoma"/>
        </w:rPr>
      </w:pPr>
      <w:r w:rsidRPr="00074C2B">
        <w:rPr>
          <w:rFonts w:ascii="Tahoma" w:hAnsi="Tahoma" w:cs="Tahoma"/>
        </w:rPr>
        <w:t xml:space="preserve">Ο Ανάδοχος θα πρέπει να </w:t>
      </w:r>
      <w:r w:rsidR="00512B41" w:rsidRPr="00074C2B">
        <w:rPr>
          <w:rFonts w:ascii="Tahoma" w:hAnsi="Tahoma" w:cs="Tahoma"/>
        </w:rPr>
        <w:t xml:space="preserve">παραδώσει τον υπό προμήθεια εξοπλισμό </w:t>
      </w:r>
      <w:r w:rsidR="003A73CA">
        <w:rPr>
          <w:rFonts w:ascii="Tahoma" w:hAnsi="Tahoma" w:cs="Tahoma"/>
        </w:rPr>
        <w:t xml:space="preserve">συναρμολογημένο και εγκατεστημένο </w:t>
      </w:r>
      <w:r w:rsidR="00512B41" w:rsidRPr="00074C2B">
        <w:rPr>
          <w:rFonts w:ascii="Tahoma" w:hAnsi="Tahoma" w:cs="Tahoma"/>
        </w:rPr>
        <w:t xml:space="preserve">στα τελικά σημεία λειτουργίας και παράδοσης αυτού </w:t>
      </w:r>
      <w:r w:rsidR="00D83F07">
        <w:rPr>
          <w:rFonts w:ascii="Tahoma" w:hAnsi="Tahoma" w:cs="Tahoma"/>
        </w:rPr>
        <w:t>στο Κτηματολογικό Γραφείο Αθηνών και στο Υποκατάστημα Καλλιθέας</w:t>
      </w:r>
      <w:r w:rsidRPr="00074C2B">
        <w:rPr>
          <w:rFonts w:ascii="Tahoma" w:hAnsi="Tahoma" w:cs="Tahoma"/>
        </w:rPr>
        <w:t>.</w:t>
      </w:r>
    </w:p>
    <w:p w14:paraId="2A278B61" w14:textId="77777777" w:rsidR="002A3B21" w:rsidRPr="00074C2B" w:rsidRDefault="002A3B21">
      <w:pPr>
        <w:suppressAutoHyphens w:val="0"/>
        <w:spacing w:before="0" w:after="0"/>
        <w:jc w:val="left"/>
        <w:rPr>
          <w:rFonts w:ascii="Tahoma" w:hAnsi="Tahoma" w:cs="Tahoma"/>
          <w:b/>
          <w:color w:val="002060"/>
          <w:sz w:val="24"/>
          <w:szCs w:val="22"/>
        </w:rPr>
      </w:pPr>
      <w:bookmarkStart w:id="192" w:name="__RefHeading___Toc231_1659156176"/>
      <w:bookmarkStart w:id="193" w:name="_Toc48210994"/>
      <w:bookmarkStart w:id="194" w:name="_Ref53993447"/>
      <w:bookmarkEnd w:id="192"/>
      <w:r w:rsidRPr="00074C2B">
        <w:rPr>
          <w:rFonts w:ascii="Tahoma" w:hAnsi="Tahoma" w:cs="Tahoma"/>
        </w:rPr>
        <w:br w:type="page"/>
      </w:r>
    </w:p>
    <w:p w14:paraId="01D5FD05" w14:textId="360648E7" w:rsidR="00390B60" w:rsidRPr="00074C2B" w:rsidRDefault="00390B60" w:rsidP="009A466F">
      <w:pPr>
        <w:pStyle w:val="20"/>
        <w:rPr>
          <w:rFonts w:ascii="Tahoma" w:hAnsi="Tahoma" w:cs="Tahoma"/>
          <w:lang w:val="el-GR"/>
        </w:rPr>
      </w:pPr>
      <w:bookmarkStart w:id="195" w:name="_Ref98234507"/>
      <w:bookmarkStart w:id="196" w:name="_Toc158385141"/>
      <w:r w:rsidRPr="00074C2B">
        <w:rPr>
          <w:rFonts w:ascii="Tahoma" w:hAnsi="Tahoma" w:cs="Tahoma"/>
          <w:lang w:val="el-GR"/>
        </w:rPr>
        <w:lastRenderedPageBreak/>
        <w:t xml:space="preserve">ΠΑΡΑΡΤΗΜΑ ΙΙ – </w:t>
      </w:r>
      <w:bookmarkEnd w:id="193"/>
      <w:r w:rsidR="00DC6166" w:rsidRPr="00074C2B">
        <w:rPr>
          <w:rFonts w:ascii="Tahoma" w:hAnsi="Tahoma" w:cs="Tahoma"/>
          <w:lang w:val="el-GR"/>
        </w:rPr>
        <w:t>Πίνακες Συμμόρφωσης</w:t>
      </w:r>
      <w:bookmarkEnd w:id="194"/>
      <w:bookmarkEnd w:id="195"/>
      <w:bookmarkEnd w:id="196"/>
      <w:r w:rsidR="00DC6166" w:rsidRPr="00074C2B">
        <w:rPr>
          <w:rFonts w:ascii="Tahoma" w:hAnsi="Tahoma" w:cs="Tahoma"/>
          <w:lang w:val="el-GR"/>
        </w:rPr>
        <w:t xml:space="preserve"> </w:t>
      </w:r>
    </w:p>
    <w:p w14:paraId="6C8A93C8" w14:textId="77777777" w:rsidR="00D93E0B" w:rsidRPr="006742C7" w:rsidRDefault="00D93E0B" w:rsidP="006742C7"/>
    <w:p w14:paraId="44A9B77B" w14:textId="797C553D" w:rsidR="00976562" w:rsidRDefault="00976562" w:rsidP="00454930">
      <w:pPr>
        <w:pStyle w:val="aff"/>
        <w:keepNext/>
        <w:numPr>
          <w:ilvl w:val="0"/>
          <w:numId w:val="24"/>
        </w:numPr>
        <w:spacing w:before="240"/>
        <w:outlineLvl w:val="3"/>
        <w:rPr>
          <w:rFonts w:ascii="Tahoma" w:hAnsi="Tahoma" w:cs="Tahoma"/>
          <w:b/>
          <w:bCs/>
          <w:szCs w:val="28"/>
        </w:rPr>
      </w:pPr>
      <w:r w:rsidRPr="0095530B">
        <w:rPr>
          <w:rFonts w:ascii="Tahoma" w:hAnsi="Tahoma" w:cs="Tahoma"/>
          <w:b/>
          <w:bCs/>
          <w:szCs w:val="28"/>
        </w:rPr>
        <w:t>ΕΞΟΠΛΙΣΜΟ</w:t>
      </w:r>
      <w:r>
        <w:rPr>
          <w:rFonts w:ascii="Tahoma" w:hAnsi="Tahoma" w:cs="Tahoma"/>
          <w:b/>
          <w:bCs/>
          <w:szCs w:val="28"/>
        </w:rPr>
        <w:t xml:space="preserve">Σ </w:t>
      </w:r>
      <w:r w:rsidRPr="0095530B">
        <w:rPr>
          <w:rFonts w:ascii="Tahoma" w:hAnsi="Tahoma" w:cs="Tahoma"/>
          <w:b/>
          <w:bCs/>
          <w:szCs w:val="28"/>
        </w:rPr>
        <w:t>ΚΤΗΜΑΤΟΛΟΓΙΟΥ ΑΘΗΝΩΝ</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0" w:type="dxa"/>
          <w:right w:w="0" w:type="dxa"/>
        </w:tblCellMar>
        <w:tblLook w:val="00A0" w:firstRow="1" w:lastRow="0" w:firstColumn="1" w:lastColumn="0" w:noHBand="0" w:noVBand="0"/>
      </w:tblPr>
      <w:tblGrid>
        <w:gridCol w:w="704"/>
        <w:gridCol w:w="3666"/>
        <w:gridCol w:w="1855"/>
        <w:gridCol w:w="1675"/>
        <w:gridCol w:w="1692"/>
      </w:tblGrid>
      <w:tr w:rsidR="00470035" w:rsidRPr="006742C7" w14:paraId="7C21FDEF" w14:textId="77777777" w:rsidTr="006742C7">
        <w:trPr>
          <w:trHeight w:val="355"/>
          <w:tblHeader/>
        </w:trPr>
        <w:tc>
          <w:tcPr>
            <w:tcW w:w="2278" w:type="pct"/>
            <w:gridSpan w:val="2"/>
            <w:tcBorders>
              <w:top w:val="single" w:sz="4" w:space="0" w:color="000001"/>
              <w:left w:val="single" w:sz="4" w:space="0" w:color="000001"/>
              <w:bottom w:val="single" w:sz="4" w:space="0" w:color="000001"/>
              <w:right w:val="single" w:sz="4" w:space="0" w:color="000001"/>
            </w:tcBorders>
            <w:shd w:val="clear" w:color="auto" w:fill="BFBFBF"/>
            <w:vAlign w:val="center"/>
            <w:hideMark/>
          </w:tcPr>
          <w:p w14:paraId="3010A89E" w14:textId="77777777" w:rsidR="00C0324B" w:rsidRPr="006742C7" w:rsidRDefault="00C0324B" w:rsidP="006742C7">
            <w:pPr>
              <w:widowControl w:val="0"/>
              <w:spacing w:before="0" w:after="0"/>
              <w:ind w:left="108" w:right="90"/>
              <w:jc w:val="center"/>
              <w:rPr>
                <w:rFonts w:ascii="Tahoma" w:hAnsi="Tahoma" w:cs="Tahoma"/>
                <w:sz w:val="20"/>
                <w:szCs w:val="20"/>
              </w:rPr>
            </w:pPr>
            <w:r w:rsidRPr="006742C7">
              <w:rPr>
                <w:rFonts w:ascii="Tahoma" w:hAnsi="Tahoma" w:cs="Tahoma"/>
                <w:b/>
                <w:bCs/>
                <w:sz w:val="20"/>
                <w:szCs w:val="20"/>
              </w:rPr>
              <w:t>ΠΕΡΙΓΡΑΦΗ</w:t>
            </w:r>
          </w:p>
        </w:tc>
        <w:tc>
          <w:tcPr>
            <w:tcW w:w="967" w:type="pct"/>
            <w:tcBorders>
              <w:top w:val="single" w:sz="4" w:space="0" w:color="000001"/>
              <w:left w:val="single" w:sz="4" w:space="0" w:color="000001"/>
              <w:bottom w:val="single" w:sz="4" w:space="0" w:color="000001"/>
              <w:right w:val="single" w:sz="4" w:space="0" w:color="000001"/>
            </w:tcBorders>
            <w:shd w:val="clear" w:color="auto" w:fill="BFBFBF"/>
            <w:vAlign w:val="center"/>
            <w:hideMark/>
          </w:tcPr>
          <w:p w14:paraId="0A21734B" w14:textId="77777777" w:rsidR="00C0324B" w:rsidRPr="006742C7" w:rsidRDefault="00C0324B" w:rsidP="006742C7">
            <w:pPr>
              <w:widowControl w:val="0"/>
              <w:spacing w:before="0" w:after="0"/>
              <w:ind w:left="126" w:right="71"/>
              <w:jc w:val="center"/>
              <w:rPr>
                <w:rFonts w:ascii="Tahoma" w:hAnsi="Tahoma" w:cs="Tahoma"/>
                <w:b/>
                <w:bCs/>
                <w:sz w:val="20"/>
                <w:szCs w:val="20"/>
              </w:rPr>
            </w:pPr>
            <w:r w:rsidRPr="006742C7">
              <w:rPr>
                <w:rFonts w:ascii="Tahoma" w:hAnsi="Tahoma" w:cs="Tahoma"/>
                <w:b/>
                <w:bCs/>
                <w:sz w:val="20"/>
                <w:szCs w:val="20"/>
              </w:rPr>
              <w:t>ΥΠΟΧΡΕΩΤΙΚΗ</w:t>
            </w:r>
          </w:p>
          <w:p w14:paraId="4050B912" w14:textId="77777777" w:rsidR="00C0324B" w:rsidRPr="006742C7" w:rsidRDefault="00C0324B" w:rsidP="006742C7">
            <w:pPr>
              <w:widowControl w:val="0"/>
              <w:spacing w:before="0" w:after="0"/>
              <w:ind w:left="126" w:right="71"/>
              <w:jc w:val="center"/>
              <w:rPr>
                <w:rFonts w:ascii="Tahoma" w:hAnsi="Tahoma" w:cs="Tahoma"/>
                <w:sz w:val="20"/>
                <w:szCs w:val="20"/>
              </w:rPr>
            </w:pPr>
            <w:r w:rsidRPr="006742C7">
              <w:rPr>
                <w:rFonts w:ascii="Tahoma" w:hAnsi="Tahoma" w:cs="Tahoma"/>
                <w:b/>
                <w:bCs/>
                <w:sz w:val="20"/>
                <w:szCs w:val="20"/>
              </w:rPr>
              <w:t>ΑΠΑΙΤΗΣΗ</w:t>
            </w:r>
          </w:p>
        </w:tc>
        <w:tc>
          <w:tcPr>
            <w:tcW w:w="873" w:type="pct"/>
            <w:tcBorders>
              <w:top w:val="single" w:sz="4" w:space="0" w:color="000001"/>
              <w:left w:val="single" w:sz="4" w:space="0" w:color="000001"/>
              <w:bottom w:val="single" w:sz="4" w:space="0" w:color="000001"/>
              <w:right w:val="single" w:sz="4" w:space="0" w:color="000001"/>
            </w:tcBorders>
            <w:shd w:val="clear" w:color="auto" w:fill="BFBFBF"/>
            <w:hideMark/>
          </w:tcPr>
          <w:p w14:paraId="73D8C38C" w14:textId="77777777" w:rsidR="00C0324B" w:rsidRPr="006742C7" w:rsidRDefault="00C0324B" w:rsidP="006742C7">
            <w:pPr>
              <w:widowControl w:val="0"/>
              <w:spacing w:before="0" w:after="0"/>
              <w:ind w:left="126" w:right="71"/>
              <w:jc w:val="center"/>
              <w:rPr>
                <w:rFonts w:ascii="Tahoma" w:hAnsi="Tahoma" w:cs="Tahoma"/>
                <w:b/>
                <w:bCs/>
                <w:sz w:val="20"/>
                <w:szCs w:val="20"/>
              </w:rPr>
            </w:pPr>
            <w:r w:rsidRPr="006742C7">
              <w:rPr>
                <w:rFonts w:ascii="Tahoma" w:hAnsi="Tahoma" w:cs="Tahoma"/>
                <w:b/>
                <w:bCs/>
                <w:sz w:val="20"/>
                <w:szCs w:val="20"/>
              </w:rPr>
              <w:t>ΑΠΑΝΤΗΣΗ ΥΠΟΨΗΦΙΟΥ</w:t>
            </w:r>
          </w:p>
        </w:tc>
        <w:tc>
          <w:tcPr>
            <w:tcW w:w="882" w:type="pct"/>
            <w:tcBorders>
              <w:top w:val="single" w:sz="4" w:space="0" w:color="000001"/>
              <w:left w:val="single" w:sz="4" w:space="0" w:color="000001"/>
              <w:bottom w:val="single" w:sz="4" w:space="0" w:color="000001"/>
              <w:right w:val="single" w:sz="4" w:space="0" w:color="000001"/>
            </w:tcBorders>
            <w:shd w:val="clear" w:color="auto" w:fill="BFBFBF"/>
            <w:hideMark/>
          </w:tcPr>
          <w:p w14:paraId="5DD2D428" w14:textId="77777777" w:rsidR="00C0324B" w:rsidRPr="006742C7" w:rsidRDefault="00C0324B" w:rsidP="006742C7">
            <w:pPr>
              <w:widowControl w:val="0"/>
              <w:spacing w:before="0" w:after="0"/>
              <w:ind w:left="126" w:right="71"/>
              <w:jc w:val="center"/>
              <w:rPr>
                <w:rFonts w:ascii="Tahoma" w:hAnsi="Tahoma" w:cs="Tahoma"/>
                <w:b/>
                <w:bCs/>
                <w:sz w:val="20"/>
                <w:szCs w:val="20"/>
              </w:rPr>
            </w:pPr>
            <w:r w:rsidRPr="006742C7">
              <w:rPr>
                <w:rFonts w:ascii="Tahoma" w:hAnsi="Tahoma" w:cs="Tahoma"/>
                <w:b/>
                <w:bCs/>
                <w:sz w:val="20"/>
                <w:szCs w:val="20"/>
              </w:rPr>
              <w:t>ΠΑΡΑΠΟΜΠΗ</w:t>
            </w:r>
          </w:p>
        </w:tc>
      </w:tr>
      <w:tr w:rsidR="000F1D28" w:rsidRPr="006742C7" w14:paraId="7393D9CB" w14:textId="77777777" w:rsidTr="006742C7">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EAC6639" w14:textId="49B974A8" w:rsidR="000F1D28" w:rsidRPr="006742C7" w:rsidRDefault="000F1D28" w:rsidP="00454930">
            <w:pPr>
              <w:pStyle w:val="aff"/>
              <w:widowControl w:val="0"/>
              <w:numPr>
                <w:ilvl w:val="0"/>
                <w:numId w:val="33"/>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6DA7146" w14:textId="14116D85" w:rsidR="000F1D28" w:rsidRPr="006742C7" w:rsidRDefault="000F1D28" w:rsidP="006742C7">
            <w:pPr>
              <w:widowControl w:val="0"/>
              <w:spacing w:before="0" w:after="0"/>
              <w:ind w:left="108" w:right="90"/>
              <w:rPr>
                <w:rFonts w:ascii="Tahoma" w:hAnsi="Tahoma" w:cs="Tahoma"/>
                <w:b/>
                <w:bCs/>
                <w:color w:val="000000"/>
                <w:sz w:val="20"/>
                <w:szCs w:val="20"/>
              </w:rPr>
            </w:pPr>
            <w:r w:rsidRPr="006742C7">
              <w:rPr>
                <w:rFonts w:ascii="Tahoma" w:hAnsi="Tahoma" w:cs="Tahoma"/>
                <w:b/>
                <w:bCs/>
                <w:color w:val="000000"/>
                <w:sz w:val="20"/>
                <w:szCs w:val="20"/>
              </w:rPr>
              <w:t>ΓΡΑΦΕΙΑ</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53858BB" w14:textId="77777777" w:rsidR="000F1D28" w:rsidRPr="006742C7" w:rsidRDefault="000F1D28" w:rsidP="006742C7">
            <w:pPr>
              <w:widowControl w:val="0"/>
              <w:spacing w:before="0" w:after="0"/>
              <w:ind w:left="126" w:right="71"/>
              <w:jc w:val="center"/>
              <w:rPr>
                <w:rFonts w:ascii="Tahoma" w:hAnsi="Tahoma" w:cs="Tahoma"/>
                <w:color w:val="000000"/>
                <w:sz w:val="20"/>
                <w:szCs w:val="20"/>
              </w:rPr>
            </w:pP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6DB0D0A7" w14:textId="77777777" w:rsidR="000F1D28" w:rsidRPr="006742C7" w:rsidRDefault="000F1D28"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334184E3" w14:textId="77777777" w:rsidR="000F1D28" w:rsidRPr="006742C7" w:rsidRDefault="000F1D28" w:rsidP="006742C7">
            <w:pPr>
              <w:widowControl w:val="0"/>
              <w:spacing w:before="0" w:after="0"/>
              <w:ind w:left="126" w:right="71"/>
              <w:jc w:val="center"/>
              <w:rPr>
                <w:rFonts w:ascii="Tahoma" w:hAnsi="Tahoma" w:cs="Tahoma"/>
                <w:color w:val="000000"/>
                <w:sz w:val="20"/>
                <w:szCs w:val="20"/>
              </w:rPr>
            </w:pPr>
          </w:p>
        </w:tc>
      </w:tr>
      <w:tr w:rsidR="0084237F" w:rsidRPr="0084237F" w14:paraId="711BB174" w14:textId="77777777" w:rsidTr="004869C9">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hideMark/>
          </w:tcPr>
          <w:p w14:paraId="3F17C03F" w14:textId="78E62655" w:rsidR="00C0324B" w:rsidRPr="006742C7" w:rsidRDefault="00C0324B" w:rsidP="00454930">
            <w:pPr>
              <w:pStyle w:val="aff"/>
              <w:widowControl w:val="0"/>
              <w:numPr>
                <w:ilvl w:val="1"/>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hideMark/>
          </w:tcPr>
          <w:p w14:paraId="0D3705A2" w14:textId="71E3707D" w:rsidR="00C0324B" w:rsidRPr="00593147" w:rsidRDefault="00C0324B" w:rsidP="006742C7">
            <w:pPr>
              <w:widowControl w:val="0"/>
              <w:spacing w:before="0" w:after="0"/>
              <w:ind w:left="108" w:right="90"/>
              <w:rPr>
                <w:rFonts w:ascii="Tahoma" w:hAnsi="Tahoma" w:cs="Tahoma"/>
                <w:sz w:val="20"/>
                <w:szCs w:val="20"/>
                <w:shd w:val="clear" w:color="auto" w:fill="FFFFFF"/>
              </w:rPr>
            </w:pPr>
            <w:r w:rsidRPr="00593147">
              <w:rPr>
                <w:rFonts w:ascii="Tahoma" w:hAnsi="Tahoma" w:cs="Tahoma"/>
                <w:color w:val="000000"/>
                <w:sz w:val="20"/>
                <w:szCs w:val="20"/>
              </w:rPr>
              <w:t>Γραφείο 0,80x1,</w:t>
            </w:r>
            <w:r w:rsidR="00190946" w:rsidRPr="00593147">
              <w:rPr>
                <w:rFonts w:ascii="Tahoma" w:hAnsi="Tahoma" w:cs="Tahoma"/>
                <w:color w:val="000000"/>
                <w:sz w:val="20"/>
                <w:szCs w:val="20"/>
              </w:rPr>
              <w:t>6</w:t>
            </w:r>
            <w:r w:rsidRPr="00593147">
              <w:rPr>
                <w:rFonts w:ascii="Tahoma" w:hAnsi="Tahoma" w:cs="Tahoma"/>
                <w:color w:val="000000"/>
                <w:sz w:val="20"/>
                <w:szCs w:val="20"/>
              </w:rPr>
              <w:t>0m επιφάνειας εργασίας 25mm με οπή για καλώδια και  κάλυμμα με καπάκι PVC, 2 πλαϊνά (ΠΟΔΙΑ) &amp; μετόπη μπροστά πάχους 25mm .</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hideMark/>
          </w:tcPr>
          <w:p w14:paraId="12DFDC0A" w14:textId="4204FF8B" w:rsidR="00C0324B" w:rsidRPr="00593147" w:rsidRDefault="00C0324B" w:rsidP="006742C7">
            <w:pPr>
              <w:widowControl w:val="0"/>
              <w:spacing w:before="0" w:after="0"/>
              <w:ind w:left="126" w:right="71"/>
              <w:jc w:val="center"/>
              <w:rPr>
                <w:rFonts w:ascii="Tahoma" w:hAnsi="Tahoma" w:cs="Tahoma"/>
                <w:color w:val="000000"/>
                <w:sz w:val="20"/>
                <w:szCs w:val="20"/>
              </w:rPr>
            </w:pPr>
            <w:r w:rsidRPr="00593147">
              <w:rPr>
                <w:rFonts w:ascii="Tahoma" w:hAnsi="Tahoma" w:cs="Tahoma"/>
                <w:color w:val="000000"/>
                <w:sz w:val="20"/>
                <w:szCs w:val="20"/>
              </w:rPr>
              <w:t>30ΤΕΜ.</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4DCA4EA2" w14:textId="77777777" w:rsidR="00C0324B" w:rsidRPr="00593147" w:rsidRDefault="00C0324B" w:rsidP="006742C7">
            <w:pPr>
              <w:widowControl w:val="0"/>
              <w:spacing w:before="0" w:after="0"/>
              <w:ind w:left="126" w:right="71"/>
              <w:jc w:val="center"/>
              <w:rPr>
                <w:rFonts w:ascii="Tahoma" w:hAnsi="Tahoma" w:cs="Tahoma"/>
                <w:color w:val="000000"/>
                <w:sz w:val="20"/>
                <w:szCs w:val="20"/>
              </w:rPr>
            </w:pPr>
          </w:p>
          <w:p w14:paraId="31092A59" w14:textId="77777777" w:rsidR="00190946" w:rsidRPr="00593147" w:rsidRDefault="00190946"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47AA7372" w14:textId="77777777" w:rsidR="00C0324B" w:rsidRPr="00593147" w:rsidRDefault="00C0324B" w:rsidP="006742C7">
            <w:pPr>
              <w:widowControl w:val="0"/>
              <w:spacing w:before="0" w:after="0"/>
              <w:ind w:left="126" w:right="71"/>
              <w:jc w:val="center"/>
              <w:rPr>
                <w:rFonts w:ascii="Tahoma" w:hAnsi="Tahoma" w:cs="Tahoma"/>
                <w:color w:val="000000"/>
                <w:sz w:val="20"/>
                <w:szCs w:val="20"/>
              </w:rPr>
            </w:pPr>
          </w:p>
        </w:tc>
      </w:tr>
      <w:tr w:rsidR="001F2D4B" w:rsidRPr="006742C7" w14:paraId="026D241F" w14:textId="77777777" w:rsidTr="006742C7">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71F1D12" w14:textId="77777777" w:rsidR="001F2D4B" w:rsidRPr="006742C7" w:rsidRDefault="001F2D4B" w:rsidP="00454930">
            <w:pPr>
              <w:pStyle w:val="aff"/>
              <w:widowControl w:val="0"/>
              <w:numPr>
                <w:ilvl w:val="1"/>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FAB2543" w14:textId="28339F60" w:rsidR="001F2D4B" w:rsidRPr="00593147" w:rsidRDefault="001F2D4B" w:rsidP="006742C7">
            <w:pPr>
              <w:widowControl w:val="0"/>
              <w:spacing w:before="0" w:after="0"/>
              <w:ind w:left="108" w:right="90"/>
              <w:rPr>
                <w:rFonts w:ascii="Tahoma" w:hAnsi="Tahoma" w:cs="Tahoma"/>
                <w:color w:val="000000"/>
                <w:sz w:val="20"/>
                <w:szCs w:val="20"/>
              </w:rPr>
            </w:pPr>
            <w:r w:rsidRPr="00593147">
              <w:rPr>
                <w:rFonts w:ascii="Tahoma" w:hAnsi="Tahoma" w:cs="Tahoma"/>
                <w:color w:val="000000"/>
                <w:sz w:val="20"/>
                <w:szCs w:val="20"/>
              </w:rPr>
              <w:t>Γραφείο προϊσταμένου 1,00x1,80m επιφάνειας εργασίας 25mm με οπή για καλώδια και  κάλυμμα με καπάκι PVC, 2 πλαϊνά (ΠΟΔΙΑ) &amp; μετόπη μπροστά πάχους 25mm.</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3C1607E" w14:textId="5F75FD9D" w:rsidR="001F2D4B" w:rsidRPr="00593147" w:rsidRDefault="001F2D4B" w:rsidP="006742C7">
            <w:pPr>
              <w:widowControl w:val="0"/>
              <w:spacing w:before="0" w:after="0"/>
              <w:ind w:left="126" w:right="71"/>
              <w:jc w:val="center"/>
              <w:rPr>
                <w:rFonts w:ascii="Tahoma" w:hAnsi="Tahoma" w:cs="Tahoma"/>
                <w:color w:val="000000"/>
                <w:sz w:val="20"/>
                <w:szCs w:val="20"/>
              </w:rPr>
            </w:pPr>
            <w:r w:rsidRPr="00593147">
              <w:rPr>
                <w:rFonts w:ascii="Tahoma" w:hAnsi="Tahoma" w:cs="Tahoma"/>
                <w:color w:val="000000"/>
                <w:sz w:val="20"/>
                <w:szCs w:val="20"/>
              </w:rPr>
              <w:t>1ΤΕΜ.</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6C9FA3DA" w14:textId="77777777" w:rsidR="001F2D4B" w:rsidRPr="00593147" w:rsidRDefault="001F2D4B"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435DD97B" w14:textId="77777777" w:rsidR="001F2D4B" w:rsidRPr="00593147" w:rsidRDefault="001F2D4B" w:rsidP="006742C7">
            <w:pPr>
              <w:widowControl w:val="0"/>
              <w:spacing w:before="0" w:after="0"/>
              <w:ind w:left="126" w:right="71"/>
              <w:jc w:val="center"/>
              <w:rPr>
                <w:rFonts w:ascii="Tahoma" w:hAnsi="Tahoma" w:cs="Tahoma"/>
                <w:color w:val="000000"/>
                <w:sz w:val="20"/>
                <w:szCs w:val="20"/>
              </w:rPr>
            </w:pPr>
          </w:p>
        </w:tc>
      </w:tr>
      <w:tr w:rsidR="001F2D4B" w:rsidRPr="006742C7" w14:paraId="29EAED9E" w14:textId="77777777" w:rsidTr="006742C7">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758EC79" w14:textId="77777777" w:rsidR="001F2D4B" w:rsidRPr="006742C7" w:rsidRDefault="001F2D4B" w:rsidP="00454930">
            <w:pPr>
              <w:pStyle w:val="aff"/>
              <w:widowControl w:val="0"/>
              <w:numPr>
                <w:ilvl w:val="1"/>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974DB2A" w14:textId="4C8F64C6" w:rsidR="001F2D4B" w:rsidRPr="00593147" w:rsidRDefault="001F2D4B" w:rsidP="006742C7">
            <w:pPr>
              <w:widowControl w:val="0"/>
              <w:spacing w:before="0" w:after="0"/>
              <w:ind w:left="108" w:right="90"/>
              <w:rPr>
                <w:rFonts w:ascii="Tahoma" w:hAnsi="Tahoma" w:cs="Tahoma"/>
                <w:color w:val="000000"/>
                <w:sz w:val="20"/>
                <w:szCs w:val="20"/>
              </w:rPr>
            </w:pPr>
            <w:r w:rsidRPr="00593147">
              <w:rPr>
                <w:rFonts w:ascii="Tahoma" w:hAnsi="Tahoma" w:cs="Tahoma"/>
                <w:color w:val="000000"/>
                <w:sz w:val="20"/>
                <w:szCs w:val="20"/>
              </w:rPr>
              <w:t>Γραφείο 0,80x1,80m επιφάνειας εργασίας 25mm με οπή για καλώδια και  κάλυμμα με καπάκι PVC, 2 πλαϊνά (ΠΟΔΙΑ) &amp; μετόπη μπροστά πάχους 25mm .</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308A1D2" w14:textId="3419D99F" w:rsidR="001F2D4B" w:rsidRPr="00593147" w:rsidRDefault="001F2D4B" w:rsidP="006742C7">
            <w:pPr>
              <w:widowControl w:val="0"/>
              <w:spacing w:before="0" w:after="0"/>
              <w:ind w:left="126" w:right="71"/>
              <w:jc w:val="center"/>
              <w:rPr>
                <w:rFonts w:ascii="Tahoma" w:hAnsi="Tahoma" w:cs="Tahoma"/>
                <w:color w:val="000000"/>
                <w:sz w:val="20"/>
                <w:szCs w:val="20"/>
              </w:rPr>
            </w:pPr>
            <w:r w:rsidRPr="00593147">
              <w:rPr>
                <w:rFonts w:ascii="Tahoma" w:hAnsi="Tahoma" w:cs="Tahoma"/>
                <w:color w:val="000000"/>
                <w:sz w:val="20"/>
                <w:szCs w:val="20"/>
              </w:rPr>
              <w:t>4ΤΕΜ.</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7D34944E" w14:textId="77777777" w:rsidR="001F2D4B" w:rsidRPr="00593147" w:rsidRDefault="001F2D4B"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652A7C2E" w14:textId="77777777" w:rsidR="001F2D4B" w:rsidRPr="00593147" w:rsidRDefault="001F2D4B" w:rsidP="006742C7">
            <w:pPr>
              <w:widowControl w:val="0"/>
              <w:spacing w:before="0" w:after="0"/>
              <w:ind w:left="126" w:right="71"/>
              <w:jc w:val="center"/>
              <w:rPr>
                <w:rFonts w:ascii="Tahoma" w:hAnsi="Tahoma" w:cs="Tahoma"/>
                <w:color w:val="000000"/>
                <w:sz w:val="20"/>
                <w:szCs w:val="20"/>
              </w:rPr>
            </w:pPr>
          </w:p>
        </w:tc>
      </w:tr>
      <w:tr w:rsidR="0084237F" w:rsidRPr="0084237F" w14:paraId="36E7DA28" w14:textId="77777777" w:rsidTr="004869C9">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B5844BB" w14:textId="77777777" w:rsidR="001F2D4B" w:rsidRPr="006742C7" w:rsidRDefault="001F2D4B" w:rsidP="00454930">
            <w:pPr>
              <w:pStyle w:val="aff"/>
              <w:widowControl w:val="0"/>
              <w:numPr>
                <w:ilvl w:val="1"/>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4518529" w14:textId="7D5E0F4B" w:rsidR="001F2D4B" w:rsidRPr="006742C7" w:rsidRDefault="004869C9" w:rsidP="006742C7">
            <w:pPr>
              <w:widowControl w:val="0"/>
              <w:spacing w:before="0" w:after="0"/>
              <w:ind w:left="108" w:right="90"/>
              <w:rPr>
                <w:rFonts w:ascii="Tahoma" w:hAnsi="Tahoma" w:cs="Tahoma"/>
                <w:color w:val="000000"/>
                <w:sz w:val="20"/>
                <w:szCs w:val="20"/>
              </w:rPr>
            </w:pPr>
            <w:r w:rsidRPr="006742C7">
              <w:rPr>
                <w:rFonts w:ascii="Tahoma" w:hAnsi="Tahoma" w:cs="Tahoma"/>
                <w:color w:val="000000"/>
                <w:sz w:val="20"/>
                <w:szCs w:val="20"/>
              </w:rPr>
              <w:t xml:space="preserve">Για κάθε γραφείο εκ των ανωτέρω: </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66E5DD1" w14:textId="279FA3E7" w:rsidR="001F2D4B" w:rsidRPr="009A4C53" w:rsidRDefault="001F2D4B" w:rsidP="006742C7">
            <w:pPr>
              <w:widowControl w:val="0"/>
              <w:spacing w:before="0" w:after="0"/>
              <w:ind w:left="126" w:right="71"/>
              <w:jc w:val="center"/>
              <w:rPr>
                <w:rFonts w:ascii="Tahoma" w:hAnsi="Tahoma" w:cs="Tahoma"/>
                <w:color w:val="000000"/>
                <w:sz w:val="20"/>
                <w:szCs w:val="20"/>
                <w:highlight w:val="green"/>
              </w:rPr>
            </w:pP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031218BC" w14:textId="77777777" w:rsidR="001F2D4B" w:rsidRPr="006742C7" w:rsidRDefault="001F2D4B"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684B96DF" w14:textId="77777777" w:rsidR="001F2D4B" w:rsidRPr="006742C7" w:rsidRDefault="001F2D4B" w:rsidP="006742C7">
            <w:pPr>
              <w:widowControl w:val="0"/>
              <w:spacing w:before="0" w:after="0"/>
              <w:ind w:left="126" w:right="71"/>
              <w:jc w:val="center"/>
              <w:rPr>
                <w:rFonts w:ascii="Tahoma" w:hAnsi="Tahoma" w:cs="Tahoma"/>
                <w:color w:val="000000"/>
                <w:sz w:val="20"/>
                <w:szCs w:val="20"/>
              </w:rPr>
            </w:pPr>
          </w:p>
        </w:tc>
      </w:tr>
      <w:tr w:rsidR="004869C9" w:rsidRPr="006742C7" w14:paraId="3F30FB8B" w14:textId="77777777" w:rsidTr="006742C7">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7F54B5D" w14:textId="1FCE2F20" w:rsidR="004869C9" w:rsidRPr="006742C7" w:rsidRDefault="004869C9" w:rsidP="00454930">
            <w:pPr>
              <w:pStyle w:val="aff"/>
              <w:widowControl w:val="0"/>
              <w:numPr>
                <w:ilvl w:val="2"/>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246D260" w14:textId="54699D13" w:rsidR="004869C9" w:rsidRPr="00593147" w:rsidRDefault="004869C9" w:rsidP="00454930">
            <w:pPr>
              <w:pStyle w:val="aff"/>
              <w:widowControl w:val="0"/>
              <w:numPr>
                <w:ilvl w:val="0"/>
                <w:numId w:val="32"/>
              </w:numPr>
              <w:spacing w:before="0" w:after="0"/>
              <w:ind w:right="90"/>
              <w:rPr>
                <w:rFonts w:ascii="Tahoma" w:hAnsi="Tahoma" w:cs="Tahoma"/>
                <w:color w:val="000000"/>
                <w:sz w:val="20"/>
                <w:szCs w:val="20"/>
              </w:rPr>
            </w:pPr>
            <w:r w:rsidRPr="00593147">
              <w:rPr>
                <w:rFonts w:ascii="Tahoma" w:hAnsi="Tahoma" w:cs="Tahoma"/>
                <w:color w:val="000000"/>
                <w:sz w:val="20"/>
                <w:szCs w:val="20"/>
              </w:rPr>
              <w:t>Το γραφείο μπορεί να είναι ελεύθερου σχεδιασμού (design) και θα αποτελείται από την επιφάνεια εργασίας &amp; το σκελετό, κατασκευασμένα από υλικά υψηλής ποιότητας και αντοχής</w:t>
            </w:r>
            <w:r w:rsidR="00F2346E" w:rsidRPr="00593147">
              <w:rPr>
                <w:rFonts w:ascii="Tahoma" w:hAnsi="Tahoma" w:cs="Tahoma"/>
                <w:color w:val="000000"/>
                <w:sz w:val="20"/>
                <w:szCs w:val="20"/>
              </w:rPr>
              <w:t xml:space="preserve"> , οικολογικά </w:t>
            </w:r>
            <w:r w:rsidRPr="00593147">
              <w:rPr>
                <w:rFonts w:ascii="Tahoma" w:hAnsi="Tahoma" w:cs="Tahoma"/>
                <w:color w:val="000000"/>
                <w:sz w:val="20"/>
                <w:szCs w:val="20"/>
              </w:rPr>
              <w:t>.</w:t>
            </w:r>
          </w:p>
          <w:p w14:paraId="2CC89842" w14:textId="25CB4A67" w:rsidR="004869C9" w:rsidRPr="00593147" w:rsidRDefault="004869C9" w:rsidP="00454930">
            <w:pPr>
              <w:pStyle w:val="aff"/>
              <w:widowControl w:val="0"/>
              <w:numPr>
                <w:ilvl w:val="0"/>
                <w:numId w:val="32"/>
              </w:numPr>
              <w:spacing w:before="0" w:after="0"/>
              <w:ind w:right="90"/>
              <w:rPr>
                <w:rFonts w:ascii="Tahoma" w:hAnsi="Tahoma" w:cs="Tahoma"/>
                <w:color w:val="000000"/>
                <w:sz w:val="20"/>
                <w:szCs w:val="20"/>
              </w:rPr>
            </w:pPr>
            <w:r w:rsidRPr="00593147">
              <w:rPr>
                <w:rFonts w:ascii="Tahoma" w:hAnsi="Tahoma" w:cs="Tahoma"/>
                <w:color w:val="000000"/>
                <w:sz w:val="20"/>
                <w:szCs w:val="20"/>
              </w:rPr>
              <w:t>Θα κατασκευαστεί από μοριοσανίδα υψηλής πυκνότητας, πάχους από 25 mm, με πρόσθετη αμφίπλευρη επένδυση από μελαμίνη.</w:t>
            </w:r>
          </w:p>
          <w:p w14:paraId="1F4945D0" w14:textId="36583F14" w:rsidR="004869C9" w:rsidRPr="00593147" w:rsidRDefault="004869C9" w:rsidP="00454930">
            <w:pPr>
              <w:pStyle w:val="aff"/>
              <w:widowControl w:val="0"/>
              <w:numPr>
                <w:ilvl w:val="0"/>
                <w:numId w:val="32"/>
              </w:numPr>
              <w:spacing w:before="0" w:after="0"/>
              <w:ind w:right="90"/>
              <w:rPr>
                <w:rFonts w:ascii="Tahoma" w:hAnsi="Tahoma" w:cs="Tahoma"/>
                <w:color w:val="000000"/>
                <w:sz w:val="20"/>
                <w:szCs w:val="20"/>
              </w:rPr>
            </w:pPr>
            <w:r w:rsidRPr="00593147">
              <w:rPr>
                <w:rFonts w:ascii="Tahoma" w:hAnsi="Tahoma" w:cs="Tahoma"/>
                <w:color w:val="000000"/>
                <w:sz w:val="20"/>
                <w:szCs w:val="20"/>
              </w:rPr>
              <w:t>Στην επιφάνεια εργασίας θα υπάρχει οπή για τη διέλευση των καλωδίων των Η/Υ</w:t>
            </w:r>
            <w:r w:rsidR="00297A7E" w:rsidRPr="00593147">
              <w:rPr>
                <w:rFonts w:ascii="Tahoma" w:hAnsi="Tahoma" w:cs="Tahoma"/>
                <w:color w:val="000000"/>
                <w:sz w:val="20"/>
                <w:szCs w:val="20"/>
              </w:rPr>
              <w:t xml:space="preserve"> και καλυμμα της οπής αυτής σε υλικό </w:t>
            </w:r>
            <w:r w:rsidR="00297A7E" w:rsidRPr="00593147">
              <w:rPr>
                <w:rFonts w:ascii="Tahoma" w:hAnsi="Tahoma" w:cs="Tahoma"/>
                <w:color w:val="000000"/>
                <w:sz w:val="20"/>
                <w:szCs w:val="20"/>
                <w:lang w:val="en-US"/>
              </w:rPr>
              <w:t>PVC</w:t>
            </w:r>
            <w:r w:rsidRPr="00593147">
              <w:rPr>
                <w:rFonts w:ascii="Tahoma" w:hAnsi="Tahoma" w:cs="Tahoma"/>
                <w:color w:val="000000"/>
                <w:sz w:val="20"/>
                <w:szCs w:val="20"/>
              </w:rPr>
              <w:t>.</w:t>
            </w:r>
          </w:p>
          <w:p w14:paraId="18593416" w14:textId="59080637" w:rsidR="004869C9" w:rsidRPr="00593147" w:rsidRDefault="004869C9" w:rsidP="00454930">
            <w:pPr>
              <w:pStyle w:val="aff"/>
              <w:widowControl w:val="0"/>
              <w:numPr>
                <w:ilvl w:val="0"/>
                <w:numId w:val="32"/>
              </w:numPr>
              <w:spacing w:before="0" w:after="0"/>
              <w:ind w:right="90"/>
              <w:rPr>
                <w:rFonts w:ascii="Tahoma" w:hAnsi="Tahoma" w:cs="Tahoma"/>
                <w:color w:val="000000"/>
                <w:sz w:val="20"/>
                <w:szCs w:val="20"/>
              </w:rPr>
            </w:pPr>
            <w:r w:rsidRPr="00593147">
              <w:rPr>
                <w:rFonts w:ascii="Tahoma" w:hAnsi="Tahoma" w:cs="Tahoma"/>
                <w:color w:val="000000"/>
                <w:sz w:val="20"/>
                <w:szCs w:val="20"/>
              </w:rPr>
              <w:t>Γραφεία σταθερής συνδεσμολογίας με άρτιο τελείωμα.</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12FE8DD" w14:textId="3593E580" w:rsidR="004869C9" w:rsidRPr="00593147" w:rsidRDefault="004869C9" w:rsidP="006742C7">
            <w:pPr>
              <w:widowControl w:val="0"/>
              <w:spacing w:before="0" w:after="0"/>
              <w:ind w:left="126" w:right="71"/>
              <w:jc w:val="center"/>
              <w:rPr>
                <w:rFonts w:ascii="Tahoma" w:hAnsi="Tahoma" w:cs="Tahoma"/>
                <w:color w:val="000000"/>
                <w:sz w:val="20"/>
                <w:szCs w:val="20"/>
              </w:rPr>
            </w:pPr>
            <w:r w:rsidRPr="00593147">
              <w:rPr>
                <w:rFonts w:ascii="Tahoma" w:hAnsi="Tahoma" w:cs="Tahoma"/>
                <w:color w:val="000000"/>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16053AF5" w14:textId="77777777" w:rsidR="004869C9" w:rsidRPr="00593147" w:rsidRDefault="004869C9"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61B38638" w14:textId="77777777" w:rsidR="004869C9" w:rsidRPr="006742C7" w:rsidRDefault="004869C9" w:rsidP="006742C7">
            <w:pPr>
              <w:widowControl w:val="0"/>
              <w:spacing w:before="0" w:after="0"/>
              <w:ind w:left="126" w:right="71"/>
              <w:jc w:val="center"/>
              <w:rPr>
                <w:rFonts w:ascii="Tahoma" w:hAnsi="Tahoma" w:cs="Tahoma"/>
                <w:color w:val="000000"/>
                <w:sz w:val="20"/>
                <w:szCs w:val="20"/>
              </w:rPr>
            </w:pPr>
          </w:p>
        </w:tc>
      </w:tr>
      <w:tr w:rsidR="0084237F" w:rsidRPr="0084237F" w14:paraId="29F3CE79" w14:textId="77777777" w:rsidTr="004869C9">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114983A" w14:textId="2B0B07AF" w:rsidR="004869C9" w:rsidRPr="006742C7" w:rsidRDefault="004869C9" w:rsidP="00454930">
            <w:pPr>
              <w:pStyle w:val="aff"/>
              <w:widowControl w:val="0"/>
              <w:numPr>
                <w:ilvl w:val="0"/>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E209CD8" w14:textId="28193DCC" w:rsidR="004869C9" w:rsidRPr="006742C7" w:rsidRDefault="004869C9" w:rsidP="006742C7">
            <w:pPr>
              <w:widowControl w:val="0"/>
              <w:spacing w:before="0" w:after="0"/>
              <w:ind w:right="90"/>
              <w:rPr>
                <w:rFonts w:ascii="Tahoma" w:hAnsi="Tahoma" w:cs="Tahoma"/>
                <w:b/>
                <w:bCs/>
                <w:color w:val="000000"/>
                <w:sz w:val="20"/>
                <w:szCs w:val="20"/>
              </w:rPr>
            </w:pPr>
            <w:r w:rsidRPr="006742C7">
              <w:rPr>
                <w:rFonts w:ascii="Tahoma" w:hAnsi="Tahoma" w:cs="Tahoma"/>
                <w:b/>
                <w:bCs/>
                <w:color w:val="000000"/>
                <w:sz w:val="20"/>
                <w:szCs w:val="20"/>
              </w:rPr>
              <w:t>ΣΥΡΤΑΡΙΕΡΕΣ</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42DF804" w14:textId="77777777" w:rsidR="004869C9" w:rsidRPr="006742C7" w:rsidRDefault="004869C9" w:rsidP="006742C7">
            <w:pPr>
              <w:widowControl w:val="0"/>
              <w:spacing w:before="0" w:after="0"/>
              <w:ind w:left="126" w:right="71"/>
              <w:jc w:val="center"/>
              <w:rPr>
                <w:rFonts w:ascii="Tahoma" w:hAnsi="Tahoma" w:cs="Tahoma"/>
                <w:color w:val="000000"/>
                <w:sz w:val="20"/>
                <w:szCs w:val="20"/>
              </w:rPr>
            </w:pP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12907A5D" w14:textId="77777777" w:rsidR="004869C9" w:rsidRPr="006742C7" w:rsidRDefault="004869C9"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4BB2EB25" w14:textId="77777777" w:rsidR="004869C9" w:rsidRPr="006742C7" w:rsidRDefault="004869C9" w:rsidP="006742C7">
            <w:pPr>
              <w:widowControl w:val="0"/>
              <w:spacing w:before="0" w:after="0"/>
              <w:ind w:left="126" w:right="71"/>
              <w:jc w:val="center"/>
              <w:rPr>
                <w:rFonts w:ascii="Tahoma" w:hAnsi="Tahoma" w:cs="Tahoma"/>
                <w:color w:val="000000"/>
                <w:sz w:val="20"/>
                <w:szCs w:val="20"/>
              </w:rPr>
            </w:pPr>
          </w:p>
        </w:tc>
      </w:tr>
      <w:tr w:rsidR="00843634" w:rsidRPr="006742C7" w14:paraId="784D6E8C" w14:textId="77777777" w:rsidTr="004869C9">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28BE670" w14:textId="2D39198D" w:rsidR="004869C9" w:rsidRPr="006742C7" w:rsidRDefault="004869C9" w:rsidP="00454930">
            <w:pPr>
              <w:pStyle w:val="aff"/>
              <w:widowControl w:val="0"/>
              <w:numPr>
                <w:ilvl w:val="1"/>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C1426F0" w14:textId="27CAB1F0" w:rsidR="004869C9" w:rsidRPr="006742C7" w:rsidRDefault="004869C9" w:rsidP="006742C7">
            <w:pPr>
              <w:widowControl w:val="0"/>
              <w:spacing w:before="0" w:after="0"/>
              <w:ind w:left="108" w:right="90"/>
              <w:rPr>
                <w:rFonts w:ascii="Tahoma" w:hAnsi="Tahoma" w:cs="Tahoma"/>
                <w:b/>
                <w:sz w:val="20"/>
                <w:szCs w:val="20"/>
                <w:shd w:val="clear" w:color="auto" w:fill="FFFFFF"/>
              </w:rPr>
            </w:pPr>
            <w:r w:rsidRPr="006742C7">
              <w:rPr>
                <w:rFonts w:ascii="Tahoma" w:hAnsi="Tahoma" w:cs="Tahoma"/>
                <w:color w:val="000000"/>
                <w:sz w:val="20"/>
                <w:szCs w:val="20"/>
              </w:rPr>
              <w:t>Συρταριέρα τροχήλατη με μετόπη κλειδαριάς για ολικό κλείδωμα  τριών συρταριών  όπου στο 1ο υπάρχει τοποθετημένη</w:t>
            </w:r>
            <w:r w:rsidR="00F2346E">
              <w:rPr>
                <w:rFonts w:ascii="Tahoma" w:hAnsi="Tahoma" w:cs="Tahoma"/>
                <w:color w:val="000000"/>
                <w:sz w:val="20"/>
                <w:szCs w:val="20"/>
              </w:rPr>
              <w:t xml:space="preserve"> </w:t>
            </w:r>
            <w:r w:rsidRPr="006742C7">
              <w:rPr>
                <w:rFonts w:ascii="Tahoma" w:hAnsi="Tahoma" w:cs="Tahoma"/>
                <w:color w:val="000000"/>
                <w:sz w:val="20"/>
                <w:szCs w:val="20"/>
              </w:rPr>
              <w:t>μολυβοθήκη.Η κατασκευή είναι από έγχρωμη μελαμίνη 18mm .</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C268D44" w14:textId="3D5F5F79" w:rsidR="004869C9" w:rsidRPr="006742C7" w:rsidRDefault="004869C9" w:rsidP="006742C7">
            <w:pPr>
              <w:widowControl w:val="0"/>
              <w:spacing w:before="0" w:after="0"/>
              <w:ind w:left="126" w:right="71"/>
              <w:jc w:val="center"/>
              <w:rPr>
                <w:rFonts w:ascii="Tahoma" w:hAnsi="Tahoma" w:cs="Tahoma"/>
                <w:color w:val="000000"/>
                <w:sz w:val="20"/>
                <w:szCs w:val="20"/>
              </w:rPr>
            </w:pPr>
            <w:r w:rsidRPr="006742C7">
              <w:rPr>
                <w:rFonts w:ascii="Tahoma" w:hAnsi="Tahoma" w:cs="Tahoma"/>
                <w:color w:val="000000"/>
                <w:sz w:val="20"/>
                <w:szCs w:val="20"/>
              </w:rPr>
              <w:t>3</w:t>
            </w:r>
            <w:r w:rsidR="00190946">
              <w:rPr>
                <w:rFonts w:ascii="Tahoma" w:hAnsi="Tahoma" w:cs="Tahoma"/>
                <w:color w:val="000000"/>
                <w:sz w:val="20"/>
                <w:szCs w:val="20"/>
              </w:rPr>
              <w:t>5</w:t>
            </w:r>
            <w:r w:rsidRPr="006742C7">
              <w:rPr>
                <w:rFonts w:ascii="Tahoma" w:hAnsi="Tahoma" w:cs="Tahoma"/>
                <w:color w:val="000000"/>
                <w:sz w:val="20"/>
                <w:szCs w:val="20"/>
              </w:rPr>
              <w:t>ΤΕΜ.</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1E065FDE" w14:textId="77777777" w:rsidR="004869C9" w:rsidRPr="006742C7" w:rsidRDefault="004869C9"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75988C5B" w14:textId="77777777" w:rsidR="004869C9" w:rsidRPr="006742C7" w:rsidRDefault="004869C9" w:rsidP="006742C7">
            <w:pPr>
              <w:widowControl w:val="0"/>
              <w:spacing w:before="0" w:after="0"/>
              <w:ind w:left="126" w:right="71"/>
              <w:jc w:val="center"/>
              <w:rPr>
                <w:rFonts w:ascii="Tahoma" w:hAnsi="Tahoma" w:cs="Tahoma"/>
                <w:color w:val="000000"/>
                <w:sz w:val="20"/>
                <w:szCs w:val="20"/>
              </w:rPr>
            </w:pPr>
          </w:p>
        </w:tc>
      </w:tr>
      <w:tr w:rsidR="004869C9" w:rsidRPr="006742C7" w14:paraId="41C75588" w14:textId="77777777" w:rsidTr="004869C9">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4774EA3" w14:textId="77777777" w:rsidR="004869C9" w:rsidRPr="006742C7" w:rsidRDefault="004869C9" w:rsidP="00454930">
            <w:pPr>
              <w:pStyle w:val="aff"/>
              <w:widowControl w:val="0"/>
              <w:numPr>
                <w:ilvl w:val="1"/>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A2316B6" w14:textId="43F9E28C" w:rsidR="004869C9" w:rsidRPr="0084237F" w:rsidRDefault="004869C9" w:rsidP="0084237F">
            <w:pPr>
              <w:pStyle w:val="Default"/>
              <w:jc w:val="both"/>
              <w:rPr>
                <w:rFonts w:ascii="Tahoma" w:hAnsi="Tahoma" w:cs="Tahoma"/>
                <w:sz w:val="20"/>
                <w:szCs w:val="20"/>
                <w:lang w:eastAsia="el-GR"/>
              </w:rPr>
            </w:pPr>
            <w:r w:rsidRPr="0084237F">
              <w:rPr>
                <w:rFonts w:ascii="Tahoma" w:hAnsi="Tahoma" w:cs="Tahoma"/>
                <w:sz w:val="20"/>
                <w:szCs w:val="20"/>
                <w:lang w:eastAsia="el-GR"/>
              </w:rPr>
              <w:t>Το σώμα της να είναι κατασκευασμένο από έγχρωμη μελαμίνη χρώματος της επιλογης της υπηρεσίας πάχους 1</w:t>
            </w:r>
            <w:r w:rsidR="00F2346E">
              <w:rPr>
                <w:rFonts w:ascii="Tahoma" w:hAnsi="Tahoma" w:cs="Tahoma"/>
                <w:sz w:val="20"/>
                <w:szCs w:val="20"/>
                <w:lang w:eastAsia="el-GR"/>
              </w:rPr>
              <w:t>8</w:t>
            </w:r>
            <w:r w:rsidRPr="0084237F">
              <w:rPr>
                <w:rFonts w:ascii="Tahoma" w:hAnsi="Tahoma" w:cs="Tahoma"/>
                <w:sz w:val="20"/>
                <w:szCs w:val="20"/>
                <w:lang w:eastAsia="el-GR"/>
              </w:rPr>
              <w:t>mm</w:t>
            </w:r>
            <w:r w:rsidR="00F2346E">
              <w:rPr>
                <w:rFonts w:ascii="Tahoma" w:hAnsi="Tahoma" w:cs="Tahoma"/>
                <w:sz w:val="20"/>
                <w:szCs w:val="20"/>
                <w:lang w:eastAsia="el-GR"/>
              </w:rPr>
              <w:t xml:space="preserve"> , συνδεσμολογίας με </w:t>
            </w:r>
            <w:r w:rsidR="005D15FB">
              <w:rPr>
                <w:rFonts w:ascii="Tahoma" w:hAnsi="Tahoma" w:cs="Tahoma"/>
                <w:sz w:val="20"/>
                <w:szCs w:val="20"/>
                <w:lang w:eastAsia="el-GR"/>
              </w:rPr>
              <w:t>φεράμια</w:t>
            </w:r>
            <w:r w:rsidRPr="0084237F">
              <w:rPr>
                <w:rFonts w:ascii="Tahoma" w:hAnsi="Tahoma" w:cs="Tahoma"/>
                <w:sz w:val="20"/>
                <w:szCs w:val="20"/>
                <w:lang w:eastAsia="el-GR"/>
              </w:rPr>
              <w:t xml:space="preserve"> και απόχρωσης όμοιας με αυτή του γραφείου ή χρώματος που συνδυάζεται με αυτό. </w:t>
            </w:r>
          </w:p>
          <w:p w14:paraId="5F2B3A0E" w14:textId="24FEBB84" w:rsidR="004869C9" w:rsidRPr="0084237F" w:rsidRDefault="004869C9" w:rsidP="0084237F">
            <w:pPr>
              <w:pStyle w:val="Default"/>
              <w:jc w:val="both"/>
              <w:rPr>
                <w:rFonts w:ascii="Tahoma" w:hAnsi="Tahoma" w:cs="Tahoma"/>
                <w:sz w:val="20"/>
                <w:szCs w:val="20"/>
                <w:lang w:eastAsia="el-GR"/>
              </w:rPr>
            </w:pPr>
            <w:r w:rsidRPr="0084237F">
              <w:rPr>
                <w:rFonts w:ascii="Tahoma" w:hAnsi="Tahoma" w:cs="Tahoma"/>
                <w:sz w:val="20"/>
                <w:szCs w:val="20"/>
                <w:lang w:eastAsia="el-GR"/>
              </w:rPr>
              <w:t xml:space="preserve">Η συρταριέρα </w:t>
            </w:r>
            <w:r w:rsidR="005D15FB">
              <w:rPr>
                <w:rFonts w:ascii="Tahoma" w:hAnsi="Tahoma" w:cs="Tahoma"/>
                <w:sz w:val="20"/>
                <w:szCs w:val="20"/>
                <w:lang w:eastAsia="el-GR"/>
              </w:rPr>
              <w:t xml:space="preserve">να </w:t>
            </w:r>
            <w:r w:rsidRPr="0084237F">
              <w:rPr>
                <w:rFonts w:ascii="Tahoma" w:hAnsi="Tahoma" w:cs="Tahoma"/>
                <w:sz w:val="20"/>
                <w:szCs w:val="20"/>
                <w:lang w:eastAsia="el-GR"/>
              </w:rPr>
              <w:t xml:space="preserve">φέρει τρία (3)ςυρτάρια. </w:t>
            </w:r>
          </w:p>
          <w:p w14:paraId="185F012E" w14:textId="1D486438" w:rsidR="004869C9" w:rsidRPr="0084237F" w:rsidRDefault="004869C9" w:rsidP="00454930">
            <w:pPr>
              <w:pStyle w:val="Default"/>
              <w:widowControl/>
              <w:numPr>
                <w:ilvl w:val="0"/>
                <w:numId w:val="29"/>
              </w:numPr>
              <w:suppressAutoHyphens w:val="0"/>
              <w:autoSpaceDE w:val="0"/>
              <w:autoSpaceDN w:val="0"/>
              <w:adjustRightInd w:val="0"/>
              <w:jc w:val="both"/>
              <w:rPr>
                <w:rFonts w:ascii="Tahoma" w:hAnsi="Tahoma" w:cs="Tahoma"/>
                <w:sz w:val="20"/>
                <w:szCs w:val="20"/>
                <w:lang w:eastAsia="el-GR"/>
              </w:rPr>
            </w:pPr>
            <w:r w:rsidRPr="0084237F">
              <w:rPr>
                <w:rFonts w:ascii="Tahoma" w:hAnsi="Tahoma" w:cs="Tahoma"/>
                <w:sz w:val="20"/>
                <w:szCs w:val="20"/>
                <w:lang w:eastAsia="el-GR"/>
              </w:rPr>
              <w:lastRenderedPageBreak/>
              <w:t xml:space="preserve">Τα συρτάρια είναι κυλιόμενα σε </w:t>
            </w:r>
            <w:r w:rsidR="00F2346E">
              <w:rPr>
                <w:rFonts w:ascii="Tahoma" w:hAnsi="Tahoma" w:cs="Tahoma"/>
                <w:sz w:val="20"/>
                <w:szCs w:val="20"/>
                <w:lang w:eastAsia="el-GR"/>
              </w:rPr>
              <w:t>μεταλλικούς οδηγούς με φρένα</w:t>
            </w:r>
            <w:r w:rsidRPr="0084237F">
              <w:rPr>
                <w:rFonts w:ascii="Tahoma" w:hAnsi="Tahoma" w:cs="Tahoma"/>
                <w:sz w:val="20"/>
                <w:szCs w:val="20"/>
                <w:lang w:eastAsia="el-GR"/>
              </w:rPr>
              <w:t xml:space="preserve"> και </w:t>
            </w:r>
            <w:r w:rsidR="00F2346E">
              <w:rPr>
                <w:rFonts w:ascii="Tahoma" w:hAnsi="Tahoma" w:cs="Tahoma"/>
                <w:sz w:val="20"/>
                <w:szCs w:val="20"/>
                <w:lang w:eastAsia="el-GR"/>
              </w:rPr>
              <w:t xml:space="preserve">ολική </w:t>
            </w:r>
            <w:r w:rsidRPr="0084237F">
              <w:rPr>
                <w:rFonts w:ascii="Tahoma" w:hAnsi="Tahoma" w:cs="Tahoma"/>
                <w:sz w:val="20"/>
                <w:szCs w:val="20"/>
                <w:lang w:eastAsia="el-GR"/>
              </w:rPr>
              <w:t xml:space="preserve">εξαγωγή αυτών </w:t>
            </w:r>
            <w:r w:rsidR="00F2346E">
              <w:rPr>
                <w:rFonts w:ascii="Tahoma" w:hAnsi="Tahoma" w:cs="Tahoma"/>
                <w:sz w:val="20"/>
                <w:szCs w:val="20"/>
                <w:lang w:eastAsia="el-GR"/>
              </w:rPr>
              <w:t>10</w:t>
            </w:r>
            <w:r w:rsidRPr="0084237F">
              <w:rPr>
                <w:rFonts w:ascii="Tahoma" w:hAnsi="Tahoma" w:cs="Tahoma"/>
                <w:sz w:val="20"/>
                <w:szCs w:val="20"/>
                <w:lang w:eastAsia="el-GR"/>
              </w:rPr>
              <w:t xml:space="preserve">0%. </w:t>
            </w:r>
          </w:p>
          <w:p w14:paraId="0FBD103D" w14:textId="77777777" w:rsidR="004869C9" w:rsidRPr="0084237F" w:rsidRDefault="004869C9" w:rsidP="00454930">
            <w:pPr>
              <w:pStyle w:val="Default"/>
              <w:widowControl/>
              <w:numPr>
                <w:ilvl w:val="0"/>
                <w:numId w:val="29"/>
              </w:numPr>
              <w:suppressAutoHyphens w:val="0"/>
              <w:autoSpaceDE w:val="0"/>
              <w:autoSpaceDN w:val="0"/>
              <w:adjustRightInd w:val="0"/>
              <w:jc w:val="both"/>
              <w:rPr>
                <w:rFonts w:ascii="Tahoma" w:hAnsi="Tahoma" w:cs="Tahoma"/>
                <w:sz w:val="20"/>
                <w:szCs w:val="20"/>
                <w:lang w:eastAsia="el-GR"/>
              </w:rPr>
            </w:pPr>
            <w:r w:rsidRPr="0084237F">
              <w:rPr>
                <w:rFonts w:ascii="Tahoma" w:hAnsi="Tahoma" w:cs="Tahoma"/>
                <w:sz w:val="20"/>
                <w:szCs w:val="20"/>
                <w:lang w:eastAsia="el-GR"/>
              </w:rPr>
              <w:t>Οι μετόπες να είναι από το ίδιο υλικό με εκείνο του σκελετου πάχους 18mm, χρώματος της επιλογής της Υπηρεσίας</w:t>
            </w:r>
          </w:p>
          <w:p w14:paraId="6324B56C" w14:textId="77777777" w:rsidR="004869C9" w:rsidRPr="0084237F" w:rsidRDefault="004869C9" w:rsidP="00454930">
            <w:pPr>
              <w:pStyle w:val="Default"/>
              <w:widowControl/>
              <w:numPr>
                <w:ilvl w:val="0"/>
                <w:numId w:val="30"/>
              </w:numPr>
              <w:suppressAutoHyphens w:val="0"/>
              <w:autoSpaceDE w:val="0"/>
              <w:autoSpaceDN w:val="0"/>
              <w:adjustRightInd w:val="0"/>
              <w:jc w:val="both"/>
              <w:rPr>
                <w:rFonts w:ascii="Tahoma" w:hAnsi="Tahoma" w:cs="Tahoma"/>
                <w:sz w:val="20"/>
                <w:szCs w:val="20"/>
                <w:lang w:eastAsia="el-GR"/>
              </w:rPr>
            </w:pPr>
            <w:r w:rsidRPr="0084237F">
              <w:rPr>
                <w:rFonts w:ascii="Tahoma" w:hAnsi="Tahoma" w:cs="Tahoma"/>
                <w:sz w:val="20"/>
                <w:szCs w:val="20"/>
                <w:lang w:eastAsia="el-GR"/>
              </w:rPr>
              <w:t>Να διαθέτει τέσσερις δίδυμους περιστεφόμενους αντιστατικούς τροχούς από πολυαμίδιο διαμέτρου 50</w:t>
            </w:r>
            <w:r w:rsidRPr="0084237F">
              <w:rPr>
                <w:rFonts w:ascii="Tahoma" w:hAnsi="Tahoma" w:cs="Tahoma"/>
                <w:sz w:val="20"/>
                <w:szCs w:val="20"/>
                <w:lang w:val="en-US" w:eastAsia="el-GR"/>
              </w:rPr>
              <w:t>mm</w:t>
            </w:r>
            <w:r w:rsidRPr="0084237F">
              <w:rPr>
                <w:rFonts w:ascii="Tahoma" w:hAnsi="Tahoma" w:cs="Tahoma"/>
                <w:sz w:val="20"/>
                <w:szCs w:val="20"/>
                <w:lang w:eastAsia="el-GR"/>
              </w:rPr>
              <w:t>.</w:t>
            </w:r>
          </w:p>
          <w:p w14:paraId="1250D218" w14:textId="77777777" w:rsidR="004869C9" w:rsidRPr="0084237F" w:rsidRDefault="004869C9" w:rsidP="00454930">
            <w:pPr>
              <w:pStyle w:val="Default"/>
              <w:widowControl/>
              <w:numPr>
                <w:ilvl w:val="0"/>
                <w:numId w:val="30"/>
              </w:numPr>
              <w:suppressAutoHyphens w:val="0"/>
              <w:autoSpaceDE w:val="0"/>
              <w:autoSpaceDN w:val="0"/>
              <w:adjustRightInd w:val="0"/>
              <w:jc w:val="both"/>
              <w:rPr>
                <w:rFonts w:ascii="Tahoma" w:hAnsi="Tahoma" w:cs="Tahoma"/>
                <w:sz w:val="20"/>
                <w:szCs w:val="20"/>
                <w:lang w:eastAsia="el-GR"/>
              </w:rPr>
            </w:pPr>
            <w:r w:rsidRPr="0084237F">
              <w:rPr>
                <w:rFonts w:ascii="Tahoma" w:hAnsi="Tahoma" w:cs="Tahoma"/>
                <w:sz w:val="20"/>
                <w:szCs w:val="20"/>
                <w:lang w:eastAsia="el-GR"/>
              </w:rPr>
              <w:t xml:space="preserve">Όλα τα σόκορα περιμετρικά να επενδύονται από PVC πάχους ιδίουχρώματος. </w:t>
            </w:r>
          </w:p>
          <w:p w14:paraId="6010902A" w14:textId="41989EBD" w:rsidR="004869C9" w:rsidRPr="006742C7" w:rsidRDefault="004869C9" w:rsidP="006742C7">
            <w:pPr>
              <w:widowControl w:val="0"/>
              <w:spacing w:before="0" w:after="0"/>
              <w:ind w:left="108" w:right="90"/>
              <w:rPr>
                <w:rFonts w:ascii="Tahoma" w:hAnsi="Tahoma" w:cs="Tahoma"/>
                <w:color w:val="000000"/>
                <w:sz w:val="20"/>
                <w:szCs w:val="20"/>
              </w:rPr>
            </w:pPr>
            <w:r w:rsidRPr="0084237F">
              <w:rPr>
                <w:rFonts w:ascii="Tahoma" w:hAnsi="Tahoma" w:cs="Tahoma"/>
                <w:sz w:val="20"/>
                <w:szCs w:val="20"/>
                <w:lang w:eastAsia="el-GR"/>
              </w:rPr>
              <w:t>Η συρταριέρα να διαθέτει σύστημα κλειδώματος.</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6778A00" w14:textId="784F6A50" w:rsidR="004869C9" w:rsidRPr="006742C7" w:rsidRDefault="004869C9" w:rsidP="006742C7">
            <w:pPr>
              <w:widowControl w:val="0"/>
              <w:spacing w:before="0" w:after="0"/>
              <w:ind w:left="126" w:right="71"/>
              <w:jc w:val="center"/>
              <w:rPr>
                <w:rFonts w:ascii="Tahoma" w:hAnsi="Tahoma" w:cs="Tahoma"/>
                <w:color w:val="000000"/>
                <w:sz w:val="20"/>
                <w:szCs w:val="20"/>
              </w:rPr>
            </w:pPr>
            <w:r w:rsidRPr="006742C7">
              <w:rPr>
                <w:rFonts w:ascii="Tahoma" w:hAnsi="Tahoma" w:cs="Tahoma"/>
                <w:color w:val="000000"/>
                <w:sz w:val="20"/>
                <w:szCs w:val="20"/>
              </w:rPr>
              <w:lastRenderedPageBreak/>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62F60DAC" w14:textId="77777777" w:rsidR="004869C9" w:rsidRPr="006742C7" w:rsidRDefault="004869C9"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14775A13" w14:textId="77777777" w:rsidR="004869C9" w:rsidRPr="006742C7" w:rsidRDefault="004869C9" w:rsidP="006742C7">
            <w:pPr>
              <w:widowControl w:val="0"/>
              <w:spacing w:before="0" w:after="0"/>
              <w:ind w:left="126" w:right="71"/>
              <w:jc w:val="center"/>
              <w:rPr>
                <w:rFonts w:ascii="Tahoma" w:hAnsi="Tahoma" w:cs="Tahoma"/>
                <w:color w:val="000000"/>
                <w:sz w:val="20"/>
                <w:szCs w:val="20"/>
              </w:rPr>
            </w:pPr>
          </w:p>
        </w:tc>
      </w:tr>
      <w:tr w:rsidR="004869C9" w:rsidRPr="006742C7" w14:paraId="16DCE7AE" w14:textId="77777777" w:rsidTr="004869C9">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7A6FA21" w14:textId="77777777" w:rsidR="004869C9" w:rsidRPr="006742C7" w:rsidRDefault="004869C9" w:rsidP="00454930">
            <w:pPr>
              <w:pStyle w:val="aff"/>
              <w:widowControl w:val="0"/>
              <w:numPr>
                <w:ilvl w:val="1"/>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BD6B356" w14:textId="69896C24" w:rsidR="004869C9" w:rsidRPr="006742C7" w:rsidRDefault="004869C9" w:rsidP="006742C7">
            <w:pPr>
              <w:widowControl w:val="0"/>
              <w:spacing w:before="0" w:after="0"/>
              <w:ind w:left="108" w:right="90"/>
              <w:rPr>
                <w:rFonts w:ascii="Tahoma" w:hAnsi="Tahoma" w:cs="Tahoma"/>
                <w:color w:val="000000"/>
                <w:sz w:val="20"/>
                <w:szCs w:val="20"/>
              </w:rPr>
            </w:pPr>
            <w:r w:rsidRPr="006742C7">
              <w:rPr>
                <w:rFonts w:ascii="Tahoma" w:hAnsi="Tahoma" w:cs="Tahoma"/>
                <w:sz w:val="20"/>
                <w:szCs w:val="20"/>
                <w:shd w:val="clear" w:color="auto" w:fill="FFFFFF"/>
              </w:rPr>
              <w:t>Θα αποτελείται από περιμετρικό κουτί με πλάτη (κέλυφος) και τρία (3) συρτάρια ιδίου μεγέθους. Εσωτερικά το 1ο συρτάρι θα περιλαμβάνει και μολυβοθήκη .</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6AA9A92" w14:textId="5BA1254B" w:rsidR="004869C9" w:rsidRPr="006742C7" w:rsidRDefault="004869C9" w:rsidP="006742C7">
            <w:pPr>
              <w:widowControl w:val="0"/>
              <w:spacing w:before="0" w:after="0"/>
              <w:ind w:left="126" w:right="71"/>
              <w:jc w:val="center"/>
              <w:rPr>
                <w:rFonts w:ascii="Tahoma" w:hAnsi="Tahoma" w:cs="Tahoma"/>
                <w:color w:val="000000"/>
                <w:sz w:val="20"/>
                <w:szCs w:val="20"/>
              </w:rPr>
            </w:pPr>
            <w:r w:rsidRPr="006742C7">
              <w:rPr>
                <w:rFonts w:ascii="Tahoma" w:hAnsi="Tahoma" w:cs="Tahoma"/>
                <w:color w:val="000000"/>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19F8B2F3" w14:textId="77777777" w:rsidR="004869C9" w:rsidRPr="006742C7" w:rsidRDefault="004869C9"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74F5DAEF" w14:textId="77777777" w:rsidR="004869C9" w:rsidRPr="006742C7" w:rsidRDefault="004869C9" w:rsidP="006742C7">
            <w:pPr>
              <w:widowControl w:val="0"/>
              <w:spacing w:before="0" w:after="0"/>
              <w:ind w:left="126" w:right="71"/>
              <w:jc w:val="center"/>
              <w:rPr>
                <w:rFonts w:ascii="Tahoma" w:hAnsi="Tahoma" w:cs="Tahoma"/>
                <w:color w:val="000000"/>
                <w:sz w:val="20"/>
                <w:szCs w:val="20"/>
              </w:rPr>
            </w:pPr>
          </w:p>
        </w:tc>
      </w:tr>
      <w:tr w:rsidR="004869C9" w:rsidRPr="006742C7" w14:paraId="027B24F9" w14:textId="77777777" w:rsidTr="004869C9">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F7EA0CD" w14:textId="77777777" w:rsidR="004869C9" w:rsidRPr="006742C7" w:rsidRDefault="004869C9" w:rsidP="00454930">
            <w:pPr>
              <w:pStyle w:val="aff"/>
              <w:widowControl w:val="0"/>
              <w:numPr>
                <w:ilvl w:val="1"/>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7EB9850" w14:textId="0E54175B" w:rsidR="004869C9" w:rsidRPr="006742C7" w:rsidRDefault="004869C9" w:rsidP="006742C7">
            <w:pPr>
              <w:widowControl w:val="0"/>
              <w:spacing w:before="0" w:after="0"/>
              <w:ind w:left="108" w:right="90"/>
              <w:rPr>
                <w:rFonts w:ascii="Tahoma" w:hAnsi="Tahoma" w:cs="Tahoma"/>
                <w:color w:val="000000"/>
                <w:sz w:val="20"/>
                <w:szCs w:val="20"/>
              </w:rPr>
            </w:pPr>
            <w:r w:rsidRPr="006742C7">
              <w:rPr>
                <w:rFonts w:ascii="Tahoma" w:hAnsi="Tahoma" w:cs="Tahoma"/>
                <w:sz w:val="20"/>
                <w:szCs w:val="20"/>
                <w:shd w:val="clear" w:color="auto" w:fill="FFFFFF"/>
              </w:rPr>
              <w:t xml:space="preserve">Τα συρτάρια θα κινούνται σε οδηγούς κύλισης ακριβείας, εντός μεταλλικού προφίλ, έτσι ώστε να μην επιτρέπεται η πλευρική τους μετατόπιση, θα είναι αθόρυβοι και θα έχουν δυνατότητα ανοίγματος </w:t>
            </w:r>
            <w:r w:rsidR="005D15FB">
              <w:rPr>
                <w:rFonts w:ascii="Tahoma" w:hAnsi="Tahoma" w:cs="Tahoma"/>
                <w:sz w:val="20"/>
                <w:szCs w:val="20"/>
                <w:shd w:val="clear" w:color="auto" w:fill="FFFFFF"/>
              </w:rPr>
              <w:t>10</w:t>
            </w:r>
            <w:r w:rsidRPr="006742C7">
              <w:rPr>
                <w:rFonts w:ascii="Tahoma" w:hAnsi="Tahoma" w:cs="Tahoma"/>
                <w:sz w:val="20"/>
                <w:szCs w:val="20"/>
                <w:shd w:val="clear" w:color="auto" w:fill="FFFFFF"/>
              </w:rPr>
              <w:t>0%. Τα συρτάρια θα φέρουν χειρολαβές.</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43F059D" w14:textId="2A364846" w:rsidR="004869C9" w:rsidRPr="006742C7" w:rsidRDefault="004869C9" w:rsidP="006742C7">
            <w:pPr>
              <w:widowControl w:val="0"/>
              <w:spacing w:before="0" w:after="0"/>
              <w:ind w:left="126" w:right="71"/>
              <w:jc w:val="center"/>
              <w:rPr>
                <w:rFonts w:ascii="Tahoma" w:hAnsi="Tahoma" w:cs="Tahoma"/>
                <w:color w:val="000000"/>
                <w:sz w:val="20"/>
                <w:szCs w:val="20"/>
              </w:rPr>
            </w:pPr>
            <w:r w:rsidRPr="006742C7">
              <w:rPr>
                <w:rFonts w:ascii="Tahoma" w:hAnsi="Tahoma" w:cs="Tahoma"/>
                <w:color w:val="000000"/>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50C715A0" w14:textId="77777777" w:rsidR="004869C9" w:rsidRPr="006742C7" w:rsidRDefault="004869C9"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009580CF" w14:textId="77777777" w:rsidR="004869C9" w:rsidRPr="006742C7" w:rsidRDefault="004869C9" w:rsidP="006742C7">
            <w:pPr>
              <w:widowControl w:val="0"/>
              <w:spacing w:before="0" w:after="0"/>
              <w:ind w:left="126" w:right="71"/>
              <w:jc w:val="center"/>
              <w:rPr>
                <w:rFonts w:ascii="Tahoma" w:hAnsi="Tahoma" w:cs="Tahoma"/>
                <w:color w:val="000000"/>
                <w:sz w:val="20"/>
                <w:szCs w:val="20"/>
              </w:rPr>
            </w:pPr>
          </w:p>
        </w:tc>
      </w:tr>
      <w:tr w:rsidR="004869C9" w:rsidRPr="006742C7" w14:paraId="78E9439E" w14:textId="77777777" w:rsidTr="004869C9">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D818CFF" w14:textId="77777777" w:rsidR="004869C9" w:rsidRPr="006742C7" w:rsidRDefault="004869C9" w:rsidP="00454930">
            <w:pPr>
              <w:pStyle w:val="aff"/>
              <w:widowControl w:val="0"/>
              <w:numPr>
                <w:ilvl w:val="1"/>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E0B1577" w14:textId="4B10C025" w:rsidR="004869C9" w:rsidRPr="00593147" w:rsidRDefault="004869C9" w:rsidP="006742C7">
            <w:pPr>
              <w:widowControl w:val="0"/>
              <w:spacing w:before="0" w:after="0"/>
              <w:ind w:left="108" w:right="90"/>
              <w:rPr>
                <w:rFonts w:ascii="Tahoma" w:hAnsi="Tahoma" w:cs="Tahoma"/>
                <w:color w:val="000000"/>
                <w:sz w:val="20"/>
                <w:szCs w:val="20"/>
              </w:rPr>
            </w:pPr>
            <w:r w:rsidRPr="00593147">
              <w:rPr>
                <w:rFonts w:ascii="Tahoma" w:hAnsi="Tahoma" w:cs="Tahoma"/>
                <w:sz w:val="20"/>
                <w:szCs w:val="20"/>
                <w:shd w:val="clear" w:color="auto" w:fill="FFFFFF"/>
              </w:rPr>
              <w:t>Το κουτί (πλαϊνά, βάση, καπάκι) θα είναι είτε από μοριοσανίδα τριών στρώσεων επικαλυμμένη με μελαμίνη. Τα στοιχεία του κουτιού θα συναρμολογηθούν μεταξύ τους με βίδες, χωρίς τη χρήση κόλλας.</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A432F67" w14:textId="3718F6AF" w:rsidR="004869C9" w:rsidRPr="00593147" w:rsidRDefault="004869C9" w:rsidP="006742C7">
            <w:pPr>
              <w:widowControl w:val="0"/>
              <w:spacing w:before="0" w:after="0"/>
              <w:ind w:left="126" w:right="71"/>
              <w:jc w:val="center"/>
              <w:rPr>
                <w:rFonts w:ascii="Tahoma" w:hAnsi="Tahoma" w:cs="Tahoma"/>
                <w:color w:val="000000"/>
                <w:sz w:val="20"/>
                <w:szCs w:val="20"/>
              </w:rPr>
            </w:pPr>
            <w:r w:rsidRPr="00593147">
              <w:rPr>
                <w:rFonts w:ascii="Tahoma" w:hAnsi="Tahoma" w:cs="Tahoma"/>
                <w:color w:val="000000"/>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6E7E4C98" w14:textId="77777777" w:rsidR="004869C9" w:rsidRPr="006742C7" w:rsidRDefault="004869C9"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7E4D5CAD" w14:textId="77777777" w:rsidR="004869C9" w:rsidRPr="006742C7" w:rsidRDefault="004869C9" w:rsidP="006742C7">
            <w:pPr>
              <w:widowControl w:val="0"/>
              <w:spacing w:before="0" w:after="0"/>
              <w:ind w:left="126" w:right="71"/>
              <w:jc w:val="center"/>
              <w:rPr>
                <w:rFonts w:ascii="Tahoma" w:hAnsi="Tahoma" w:cs="Tahoma"/>
                <w:color w:val="000000"/>
                <w:sz w:val="20"/>
                <w:szCs w:val="20"/>
              </w:rPr>
            </w:pPr>
          </w:p>
        </w:tc>
      </w:tr>
      <w:tr w:rsidR="004869C9" w:rsidRPr="006742C7" w14:paraId="56B8C1A4" w14:textId="77777777" w:rsidTr="004869C9">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5F7A63C" w14:textId="4EE62EE7" w:rsidR="004869C9" w:rsidRPr="006742C7" w:rsidRDefault="004869C9" w:rsidP="00454930">
            <w:pPr>
              <w:pStyle w:val="aff"/>
              <w:widowControl w:val="0"/>
              <w:numPr>
                <w:ilvl w:val="0"/>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8B12602" w14:textId="04726544" w:rsidR="004869C9" w:rsidRPr="00593147" w:rsidRDefault="00BA6568" w:rsidP="006742C7">
            <w:pPr>
              <w:widowControl w:val="0"/>
              <w:spacing w:before="0" w:after="0"/>
              <w:ind w:left="108" w:right="90"/>
              <w:rPr>
                <w:rFonts w:ascii="Tahoma" w:hAnsi="Tahoma" w:cs="Tahoma"/>
                <w:b/>
                <w:bCs/>
                <w:color w:val="000000"/>
                <w:sz w:val="20"/>
                <w:szCs w:val="20"/>
              </w:rPr>
            </w:pPr>
            <w:r w:rsidRPr="00593147">
              <w:rPr>
                <w:rFonts w:ascii="Tahoma" w:hAnsi="Tahoma" w:cs="Tahoma"/>
                <w:b/>
                <w:bCs/>
                <w:color w:val="000000"/>
                <w:sz w:val="20"/>
                <w:szCs w:val="20"/>
              </w:rPr>
              <w:t>ΚΑΡΕΚΛΕΣ</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F0C1AB4" w14:textId="77777777" w:rsidR="004869C9" w:rsidRPr="00593147" w:rsidRDefault="004869C9" w:rsidP="006742C7">
            <w:pPr>
              <w:widowControl w:val="0"/>
              <w:spacing w:before="0" w:after="0"/>
              <w:ind w:left="126" w:right="71"/>
              <w:jc w:val="center"/>
              <w:rPr>
                <w:rFonts w:ascii="Tahoma" w:hAnsi="Tahoma" w:cs="Tahoma"/>
                <w:color w:val="000000"/>
                <w:sz w:val="20"/>
                <w:szCs w:val="20"/>
              </w:rPr>
            </w:pP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4E694E85" w14:textId="77777777" w:rsidR="004869C9" w:rsidRPr="006742C7" w:rsidRDefault="004869C9"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38F62A12" w14:textId="77777777" w:rsidR="004869C9" w:rsidRPr="006742C7" w:rsidRDefault="004869C9" w:rsidP="006742C7">
            <w:pPr>
              <w:widowControl w:val="0"/>
              <w:spacing w:before="0" w:after="0"/>
              <w:ind w:left="126" w:right="71"/>
              <w:jc w:val="center"/>
              <w:rPr>
                <w:rFonts w:ascii="Tahoma" w:hAnsi="Tahoma" w:cs="Tahoma"/>
                <w:color w:val="000000"/>
                <w:sz w:val="20"/>
                <w:szCs w:val="20"/>
              </w:rPr>
            </w:pPr>
          </w:p>
        </w:tc>
      </w:tr>
      <w:tr w:rsidR="00843634" w:rsidRPr="006742C7" w14:paraId="2C034861" w14:textId="77777777" w:rsidTr="004869C9">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0601971" w14:textId="4647F71E" w:rsidR="004869C9" w:rsidRPr="006742C7" w:rsidRDefault="004869C9" w:rsidP="00454930">
            <w:pPr>
              <w:pStyle w:val="aff"/>
              <w:widowControl w:val="0"/>
              <w:numPr>
                <w:ilvl w:val="1"/>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1BCA267" w14:textId="2AB34C35" w:rsidR="004869C9" w:rsidRPr="00593147" w:rsidRDefault="004869C9" w:rsidP="006742C7">
            <w:pPr>
              <w:widowControl w:val="0"/>
              <w:spacing w:before="0" w:after="0"/>
              <w:ind w:left="108" w:right="90"/>
              <w:rPr>
                <w:rFonts w:ascii="Tahoma" w:hAnsi="Tahoma" w:cs="Tahoma"/>
                <w:b/>
                <w:sz w:val="20"/>
                <w:szCs w:val="20"/>
                <w:shd w:val="clear" w:color="auto" w:fill="FFFFFF"/>
              </w:rPr>
            </w:pPr>
            <w:r w:rsidRPr="00593147">
              <w:rPr>
                <w:rFonts w:ascii="Tahoma" w:hAnsi="Tahoma" w:cs="Tahoma"/>
                <w:color w:val="000000"/>
                <w:sz w:val="20"/>
                <w:szCs w:val="20"/>
              </w:rPr>
              <w:t>Τροχήλατη καρέκλα με χαμηλή πλάτη .</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CAEEC30" w14:textId="3B7F5DA7" w:rsidR="004869C9" w:rsidRPr="00593147" w:rsidRDefault="004869C9" w:rsidP="006742C7">
            <w:pPr>
              <w:widowControl w:val="0"/>
              <w:spacing w:before="0" w:after="0"/>
              <w:ind w:left="126" w:right="71"/>
              <w:jc w:val="center"/>
              <w:rPr>
                <w:rFonts w:ascii="Tahoma" w:hAnsi="Tahoma" w:cs="Tahoma"/>
                <w:color w:val="000000"/>
                <w:sz w:val="20"/>
                <w:szCs w:val="20"/>
              </w:rPr>
            </w:pPr>
            <w:r w:rsidRPr="00593147">
              <w:rPr>
                <w:rFonts w:ascii="Tahoma" w:hAnsi="Tahoma" w:cs="Tahoma"/>
                <w:color w:val="000000"/>
                <w:sz w:val="20"/>
                <w:szCs w:val="20"/>
              </w:rPr>
              <w:t>85ΤΕΜ.</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1DA7BA14" w14:textId="77777777" w:rsidR="004869C9" w:rsidRPr="006742C7" w:rsidRDefault="004869C9"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469A6436" w14:textId="77777777" w:rsidR="004869C9" w:rsidRPr="006742C7" w:rsidRDefault="004869C9" w:rsidP="006742C7">
            <w:pPr>
              <w:widowControl w:val="0"/>
              <w:spacing w:before="0" w:after="0"/>
              <w:ind w:left="126" w:right="71"/>
              <w:jc w:val="center"/>
              <w:rPr>
                <w:rFonts w:ascii="Tahoma" w:hAnsi="Tahoma" w:cs="Tahoma"/>
                <w:color w:val="000000"/>
                <w:sz w:val="20"/>
                <w:szCs w:val="20"/>
              </w:rPr>
            </w:pPr>
          </w:p>
        </w:tc>
      </w:tr>
      <w:tr w:rsidR="0014390A" w:rsidRPr="006742C7" w14:paraId="7994FB97" w14:textId="77777777" w:rsidTr="004869C9">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5265AAF" w14:textId="0E3C2571" w:rsidR="0014390A" w:rsidRPr="006742C7" w:rsidRDefault="0014390A" w:rsidP="00454930">
            <w:pPr>
              <w:pStyle w:val="aff"/>
              <w:widowControl w:val="0"/>
              <w:numPr>
                <w:ilvl w:val="2"/>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B71C410" w14:textId="5CA82D39" w:rsidR="0014390A" w:rsidRPr="00593147" w:rsidRDefault="0014390A" w:rsidP="006742C7">
            <w:pPr>
              <w:widowControl w:val="0"/>
              <w:spacing w:before="0" w:after="0"/>
              <w:ind w:left="108" w:right="90"/>
              <w:rPr>
                <w:rFonts w:ascii="Tahoma" w:hAnsi="Tahoma" w:cs="Tahoma"/>
                <w:color w:val="000000"/>
                <w:sz w:val="20"/>
                <w:szCs w:val="20"/>
              </w:rPr>
            </w:pPr>
            <w:r w:rsidRPr="00593147">
              <w:rPr>
                <w:rFonts w:ascii="Tahoma" w:hAnsi="Tahoma" w:cs="Tahoma"/>
                <w:sz w:val="20"/>
                <w:szCs w:val="20"/>
                <w:shd w:val="clear" w:color="auto" w:fill="FFFFFF"/>
              </w:rPr>
              <w:t>Οι καρέκλες των γραφείων θα είναι τροχήλατες με ακτινωτή βάση από αλουμίνιο βαμμένο με ηλεκτροστατική βαφή και θα έχουν μπράτσα. Η πλάτη τους θα είναι, ανατομική, εργονομική, (όχι διευθυντικού τύπου).Το κάθισμα θα ρυθμίζεται καθ’ ύψος. Το υπόστρωμα θα είναι από αφρολέξ και η επένδυση του καθίσματος και της πλάτης θα είναι από δερματίνη.</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67B8783" w14:textId="40D9EE51" w:rsidR="0014390A" w:rsidRPr="00593147" w:rsidRDefault="0014390A" w:rsidP="006742C7">
            <w:pPr>
              <w:widowControl w:val="0"/>
              <w:spacing w:before="0" w:after="0"/>
              <w:ind w:left="126" w:right="71"/>
              <w:jc w:val="center"/>
              <w:rPr>
                <w:rFonts w:ascii="Tahoma" w:hAnsi="Tahoma" w:cs="Tahoma"/>
                <w:color w:val="000000"/>
                <w:sz w:val="20"/>
                <w:szCs w:val="20"/>
              </w:rPr>
            </w:pPr>
            <w:r w:rsidRPr="00593147">
              <w:rPr>
                <w:rFonts w:ascii="Tahoma" w:hAnsi="Tahoma" w:cs="Tahoma"/>
                <w:color w:val="000000"/>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4C0A5D11" w14:textId="77777777" w:rsidR="0014390A" w:rsidRPr="006742C7" w:rsidRDefault="0014390A"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44A14305" w14:textId="77777777" w:rsidR="0014390A" w:rsidRPr="006742C7" w:rsidRDefault="0014390A" w:rsidP="006742C7">
            <w:pPr>
              <w:widowControl w:val="0"/>
              <w:spacing w:before="0" w:after="0"/>
              <w:ind w:left="126" w:right="71"/>
              <w:jc w:val="center"/>
              <w:rPr>
                <w:rFonts w:ascii="Tahoma" w:hAnsi="Tahoma" w:cs="Tahoma"/>
                <w:color w:val="000000"/>
                <w:sz w:val="20"/>
                <w:szCs w:val="20"/>
              </w:rPr>
            </w:pPr>
          </w:p>
        </w:tc>
      </w:tr>
      <w:tr w:rsidR="0014390A" w:rsidRPr="006742C7" w14:paraId="070F7894" w14:textId="77777777" w:rsidTr="004869C9">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67A5F9D" w14:textId="77777777" w:rsidR="0014390A" w:rsidRPr="006742C7" w:rsidRDefault="0014390A" w:rsidP="00454930">
            <w:pPr>
              <w:pStyle w:val="aff"/>
              <w:widowControl w:val="0"/>
              <w:numPr>
                <w:ilvl w:val="2"/>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FB2E3E0" w14:textId="03986016" w:rsidR="0014390A" w:rsidRPr="006742C7" w:rsidRDefault="0014390A" w:rsidP="006742C7">
            <w:pPr>
              <w:widowControl w:val="0"/>
              <w:spacing w:before="0" w:after="0"/>
              <w:ind w:left="108" w:right="90"/>
              <w:rPr>
                <w:rFonts w:ascii="Tahoma" w:hAnsi="Tahoma" w:cs="Tahoma"/>
                <w:color w:val="000000"/>
                <w:sz w:val="20"/>
                <w:szCs w:val="20"/>
              </w:rPr>
            </w:pPr>
            <w:r w:rsidRPr="006742C7">
              <w:rPr>
                <w:rFonts w:ascii="Tahoma" w:hAnsi="Tahoma" w:cs="Tahoma"/>
                <w:sz w:val="20"/>
                <w:szCs w:val="20"/>
                <w:shd w:val="clear" w:color="auto" w:fill="FFFFFF"/>
              </w:rPr>
              <w:t>Οι καρέκλες των στελεχών θα είναι τροχήλατες με ακτινωτή βάση από αλουμίνιο βαμμένο με ηλεκτροστατική βαφή.</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CDCDA0C" w14:textId="07AAEA7C" w:rsidR="0014390A" w:rsidRPr="006742C7" w:rsidRDefault="0014390A" w:rsidP="006742C7">
            <w:pPr>
              <w:widowControl w:val="0"/>
              <w:spacing w:before="0" w:after="0"/>
              <w:ind w:left="126" w:right="71"/>
              <w:jc w:val="center"/>
              <w:rPr>
                <w:rFonts w:ascii="Tahoma" w:hAnsi="Tahoma" w:cs="Tahoma"/>
                <w:color w:val="000000"/>
                <w:sz w:val="20"/>
                <w:szCs w:val="20"/>
              </w:rPr>
            </w:pPr>
            <w:r w:rsidRPr="006742C7">
              <w:rPr>
                <w:rFonts w:ascii="Tahoma" w:hAnsi="Tahoma" w:cs="Tahoma"/>
                <w:color w:val="000000"/>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4FA5D7C0" w14:textId="77777777" w:rsidR="0014390A" w:rsidRPr="006742C7" w:rsidRDefault="0014390A"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2852AEFA" w14:textId="77777777" w:rsidR="0014390A" w:rsidRPr="006742C7" w:rsidRDefault="0014390A" w:rsidP="006742C7">
            <w:pPr>
              <w:widowControl w:val="0"/>
              <w:spacing w:before="0" w:after="0"/>
              <w:ind w:left="126" w:right="71"/>
              <w:jc w:val="center"/>
              <w:rPr>
                <w:rFonts w:ascii="Tahoma" w:hAnsi="Tahoma" w:cs="Tahoma"/>
                <w:color w:val="000000"/>
                <w:sz w:val="20"/>
                <w:szCs w:val="20"/>
              </w:rPr>
            </w:pPr>
          </w:p>
        </w:tc>
      </w:tr>
      <w:tr w:rsidR="0014390A" w:rsidRPr="006742C7" w14:paraId="4D4FC83F" w14:textId="77777777" w:rsidTr="006742C7">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5168164" w14:textId="77777777" w:rsidR="0014390A" w:rsidRPr="006742C7" w:rsidRDefault="0014390A" w:rsidP="00454930">
            <w:pPr>
              <w:pStyle w:val="aff"/>
              <w:widowControl w:val="0"/>
              <w:numPr>
                <w:ilvl w:val="2"/>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B6E9400" w14:textId="42F25D41" w:rsidR="0014390A" w:rsidRPr="006742C7" w:rsidRDefault="0014390A" w:rsidP="006742C7">
            <w:pPr>
              <w:widowControl w:val="0"/>
              <w:spacing w:before="0" w:after="0"/>
              <w:ind w:left="108" w:right="90"/>
              <w:rPr>
                <w:rFonts w:ascii="Tahoma" w:hAnsi="Tahoma" w:cs="Tahoma"/>
                <w:color w:val="000000"/>
                <w:sz w:val="20"/>
                <w:szCs w:val="20"/>
              </w:rPr>
            </w:pPr>
            <w:r w:rsidRPr="006742C7">
              <w:rPr>
                <w:rFonts w:ascii="Tahoma" w:hAnsi="Tahoma" w:cs="Tahoma"/>
                <w:sz w:val="20"/>
                <w:szCs w:val="20"/>
                <w:shd w:val="clear" w:color="auto" w:fill="FFFFFF"/>
              </w:rPr>
              <w:t>Οι καρέκλες των στελεχών θα έχουν μπράτσα.</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7C308017" w14:textId="66F06805" w:rsidR="0014390A" w:rsidRPr="006742C7" w:rsidRDefault="0014390A" w:rsidP="006742C7">
            <w:pPr>
              <w:widowControl w:val="0"/>
              <w:spacing w:before="0" w:after="0"/>
              <w:ind w:left="126" w:right="71"/>
              <w:jc w:val="center"/>
              <w:rPr>
                <w:rFonts w:ascii="Tahoma" w:hAnsi="Tahoma" w:cs="Tahoma"/>
                <w:color w:val="000000"/>
                <w:sz w:val="20"/>
                <w:szCs w:val="20"/>
              </w:rPr>
            </w:pPr>
            <w:r w:rsidRPr="006742C7">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6BAEE61E" w14:textId="77777777" w:rsidR="0014390A" w:rsidRPr="006742C7" w:rsidRDefault="0014390A"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2FBEFF2A" w14:textId="77777777" w:rsidR="0014390A" w:rsidRPr="006742C7" w:rsidRDefault="0014390A" w:rsidP="006742C7">
            <w:pPr>
              <w:widowControl w:val="0"/>
              <w:spacing w:before="0" w:after="0"/>
              <w:ind w:left="126" w:right="71"/>
              <w:jc w:val="center"/>
              <w:rPr>
                <w:rFonts w:ascii="Tahoma" w:hAnsi="Tahoma" w:cs="Tahoma"/>
                <w:color w:val="000000"/>
                <w:sz w:val="20"/>
                <w:szCs w:val="20"/>
              </w:rPr>
            </w:pPr>
          </w:p>
        </w:tc>
      </w:tr>
      <w:tr w:rsidR="0014390A" w:rsidRPr="006742C7" w14:paraId="0BF95FB1" w14:textId="77777777" w:rsidTr="006742C7">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1A4480D" w14:textId="77777777" w:rsidR="0014390A" w:rsidRPr="006742C7" w:rsidRDefault="0014390A" w:rsidP="00454930">
            <w:pPr>
              <w:pStyle w:val="aff"/>
              <w:widowControl w:val="0"/>
              <w:numPr>
                <w:ilvl w:val="2"/>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66CC521" w14:textId="2FD366C0" w:rsidR="0014390A" w:rsidRPr="006742C7" w:rsidRDefault="0014390A" w:rsidP="006742C7">
            <w:pPr>
              <w:widowControl w:val="0"/>
              <w:spacing w:before="0" w:after="0"/>
              <w:ind w:left="108" w:right="90"/>
              <w:rPr>
                <w:rFonts w:ascii="Tahoma" w:hAnsi="Tahoma" w:cs="Tahoma"/>
                <w:color w:val="000000"/>
                <w:sz w:val="20"/>
                <w:szCs w:val="20"/>
              </w:rPr>
            </w:pPr>
            <w:r w:rsidRPr="006742C7">
              <w:rPr>
                <w:rFonts w:ascii="Tahoma" w:hAnsi="Tahoma" w:cs="Tahoma"/>
                <w:sz w:val="20"/>
                <w:szCs w:val="20"/>
                <w:shd w:val="clear" w:color="auto" w:fill="FFFFFF"/>
              </w:rPr>
              <w:t>Το κάθισμα θα ρυθμίζεται καθ’ ύψος</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75D37BD8" w14:textId="5C19B2E8" w:rsidR="0014390A" w:rsidRPr="006742C7" w:rsidRDefault="0014390A" w:rsidP="006742C7">
            <w:pPr>
              <w:widowControl w:val="0"/>
              <w:spacing w:before="0" w:after="0"/>
              <w:ind w:left="126" w:right="71"/>
              <w:jc w:val="center"/>
              <w:rPr>
                <w:rFonts w:ascii="Tahoma" w:hAnsi="Tahoma" w:cs="Tahoma"/>
                <w:color w:val="000000"/>
                <w:sz w:val="20"/>
                <w:szCs w:val="20"/>
              </w:rPr>
            </w:pPr>
            <w:r w:rsidRPr="006742C7">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4D430D25" w14:textId="77777777" w:rsidR="0014390A" w:rsidRPr="006742C7" w:rsidRDefault="0014390A"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205C3210" w14:textId="77777777" w:rsidR="0014390A" w:rsidRPr="006742C7" w:rsidRDefault="0014390A" w:rsidP="006742C7">
            <w:pPr>
              <w:widowControl w:val="0"/>
              <w:spacing w:before="0" w:after="0"/>
              <w:ind w:left="126" w:right="71"/>
              <w:jc w:val="center"/>
              <w:rPr>
                <w:rFonts w:ascii="Tahoma" w:hAnsi="Tahoma" w:cs="Tahoma"/>
                <w:color w:val="000000"/>
                <w:sz w:val="20"/>
                <w:szCs w:val="20"/>
              </w:rPr>
            </w:pPr>
          </w:p>
        </w:tc>
      </w:tr>
      <w:tr w:rsidR="0014390A" w:rsidRPr="006742C7" w14:paraId="1E94391D" w14:textId="77777777" w:rsidTr="006742C7">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7F2BCB3" w14:textId="77777777" w:rsidR="0014390A" w:rsidRPr="006742C7" w:rsidRDefault="0014390A" w:rsidP="00454930">
            <w:pPr>
              <w:pStyle w:val="aff"/>
              <w:widowControl w:val="0"/>
              <w:numPr>
                <w:ilvl w:val="2"/>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63E15F1" w14:textId="60F16258" w:rsidR="0014390A" w:rsidRPr="006742C7" w:rsidRDefault="0014390A" w:rsidP="006742C7">
            <w:pPr>
              <w:widowControl w:val="0"/>
              <w:spacing w:before="0" w:after="0"/>
              <w:ind w:left="108" w:right="90"/>
              <w:rPr>
                <w:rFonts w:ascii="Tahoma" w:hAnsi="Tahoma" w:cs="Tahoma"/>
                <w:color w:val="000000"/>
                <w:sz w:val="20"/>
                <w:szCs w:val="20"/>
              </w:rPr>
            </w:pPr>
            <w:r w:rsidRPr="006742C7">
              <w:rPr>
                <w:rFonts w:ascii="Tahoma" w:hAnsi="Tahoma" w:cs="Tahoma"/>
                <w:sz w:val="20"/>
                <w:szCs w:val="20"/>
                <w:shd w:val="clear" w:color="auto" w:fill="FFFFFF"/>
              </w:rPr>
              <w:t xml:space="preserve">Η πλάτη των καρεκλών θα είναι ανατομική, εργονομική (όχι </w:t>
            </w:r>
            <w:r w:rsidRPr="006742C7">
              <w:rPr>
                <w:rFonts w:ascii="Tahoma" w:hAnsi="Tahoma" w:cs="Tahoma"/>
                <w:sz w:val="20"/>
                <w:szCs w:val="20"/>
                <w:shd w:val="clear" w:color="auto" w:fill="FFFFFF"/>
              </w:rPr>
              <w:lastRenderedPageBreak/>
              <w:t xml:space="preserve">διευθυντικού τύπου) </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66DC7C24" w14:textId="2756B1AC" w:rsidR="0014390A" w:rsidRPr="006742C7" w:rsidRDefault="0014390A" w:rsidP="006742C7">
            <w:pPr>
              <w:widowControl w:val="0"/>
              <w:spacing w:before="0" w:after="0"/>
              <w:ind w:left="126" w:right="71"/>
              <w:jc w:val="center"/>
              <w:rPr>
                <w:rFonts w:ascii="Tahoma" w:hAnsi="Tahoma" w:cs="Tahoma"/>
                <w:color w:val="000000"/>
                <w:sz w:val="20"/>
                <w:szCs w:val="20"/>
              </w:rPr>
            </w:pPr>
            <w:r w:rsidRPr="006742C7">
              <w:rPr>
                <w:rFonts w:ascii="Tahoma" w:hAnsi="Tahoma" w:cs="Tahoma"/>
                <w:sz w:val="20"/>
                <w:szCs w:val="20"/>
              </w:rPr>
              <w:lastRenderedPageBreak/>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339356C2" w14:textId="77777777" w:rsidR="0014390A" w:rsidRPr="006742C7" w:rsidRDefault="0014390A"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3674169C" w14:textId="77777777" w:rsidR="0014390A" w:rsidRPr="006742C7" w:rsidRDefault="0014390A" w:rsidP="006742C7">
            <w:pPr>
              <w:widowControl w:val="0"/>
              <w:spacing w:before="0" w:after="0"/>
              <w:ind w:left="126" w:right="71"/>
              <w:jc w:val="center"/>
              <w:rPr>
                <w:rFonts w:ascii="Tahoma" w:hAnsi="Tahoma" w:cs="Tahoma"/>
                <w:color w:val="000000"/>
                <w:sz w:val="20"/>
                <w:szCs w:val="20"/>
              </w:rPr>
            </w:pPr>
          </w:p>
        </w:tc>
      </w:tr>
      <w:tr w:rsidR="0014390A" w:rsidRPr="006742C7" w14:paraId="08479DA6" w14:textId="77777777" w:rsidTr="006742C7">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7E15C5E" w14:textId="77777777" w:rsidR="0014390A" w:rsidRPr="006742C7" w:rsidRDefault="0014390A" w:rsidP="00454930">
            <w:pPr>
              <w:pStyle w:val="aff"/>
              <w:widowControl w:val="0"/>
              <w:numPr>
                <w:ilvl w:val="2"/>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BA157CC" w14:textId="3ADBBF1F" w:rsidR="0014390A" w:rsidRPr="006742C7" w:rsidRDefault="0014390A" w:rsidP="006742C7">
            <w:pPr>
              <w:widowControl w:val="0"/>
              <w:spacing w:before="0" w:after="0"/>
              <w:ind w:left="108" w:right="90"/>
              <w:rPr>
                <w:rFonts w:ascii="Tahoma" w:hAnsi="Tahoma" w:cs="Tahoma"/>
                <w:color w:val="000000"/>
                <w:sz w:val="20"/>
                <w:szCs w:val="20"/>
              </w:rPr>
            </w:pPr>
            <w:r w:rsidRPr="006742C7">
              <w:rPr>
                <w:rFonts w:ascii="Tahoma" w:hAnsi="Tahoma" w:cs="Tahoma"/>
                <w:sz w:val="20"/>
                <w:szCs w:val="20"/>
                <w:shd w:val="clear" w:color="auto" w:fill="FFFFFF"/>
              </w:rPr>
              <w:t>Το υπόστρωμα θα είναι από αφρολέξ και η επένδυση του καθίσματος και της πλάτης θα είναι από δερματίνη .</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47B1DD53" w14:textId="231E832D" w:rsidR="0014390A" w:rsidRPr="006742C7" w:rsidRDefault="0014390A" w:rsidP="006742C7">
            <w:pPr>
              <w:widowControl w:val="0"/>
              <w:spacing w:before="0" w:after="0"/>
              <w:ind w:left="126" w:right="71"/>
              <w:jc w:val="center"/>
              <w:rPr>
                <w:rFonts w:ascii="Tahoma" w:hAnsi="Tahoma" w:cs="Tahoma"/>
                <w:color w:val="000000"/>
                <w:sz w:val="20"/>
                <w:szCs w:val="20"/>
              </w:rPr>
            </w:pPr>
            <w:r w:rsidRPr="006742C7">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0D84A1CB" w14:textId="77777777" w:rsidR="0014390A" w:rsidRPr="006742C7" w:rsidRDefault="0014390A"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343FA271" w14:textId="77777777" w:rsidR="0014390A" w:rsidRPr="006742C7" w:rsidRDefault="0014390A" w:rsidP="006742C7">
            <w:pPr>
              <w:widowControl w:val="0"/>
              <w:spacing w:before="0" w:after="0"/>
              <w:ind w:left="126" w:right="71"/>
              <w:jc w:val="center"/>
              <w:rPr>
                <w:rFonts w:ascii="Tahoma" w:hAnsi="Tahoma" w:cs="Tahoma"/>
                <w:color w:val="000000"/>
                <w:sz w:val="20"/>
                <w:szCs w:val="20"/>
              </w:rPr>
            </w:pPr>
          </w:p>
        </w:tc>
      </w:tr>
      <w:tr w:rsidR="0014390A" w:rsidRPr="006742C7" w14:paraId="1135915C" w14:textId="77777777" w:rsidTr="006742C7">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C5E34C0" w14:textId="77777777" w:rsidR="0014390A" w:rsidRPr="006742C7" w:rsidRDefault="0014390A" w:rsidP="00454930">
            <w:pPr>
              <w:pStyle w:val="aff"/>
              <w:widowControl w:val="0"/>
              <w:numPr>
                <w:ilvl w:val="2"/>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51A9918" w14:textId="649B1C27" w:rsidR="0014390A" w:rsidRPr="00593147" w:rsidRDefault="0014390A" w:rsidP="006742C7">
            <w:pPr>
              <w:widowControl w:val="0"/>
              <w:spacing w:before="0" w:after="0"/>
              <w:ind w:left="108" w:right="90"/>
              <w:rPr>
                <w:rFonts w:ascii="Tahoma" w:hAnsi="Tahoma" w:cs="Tahoma"/>
                <w:color w:val="000000"/>
                <w:sz w:val="20"/>
                <w:szCs w:val="20"/>
              </w:rPr>
            </w:pPr>
            <w:r w:rsidRPr="00593147">
              <w:rPr>
                <w:rFonts w:ascii="Tahoma" w:hAnsi="Tahoma" w:cs="Tahoma"/>
                <w:sz w:val="20"/>
                <w:szCs w:val="20"/>
                <w:shd w:val="clear" w:color="auto" w:fill="FFFFFF"/>
              </w:rPr>
              <w:t>Να συναρμολογούνται και να αποσυναρμολογούνται εύκολα, γρήγορα, με ελάχιστα κοινά εργαλεία και όλες οι συνδέσεις τους να έχουν άριστο τελείωμα.</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28700490" w14:textId="2D93F6F6" w:rsidR="0014390A" w:rsidRPr="00593147" w:rsidRDefault="0014390A" w:rsidP="006742C7">
            <w:pPr>
              <w:widowControl w:val="0"/>
              <w:spacing w:before="0" w:after="0"/>
              <w:ind w:left="126" w:right="71"/>
              <w:jc w:val="center"/>
              <w:rPr>
                <w:rFonts w:ascii="Tahoma" w:hAnsi="Tahoma" w:cs="Tahoma"/>
                <w:color w:val="000000"/>
                <w:sz w:val="20"/>
                <w:szCs w:val="20"/>
              </w:rPr>
            </w:pPr>
            <w:r w:rsidRPr="00593147">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6C6BCFCB" w14:textId="77777777" w:rsidR="0014390A" w:rsidRPr="006742C7" w:rsidRDefault="0014390A"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7F0F8385" w14:textId="77777777" w:rsidR="0014390A" w:rsidRPr="006742C7" w:rsidRDefault="0014390A" w:rsidP="006742C7">
            <w:pPr>
              <w:widowControl w:val="0"/>
              <w:spacing w:before="0" w:after="0"/>
              <w:ind w:left="126" w:right="71"/>
              <w:jc w:val="center"/>
              <w:rPr>
                <w:rFonts w:ascii="Tahoma" w:hAnsi="Tahoma" w:cs="Tahoma"/>
                <w:color w:val="000000"/>
                <w:sz w:val="20"/>
                <w:szCs w:val="20"/>
              </w:rPr>
            </w:pPr>
          </w:p>
        </w:tc>
      </w:tr>
      <w:tr w:rsidR="00843634" w:rsidRPr="006742C7" w14:paraId="3FC6A90B" w14:textId="77777777" w:rsidTr="004869C9">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858B8D3" w14:textId="77777777" w:rsidR="0014390A" w:rsidRPr="006742C7" w:rsidRDefault="0014390A" w:rsidP="00454930">
            <w:pPr>
              <w:pStyle w:val="aff"/>
              <w:widowControl w:val="0"/>
              <w:numPr>
                <w:ilvl w:val="1"/>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EB76D09" w14:textId="3A16CA98" w:rsidR="0014390A" w:rsidRPr="00593147" w:rsidRDefault="0014390A" w:rsidP="006742C7">
            <w:pPr>
              <w:widowControl w:val="0"/>
              <w:spacing w:before="0" w:after="0"/>
              <w:ind w:left="108" w:right="90"/>
              <w:rPr>
                <w:rFonts w:ascii="Tahoma" w:hAnsi="Tahoma" w:cs="Tahoma"/>
                <w:b/>
                <w:sz w:val="20"/>
                <w:szCs w:val="20"/>
                <w:shd w:val="clear" w:color="auto" w:fill="FFFFFF"/>
              </w:rPr>
            </w:pPr>
            <w:r w:rsidRPr="00593147">
              <w:rPr>
                <w:rFonts w:ascii="Tahoma" w:hAnsi="Tahoma" w:cs="Tahoma"/>
                <w:color w:val="000000"/>
                <w:sz w:val="20"/>
                <w:szCs w:val="20"/>
              </w:rPr>
              <w:t>Τροχήλατη καρέκλα με ψηλή πλάτη</w:t>
            </w:r>
            <w:r w:rsidR="005D15FB" w:rsidRPr="00593147">
              <w:rPr>
                <w:rFonts w:ascii="Tahoma" w:hAnsi="Tahoma" w:cs="Tahoma"/>
                <w:color w:val="000000"/>
                <w:sz w:val="20"/>
                <w:szCs w:val="20"/>
              </w:rPr>
              <w:t xml:space="preserve">  </w:t>
            </w:r>
            <w:r w:rsidRPr="00593147">
              <w:rPr>
                <w:rFonts w:ascii="Tahoma" w:hAnsi="Tahoma" w:cs="Tahoma"/>
                <w:color w:val="000000"/>
                <w:sz w:val="20"/>
                <w:szCs w:val="20"/>
              </w:rPr>
              <w:t xml:space="preserve"> .</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DDEF22C" w14:textId="3839187F" w:rsidR="0014390A" w:rsidRPr="00593147" w:rsidRDefault="0014390A" w:rsidP="006742C7">
            <w:pPr>
              <w:widowControl w:val="0"/>
              <w:spacing w:before="0" w:after="0"/>
              <w:ind w:left="126" w:right="71"/>
              <w:jc w:val="center"/>
              <w:rPr>
                <w:rFonts w:ascii="Tahoma" w:hAnsi="Tahoma" w:cs="Tahoma"/>
                <w:color w:val="000000"/>
                <w:sz w:val="20"/>
                <w:szCs w:val="20"/>
              </w:rPr>
            </w:pPr>
            <w:r w:rsidRPr="00593147">
              <w:rPr>
                <w:rFonts w:ascii="Tahoma" w:hAnsi="Tahoma" w:cs="Tahoma"/>
                <w:color w:val="000000"/>
                <w:sz w:val="20"/>
                <w:szCs w:val="20"/>
              </w:rPr>
              <w:t>1ΤΕΜ.</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4CFD5E38" w14:textId="77777777" w:rsidR="0014390A" w:rsidRPr="006742C7" w:rsidRDefault="0014390A"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2F147B30" w14:textId="77777777" w:rsidR="0014390A" w:rsidRPr="006742C7" w:rsidRDefault="0014390A" w:rsidP="006742C7">
            <w:pPr>
              <w:widowControl w:val="0"/>
              <w:spacing w:before="0" w:after="0"/>
              <w:ind w:left="126" w:right="71"/>
              <w:jc w:val="center"/>
              <w:rPr>
                <w:rFonts w:ascii="Tahoma" w:hAnsi="Tahoma" w:cs="Tahoma"/>
                <w:color w:val="000000"/>
                <w:sz w:val="20"/>
                <w:szCs w:val="20"/>
              </w:rPr>
            </w:pPr>
          </w:p>
        </w:tc>
      </w:tr>
      <w:tr w:rsidR="00843634" w:rsidRPr="006742C7" w14:paraId="0015B62B" w14:textId="77777777" w:rsidTr="004869C9">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A1C3D2D" w14:textId="252B71E8" w:rsidR="00843634" w:rsidRPr="006742C7" w:rsidRDefault="00843634" w:rsidP="00454930">
            <w:pPr>
              <w:pStyle w:val="aff"/>
              <w:widowControl w:val="0"/>
              <w:numPr>
                <w:ilvl w:val="2"/>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863E288" w14:textId="17670AEE" w:rsidR="00843634" w:rsidRPr="00593147" w:rsidRDefault="00843634" w:rsidP="006742C7">
            <w:pPr>
              <w:widowControl w:val="0"/>
              <w:spacing w:before="0" w:after="0"/>
              <w:ind w:left="108" w:right="90"/>
              <w:rPr>
                <w:rFonts w:ascii="Tahoma" w:hAnsi="Tahoma" w:cs="Tahoma"/>
                <w:color w:val="000000"/>
                <w:sz w:val="20"/>
                <w:szCs w:val="20"/>
              </w:rPr>
            </w:pPr>
            <w:r w:rsidRPr="00593147">
              <w:rPr>
                <w:rFonts w:ascii="Tahoma" w:hAnsi="Tahoma" w:cs="Tahoma"/>
                <w:sz w:val="20"/>
                <w:szCs w:val="20"/>
                <w:shd w:val="clear" w:color="auto" w:fill="FFFFFF"/>
              </w:rPr>
              <w:t>Οι καρέκλες των γραφείων θα είναι τροχήλατες με ακτινωτή βάση από αλουμίνιο βαμμένο με ηλεκτροστατική βαφή και θα έχουν μπράτσα. Η πλάτη τους θα είναι, ανατομική, εργονομική, (όχι διευθυντικού τύπου).Το κάθισμα θα ρυθμίζεται καθ’ ύψος. Το υπόστρωμα θα είναι από αφρολέξ και η επένδυση του καθίσματος και της πλάτης θα είναι από δερματίνη.</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AF64690" w14:textId="35C6CA15" w:rsidR="00843634" w:rsidRPr="00593147" w:rsidRDefault="00843634" w:rsidP="006742C7">
            <w:pPr>
              <w:widowControl w:val="0"/>
              <w:spacing w:before="0" w:after="0"/>
              <w:ind w:left="126" w:right="71"/>
              <w:jc w:val="center"/>
              <w:rPr>
                <w:rFonts w:ascii="Tahoma" w:hAnsi="Tahoma" w:cs="Tahoma"/>
                <w:color w:val="000000"/>
                <w:sz w:val="20"/>
                <w:szCs w:val="20"/>
              </w:rPr>
            </w:pPr>
            <w:r w:rsidRPr="00593147">
              <w:rPr>
                <w:rFonts w:ascii="Tahoma" w:hAnsi="Tahoma" w:cs="Tahoma"/>
                <w:color w:val="000000"/>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74FDBCE7" w14:textId="77777777" w:rsidR="00843634" w:rsidRPr="006742C7" w:rsidRDefault="00843634"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4544EBC5" w14:textId="77777777" w:rsidR="00843634" w:rsidRPr="006742C7" w:rsidRDefault="00843634" w:rsidP="006742C7">
            <w:pPr>
              <w:widowControl w:val="0"/>
              <w:spacing w:before="0" w:after="0"/>
              <w:ind w:left="126" w:right="71"/>
              <w:jc w:val="center"/>
              <w:rPr>
                <w:rFonts w:ascii="Tahoma" w:hAnsi="Tahoma" w:cs="Tahoma"/>
                <w:color w:val="000000"/>
                <w:sz w:val="20"/>
                <w:szCs w:val="20"/>
              </w:rPr>
            </w:pPr>
          </w:p>
        </w:tc>
      </w:tr>
      <w:tr w:rsidR="00843634" w:rsidRPr="006742C7" w14:paraId="3CEAB59A" w14:textId="77777777" w:rsidTr="004869C9">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31C3103" w14:textId="77777777" w:rsidR="00843634" w:rsidRPr="006742C7" w:rsidRDefault="00843634" w:rsidP="00454930">
            <w:pPr>
              <w:pStyle w:val="aff"/>
              <w:widowControl w:val="0"/>
              <w:numPr>
                <w:ilvl w:val="2"/>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B910F83" w14:textId="26436225" w:rsidR="00843634" w:rsidRPr="006742C7" w:rsidRDefault="00843634" w:rsidP="006742C7">
            <w:pPr>
              <w:widowControl w:val="0"/>
              <w:spacing w:before="0" w:after="0"/>
              <w:ind w:left="108" w:right="90"/>
              <w:rPr>
                <w:rFonts w:ascii="Tahoma" w:hAnsi="Tahoma" w:cs="Tahoma"/>
                <w:color w:val="000000"/>
                <w:sz w:val="20"/>
                <w:szCs w:val="20"/>
              </w:rPr>
            </w:pPr>
            <w:r w:rsidRPr="006742C7">
              <w:rPr>
                <w:rFonts w:ascii="Tahoma" w:hAnsi="Tahoma" w:cs="Tahoma"/>
                <w:sz w:val="20"/>
                <w:szCs w:val="20"/>
                <w:shd w:val="clear" w:color="auto" w:fill="FFFFFF"/>
              </w:rPr>
              <w:t>Οι καρέκλες των στελεχών θα είναι τροχήλατες με ακτινωτή βάση από αλουμίνιο βαμμένο με ηλεκτροστατική βαφή.</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70D031D" w14:textId="0218E91B" w:rsidR="00843634" w:rsidRPr="006742C7" w:rsidRDefault="00843634" w:rsidP="006742C7">
            <w:pPr>
              <w:widowControl w:val="0"/>
              <w:spacing w:before="0" w:after="0"/>
              <w:ind w:left="126" w:right="71"/>
              <w:jc w:val="center"/>
              <w:rPr>
                <w:rFonts w:ascii="Tahoma" w:hAnsi="Tahoma" w:cs="Tahoma"/>
                <w:color w:val="000000"/>
                <w:sz w:val="20"/>
                <w:szCs w:val="20"/>
              </w:rPr>
            </w:pPr>
            <w:r w:rsidRPr="006742C7">
              <w:rPr>
                <w:rFonts w:ascii="Tahoma" w:hAnsi="Tahoma" w:cs="Tahoma"/>
                <w:color w:val="000000"/>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193D2004" w14:textId="77777777" w:rsidR="00843634" w:rsidRPr="006742C7" w:rsidRDefault="00843634"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590200EF" w14:textId="77777777" w:rsidR="00843634" w:rsidRPr="006742C7" w:rsidRDefault="00843634" w:rsidP="006742C7">
            <w:pPr>
              <w:widowControl w:val="0"/>
              <w:spacing w:before="0" w:after="0"/>
              <w:ind w:left="126" w:right="71"/>
              <w:jc w:val="center"/>
              <w:rPr>
                <w:rFonts w:ascii="Tahoma" w:hAnsi="Tahoma" w:cs="Tahoma"/>
                <w:color w:val="000000"/>
                <w:sz w:val="20"/>
                <w:szCs w:val="20"/>
              </w:rPr>
            </w:pPr>
          </w:p>
        </w:tc>
      </w:tr>
      <w:tr w:rsidR="00843634" w:rsidRPr="006742C7" w14:paraId="16B172D9" w14:textId="77777777" w:rsidTr="006742C7">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9E0D3BF" w14:textId="77777777" w:rsidR="00843634" w:rsidRPr="006742C7" w:rsidRDefault="00843634" w:rsidP="00454930">
            <w:pPr>
              <w:pStyle w:val="aff"/>
              <w:widowControl w:val="0"/>
              <w:numPr>
                <w:ilvl w:val="2"/>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128447E" w14:textId="10B3651D" w:rsidR="00843634" w:rsidRPr="006742C7" w:rsidRDefault="00843634" w:rsidP="006742C7">
            <w:pPr>
              <w:widowControl w:val="0"/>
              <w:spacing w:before="0" w:after="0"/>
              <w:ind w:left="108" w:right="90"/>
              <w:rPr>
                <w:rFonts w:ascii="Tahoma" w:hAnsi="Tahoma" w:cs="Tahoma"/>
                <w:color w:val="000000"/>
                <w:sz w:val="20"/>
                <w:szCs w:val="20"/>
              </w:rPr>
            </w:pPr>
            <w:r w:rsidRPr="006742C7">
              <w:rPr>
                <w:rFonts w:ascii="Tahoma" w:hAnsi="Tahoma" w:cs="Tahoma"/>
                <w:sz w:val="20"/>
                <w:szCs w:val="20"/>
                <w:shd w:val="clear" w:color="auto" w:fill="FFFFFF"/>
              </w:rPr>
              <w:t>Οι καρέκλες των στελεχών θα έχουν μπράτσα.</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40D86439" w14:textId="4D3AB4C5" w:rsidR="00843634" w:rsidRPr="006742C7" w:rsidRDefault="00843634" w:rsidP="006742C7">
            <w:pPr>
              <w:widowControl w:val="0"/>
              <w:spacing w:before="0" w:after="0"/>
              <w:ind w:left="126" w:right="71"/>
              <w:jc w:val="center"/>
              <w:rPr>
                <w:rFonts w:ascii="Tahoma" w:hAnsi="Tahoma" w:cs="Tahoma"/>
                <w:color w:val="000000"/>
                <w:sz w:val="20"/>
                <w:szCs w:val="20"/>
              </w:rPr>
            </w:pPr>
            <w:r w:rsidRPr="006742C7">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4889BF5D" w14:textId="77777777" w:rsidR="00843634" w:rsidRPr="006742C7" w:rsidRDefault="00843634"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677F38C3" w14:textId="77777777" w:rsidR="00843634" w:rsidRPr="006742C7" w:rsidRDefault="00843634" w:rsidP="006742C7">
            <w:pPr>
              <w:widowControl w:val="0"/>
              <w:spacing w:before="0" w:after="0"/>
              <w:ind w:left="126" w:right="71"/>
              <w:jc w:val="center"/>
              <w:rPr>
                <w:rFonts w:ascii="Tahoma" w:hAnsi="Tahoma" w:cs="Tahoma"/>
                <w:color w:val="000000"/>
                <w:sz w:val="20"/>
                <w:szCs w:val="20"/>
              </w:rPr>
            </w:pPr>
          </w:p>
        </w:tc>
      </w:tr>
      <w:tr w:rsidR="00843634" w:rsidRPr="006742C7" w14:paraId="611E2A1B" w14:textId="77777777" w:rsidTr="006742C7">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BB8F90D" w14:textId="77777777" w:rsidR="00843634" w:rsidRPr="006742C7" w:rsidRDefault="00843634" w:rsidP="00454930">
            <w:pPr>
              <w:pStyle w:val="aff"/>
              <w:widowControl w:val="0"/>
              <w:numPr>
                <w:ilvl w:val="2"/>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2375220" w14:textId="6035D2FD" w:rsidR="00843634" w:rsidRPr="006742C7" w:rsidRDefault="00843634" w:rsidP="006742C7">
            <w:pPr>
              <w:widowControl w:val="0"/>
              <w:spacing w:before="0" w:after="0"/>
              <w:ind w:left="108" w:right="90"/>
              <w:rPr>
                <w:rFonts w:ascii="Tahoma" w:hAnsi="Tahoma" w:cs="Tahoma"/>
                <w:color w:val="000000"/>
                <w:sz w:val="20"/>
                <w:szCs w:val="20"/>
              </w:rPr>
            </w:pPr>
            <w:r w:rsidRPr="006742C7">
              <w:rPr>
                <w:rFonts w:ascii="Tahoma" w:hAnsi="Tahoma" w:cs="Tahoma"/>
                <w:sz w:val="20"/>
                <w:szCs w:val="20"/>
                <w:shd w:val="clear" w:color="auto" w:fill="FFFFFF"/>
              </w:rPr>
              <w:t>Το κάθισμα θα ρυθμίζεται καθ’ ύψος</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1F564668" w14:textId="0BEC238F" w:rsidR="00843634" w:rsidRPr="006742C7" w:rsidRDefault="00843634" w:rsidP="006742C7">
            <w:pPr>
              <w:widowControl w:val="0"/>
              <w:spacing w:before="0" w:after="0"/>
              <w:ind w:left="126" w:right="71"/>
              <w:jc w:val="center"/>
              <w:rPr>
                <w:rFonts w:ascii="Tahoma" w:hAnsi="Tahoma" w:cs="Tahoma"/>
                <w:color w:val="000000"/>
                <w:sz w:val="20"/>
                <w:szCs w:val="20"/>
              </w:rPr>
            </w:pPr>
            <w:r w:rsidRPr="006742C7">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4BD7C0C6" w14:textId="77777777" w:rsidR="00843634" w:rsidRPr="006742C7" w:rsidRDefault="00843634"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2F0B573A" w14:textId="77777777" w:rsidR="00843634" w:rsidRPr="006742C7" w:rsidRDefault="00843634" w:rsidP="006742C7">
            <w:pPr>
              <w:widowControl w:val="0"/>
              <w:spacing w:before="0" w:after="0"/>
              <w:ind w:left="126" w:right="71"/>
              <w:jc w:val="center"/>
              <w:rPr>
                <w:rFonts w:ascii="Tahoma" w:hAnsi="Tahoma" w:cs="Tahoma"/>
                <w:color w:val="000000"/>
                <w:sz w:val="20"/>
                <w:szCs w:val="20"/>
              </w:rPr>
            </w:pPr>
          </w:p>
        </w:tc>
      </w:tr>
      <w:tr w:rsidR="00843634" w:rsidRPr="006742C7" w14:paraId="169A382C" w14:textId="77777777" w:rsidTr="006742C7">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D317C61" w14:textId="77777777" w:rsidR="00843634" w:rsidRPr="006742C7" w:rsidRDefault="00843634" w:rsidP="00454930">
            <w:pPr>
              <w:pStyle w:val="aff"/>
              <w:widowControl w:val="0"/>
              <w:numPr>
                <w:ilvl w:val="2"/>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E7D3CF3" w14:textId="7D1CCAC9" w:rsidR="00843634" w:rsidRPr="006742C7" w:rsidRDefault="00843634" w:rsidP="006742C7">
            <w:pPr>
              <w:widowControl w:val="0"/>
              <w:spacing w:before="0" w:after="0"/>
              <w:ind w:left="108" w:right="90"/>
              <w:rPr>
                <w:rFonts w:ascii="Tahoma" w:hAnsi="Tahoma" w:cs="Tahoma"/>
                <w:color w:val="000000"/>
                <w:sz w:val="20"/>
                <w:szCs w:val="20"/>
              </w:rPr>
            </w:pPr>
            <w:r w:rsidRPr="006742C7">
              <w:rPr>
                <w:rFonts w:ascii="Tahoma" w:hAnsi="Tahoma" w:cs="Tahoma"/>
                <w:sz w:val="20"/>
                <w:szCs w:val="20"/>
                <w:shd w:val="clear" w:color="auto" w:fill="FFFFFF"/>
              </w:rPr>
              <w:t xml:space="preserve">Η πλάτη των καρεκλών θα είναι ανατομική, εργονομική (όχι διευθυντικού τύπου) </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65981A74" w14:textId="549C76CE" w:rsidR="00843634" w:rsidRPr="006742C7" w:rsidRDefault="00843634" w:rsidP="006742C7">
            <w:pPr>
              <w:widowControl w:val="0"/>
              <w:spacing w:before="0" w:after="0"/>
              <w:ind w:left="126" w:right="71"/>
              <w:jc w:val="center"/>
              <w:rPr>
                <w:rFonts w:ascii="Tahoma" w:hAnsi="Tahoma" w:cs="Tahoma"/>
                <w:color w:val="000000"/>
                <w:sz w:val="20"/>
                <w:szCs w:val="20"/>
              </w:rPr>
            </w:pPr>
            <w:r w:rsidRPr="006742C7">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173BCEBA" w14:textId="77777777" w:rsidR="00843634" w:rsidRPr="006742C7" w:rsidRDefault="00843634"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6C766F56" w14:textId="77777777" w:rsidR="00843634" w:rsidRPr="006742C7" w:rsidRDefault="00843634" w:rsidP="006742C7">
            <w:pPr>
              <w:widowControl w:val="0"/>
              <w:spacing w:before="0" w:after="0"/>
              <w:ind w:left="126" w:right="71"/>
              <w:jc w:val="center"/>
              <w:rPr>
                <w:rFonts w:ascii="Tahoma" w:hAnsi="Tahoma" w:cs="Tahoma"/>
                <w:color w:val="000000"/>
                <w:sz w:val="20"/>
                <w:szCs w:val="20"/>
              </w:rPr>
            </w:pPr>
          </w:p>
        </w:tc>
      </w:tr>
      <w:tr w:rsidR="00843634" w:rsidRPr="006742C7" w14:paraId="5500C1BE" w14:textId="77777777" w:rsidTr="006742C7">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EEA1250" w14:textId="77777777" w:rsidR="00843634" w:rsidRPr="006742C7" w:rsidRDefault="00843634" w:rsidP="00454930">
            <w:pPr>
              <w:pStyle w:val="aff"/>
              <w:widowControl w:val="0"/>
              <w:numPr>
                <w:ilvl w:val="2"/>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4CD5E5A" w14:textId="1186AB5C" w:rsidR="00843634" w:rsidRPr="006742C7" w:rsidRDefault="00843634" w:rsidP="006742C7">
            <w:pPr>
              <w:widowControl w:val="0"/>
              <w:spacing w:before="0" w:after="0"/>
              <w:ind w:left="108" w:right="90"/>
              <w:rPr>
                <w:rFonts w:ascii="Tahoma" w:hAnsi="Tahoma" w:cs="Tahoma"/>
                <w:color w:val="000000"/>
                <w:sz w:val="20"/>
                <w:szCs w:val="20"/>
              </w:rPr>
            </w:pPr>
            <w:r w:rsidRPr="006742C7">
              <w:rPr>
                <w:rFonts w:ascii="Tahoma" w:hAnsi="Tahoma" w:cs="Tahoma"/>
                <w:sz w:val="20"/>
                <w:szCs w:val="20"/>
                <w:shd w:val="clear" w:color="auto" w:fill="FFFFFF"/>
              </w:rPr>
              <w:t>Το υπόστρωμα θα είναι από αφρολέξ και η επένδυση του καθίσματος και της πλάτης θα είναι από ύφασμα ή δερματίνη .</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65A993FC" w14:textId="766898D3" w:rsidR="00843634" w:rsidRPr="006742C7" w:rsidRDefault="00843634" w:rsidP="006742C7">
            <w:pPr>
              <w:widowControl w:val="0"/>
              <w:spacing w:before="0" w:after="0"/>
              <w:ind w:left="126" w:right="71"/>
              <w:jc w:val="center"/>
              <w:rPr>
                <w:rFonts w:ascii="Tahoma" w:hAnsi="Tahoma" w:cs="Tahoma"/>
                <w:color w:val="000000"/>
                <w:sz w:val="20"/>
                <w:szCs w:val="20"/>
              </w:rPr>
            </w:pPr>
            <w:r w:rsidRPr="006742C7">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359F1CF7" w14:textId="77777777" w:rsidR="00843634" w:rsidRPr="006742C7" w:rsidRDefault="00843634"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3426F138" w14:textId="77777777" w:rsidR="00843634" w:rsidRPr="006742C7" w:rsidRDefault="00843634" w:rsidP="006742C7">
            <w:pPr>
              <w:widowControl w:val="0"/>
              <w:spacing w:before="0" w:after="0"/>
              <w:ind w:left="126" w:right="71"/>
              <w:jc w:val="center"/>
              <w:rPr>
                <w:rFonts w:ascii="Tahoma" w:hAnsi="Tahoma" w:cs="Tahoma"/>
                <w:color w:val="000000"/>
                <w:sz w:val="20"/>
                <w:szCs w:val="20"/>
              </w:rPr>
            </w:pPr>
          </w:p>
        </w:tc>
      </w:tr>
      <w:tr w:rsidR="00843634" w:rsidRPr="006742C7" w14:paraId="4231BE13" w14:textId="77777777" w:rsidTr="006742C7">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8F24B6D" w14:textId="62F9C1AD" w:rsidR="00843634" w:rsidRPr="006742C7" w:rsidRDefault="00843634" w:rsidP="00454930">
            <w:pPr>
              <w:pStyle w:val="aff"/>
              <w:widowControl w:val="0"/>
              <w:numPr>
                <w:ilvl w:val="2"/>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2447B06" w14:textId="25BBBD88" w:rsidR="00843634" w:rsidRPr="00593147" w:rsidRDefault="00843634" w:rsidP="006742C7">
            <w:pPr>
              <w:widowControl w:val="0"/>
              <w:spacing w:before="0" w:after="0"/>
              <w:ind w:left="108" w:right="90"/>
              <w:rPr>
                <w:rFonts w:ascii="Tahoma" w:hAnsi="Tahoma" w:cs="Tahoma"/>
                <w:color w:val="000000"/>
                <w:sz w:val="20"/>
                <w:szCs w:val="20"/>
              </w:rPr>
            </w:pPr>
            <w:r w:rsidRPr="00593147">
              <w:rPr>
                <w:rFonts w:ascii="Tahoma" w:hAnsi="Tahoma" w:cs="Tahoma"/>
                <w:sz w:val="20"/>
                <w:szCs w:val="20"/>
                <w:shd w:val="clear" w:color="auto" w:fill="FFFFFF"/>
              </w:rPr>
              <w:t>Να συναρμολογούνται και να αποσυναρμολογούνται εύκολα, γρήγορα, με ελάχιστα κοινά εργαλεία και όλες οι συνδέσεις τους να έχουν άριστο τελείωμα.</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78307AA1" w14:textId="2E62CD05" w:rsidR="00843634" w:rsidRPr="00593147" w:rsidRDefault="00843634" w:rsidP="006742C7">
            <w:pPr>
              <w:widowControl w:val="0"/>
              <w:spacing w:before="0" w:after="0"/>
              <w:ind w:left="126" w:right="71"/>
              <w:jc w:val="center"/>
              <w:rPr>
                <w:rFonts w:ascii="Tahoma" w:hAnsi="Tahoma" w:cs="Tahoma"/>
                <w:color w:val="000000"/>
                <w:sz w:val="20"/>
                <w:szCs w:val="20"/>
              </w:rPr>
            </w:pPr>
            <w:r w:rsidRPr="00593147">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76DD7071" w14:textId="77777777" w:rsidR="00843634" w:rsidRPr="006742C7" w:rsidRDefault="00843634"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282F85EE" w14:textId="77777777" w:rsidR="00843634" w:rsidRPr="006742C7" w:rsidRDefault="00843634" w:rsidP="006742C7">
            <w:pPr>
              <w:widowControl w:val="0"/>
              <w:spacing w:before="0" w:after="0"/>
              <w:ind w:left="126" w:right="71"/>
              <w:jc w:val="center"/>
              <w:rPr>
                <w:rFonts w:ascii="Tahoma" w:hAnsi="Tahoma" w:cs="Tahoma"/>
                <w:color w:val="000000"/>
                <w:sz w:val="20"/>
                <w:szCs w:val="20"/>
              </w:rPr>
            </w:pPr>
          </w:p>
        </w:tc>
      </w:tr>
      <w:tr w:rsidR="00843634" w:rsidRPr="006742C7" w14:paraId="4C50CD03" w14:textId="77777777" w:rsidTr="004869C9">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79EE981" w14:textId="77777777" w:rsidR="00843634" w:rsidRPr="006742C7" w:rsidRDefault="00843634" w:rsidP="00454930">
            <w:pPr>
              <w:pStyle w:val="aff"/>
              <w:widowControl w:val="0"/>
              <w:numPr>
                <w:ilvl w:val="1"/>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670C11F" w14:textId="016D8586" w:rsidR="00843634" w:rsidRPr="00593147" w:rsidRDefault="00843634" w:rsidP="006742C7">
            <w:pPr>
              <w:widowControl w:val="0"/>
              <w:spacing w:before="0" w:after="0"/>
              <w:ind w:left="108" w:right="90"/>
              <w:rPr>
                <w:rFonts w:ascii="Tahoma" w:hAnsi="Tahoma" w:cs="Tahoma"/>
                <w:b/>
                <w:sz w:val="20"/>
                <w:szCs w:val="20"/>
                <w:shd w:val="clear" w:color="auto" w:fill="FFFFFF"/>
              </w:rPr>
            </w:pPr>
            <w:r w:rsidRPr="00593147">
              <w:rPr>
                <w:rFonts w:ascii="Tahoma" w:hAnsi="Tahoma" w:cs="Tahoma"/>
                <w:color w:val="000000"/>
                <w:sz w:val="20"/>
                <w:szCs w:val="20"/>
              </w:rPr>
              <w:t>Καρέκλες για το κοινό.</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EAD9222" w14:textId="61A820CC" w:rsidR="00843634" w:rsidRPr="00593147" w:rsidRDefault="00843634" w:rsidP="006742C7">
            <w:pPr>
              <w:widowControl w:val="0"/>
              <w:spacing w:before="0" w:after="0"/>
              <w:ind w:left="126" w:right="71"/>
              <w:jc w:val="center"/>
              <w:rPr>
                <w:rFonts w:ascii="Tahoma" w:hAnsi="Tahoma" w:cs="Tahoma"/>
                <w:color w:val="000000"/>
                <w:sz w:val="20"/>
                <w:szCs w:val="20"/>
              </w:rPr>
            </w:pPr>
            <w:r w:rsidRPr="00593147">
              <w:rPr>
                <w:rFonts w:ascii="Tahoma" w:hAnsi="Tahoma" w:cs="Tahoma"/>
                <w:color w:val="000000"/>
                <w:sz w:val="20"/>
                <w:szCs w:val="20"/>
              </w:rPr>
              <w:t>40ΤΕΜ.</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13CC1452" w14:textId="77777777" w:rsidR="00843634" w:rsidRPr="006742C7" w:rsidRDefault="00843634"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17344BE8" w14:textId="77777777" w:rsidR="00843634" w:rsidRPr="006742C7" w:rsidRDefault="00843634" w:rsidP="006742C7">
            <w:pPr>
              <w:widowControl w:val="0"/>
              <w:spacing w:before="0" w:after="0"/>
              <w:ind w:left="126" w:right="71"/>
              <w:jc w:val="center"/>
              <w:rPr>
                <w:rFonts w:ascii="Tahoma" w:hAnsi="Tahoma" w:cs="Tahoma"/>
                <w:color w:val="000000"/>
                <w:sz w:val="20"/>
                <w:szCs w:val="20"/>
              </w:rPr>
            </w:pPr>
          </w:p>
        </w:tc>
      </w:tr>
      <w:tr w:rsidR="004413A6" w:rsidRPr="006742C7" w14:paraId="2DD9F394" w14:textId="77777777" w:rsidTr="006742C7">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4BAE183" w14:textId="487D6056" w:rsidR="004413A6" w:rsidRPr="006742C7" w:rsidRDefault="004413A6" w:rsidP="00454930">
            <w:pPr>
              <w:pStyle w:val="aff"/>
              <w:widowControl w:val="0"/>
              <w:numPr>
                <w:ilvl w:val="2"/>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tcPr>
          <w:p w14:paraId="306A2639" w14:textId="1F9B555D" w:rsidR="004413A6" w:rsidRPr="00593147" w:rsidRDefault="004413A6" w:rsidP="006742C7">
            <w:pPr>
              <w:widowControl w:val="0"/>
              <w:spacing w:before="0" w:after="0"/>
              <w:ind w:left="108" w:right="90"/>
              <w:rPr>
                <w:rFonts w:ascii="Tahoma" w:hAnsi="Tahoma" w:cs="Tahoma"/>
                <w:sz w:val="20"/>
                <w:szCs w:val="20"/>
                <w:shd w:val="clear" w:color="auto" w:fill="FFFFFF"/>
              </w:rPr>
            </w:pPr>
            <w:r w:rsidRPr="00593147">
              <w:rPr>
                <w:rFonts w:ascii="Tahoma" w:hAnsi="Tahoma" w:cs="Tahoma"/>
                <w:sz w:val="20"/>
                <w:szCs w:val="20"/>
                <w:shd w:val="clear" w:color="auto" w:fill="FFFFFF"/>
              </w:rPr>
              <w:t xml:space="preserve">Ο σκελετός θα είναι μεταλλικός , βαμμένος με ηλεκτροστατική βαφή και θα αποτελείται από 4 μεταλλικά πόδια ηλεκτροστατικά βαμμένα. </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7349250E" w14:textId="57CE33FB" w:rsidR="004413A6" w:rsidRPr="00593147" w:rsidRDefault="004413A6" w:rsidP="006742C7">
            <w:pPr>
              <w:widowControl w:val="0"/>
              <w:spacing w:before="0" w:after="0"/>
              <w:ind w:left="126" w:right="71"/>
              <w:jc w:val="center"/>
              <w:rPr>
                <w:rFonts w:ascii="Tahoma" w:hAnsi="Tahoma" w:cs="Tahoma"/>
                <w:color w:val="000000"/>
                <w:sz w:val="20"/>
                <w:szCs w:val="20"/>
              </w:rPr>
            </w:pPr>
            <w:r w:rsidRPr="00593147">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581F8DCF" w14:textId="77777777" w:rsidR="004413A6" w:rsidRPr="006742C7" w:rsidRDefault="004413A6"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4D9024A0" w14:textId="77777777" w:rsidR="004413A6" w:rsidRPr="006742C7" w:rsidRDefault="004413A6" w:rsidP="006742C7">
            <w:pPr>
              <w:widowControl w:val="0"/>
              <w:spacing w:before="0" w:after="0"/>
              <w:ind w:left="126" w:right="71"/>
              <w:jc w:val="center"/>
              <w:rPr>
                <w:rFonts w:ascii="Tahoma" w:hAnsi="Tahoma" w:cs="Tahoma"/>
                <w:color w:val="000000"/>
                <w:sz w:val="20"/>
                <w:szCs w:val="20"/>
              </w:rPr>
            </w:pPr>
          </w:p>
        </w:tc>
      </w:tr>
      <w:tr w:rsidR="004413A6" w:rsidRPr="006742C7" w14:paraId="56267328" w14:textId="77777777" w:rsidTr="006742C7">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85CFD79" w14:textId="77777777" w:rsidR="004413A6" w:rsidRPr="006742C7" w:rsidRDefault="004413A6" w:rsidP="00454930">
            <w:pPr>
              <w:pStyle w:val="aff"/>
              <w:widowControl w:val="0"/>
              <w:numPr>
                <w:ilvl w:val="2"/>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tcPr>
          <w:p w14:paraId="7274BB5C" w14:textId="25268DDB" w:rsidR="004413A6" w:rsidRPr="00593147" w:rsidRDefault="004413A6" w:rsidP="006742C7">
            <w:pPr>
              <w:widowControl w:val="0"/>
              <w:spacing w:before="0" w:after="0"/>
              <w:ind w:left="108" w:right="90"/>
              <w:rPr>
                <w:rFonts w:ascii="Tahoma" w:hAnsi="Tahoma" w:cs="Tahoma"/>
                <w:sz w:val="20"/>
                <w:szCs w:val="20"/>
                <w:shd w:val="clear" w:color="auto" w:fill="FFFFFF"/>
              </w:rPr>
            </w:pPr>
            <w:r w:rsidRPr="00593147">
              <w:rPr>
                <w:rFonts w:ascii="Tahoma" w:hAnsi="Tahoma" w:cs="Tahoma"/>
                <w:sz w:val="20"/>
                <w:szCs w:val="20"/>
                <w:shd w:val="clear" w:color="auto" w:fill="FFFFFF"/>
              </w:rPr>
              <w:t>Επάνω στο μεταλλικό σκελετό προσαρμόζεται (βιδώνεται) η έδρα του καθίσματος και η πλάτη.</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03449F4D" w14:textId="1CAD0CDC" w:rsidR="004413A6" w:rsidRPr="00593147" w:rsidRDefault="004413A6" w:rsidP="006742C7">
            <w:pPr>
              <w:widowControl w:val="0"/>
              <w:spacing w:before="0" w:after="0"/>
              <w:ind w:left="126" w:right="71"/>
              <w:jc w:val="center"/>
              <w:rPr>
                <w:rFonts w:ascii="Tahoma" w:hAnsi="Tahoma" w:cs="Tahoma"/>
                <w:color w:val="000000"/>
                <w:sz w:val="20"/>
                <w:szCs w:val="20"/>
              </w:rPr>
            </w:pPr>
            <w:r w:rsidRPr="00593147">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7AA00F95" w14:textId="77777777" w:rsidR="004413A6" w:rsidRPr="006742C7" w:rsidRDefault="004413A6"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6982B353" w14:textId="77777777" w:rsidR="004413A6" w:rsidRPr="006742C7" w:rsidRDefault="004413A6" w:rsidP="006742C7">
            <w:pPr>
              <w:widowControl w:val="0"/>
              <w:spacing w:before="0" w:after="0"/>
              <w:ind w:left="126" w:right="71"/>
              <w:jc w:val="center"/>
              <w:rPr>
                <w:rFonts w:ascii="Tahoma" w:hAnsi="Tahoma" w:cs="Tahoma"/>
                <w:color w:val="000000"/>
                <w:sz w:val="20"/>
                <w:szCs w:val="20"/>
              </w:rPr>
            </w:pPr>
          </w:p>
        </w:tc>
      </w:tr>
      <w:tr w:rsidR="004413A6" w:rsidRPr="006742C7" w14:paraId="362F20C2" w14:textId="77777777" w:rsidTr="006742C7">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6A9DE38" w14:textId="77777777" w:rsidR="004413A6" w:rsidRPr="006742C7" w:rsidRDefault="004413A6" w:rsidP="00454930">
            <w:pPr>
              <w:pStyle w:val="aff"/>
              <w:widowControl w:val="0"/>
              <w:numPr>
                <w:ilvl w:val="2"/>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tcPr>
          <w:p w14:paraId="7DBEDF16" w14:textId="531CBF75" w:rsidR="004413A6" w:rsidRPr="006742C7" w:rsidRDefault="004413A6" w:rsidP="006742C7">
            <w:pPr>
              <w:widowControl w:val="0"/>
              <w:spacing w:before="0" w:after="0"/>
              <w:ind w:left="108" w:right="90"/>
              <w:rPr>
                <w:rFonts w:ascii="Tahoma" w:hAnsi="Tahoma" w:cs="Tahoma"/>
                <w:sz w:val="20"/>
                <w:szCs w:val="20"/>
                <w:shd w:val="clear" w:color="auto" w:fill="FFFFFF"/>
              </w:rPr>
            </w:pPr>
            <w:r w:rsidRPr="006742C7">
              <w:rPr>
                <w:rFonts w:ascii="Tahoma" w:hAnsi="Tahoma" w:cs="Tahoma"/>
                <w:sz w:val="20"/>
                <w:szCs w:val="20"/>
                <w:shd w:val="clear" w:color="auto" w:fill="FFFFFF"/>
              </w:rPr>
              <w:t xml:space="preserve">Το κάτω σημείο των ποδιών να φέρει αντιολισθητικά πέλματα. </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1E81398B" w14:textId="35D3243F" w:rsidR="004413A6" w:rsidRPr="006742C7" w:rsidRDefault="004413A6" w:rsidP="006742C7">
            <w:pPr>
              <w:widowControl w:val="0"/>
              <w:spacing w:before="0" w:after="0"/>
              <w:ind w:left="126" w:right="71"/>
              <w:jc w:val="center"/>
              <w:rPr>
                <w:rFonts w:ascii="Tahoma" w:hAnsi="Tahoma" w:cs="Tahoma"/>
                <w:color w:val="000000"/>
                <w:sz w:val="20"/>
                <w:szCs w:val="20"/>
              </w:rPr>
            </w:pPr>
            <w:r w:rsidRPr="006742C7">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5E89485C" w14:textId="77777777" w:rsidR="004413A6" w:rsidRPr="006742C7" w:rsidRDefault="004413A6"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53A9DA78" w14:textId="77777777" w:rsidR="004413A6" w:rsidRPr="006742C7" w:rsidRDefault="004413A6" w:rsidP="006742C7">
            <w:pPr>
              <w:widowControl w:val="0"/>
              <w:spacing w:before="0" w:after="0"/>
              <w:ind w:left="126" w:right="71"/>
              <w:jc w:val="center"/>
              <w:rPr>
                <w:rFonts w:ascii="Tahoma" w:hAnsi="Tahoma" w:cs="Tahoma"/>
                <w:color w:val="000000"/>
                <w:sz w:val="20"/>
                <w:szCs w:val="20"/>
              </w:rPr>
            </w:pPr>
          </w:p>
        </w:tc>
      </w:tr>
      <w:tr w:rsidR="004413A6" w:rsidRPr="006742C7" w14:paraId="5648CFF9" w14:textId="77777777" w:rsidTr="006742C7">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F792147" w14:textId="77777777" w:rsidR="004413A6" w:rsidRPr="006742C7" w:rsidRDefault="004413A6" w:rsidP="00454930">
            <w:pPr>
              <w:pStyle w:val="aff"/>
              <w:widowControl w:val="0"/>
              <w:numPr>
                <w:ilvl w:val="2"/>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tcPr>
          <w:p w14:paraId="14FE92C3" w14:textId="10E9CE7D" w:rsidR="004413A6" w:rsidRPr="006742C7" w:rsidRDefault="004413A6" w:rsidP="006742C7">
            <w:pPr>
              <w:widowControl w:val="0"/>
              <w:spacing w:before="0" w:after="0"/>
              <w:ind w:left="108" w:right="90"/>
              <w:rPr>
                <w:rFonts w:ascii="Tahoma" w:hAnsi="Tahoma" w:cs="Tahoma"/>
                <w:sz w:val="20"/>
                <w:szCs w:val="20"/>
                <w:shd w:val="clear" w:color="auto" w:fill="FFFFFF"/>
              </w:rPr>
            </w:pPr>
            <w:r w:rsidRPr="006742C7">
              <w:rPr>
                <w:rFonts w:ascii="Tahoma" w:hAnsi="Tahoma" w:cs="Tahoma"/>
                <w:sz w:val="20"/>
                <w:szCs w:val="20"/>
                <w:shd w:val="clear" w:color="auto" w:fill="FFFFFF"/>
              </w:rPr>
              <w:t xml:space="preserve">Τα μπράτσα να είναι κατασκευασμένα από ανθεκτικό υλικό. </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055100F6" w14:textId="002253F1" w:rsidR="004413A6" w:rsidRPr="006742C7" w:rsidRDefault="004413A6" w:rsidP="006742C7">
            <w:pPr>
              <w:widowControl w:val="0"/>
              <w:spacing w:before="0" w:after="0"/>
              <w:ind w:left="126" w:right="71"/>
              <w:jc w:val="center"/>
              <w:rPr>
                <w:rFonts w:ascii="Tahoma" w:hAnsi="Tahoma" w:cs="Tahoma"/>
                <w:color w:val="000000"/>
                <w:sz w:val="20"/>
                <w:szCs w:val="20"/>
              </w:rPr>
            </w:pPr>
            <w:r w:rsidRPr="006742C7">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0F9E80BD" w14:textId="77777777" w:rsidR="004413A6" w:rsidRPr="006742C7" w:rsidRDefault="004413A6"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4EBD7BF2" w14:textId="77777777" w:rsidR="004413A6" w:rsidRPr="006742C7" w:rsidRDefault="004413A6" w:rsidP="006742C7">
            <w:pPr>
              <w:widowControl w:val="0"/>
              <w:spacing w:before="0" w:after="0"/>
              <w:ind w:left="126" w:right="71"/>
              <w:jc w:val="center"/>
              <w:rPr>
                <w:rFonts w:ascii="Tahoma" w:hAnsi="Tahoma" w:cs="Tahoma"/>
                <w:color w:val="000000"/>
                <w:sz w:val="20"/>
                <w:szCs w:val="20"/>
              </w:rPr>
            </w:pPr>
          </w:p>
        </w:tc>
      </w:tr>
      <w:tr w:rsidR="004413A6" w:rsidRPr="006742C7" w14:paraId="5A472FD6" w14:textId="77777777" w:rsidTr="006742C7">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C895E55" w14:textId="77777777" w:rsidR="004413A6" w:rsidRPr="006742C7" w:rsidRDefault="004413A6" w:rsidP="00454930">
            <w:pPr>
              <w:pStyle w:val="aff"/>
              <w:widowControl w:val="0"/>
              <w:numPr>
                <w:ilvl w:val="2"/>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tcPr>
          <w:p w14:paraId="4CF4B90C" w14:textId="659DCFDF" w:rsidR="004413A6" w:rsidRPr="006742C7" w:rsidRDefault="004413A6" w:rsidP="006742C7">
            <w:pPr>
              <w:widowControl w:val="0"/>
              <w:spacing w:before="0" w:after="0"/>
              <w:ind w:left="108" w:right="90"/>
              <w:rPr>
                <w:rFonts w:ascii="Tahoma" w:hAnsi="Tahoma" w:cs="Tahoma"/>
                <w:sz w:val="20"/>
                <w:szCs w:val="20"/>
                <w:shd w:val="clear" w:color="auto" w:fill="FFFFFF"/>
              </w:rPr>
            </w:pPr>
            <w:r w:rsidRPr="006742C7">
              <w:rPr>
                <w:rFonts w:ascii="Tahoma" w:hAnsi="Tahoma" w:cs="Tahoma"/>
                <w:sz w:val="20"/>
                <w:szCs w:val="20"/>
                <w:shd w:val="clear" w:color="auto" w:fill="FFFFFF"/>
              </w:rPr>
              <w:t>Τα συνδετικά υλικά να είναι γαλβανισμένα.</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636BD6DA" w14:textId="3FFAE9DE" w:rsidR="004413A6" w:rsidRPr="006742C7" w:rsidRDefault="004413A6" w:rsidP="006742C7">
            <w:pPr>
              <w:widowControl w:val="0"/>
              <w:spacing w:before="0" w:after="0"/>
              <w:ind w:left="126" w:right="71"/>
              <w:jc w:val="center"/>
              <w:rPr>
                <w:rFonts w:ascii="Tahoma" w:hAnsi="Tahoma" w:cs="Tahoma"/>
                <w:color w:val="000000"/>
                <w:sz w:val="20"/>
                <w:szCs w:val="20"/>
              </w:rPr>
            </w:pPr>
            <w:r w:rsidRPr="006742C7">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3B1E4CB3" w14:textId="77777777" w:rsidR="004413A6" w:rsidRPr="006742C7" w:rsidRDefault="004413A6"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14715143" w14:textId="77777777" w:rsidR="004413A6" w:rsidRPr="006742C7" w:rsidRDefault="004413A6" w:rsidP="006742C7">
            <w:pPr>
              <w:widowControl w:val="0"/>
              <w:spacing w:before="0" w:after="0"/>
              <w:ind w:left="126" w:right="71"/>
              <w:jc w:val="center"/>
              <w:rPr>
                <w:rFonts w:ascii="Tahoma" w:hAnsi="Tahoma" w:cs="Tahoma"/>
                <w:color w:val="000000"/>
                <w:sz w:val="20"/>
                <w:szCs w:val="20"/>
              </w:rPr>
            </w:pPr>
          </w:p>
        </w:tc>
      </w:tr>
      <w:tr w:rsidR="00526948" w:rsidRPr="006742C7" w14:paraId="1110B43F" w14:textId="77777777" w:rsidTr="006742C7">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8DB46F4" w14:textId="77777777" w:rsidR="00526948" w:rsidRPr="006742C7" w:rsidRDefault="00526948" w:rsidP="00454930">
            <w:pPr>
              <w:pStyle w:val="aff"/>
              <w:widowControl w:val="0"/>
              <w:numPr>
                <w:ilvl w:val="2"/>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tcPr>
          <w:p w14:paraId="1F3DCD8B" w14:textId="26D10F22" w:rsidR="00526948" w:rsidRPr="006742C7" w:rsidRDefault="00526948" w:rsidP="006742C7">
            <w:pPr>
              <w:widowControl w:val="0"/>
              <w:spacing w:before="0" w:after="0"/>
              <w:ind w:left="108" w:right="90"/>
              <w:rPr>
                <w:rFonts w:ascii="Tahoma" w:hAnsi="Tahoma" w:cs="Tahoma"/>
                <w:sz w:val="20"/>
                <w:szCs w:val="20"/>
                <w:shd w:val="clear" w:color="auto" w:fill="FFFFFF"/>
              </w:rPr>
            </w:pPr>
            <w:r w:rsidRPr="006742C7">
              <w:rPr>
                <w:rFonts w:ascii="Tahoma" w:hAnsi="Tahoma" w:cs="Tahoma"/>
                <w:sz w:val="20"/>
                <w:szCs w:val="20"/>
                <w:shd w:val="clear" w:color="auto" w:fill="FFFFFF"/>
              </w:rPr>
              <w:t xml:space="preserve">Οι βραχίονες θα είναι κατασκευασμένοι από πολυπροπυλένιο. Θα είναι κλειστού </w:t>
            </w:r>
            <w:r w:rsidRPr="006742C7">
              <w:rPr>
                <w:rFonts w:ascii="Tahoma" w:hAnsi="Tahoma" w:cs="Tahoma"/>
                <w:sz w:val="20"/>
                <w:szCs w:val="20"/>
                <w:shd w:val="clear" w:color="auto" w:fill="FFFFFF"/>
              </w:rPr>
              <w:lastRenderedPageBreak/>
              <w:t>τύπου και θα βιδώνονται στο κάτω μέρος της έδρας και δυνητικά στο πίσω μέρος της πλάτης.</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1030B3D" w14:textId="0CD85C3E" w:rsidR="00526948" w:rsidRPr="006742C7" w:rsidRDefault="004413A6" w:rsidP="006742C7">
            <w:pPr>
              <w:widowControl w:val="0"/>
              <w:spacing w:before="0" w:after="0"/>
              <w:ind w:left="126" w:right="71"/>
              <w:jc w:val="center"/>
              <w:rPr>
                <w:rFonts w:ascii="Tahoma" w:hAnsi="Tahoma" w:cs="Tahoma"/>
                <w:color w:val="000000"/>
                <w:sz w:val="20"/>
                <w:szCs w:val="20"/>
              </w:rPr>
            </w:pPr>
            <w:r w:rsidRPr="006742C7">
              <w:rPr>
                <w:rFonts w:ascii="Tahoma" w:hAnsi="Tahoma" w:cs="Tahoma"/>
                <w:sz w:val="20"/>
                <w:szCs w:val="20"/>
              </w:rPr>
              <w:lastRenderedPageBreak/>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0CD2F06A" w14:textId="77777777" w:rsidR="00526948" w:rsidRPr="006742C7" w:rsidRDefault="00526948"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135DD067" w14:textId="77777777" w:rsidR="00526948" w:rsidRPr="006742C7" w:rsidRDefault="00526948" w:rsidP="006742C7">
            <w:pPr>
              <w:widowControl w:val="0"/>
              <w:spacing w:before="0" w:after="0"/>
              <w:ind w:left="126" w:right="71"/>
              <w:jc w:val="center"/>
              <w:rPr>
                <w:rFonts w:ascii="Tahoma" w:hAnsi="Tahoma" w:cs="Tahoma"/>
                <w:color w:val="000000"/>
                <w:sz w:val="20"/>
                <w:szCs w:val="20"/>
              </w:rPr>
            </w:pPr>
          </w:p>
        </w:tc>
      </w:tr>
      <w:tr w:rsidR="00526948" w:rsidRPr="006742C7" w14:paraId="3D1A55E9" w14:textId="77777777" w:rsidTr="006742C7">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65C8AF7" w14:textId="77777777" w:rsidR="00526948" w:rsidRPr="006742C7" w:rsidRDefault="00526948" w:rsidP="00454930">
            <w:pPr>
              <w:pStyle w:val="aff"/>
              <w:widowControl w:val="0"/>
              <w:numPr>
                <w:ilvl w:val="2"/>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tcPr>
          <w:p w14:paraId="074C08B7" w14:textId="3D3E566E" w:rsidR="00526948" w:rsidRPr="006742C7" w:rsidRDefault="00526948" w:rsidP="006742C7">
            <w:pPr>
              <w:widowControl w:val="0"/>
              <w:spacing w:before="0" w:after="0"/>
              <w:ind w:left="108" w:right="90"/>
              <w:rPr>
                <w:rFonts w:ascii="Tahoma" w:hAnsi="Tahoma" w:cs="Tahoma"/>
                <w:sz w:val="20"/>
                <w:szCs w:val="20"/>
                <w:shd w:val="clear" w:color="auto" w:fill="FFFFFF"/>
              </w:rPr>
            </w:pPr>
            <w:r w:rsidRPr="006742C7">
              <w:rPr>
                <w:rFonts w:ascii="Tahoma" w:hAnsi="Tahoma" w:cs="Tahoma"/>
                <w:sz w:val="20"/>
                <w:szCs w:val="20"/>
                <w:shd w:val="clear" w:color="auto" w:fill="FFFFFF"/>
              </w:rPr>
              <w:t>Η εσωτερική επένδυσης της έδρας και της πλάτης θα είναι από μαλακή διογκωμένη πολυουρεθάνη (αφρολέξ). .</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AF705F0" w14:textId="39F1B79A" w:rsidR="00526948" w:rsidRPr="006742C7" w:rsidRDefault="004413A6" w:rsidP="006742C7">
            <w:pPr>
              <w:widowControl w:val="0"/>
              <w:spacing w:before="0" w:after="0"/>
              <w:ind w:left="126" w:right="71"/>
              <w:jc w:val="center"/>
              <w:rPr>
                <w:rFonts w:ascii="Tahoma" w:hAnsi="Tahoma" w:cs="Tahoma"/>
                <w:color w:val="000000"/>
                <w:sz w:val="20"/>
                <w:szCs w:val="20"/>
              </w:rPr>
            </w:pPr>
            <w:r w:rsidRPr="006742C7">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41AB772B" w14:textId="77777777" w:rsidR="00526948" w:rsidRPr="006742C7" w:rsidRDefault="00526948"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6A078230" w14:textId="77777777" w:rsidR="00526948" w:rsidRPr="006742C7" w:rsidRDefault="00526948" w:rsidP="006742C7">
            <w:pPr>
              <w:widowControl w:val="0"/>
              <w:spacing w:before="0" w:after="0"/>
              <w:ind w:left="126" w:right="71"/>
              <w:jc w:val="center"/>
              <w:rPr>
                <w:rFonts w:ascii="Tahoma" w:hAnsi="Tahoma" w:cs="Tahoma"/>
                <w:color w:val="000000"/>
                <w:sz w:val="20"/>
                <w:szCs w:val="20"/>
              </w:rPr>
            </w:pPr>
          </w:p>
        </w:tc>
      </w:tr>
      <w:tr w:rsidR="004413A6" w:rsidRPr="006742C7" w14:paraId="4FCC7DE8" w14:textId="77777777" w:rsidTr="006742C7">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1BF3DD4" w14:textId="77777777" w:rsidR="004413A6" w:rsidRPr="006742C7" w:rsidRDefault="004413A6" w:rsidP="00454930">
            <w:pPr>
              <w:pStyle w:val="aff"/>
              <w:widowControl w:val="0"/>
              <w:numPr>
                <w:ilvl w:val="2"/>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tcPr>
          <w:p w14:paraId="00B3E5C1" w14:textId="04FF47A5" w:rsidR="004413A6" w:rsidRPr="006742C7" w:rsidRDefault="004413A6" w:rsidP="006742C7">
            <w:pPr>
              <w:widowControl w:val="0"/>
              <w:spacing w:before="0" w:after="0"/>
              <w:ind w:left="108" w:right="90"/>
              <w:rPr>
                <w:rFonts w:ascii="Tahoma" w:hAnsi="Tahoma" w:cs="Tahoma"/>
                <w:sz w:val="20"/>
                <w:szCs w:val="20"/>
                <w:shd w:val="clear" w:color="auto" w:fill="FFFFFF"/>
              </w:rPr>
            </w:pPr>
            <w:r w:rsidRPr="006742C7">
              <w:rPr>
                <w:rFonts w:ascii="Tahoma" w:hAnsi="Tahoma" w:cs="Tahoma"/>
                <w:sz w:val="20"/>
                <w:szCs w:val="20"/>
                <w:shd w:val="clear" w:color="auto" w:fill="FFFFFF"/>
              </w:rPr>
              <w:t xml:space="preserve">Η επένδυση θα είναι από δερματίνη αρίστης ποιότητας σε χρώμα </w:t>
            </w:r>
            <w:r w:rsidR="00AA1E12" w:rsidRPr="00AA1E12">
              <w:rPr>
                <w:rFonts w:ascii="Tahoma" w:hAnsi="Tahoma" w:cs="Tahoma"/>
                <w:sz w:val="20"/>
                <w:szCs w:val="20"/>
                <w:shd w:val="clear" w:color="auto" w:fill="FFFFFF"/>
              </w:rPr>
              <w:t>επιλογής της Υπηρεσίας.</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1081DAA2" w14:textId="098817EC" w:rsidR="004413A6" w:rsidRPr="006742C7" w:rsidRDefault="004413A6" w:rsidP="006742C7">
            <w:pPr>
              <w:widowControl w:val="0"/>
              <w:spacing w:before="0" w:after="0"/>
              <w:ind w:left="126" w:right="71"/>
              <w:jc w:val="center"/>
              <w:rPr>
                <w:rFonts w:ascii="Tahoma" w:hAnsi="Tahoma" w:cs="Tahoma"/>
                <w:color w:val="000000"/>
                <w:sz w:val="20"/>
                <w:szCs w:val="20"/>
              </w:rPr>
            </w:pPr>
            <w:r w:rsidRPr="006742C7">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60AD3132" w14:textId="77777777" w:rsidR="004413A6" w:rsidRPr="006742C7" w:rsidRDefault="004413A6"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6F454748" w14:textId="77777777" w:rsidR="004413A6" w:rsidRPr="006742C7" w:rsidRDefault="004413A6" w:rsidP="006742C7">
            <w:pPr>
              <w:widowControl w:val="0"/>
              <w:spacing w:before="0" w:after="0"/>
              <w:ind w:left="126" w:right="71"/>
              <w:jc w:val="center"/>
              <w:rPr>
                <w:rFonts w:ascii="Tahoma" w:hAnsi="Tahoma" w:cs="Tahoma"/>
                <w:color w:val="000000"/>
                <w:sz w:val="20"/>
                <w:szCs w:val="20"/>
              </w:rPr>
            </w:pPr>
          </w:p>
        </w:tc>
      </w:tr>
      <w:tr w:rsidR="004413A6" w:rsidRPr="006742C7" w14:paraId="14E0E1D7" w14:textId="77777777" w:rsidTr="006742C7">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6618971" w14:textId="77777777" w:rsidR="004413A6" w:rsidRPr="006742C7" w:rsidRDefault="004413A6" w:rsidP="00454930">
            <w:pPr>
              <w:pStyle w:val="aff"/>
              <w:widowControl w:val="0"/>
              <w:numPr>
                <w:ilvl w:val="2"/>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tcPr>
          <w:p w14:paraId="26E28DE4" w14:textId="14E6B0E4" w:rsidR="004413A6" w:rsidRPr="006742C7" w:rsidRDefault="004413A6" w:rsidP="006742C7">
            <w:pPr>
              <w:widowControl w:val="0"/>
              <w:spacing w:before="0" w:after="0"/>
              <w:ind w:left="108" w:right="90"/>
              <w:rPr>
                <w:rFonts w:ascii="Tahoma" w:hAnsi="Tahoma" w:cs="Tahoma"/>
                <w:sz w:val="20"/>
                <w:szCs w:val="20"/>
                <w:shd w:val="clear" w:color="auto" w:fill="FFFFFF"/>
              </w:rPr>
            </w:pPr>
            <w:r w:rsidRPr="006742C7">
              <w:rPr>
                <w:rFonts w:ascii="Tahoma" w:hAnsi="Tahoma" w:cs="Tahoma"/>
                <w:sz w:val="20"/>
                <w:szCs w:val="20"/>
                <w:shd w:val="clear" w:color="auto" w:fill="FFFFFF"/>
              </w:rPr>
              <w:t>Ο σκελετός πρέπει να είναι διαμορφωμένος κατά τέτοιο τρόπο, ώστε τα καθίσματα να στοιβάζονται, να αποθηκεύονται και να μεταφέρονται με ευκολία.</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5C6A3580" w14:textId="450A6637" w:rsidR="004413A6" w:rsidRPr="006742C7" w:rsidRDefault="004413A6" w:rsidP="006742C7">
            <w:pPr>
              <w:widowControl w:val="0"/>
              <w:spacing w:before="0" w:after="0"/>
              <w:ind w:left="126" w:right="71"/>
              <w:jc w:val="center"/>
              <w:rPr>
                <w:rFonts w:ascii="Tahoma" w:hAnsi="Tahoma" w:cs="Tahoma"/>
                <w:color w:val="000000"/>
                <w:sz w:val="20"/>
                <w:szCs w:val="20"/>
              </w:rPr>
            </w:pPr>
            <w:r w:rsidRPr="006742C7">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719348E3" w14:textId="77777777" w:rsidR="004413A6" w:rsidRPr="006742C7" w:rsidRDefault="004413A6"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3A60210E" w14:textId="77777777" w:rsidR="004413A6" w:rsidRPr="006742C7" w:rsidRDefault="004413A6" w:rsidP="006742C7">
            <w:pPr>
              <w:widowControl w:val="0"/>
              <w:spacing w:before="0" w:after="0"/>
              <w:ind w:left="126" w:right="71"/>
              <w:jc w:val="center"/>
              <w:rPr>
                <w:rFonts w:ascii="Tahoma" w:hAnsi="Tahoma" w:cs="Tahoma"/>
                <w:color w:val="000000"/>
                <w:sz w:val="20"/>
                <w:szCs w:val="20"/>
              </w:rPr>
            </w:pPr>
          </w:p>
        </w:tc>
      </w:tr>
      <w:tr w:rsidR="00843634" w:rsidRPr="006742C7" w14:paraId="2E7C7A72" w14:textId="77777777" w:rsidTr="004869C9">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6EDDFFA" w14:textId="77777777" w:rsidR="00843634" w:rsidRPr="006742C7" w:rsidRDefault="00843634" w:rsidP="00454930">
            <w:pPr>
              <w:pStyle w:val="aff"/>
              <w:widowControl w:val="0"/>
              <w:numPr>
                <w:ilvl w:val="0"/>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EB6341F" w14:textId="5387E2FA" w:rsidR="00843634" w:rsidRPr="006742C7" w:rsidRDefault="00843634" w:rsidP="006742C7">
            <w:pPr>
              <w:widowControl w:val="0"/>
              <w:spacing w:before="0" w:after="0"/>
              <w:ind w:left="108" w:right="90"/>
              <w:rPr>
                <w:rFonts w:ascii="Tahoma" w:hAnsi="Tahoma" w:cs="Tahoma"/>
                <w:b/>
                <w:sz w:val="20"/>
                <w:szCs w:val="20"/>
                <w:shd w:val="clear" w:color="auto" w:fill="FFFFFF"/>
              </w:rPr>
            </w:pPr>
            <w:r w:rsidRPr="006742C7">
              <w:rPr>
                <w:rFonts w:ascii="Tahoma" w:hAnsi="Tahoma" w:cs="Tahoma"/>
                <w:b/>
                <w:sz w:val="20"/>
                <w:szCs w:val="20"/>
                <w:shd w:val="clear" w:color="auto" w:fill="FFFFFF"/>
              </w:rPr>
              <w:t>ΓΚΙΣΕ</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EFA3983" w14:textId="4574C376" w:rsidR="00843634" w:rsidRPr="006742C7" w:rsidRDefault="00843634" w:rsidP="006742C7">
            <w:pPr>
              <w:widowControl w:val="0"/>
              <w:spacing w:before="0" w:after="0"/>
              <w:ind w:left="126" w:right="71"/>
              <w:jc w:val="center"/>
              <w:rPr>
                <w:rFonts w:ascii="Tahoma" w:hAnsi="Tahoma" w:cs="Tahoma"/>
                <w:color w:val="000000"/>
                <w:sz w:val="20"/>
                <w:szCs w:val="20"/>
              </w:rPr>
            </w:pP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607D55E4" w14:textId="77777777" w:rsidR="00843634" w:rsidRPr="006742C7" w:rsidRDefault="00843634"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4354FD0B" w14:textId="77777777" w:rsidR="00843634" w:rsidRPr="006742C7" w:rsidRDefault="00843634" w:rsidP="006742C7">
            <w:pPr>
              <w:widowControl w:val="0"/>
              <w:spacing w:before="0" w:after="0"/>
              <w:ind w:left="126" w:right="71"/>
              <w:jc w:val="center"/>
              <w:rPr>
                <w:rFonts w:ascii="Tahoma" w:hAnsi="Tahoma" w:cs="Tahoma"/>
                <w:color w:val="000000"/>
                <w:sz w:val="20"/>
                <w:szCs w:val="20"/>
              </w:rPr>
            </w:pPr>
          </w:p>
        </w:tc>
      </w:tr>
      <w:tr w:rsidR="00843634" w:rsidRPr="006742C7" w14:paraId="54461764" w14:textId="77777777" w:rsidTr="004869C9">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FE751D8" w14:textId="56F1DB55" w:rsidR="00843634" w:rsidRPr="006742C7" w:rsidRDefault="00843634" w:rsidP="00454930">
            <w:pPr>
              <w:pStyle w:val="aff"/>
              <w:widowControl w:val="0"/>
              <w:numPr>
                <w:ilvl w:val="1"/>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83BCCF3" w14:textId="0AC9D1BB" w:rsidR="00843634" w:rsidRPr="006742C7" w:rsidRDefault="00843634" w:rsidP="006742C7">
            <w:pPr>
              <w:widowControl w:val="0"/>
              <w:spacing w:before="0" w:after="0"/>
              <w:ind w:left="108" w:right="90"/>
              <w:rPr>
                <w:rFonts w:ascii="Tahoma" w:hAnsi="Tahoma" w:cs="Tahoma"/>
                <w:b/>
                <w:sz w:val="20"/>
                <w:szCs w:val="20"/>
                <w:shd w:val="clear" w:color="auto" w:fill="FFFFFF"/>
              </w:rPr>
            </w:pPr>
            <w:r w:rsidRPr="006742C7">
              <w:rPr>
                <w:rFonts w:ascii="Tahoma" w:hAnsi="Tahoma" w:cs="Tahoma"/>
                <w:color w:val="000000"/>
                <w:sz w:val="20"/>
                <w:szCs w:val="20"/>
              </w:rPr>
              <w:t>Γκισέ 1,00x</w:t>
            </w:r>
            <w:r w:rsidR="00EA63A2">
              <w:rPr>
                <w:rFonts w:ascii="Tahoma" w:hAnsi="Tahoma" w:cs="Tahoma"/>
                <w:color w:val="000000"/>
                <w:sz w:val="20"/>
                <w:szCs w:val="20"/>
              </w:rPr>
              <w:t>2</w:t>
            </w:r>
            <w:r w:rsidRPr="006742C7">
              <w:rPr>
                <w:rFonts w:ascii="Tahoma" w:hAnsi="Tahoma" w:cs="Tahoma"/>
                <w:color w:val="000000"/>
                <w:sz w:val="20"/>
                <w:szCs w:val="20"/>
              </w:rPr>
              <w:t>,</w:t>
            </w:r>
            <w:r w:rsidR="00EA63A2">
              <w:rPr>
                <w:rFonts w:ascii="Tahoma" w:hAnsi="Tahoma" w:cs="Tahoma"/>
                <w:color w:val="000000"/>
                <w:sz w:val="20"/>
                <w:szCs w:val="20"/>
              </w:rPr>
              <w:t>2</w:t>
            </w:r>
            <w:r w:rsidRPr="006742C7">
              <w:rPr>
                <w:rFonts w:ascii="Tahoma" w:hAnsi="Tahoma" w:cs="Tahoma"/>
                <w:color w:val="000000"/>
                <w:sz w:val="20"/>
                <w:szCs w:val="20"/>
              </w:rPr>
              <w:t>0m επιφάνειας εργασίας 25mm με οπή για καλώδια και  κάλυμμα με καπάκι PVC,  &amp; μετόπη μπροστά πάχους 25mm .</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93234F5" w14:textId="7B7FA6B5" w:rsidR="00843634" w:rsidRPr="006742C7" w:rsidRDefault="00EA63A2" w:rsidP="006742C7">
            <w:pPr>
              <w:widowControl w:val="0"/>
              <w:spacing w:before="0" w:after="0"/>
              <w:ind w:left="126" w:right="71"/>
              <w:jc w:val="center"/>
              <w:rPr>
                <w:rFonts w:ascii="Tahoma" w:hAnsi="Tahoma" w:cs="Tahoma"/>
                <w:color w:val="000000"/>
                <w:sz w:val="20"/>
                <w:szCs w:val="20"/>
              </w:rPr>
            </w:pPr>
            <w:r>
              <w:rPr>
                <w:rFonts w:ascii="Tahoma" w:hAnsi="Tahoma" w:cs="Tahoma"/>
                <w:color w:val="000000"/>
                <w:sz w:val="20"/>
                <w:szCs w:val="20"/>
              </w:rPr>
              <w:t>8</w:t>
            </w:r>
            <w:r w:rsidR="00843634" w:rsidRPr="006742C7">
              <w:rPr>
                <w:rFonts w:ascii="Tahoma" w:hAnsi="Tahoma" w:cs="Tahoma"/>
                <w:color w:val="000000"/>
                <w:sz w:val="20"/>
                <w:szCs w:val="20"/>
              </w:rPr>
              <w:t>ΤΕΜ.</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26267B10" w14:textId="77777777" w:rsidR="00843634" w:rsidRPr="006742C7" w:rsidRDefault="00843634"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2D4BE968" w14:textId="77777777" w:rsidR="00843634" w:rsidRPr="006742C7" w:rsidRDefault="00843634" w:rsidP="006742C7">
            <w:pPr>
              <w:widowControl w:val="0"/>
              <w:spacing w:before="0" w:after="0"/>
              <w:ind w:left="126" w:right="71"/>
              <w:jc w:val="center"/>
              <w:rPr>
                <w:rFonts w:ascii="Tahoma" w:hAnsi="Tahoma" w:cs="Tahoma"/>
                <w:color w:val="000000"/>
                <w:sz w:val="20"/>
                <w:szCs w:val="20"/>
              </w:rPr>
            </w:pPr>
          </w:p>
        </w:tc>
      </w:tr>
      <w:tr w:rsidR="00843634" w:rsidRPr="006742C7" w14:paraId="02CFFF6F" w14:textId="77777777" w:rsidTr="004869C9">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86E75D1" w14:textId="77777777" w:rsidR="00843634" w:rsidRPr="006742C7" w:rsidRDefault="00843634" w:rsidP="00454930">
            <w:pPr>
              <w:pStyle w:val="aff"/>
              <w:widowControl w:val="0"/>
              <w:numPr>
                <w:ilvl w:val="1"/>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0AA7685" w14:textId="795A61E0" w:rsidR="00843634" w:rsidRPr="006742C7" w:rsidRDefault="00843634" w:rsidP="006742C7">
            <w:pPr>
              <w:widowControl w:val="0"/>
              <w:spacing w:before="0" w:after="0"/>
              <w:ind w:left="108" w:right="90"/>
              <w:rPr>
                <w:rFonts w:ascii="Tahoma" w:hAnsi="Tahoma" w:cs="Tahoma"/>
                <w:b/>
                <w:sz w:val="20"/>
                <w:szCs w:val="20"/>
                <w:shd w:val="clear" w:color="auto" w:fill="FFFFFF"/>
              </w:rPr>
            </w:pPr>
            <w:r w:rsidRPr="006742C7">
              <w:rPr>
                <w:rFonts w:ascii="Tahoma" w:hAnsi="Tahoma" w:cs="Tahoma"/>
                <w:color w:val="000000"/>
                <w:sz w:val="20"/>
                <w:szCs w:val="20"/>
              </w:rPr>
              <w:t>Γκισέ 1,00x</w:t>
            </w:r>
            <w:r w:rsidR="00454930">
              <w:rPr>
                <w:rFonts w:ascii="Tahoma" w:hAnsi="Tahoma" w:cs="Tahoma"/>
                <w:color w:val="000000"/>
                <w:sz w:val="20"/>
                <w:szCs w:val="20"/>
              </w:rPr>
              <w:t>2</w:t>
            </w:r>
            <w:r w:rsidRPr="006742C7">
              <w:rPr>
                <w:rFonts w:ascii="Tahoma" w:hAnsi="Tahoma" w:cs="Tahoma"/>
                <w:color w:val="000000"/>
                <w:sz w:val="20"/>
                <w:szCs w:val="20"/>
              </w:rPr>
              <w:t>,</w:t>
            </w:r>
            <w:r w:rsidR="00454930">
              <w:rPr>
                <w:rFonts w:ascii="Tahoma" w:hAnsi="Tahoma" w:cs="Tahoma"/>
                <w:color w:val="000000"/>
                <w:sz w:val="20"/>
                <w:szCs w:val="20"/>
              </w:rPr>
              <w:t>6</w:t>
            </w:r>
            <w:r w:rsidRPr="006742C7">
              <w:rPr>
                <w:rFonts w:ascii="Tahoma" w:hAnsi="Tahoma" w:cs="Tahoma"/>
                <w:color w:val="000000"/>
                <w:sz w:val="20"/>
                <w:szCs w:val="20"/>
              </w:rPr>
              <w:t>0m επιφάνειας εργασίας 25mm με οπή για καλώδια και  κάλυμμα με καπάκι PVC,  &amp; μετόπη μπροστά πάχους 25mm .</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6918A81" w14:textId="1B69C48A" w:rsidR="00843634" w:rsidRPr="006742C7" w:rsidRDefault="00454930" w:rsidP="006742C7">
            <w:pPr>
              <w:widowControl w:val="0"/>
              <w:spacing w:before="0" w:after="0"/>
              <w:ind w:left="126" w:right="71"/>
              <w:jc w:val="center"/>
              <w:rPr>
                <w:rFonts w:ascii="Tahoma" w:hAnsi="Tahoma" w:cs="Tahoma"/>
                <w:color w:val="000000"/>
                <w:sz w:val="20"/>
                <w:szCs w:val="20"/>
              </w:rPr>
            </w:pPr>
            <w:r>
              <w:rPr>
                <w:rFonts w:ascii="Tahoma" w:hAnsi="Tahoma" w:cs="Tahoma"/>
                <w:color w:val="000000"/>
                <w:sz w:val="20"/>
                <w:szCs w:val="20"/>
              </w:rPr>
              <w:t>2</w:t>
            </w:r>
            <w:r w:rsidR="00843634" w:rsidRPr="006742C7">
              <w:rPr>
                <w:rFonts w:ascii="Tahoma" w:hAnsi="Tahoma" w:cs="Tahoma"/>
                <w:color w:val="000000"/>
                <w:sz w:val="20"/>
                <w:szCs w:val="20"/>
              </w:rPr>
              <w:t>ΤΕΜ.</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487B6DED" w14:textId="77777777" w:rsidR="00843634" w:rsidRPr="006742C7" w:rsidRDefault="00843634"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4234E8B3" w14:textId="77777777" w:rsidR="00843634" w:rsidRPr="006742C7" w:rsidRDefault="00843634" w:rsidP="006742C7">
            <w:pPr>
              <w:widowControl w:val="0"/>
              <w:spacing w:before="0" w:after="0"/>
              <w:ind w:left="126" w:right="71"/>
              <w:jc w:val="center"/>
              <w:rPr>
                <w:rFonts w:ascii="Tahoma" w:hAnsi="Tahoma" w:cs="Tahoma"/>
                <w:color w:val="000000"/>
                <w:sz w:val="20"/>
                <w:szCs w:val="20"/>
              </w:rPr>
            </w:pPr>
          </w:p>
        </w:tc>
      </w:tr>
      <w:tr w:rsidR="00526948" w:rsidRPr="006742C7" w14:paraId="0975855A" w14:textId="77777777" w:rsidTr="004869C9">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0DA0AEE" w14:textId="77777777" w:rsidR="00843634" w:rsidRPr="006742C7" w:rsidRDefault="00843634" w:rsidP="00454930">
            <w:pPr>
              <w:pStyle w:val="aff"/>
              <w:widowControl w:val="0"/>
              <w:numPr>
                <w:ilvl w:val="1"/>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7E2118C" w14:textId="7C899134" w:rsidR="00843634" w:rsidRPr="006742C7" w:rsidRDefault="00843634" w:rsidP="006742C7">
            <w:pPr>
              <w:widowControl w:val="0"/>
              <w:spacing w:before="0" w:after="0"/>
              <w:ind w:left="108" w:right="90"/>
              <w:rPr>
                <w:rFonts w:ascii="Tahoma" w:hAnsi="Tahoma" w:cs="Tahoma"/>
                <w:color w:val="000000"/>
                <w:sz w:val="20"/>
                <w:szCs w:val="20"/>
              </w:rPr>
            </w:pPr>
            <w:r w:rsidRPr="006742C7">
              <w:rPr>
                <w:rFonts w:ascii="Tahoma" w:hAnsi="Tahoma" w:cs="Tahoma"/>
                <w:color w:val="000000"/>
                <w:sz w:val="20"/>
                <w:szCs w:val="20"/>
              </w:rPr>
              <w:t>Γκισέ 1,00x2,40m επιφάνειας εργασίας 25mm με οπή για καλώδια και  κάλυμμα με καπάκι PVC,  &amp; μετόπη μπροστά πάχους 25mm .</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6C7ED79" w14:textId="44946AFB" w:rsidR="00843634" w:rsidRPr="006742C7" w:rsidRDefault="00843634" w:rsidP="006742C7">
            <w:pPr>
              <w:widowControl w:val="0"/>
              <w:spacing w:before="0" w:after="0"/>
              <w:ind w:left="126" w:right="71"/>
              <w:jc w:val="center"/>
              <w:rPr>
                <w:rFonts w:ascii="Tahoma" w:hAnsi="Tahoma" w:cs="Tahoma"/>
                <w:color w:val="000000"/>
                <w:sz w:val="20"/>
                <w:szCs w:val="20"/>
              </w:rPr>
            </w:pPr>
            <w:r w:rsidRPr="006742C7">
              <w:rPr>
                <w:rFonts w:ascii="Tahoma" w:hAnsi="Tahoma" w:cs="Tahoma"/>
                <w:color w:val="000000"/>
                <w:sz w:val="20"/>
                <w:szCs w:val="20"/>
              </w:rPr>
              <w:t>1ΤΕΜ.</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3EEDE49E" w14:textId="77777777" w:rsidR="00843634" w:rsidRPr="006742C7" w:rsidRDefault="00843634"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47685AF0" w14:textId="77777777" w:rsidR="00843634" w:rsidRPr="006742C7" w:rsidRDefault="00843634" w:rsidP="006742C7">
            <w:pPr>
              <w:widowControl w:val="0"/>
              <w:spacing w:before="0" w:after="0"/>
              <w:ind w:left="126" w:right="71"/>
              <w:jc w:val="center"/>
              <w:rPr>
                <w:rFonts w:ascii="Tahoma" w:hAnsi="Tahoma" w:cs="Tahoma"/>
                <w:color w:val="000000"/>
                <w:sz w:val="20"/>
                <w:szCs w:val="20"/>
              </w:rPr>
            </w:pPr>
          </w:p>
        </w:tc>
      </w:tr>
      <w:tr w:rsidR="00526948" w:rsidRPr="006742C7" w14:paraId="06A1CD39" w14:textId="77777777" w:rsidTr="004869C9">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F755173" w14:textId="77777777" w:rsidR="00843634" w:rsidRPr="006742C7" w:rsidRDefault="00843634" w:rsidP="00454930">
            <w:pPr>
              <w:pStyle w:val="aff"/>
              <w:widowControl w:val="0"/>
              <w:numPr>
                <w:ilvl w:val="1"/>
                <w:numId w:val="31"/>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2C28A08" w14:textId="084AC905" w:rsidR="00843634" w:rsidRPr="006742C7" w:rsidRDefault="00843634" w:rsidP="006742C7">
            <w:pPr>
              <w:widowControl w:val="0"/>
              <w:spacing w:before="0" w:after="0"/>
              <w:ind w:left="108" w:right="90"/>
              <w:rPr>
                <w:rFonts w:ascii="Tahoma" w:hAnsi="Tahoma" w:cs="Tahoma"/>
                <w:color w:val="000000"/>
                <w:sz w:val="20"/>
                <w:szCs w:val="20"/>
              </w:rPr>
            </w:pPr>
            <w:r w:rsidRPr="006742C7">
              <w:rPr>
                <w:rFonts w:ascii="Tahoma" w:hAnsi="Tahoma" w:cs="Tahoma"/>
                <w:color w:val="000000"/>
                <w:sz w:val="20"/>
                <w:szCs w:val="20"/>
              </w:rPr>
              <w:t>Γκισέ 1,00x3,00m επιφάνειας εργασίας 25mm με οπή για καλώδια και  κάλυμμα με καπάκι PVC,  &amp; μετόπη μπροστά πάχους 25mm.</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C364C44" w14:textId="380E78F8" w:rsidR="00843634" w:rsidRPr="006742C7" w:rsidRDefault="00843634" w:rsidP="006742C7">
            <w:pPr>
              <w:widowControl w:val="0"/>
              <w:spacing w:before="0" w:after="0"/>
              <w:ind w:left="126" w:right="71"/>
              <w:jc w:val="center"/>
              <w:rPr>
                <w:rFonts w:ascii="Tahoma" w:hAnsi="Tahoma" w:cs="Tahoma"/>
                <w:color w:val="000000"/>
                <w:sz w:val="20"/>
                <w:szCs w:val="20"/>
              </w:rPr>
            </w:pPr>
            <w:r w:rsidRPr="006742C7">
              <w:rPr>
                <w:rFonts w:ascii="Tahoma" w:hAnsi="Tahoma" w:cs="Tahoma"/>
                <w:color w:val="000000"/>
                <w:sz w:val="20"/>
                <w:szCs w:val="20"/>
              </w:rPr>
              <w:t>1ΤΕΜ.</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2A18B41B" w14:textId="77777777" w:rsidR="00843634" w:rsidRPr="006742C7" w:rsidRDefault="00843634" w:rsidP="006742C7">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10C23CC3" w14:textId="77777777" w:rsidR="00843634" w:rsidRPr="006742C7" w:rsidRDefault="00843634" w:rsidP="006742C7">
            <w:pPr>
              <w:widowControl w:val="0"/>
              <w:spacing w:before="0" w:after="0"/>
              <w:ind w:left="126" w:right="71"/>
              <w:jc w:val="center"/>
              <w:rPr>
                <w:rFonts w:ascii="Tahoma" w:hAnsi="Tahoma" w:cs="Tahoma"/>
                <w:color w:val="000000"/>
                <w:sz w:val="20"/>
                <w:szCs w:val="20"/>
              </w:rPr>
            </w:pPr>
          </w:p>
        </w:tc>
      </w:tr>
    </w:tbl>
    <w:p w14:paraId="13A51D18" w14:textId="77777777" w:rsidR="00C0324B" w:rsidRPr="006742C7" w:rsidRDefault="00C0324B" w:rsidP="006742C7"/>
    <w:p w14:paraId="00E8F472" w14:textId="361225C5" w:rsidR="00F6188A" w:rsidRPr="006742C7" w:rsidRDefault="00F6188A" w:rsidP="00454930">
      <w:pPr>
        <w:pStyle w:val="aff"/>
        <w:keepNext/>
        <w:numPr>
          <w:ilvl w:val="0"/>
          <w:numId w:val="33"/>
        </w:numPr>
        <w:spacing w:before="240"/>
        <w:outlineLvl w:val="3"/>
        <w:rPr>
          <w:rFonts w:ascii="Tahoma" w:hAnsi="Tahoma" w:cs="Tahoma"/>
          <w:b/>
          <w:bCs/>
          <w:szCs w:val="28"/>
        </w:rPr>
      </w:pPr>
      <w:r w:rsidRPr="006742C7">
        <w:rPr>
          <w:rFonts w:ascii="Tahoma" w:hAnsi="Tahoma" w:cs="Tahoma"/>
          <w:b/>
          <w:bCs/>
          <w:szCs w:val="28"/>
        </w:rPr>
        <w:t>ΕΞΟΠΛΙΣΜΟΣ ΥΠΟΚΑΤΑΣΤΗΜΑΤΟΣ ΚΤΗΜΑΤΟΛΟΓΙΟΥ ΚΑΛΛΙΘΕΑΣ</w:t>
      </w:r>
    </w:p>
    <w:p w14:paraId="557A27F5" w14:textId="0D5576AB" w:rsidR="00236D62" w:rsidRDefault="00236D62" w:rsidP="00F961D4"/>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0" w:type="dxa"/>
          <w:right w:w="0" w:type="dxa"/>
        </w:tblCellMar>
        <w:tblLook w:val="00A0" w:firstRow="1" w:lastRow="0" w:firstColumn="1" w:lastColumn="0" w:noHBand="0" w:noVBand="0"/>
      </w:tblPr>
      <w:tblGrid>
        <w:gridCol w:w="704"/>
        <w:gridCol w:w="3666"/>
        <w:gridCol w:w="1855"/>
        <w:gridCol w:w="1675"/>
        <w:gridCol w:w="1692"/>
      </w:tblGrid>
      <w:tr w:rsidR="00236D62" w:rsidRPr="005E42B0" w14:paraId="01A8E4B7" w14:textId="77777777" w:rsidTr="00F17106">
        <w:trPr>
          <w:trHeight w:val="355"/>
          <w:tblHeader/>
        </w:trPr>
        <w:tc>
          <w:tcPr>
            <w:tcW w:w="2278" w:type="pct"/>
            <w:gridSpan w:val="2"/>
            <w:tcBorders>
              <w:top w:val="single" w:sz="4" w:space="0" w:color="000001"/>
              <w:left w:val="single" w:sz="4" w:space="0" w:color="000001"/>
              <w:bottom w:val="single" w:sz="4" w:space="0" w:color="000001"/>
              <w:right w:val="single" w:sz="4" w:space="0" w:color="000001"/>
            </w:tcBorders>
            <w:shd w:val="clear" w:color="auto" w:fill="BFBFBF"/>
            <w:vAlign w:val="center"/>
            <w:hideMark/>
          </w:tcPr>
          <w:p w14:paraId="20C89E10" w14:textId="77777777" w:rsidR="00236D62" w:rsidRPr="005E42B0" w:rsidRDefault="00236D62" w:rsidP="00F17106">
            <w:pPr>
              <w:widowControl w:val="0"/>
              <w:spacing w:before="0" w:after="0"/>
              <w:ind w:left="108" w:right="90"/>
              <w:jc w:val="center"/>
              <w:rPr>
                <w:rFonts w:ascii="Tahoma" w:hAnsi="Tahoma" w:cs="Tahoma"/>
                <w:sz w:val="20"/>
                <w:szCs w:val="20"/>
              </w:rPr>
            </w:pPr>
            <w:r w:rsidRPr="005E42B0">
              <w:rPr>
                <w:rFonts w:ascii="Tahoma" w:hAnsi="Tahoma" w:cs="Tahoma"/>
                <w:b/>
                <w:bCs/>
                <w:sz w:val="20"/>
                <w:szCs w:val="20"/>
              </w:rPr>
              <w:t>ΠΕΡΙΓΡΑΦΗ</w:t>
            </w:r>
          </w:p>
        </w:tc>
        <w:tc>
          <w:tcPr>
            <w:tcW w:w="967" w:type="pct"/>
            <w:tcBorders>
              <w:top w:val="single" w:sz="4" w:space="0" w:color="000001"/>
              <w:left w:val="single" w:sz="4" w:space="0" w:color="000001"/>
              <w:bottom w:val="single" w:sz="4" w:space="0" w:color="000001"/>
              <w:right w:val="single" w:sz="4" w:space="0" w:color="000001"/>
            </w:tcBorders>
            <w:shd w:val="clear" w:color="auto" w:fill="BFBFBF"/>
            <w:vAlign w:val="center"/>
            <w:hideMark/>
          </w:tcPr>
          <w:p w14:paraId="4B648C07" w14:textId="77777777" w:rsidR="00236D62" w:rsidRPr="005E42B0" w:rsidRDefault="00236D62" w:rsidP="00F17106">
            <w:pPr>
              <w:widowControl w:val="0"/>
              <w:spacing w:before="0" w:after="0"/>
              <w:ind w:left="126" w:right="71"/>
              <w:jc w:val="center"/>
              <w:rPr>
                <w:rFonts w:ascii="Tahoma" w:hAnsi="Tahoma" w:cs="Tahoma"/>
                <w:b/>
                <w:bCs/>
                <w:sz w:val="20"/>
                <w:szCs w:val="20"/>
              </w:rPr>
            </w:pPr>
            <w:r w:rsidRPr="005E42B0">
              <w:rPr>
                <w:rFonts w:ascii="Tahoma" w:hAnsi="Tahoma" w:cs="Tahoma"/>
                <w:b/>
                <w:bCs/>
                <w:sz w:val="20"/>
                <w:szCs w:val="20"/>
              </w:rPr>
              <w:t>ΥΠΟΧΡΕΩΤΙΚΗ</w:t>
            </w:r>
          </w:p>
          <w:p w14:paraId="6B5CB591" w14:textId="77777777" w:rsidR="00236D62" w:rsidRPr="005E42B0" w:rsidRDefault="00236D62" w:rsidP="00F17106">
            <w:pPr>
              <w:widowControl w:val="0"/>
              <w:spacing w:before="0" w:after="0"/>
              <w:ind w:left="126" w:right="71"/>
              <w:jc w:val="center"/>
              <w:rPr>
                <w:rFonts w:ascii="Tahoma" w:hAnsi="Tahoma" w:cs="Tahoma"/>
                <w:sz w:val="20"/>
                <w:szCs w:val="20"/>
              </w:rPr>
            </w:pPr>
            <w:r w:rsidRPr="005E42B0">
              <w:rPr>
                <w:rFonts w:ascii="Tahoma" w:hAnsi="Tahoma" w:cs="Tahoma"/>
                <w:b/>
                <w:bCs/>
                <w:sz w:val="20"/>
                <w:szCs w:val="20"/>
              </w:rPr>
              <w:t>ΑΠΑΙΤΗΣΗ</w:t>
            </w:r>
          </w:p>
        </w:tc>
        <w:tc>
          <w:tcPr>
            <w:tcW w:w="873" w:type="pct"/>
            <w:tcBorders>
              <w:top w:val="single" w:sz="4" w:space="0" w:color="000001"/>
              <w:left w:val="single" w:sz="4" w:space="0" w:color="000001"/>
              <w:bottom w:val="single" w:sz="4" w:space="0" w:color="000001"/>
              <w:right w:val="single" w:sz="4" w:space="0" w:color="000001"/>
            </w:tcBorders>
            <w:shd w:val="clear" w:color="auto" w:fill="BFBFBF"/>
            <w:hideMark/>
          </w:tcPr>
          <w:p w14:paraId="5EAE7163" w14:textId="77777777" w:rsidR="00236D62" w:rsidRPr="005E42B0" w:rsidRDefault="00236D62" w:rsidP="00F17106">
            <w:pPr>
              <w:widowControl w:val="0"/>
              <w:spacing w:before="0" w:after="0"/>
              <w:ind w:left="126" w:right="71"/>
              <w:jc w:val="center"/>
              <w:rPr>
                <w:rFonts w:ascii="Tahoma" w:hAnsi="Tahoma" w:cs="Tahoma"/>
                <w:b/>
                <w:bCs/>
                <w:sz w:val="20"/>
                <w:szCs w:val="20"/>
              </w:rPr>
            </w:pPr>
            <w:r w:rsidRPr="005E42B0">
              <w:rPr>
                <w:rFonts w:ascii="Tahoma" w:hAnsi="Tahoma" w:cs="Tahoma"/>
                <w:b/>
                <w:bCs/>
                <w:sz w:val="20"/>
                <w:szCs w:val="20"/>
              </w:rPr>
              <w:t>ΑΠΑΝΤΗΣΗ ΥΠΟΨΗΦΙΟΥ</w:t>
            </w:r>
          </w:p>
        </w:tc>
        <w:tc>
          <w:tcPr>
            <w:tcW w:w="882" w:type="pct"/>
            <w:tcBorders>
              <w:top w:val="single" w:sz="4" w:space="0" w:color="000001"/>
              <w:left w:val="single" w:sz="4" w:space="0" w:color="000001"/>
              <w:bottom w:val="single" w:sz="4" w:space="0" w:color="000001"/>
              <w:right w:val="single" w:sz="4" w:space="0" w:color="000001"/>
            </w:tcBorders>
            <w:shd w:val="clear" w:color="auto" w:fill="BFBFBF"/>
            <w:hideMark/>
          </w:tcPr>
          <w:p w14:paraId="6540CA97" w14:textId="77777777" w:rsidR="00236D62" w:rsidRPr="005E42B0" w:rsidRDefault="00236D62" w:rsidP="00F17106">
            <w:pPr>
              <w:widowControl w:val="0"/>
              <w:spacing w:before="0" w:after="0"/>
              <w:ind w:left="126" w:right="71"/>
              <w:jc w:val="center"/>
              <w:rPr>
                <w:rFonts w:ascii="Tahoma" w:hAnsi="Tahoma" w:cs="Tahoma"/>
                <w:b/>
                <w:bCs/>
                <w:sz w:val="20"/>
                <w:szCs w:val="20"/>
              </w:rPr>
            </w:pPr>
            <w:r w:rsidRPr="005E42B0">
              <w:rPr>
                <w:rFonts w:ascii="Tahoma" w:hAnsi="Tahoma" w:cs="Tahoma"/>
                <w:b/>
                <w:bCs/>
                <w:sz w:val="20"/>
                <w:szCs w:val="20"/>
              </w:rPr>
              <w:t>ΠΑΡΑΠΟΜΠΗ</w:t>
            </w:r>
          </w:p>
        </w:tc>
      </w:tr>
      <w:tr w:rsidR="00236D62" w:rsidRPr="005E42B0" w14:paraId="7363752D"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75AFC7F" w14:textId="77777777" w:rsidR="00236D62" w:rsidRPr="005E42B0" w:rsidRDefault="00236D62" w:rsidP="00454930">
            <w:pPr>
              <w:pStyle w:val="aff"/>
              <w:widowControl w:val="0"/>
              <w:numPr>
                <w:ilvl w:val="0"/>
                <w:numId w:val="34"/>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89580F0" w14:textId="77777777" w:rsidR="00236D62" w:rsidRPr="005E42B0" w:rsidRDefault="00236D62" w:rsidP="00F17106">
            <w:pPr>
              <w:widowControl w:val="0"/>
              <w:spacing w:before="0" w:after="0"/>
              <w:ind w:left="108" w:right="90"/>
              <w:rPr>
                <w:rFonts w:ascii="Tahoma" w:hAnsi="Tahoma" w:cs="Tahoma"/>
                <w:b/>
                <w:bCs/>
                <w:color w:val="000000"/>
                <w:sz w:val="20"/>
                <w:szCs w:val="20"/>
              </w:rPr>
            </w:pPr>
            <w:r w:rsidRPr="005E42B0">
              <w:rPr>
                <w:rFonts w:ascii="Tahoma" w:hAnsi="Tahoma" w:cs="Tahoma"/>
                <w:b/>
                <w:bCs/>
                <w:color w:val="000000"/>
                <w:sz w:val="20"/>
                <w:szCs w:val="20"/>
              </w:rPr>
              <w:t>ΓΡΑΦΕΙΑ</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A802C3C" w14:textId="77777777" w:rsidR="00236D62" w:rsidRPr="005E42B0" w:rsidRDefault="00236D62" w:rsidP="00F17106">
            <w:pPr>
              <w:widowControl w:val="0"/>
              <w:spacing w:before="0" w:after="0"/>
              <w:ind w:left="126" w:right="71"/>
              <w:jc w:val="center"/>
              <w:rPr>
                <w:rFonts w:ascii="Tahoma" w:hAnsi="Tahoma" w:cs="Tahoma"/>
                <w:color w:val="000000"/>
                <w:sz w:val="20"/>
                <w:szCs w:val="20"/>
              </w:rPr>
            </w:pP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522DEAB7" w14:textId="77777777" w:rsidR="00236D62" w:rsidRPr="005E42B0" w:rsidRDefault="00236D62" w:rsidP="00F17106">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46923E0E" w14:textId="77777777" w:rsidR="00236D62" w:rsidRPr="005E42B0" w:rsidRDefault="00236D62" w:rsidP="00F17106">
            <w:pPr>
              <w:widowControl w:val="0"/>
              <w:spacing w:before="0" w:after="0"/>
              <w:ind w:left="126" w:right="71"/>
              <w:jc w:val="center"/>
              <w:rPr>
                <w:rFonts w:ascii="Tahoma" w:hAnsi="Tahoma" w:cs="Tahoma"/>
                <w:color w:val="000000"/>
                <w:sz w:val="20"/>
                <w:szCs w:val="20"/>
              </w:rPr>
            </w:pPr>
          </w:p>
        </w:tc>
      </w:tr>
      <w:tr w:rsidR="00015633" w:rsidRPr="005E42B0" w14:paraId="67E0BF89"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hideMark/>
          </w:tcPr>
          <w:p w14:paraId="4993343C" w14:textId="77777777" w:rsidR="00015633" w:rsidRPr="005E42B0" w:rsidRDefault="00015633" w:rsidP="00454930">
            <w:pPr>
              <w:pStyle w:val="aff"/>
              <w:widowControl w:val="0"/>
              <w:numPr>
                <w:ilvl w:val="1"/>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hideMark/>
          </w:tcPr>
          <w:p w14:paraId="2F47C96D" w14:textId="70F25335" w:rsidR="00015633" w:rsidRPr="005E42B0" w:rsidRDefault="00015633" w:rsidP="00015633">
            <w:pPr>
              <w:widowControl w:val="0"/>
              <w:spacing w:before="0" w:after="0"/>
              <w:ind w:left="108" w:right="90"/>
              <w:rPr>
                <w:rFonts w:ascii="Tahoma" w:hAnsi="Tahoma" w:cs="Tahoma"/>
                <w:sz w:val="20"/>
                <w:szCs w:val="20"/>
                <w:shd w:val="clear" w:color="auto" w:fill="FFFFFF"/>
              </w:rPr>
            </w:pPr>
            <w:r w:rsidRPr="006742C7">
              <w:rPr>
                <w:rFonts w:ascii="Tahoma" w:hAnsi="Tahoma" w:cs="Tahoma"/>
                <w:color w:val="000000"/>
                <w:sz w:val="20"/>
                <w:szCs w:val="20"/>
                <w:lang w:eastAsia="en-US"/>
              </w:rPr>
              <w:t>Γραφείο 0,80</w:t>
            </w:r>
            <w:r w:rsidRPr="006742C7">
              <w:rPr>
                <w:rFonts w:ascii="Tahoma" w:hAnsi="Tahoma" w:cs="Tahoma"/>
                <w:color w:val="000000"/>
                <w:sz w:val="20"/>
                <w:szCs w:val="20"/>
                <w:lang w:val="en-US" w:eastAsia="en-US"/>
              </w:rPr>
              <w:t>x</w:t>
            </w:r>
            <w:r w:rsidRPr="006742C7">
              <w:rPr>
                <w:rFonts w:ascii="Tahoma" w:hAnsi="Tahoma" w:cs="Tahoma"/>
                <w:color w:val="000000"/>
                <w:sz w:val="20"/>
                <w:szCs w:val="20"/>
                <w:lang w:eastAsia="en-US"/>
              </w:rPr>
              <w:t>1,</w:t>
            </w:r>
            <w:r w:rsidR="008A046F">
              <w:rPr>
                <w:rFonts w:ascii="Tahoma" w:hAnsi="Tahoma" w:cs="Tahoma"/>
                <w:color w:val="000000"/>
                <w:sz w:val="20"/>
                <w:szCs w:val="20"/>
                <w:lang w:eastAsia="en-US"/>
              </w:rPr>
              <w:t>6</w:t>
            </w:r>
            <w:r w:rsidR="008A046F" w:rsidRPr="006742C7">
              <w:rPr>
                <w:rFonts w:ascii="Tahoma" w:hAnsi="Tahoma" w:cs="Tahoma"/>
                <w:color w:val="000000"/>
                <w:sz w:val="20"/>
                <w:szCs w:val="20"/>
                <w:lang w:eastAsia="en-US"/>
              </w:rPr>
              <w:t>0</w:t>
            </w:r>
            <w:r w:rsidR="008A046F" w:rsidRPr="006742C7">
              <w:rPr>
                <w:rFonts w:ascii="Tahoma" w:hAnsi="Tahoma" w:cs="Tahoma"/>
                <w:color w:val="000000"/>
                <w:sz w:val="20"/>
                <w:szCs w:val="20"/>
                <w:lang w:val="en-US" w:eastAsia="en-US"/>
              </w:rPr>
              <w:t>m</w:t>
            </w:r>
            <w:r w:rsidR="008A046F" w:rsidRPr="006742C7">
              <w:rPr>
                <w:rFonts w:ascii="Tahoma" w:hAnsi="Tahoma" w:cs="Tahoma"/>
                <w:color w:val="000000"/>
                <w:sz w:val="20"/>
                <w:szCs w:val="20"/>
                <w:lang w:eastAsia="en-US"/>
              </w:rPr>
              <w:t xml:space="preserve"> </w:t>
            </w:r>
            <w:r w:rsidRPr="006742C7">
              <w:rPr>
                <w:rFonts w:ascii="Tahoma" w:hAnsi="Tahoma" w:cs="Tahoma"/>
                <w:color w:val="000000"/>
                <w:sz w:val="20"/>
                <w:szCs w:val="20"/>
                <w:lang w:eastAsia="en-US"/>
              </w:rPr>
              <w:t>επιφάνειας εργασίας 25</w:t>
            </w:r>
            <w:r w:rsidRPr="006742C7">
              <w:rPr>
                <w:rFonts w:ascii="Tahoma" w:hAnsi="Tahoma" w:cs="Tahoma"/>
                <w:color w:val="000000"/>
                <w:sz w:val="20"/>
                <w:szCs w:val="20"/>
                <w:lang w:val="en-US" w:eastAsia="en-US"/>
              </w:rPr>
              <w:t>mm</w:t>
            </w:r>
            <w:r w:rsidRPr="006742C7">
              <w:rPr>
                <w:rFonts w:ascii="Tahoma" w:hAnsi="Tahoma" w:cs="Tahoma"/>
                <w:color w:val="000000"/>
                <w:sz w:val="20"/>
                <w:szCs w:val="20"/>
                <w:lang w:eastAsia="en-US"/>
              </w:rPr>
              <w:t xml:space="preserve"> με οπή για καλώδια και  κάλυμμα με καπάκι </w:t>
            </w:r>
            <w:r w:rsidRPr="006742C7">
              <w:rPr>
                <w:rFonts w:ascii="Tahoma" w:hAnsi="Tahoma" w:cs="Tahoma"/>
                <w:color w:val="000000"/>
                <w:sz w:val="20"/>
                <w:szCs w:val="20"/>
                <w:lang w:val="en-US" w:eastAsia="en-US"/>
              </w:rPr>
              <w:t>PVC</w:t>
            </w:r>
            <w:r w:rsidRPr="006742C7">
              <w:rPr>
                <w:rFonts w:ascii="Tahoma" w:hAnsi="Tahoma" w:cs="Tahoma"/>
                <w:color w:val="000000"/>
                <w:sz w:val="20"/>
                <w:szCs w:val="20"/>
                <w:lang w:eastAsia="en-US"/>
              </w:rPr>
              <w:t>, 2 πλαϊνά (ΠΟΔΙΑ) &amp; μετόπη μπροστά πάχους 25</w:t>
            </w:r>
            <w:r w:rsidRPr="006742C7">
              <w:rPr>
                <w:rFonts w:ascii="Tahoma" w:hAnsi="Tahoma" w:cs="Tahoma"/>
                <w:color w:val="000000"/>
                <w:sz w:val="20"/>
                <w:szCs w:val="20"/>
                <w:lang w:val="en-US" w:eastAsia="en-US"/>
              </w:rPr>
              <w:t>mm</w:t>
            </w:r>
            <w:r w:rsidRPr="006742C7">
              <w:rPr>
                <w:rFonts w:ascii="Tahoma" w:hAnsi="Tahoma" w:cs="Tahoma"/>
                <w:color w:val="000000"/>
                <w:sz w:val="20"/>
                <w:szCs w:val="20"/>
                <w:lang w:eastAsia="en-US"/>
              </w:rPr>
              <w:t xml:space="preserve"> .</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hideMark/>
          </w:tcPr>
          <w:p w14:paraId="70071617" w14:textId="4A7DE9E3" w:rsidR="00015633" w:rsidRPr="005E42B0" w:rsidRDefault="00015633" w:rsidP="00015633">
            <w:pPr>
              <w:widowControl w:val="0"/>
              <w:spacing w:before="0" w:after="0"/>
              <w:ind w:left="126" w:right="71"/>
              <w:jc w:val="center"/>
              <w:rPr>
                <w:rFonts w:ascii="Tahoma" w:hAnsi="Tahoma" w:cs="Tahoma"/>
                <w:color w:val="000000"/>
                <w:sz w:val="20"/>
                <w:szCs w:val="20"/>
              </w:rPr>
            </w:pPr>
            <w:r w:rsidRPr="006742C7">
              <w:rPr>
                <w:rFonts w:ascii="Tahoma" w:hAnsi="Tahoma" w:cs="Tahoma"/>
                <w:color w:val="000000"/>
                <w:sz w:val="20"/>
                <w:szCs w:val="20"/>
                <w:lang w:eastAsia="en-US"/>
              </w:rPr>
              <w:t>18ΤΕΜ.</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5AE752BC" w14:textId="77777777" w:rsidR="00015633" w:rsidRPr="005E42B0" w:rsidRDefault="00015633" w:rsidP="00015633">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775DE32A" w14:textId="77777777" w:rsidR="00015633" w:rsidRPr="005E42B0" w:rsidRDefault="00015633" w:rsidP="00015633">
            <w:pPr>
              <w:widowControl w:val="0"/>
              <w:spacing w:before="0" w:after="0"/>
              <w:ind w:left="126" w:right="71"/>
              <w:jc w:val="center"/>
              <w:rPr>
                <w:rFonts w:ascii="Tahoma" w:hAnsi="Tahoma" w:cs="Tahoma"/>
                <w:color w:val="000000"/>
                <w:sz w:val="20"/>
                <w:szCs w:val="20"/>
              </w:rPr>
            </w:pPr>
          </w:p>
        </w:tc>
      </w:tr>
      <w:tr w:rsidR="009C31F0" w:rsidRPr="005E42B0" w14:paraId="63A854CE"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6151146" w14:textId="77777777" w:rsidR="009C31F0" w:rsidRPr="005E42B0" w:rsidRDefault="009C31F0" w:rsidP="00454930">
            <w:pPr>
              <w:pStyle w:val="aff"/>
              <w:widowControl w:val="0"/>
              <w:numPr>
                <w:ilvl w:val="1"/>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144A4B6" w14:textId="401A1AFC" w:rsidR="009C31F0" w:rsidRPr="006742C7" w:rsidRDefault="009C31F0" w:rsidP="006742C7">
            <w:pPr>
              <w:suppressAutoHyphens w:val="0"/>
              <w:spacing w:before="0" w:after="0"/>
              <w:ind w:left="34" w:right="-133"/>
              <w:jc w:val="left"/>
              <w:rPr>
                <w:rFonts w:ascii="Tahoma" w:hAnsi="Tahoma" w:cs="Tahoma"/>
                <w:color w:val="000000"/>
                <w:sz w:val="20"/>
                <w:szCs w:val="20"/>
                <w:lang w:eastAsia="en-US"/>
              </w:rPr>
            </w:pPr>
            <w:r w:rsidRPr="006742C7">
              <w:rPr>
                <w:rFonts w:ascii="Tahoma" w:hAnsi="Tahoma" w:cs="Tahoma"/>
                <w:color w:val="000000"/>
                <w:sz w:val="20"/>
                <w:szCs w:val="20"/>
                <w:lang w:eastAsia="en-US"/>
              </w:rPr>
              <w:t>Γραφείο προϊσταμένου 1,00</w:t>
            </w:r>
            <w:r w:rsidRPr="006742C7">
              <w:rPr>
                <w:rFonts w:ascii="Tahoma" w:hAnsi="Tahoma" w:cs="Tahoma"/>
                <w:color w:val="000000"/>
                <w:sz w:val="20"/>
                <w:szCs w:val="20"/>
                <w:lang w:val="en-US" w:eastAsia="en-US"/>
              </w:rPr>
              <w:t>x</w:t>
            </w:r>
            <w:r w:rsidRPr="006742C7">
              <w:rPr>
                <w:rFonts w:ascii="Tahoma" w:hAnsi="Tahoma" w:cs="Tahoma"/>
                <w:color w:val="000000"/>
                <w:sz w:val="20"/>
                <w:szCs w:val="20"/>
                <w:lang w:eastAsia="en-US"/>
              </w:rPr>
              <w:t>1,80</w:t>
            </w:r>
            <w:r w:rsidRPr="006742C7">
              <w:rPr>
                <w:rFonts w:ascii="Tahoma" w:hAnsi="Tahoma" w:cs="Tahoma"/>
                <w:color w:val="000000"/>
                <w:sz w:val="20"/>
                <w:szCs w:val="20"/>
                <w:lang w:val="en-US" w:eastAsia="en-US"/>
              </w:rPr>
              <w:t>m</w:t>
            </w:r>
            <w:r w:rsidRPr="006742C7">
              <w:rPr>
                <w:rFonts w:ascii="Tahoma" w:hAnsi="Tahoma" w:cs="Tahoma"/>
                <w:color w:val="000000"/>
                <w:sz w:val="20"/>
                <w:szCs w:val="20"/>
                <w:lang w:eastAsia="en-US"/>
              </w:rPr>
              <w:t xml:space="preserve"> επιφάνειας εργασίας 25</w:t>
            </w:r>
            <w:r w:rsidRPr="006742C7">
              <w:rPr>
                <w:rFonts w:ascii="Tahoma" w:hAnsi="Tahoma" w:cs="Tahoma"/>
                <w:color w:val="000000"/>
                <w:sz w:val="20"/>
                <w:szCs w:val="20"/>
                <w:lang w:val="en-US" w:eastAsia="en-US"/>
              </w:rPr>
              <w:t>mm</w:t>
            </w:r>
            <w:r w:rsidRPr="006742C7">
              <w:rPr>
                <w:rFonts w:ascii="Tahoma" w:hAnsi="Tahoma" w:cs="Tahoma"/>
                <w:color w:val="000000"/>
                <w:sz w:val="20"/>
                <w:szCs w:val="20"/>
                <w:lang w:eastAsia="en-US"/>
              </w:rPr>
              <w:t xml:space="preserve"> με οπή για καλώδια και  κάλυμμα με καπάκι </w:t>
            </w:r>
            <w:r w:rsidRPr="006742C7">
              <w:rPr>
                <w:rFonts w:ascii="Tahoma" w:hAnsi="Tahoma" w:cs="Tahoma"/>
                <w:color w:val="000000"/>
                <w:sz w:val="20"/>
                <w:szCs w:val="20"/>
                <w:lang w:val="en-US" w:eastAsia="en-US"/>
              </w:rPr>
              <w:t>PVC</w:t>
            </w:r>
            <w:r w:rsidRPr="006742C7">
              <w:rPr>
                <w:rFonts w:ascii="Tahoma" w:hAnsi="Tahoma" w:cs="Tahoma"/>
                <w:color w:val="000000"/>
                <w:sz w:val="20"/>
                <w:szCs w:val="20"/>
                <w:lang w:eastAsia="en-US"/>
              </w:rPr>
              <w:t>, 2 πλαϊνά (ΠΟΔΙΑ) &amp; μετόπη μπροστά πάχους</w:t>
            </w:r>
            <w:r w:rsidR="005E42B0">
              <w:rPr>
                <w:rFonts w:ascii="Tahoma" w:hAnsi="Tahoma" w:cs="Tahoma"/>
                <w:color w:val="000000"/>
                <w:sz w:val="20"/>
                <w:szCs w:val="20"/>
                <w:lang w:eastAsia="en-US"/>
              </w:rPr>
              <w:t xml:space="preserve"> </w:t>
            </w:r>
            <w:r w:rsidRPr="006742C7">
              <w:rPr>
                <w:rFonts w:ascii="Tahoma" w:hAnsi="Tahoma" w:cs="Tahoma"/>
                <w:color w:val="000000"/>
                <w:sz w:val="20"/>
                <w:szCs w:val="20"/>
                <w:lang w:eastAsia="en-US"/>
              </w:rPr>
              <w:t>25</w:t>
            </w:r>
            <w:r w:rsidRPr="006742C7">
              <w:rPr>
                <w:rFonts w:ascii="Tahoma" w:hAnsi="Tahoma" w:cs="Tahoma"/>
                <w:color w:val="000000"/>
                <w:sz w:val="20"/>
                <w:szCs w:val="20"/>
                <w:lang w:val="en-US" w:eastAsia="en-US"/>
              </w:rPr>
              <w:t>mm</w:t>
            </w:r>
            <w:r w:rsidRPr="006742C7">
              <w:rPr>
                <w:rFonts w:ascii="Tahoma" w:hAnsi="Tahoma" w:cs="Tahoma"/>
                <w:color w:val="000000"/>
                <w:sz w:val="20"/>
                <w:szCs w:val="20"/>
                <w:lang w:eastAsia="en-US"/>
              </w:rPr>
              <w:t>.</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16FC4BD" w14:textId="31CCF95E" w:rsidR="009C31F0" w:rsidRPr="006742C7" w:rsidRDefault="009C31F0" w:rsidP="009C31F0">
            <w:pPr>
              <w:widowControl w:val="0"/>
              <w:spacing w:before="0" w:after="0"/>
              <w:ind w:left="126" w:right="71"/>
              <w:jc w:val="center"/>
              <w:rPr>
                <w:rFonts w:ascii="Tahoma" w:hAnsi="Tahoma" w:cs="Tahoma"/>
                <w:color w:val="000000"/>
                <w:sz w:val="20"/>
                <w:szCs w:val="20"/>
                <w:lang w:eastAsia="en-US"/>
              </w:rPr>
            </w:pPr>
            <w:r w:rsidRPr="006742C7">
              <w:rPr>
                <w:rFonts w:ascii="Tahoma" w:hAnsi="Tahoma" w:cs="Tahoma"/>
                <w:color w:val="000000"/>
                <w:sz w:val="20"/>
                <w:szCs w:val="20"/>
                <w:lang w:eastAsia="en-US"/>
              </w:rPr>
              <w:t>1ΤΕΜ.</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47DB72B5" w14:textId="77777777" w:rsidR="009C31F0" w:rsidRPr="005E42B0" w:rsidRDefault="009C31F0" w:rsidP="009C31F0">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48CC60BF" w14:textId="77777777" w:rsidR="009C31F0" w:rsidRPr="005E42B0" w:rsidRDefault="009C31F0" w:rsidP="009C31F0">
            <w:pPr>
              <w:widowControl w:val="0"/>
              <w:spacing w:before="0" w:after="0"/>
              <w:ind w:left="126" w:right="71"/>
              <w:jc w:val="center"/>
              <w:rPr>
                <w:rFonts w:ascii="Tahoma" w:hAnsi="Tahoma" w:cs="Tahoma"/>
                <w:color w:val="000000"/>
                <w:sz w:val="20"/>
                <w:szCs w:val="20"/>
              </w:rPr>
            </w:pPr>
          </w:p>
        </w:tc>
      </w:tr>
      <w:tr w:rsidR="009C31F0" w:rsidRPr="005E42B0" w14:paraId="7A45AD95"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0791A5D" w14:textId="77777777" w:rsidR="009C31F0" w:rsidRPr="005E42B0" w:rsidRDefault="009C31F0" w:rsidP="00454930">
            <w:pPr>
              <w:pStyle w:val="aff"/>
              <w:widowControl w:val="0"/>
              <w:numPr>
                <w:ilvl w:val="1"/>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0F53B7A" w14:textId="2866812E" w:rsidR="009C31F0" w:rsidRPr="006742C7" w:rsidRDefault="009C31F0" w:rsidP="009C31F0">
            <w:pPr>
              <w:widowControl w:val="0"/>
              <w:spacing w:before="0" w:after="0"/>
              <w:ind w:left="108" w:right="90"/>
              <w:rPr>
                <w:rFonts w:ascii="Tahoma" w:hAnsi="Tahoma" w:cs="Tahoma"/>
                <w:color w:val="000000"/>
                <w:sz w:val="20"/>
                <w:szCs w:val="20"/>
                <w:lang w:eastAsia="en-US"/>
              </w:rPr>
            </w:pPr>
            <w:r w:rsidRPr="006742C7">
              <w:rPr>
                <w:rFonts w:ascii="Tahoma" w:hAnsi="Tahoma" w:cs="Tahoma"/>
                <w:color w:val="000000"/>
                <w:sz w:val="20"/>
                <w:szCs w:val="20"/>
                <w:lang w:eastAsia="en-US"/>
              </w:rPr>
              <w:t>Γραφείο 1,00</w:t>
            </w:r>
            <w:r w:rsidRPr="006742C7">
              <w:rPr>
                <w:rFonts w:ascii="Tahoma" w:hAnsi="Tahoma" w:cs="Tahoma"/>
                <w:color w:val="000000"/>
                <w:sz w:val="20"/>
                <w:szCs w:val="20"/>
                <w:lang w:val="en-US" w:eastAsia="en-US"/>
              </w:rPr>
              <w:t>x</w:t>
            </w:r>
            <w:r w:rsidRPr="006742C7">
              <w:rPr>
                <w:rFonts w:ascii="Tahoma" w:hAnsi="Tahoma" w:cs="Tahoma"/>
                <w:color w:val="000000"/>
                <w:sz w:val="20"/>
                <w:szCs w:val="20"/>
                <w:lang w:eastAsia="en-US"/>
              </w:rPr>
              <w:t>1,20</w:t>
            </w:r>
            <w:r w:rsidRPr="006742C7">
              <w:rPr>
                <w:rFonts w:ascii="Tahoma" w:hAnsi="Tahoma" w:cs="Tahoma"/>
                <w:color w:val="000000"/>
                <w:sz w:val="20"/>
                <w:szCs w:val="20"/>
                <w:lang w:val="en-US" w:eastAsia="en-US"/>
              </w:rPr>
              <w:t>m</w:t>
            </w:r>
            <w:r w:rsidRPr="006742C7">
              <w:rPr>
                <w:rFonts w:ascii="Tahoma" w:hAnsi="Tahoma" w:cs="Tahoma"/>
                <w:color w:val="000000"/>
                <w:sz w:val="20"/>
                <w:szCs w:val="20"/>
                <w:lang w:eastAsia="en-US"/>
              </w:rPr>
              <w:t xml:space="preserve"> επιφάνειας εργασίας 25</w:t>
            </w:r>
            <w:r w:rsidRPr="006742C7">
              <w:rPr>
                <w:rFonts w:ascii="Tahoma" w:hAnsi="Tahoma" w:cs="Tahoma"/>
                <w:color w:val="000000"/>
                <w:sz w:val="20"/>
                <w:szCs w:val="20"/>
                <w:lang w:val="en-US" w:eastAsia="en-US"/>
              </w:rPr>
              <w:t>mm</w:t>
            </w:r>
            <w:r w:rsidRPr="006742C7">
              <w:rPr>
                <w:rFonts w:ascii="Tahoma" w:hAnsi="Tahoma" w:cs="Tahoma"/>
                <w:color w:val="000000"/>
                <w:sz w:val="20"/>
                <w:szCs w:val="20"/>
                <w:lang w:eastAsia="en-US"/>
              </w:rPr>
              <w:t xml:space="preserve"> με οπή για καλώδια και  κάλυμμα με καπάκι </w:t>
            </w:r>
            <w:r w:rsidRPr="006742C7">
              <w:rPr>
                <w:rFonts w:ascii="Tahoma" w:hAnsi="Tahoma" w:cs="Tahoma"/>
                <w:color w:val="000000"/>
                <w:sz w:val="20"/>
                <w:szCs w:val="20"/>
                <w:lang w:val="en-US" w:eastAsia="en-US"/>
              </w:rPr>
              <w:t>PVC</w:t>
            </w:r>
            <w:r w:rsidRPr="006742C7">
              <w:rPr>
                <w:rFonts w:ascii="Tahoma" w:hAnsi="Tahoma" w:cs="Tahoma"/>
                <w:color w:val="000000"/>
                <w:sz w:val="20"/>
                <w:szCs w:val="20"/>
                <w:lang w:eastAsia="en-US"/>
              </w:rPr>
              <w:t xml:space="preserve">, 2 πλαϊνά (ΠΟΔΙΑ) &amp; μετόπη μπροστά πάχους </w:t>
            </w:r>
            <w:r w:rsidRPr="006742C7">
              <w:rPr>
                <w:rFonts w:ascii="Tahoma" w:hAnsi="Tahoma" w:cs="Tahoma"/>
                <w:color w:val="000000"/>
                <w:sz w:val="20"/>
                <w:szCs w:val="20"/>
                <w:lang w:eastAsia="en-US"/>
              </w:rPr>
              <w:lastRenderedPageBreak/>
              <w:t>25</w:t>
            </w:r>
            <w:r w:rsidRPr="006742C7">
              <w:rPr>
                <w:rFonts w:ascii="Tahoma" w:hAnsi="Tahoma" w:cs="Tahoma"/>
                <w:color w:val="000000"/>
                <w:sz w:val="20"/>
                <w:szCs w:val="20"/>
                <w:lang w:val="en-US" w:eastAsia="en-US"/>
              </w:rPr>
              <w:t>mm</w:t>
            </w:r>
            <w:r w:rsidRPr="006742C7">
              <w:rPr>
                <w:rFonts w:ascii="Tahoma" w:hAnsi="Tahoma" w:cs="Tahoma"/>
                <w:color w:val="000000"/>
                <w:sz w:val="20"/>
                <w:szCs w:val="20"/>
                <w:lang w:eastAsia="en-US"/>
              </w:rPr>
              <w:t xml:space="preserve"> .</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AF77B0E" w14:textId="7F769879" w:rsidR="009C31F0" w:rsidRPr="006742C7" w:rsidRDefault="009C31F0" w:rsidP="009C31F0">
            <w:pPr>
              <w:widowControl w:val="0"/>
              <w:spacing w:before="0" w:after="0"/>
              <w:ind w:left="126" w:right="71"/>
              <w:jc w:val="center"/>
              <w:rPr>
                <w:rFonts w:ascii="Tahoma" w:hAnsi="Tahoma" w:cs="Tahoma"/>
                <w:color w:val="000000"/>
                <w:sz w:val="20"/>
                <w:szCs w:val="20"/>
                <w:lang w:eastAsia="en-US"/>
              </w:rPr>
            </w:pPr>
            <w:r w:rsidRPr="006742C7">
              <w:rPr>
                <w:rFonts w:ascii="Tahoma" w:hAnsi="Tahoma" w:cs="Tahoma"/>
                <w:color w:val="000000"/>
                <w:sz w:val="20"/>
                <w:szCs w:val="20"/>
                <w:lang w:eastAsia="en-US"/>
              </w:rPr>
              <w:lastRenderedPageBreak/>
              <w:t>1ΤΕΜ.</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1338A9B8" w14:textId="77777777" w:rsidR="009C31F0" w:rsidRPr="005E42B0" w:rsidRDefault="009C31F0" w:rsidP="009C31F0">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7FD3C551" w14:textId="77777777" w:rsidR="009C31F0" w:rsidRPr="005E42B0" w:rsidRDefault="009C31F0" w:rsidP="009C31F0">
            <w:pPr>
              <w:widowControl w:val="0"/>
              <w:spacing w:before="0" w:after="0"/>
              <w:ind w:left="126" w:right="71"/>
              <w:jc w:val="center"/>
              <w:rPr>
                <w:rFonts w:ascii="Tahoma" w:hAnsi="Tahoma" w:cs="Tahoma"/>
                <w:color w:val="000000"/>
                <w:sz w:val="20"/>
                <w:szCs w:val="20"/>
              </w:rPr>
            </w:pPr>
          </w:p>
        </w:tc>
      </w:tr>
      <w:tr w:rsidR="009C31F0" w:rsidRPr="005E42B0" w14:paraId="0642E874"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87C681A" w14:textId="77777777" w:rsidR="009C31F0" w:rsidRPr="005E42B0" w:rsidRDefault="009C31F0" w:rsidP="00454930">
            <w:pPr>
              <w:pStyle w:val="aff"/>
              <w:widowControl w:val="0"/>
              <w:numPr>
                <w:ilvl w:val="1"/>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7B29B38" w14:textId="6A63B9C7" w:rsidR="009C31F0" w:rsidRPr="006742C7" w:rsidRDefault="009C31F0" w:rsidP="009C31F0">
            <w:pPr>
              <w:widowControl w:val="0"/>
              <w:spacing w:before="0" w:after="0"/>
              <w:ind w:left="108" w:right="90"/>
              <w:rPr>
                <w:rFonts w:ascii="Tahoma" w:hAnsi="Tahoma" w:cs="Tahoma"/>
                <w:color w:val="000000"/>
                <w:sz w:val="20"/>
                <w:szCs w:val="20"/>
                <w:lang w:eastAsia="en-US"/>
              </w:rPr>
            </w:pPr>
            <w:r w:rsidRPr="006742C7">
              <w:rPr>
                <w:rFonts w:ascii="Tahoma" w:hAnsi="Tahoma" w:cs="Tahoma"/>
                <w:color w:val="000000"/>
                <w:sz w:val="20"/>
                <w:szCs w:val="20"/>
                <w:lang w:eastAsia="en-US"/>
              </w:rPr>
              <w:t>Γραφείο 1,00</w:t>
            </w:r>
            <w:r w:rsidRPr="006742C7">
              <w:rPr>
                <w:rFonts w:ascii="Tahoma" w:hAnsi="Tahoma" w:cs="Tahoma"/>
                <w:color w:val="000000"/>
                <w:sz w:val="20"/>
                <w:szCs w:val="20"/>
                <w:lang w:val="en-US" w:eastAsia="en-US"/>
              </w:rPr>
              <w:t>x</w:t>
            </w:r>
            <w:r w:rsidRPr="006742C7">
              <w:rPr>
                <w:rFonts w:ascii="Tahoma" w:hAnsi="Tahoma" w:cs="Tahoma"/>
                <w:color w:val="000000"/>
                <w:sz w:val="20"/>
                <w:szCs w:val="20"/>
                <w:lang w:eastAsia="en-US"/>
              </w:rPr>
              <w:t>1,20</w:t>
            </w:r>
            <w:r w:rsidRPr="006742C7">
              <w:rPr>
                <w:rFonts w:ascii="Tahoma" w:hAnsi="Tahoma" w:cs="Tahoma"/>
                <w:color w:val="000000"/>
                <w:sz w:val="20"/>
                <w:szCs w:val="20"/>
                <w:lang w:val="en-US" w:eastAsia="en-US"/>
              </w:rPr>
              <w:t>m</w:t>
            </w:r>
            <w:r w:rsidRPr="006742C7">
              <w:rPr>
                <w:rFonts w:ascii="Tahoma" w:hAnsi="Tahoma" w:cs="Tahoma"/>
                <w:color w:val="000000"/>
                <w:sz w:val="20"/>
                <w:szCs w:val="20"/>
                <w:lang w:eastAsia="en-US"/>
              </w:rPr>
              <w:t xml:space="preserve"> επιφάνειας εργασίας 25</w:t>
            </w:r>
            <w:r w:rsidRPr="006742C7">
              <w:rPr>
                <w:rFonts w:ascii="Tahoma" w:hAnsi="Tahoma" w:cs="Tahoma"/>
                <w:color w:val="000000"/>
                <w:sz w:val="20"/>
                <w:szCs w:val="20"/>
                <w:lang w:val="en-US" w:eastAsia="en-US"/>
              </w:rPr>
              <w:t>mm</w:t>
            </w:r>
            <w:r w:rsidRPr="006742C7">
              <w:rPr>
                <w:rFonts w:ascii="Tahoma" w:hAnsi="Tahoma" w:cs="Tahoma"/>
                <w:color w:val="000000"/>
                <w:sz w:val="20"/>
                <w:szCs w:val="20"/>
                <w:lang w:eastAsia="en-US"/>
              </w:rPr>
              <w:t xml:space="preserve"> με οπή για καλώδια και  κάλυμμα με καπάκι </w:t>
            </w:r>
            <w:r w:rsidRPr="006742C7">
              <w:rPr>
                <w:rFonts w:ascii="Tahoma" w:hAnsi="Tahoma" w:cs="Tahoma"/>
                <w:color w:val="000000"/>
                <w:sz w:val="20"/>
                <w:szCs w:val="20"/>
                <w:lang w:val="en-US" w:eastAsia="en-US"/>
              </w:rPr>
              <w:t>PVC</w:t>
            </w:r>
            <w:r w:rsidRPr="006742C7">
              <w:rPr>
                <w:rFonts w:ascii="Tahoma" w:hAnsi="Tahoma" w:cs="Tahoma"/>
                <w:color w:val="000000"/>
                <w:sz w:val="20"/>
                <w:szCs w:val="20"/>
                <w:lang w:eastAsia="en-US"/>
              </w:rPr>
              <w:t>, 2 πλαϊνά (ΠΟΔΙΑ) &amp; μετόπη μπροστά πάχους 25</w:t>
            </w:r>
            <w:r w:rsidRPr="006742C7">
              <w:rPr>
                <w:rFonts w:ascii="Tahoma" w:hAnsi="Tahoma" w:cs="Tahoma"/>
                <w:color w:val="000000"/>
                <w:sz w:val="20"/>
                <w:szCs w:val="20"/>
                <w:lang w:val="en-US" w:eastAsia="en-US"/>
              </w:rPr>
              <w:t>mm</w:t>
            </w:r>
            <w:r w:rsidRPr="006742C7">
              <w:rPr>
                <w:rFonts w:ascii="Tahoma" w:hAnsi="Tahoma" w:cs="Tahoma"/>
                <w:color w:val="000000"/>
                <w:sz w:val="20"/>
                <w:szCs w:val="20"/>
                <w:lang w:eastAsia="en-US"/>
              </w:rPr>
              <w:t xml:space="preserve"> .</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9F96ACA" w14:textId="0EDAF13F" w:rsidR="009C31F0" w:rsidRPr="006742C7" w:rsidRDefault="009C31F0" w:rsidP="009C31F0">
            <w:pPr>
              <w:widowControl w:val="0"/>
              <w:spacing w:before="0" w:after="0"/>
              <w:ind w:left="126" w:right="71"/>
              <w:jc w:val="center"/>
              <w:rPr>
                <w:rFonts w:ascii="Tahoma" w:hAnsi="Tahoma" w:cs="Tahoma"/>
                <w:color w:val="000000"/>
                <w:sz w:val="20"/>
                <w:szCs w:val="20"/>
                <w:lang w:eastAsia="en-US"/>
              </w:rPr>
            </w:pPr>
            <w:r w:rsidRPr="006742C7">
              <w:rPr>
                <w:rFonts w:ascii="Tahoma" w:eastAsia="Calibri" w:hAnsi="Tahoma" w:cs="Tahoma"/>
                <w:kern w:val="2"/>
                <w:sz w:val="20"/>
                <w:szCs w:val="20"/>
                <w:lang w:eastAsia="en-US"/>
                <w14:ligatures w14:val="standardContextual"/>
              </w:rPr>
              <w:t>1</w:t>
            </w:r>
            <w:r w:rsidRPr="006742C7">
              <w:rPr>
                <w:rFonts w:ascii="Tahoma" w:hAnsi="Tahoma" w:cs="Tahoma"/>
                <w:color w:val="000000"/>
                <w:sz w:val="20"/>
                <w:szCs w:val="20"/>
                <w:lang w:eastAsia="en-US"/>
              </w:rPr>
              <w:t>ΤΕΜ.</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2082B11C" w14:textId="77777777" w:rsidR="009C31F0" w:rsidRPr="005E42B0" w:rsidRDefault="009C31F0" w:rsidP="009C31F0">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50D13DF6" w14:textId="77777777" w:rsidR="009C31F0" w:rsidRPr="005E42B0" w:rsidRDefault="009C31F0" w:rsidP="009C31F0">
            <w:pPr>
              <w:widowControl w:val="0"/>
              <w:spacing w:before="0" w:after="0"/>
              <w:ind w:left="126" w:right="71"/>
              <w:jc w:val="center"/>
              <w:rPr>
                <w:rFonts w:ascii="Tahoma" w:hAnsi="Tahoma" w:cs="Tahoma"/>
                <w:color w:val="000000"/>
                <w:sz w:val="20"/>
                <w:szCs w:val="20"/>
              </w:rPr>
            </w:pPr>
          </w:p>
        </w:tc>
      </w:tr>
      <w:tr w:rsidR="005F4B34" w:rsidRPr="005E42B0" w14:paraId="456A2886"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68723D4" w14:textId="77777777" w:rsidR="005F4B34" w:rsidRPr="005E42B0" w:rsidRDefault="005F4B34" w:rsidP="00454930">
            <w:pPr>
              <w:pStyle w:val="aff"/>
              <w:widowControl w:val="0"/>
              <w:numPr>
                <w:ilvl w:val="1"/>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97637D0" w14:textId="740259CC" w:rsidR="005F4B34" w:rsidRPr="006742C7" w:rsidRDefault="005F4B34" w:rsidP="005F4B34">
            <w:pPr>
              <w:widowControl w:val="0"/>
              <w:spacing w:before="0" w:after="0"/>
              <w:ind w:left="108" w:right="90"/>
              <w:rPr>
                <w:rFonts w:ascii="Tahoma" w:hAnsi="Tahoma" w:cs="Tahoma"/>
                <w:color w:val="000000"/>
                <w:sz w:val="20"/>
                <w:szCs w:val="20"/>
                <w:lang w:eastAsia="en-US"/>
              </w:rPr>
            </w:pPr>
            <w:r w:rsidRPr="006742C7">
              <w:rPr>
                <w:rFonts w:ascii="Tahoma" w:hAnsi="Tahoma" w:cs="Tahoma"/>
                <w:color w:val="000000"/>
                <w:sz w:val="20"/>
                <w:szCs w:val="20"/>
                <w:lang w:eastAsia="en-US"/>
              </w:rPr>
              <w:t>Γραφείο 1,00</w:t>
            </w:r>
            <w:r w:rsidRPr="006742C7">
              <w:rPr>
                <w:rFonts w:ascii="Tahoma" w:hAnsi="Tahoma" w:cs="Tahoma"/>
                <w:color w:val="000000"/>
                <w:sz w:val="20"/>
                <w:szCs w:val="20"/>
                <w:lang w:val="en-US" w:eastAsia="en-US"/>
              </w:rPr>
              <w:t>x</w:t>
            </w:r>
            <w:r w:rsidRPr="006742C7">
              <w:rPr>
                <w:rFonts w:ascii="Tahoma" w:hAnsi="Tahoma" w:cs="Tahoma"/>
                <w:color w:val="000000"/>
                <w:sz w:val="20"/>
                <w:szCs w:val="20"/>
                <w:lang w:eastAsia="en-US"/>
              </w:rPr>
              <w:t>1,40</w:t>
            </w:r>
            <w:r w:rsidRPr="006742C7">
              <w:rPr>
                <w:rFonts w:ascii="Tahoma" w:hAnsi="Tahoma" w:cs="Tahoma"/>
                <w:color w:val="000000"/>
                <w:sz w:val="20"/>
                <w:szCs w:val="20"/>
                <w:lang w:val="en-US" w:eastAsia="en-US"/>
              </w:rPr>
              <w:t>m</w:t>
            </w:r>
            <w:r w:rsidRPr="006742C7">
              <w:rPr>
                <w:rFonts w:ascii="Tahoma" w:hAnsi="Tahoma" w:cs="Tahoma"/>
                <w:color w:val="000000"/>
                <w:sz w:val="20"/>
                <w:szCs w:val="20"/>
                <w:lang w:eastAsia="en-US"/>
              </w:rPr>
              <w:t xml:space="preserve"> επιφάνειας εργασίας 25</w:t>
            </w:r>
            <w:r w:rsidRPr="006742C7">
              <w:rPr>
                <w:rFonts w:ascii="Tahoma" w:hAnsi="Tahoma" w:cs="Tahoma"/>
                <w:color w:val="000000"/>
                <w:sz w:val="20"/>
                <w:szCs w:val="20"/>
                <w:lang w:val="en-US" w:eastAsia="en-US"/>
              </w:rPr>
              <w:t>mm</w:t>
            </w:r>
            <w:r w:rsidRPr="006742C7">
              <w:rPr>
                <w:rFonts w:ascii="Tahoma" w:hAnsi="Tahoma" w:cs="Tahoma"/>
                <w:color w:val="000000"/>
                <w:sz w:val="20"/>
                <w:szCs w:val="20"/>
                <w:lang w:eastAsia="en-US"/>
              </w:rPr>
              <w:t xml:space="preserve"> με οπή για καλώδια και  κάλυμμα με καπάκι </w:t>
            </w:r>
            <w:r w:rsidRPr="006742C7">
              <w:rPr>
                <w:rFonts w:ascii="Tahoma" w:hAnsi="Tahoma" w:cs="Tahoma"/>
                <w:color w:val="000000"/>
                <w:sz w:val="20"/>
                <w:szCs w:val="20"/>
                <w:lang w:val="en-US" w:eastAsia="en-US"/>
              </w:rPr>
              <w:t>PVC</w:t>
            </w:r>
            <w:r w:rsidRPr="006742C7">
              <w:rPr>
                <w:rFonts w:ascii="Tahoma" w:hAnsi="Tahoma" w:cs="Tahoma"/>
                <w:color w:val="000000"/>
                <w:sz w:val="20"/>
                <w:szCs w:val="20"/>
                <w:lang w:eastAsia="en-US"/>
              </w:rPr>
              <w:t>, 2 πλαϊνά (ΠΟΔΙΑ) &amp; μετόπη μπροστά πάχους 25</w:t>
            </w:r>
            <w:r w:rsidRPr="006742C7">
              <w:rPr>
                <w:rFonts w:ascii="Tahoma" w:hAnsi="Tahoma" w:cs="Tahoma"/>
                <w:color w:val="000000"/>
                <w:sz w:val="20"/>
                <w:szCs w:val="20"/>
                <w:lang w:val="en-US" w:eastAsia="en-US"/>
              </w:rPr>
              <w:t>mm</w:t>
            </w:r>
            <w:r w:rsidRPr="006742C7">
              <w:rPr>
                <w:rFonts w:ascii="Tahoma" w:hAnsi="Tahoma" w:cs="Tahoma"/>
                <w:color w:val="000000"/>
                <w:sz w:val="20"/>
                <w:szCs w:val="20"/>
                <w:lang w:eastAsia="en-US"/>
              </w:rPr>
              <w:t xml:space="preserve"> .</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747D818" w14:textId="193BE6F1" w:rsidR="005F4B34" w:rsidRPr="006742C7" w:rsidRDefault="005F4B34" w:rsidP="005F4B34">
            <w:pPr>
              <w:widowControl w:val="0"/>
              <w:spacing w:before="0" w:after="0"/>
              <w:ind w:left="126" w:right="71"/>
              <w:jc w:val="center"/>
              <w:rPr>
                <w:rFonts w:ascii="Tahoma" w:eastAsia="Calibri" w:hAnsi="Tahoma" w:cs="Tahoma"/>
                <w:kern w:val="2"/>
                <w:sz w:val="20"/>
                <w:szCs w:val="20"/>
                <w:lang w:eastAsia="en-US"/>
                <w14:ligatures w14:val="standardContextual"/>
              </w:rPr>
            </w:pPr>
            <w:r w:rsidRPr="006742C7">
              <w:rPr>
                <w:rFonts w:ascii="Tahoma" w:hAnsi="Tahoma" w:cs="Tahoma"/>
                <w:color w:val="000000"/>
                <w:sz w:val="20"/>
                <w:szCs w:val="20"/>
                <w:lang w:eastAsia="en-US"/>
              </w:rPr>
              <w:t>2ΤΕΜ.</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3A39C6AB"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55875F91"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5CCBFAE9"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66A1B10" w14:textId="77777777" w:rsidR="005F4B34" w:rsidRPr="005E42B0" w:rsidRDefault="005F4B34" w:rsidP="00454930">
            <w:pPr>
              <w:pStyle w:val="aff"/>
              <w:widowControl w:val="0"/>
              <w:numPr>
                <w:ilvl w:val="1"/>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F9CF747" w14:textId="77777777" w:rsidR="005F4B34" w:rsidRPr="005E42B0" w:rsidRDefault="005F4B34" w:rsidP="005F4B34">
            <w:pPr>
              <w:widowControl w:val="0"/>
              <w:spacing w:before="0" w:after="0"/>
              <w:ind w:left="108" w:right="90"/>
              <w:rPr>
                <w:rFonts w:ascii="Tahoma" w:hAnsi="Tahoma" w:cs="Tahoma"/>
                <w:color w:val="000000"/>
                <w:sz w:val="20"/>
                <w:szCs w:val="20"/>
              </w:rPr>
            </w:pPr>
            <w:r w:rsidRPr="005E42B0">
              <w:rPr>
                <w:rFonts w:ascii="Tahoma" w:hAnsi="Tahoma" w:cs="Tahoma"/>
                <w:color w:val="000000"/>
                <w:sz w:val="20"/>
                <w:szCs w:val="20"/>
              </w:rPr>
              <w:t xml:space="preserve">Για κάθε γραφείο εκ των ανωτέρω: </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3C716B0"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67BE4B1B"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0A543D9A"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4C79553C"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8659ECE" w14:textId="77777777" w:rsidR="005F4B34" w:rsidRPr="005E42B0" w:rsidRDefault="005F4B34" w:rsidP="00454930">
            <w:pPr>
              <w:pStyle w:val="aff"/>
              <w:widowControl w:val="0"/>
              <w:numPr>
                <w:ilvl w:val="2"/>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D89F65E" w14:textId="1EAE9E21" w:rsidR="005F4B34" w:rsidRPr="005E42B0" w:rsidRDefault="005F4B34" w:rsidP="00454930">
            <w:pPr>
              <w:pStyle w:val="aff"/>
              <w:widowControl w:val="0"/>
              <w:numPr>
                <w:ilvl w:val="0"/>
                <w:numId w:val="32"/>
              </w:numPr>
              <w:spacing w:before="0" w:after="0"/>
              <w:ind w:right="90"/>
              <w:rPr>
                <w:rFonts w:ascii="Tahoma" w:hAnsi="Tahoma" w:cs="Tahoma"/>
                <w:color w:val="000000"/>
                <w:sz w:val="20"/>
                <w:szCs w:val="20"/>
              </w:rPr>
            </w:pPr>
            <w:r w:rsidRPr="005E42B0">
              <w:rPr>
                <w:rFonts w:ascii="Tahoma" w:hAnsi="Tahoma" w:cs="Tahoma"/>
                <w:color w:val="000000"/>
                <w:sz w:val="20"/>
                <w:szCs w:val="20"/>
              </w:rPr>
              <w:t>Το γραφείο μπορεί να είναι ελεύθερου σχεδιασμού (design) και θα αποτελείται από την επιφάνεια εργασίας &amp; το σκελετό, κατασκευασμένα από υλικά υψηλής ποιότητας και αντοχής</w:t>
            </w:r>
            <w:r w:rsidR="005D15FB">
              <w:rPr>
                <w:rFonts w:ascii="Tahoma" w:hAnsi="Tahoma" w:cs="Tahoma"/>
                <w:color w:val="000000"/>
                <w:sz w:val="20"/>
                <w:szCs w:val="20"/>
              </w:rPr>
              <w:t xml:space="preserve"> και οικολογικά</w:t>
            </w:r>
            <w:r w:rsidRPr="005E42B0">
              <w:rPr>
                <w:rFonts w:ascii="Tahoma" w:hAnsi="Tahoma" w:cs="Tahoma"/>
                <w:color w:val="000000"/>
                <w:sz w:val="20"/>
                <w:szCs w:val="20"/>
              </w:rPr>
              <w:t>.</w:t>
            </w:r>
          </w:p>
          <w:p w14:paraId="00BD2A1A" w14:textId="2BF5119C" w:rsidR="005F4B34" w:rsidRPr="005E42B0" w:rsidRDefault="005F4B34" w:rsidP="00454930">
            <w:pPr>
              <w:pStyle w:val="aff"/>
              <w:widowControl w:val="0"/>
              <w:numPr>
                <w:ilvl w:val="0"/>
                <w:numId w:val="32"/>
              </w:numPr>
              <w:spacing w:before="0" w:after="0"/>
              <w:ind w:right="90"/>
              <w:rPr>
                <w:rFonts w:ascii="Tahoma" w:hAnsi="Tahoma" w:cs="Tahoma"/>
                <w:color w:val="000000"/>
                <w:sz w:val="20"/>
                <w:szCs w:val="20"/>
              </w:rPr>
            </w:pPr>
            <w:r w:rsidRPr="005E42B0">
              <w:rPr>
                <w:rFonts w:ascii="Tahoma" w:hAnsi="Tahoma" w:cs="Tahoma"/>
                <w:color w:val="000000"/>
                <w:sz w:val="20"/>
                <w:szCs w:val="20"/>
              </w:rPr>
              <w:t>Θα κατασκευαστεί μοριοσανίδα υψηλής πυκνότητας, πάχους από 25 mm, με πρόσθετη αμφίπλευρη επένδυση από μελαμίνη.</w:t>
            </w:r>
          </w:p>
          <w:p w14:paraId="7404D287" w14:textId="77777777" w:rsidR="005F4B34" w:rsidRPr="005E42B0" w:rsidRDefault="005F4B34" w:rsidP="00454930">
            <w:pPr>
              <w:pStyle w:val="aff"/>
              <w:widowControl w:val="0"/>
              <w:numPr>
                <w:ilvl w:val="0"/>
                <w:numId w:val="32"/>
              </w:numPr>
              <w:spacing w:before="0" w:after="0"/>
              <w:ind w:right="90"/>
              <w:rPr>
                <w:rFonts w:ascii="Tahoma" w:hAnsi="Tahoma" w:cs="Tahoma"/>
                <w:color w:val="000000"/>
                <w:sz w:val="20"/>
                <w:szCs w:val="20"/>
              </w:rPr>
            </w:pPr>
            <w:r w:rsidRPr="005E42B0">
              <w:rPr>
                <w:rFonts w:ascii="Tahoma" w:hAnsi="Tahoma" w:cs="Tahoma"/>
                <w:color w:val="000000"/>
                <w:sz w:val="20"/>
                <w:szCs w:val="20"/>
              </w:rPr>
              <w:t>Στην επιφάνεια εργασίας θα υπάρχει οπή για τη διέλευση των καλωδίων των Η/Υ.</w:t>
            </w:r>
          </w:p>
          <w:p w14:paraId="780D6FE4" w14:textId="77777777" w:rsidR="005F4B34" w:rsidRPr="005E42B0" w:rsidRDefault="005F4B34" w:rsidP="00454930">
            <w:pPr>
              <w:pStyle w:val="aff"/>
              <w:widowControl w:val="0"/>
              <w:numPr>
                <w:ilvl w:val="0"/>
                <w:numId w:val="32"/>
              </w:numPr>
              <w:spacing w:before="0" w:after="0"/>
              <w:ind w:right="90"/>
              <w:rPr>
                <w:rFonts w:ascii="Tahoma" w:hAnsi="Tahoma" w:cs="Tahoma"/>
                <w:color w:val="000000"/>
                <w:sz w:val="20"/>
                <w:szCs w:val="20"/>
              </w:rPr>
            </w:pPr>
            <w:r w:rsidRPr="005E42B0">
              <w:rPr>
                <w:rFonts w:ascii="Tahoma" w:hAnsi="Tahoma" w:cs="Tahoma"/>
                <w:color w:val="000000"/>
                <w:sz w:val="20"/>
                <w:szCs w:val="20"/>
              </w:rPr>
              <w:t>Γραφεία σταθερής συνδεσμολογίας με άρτιο τελείωμα.</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68A63F5" w14:textId="77777777" w:rsidR="005F4B34" w:rsidRPr="005E42B0" w:rsidRDefault="005F4B34" w:rsidP="005F4B34">
            <w:pPr>
              <w:widowControl w:val="0"/>
              <w:spacing w:before="0" w:after="0"/>
              <w:ind w:left="126" w:right="71"/>
              <w:jc w:val="center"/>
              <w:rPr>
                <w:rFonts w:ascii="Tahoma" w:hAnsi="Tahoma" w:cs="Tahoma"/>
                <w:color w:val="000000"/>
                <w:sz w:val="20"/>
                <w:szCs w:val="20"/>
              </w:rPr>
            </w:pPr>
            <w:r w:rsidRPr="005E42B0">
              <w:rPr>
                <w:rFonts w:ascii="Tahoma" w:hAnsi="Tahoma" w:cs="Tahoma"/>
                <w:color w:val="000000"/>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762977A8"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2FE05714"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12A70F40"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5C7B6C3" w14:textId="77777777" w:rsidR="005F4B34" w:rsidRPr="005E42B0" w:rsidRDefault="005F4B34" w:rsidP="00454930">
            <w:pPr>
              <w:pStyle w:val="aff"/>
              <w:widowControl w:val="0"/>
              <w:numPr>
                <w:ilvl w:val="0"/>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9BB3A1F" w14:textId="77777777" w:rsidR="005F4B34" w:rsidRPr="005E42B0" w:rsidRDefault="005F4B34" w:rsidP="005F4B34">
            <w:pPr>
              <w:widowControl w:val="0"/>
              <w:spacing w:before="0" w:after="0"/>
              <w:ind w:right="90"/>
              <w:rPr>
                <w:rFonts w:ascii="Tahoma" w:hAnsi="Tahoma" w:cs="Tahoma"/>
                <w:b/>
                <w:bCs/>
                <w:color w:val="000000"/>
                <w:sz w:val="20"/>
                <w:szCs w:val="20"/>
              </w:rPr>
            </w:pPr>
            <w:r w:rsidRPr="005E42B0">
              <w:rPr>
                <w:rFonts w:ascii="Tahoma" w:hAnsi="Tahoma" w:cs="Tahoma"/>
                <w:b/>
                <w:bCs/>
                <w:color w:val="000000"/>
                <w:sz w:val="20"/>
                <w:szCs w:val="20"/>
              </w:rPr>
              <w:t>ΣΥΡΤΑΡΙΕΡΕΣ</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EB18496"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5B3859B7"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1BD6988D"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2AC21A43"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E00BC4E" w14:textId="77777777" w:rsidR="005F4B34" w:rsidRPr="005E42B0" w:rsidRDefault="005F4B34" w:rsidP="00454930">
            <w:pPr>
              <w:pStyle w:val="aff"/>
              <w:widowControl w:val="0"/>
              <w:numPr>
                <w:ilvl w:val="1"/>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D44BCB2" w14:textId="22DD6EFE" w:rsidR="005F4B34" w:rsidRPr="005E42B0" w:rsidRDefault="005F4B34" w:rsidP="005F4B34">
            <w:pPr>
              <w:widowControl w:val="0"/>
              <w:spacing w:before="0" w:after="0"/>
              <w:ind w:left="108" w:right="90"/>
              <w:rPr>
                <w:rFonts w:ascii="Tahoma" w:hAnsi="Tahoma" w:cs="Tahoma"/>
                <w:b/>
                <w:sz w:val="20"/>
                <w:szCs w:val="20"/>
                <w:shd w:val="clear" w:color="auto" w:fill="FFFFFF"/>
              </w:rPr>
            </w:pPr>
            <w:r w:rsidRPr="006742C7">
              <w:rPr>
                <w:rFonts w:ascii="Tahoma" w:hAnsi="Tahoma" w:cs="Tahoma"/>
                <w:color w:val="000000"/>
                <w:sz w:val="20"/>
                <w:szCs w:val="20"/>
                <w:lang w:eastAsia="en-US"/>
              </w:rPr>
              <w:t>Συρταριέρα τροχήλατη με μετόπη κλειδαριάς για ολικό κλείδωμα  τριών συρταριών  όπου στο 1ο υπάρχει τοποθετημένη μολυβοθήκη.Η κατασκευή είναι από έγχρωμη μελαμίνη 18</w:t>
            </w:r>
            <w:r w:rsidRPr="006742C7">
              <w:rPr>
                <w:rFonts w:ascii="Tahoma" w:hAnsi="Tahoma" w:cs="Tahoma"/>
                <w:color w:val="000000"/>
                <w:sz w:val="20"/>
                <w:szCs w:val="20"/>
                <w:lang w:val="en-US" w:eastAsia="en-US"/>
              </w:rPr>
              <w:t>mm</w:t>
            </w:r>
            <w:r w:rsidRPr="006742C7">
              <w:rPr>
                <w:rFonts w:ascii="Tahoma" w:hAnsi="Tahoma" w:cs="Tahoma"/>
                <w:color w:val="000000"/>
                <w:sz w:val="20"/>
                <w:szCs w:val="20"/>
                <w:lang w:eastAsia="en-US"/>
              </w:rPr>
              <w:t xml:space="preserve"> .</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107F9FF" w14:textId="1B6F1649" w:rsidR="005F4B34" w:rsidRPr="005E42B0" w:rsidRDefault="005F4B34" w:rsidP="005F4B34">
            <w:pPr>
              <w:widowControl w:val="0"/>
              <w:spacing w:before="0" w:after="0"/>
              <w:ind w:left="126" w:right="71"/>
              <w:jc w:val="center"/>
              <w:rPr>
                <w:rFonts w:ascii="Tahoma" w:hAnsi="Tahoma" w:cs="Tahoma"/>
                <w:color w:val="000000"/>
                <w:sz w:val="20"/>
                <w:szCs w:val="20"/>
              </w:rPr>
            </w:pPr>
            <w:r w:rsidRPr="006742C7">
              <w:rPr>
                <w:rFonts w:ascii="Tahoma" w:hAnsi="Tahoma" w:cs="Tahoma"/>
                <w:color w:val="000000"/>
                <w:sz w:val="20"/>
                <w:szCs w:val="20"/>
                <w:lang w:eastAsia="en-US"/>
              </w:rPr>
              <w:t>2</w:t>
            </w:r>
            <w:r w:rsidR="008A046F">
              <w:rPr>
                <w:rFonts w:ascii="Tahoma" w:hAnsi="Tahoma" w:cs="Tahoma"/>
                <w:color w:val="000000"/>
                <w:sz w:val="20"/>
                <w:szCs w:val="20"/>
                <w:lang w:eastAsia="en-US"/>
              </w:rPr>
              <w:t>5</w:t>
            </w:r>
            <w:r w:rsidRPr="006742C7">
              <w:rPr>
                <w:rFonts w:ascii="Tahoma" w:hAnsi="Tahoma" w:cs="Tahoma"/>
                <w:color w:val="000000"/>
                <w:sz w:val="20"/>
                <w:szCs w:val="20"/>
                <w:lang w:eastAsia="en-US"/>
              </w:rPr>
              <w:t>ΤΕΜ.</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2A0E4C88"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019ACD49"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3618CDD2"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3764907" w14:textId="77777777" w:rsidR="005F4B34" w:rsidRPr="005E42B0" w:rsidRDefault="005F4B34" w:rsidP="00454930">
            <w:pPr>
              <w:pStyle w:val="aff"/>
              <w:widowControl w:val="0"/>
              <w:numPr>
                <w:ilvl w:val="1"/>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623D17A" w14:textId="122D60A0" w:rsidR="005F4B34" w:rsidRPr="005E42B0" w:rsidRDefault="001C7305" w:rsidP="005F4B34">
            <w:pPr>
              <w:pStyle w:val="Default"/>
              <w:jc w:val="both"/>
              <w:rPr>
                <w:rFonts w:ascii="Tahoma" w:hAnsi="Tahoma" w:cs="Tahoma"/>
                <w:sz w:val="20"/>
                <w:szCs w:val="20"/>
                <w:lang w:eastAsia="el-GR"/>
              </w:rPr>
            </w:pPr>
            <w:r w:rsidRPr="0084237F">
              <w:rPr>
                <w:rFonts w:ascii="Tahoma" w:hAnsi="Tahoma" w:cs="Tahoma"/>
                <w:sz w:val="20"/>
                <w:szCs w:val="20"/>
                <w:lang w:eastAsia="el-GR"/>
              </w:rPr>
              <w:t>Το σώμα της να είναι κατασκευασμένο από έγχρωμη μελαμίνη χρώματος της επιλογης της υπηρεσίας πάχους 1</w:t>
            </w:r>
            <w:r>
              <w:rPr>
                <w:rFonts w:ascii="Tahoma" w:hAnsi="Tahoma" w:cs="Tahoma"/>
                <w:sz w:val="20"/>
                <w:szCs w:val="20"/>
                <w:lang w:eastAsia="el-GR"/>
              </w:rPr>
              <w:t>8</w:t>
            </w:r>
            <w:r w:rsidRPr="0084237F">
              <w:rPr>
                <w:rFonts w:ascii="Tahoma" w:hAnsi="Tahoma" w:cs="Tahoma"/>
                <w:sz w:val="20"/>
                <w:szCs w:val="20"/>
                <w:lang w:eastAsia="el-GR"/>
              </w:rPr>
              <w:t>mm</w:t>
            </w:r>
            <w:r>
              <w:rPr>
                <w:rFonts w:ascii="Tahoma" w:hAnsi="Tahoma" w:cs="Tahoma"/>
                <w:sz w:val="20"/>
                <w:szCs w:val="20"/>
                <w:lang w:eastAsia="el-GR"/>
              </w:rPr>
              <w:t xml:space="preserve"> , συνδεσμολογίας με φεράμια</w:t>
            </w:r>
            <w:r w:rsidRPr="0084237F">
              <w:rPr>
                <w:rFonts w:ascii="Tahoma" w:hAnsi="Tahoma" w:cs="Tahoma"/>
                <w:sz w:val="20"/>
                <w:szCs w:val="20"/>
                <w:lang w:eastAsia="el-GR"/>
              </w:rPr>
              <w:t xml:space="preserve"> και απόχρωσης όμοιας με αυτή του γραφείου ή χρώματος που συνδυάζεται με αυτό</w:t>
            </w:r>
            <w:r w:rsidR="005F4B34" w:rsidRPr="005E42B0">
              <w:rPr>
                <w:rFonts w:ascii="Tahoma" w:hAnsi="Tahoma" w:cs="Tahoma"/>
                <w:sz w:val="20"/>
                <w:szCs w:val="20"/>
                <w:lang w:eastAsia="el-GR"/>
              </w:rPr>
              <w:t xml:space="preserve">Η συρταριέρα να φέρει τρία (3)ςυρτάρια. </w:t>
            </w:r>
          </w:p>
          <w:p w14:paraId="57281CDF" w14:textId="678E80FF" w:rsidR="005F4B34" w:rsidRPr="005E42B0" w:rsidRDefault="005F4B34" w:rsidP="00454930">
            <w:pPr>
              <w:pStyle w:val="Default"/>
              <w:widowControl/>
              <w:numPr>
                <w:ilvl w:val="0"/>
                <w:numId w:val="29"/>
              </w:numPr>
              <w:suppressAutoHyphens w:val="0"/>
              <w:autoSpaceDE w:val="0"/>
              <w:autoSpaceDN w:val="0"/>
              <w:adjustRightInd w:val="0"/>
              <w:jc w:val="both"/>
              <w:rPr>
                <w:rFonts w:ascii="Tahoma" w:hAnsi="Tahoma" w:cs="Tahoma"/>
                <w:sz w:val="20"/>
                <w:szCs w:val="20"/>
                <w:lang w:eastAsia="el-GR"/>
              </w:rPr>
            </w:pPr>
            <w:r w:rsidRPr="005E42B0">
              <w:rPr>
                <w:rFonts w:ascii="Tahoma" w:hAnsi="Tahoma" w:cs="Tahoma"/>
                <w:sz w:val="20"/>
                <w:szCs w:val="20"/>
                <w:lang w:eastAsia="el-GR"/>
              </w:rPr>
              <w:t>Τα συρτάρια να είναι κυλιόμενα σε πλαστικούς τροχούς με ρουλεμάν και</w:t>
            </w:r>
            <w:r w:rsidR="001C7305">
              <w:rPr>
                <w:rFonts w:ascii="Tahoma" w:hAnsi="Tahoma" w:cs="Tahoma"/>
                <w:sz w:val="20"/>
                <w:szCs w:val="20"/>
                <w:lang w:eastAsia="el-GR"/>
              </w:rPr>
              <w:t xml:space="preserve"> ολική</w:t>
            </w:r>
            <w:r w:rsidRPr="005E42B0">
              <w:rPr>
                <w:rFonts w:ascii="Tahoma" w:hAnsi="Tahoma" w:cs="Tahoma"/>
                <w:sz w:val="20"/>
                <w:szCs w:val="20"/>
                <w:lang w:eastAsia="el-GR"/>
              </w:rPr>
              <w:t xml:space="preserve"> εξαγωγή αυτών 80%. </w:t>
            </w:r>
          </w:p>
          <w:p w14:paraId="38E8720D" w14:textId="77777777" w:rsidR="005F4B34" w:rsidRPr="005E42B0" w:rsidRDefault="005F4B34" w:rsidP="00454930">
            <w:pPr>
              <w:pStyle w:val="Default"/>
              <w:widowControl/>
              <w:numPr>
                <w:ilvl w:val="0"/>
                <w:numId w:val="29"/>
              </w:numPr>
              <w:suppressAutoHyphens w:val="0"/>
              <w:autoSpaceDE w:val="0"/>
              <w:autoSpaceDN w:val="0"/>
              <w:adjustRightInd w:val="0"/>
              <w:jc w:val="both"/>
              <w:rPr>
                <w:rFonts w:ascii="Tahoma" w:hAnsi="Tahoma" w:cs="Tahoma"/>
                <w:sz w:val="20"/>
                <w:szCs w:val="20"/>
                <w:lang w:eastAsia="el-GR"/>
              </w:rPr>
            </w:pPr>
            <w:r w:rsidRPr="005E42B0">
              <w:rPr>
                <w:rFonts w:ascii="Tahoma" w:hAnsi="Tahoma" w:cs="Tahoma"/>
                <w:sz w:val="20"/>
                <w:szCs w:val="20"/>
                <w:lang w:eastAsia="el-GR"/>
              </w:rPr>
              <w:t>Οι μετόπες να είναι από το ίδιο υλικό με εκείνο του σκελετου πάχους 18mm, χρώματος της επιλογής της Υπηρεσίας</w:t>
            </w:r>
          </w:p>
          <w:p w14:paraId="486C2ACC" w14:textId="77777777" w:rsidR="005F4B34" w:rsidRPr="005E42B0" w:rsidRDefault="005F4B34" w:rsidP="00454930">
            <w:pPr>
              <w:pStyle w:val="Default"/>
              <w:widowControl/>
              <w:numPr>
                <w:ilvl w:val="0"/>
                <w:numId w:val="30"/>
              </w:numPr>
              <w:suppressAutoHyphens w:val="0"/>
              <w:autoSpaceDE w:val="0"/>
              <w:autoSpaceDN w:val="0"/>
              <w:adjustRightInd w:val="0"/>
              <w:jc w:val="both"/>
              <w:rPr>
                <w:rFonts w:ascii="Tahoma" w:hAnsi="Tahoma" w:cs="Tahoma"/>
                <w:sz w:val="20"/>
                <w:szCs w:val="20"/>
                <w:lang w:eastAsia="el-GR"/>
              </w:rPr>
            </w:pPr>
            <w:r w:rsidRPr="005E42B0">
              <w:rPr>
                <w:rFonts w:ascii="Tahoma" w:hAnsi="Tahoma" w:cs="Tahoma"/>
                <w:sz w:val="20"/>
                <w:szCs w:val="20"/>
                <w:lang w:eastAsia="el-GR"/>
              </w:rPr>
              <w:t>Να διαθέτει τέσσερις δίδυμους περιστεφόμενους αντιστατικούς τροχούς από πολυαμίδιο διαμέτρου 50</w:t>
            </w:r>
            <w:r w:rsidRPr="005E42B0">
              <w:rPr>
                <w:rFonts w:ascii="Tahoma" w:hAnsi="Tahoma" w:cs="Tahoma"/>
                <w:sz w:val="20"/>
                <w:szCs w:val="20"/>
                <w:lang w:val="en-US" w:eastAsia="el-GR"/>
              </w:rPr>
              <w:t>mm</w:t>
            </w:r>
            <w:r w:rsidRPr="005E42B0">
              <w:rPr>
                <w:rFonts w:ascii="Tahoma" w:hAnsi="Tahoma" w:cs="Tahoma"/>
                <w:sz w:val="20"/>
                <w:szCs w:val="20"/>
                <w:lang w:eastAsia="el-GR"/>
              </w:rPr>
              <w:t>.</w:t>
            </w:r>
          </w:p>
          <w:p w14:paraId="78B2B849" w14:textId="2B7B2960" w:rsidR="005F4B34" w:rsidRPr="005E42B0" w:rsidRDefault="005F4B34" w:rsidP="00454930">
            <w:pPr>
              <w:pStyle w:val="Default"/>
              <w:widowControl/>
              <w:numPr>
                <w:ilvl w:val="0"/>
                <w:numId w:val="30"/>
              </w:numPr>
              <w:suppressAutoHyphens w:val="0"/>
              <w:autoSpaceDE w:val="0"/>
              <w:autoSpaceDN w:val="0"/>
              <w:adjustRightInd w:val="0"/>
              <w:jc w:val="both"/>
              <w:rPr>
                <w:rFonts w:ascii="Tahoma" w:hAnsi="Tahoma" w:cs="Tahoma"/>
                <w:sz w:val="20"/>
                <w:szCs w:val="20"/>
                <w:lang w:eastAsia="el-GR"/>
              </w:rPr>
            </w:pPr>
            <w:r w:rsidRPr="005E42B0">
              <w:rPr>
                <w:rFonts w:ascii="Tahoma" w:hAnsi="Tahoma" w:cs="Tahoma"/>
                <w:sz w:val="20"/>
                <w:szCs w:val="20"/>
                <w:lang w:eastAsia="el-GR"/>
              </w:rPr>
              <w:lastRenderedPageBreak/>
              <w:t>Όλα τα σόκορα περιμετρικά να επενδύονται από PVC ιδίου</w:t>
            </w:r>
            <w:r w:rsidR="001C7305">
              <w:rPr>
                <w:rFonts w:ascii="Tahoma" w:hAnsi="Tahoma" w:cs="Tahoma"/>
                <w:sz w:val="20"/>
                <w:szCs w:val="20"/>
                <w:lang w:eastAsia="el-GR"/>
              </w:rPr>
              <w:t xml:space="preserve"> </w:t>
            </w:r>
            <w:r w:rsidRPr="005E42B0">
              <w:rPr>
                <w:rFonts w:ascii="Tahoma" w:hAnsi="Tahoma" w:cs="Tahoma"/>
                <w:sz w:val="20"/>
                <w:szCs w:val="20"/>
                <w:lang w:eastAsia="el-GR"/>
              </w:rPr>
              <w:t xml:space="preserve">χρώματος. </w:t>
            </w:r>
          </w:p>
          <w:p w14:paraId="7B54C319" w14:textId="77777777" w:rsidR="005F4B34" w:rsidRPr="005E42B0" w:rsidRDefault="005F4B34" w:rsidP="005F4B34">
            <w:pPr>
              <w:widowControl w:val="0"/>
              <w:spacing w:before="0" w:after="0"/>
              <w:ind w:left="108" w:right="90"/>
              <w:rPr>
                <w:rFonts w:ascii="Tahoma" w:hAnsi="Tahoma" w:cs="Tahoma"/>
                <w:color w:val="000000"/>
                <w:sz w:val="20"/>
                <w:szCs w:val="20"/>
              </w:rPr>
            </w:pPr>
            <w:r w:rsidRPr="005E42B0">
              <w:rPr>
                <w:rFonts w:ascii="Tahoma" w:hAnsi="Tahoma" w:cs="Tahoma"/>
                <w:sz w:val="20"/>
                <w:szCs w:val="20"/>
                <w:lang w:eastAsia="el-GR"/>
              </w:rPr>
              <w:t>Η συρταριέρα να διαθέτει σύστημα κλειδώματος.</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DCD9C93" w14:textId="77777777" w:rsidR="005F4B34" w:rsidRPr="005E42B0" w:rsidRDefault="005F4B34" w:rsidP="005F4B34">
            <w:pPr>
              <w:widowControl w:val="0"/>
              <w:spacing w:before="0" w:after="0"/>
              <w:ind w:left="126" w:right="71"/>
              <w:jc w:val="center"/>
              <w:rPr>
                <w:rFonts w:ascii="Tahoma" w:hAnsi="Tahoma" w:cs="Tahoma"/>
                <w:color w:val="000000"/>
                <w:sz w:val="20"/>
                <w:szCs w:val="20"/>
              </w:rPr>
            </w:pPr>
            <w:r w:rsidRPr="005E42B0">
              <w:rPr>
                <w:rFonts w:ascii="Tahoma" w:hAnsi="Tahoma" w:cs="Tahoma"/>
                <w:color w:val="000000"/>
                <w:sz w:val="20"/>
                <w:szCs w:val="20"/>
              </w:rPr>
              <w:lastRenderedPageBreak/>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53FCB567"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20C80FF4"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413078B8"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09CC462" w14:textId="77777777" w:rsidR="005F4B34" w:rsidRPr="005E42B0" w:rsidRDefault="005F4B34" w:rsidP="00454930">
            <w:pPr>
              <w:pStyle w:val="aff"/>
              <w:widowControl w:val="0"/>
              <w:numPr>
                <w:ilvl w:val="1"/>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926CE4D" w14:textId="77777777" w:rsidR="005F4B34" w:rsidRPr="005E42B0" w:rsidRDefault="005F4B34" w:rsidP="005F4B34">
            <w:pPr>
              <w:widowControl w:val="0"/>
              <w:spacing w:before="0" w:after="0"/>
              <w:ind w:left="108" w:right="90"/>
              <w:rPr>
                <w:rFonts w:ascii="Tahoma" w:hAnsi="Tahoma" w:cs="Tahoma"/>
                <w:color w:val="000000"/>
                <w:sz w:val="20"/>
                <w:szCs w:val="20"/>
              </w:rPr>
            </w:pPr>
            <w:r w:rsidRPr="005E42B0">
              <w:rPr>
                <w:rFonts w:ascii="Tahoma" w:hAnsi="Tahoma" w:cs="Tahoma"/>
                <w:sz w:val="20"/>
                <w:szCs w:val="20"/>
                <w:shd w:val="clear" w:color="auto" w:fill="FFFFFF"/>
              </w:rPr>
              <w:t>Θα αποτελείται από περιμετρικό κουτί με πλάτη (κέλυφος) και τρία (3) συρτάρια ιδίου μεγέθους. Εσωτερικά στο 1ο συρτάρι θα περιλαμβάνει και συρόμενη μολυβοθήκη .</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0C52C9F" w14:textId="77777777" w:rsidR="005F4B34" w:rsidRPr="005E42B0" w:rsidRDefault="005F4B34" w:rsidP="005F4B34">
            <w:pPr>
              <w:widowControl w:val="0"/>
              <w:spacing w:before="0" w:after="0"/>
              <w:ind w:left="126" w:right="71"/>
              <w:jc w:val="center"/>
              <w:rPr>
                <w:rFonts w:ascii="Tahoma" w:hAnsi="Tahoma" w:cs="Tahoma"/>
                <w:color w:val="000000"/>
                <w:sz w:val="20"/>
                <w:szCs w:val="20"/>
              </w:rPr>
            </w:pPr>
            <w:r w:rsidRPr="005E42B0">
              <w:rPr>
                <w:rFonts w:ascii="Tahoma" w:hAnsi="Tahoma" w:cs="Tahoma"/>
                <w:color w:val="000000"/>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574DC8FF"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5E24B494"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5DF83F4D"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B93F458" w14:textId="77777777" w:rsidR="005F4B34" w:rsidRPr="005E42B0" w:rsidRDefault="005F4B34" w:rsidP="00454930">
            <w:pPr>
              <w:pStyle w:val="aff"/>
              <w:widowControl w:val="0"/>
              <w:numPr>
                <w:ilvl w:val="1"/>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611DB70" w14:textId="77777777" w:rsidR="005F4B34" w:rsidRPr="005E42B0" w:rsidRDefault="005F4B34" w:rsidP="005F4B34">
            <w:pPr>
              <w:widowControl w:val="0"/>
              <w:spacing w:before="0" w:after="0"/>
              <w:ind w:left="108" w:right="90"/>
              <w:rPr>
                <w:rFonts w:ascii="Tahoma" w:hAnsi="Tahoma" w:cs="Tahoma"/>
                <w:color w:val="000000"/>
                <w:sz w:val="20"/>
                <w:szCs w:val="20"/>
              </w:rPr>
            </w:pPr>
            <w:r w:rsidRPr="005E42B0">
              <w:rPr>
                <w:rFonts w:ascii="Tahoma" w:hAnsi="Tahoma" w:cs="Tahoma"/>
                <w:sz w:val="20"/>
                <w:szCs w:val="20"/>
                <w:shd w:val="clear" w:color="auto" w:fill="FFFFFF"/>
              </w:rPr>
              <w:t>Τα συρτάρια θα κινούνται σε οδηγούς κύλισης ακριβείας, εντός μεταλλικού προφίλ, έτσι ώστε να μην επιτρέπεται η πλευρική τους μετατόπιση, θα είναι αθόρυβοι και θα έχουν δυνατότητα ανοίγματος τουλάχιστον 80%. Τα συρτάρια θα φέρουν χειρολαβές.</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61C411D" w14:textId="77777777" w:rsidR="005F4B34" w:rsidRPr="005E42B0" w:rsidRDefault="005F4B34" w:rsidP="005F4B34">
            <w:pPr>
              <w:widowControl w:val="0"/>
              <w:spacing w:before="0" w:after="0"/>
              <w:ind w:left="126" w:right="71"/>
              <w:jc w:val="center"/>
              <w:rPr>
                <w:rFonts w:ascii="Tahoma" w:hAnsi="Tahoma" w:cs="Tahoma"/>
                <w:color w:val="000000"/>
                <w:sz w:val="20"/>
                <w:szCs w:val="20"/>
              </w:rPr>
            </w:pPr>
            <w:r w:rsidRPr="005E42B0">
              <w:rPr>
                <w:rFonts w:ascii="Tahoma" w:hAnsi="Tahoma" w:cs="Tahoma"/>
                <w:color w:val="000000"/>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24FABEE4"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427A0400"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174AB448"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7A15BDF" w14:textId="77777777" w:rsidR="005F4B34" w:rsidRPr="005E42B0" w:rsidRDefault="005F4B34" w:rsidP="00454930">
            <w:pPr>
              <w:pStyle w:val="aff"/>
              <w:widowControl w:val="0"/>
              <w:numPr>
                <w:ilvl w:val="1"/>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44E26E5" w14:textId="77777777" w:rsidR="005F4B34" w:rsidRPr="005E42B0" w:rsidRDefault="005F4B34" w:rsidP="005F4B34">
            <w:pPr>
              <w:widowControl w:val="0"/>
              <w:spacing w:before="0" w:after="0"/>
              <w:ind w:left="108" w:right="90"/>
              <w:rPr>
                <w:rFonts w:ascii="Tahoma" w:hAnsi="Tahoma" w:cs="Tahoma"/>
                <w:color w:val="000000"/>
                <w:sz w:val="20"/>
                <w:szCs w:val="20"/>
              </w:rPr>
            </w:pPr>
            <w:r w:rsidRPr="005E42B0">
              <w:rPr>
                <w:rFonts w:ascii="Tahoma" w:hAnsi="Tahoma" w:cs="Tahoma"/>
                <w:sz w:val="20"/>
                <w:szCs w:val="20"/>
                <w:shd w:val="clear" w:color="auto" w:fill="FFFFFF"/>
              </w:rPr>
              <w:t>Το κουτί (πλαϊνά, βάση, καπάκι) θα είναι είτε από μοριοσανίδα τριών στρώσεων είτε από MDF επικαλυμμένη με μελαμίνη. Τα στοιχεία του κουτιού θα συναρμολογηθούν μεταξύ τους με βίδες, χωρίς τη χρήση κόλλας.</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536F176" w14:textId="77777777" w:rsidR="005F4B34" w:rsidRPr="005E42B0" w:rsidRDefault="005F4B34" w:rsidP="005F4B34">
            <w:pPr>
              <w:widowControl w:val="0"/>
              <w:spacing w:before="0" w:after="0"/>
              <w:ind w:left="126" w:right="71"/>
              <w:jc w:val="center"/>
              <w:rPr>
                <w:rFonts w:ascii="Tahoma" w:hAnsi="Tahoma" w:cs="Tahoma"/>
                <w:color w:val="000000"/>
                <w:sz w:val="20"/>
                <w:szCs w:val="20"/>
              </w:rPr>
            </w:pPr>
            <w:r w:rsidRPr="005E42B0">
              <w:rPr>
                <w:rFonts w:ascii="Tahoma" w:hAnsi="Tahoma" w:cs="Tahoma"/>
                <w:color w:val="000000"/>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07DA26A5"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57093532"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59730190"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7F2DDF6" w14:textId="77777777" w:rsidR="005F4B34" w:rsidRPr="005E42B0" w:rsidRDefault="005F4B34" w:rsidP="00454930">
            <w:pPr>
              <w:pStyle w:val="aff"/>
              <w:widowControl w:val="0"/>
              <w:numPr>
                <w:ilvl w:val="0"/>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B39FBDD" w14:textId="77777777" w:rsidR="005F4B34" w:rsidRPr="005E42B0" w:rsidRDefault="005F4B34" w:rsidP="005F4B34">
            <w:pPr>
              <w:widowControl w:val="0"/>
              <w:spacing w:before="0" w:after="0"/>
              <w:ind w:left="108" w:right="90"/>
              <w:rPr>
                <w:rFonts w:ascii="Tahoma" w:hAnsi="Tahoma" w:cs="Tahoma"/>
                <w:b/>
                <w:bCs/>
                <w:color w:val="000000"/>
                <w:sz w:val="20"/>
                <w:szCs w:val="20"/>
              </w:rPr>
            </w:pPr>
            <w:r w:rsidRPr="005E42B0">
              <w:rPr>
                <w:rFonts w:ascii="Tahoma" w:hAnsi="Tahoma" w:cs="Tahoma"/>
                <w:b/>
                <w:bCs/>
                <w:color w:val="000000"/>
                <w:sz w:val="20"/>
                <w:szCs w:val="20"/>
              </w:rPr>
              <w:t>ΚΑΡΕΚΛΕΣ</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A800A6D"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4D1CD9D4"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66DD78DF"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23025901"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C0FE980" w14:textId="77777777" w:rsidR="005F4B34" w:rsidRPr="005E42B0" w:rsidRDefault="005F4B34" w:rsidP="00454930">
            <w:pPr>
              <w:pStyle w:val="aff"/>
              <w:widowControl w:val="0"/>
              <w:numPr>
                <w:ilvl w:val="1"/>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97D9476" w14:textId="77777777" w:rsidR="005F4B34" w:rsidRPr="005E42B0" w:rsidRDefault="005F4B34" w:rsidP="005F4B34">
            <w:pPr>
              <w:widowControl w:val="0"/>
              <w:spacing w:before="0" w:after="0"/>
              <w:ind w:left="108" w:right="90"/>
              <w:rPr>
                <w:rFonts w:ascii="Tahoma" w:hAnsi="Tahoma" w:cs="Tahoma"/>
                <w:b/>
                <w:sz w:val="20"/>
                <w:szCs w:val="20"/>
                <w:shd w:val="clear" w:color="auto" w:fill="FFFFFF"/>
              </w:rPr>
            </w:pPr>
            <w:r w:rsidRPr="005E42B0">
              <w:rPr>
                <w:rFonts w:ascii="Tahoma" w:hAnsi="Tahoma" w:cs="Tahoma"/>
                <w:color w:val="000000"/>
                <w:sz w:val="20"/>
                <w:szCs w:val="20"/>
              </w:rPr>
              <w:t>Τροχήλατη καρέκλα με χαμηλή πλάτη .</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1B55F36" w14:textId="0FB6B5EE" w:rsidR="005F4B34" w:rsidRPr="005E42B0" w:rsidRDefault="005F4B34" w:rsidP="005F4B34">
            <w:pPr>
              <w:widowControl w:val="0"/>
              <w:spacing w:before="0" w:after="0"/>
              <w:ind w:left="126" w:right="71"/>
              <w:jc w:val="center"/>
              <w:rPr>
                <w:rFonts w:ascii="Tahoma" w:hAnsi="Tahoma" w:cs="Tahoma"/>
                <w:color w:val="000000"/>
                <w:sz w:val="20"/>
                <w:szCs w:val="20"/>
              </w:rPr>
            </w:pPr>
            <w:r w:rsidRPr="005E42B0">
              <w:rPr>
                <w:rFonts w:ascii="Tahoma" w:hAnsi="Tahoma" w:cs="Tahoma"/>
                <w:color w:val="000000"/>
                <w:sz w:val="20"/>
                <w:szCs w:val="20"/>
              </w:rPr>
              <w:t>3</w:t>
            </w:r>
            <w:r w:rsidR="008A046F">
              <w:rPr>
                <w:rFonts w:ascii="Tahoma" w:hAnsi="Tahoma" w:cs="Tahoma"/>
                <w:color w:val="000000"/>
                <w:sz w:val="20"/>
                <w:szCs w:val="20"/>
              </w:rPr>
              <w:t>3</w:t>
            </w:r>
            <w:r w:rsidRPr="005E42B0">
              <w:rPr>
                <w:rFonts w:ascii="Tahoma" w:hAnsi="Tahoma" w:cs="Tahoma"/>
                <w:color w:val="000000"/>
                <w:sz w:val="20"/>
                <w:szCs w:val="20"/>
              </w:rPr>
              <w:t>ΤΕΜ.</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06128DA3"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10D052BA"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501309BA"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C1D2E04" w14:textId="77777777" w:rsidR="005F4B34" w:rsidRPr="005E42B0" w:rsidRDefault="005F4B34" w:rsidP="00454930">
            <w:pPr>
              <w:pStyle w:val="aff"/>
              <w:widowControl w:val="0"/>
              <w:numPr>
                <w:ilvl w:val="2"/>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67B2132" w14:textId="2EEF192C" w:rsidR="005F4B34" w:rsidRPr="005E42B0" w:rsidRDefault="005F4B34" w:rsidP="005F4B34">
            <w:pPr>
              <w:widowControl w:val="0"/>
              <w:spacing w:before="0" w:after="0"/>
              <w:ind w:left="108" w:right="90"/>
              <w:rPr>
                <w:rFonts w:ascii="Tahoma" w:hAnsi="Tahoma" w:cs="Tahoma"/>
                <w:color w:val="000000"/>
                <w:sz w:val="20"/>
                <w:szCs w:val="20"/>
              </w:rPr>
            </w:pPr>
            <w:r w:rsidRPr="005E42B0">
              <w:rPr>
                <w:rFonts w:ascii="Tahoma" w:hAnsi="Tahoma" w:cs="Tahoma"/>
                <w:sz w:val="20"/>
                <w:szCs w:val="20"/>
                <w:shd w:val="clear" w:color="auto" w:fill="FFFFFF"/>
              </w:rPr>
              <w:t>Οι καρέκλες των γραφείων θα είναι τροχήλατες με ακτινωτή βάση από αλουμίνιο βαμμένο με ηλεκτροστατική βαφή και θα έχουν μπράτσα. Η πλάτη τους θα είναι, ανατομική, εργονομική, (όχι διευθυντικού τύπου).Το κάθισμα θα ρυθμίζεται καθ’ ύψος. Το υπόστρωμα θα είναι από αφρολέξ και η επένδυση του καθίσματος και της πλάτης θα είναι από δερματίνη.</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CB581E2" w14:textId="77777777" w:rsidR="005F4B34" w:rsidRPr="005E42B0" w:rsidRDefault="005F4B34" w:rsidP="005F4B34">
            <w:pPr>
              <w:widowControl w:val="0"/>
              <w:spacing w:before="0" w:after="0"/>
              <w:ind w:left="126" w:right="71"/>
              <w:jc w:val="center"/>
              <w:rPr>
                <w:rFonts w:ascii="Tahoma" w:hAnsi="Tahoma" w:cs="Tahoma"/>
                <w:color w:val="000000"/>
                <w:sz w:val="20"/>
                <w:szCs w:val="20"/>
              </w:rPr>
            </w:pPr>
            <w:r w:rsidRPr="005E42B0">
              <w:rPr>
                <w:rFonts w:ascii="Tahoma" w:hAnsi="Tahoma" w:cs="Tahoma"/>
                <w:color w:val="000000"/>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0A44ABB9"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077C8BFC"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71015773"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56913D8" w14:textId="77777777" w:rsidR="005F4B34" w:rsidRPr="005E42B0" w:rsidRDefault="005F4B34" w:rsidP="00454930">
            <w:pPr>
              <w:pStyle w:val="aff"/>
              <w:widowControl w:val="0"/>
              <w:numPr>
                <w:ilvl w:val="2"/>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B2AEED5" w14:textId="77777777" w:rsidR="005F4B34" w:rsidRPr="005E42B0" w:rsidRDefault="005F4B34" w:rsidP="005F4B34">
            <w:pPr>
              <w:widowControl w:val="0"/>
              <w:spacing w:before="0" w:after="0"/>
              <w:ind w:left="108" w:right="90"/>
              <w:rPr>
                <w:rFonts w:ascii="Tahoma" w:hAnsi="Tahoma" w:cs="Tahoma"/>
                <w:color w:val="000000"/>
                <w:sz w:val="20"/>
                <w:szCs w:val="20"/>
              </w:rPr>
            </w:pPr>
            <w:r w:rsidRPr="005E42B0">
              <w:rPr>
                <w:rFonts w:ascii="Tahoma" w:hAnsi="Tahoma" w:cs="Tahoma"/>
                <w:sz w:val="20"/>
                <w:szCs w:val="20"/>
                <w:shd w:val="clear" w:color="auto" w:fill="FFFFFF"/>
              </w:rPr>
              <w:t>Οι καρέκλες των στελεχών θα είναι τροχήλατες με ακτινωτή βάση από αλουμίνιο βαμμένο με ηλεκτροστατική βαφή.</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9191F0C" w14:textId="77777777" w:rsidR="005F4B34" w:rsidRPr="005E42B0" w:rsidRDefault="005F4B34" w:rsidP="005F4B34">
            <w:pPr>
              <w:widowControl w:val="0"/>
              <w:spacing w:before="0" w:after="0"/>
              <w:ind w:left="126" w:right="71"/>
              <w:jc w:val="center"/>
              <w:rPr>
                <w:rFonts w:ascii="Tahoma" w:hAnsi="Tahoma" w:cs="Tahoma"/>
                <w:color w:val="000000"/>
                <w:sz w:val="20"/>
                <w:szCs w:val="20"/>
              </w:rPr>
            </w:pPr>
            <w:r w:rsidRPr="005E42B0">
              <w:rPr>
                <w:rFonts w:ascii="Tahoma" w:hAnsi="Tahoma" w:cs="Tahoma"/>
                <w:color w:val="000000"/>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43C8D5A4"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0AB8DCF5"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03CE03A3"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B84DCAC" w14:textId="77777777" w:rsidR="005F4B34" w:rsidRPr="005E42B0" w:rsidRDefault="005F4B34" w:rsidP="00454930">
            <w:pPr>
              <w:pStyle w:val="aff"/>
              <w:widowControl w:val="0"/>
              <w:numPr>
                <w:ilvl w:val="2"/>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312A31B" w14:textId="77777777" w:rsidR="005F4B34" w:rsidRPr="005E42B0" w:rsidRDefault="005F4B34" w:rsidP="005F4B34">
            <w:pPr>
              <w:widowControl w:val="0"/>
              <w:spacing w:before="0" w:after="0"/>
              <w:ind w:left="108" w:right="90"/>
              <w:rPr>
                <w:rFonts w:ascii="Tahoma" w:hAnsi="Tahoma" w:cs="Tahoma"/>
                <w:color w:val="000000"/>
                <w:sz w:val="20"/>
                <w:szCs w:val="20"/>
              </w:rPr>
            </w:pPr>
            <w:r w:rsidRPr="005E42B0">
              <w:rPr>
                <w:rFonts w:ascii="Tahoma" w:hAnsi="Tahoma" w:cs="Tahoma"/>
                <w:sz w:val="20"/>
                <w:szCs w:val="20"/>
                <w:shd w:val="clear" w:color="auto" w:fill="FFFFFF"/>
              </w:rPr>
              <w:t>Οι καρέκλες των στελεχών θα έχουν μπράτσα.</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4D07F682" w14:textId="77777777" w:rsidR="005F4B34" w:rsidRPr="005E42B0" w:rsidRDefault="005F4B34" w:rsidP="005F4B34">
            <w:pPr>
              <w:widowControl w:val="0"/>
              <w:spacing w:before="0" w:after="0"/>
              <w:ind w:left="126" w:right="71"/>
              <w:jc w:val="center"/>
              <w:rPr>
                <w:rFonts w:ascii="Tahoma" w:hAnsi="Tahoma" w:cs="Tahoma"/>
                <w:color w:val="000000"/>
                <w:sz w:val="20"/>
                <w:szCs w:val="20"/>
              </w:rPr>
            </w:pPr>
            <w:r w:rsidRPr="005E42B0">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4588BFCE"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2A330EDD"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7DB353BE"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16E4568" w14:textId="77777777" w:rsidR="005F4B34" w:rsidRPr="005E42B0" w:rsidRDefault="005F4B34" w:rsidP="00454930">
            <w:pPr>
              <w:pStyle w:val="aff"/>
              <w:widowControl w:val="0"/>
              <w:numPr>
                <w:ilvl w:val="2"/>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E695B4E" w14:textId="77777777" w:rsidR="005F4B34" w:rsidRPr="005E42B0" w:rsidRDefault="005F4B34" w:rsidP="005F4B34">
            <w:pPr>
              <w:widowControl w:val="0"/>
              <w:spacing w:before="0" w:after="0"/>
              <w:ind w:left="108" w:right="90"/>
              <w:rPr>
                <w:rFonts w:ascii="Tahoma" w:hAnsi="Tahoma" w:cs="Tahoma"/>
                <w:color w:val="000000"/>
                <w:sz w:val="20"/>
                <w:szCs w:val="20"/>
              </w:rPr>
            </w:pPr>
            <w:r w:rsidRPr="005E42B0">
              <w:rPr>
                <w:rFonts w:ascii="Tahoma" w:hAnsi="Tahoma" w:cs="Tahoma"/>
                <w:sz w:val="20"/>
                <w:szCs w:val="20"/>
                <w:shd w:val="clear" w:color="auto" w:fill="FFFFFF"/>
              </w:rPr>
              <w:t>Το κάθισμα θα ρυθμίζεται καθ’ ύψος</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3AE0A5D7" w14:textId="77777777" w:rsidR="005F4B34" w:rsidRPr="005E42B0" w:rsidRDefault="005F4B34" w:rsidP="005F4B34">
            <w:pPr>
              <w:widowControl w:val="0"/>
              <w:spacing w:before="0" w:after="0"/>
              <w:ind w:left="126" w:right="71"/>
              <w:jc w:val="center"/>
              <w:rPr>
                <w:rFonts w:ascii="Tahoma" w:hAnsi="Tahoma" w:cs="Tahoma"/>
                <w:color w:val="000000"/>
                <w:sz w:val="20"/>
                <w:szCs w:val="20"/>
              </w:rPr>
            </w:pPr>
            <w:r w:rsidRPr="005E42B0">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5746EF2A"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5751F1BA"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7084D3FD"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3A0A4CB" w14:textId="77777777" w:rsidR="005F4B34" w:rsidRPr="005E42B0" w:rsidRDefault="005F4B34" w:rsidP="00454930">
            <w:pPr>
              <w:pStyle w:val="aff"/>
              <w:widowControl w:val="0"/>
              <w:numPr>
                <w:ilvl w:val="2"/>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4DEFADB" w14:textId="77777777" w:rsidR="005F4B34" w:rsidRPr="005E42B0" w:rsidRDefault="005F4B34" w:rsidP="005F4B34">
            <w:pPr>
              <w:widowControl w:val="0"/>
              <w:spacing w:before="0" w:after="0"/>
              <w:ind w:left="108" w:right="90"/>
              <w:rPr>
                <w:rFonts w:ascii="Tahoma" w:hAnsi="Tahoma" w:cs="Tahoma"/>
                <w:color w:val="000000"/>
                <w:sz w:val="20"/>
                <w:szCs w:val="20"/>
              </w:rPr>
            </w:pPr>
            <w:r w:rsidRPr="005E42B0">
              <w:rPr>
                <w:rFonts w:ascii="Tahoma" w:hAnsi="Tahoma" w:cs="Tahoma"/>
                <w:sz w:val="20"/>
                <w:szCs w:val="20"/>
                <w:shd w:val="clear" w:color="auto" w:fill="FFFFFF"/>
              </w:rPr>
              <w:t xml:space="preserve">Η πλάτη των καρεκλών θα είναι ανατομική, εργονομική (όχι διευθυντικού τύπου) </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194A67BF" w14:textId="77777777" w:rsidR="005F4B34" w:rsidRPr="005E42B0" w:rsidRDefault="005F4B34" w:rsidP="005F4B34">
            <w:pPr>
              <w:widowControl w:val="0"/>
              <w:spacing w:before="0" w:after="0"/>
              <w:ind w:left="126" w:right="71"/>
              <w:jc w:val="center"/>
              <w:rPr>
                <w:rFonts w:ascii="Tahoma" w:hAnsi="Tahoma" w:cs="Tahoma"/>
                <w:color w:val="000000"/>
                <w:sz w:val="20"/>
                <w:szCs w:val="20"/>
              </w:rPr>
            </w:pPr>
            <w:r w:rsidRPr="005E42B0">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567AC91A"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3F81C58F"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79F3F8D2"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2C59755" w14:textId="77777777" w:rsidR="005F4B34" w:rsidRPr="005E42B0" w:rsidRDefault="005F4B34" w:rsidP="00454930">
            <w:pPr>
              <w:pStyle w:val="aff"/>
              <w:widowControl w:val="0"/>
              <w:numPr>
                <w:ilvl w:val="2"/>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14B6C9F" w14:textId="25A589E6" w:rsidR="005F4B34" w:rsidRPr="005E42B0" w:rsidRDefault="005F4B34" w:rsidP="005F4B34">
            <w:pPr>
              <w:widowControl w:val="0"/>
              <w:spacing w:before="0" w:after="0"/>
              <w:ind w:left="108" w:right="90"/>
              <w:rPr>
                <w:rFonts w:ascii="Tahoma" w:hAnsi="Tahoma" w:cs="Tahoma"/>
                <w:color w:val="000000"/>
                <w:sz w:val="20"/>
                <w:szCs w:val="20"/>
              </w:rPr>
            </w:pPr>
            <w:r w:rsidRPr="005E42B0">
              <w:rPr>
                <w:rFonts w:ascii="Tahoma" w:hAnsi="Tahoma" w:cs="Tahoma"/>
                <w:sz w:val="20"/>
                <w:szCs w:val="20"/>
                <w:shd w:val="clear" w:color="auto" w:fill="FFFFFF"/>
              </w:rPr>
              <w:t>Το υπόστρωμα θα είναι από αφρολέξ και η επένδυση του καθίσματος και της πλάτης θα είναι από δερματίνη .</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2592FA50" w14:textId="77777777" w:rsidR="005F4B34" w:rsidRPr="005E42B0" w:rsidRDefault="005F4B34" w:rsidP="005F4B34">
            <w:pPr>
              <w:widowControl w:val="0"/>
              <w:spacing w:before="0" w:after="0"/>
              <w:ind w:left="126" w:right="71"/>
              <w:jc w:val="center"/>
              <w:rPr>
                <w:rFonts w:ascii="Tahoma" w:hAnsi="Tahoma" w:cs="Tahoma"/>
                <w:color w:val="000000"/>
                <w:sz w:val="20"/>
                <w:szCs w:val="20"/>
              </w:rPr>
            </w:pPr>
            <w:r w:rsidRPr="005E42B0">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12998DC8"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27E0E668"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6EF180F2"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F9D96B6" w14:textId="77777777" w:rsidR="005F4B34" w:rsidRPr="005E42B0" w:rsidRDefault="005F4B34" w:rsidP="00454930">
            <w:pPr>
              <w:pStyle w:val="aff"/>
              <w:widowControl w:val="0"/>
              <w:numPr>
                <w:ilvl w:val="2"/>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BAB98DC" w14:textId="77777777" w:rsidR="005F4B34" w:rsidRPr="005E42B0" w:rsidRDefault="005F4B34" w:rsidP="005F4B34">
            <w:pPr>
              <w:widowControl w:val="0"/>
              <w:spacing w:before="0" w:after="0"/>
              <w:ind w:left="108" w:right="90"/>
              <w:rPr>
                <w:rFonts w:ascii="Tahoma" w:hAnsi="Tahoma" w:cs="Tahoma"/>
                <w:color w:val="000000"/>
                <w:sz w:val="20"/>
                <w:szCs w:val="20"/>
              </w:rPr>
            </w:pPr>
            <w:r w:rsidRPr="005E42B0">
              <w:rPr>
                <w:rFonts w:ascii="Tahoma" w:hAnsi="Tahoma" w:cs="Tahoma"/>
                <w:sz w:val="20"/>
                <w:szCs w:val="20"/>
                <w:shd w:val="clear" w:color="auto" w:fill="FFFFFF"/>
              </w:rPr>
              <w:t>Να συναρμολογούνται και να αποσυναρμολογούνται εύκολα, γρήγορα, με ελάχιστα κοινά εργαλεία και όλες οι συνδέσεις τους να έχουν άριστο τελείωμα.</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01141A79" w14:textId="77777777" w:rsidR="005F4B34" w:rsidRPr="005E42B0" w:rsidRDefault="005F4B34" w:rsidP="005F4B34">
            <w:pPr>
              <w:widowControl w:val="0"/>
              <w:spacing w:before="0" w:after="0"/>
              <w:ind w:left="126" w:right="71"/>
              <w:jc w:val="center"/>
              <w:rPr>
                <w:rFonts w:ascii="Tahoma" w:hAnsi="Tahoma" w:cs="Tahoma"/>
                <w:color w:val="000000"/>
                <w:sz w:val="20"/>
                <w:szCs w:val="20"/>
              </w:rPr>
            </w:pPr>
            <w:r w:rsidRPr="005E42B0">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7B4852D2"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209E2B58"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48421107"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1ECA3AC" w14:textId="77777777" w:rsidR="005F4B34" w:rsidRPr="005E42B0" w:rsidRDefault="005F4B34" w:rsidP="00454930">
            <w:pPr>
              <w:pStyle w:val="aff"/>
              <w:widowControl w:val="0"/>
              <w:numPr>
                <w:ilvl w:val="1"/>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E4FDCB8" w14:textId="77777777" w:rsidR="005F4B34" w:rsidRPr="005E42B0" w:rsidRDefault="005F4B34" w:rsidP="005F4B34">
            <w:pPr>
              <w:widowControl w:val="0"/>
              <w:spacing w:before="0" w:after="0"/>
              <w:ind w:left="108" w:right="90"/>
              <w:rPr>
                <w:rFonts w:ascii="Tahoma" w:hAnsi="Tahoma" w:cs="Tahoma"/>
                <w:b/>
                <w:sz w:val="20"/>
                <w:szCs w:val="20"/>
                <w:shd w:val="clear" w:color="auto" w:fill="FFFFFF"/>
              </w:rPr>
            </w:pPr>
            <w:r w:rsidRPr="005E42B0">
              <w:rPr>
                <w:rFonts w:ascii="Tahoma" w:hAnsi="Tahoma" w:cs="Tahoma"/>
                <w:color w:val="000000"/>
                <w:sz w:val="20"/>
                <w:szCs w:val="20"/>
              </w:rPr>
              <w:t>Τροχήλατη καρέκλα με ψηλή πλάτη .</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8D35383" w14:textId="7CFFE37A" w:rsidR="005F4B34" w:rsidRPr="005E42B0" w:rsidRDefault="005F4B34" w:rsidP="005F4B34">
            <w:pPr>
              <w:widowControl w:val="0"/>
              <w:spacing w:before="0" w:after="0"/>
              <w:ind w:left="126" w:right="71"/>
              <w:jc w:val="center"/>
              <w:rPr>
                <w:rFonts w:ascii="Tahoma" w:hAnsi="Tahoma" w:cs="Tahoma"/>
                <w:color w:val="000000"/>
                <w:sz w:val="20"/>
                <w:szCs w:val="20"/>
              </w:rPr>
            </w:pPr>
            <w:r w:rsidRPr="005E42B0">
              <w:rPr>
                <w:rFonts w:ascii="Tahoma" w:hAnsi="Tahoma" w:cs="Tahoma"/>
                <w:color w:val="000000"/>
                <w:sz w:val="20"/>
                <w:szCs w:val="20"/>
              </w:rPr>
              <w:t>11ΤΕΜ.</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6E37AC2B"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68D4D6D1"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597F6D52"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994121C" w14:textId="77777777" w:rsidR="005F4B34" w:rsidRPr="005E42B0" w:rsidRDefault="005F4B34" w:rsidP="00454930">
            <w:pPr>
              <w:pStyle w:val="aff"/>
              <w:widowControl w:val="0"/>
              <w:numPr>
                <w:ilvl w:val="2"/>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0878A79" w14:textId="5AA7F905" w:rsidR="005F4B34" w:rsidRPr="005E42B0" w:rsidRDefault="005F4B34" w:rsidP="005F4B34">
            <w:pPr>
              <w:widowControl w:val="0"/>
              <w:spacing w:before="0" w:after="0"/>
              <w:ind w:left="108" w:right="90"/>
              <w:rPr>
                <w:rFonts w:ascii="Tahoma" w:hAnsi="Tahoma" w:cs="Tahoma"/>
                <w:color w:val="000000"/>
                <w:sz w:val="20"/>
                <w:szCs w:val="20"/>
              </w:rPr>
            </w:pPr>
            <w:r w:rsidRPr="005E42B0">
              <w:rPr>
                <w:rFonts w:ascii="Tahoma" w:hAnsi="Tahoma" w:cs="Tahoma"/>
                <w:sz w:val="20"/>
                <w:szCs w:val="20"/>
                <w:shd w:val="clear" w:color="auto" w:fill="FFFFFF"/>
              </w:rPr>
              <w:t xml:space="preserve">Οι καρέκλες των γραφείων θα είναι </w:t>
            </w:r>
            <w:r w:rsidRPr="005E42B0">
              <w:rPr>
                <w:rFonts w:ascii="Tahoma" w:hAnsi="Tahoma" w:cs="Tahoma"/>
                <w:sz w:val="20"/>
                <w:szCs w:val="20"/>
                <w:shd w:val="clear" w:color="auto" w:fill="FFFFFF"/>
              </w:rPr>
              <w:lastRenderedPageBreak/>
              <w:t>τροχήλατες με ακτινωτή βάση από αλουμίνιο βαμμένο με ηλεκτροστατική βαφή και θα έχουν μπράτσα. Η πλάτη τους θα είναι, ανατομική, εργονομική, (όχι διευθυντικού τύπου).Το κάθισμα θα ρυθμίζεται καθ’ ύψος. Το υπόστρωμα θα είναι από αφρολέξ και η επένδυση του καθίσματος και της πλάτης θα είναι από δερματίνη.</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AD816AD" w14:textId="77777777" w:rsidR="005F4B34" w:rsidRPr="005E42B0" w:rsidRDefault="005F4B34" w:rsidP="005F4B34">
            <w:pPr>
              <w:widowControl w:val="0"/>
              <w:spacing w:before="0" w:after="0"/>
              <w:ind w:left="126" w:right="71"/>
              <w:jc w:val="center"/>
              <w:rPr>
                <w:rFonts w:ascii="Tahoma" w:hAnsi="Tahoma" w:cs="Tahoma"/>
                <w:color w:val="000000"/>
                <w:sz w:val="20"/>
                <w:szCs w:val="20"/>
              </w:rPr>
            </w:pPr>
            <w:r w:rsidRPr="005E42B0">
              <w:rPr>
                <w:rFonts w:ascii="Tahoma" w:hAnsi="Tahoma" w:cs="Tahoma"/>
                <w:color w:val="000000"/>
                <w:sz w:val="20"/>
                <w:szCs w:val="20"/>
              </w:rPr>
              <w:lastRenderedPageBreak/>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2EEAD912"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02964270"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0C6B667B"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891CA32" w14:textId="77777777" w:rsidR="005F4B34" w:rsidRPr="005E42B0" w:rsidRDefault="005F4B34" w:rsidP="00454930">
            <w:pPr>
              <w:pStyle w:val="aff"/>
              <w:widowControl w:val="0"/>
              <w:numPr>
                <w:ilvl w:val="2"/>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C069DC1" w14:textId="77777777" w:rsidR="005F4B34" w:rsidRPr="005E42B0" w:rsidRDefault="005F4B34" w:rsidP="005F4B34">
            <w:pPr>
              <w:widowControl w:val="0"/>
              <w:spacing w:before="0" w:after="0"/>
              <w:ind w:left="108" w:right="90"/>
              <w:rPr>
                <w:rFonts w:ascii="Tahoma" w:hAnsi="Tahoma" w:cs="Tahoma"/>
                <w:color w:val="000000"/>
                <w:sz w:val="20"/>
                <w:szCs w:val="20"/>
              </w:rPr>
            </w:pPr>
            <w:r w:rsidRPr="005E42B0">
              <w:rPr>
                <w:rFonts w:ascii="Tahoma" w:hAnsi="Tahoma" w:cs="Tahoma"/>
                <w:sz w:val="20"/>
                <w:szCs w:val="20"/>
                <w:shd w:val="clear" w:color="auto" w:fill="FFFFFF"/>
              </w:rPr>
              <w:t>Οι καρέκλες των στελεχών θα είναι τροχήλατες με ακτινωτή βάση από αλουμίνιο βαμμένο με ηλεκτροστατική βαφή.</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4DEDACB" w14:textId="77777777" w:rsidR="005F4B34" w:rsidRPr="005E42B0" w:rsidRDefault="005F4B34" w:rsidP="005F4B34">
            <w:pPr>
              <w:widowControl w:val="0"/>
              <w:spacing w:before="0" w:after="0"/>
              <w:ind w:left="126" w:right="71"/>
              <w:jc w:val="center"/>
              <w:rPr>
                <w:rFonts w:ascii="Tahoma" w:hAnsi="Tahoma" w:cs="Tahoma"/>
                <w:color w:val="000000"/>
                <w:sz w:val="20"/>
                <w:szCs w:val="20"/>
              </w:rPr>
            </w:pPr>
            <w:r w:rsidRPr="005E42B0">
              <w:rPr>
                <w:rFonts w:ascii="Tahoma" w:hAnsi="Tahoma" w:cs="Tahoma"/>
                <w:color w:val="000000"/>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747C63E0"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6310892D"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66033515"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F473C14" w14:textId="77777777" w:rsidR="005F4B34" w:rsidRPr="005E42B0" w:rsidRDefault="005F4B34" w:rsidP="00454930">
            <w:pPr>
              <w:pStyle w:val="aff"/>
              <w:widowControl w:val="0"/>
              <w:numPr>
                <w:ilvl w:val="2"/>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AD87201" w14:textId="77777777" w:rsidR="005F4B34" w:rsidRPr="005E42B0" w:rsidRDefault="005F4B34" w:rsidP="005F4B34">
            <w:pPr>
              <w:widowControl w:val="0"/>
              <w:spacing w:before="0" w:after="0"/>
              <w:ind w:left="108" w:right="90"/>
              <w:rPr>
                <w:rFonts w:ascii="Tahoma" w:hAnsi="Tahoma" w:cs="Tahoma"/>
                <w:color w:val="000000"/>
                <w:sz w:val="20"/>
                <w:szCs w:val="20"/>
              </w:rPr>
            </w:pPr>
            <w:r w:rsidRPr="005E42B0">
              <w:rPr>
                <w:rFonts w:ascii="Tahoma" w:hAnsi="Tahoma" w:cs="Tahoma"/>
                <w:sz w:val="20"/>
                <w:szCs w:val="20"/>
                <w:shd w:val="clear" w:color="auto" w:fill="FFFFFF"/>
              </w:rPr>
              <w:t>Οι καρέκλες των στελεχών θα έχουν μπράτσα.</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1C9A66AF" w14:textId="77777777" w:rsidR="005F4B34" w:rsidRPr="005E42B0" w:rsidRDefault="005F4B34" w:rsidP="005F4B34">
            <w:pPr>
              <w:widowControl w:val="0"/>
              <w:spacing w:before="0" w:after="0"/>
              <w:ind w:left="126" w:right="71"/>
              <w:jc w:val="center"/>
              <w:rPr>
                <w:rFonts w:ascii="Tahoma" w:hAnsi="Tahoma" w:cs="Tahoma"/>
                <w:color w:val="000000"/>
                <w:sz w:val="20"/>
                <w:szCs w:val="20"/>
              </w:rPr>
            </w:pPr>
            <w:r w:rsidRPr="005E42B0">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6A6204A3"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4D58E2D7"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0A7765AC"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41864CF" w14:textId="77777777" w:rsidR="005F4B34" w:rsidRPr="005E42B0" w:rsidRDefault="005F4B34" w:rsidP="00454930">
            <w:pPr>
              <w:pStyle w:val="aff"/>
              <w:widowControl w:val="0"/>
              <w:numPr>
                <w:ilvl w:val="2"/>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6E02E8B" w14:textId="77777777" w:rsidR="005F4B34" w:rsidRPr="005E42B0" w:rsidRDefault="005F4B34" w:rsidP="005F4B34">
            <w:pPr>
              <w:widowControl w:val="0"/>
              <w:spacing w:before="0" w:after="0"/>
              <w:ind w:left="108" w:right="90"/>
              <w:rPr>
                <w:rFonts w:ascii="Tahoma" w:hAnsi="Tahoma" w:cs="Tahoma"/>
                <w:color w:val="000000"/>
                <w:sz w:val="20"/>
                <w:szCs w:val="20"/>
              </w:rPr>
            </w:pPr>
            <w:r w:rsidRPr="005E42B0">
              <w:rPr>
                <w:rFonts w:ascii="Tahoma" w:hAnsi="Tahoma" w:cs="Tahoma"/>
                <w:sz w:val="20"/>
                <w:szCs w:val="20"/>
                <w:shd w:val="clear" w:color="auto" w:fill="FFFFFF"/>
              </w:rPr>
              <w:t>Το κάθισμα θα ρυθμίζεται καθ’ ύψος</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71666010" w14:textId="77777777" w:rsidR="005F4B34" w:rsidRPr="005E42B0" w:rsidRDefault="005F4B34" w:rsidP="005F4B34">
            <w:pPr>
              <w:widowControl w:val="0"/>
              <w:spacing w:before="0" w:after="0"/>
              <w:ind w:left="126" w:right="71"/>
              <w:jc w:val="center"/>
              <w:rPr>
                <w:rFonts w:ascii="Tahoma" w:hAnsi="Tahoma" w:cs="Tahoma"/>
                <w:color w:val="000000"/>
                <w:sz w:val="20"/>
                <w:szCs w:val="20"/>
              </w:rPr>
            </w:pPr>
            <w:r w:rsidRPr="005E42B0">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7F803048"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73C93EB4"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217C8B8E"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18428B7" w14:textId="77777777" w:rsidR="005F4B34" w:rsidRPr="005E42B0" w:rsidRDefault="005F4B34" w:rsidP="00454930">
            <w:pPr>
              <w:pStyle w:val="aff"/>
              <w:widowControl w:val="0"/>
              <w:numPr>
                <w:ilvl w:val="2"/>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61AB4EB" w14:textId="77777777" w:rsidR="005F4B34" w:rsidRPr="005E42B0" w:rsidRDefault="005F4B34" w:rsidP="005F4B34">
            <w:pPr>
              <w:widowControl w:val="0"/>
              <w:spacing w:before="0" w:after="0"/>
              <w:ind w:left="108" w:right="90"/>
              <w:rPr>
                <w:rFonts w:ascii="Tahoma" w:hAnsi="Tahoma" w:cs="Tahoma"/>
                <w:color w:val="000000"/>
                <w:sz w:val="20"/>
                <w:szCs w:val="20"/>
              </w:rPr>
            </w:pPr>
            <w:r w:rsidRPr="005E42B0">
              <w:rPr>
                <w:rFonts w:ascii="Tahoma" w:hAnsi="Tahoma" w:cs="Tahoma"/>
                <w:sz w:val="20"/>
                <w:szCs w:val="20"/>
                <w:shd w:val="clear" w:color="auto" w:fill="FFFFFF"/>
              </w:rPr>
              <w:t xml:space="preserve">Η πλάτη των καρεκλών θα είναι ανατομική, εργονομική (όχι διευθυντικού τύπου) </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299B7D4E" w14:textId="77777777" w:rsidR="005F4B34" w:rsidRPr="005E42B0" w:rsidRDefault="005F4B34" w:rsidP="005F4B34">
            <w:pPr>
              <w:widowControl w:val="0"/>
              <w:spacing w:before="0" w:after="0"/>
              <w:ind w:left="126" w:right="71"/>
              <w:jc w:val="center"/>
              <w:rPr>
                <w:rFonts w:ascii="Tahoma" w:hAnsi="Tahoma" w:cs="Tahoma"/>
                <w:color w:val="000000"/>
                <w:sz w:val="20"/>
                <w:szCs w:val="20"/>
              </w:rPr>
            </w:pPr>
            <w:r w:rsidRPr="005E42B0">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4D22DC52"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4D6B1E77"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53714D47"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20295A3" w14:textId="77777777" w:rsidR="005F4B34" w:rsidRPr="005E42B0" w:rsidRDefault="005F4B34" w:rsidP="00454930">
            <w:pPr>
              <w:pStyle w:val="aff"/>
              <w:widowControl w:val="0"/>
              <w:numPr>
                <w:ilvl w:val="2"/>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83359E4" w14:textId="77777777" w:rsidR="005F4B34" w:rsidRPr="005E42B0" w:rsidRDefault="005F4B34" w:rsidP="005F4B34">
            <w:pPr>
              <w:widowControl w:val="0"/>
              <w:spacing w:before="0" w:after="0"/>
              <w:ind w:left="108" w:right="90"/>
              <w:rPr>
                <w:rFonts w:ascii="Tahoma" w:hAnsi="Tahoma" w:cs="Tahoma"/>
                <w:color w:val="000000"/>
                <w:sz w:val="20"/>
                <w:szCs w:val="20"/>
              </w:rPr>
            </w:pPr>
            <w:r w:rsidRPr="005E42B0">
              <w:rPr>
                <w:rFonts w:ascii="Tahoma" w:hAnsi="Tahoma" w:cs="Tahoma"/>
                <w:sz w:val="20"/>
                <w:szCs w:val="20"/>
                <w:shd w:val="clear" w:color="auto" w:fill="FFFFFF"/>
              </w:rPr>
              <w:t>Το υπόστρωμα θα είναι από αφρολέξ και η επένδυση του καθίσματος και της πλάτης θα είναι από ύφασμα ή δερματίνη .</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650C6B33" w14:textId="77777777" w:rsidR="005F4B34" w:rsidRPr="005E42B0" w:rsidRDefault="005F4B34" w:rsidP="005F4B34">
            <w:pPr>
              <w:widowControl w:val="0"/>
              <w:spacing w:before="0" w:after="0"/>
              <w:ind w:left="126" w:right="71"/>
              <w:jc w:val="center"/>
              <w:rPr>
                <w:rFonts w:ascii="Tahoma" w:hAnsi="Tahoma" w:cs="Tahoma"/>
                <w:color w:val="000000"/>
                <w:sz w:val="20"/>
                <w:szCs w:val="20"/>
              </w:rPr>
            </w:pPr>
            <w:r w:rsidRPr="005E42B0">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2879689B"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54AEDD6C"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67427237"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CAE7CDA" w14:textId="77777777" w:rsidR="005F4B34" w:rsidRPr="005E42B0" w:rsidRDefault="005F4B34" w:rsidP="00454930">
            <w:pPr>
              <w:pStyle w:val="aff"/>
              <w:widowControl w:val="0"/>
              <w:numPr>
                <w:ilvl w:val="2"/>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CF88BCB" w14:textId="77777777" w:rsidR="005F4B34" w:rsidRPr="005E42B0" w:rsidRDefault="005F4B34" w:rsidP="005F4B34">
            <w:pPr>
              <w:widowControl w:val="0"/>
              <w:spacing w:before="0" w:after="0"/>
              <w:ind w:left="108" w:right="90"/>
              <w:rPr>
                <w:rFonts w:ascii="Tahoma" w:hAnsi="Tahoma" w:cs="Tahoma"/>
                <w:color w:val="000000"/>
                <w:sz w:val="20"/>
                <w:szCs w:val="20"/>
              </w:rPr>
            </w:pPr>
            <w:r w:rsidRPr="005E42B0">
              <w:rPr>
                <w:rFonts w:ascii="Tahoma" w:hAnsi="Tahoma" w:cs="Tahoma"/>
                <w:sz w:val="20"/>
                <w:szCs w:val="20"/>
                <w:shd w:val="clear" w:color="auto" w:fill="FFFFFF"/>
              </w:rPr>
              <w:t>Να συναρμολογούνται και να αποσυναρμολογούνται εύκολα, γρήγορα, με ελάχιστα κοινά εργαλεία και όλες οι συνδέσεις τους να έχουν άριστο τελείωμα.</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3617A0FF" w14:textId="77777777" w:rsidR="005F4B34" w:rsidRPr="005E42B0" w:rsidRDefault="005F4B34" w:rsidP="005F4B34">
            <w:pPr>
              <w:widowControl w:val="0"/>
              <w:spacing w:before="0" w:after="0"/>
              <w:ind w:left="126" w:right="71"/>
              <w:jc w:val="center"/>
              <w:rPr>
                <w:rFonts w:ascii="Tahoma" w:hAnsi="Tahoma" w:cs="Tahoma"/>
                <w:color w:val="000000"/>
                <w:sz w:val="20"/>
                <w:szCs w:val="20"/>
              </w:rPr>
            </w:pPr>
            <w:r w:rsidRPr="005E42B0">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43881D98"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57E42A95"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77DC4C4C"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B248AE2" w14:textId="77777777" w:rsidR="005F4B34" w:rsidRPr="005E42B0" w:rsidRDefault="005F4B34" w:rsidP="00454930">
            <w:pPr>
              <w:pStyle w:val="aff"/>
              <w:widowControl w:val="0"/>
              <w:numPr>
                <w:ilvl w:val="1"/>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3F0F750" w14:textId="77777777" w:rsidR="005F4B34" w:rsidRPr="005E42B0" w:rsidRDefault="005F4B34" w:rsidP="005F4B34">
            <w:pPr>
              <w:widowControl w:val="0"/>
              <w:spacing w:before="0" w:after="0"/>
              <w:ind w:left="108" w:right="90"/>
              <w:rPr>
                <w:rFonts w:ascii="Tahoma" w:hAnsi="Tahoma" w:cs="Tahoma"/>
                <w:b/>
                <w:sz w:val="20"/>
                <w:szCs w:val="20"/>
                <w:shd w:val="clear" w:color="auto" w:fill="FFFFFF"/>
              </w:rPr>
            </w:pPr>
            <w:r w:rsidRPr="005E42B0">
              <w:rPr>
                <w:rFonts w:ascii="Tahoma" w:hAnsi="Tahoma" w:cs="Tahoma"/>
                <w:color w:val="000000"/>
                <w:sz w:val="20"/>
                <w:szCs w:val="20"/>
              </w:rPr>
              <w:t>Καρέκλες για το κοινό.</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E4C919B" w14:textId="23D6A618" w:rsidR="005F4B34" w:rsidRPr="005E42B0" w:rsidRDefault="005F4B34" w:rsidP="005F4B34">
            <w:pPr>
              <w:widowControl w:val="0"/>
              <w:spacing w:before="0" w:after="0"/>
              <w:ind w:left="126" w:right="71"/>
              <w:jc w:val="center"/>
              <w:rPr>
                <w:rFonts w:ascii="Tahoma" w:hAnsi="Tahoma" w:cs="Tahoma"/>
                <w:color w:val="000000"/>
                <w:sz w:val="20"/>
                <w:szCs w:val="20"/>
              </w:rPr>
            </w:pPr>
            <w:r w:rsidRPr="005E42B0">
              <w:rPr>
                <w:rFonts w:ascii="Tahoma" w:hAnsi="Tahoma" w:cs="Tahoma"/>
                <w:color w:val="000000"/>
                <w:sz w:val="20"/>
                <w:szCs w:val="20"/>
              </w:rPr>
              <w:t>25ΤΕΜ.</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2A7A9D1C"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3CE9FEAF"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38815FF0"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967FFCF" w14:textId="77777777" w:rsidR="005F4B34" w:rsidRPr="005E42B0" w:rsidRDefault="005F4B34" w:rsidP="00454930">
            <w:pPr>
              <w:pStyle w:val="aff"/>
              <w:widowControl w:val="0"/>
              <w:numPr>
                <w:ilvl w:val="2"/>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tcPr>
          <w:p w14:paraId="05CDA050" w14:textId="77777777" w:rsidR="005F4B34" w:rsidRPr="005E42B0" w:rsidRDefault="005F4B34" w:rsidP="005F4B34">
            <w:pPr>
              <w:widowControl w:val="0"/>
              <w:spacing w:before="0" w:after="0"/>
              <w:ind w:left="108" w:right="90"/>
              <w:rPr>
                <w:rFonts w:ascii="Tahoma" w:hAnsi="Tahoma" w:cs="Tahoma"/>
                <w:sz w:val="20"/>
                <w:szCs w:val="20"/>
                <w:shd w:val="clear" w:color="auto" w:fill="FFFFFF"/>
              </w:rPr>
            </w:pPr>
            <w:r w:rsidRPr="005E42B0">
              <w:rPr>
                <w:rFonts w:ascii="Tahoma" w:hAnsi="Tahoma" w:cs="Tahoma"/>
                <w:sz w:val="20"/>
                <w:szCs w:val="20"/>
                <w:shd w:val="clear" w:color="auto" w:fill="FFFFFF"/>
              </w:rPr>
              <w:t xml:space="preserve">Ο σκελετός θα είναι μεταλλικός , βαμμένος με ηλεκτροστατική βαφή και θα αποτελείται από 4 μεταλλικά πόδια ηλεκτροστατικά βαμμένα. </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3C8BD70F" w14:textId="77777777" w:rsidR="005F4B34" w:rsidRPr="005E42B0" w:rsidRDefault="005F4B34" w:rsidP="005F4B34">
            <w:pPr>
              <w:widowControl w:val="0"/>
              <w:spacing w:before="0" w:after="0"/>
              <w:ind w:left="126" w:right="71"/>
              <w:jc w:val="center"/>
              <w:rPr>
                <w:rFonts w:ascii="Tahoma" w:hAnsi="Tahoma" w:cs="Tahoma"/>
                <w:color w:val="000000"/>
                <w:sz w:val="20"/>
                <w:szCs w:val="20"/>
              </w:rPr>
            </w:pPr>
            <w:r w:rsidRPr="005E42B0">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5BC6248D"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5B7527B6"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0955956C"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64A4677" w14:textId="77777777" w:rsidR="005F4B34" w:rsidRPr="005E42B0" w:rsidRDefault="005F4B34" w:rsidP="00454930">
            <w:pPr>
              <w:pStyle w:val="aff"/>
              <w:widowControl w:val="0"/>
              <w:numPr>
                <w:ilvl w:val="2"/>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tcPr>
          <w:p w14:paraId="7A7E199F" w14:textId="77777777" w:rsidR="005F4B34" w:rsidRPr="005E42B0" w:rsidRDefault="005F4B34" w:rsidP="005F4B34">
            <w:pPr>
              <w:widowControl w:val="0"/>
              <w:spacing w:before="0" w:after="0"/>
              <w:ind w:left="108" w:right="90"/>
              <w:rPr>
                <w:rFonts w:ascii="Tahoma" w:hAnsi="Tahoma" w:cs="Tahoma"/>
                <w:sz w:val="20"/>
                <w:szCs w:val="20"/>
                <w:shd w:val="clear" w:color="auto" w:fill="FFFFFF"/>
              </w:rPr>
            </w:pPr>
            <w:r w:rsidRPr="005E42B0">
              <w:rPr>
                <w:rFonts w:ascii="Tahoma" w:hAnsi="Tahoma" w:cs="Tahoma"/>
                <w:sz w:val="20"/>
                <w:szCs w:val="20"/>
                <w:shd w:val="clear" w:color="auto" w:fill="FFFFFF"/>
              </w:rPr>
              <w:t>Επάνω στο μεταλλικό σκελετό προσαρμόζεται (βιδώνεται) η έδρα του καθίσματος και η πλάτη.</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52A9D329" w14:textId="77777777" w:rsidR="005F4B34" w:rsidRPr="005E42B0" w:rsidRDefault="005F4B34" w:rsidP="005F4B34">
            <w:pPr>
              <w:widowControl w:val="0"/>
              <w:spacing w:before="0" w:after="0"/>
              <w:ind w:left="126" w:right="71"/>
              <w:jc w:val="center"/>
              <w:rPr>
                <w:rFonts w:ascii="Tahoma" w:hAnsi="Tahoma" w:cs="Tahoma"/>
                <w:color w:val="000000"/>
                <w:sz w:val="20"/>
                <w:szCs w:val="20"/>
              </w:rPr>
            </w:pPr>
            <w:r w:rsidRPr="005E42B0">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5816A309"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7779739F"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1C17FBBD"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352110C" w14:textId="77777777" w:rsidR="005F4B34" w:rsidRPr="005E42B0" w:rsidRDefault="005F4B34" w:rsidP="00454930">
            <w:pPr>
              <w:pStyle w:val="aff"/>
              <w:widowControl w:val="0"/>
              <w:numPr>
                <w:ilvl w:val="2"/>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tcPr>
          <w:p w14:paraId="6E64D7C4" w14:textId="77777777" w:rsidR="005F4B34" w:rsidRPr="005E42B0" w:rsidRDefault="005F4B34" w:rsidP="005F4B34">
            <w:pPr>
              <w:widowControl w:val="0"/>
              <w:spacing w:before="0" w:after="0"/>
              <w:ind w:left="108" w:right="90"/>
              <w:rPr>
                <w:rFonts w:ascii="Tahoma" w:hAnsi="Tahoma" w:cs="Tahoma"/>
                <w:sz w:val="20"/>
                <w:szCs w:val="20"/>
                <w:shd w:val="clear" w:color="auto" w:fill="FFFFFF"/>
              </w:rPr>
            </w:pPr>
            <w:r w:rsidRPr="005E42B0">
              <w:rPr>
                <w:rFonts w:ascii="Tahoma" w:hAnsi="Tahoma" w:cs="Tahoma"/>
                <w:sz w:val="20"/>
                <w:szCs w:val="20"/>
                <w:shd w:val="clear" w:color="auto" w:fill="FFFFFF"/>
              </w:rPr>
              <w:t xml:space="preserve">Το κάτω σημείο των ποδιών να φέρει αντιολισθητικά πέλματα. </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2DB67550" w14:textId="77777777" w:rsidR="005F4B34" w:rsidRPr="005E42B0" w:rsidRDefault="005F4B34" w:rsidP="005F4B34">
            <w:pPr>
              <w:widowControl w:val="0"/>
              <w:spacing w:before="0" w:after="0"/>
              <w:ind w:left="126" w:right="71"/>
              <w:jc w:val="center"/>
              <w:rPr>
                <w:rFonts w:ascii="Tahoma" w:hAnsi="Tahoma" w:cs="Tahoma"/>
                <w:color w:val="000000"/>
                <w:sz w:val="20"/>
                <w:szCs w:val="20"/>
              </w:rPr>
            </w:pPr>
            <w:r w:rsidRPr="005E42B0">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4BBF4252"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03602FD7"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235B4ECD"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F2130B7" w14:textId="77777777" w:rsidR="005F4B34" w:rsidRPr="005E42B0" w:rsidRDefault="005F4B34" w:rsidP="00454930">
            <w:pPr>
              <w:pStyle w:val="aff"/>
              <w:widowControl w:val="0"/>
              <w:numPr>
                <w:ilvl w:val="2"/>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tcPr>
          <w:p w14:paraId="1756B905" w14:textId="77777777" w:rsidR="005F4B34" w:rsidRPr="005E42B0" w:rsidRDefault="005F4B34" w:rsidP="005F4B34">
            <w:pPr>
              <w:widowControl w:val="0"/>
              <w:spacing w:before="0" w:after="0"/>
              <w:ind w:left="108" w:right="90"/>
              <w:rPr>
                <w:rFonts w:ascii="Tahoma" w:hAnsi="Tahoma" w:cs="Tahoma"/>
                <w:sz w:val="20"/>
                <w:szCs w:val="20"/>
                <w:shd w:val="clear" w:color="auto" w:fill="FFFFFF"/>
              </w:rPr>
            </w:pPr>
            <w:r w:rsidRPr="005E42B0">
              <w:rPr>
                <w:rFonts w:ascii="Tahoma" w:hAnsi="Tahoma" w:cs="Tahoma"/>
                <w:sz w:val="20"/>
                <w:szCs w:val="20"/>
                <w:shd w:val="clear" w:color="auto" w:fill="FFFFFF"/>
              </w:rPr>
              <w:t xml:space="preserve">Τα μπράτσα να είναι κατασκευασμένα από ανθεκτικό υλικό. </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7504B4CD" w14:textId="77777777" w:rsidR="005F4B34" w:rsidRPr="005E42B0" w:rsidRDefault="005F4B34" w:rsidP="005F4B34">
            <w:pPr>
              <w:widowControl w:val="0"/>
              <w:spacing w:before="0" w:after="0"/>
              <w:ind w:left="126" w:right="71"/>
              <w:jc w:val="center"/>
              <w:rPr>
                <w:rFonts w:ascii="Tahoma" w:hAnsi="Tahoma" w:cs="Tahoma"/>
                <w:color w:val="000000"/>
                <w:sz w:val="20"/>
                <w:szCs w:val="20"/>
              </w:rPr>
            </w:pPr>
            <w:r w:rsidRPr="005E42B0">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50992152"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1DA02294"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535162E2"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0EAC972" w14:textId="77777777" w:rsidR="005F4B34" w:rsidRPr="005E42B0" w:rsidRDefault="005F4B34" w:rsidP="00454930">
            <w:pPr>
              <w:pStyle w:val="aff"/>
              <w:widowControl w:val="0"/>
              <w:numPr>
                <w:ilvl w:val="2"/>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tcPr>
          <w:p w14:paraId="4A3ECC04" w14:textId="77777777" w:rsidR="005F4B34" w:rsidRPr="005E42B0" w:rsidRDefault="005F4B34" w:rsidP="005F4B34">
            <w:pPr>
              <w:widowControl w:val="0"/>
              <w:spacing w:before="0" w:after="0"/>
              <w:ind w:left="108" w:right="90"/>
              <w:rPr>
                <w:rFonts w:ascii="Tahoma" w:hAnsi="Tahoma" w:cs="Tahoma"/>
                <w:sz w:val="20"/>
                <w:szCs w:val="20"/>
                <w:shd w:val="clear" w:color="auto" w:fill="FFFFFF"/>
              </w:rPr>
            </w:pPr>
            <w:r w:rsidRPr="005E42B0">
              <w:rPr>
                <w:rFonts w:ascii="Tahoma" w:hAnsi="Tahoma" w:cs="Tahoma"/>
                <w:sz w:val="20"/>
                <w:szCs w:val="20"/>
                <w:shd w:val="clear" w:color="auto" w:fill="FFFFFF"/>
              </w:rPr>
              <w:t>Τα συνδετικά υλικά να είναι γαλβανισμένα.</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662598BB" w14:textId="77777777" w:rsidR="005F4B34" w:rsidRPr="005E42B0" w:rsidRDefault="005F4B34" w:rsidP="005F4B34">
            <w:pPr>
              <w:widowControl w:val="0"/>
              <w:spacing w:before="0" w:after="0"/>
              <w:ind w:left="126" w:right="71"/>
              <w:jc w:val="center"/>
              <w:rPr>
                <w:rFonts w:ascii="Tahoma" w:hAnsi="Tahoma" w:cs="Tahoma"/>
                <w:color w:val="000000"/>
                <w:sz w:val="20"/>
                <w:szCs w:val="20"/>
              </w:rPr>
            </w:pPr>
            <w:r w:rsidRPr="005E42B0">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4B613D16"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6C715832"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33B5B2A8"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44B6784" w14:textId="77777777" w:rsidR="005F4B34" w:rsidRPr="005E42B0" w:rsidRDefault="005F4B34" w:rsidP="00454930">
            <w:pPr>
              <w:pStyle w:val="aff"/>
              <w:widowControl w:val="0"/>
              <w:numPr>
                <w:ilvl w:val="2"/>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tcPr>
          <w:p w14:paraId="0BCF36FB" w14:textId="77777777" w:rsidR="005F4B34" w:rsidRPr="005E42B0" w:rsidRDefault="005F4B34" w:rsidP="005F4B34">
            <w:pPr>
              <w:widowControl w:val="0"/>
              <w:spacing w:before="0" w:after="0"/>
              <w:ind w:left="108" w:right="90"/>
              <w:rPr>
                <w:rFonts w:ascii="Tahoma" w:hAnsi="Tahoma" w:cs="Tahoma"/>
                <w:sz w:val="20"/>
                <w:szCs w:val="20"/>
                <w:shd w:val="clear" w:color="auto" w:fill="FFFFFF"/>
              </w:rPr>
            </w:pPr>
            <w:r w:rsidRPr="005E42B0">
              <w:rPr>
                <w:rFonts w:ascii="Tahoma" w:hAnsi="Tahoma" w:cs="Tahoma"/>
                <w:sz w:val="20"/>
                <w:szCs w:val="20"/>
                <w:shd w:val="clear" w:color="auto" w:fill="FFFFFF"/>
              </w:rPr>
              <w:t>Οι βραχίονες θα είναι κατασκευασμένοι από πολυπροπυλένιο. Θα είναι κλειστού τύπου και θα βιδώνονται στο κάτω μέρος της έδρας και δυνητικά στο πίσω μέρος της πλάτης.</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77CF0C2" w14:textId="77777777" w:rsidR="005F4B34" w:rsidRPr="005E42B0" w:rsidRDefault="005F4B34" w:rsidP="005F4B34">
            <w:pPr>
              <w:widowControl w:val="0"/>
              <w:spacing w:before="0" w:after="0"/>
              <w:ind w:left="126" w:right="71"/>
              <w:jc w:val="center"/>
              <w:rPr>
                <w:rFonts w:ascii="Tahoma" w:hAnsi="Tahoma" w:cs="Tahoma"/>
                <w:color w:val="000000"/>
                <w:sz w:val="20"/>
                <w:szCs w:val="20"/>
              </w:rPr>
            </w:pPr>
            <w:r w:rsidRPr="005E42B0">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7F2D1771"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7FE94980"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345B9592"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C9393F2" w14:textId="77777777" w:rsidR="005F4B34" w:rsidRPr="005E42B0" w:rsidRDefault="005F4B34" w:rsidP="00454930">
            <w:pPr>
              <w:pStyle w:val="aff"/>
              <w:widowControl w:val="0"/>
              <w:numPr>
                <w:ilvl w:val="2"/>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tcPr>
          <w:p w14:paraId="249F9E9B" w14:textId="77777777" w:rsidR="005F4B34" w:rsidRPr="005E42B0" w:rsidRDefault="005F4B34" w:rsidP="005F4B34">
            <w:pPr>
              <w:widowControl w:val="0"/>
              <w:spacing w:before="0" w:after="0"/>
              <w:ind w:left="108" w:right="90"/>
              <w:rPr>
                <w:rFonts w:ascii="Tahoma" w:hAnsi="Tahoma" w:cs="Tahoma"/>
                <w:sz w:val="20"/>
                <w:szCs w:val="20"/>
                <w:shd w:val="clear" w:color="auto" w:fill="FFFFFF"/>
              </w:rPr>
            </w:pPr>
            <w:r w:rsidRPr="005E42B0">
              <w:rPr>
                <w:rFonts w:ascii="Tahoma" w:hAnsi="Tahoma" w:cs="Tahoma"/>
                <w:sz w:val="20"/>
                <w:szCs w:val="20"/>
                <w:shd w:val="clear" w:color="auto" w:fill="FFFFFF"/>
              </w:rPr>
              <w:t>Η εσωτερική επένδυσης της έδρας και της πλάτης θα είναι από μαλακή διογκωμένη πολυουρεθάνη (αφρολέξ). .</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A94652C" w14:textId="77777777" w:rsidR="005F4B34" w:rsidRPr="005E42B0" w:rsidRDefault="005F4B34" w:rsidP="005F4B34">
            <w:pPr>
              <w:widowControl w:val="0"/>
              <w:spacing w:before="0" w:after="0"/>
              <w:ind w:left="126" w:right="71"/>
              <w:jc w:val="center"/>
              <w:rPr>
                <w:rFonts w:ascii="Tahoma" w:hAnsi="Tahoma" w:cs="Tahoma"/>
                <w:color w:val="000000"/>
                <w:sz w:val="20"/>
                <w:szCs w:val="20"/>
              </w:rPr>
            </w:pPr>
            <w:r w:rsidRPr="005E42B0">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49F9F9B0"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15ECB154"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6742C7" w:rsidRPr="005E42B0" w14:paraId="59254E01"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885C267" w14:textId="77777777" w:rsidR="005F4B34" w:rsidRPr="005E42B0" w:rsidRDefault="005F4B34" w:rsidP="00454930">
            <w:pPr>
              <w:pStyle w:val="aff"/>
              <w:widowControl w:val="0"/>
              <w:numPr>
                <w:ilvl w:val="2"/>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tcPr>
          <w:p w14:paraId="7E7FC461" w14:textId="1A334FA8" w:rsidR="005F4B34" w:rsidRPr="00A13D16" w:rsidRDefault="005F4B34" w:rsidP="005F4B34">
            <w:pPr>
              <w:widowControl w:val="0"/>
              <w:spacing w:before="0" w:after="0"/>
              <w:ind w:left="108" w:right="90"/>
              <w:rPr>
                <w:rFonts w:ascii="Tahoma" w:hAnsi="Tahoma" w:cs="Tahoma"/>
                <w:sz w:val="20"/>
                <w:szCs w:val="20"/>
                <w:shd w:val="clear" w:color="auto" w:fill="FFFFFF"/>
              </w:rPr>
            </w:pPr>
            <w:r w:rsidRPr="00A13D16">
              <w:rPr>
                <w:rFonts w:ascii="Tahoma" w:hAnsi="Tahoma" w:cs="Tahoma"/>
                <w:sz w:val="20"/>
                <w:szCs w:val="20"/>
                <w:shd w:val="clear" w:color="auto" w:fill="FFFFFF"/>
              </w:rPr>
              <w:t xml:space="preserve">Η επένδυση θα είναι από δερματίνη αρίστης ποιότητας σε χρώμα </w:t>
            </w:r>
            <w:r w:rsidR="00A13D16">
              <w:rPr>
                <w:rFonts w:ascii="Tahoma" w:hAnsi="Tahoma" w:cs="Tahoma"/>
                <w:sz w:val="20"/>
                <w:szCs w:val="20"/>
                <w:shd w:val="clear" w:color="auto" w:fill="FFFFFF"/>
              </w:rPr>
              <w:t>μαύρο ή γκρι.</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069DAAB6" w14:textId="77777777" w:rsidR="005F4B34" w:rsidRPr="005E42B0" w:rsidRDefault="005F4B34" w:rsidP="005F4B34">
            <w:pPr>
              <w:widowControl w:val="0"/>
              <w:spacing w:before="0" w:after="0"/>
              <w:ind w:left="126" w:right="71"/>
              <w:jc w:val="center"/>
              <w:rPr>
                <w:rFonts w:ascii="Tahoma" w:hAnsi="Tahoma" w:cs="Tahoma"/>
                <w:color w:val="000000"/>
                <w:sz w:val="20"/>
                <w:szCs w:val="20"/>
              </w:rPr>
            </w:pPr>
            <w:r w:rsidRPr="005E42B0">
              <w:rPr>
                <w:rFonts w:ascii="Tahoma" w:hAnsi="Tahoma" w:cs="Tahoma"/>
                <w:sz w:val="20"/>
                <w:szCs w:val="20"/>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69AACA20"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58192ECD"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06F123CD"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72E6CE9" w14:textId="77777777" w:rsidR="005F4B34" w:rsidRPr="005E42B0" w:rsidRDefault="005F4B34" w:rsidP="00454930">
            <w:pPr>
              <w:pStyle w:val="aff"/>
              <w:widowControl w:val="0"/>
              <w:numPr>
                <w:ilvl w:val="2"/>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tcPr>
          <w:p w14:paraId="1B14D361" w14:textId="77777777" w:rsidR="005F4B34" w:rsidRPr="005E42B0" w:rsidRDefault="005F4B34" w:rsidP="005F4B34">
            <w:pPr>
              <w:widowControl w:val="0"/>
              <w:spacing w:before="0" w:after="0"/>
              <w:ind w:left="108" w:right="90"/>
              <w:rPr>
                <w:rFonts w:ascii="Tahoma" w:hAnsi="Tahoma" w:cs="Tahoma"/>
                <w:sz w:val="20"/>
                <w:szCs w:val="20"/>
                <w:shd w:val="clear" w:color="auto" w:fill="FFFFFF"/>
              </w:rPr>
            </w:pPr>
            <w:r w:rsidRPr="005E42B0">
              <w:rPr>
                <w:rFonts w:ascii="Tahoma" w:hAnsi="Tahoma" w:cs="Tahoma"/>
                <w:sz w:val="20"/>
                <w:szCs w:val="20"/>
                <w:shd w:val="clear" w:color="auto" w:fill="FFFFFF"/>
              </w:rPr>
              <w:t xml:space="preserve">Ο σκελετός πρέπει να είναι </w:t>
            </w:r>
            <w:r w:rsidRPr="005E42B0">
              <w:rPr>
                <w:rFonts w:ascii="Tahoma" w:hAnsi="Tahoma" w:cs="Tahoma"/>
                <w:sz w:val="20"/>
                <w:szCs w:val="20"/>
                <w:shd w:val="clear" w:color="auto" w:fill="FFFFFF"/>
              </w:rPr>
              <w:lastRenderedPageBreak/>
              <w:t>διαμορφωμένος κατά τέτοιο τρόπο, ώστε τα καθίσματα να στοιβάζονται, να αποθηκεύονται και να μεταφέρονται με ευκολία.</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08FDF494" w14:textId="77777777" w:rsidR="005F4B34" w:rsidRPr="005E42B0" w:rsidRDefault="005F4B34" w:rsidP="005F4B34">
            <w:pPr>
              <w:widowControl w:val="0"/>
              <w:spacing w:before="0" w:after="0"/>
              <w:ind w:left="126" w:right="71"/>
              <w:jc w:val="center"/>
              <w:rPr>
                <w:rFonts w:ascii="Tahoma" w:hAnsi="Tahoma" w:cs="Tahoma"/>
                <w:color w:val="000000"/>
                <w:sz w:val="20"/>
                <w:szCs w:val="20"/>
              </w:rPr>
            </w:pPr>
            <w:r w:rsidRPr="005E42B0">
              <w:rPr>
                <w:rFonts w:ascii="Tahoma" w:hAnsi="Tahoma" w:cs="Tahoma"/>
                <w:sz w:val="20"/>
                <w:szCs w:val="20"/>
              </w:rPr>
              <w:lastRenderedPageBreak/>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119C780F"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3AB683F5"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2D55AC80"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BF7221F" w14:textId="77777777" w:rsidR="005F4B34" w:rsidRPr="005E42B0" w:rsidRDefault="005F4B34" w:rsidP="00454930">
            <w:pPr>
              <w:pStyle w:val="aff"/>
              <w:widowControl w:val="0"/>
              <w:numPr>
                <w:ilvl w:val="0"/>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2E4F760" w14:textId="77777777" w:rsidR="005F4B34" w:rsidRPr="005E42B0" w:rsidRDefault="005F4B34" w:rsidP="005F4B34">
            <w:pPr>
              <w:widowControl w:val="0"/>
              <w:spacing w:before="0" w:after="0"/>
              <w:ind w:left="108" w:right="90"/>
              <w:rPr>
                <w:rFonts w:ascii="Tahoma" w:hAnsi="Tahoma" w:cs="Tahoma"/>
                <w:b/>
                <w:sz w:val="20"/>
                <w:szCs w:val="20"/>
                <w:shd w:val="clear" w:color="auto" w:fill="FFFFFF"/>
              </w:rPr>
            </w:pPr>
            <w:r w:rsidRPr="005E42B0">
              <w:rPr>
                <w:rFonts w:ascii="Tahoma" w:hAnsi="Tahoma" w:cs="Tahoma"/>
                <w:b/>
                <w:sz w:val="20"/>
                <w:szCs w:val="20"/>
                <w:shd w:val="clear" w:color="auto" w:fill="FFFFFF"/>
              </w:rPr>
              <w:t>ΓΚΙΣΕ</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4F2D7F2"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13532FFE"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7964DBEB"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F4B34" w:rsidRPr="005E42B0" w14:paraId="111AE9C2"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AC77427" w14:textId="77777777" w:rsidR="005F4B34" w:rsidRPr="005E42B0" w:rsidRDefault="005F4B34" w:rsidP="00454930">
            <w:pPr>
              <w:pStyle w:val="aff"/>
              <w:widowControl w:val="0"/>
              <w:numPr>
                <w:ilvl w:val="1"/>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0BFEB36" w14:textId="4AE56D54" w:rsidR="005F4B34" w:rsidRPr="005E42B0" w:rsidRDefault="005F4B34" w:rsidP="005F4B34">
            <w:pPr>
              <w:widowControl w:val="0"/>
              <w:spacing w:before="0" w:after="0"/>
              <w:ind w:left="108" w:right="90"/>
              <w:rPr>
                <w:rFonts w:ascii="Tahoma" w:hAnsi="Tahoma" w:cs="Tahoma"/>
                <w:b/>
                <w:sz w:val="20"/>
                <w:szCs w:val="20"/>
                <w:shd w:val="clear" w:color="auto" w:fill="FFFFFF"/>
              </w:rPr>
            </w:pPr>
            <w:r w:rsidRPr="006742C7">
              <w:rPr>
                <w:rFonts w:ascii="Tahoma" w:hAnsi="Tahoma" w:cs="Tahoma"/>
                <w:color w:val="000000"/>
                <w:sz w:val="20"/>
                <w:szCs w:val="20"/>
                <w:lang w:eastAsia="en-US"/>
              </w:rPr>
              <w:t>Γκισέ 1,</w:t>
            </w:r>
            <w:r w:rsidR="008A046F" w:rsidRPr="006742C7">
              <w:rPr>
                <w:rFonts w:ascii="Tahoma" w:hAnsi="Tahoma" w:cs="Tahoma"/>
                <w:color w:val="000000"/>
                <w:sz w:val="20"/>
                <w:szCs w:val="20"/>
                <w:lang w:eastAsia="en-US"/>
              </w:rPr>
              <w:t>00</w:t>
            </w:r>
            <w:r w:rsidR="008A046F" w:rsidRPr="006742C7">
              <w:rPr>
                <w:rFonts w:ascii="Tahoma" w:hAnsi="Tahoma" w:cs="Tahoma"/>
                <w:color w:val="000000"/>
                <w:sz w:val="20"/>
                <w:szCs w:val="20"/>
                <w:lang w:val="en-US" w:eastAsia="en-US"/>
              </w:rPr>
              <w:t>x</w:t>
            </w:r>
            <w:r w:rsidR="008A046F">
              <w:rPr>
                <w:rFonts w:ascii="Tahoma" w:hAnsi="Tahoma" w:cs="Tahoma"/>
                <w:color w:val="000000"/>
                <w:sz w:val="20"/>
                <w:szCs w:val="20"/>
                <w:lang w:eastAsia="en-US"/>
              </w:rPr>
              <w:t>2</w:t>
            </w:r>
            <w:r w:rsidRPr="006742C7">
              <w:rPr>
                <w:rFonts w:ascii="Tahoma" w:hAnsi="Tahoma" w:cs="Tahoma"/>
                <w:color w:val="000000"/>
                <w:sz w:val="20"/>
                <w:szCs w:val="20"/>
                <w:lang w:eastAsia="en-US"/>
              </w:rPr>
              <w:t>,</w:t>
            </w:r>
            <w:r w:rsidR="008A046F">
              <w:rPr>
                <w:rFonts w:ascii="Tahoma" w:hAnsi="Tahoma" w:cs="Tahoma"/>
                <w:color w:val="000000"/>
                <w:sz w:val="20"/>
                <w:szCs w:val="20"/>
                <w:lang w:eastAsia="en-US"/>
              </w:rPr>
              <w:t>1</w:t>
            </w:r>
            <w:r w:rsidR="008A046F" w:rsidRPr="006742C7">
              <w:rPr>
                <w:rFonts w:ascii="Tahoma" w:hAnsi="Tahoma" w:cs="Tahoma"/>
                <w:color w:val="000000"/>
                <w:sz w:val="20"/>
                <w:szCs w:val="20"/>
                <w:lang w:eastAsia="en-US"/>
              </w:rPr>
              <w:t>0</w:t>
            </w:r>
            <w:r w:rsidR="008A046F" w:rsidRPr="006742C7">
              <w:rPr>
                <w:rFonts w:ascii="Tahoma" w:hAnsi="Tahoma" w:cs="Tahoma"/>
                <w:color w:val="000000"/>
                <w:sz w:val="20"/>
                <w:szCs w:val="20"/>
                <w:lang w:val="en-US" w:eastAsia="en-US"/>
              </w:rPr>
              <w:t>m</w:t>
            </w:r>
            <w:r w:rsidR="008A046F" w:rsidRPr="006742C7">
              <w:rPr>
                <w:rFonts w:ascii="Tahoma" w:hAnsi="Tahoma" w:cs="Tahoma"/>
                <w:color w:val="000000"/>
                <w:sz w:val="20"/>
                <w:szCs w:val="20"/>
                <w:lang w:eastAsia="en-US"/>
              </w:rPr>
              <w:t xml:space="preserve"> </w:t>
            </w:r>
            <w:r w:rsidRPr="006742C7">
              <w:rPr>
                <w:rFonts w:ascii="Tahoma" w:hAnsi="Tahoma" w:cs="Tahoma"/>
                <w:color w:val="000000"/>
                <w:sz w:val="20"/>
                <w:szCs w:val="20"/>
                <w:lang w:eastAsia="en-US"/>
              </w:rPr>
              <w:t>επιφάνειας εργασίας 25</w:t>
            </w:r>
            <w:r w:rsidRPr="006742C7">
              <w:rPr>
                <w:rFonts w:ascii="Tahoma" w:hAnsi="Tahoma" w:cs="Tahoma"/>
                <w:color w:val="000000"/>
                <w:sz w:val="20"/>
                <w:szCs w:val="20"/>
                <w:lang w:val="en-US" w:eastAsia="en-US"/>
              </w:rPr>
              <w:t>mm</w:t>
            </w:r>
            <w:r w:rsidRPr="006742C7">
              <w:rPr>
                <w:rFonts w:ascii="Tahoma" w:hAnsi="Tahoma" w:cs="Tahoma"/>
                <w:color w:val="000000"/>
                <w:sz w:val="20"/>
                <w:szCs w:val="20"/>
                <w:lang w:eastAsia="en-US"/>
              </w:rPr>
              <w:t xml:space="preserve"> με οπή για καλώδια και  κάλυμμα με καπάκι </w:t>
            </w:r>
            <w:r w:rsidRPr="006742C7">
              <w:rPr>
                <w:rFonts w:ascii="Tahoma" w:hAnsi="Tahoma" w:cs="Tahoma"/>
                <w:color w:val="000000"/>
                <w:sz w:val="20"/>
                <w:szCs w:val="20"/>
                <w:lang w:val="en-US" w:eastAsia="en-US"/>
              </w:rPr>
              <w:t>PVC</w:t>
            </w:r>
            <w:r w:rsidRPr="006742C7">
              <w:rPr>
                <w:rFonts w:ascii="Tahoma" w:hAnsi="Tahoma" w:cs="Tahoma"/>
                <w:color w:val="000000"/>
                <w:sz w:val="20"/>
                <w:szCs w:val="20"/>
                <w:lang w:eastAsia="en-US"/>
              </w:rPr>
              <w:t>,  &amp; μετόπη μπροστά πάχους 25</w:t>
            </w:r>
            <w:r w:rsidRPr="006742C7">
              <w:rPr>
                <w:rFonts w:ascii="Tahoma" w:hAnsi="Tahoma" w:cs="Tahoma"/>
                <w:color w:val="000000"/>
                <w:sz w:val="20"/>
                <w:szCs w:val="20"/>
                <w:lang w:val="en-US" w:eastAsia="en-US"/>
              </w:rPr>
              <w:t>mm</w:t>
            </w:r>
            <w:r w:rsidRPr="006742C7">
              <w:rPr>
                <w:rFonts w:ascii="Tahoma" w:hAnsi="Tahoma" w:cs="Tahoma"/>
                <w:color w:val="000000"/>
                <w:sz w:val="20"/>
                <w:szCs w:val="20"/>
                <w:lang w:eastAsia="en-US"/>
              </w:rPr>
              <w:t xml:space="preserve"> .</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DAF57CD" w14:textId="3ACAAE4B" w:rsidR="005F4B34" w:rsidRPr="005E42B0" w:rsidRDefault="008A046F" w:rsidP="005F4B34">
            <w:pPr>
              <w:widowControl w:val="0"/>
              <w:spacing w:before="0" w:after="0"/>
              <w:ind w:left="126" w:right="71"/>
              <w:jc w:val="center"/>
              <w:rPr>
                <w:rFonts w:ascii="Tahoma" w:hAnsi="Tahoma" w:cs="Tahoma"/>
                <w:color w:val="000000"/>
                <w:sz w:val="20"/>
                <w:szCs w:val="20"/>
              </w:rPr>
            </w:pPr>
            <w:r>
              <w:rPr>
                <w:rFonts w:ascii="Tahoma" w:eastAsia="Calibri" w:hAnsi="Tahoma" w:cs="Tahoma"/>
                <w:kern w:val="2"/>
                <w:sz w:val="20"/>
                <w:szCs w:val="20"/>
                <w:lang w:eastAsia="en-US"/>
                <w14:ligatures w14:val="standardContextual"/>
              </w:rPr>
              <w:t>2</w:t>
            </w:r>
            <w:r w:rsidRPr="006742C7">
              <w:rPr>
                <w:rFonts w:ascii="Tahoma" w:hAnsi="Tahoma" w:cs="Tahoma"/>
                <w:color w:val="000000"/>
                <w:sz w:val="20"/>
                <w:szCs w:val="20"/>
                <w:lang w:eastAsia="en-US"/>
              </w:rPr>
              <w:t>ΤΕΜ</w:t>
            </w:r>
            <w:r w:rsidR="005F4B34" w:rsidRPr="006742C7">
              <w:rPr>
                <w:rFonts w:ascii="Tahoma" w:hAnsi="Tahoma" w:cs="Tahoma"/>
                <w:color w:val="000000"/>
                <w:sz w:val="20"/>
                <w:szCs w:val="20"/>
                <w:lang w:eastAsia="en-US"/>
              </w:rPr>
              <w:t>.</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0AC81D81"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3A20A306" w14:textId="77777777" w:rsidR="005F4B34" w:rsidRPr="005E42B0" w:rsidRDefault="005F4B34" w:rsidP="005F4B34">
            <w:pPr>
              <w:widowControl w:val="0"/>
              <w:spacing w:before="0" w:after="0"/>
              <w:ind w:left="126" w:right="71"/>
              <w:jc w:val="center"/>
              <w:rPr>
                <w:rFonts w:ascii="Tahoma" w:hAnsi="Tahoma" w:cs="Tahoma"/>
                <w:color w:val="000000"/>
                <w:sz w:val="20"/>
                <w:szCs w:val="20"/>
              </w:rPr>
            </w:pPr>
          </w:p>
        </w:tc>
      </w:tr>
      <w:tr w:rsidR="005E42B0" w:rsidRPr="005E42B0" w14:paraId="3876F326"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238484E" w14:textId="561DB6E1" w:rsidR="005E42B0" w:rsidRPr="006742C7" w:rsidRDefault="005E42B0" w:rsidP="00454930">
            <w:pPr>
              <w:pStyle w:val="aff"/>
              <w:widowControl w:val="0"/>
              <w:numPr>
                <w:ilvl w:val="0"/>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143A9375" w14:textId="627DCD32" w:rsidR="005E42B0" w:rsidRPr="006742C7" w:rsidRDefault="005E42B0" w:rsidP="005E42B0">
            <w:pPr>
              <w:widowControl w:val="0"/>
              <w:spacing w:before="0" w:after="0"/>
              <w:ind w:left="108" w:right="90"/>
              <w:rPr>
                <w:rFonts w:ascii="Tahoma" w:hAnsi="Tahoma" w:cs="Tahoma"/>
                <w:color w:val="000000"/>
                <w:sz w:val="20"/>
                <w:szCs w:val="20"/>
                <w:lang w:eastAsia="en-US"/>
              </w:rPr>
            </w:pPr>
            <w:r w:rsidRPr="005E42B0">
              <w:rPr>
                <w:rFonts w:ascii="Tahoma" w:hAnsi="Tahoma" w:cs="Tahoma"/>
                <w:b/>
                <w:sz w:val="20"/>
                <w:szCs w:val="20"/>
                <w:shd w:val="clear" w:color="auto" w:fill="FFFFFF"/>
              </w:rPr>
              <w:t>ΤΡΑΠΕΖΙ ΣΥΣΚΕΨΕΩΝ</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637AF0C" w14:textId="77777777" w:rsidR="005E42B0" w:rsidRPr="006742C7" w:rsidRDefault="005E42B0" w:rsidP="005E42B0">
            <w:pPr>
              <w:widowControl w:val="0"/>
              <w:spacing w:before="0" w:after="0"/>
              <w:ind w:left="126" w:right="71"/>
              <w:jc w:val="center"/>
              <w:rPr>
                <w:rFonts w:ascii="Tahoma" w:eastAsia="Calibri" w:hAnsi="Tahoma" w:cs="Tahoma"/>
                <w:kern w:val="2"/>
                <w:sz w:val="20"/>
                <w:szCs w:val="20"/>
                <w:lang w:eastAsia="en-US"/>
                <w14:ligatures w14:val="standardContextual"/>
              </w:rPr>
            </w:pP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41431409" w14:textId="77777777" w:rsidR="005E42B0" w:rsidRPr="005E42B0" w:rsidRDefault="005E42B0" w:rsidP="005E42B0">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45646B58" w14:textId="77777777" w:rsidR="005E42B0" w:rsidRPr="005E42B0" w:rsidRDefault="005E42B0" w:rsidP="005E42B0">
            <w:pPr>
              <w:widowControl w:val="0"/>
              <w:spacing w:before="0" w:after="0"/>
              <w:ind w:left="126" w:right="71"/>
              <w:jc w:val="center"/>
              <w:rPr>
                <w:rFonts w:ascii="Tahoma" w:hAnsi="Tahoma" w:cs="Tahoma"/>
                <w:color w:val="000000"/>
                <w:sz w:val="20"/>
                <w:szCs w:val="20"/>
              </w:rPr>
            </w:pPr>
          </w:p>
        </w:tc>
      </w:tr>
      <w:tr w:rsidR="005E42B0" w:rsidRPr="005E42B0" w14:paraId="257B3299"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441EA9A" w14:textId="4B735B85" w:rsidR="005E42B0" w:rsidRPr="006742C7" w:rsidRDefault="005E42B0" w:rsidP="00454930">
            <w:pPr>
              <w:pStyle w:val="aff"/>
              <w:widowControl w:val="0"/>
              <w:numPr>
                <w:ilvl w:val="1"/>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FD1FEC5" w14:textId="5B8793B3" w:rsidR="005E42B0" w:rsidRPr="005E42B0" w:rsidRDefault="005E42B0" w:rsidP="005E42B0">
            <w:pPr>
              <w:widowControl w:val="0"/>
              <w:spacing w:before="0" w:after="0"/>
              <w:ind w:left="108" w:right="90"/>
              <w:rPr>
                <w:rFonts w:ascii="Tahoma" w:hAnsi="Tahoma" w:cs="Tahoma"/>
                <w:b/>
                <w:sz w:val="20"/>
                <w:szCs w:val="20"/>
                <w:shd w:val="clear" w:color="auto" w:fill="FFFFFF"/>
              </w:rPr>
            </w:pPr>
            <w:r w:rsidRPr="006742C7">
              <w:rPr>
                <w:rFonts w:ascii="Tahoma" w:hAnsi="Tahoma" w:cs="Tahoma"/>
                <w:color w:val="000000"/>
                <w:sz w:val="20"/>
                <w:szCs w:val="20"/>
                <w:lang w:eastAsia="en-US"/>
              </w:rPr>
              <w:t>Τραπέζι συσκέψεων  1,00</w:t>
            </w:r>
            <w:r w:rsidRPr="006742C7">
              <w:rPr>
                <w:rFonts w:ascii="Tahoma" w:hAnsi="Tahoma" w:cs="Tahoma"/>
                <w:color w:val="000000"/>
                <w:sz w:val="20"/>
                <w:szCs w:val="20"/>
                <w:lang w:val="en-US" w:eastAsia="en-US"/>
              </w:rPr>
              <w:t>x</w:t>
            </w:r>
            <w:r w:rsidRPr="006742C7">
              <w:rPr>
                <w:rFonts w:ascii="Tahoma" w:hAnsi="Tahoma" w:cs="Tahoma"/>
                <w:color w:val="000000"/>
                <w:sz w:val="20"/>
                <w:szCs w:val="20"/>
                <w:lang w:eastAsia="en-US"/>
              </w:rPr>
              <w:t>2,00</w:t>
            </w:r>
            <w:r w:rsidRPr="006742C7">
              <w:rPr>
                <w:rFonts w:ascii="Tahoma" w:hAnsi="Tahoma" w:cs="Tahoma"/>
                <w:color w:val="000000"/>
                <w:sz w:val="20"/>
                <w:szCs w:val="20"/>
                <w:lang w:val="en-US" w:eastAsia="en-US"/>
              </w:rPr>
              <w:t>m</w:t>
            </w:r>
            <w:r w:rsidRPr="006742C7">
              <w:rPr>
                <w:rFonts w:ascii="Tahoma" w:hAnsi="Tahoma" w:cs="Tahoma"/>
                <w:color w:val="000000"/>
                <w:sz w:val="20"/>
                <w:szCs w:val="20"/>
                <w:lang w:eastAsia="en-US"/>
              </w:rPr>
              <w:t xml:space="preserve"> επιφάνειας εργασίας </w:t>
            </w:r>
            <w:r w:rsidR="001C7305" w:rsidRPr="006742C7">
              <w:rPr>
                <w:rFonts w:ascii="Tahoma" w:hAnsi="Tahoma" w:cs="Tahoma"/>
                <w:color w:val="000000"/>
                <w:sz w:val="20"/>
                <w:szCs w:val="20"/>
              </w:rPr>
              <w:t>από μοριοσανίδα υψηλής πυκνότητας, πάχους από 25 mm, με πρόσθετη αμφίπλευρη επένδυση από μελαμίνη</w:t>
            </w:r>
            <w:r w:rsidR="001C7305">
              <w:rPr>
                <w:rFonts w:ascii="Tahoma" w:hAnsi="Tahoma" w:cs="Tahoma"/>
                <w:color w:val="000000"/>
                <w:sz w:val="20"/>
                <w:szCs w:val="20"/>
                <w:lang w:eastAsia="en-US"/>
              </w:rPr>
              <w:t xml:space="preserve"> </w:t>
            </w:r>
            <w:r w:rsidRPr="006742C7">
              <w:rPr>
                <w:rFonts w:ascii="Tahoma" w:hAnsi="Tahoma" w:cs="Tahoma"/>
                <w:color w:val="000000"/>
                <w:sz w:val="20"/>
                <w:szCs w:val="20"/>
                <w:lang w:eastAsia="en-US"/>
              </w:rPr>
              <w:t xml:space="preserve"> με μεταλλικά πόδια τετράγων</w:t>
            </w:r>
            <w:r w:rsidR="00DA029A">
              <w:rPr>
                <w:rFonts w:ascii="Tahoma" w:hAnsi="Tahoma" w:cs="Tahoma"/>
                <w:color w:val="000000"/>
                <w:sz w:val="20"/>
                <w:szCs w:val="20"/>
                <w:lang w:eastAsia="en-US"/>
              </w:rPr>
              <w:t>α</w:t>
            </w:r>
            <w:r w:rsidRPr="006742C7">
              <w:rPr>
                <w:rFonts w:ascii="Tahoma" w:hAnsi="Tahoma" w:cs="Tahoma"/>
                <w:color w:val="000000"/>
                <w:sz w:val="20"/>
                <w:szCs w:val="20"/>
                <w:lang w:eastAsia="en-US"/>
              </w:rPr>
              <w:t xml:space="preserve"> μαύρα</w:t>
            </w:r>
            <w:r w:rsidR="001C7305">
              <w:rPr>
                <w:rFonts w:ascii="Tahoma" w:hAnsi="Tahoma" w:cs="Tahoma"/>
                <w:color w:val="000000"/>
                <w:sz w:val="20"/>
                <w:szCs w:val="20"/>
                <w:lang w:eastAsia="en-US"/>
              </w:rPr>
              <w:t xml:space="preserve"> ηλεκτρστατικά βαμμένα</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627A9D3" w14:textId="47E68EF6" w:rsidR="005E42B0" w:rsidRPr="006742C7" w:rsidRDefault="005E42B0" w:rsidP="005E42B0">
            <w:pPr>
              <w:widowControl w:val="0"/>
              <w:spacing w:before="0" w:after="0"/>
              <w:ind w:left="126" w:right="71"/>
              <w:jc w:val="center"/>
              <w:rPr>
                <w:rFonts w:ascii="Tahoma" w:eastAsia="Calibri" w:hAnsi="Tahoma" w:cs="Tahoma"/>
                <w:kern w:val="2"/>
                <w:sz w:val="20"/>
                <w:szCs w:val="20"/>
                <w:lang w:eastAsia="en-US"/>
                <w14:ligatures w14:val="standardContextual"/>
              </w:rPr>
            </w:pPr>
            <w:r w:rsidRPr="006742C7">
              <w:rPr>
                <w:rFonts w:ascii="Tahoma" w:eastAsia="Calibri" w:hAnsi="Tahoma" w:cs="Tahoma"/>
                <w:kern w:val="2"/>
                <w:sz w:val="20"/>
                <w:szCs w:val="20"/>
                <w:lang w:eastAsia="en-US"/>
                <w14:ligatures w14:val="standardContextual"/>
              </w:rPr>
              <w:t>1</w:t>
            </w:r>
            <w:r w:rsidRPr="006742C7">
              <w:rPr>
                <w:rFonts w:ascii="Tahoma" w:hAnsi="Tahoma" w:cs="Tahoma"/>
                <w:color w:val="000000"/>
                <w:sz w:val="20"/>
                <w:szCs w:val="20"/>
                <w:lang w:eastAsia="en-US"/>
              </w:rPr>
              <w:t>ΤΕΜ.</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7AAAF0D2" w14:textId="77777777" w:rsidR="005E42B0" w:rsidRPr="005E42B0" w:rsidRDefault="005E42B0" w:rsidP="005E42B0">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0AE59B15" w14:textId="77777777" w:rsidR="005E42B0" w:rsidRPr="005E42B0" w:rsidRDefault="005E42B0" w:rsidP="005E42B0">
            <w:pPr>
              <w:widowControl w:val="0"/>
              <w:spacing w:before="0" w:after="0"/>
              <w:ind w:left="126" w:right="71"/>
              <w:jc w:val="center"/>
              <w:rPr>
                <w:rFonts w:ascii="Tahoma" w:hAnsi="Tahoma" w:cs="Tahoma"/>
                <w:color w:val="000000"/>
                <w:sz w:val="20"/>
                <w:szCs w:val="20"/>
              </w:rPr>
            </w:pPr>
          </w:p>
        </w:tc>
      </w:tr>
      <w:tr w:rsidR="001B441B" w:rsidRPr="005E42B0" w14:paraId="70BB3FFC"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97DBF4E" w14:textId="77777777" w:rsidR="001B441B" w:rsidRPr="001B441B" w:rsidRDefault="001B441B" w:rsidP="00454930">
            <w:pPr>
              <w:pStyle w:val="aff"/>
              <w:widowControl w:val="0"/>
              <w:numPr>
                <w:ilvl w:val="1"/>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820E35B" w14:textId="19C7A85C" w:rsidR="001B441B" w:rsidRPr="001B441B" w:rsidRDefault="001B441B" w:rsidP="001B441B">
            <w:pPr>
              <w:widowControl w:val="0"/>
              <w:spacing w:before="0" w:after="0"/>
              <w:ind w:left="108" w:right="90"/>
              <w:rPr>
                <w:rFonts w:ascii="Tahoma" w:hAnsi="Tahoma" w:cs="Tahoma"/>
                <w:color w:val="000000"/>
                <w:sz w:val="20"/>
                <w:szCs w:val="20"/>
                <w:lang w:eastAsia="en-US"/>
              </w:rPr>
            </w:pPr>
            <w:r w:rsidRPr="006742C7">
              <w:rPr>
                <w:rFonts w:ascii="Tahoma" w:hAnsi="Tahoma" w:cs="Tahoma"/>
                <w:color w:val="000000"/>
                <w:sz w:val="20"/>
                <w:szCs w:val="20"/>
                <w:lang w:eastAsia="en-US"/>
              </w:rPr>
              <w:t>Το σχήμα του γραφείου συνεδριάσεων θα είναι ορθογώνιο των ανωτέρω διαστάσεων.</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0BF19F7" w14:textId="1B929AB4" w:rsidR="001B441B" w:rsidRPr="006742C7" w:rsidRDefault="001B441B" w:rsidP="001B441B">
            <w:pPr>
              <w:widowControl w:val="0"/>
              <w:spacing w:before="0" w:after="0"/>
              <w:ind w:left="126" w:right="71"/>
              <w:jc w:val="center"/>
              <w:rPr>
                <w:rFonts w:ascii="Tahoma" w:hAnsi="Tahoma" w:cs="Tahoma"/>
                <w:color w:val="000000"/>
                <w:sz w:val="20"/>
                <w:szCs w:val="20"/>
                <w:lang w:eastAsia="en-US"/>
              </w:rPr>
            </w:pPr>
            <w:r w:rsidRPr="006742C7">
              <w:rPr>
                <w:rFonts w:ascii="Tahoma" w:hAnsi="Tahoma" w:cs="Tahoma"/>
                <w:color w:val="000000"/>
                <w:sz w:val="20"/>
                <w:szCs w:val="20"/>
                <w:lang w:eastAsia="en-US"/>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5E53CE9A" w14:textId="77777777" w:rsidR="001B441B" w:rsidRPr="005E42B0" w:rsidRDefault="001B441B" w:rsidP="001B441B">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5029DAC9" w14:textId="77777777" w:rsidR="001B441B" w:rsidRPr="005E42B0" w:rsidRDefault="001B441B" w:rsidP="001B441B">
            <w:pPr>
              <w:widowControl w:val="0"/>
              <w:spacing w:before="0" w:after="0"/>
              <w:ind w:left="126" w:right="71"/>
              <w:jc w:val="center"/>
              <w:rPr>
                <w:rFonts w:ascii="Tahoma" w:hAnsi="Tahoma" w:cs="Tahoma"/>
                <w:color w:val="000000"/>
                <w:sz w:val="20"/>
                <w:szCs w:val="20"/>
              </w:rPr>
            </w:pPr>
          </w:p>
        </w:tc>
      </w:tr>
      <w:tr w:rsidR="001B441B" w:rsidRPr="006742C7" w14:paraId="53D1A61A" w14:textId="77777777" w:rsidTr="00F17106">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A86DCBC" w14:textId="77777777" w:rsidR="001B441B" w:rsidRPr="001B441B" w:rsidRDefault="001B441B" w:rsidP="00454930">
            <w:pPr>
              <w:pStyle w:val="aff"/>
              <w:widowControl w:val="0"/>
              <w:numPr>
                <w:ilvl w:val="1"/>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2CF0877" w14:textId="6245B797" w:rsidR="001B441B" w:rsidRPr="001B441B" w:rsidRDefault="001B441B" w:rsidP="001B441B">
            <w:pPr>
              <w:widowControl w:val="0"/>
              <w:spacing w:before="0" w:after="0"/>
              <w:ind w:left="108" w:right="90"/>
              <w:rPr>
                <w:rFonts w:ascii="Tahoma" w:hAnsi="Tahoma" w:cs="Tahoma"/>
                <w:color w:val="000000"/>
                <w:sz w:val="20"/>
                <w:szCs w:val="20"/>
                <w:lang w:eastAsia="en-US"/>
              </w:rPr>
            </w:pPr>
            <w:r w:rsidRPr="006742C7">
              <w:rPr>
                <w:rFonts w:ascii="Tahoma" w:hAnsi="Tahoma" w:cs="Tahoma"/>
                <w:color w:val="000000"/>
                <w:sz w:val="20"/>
                <w:szCs w:val="20"/>
                <w:lang w:eastAsia="en-US"/>
              </w:rPr>
              <w:t>Το χρώμα της μελαμίνης θα είναι ανάλογο των υπολοίπων γραφείων.</w:t>
            </w:r>
          </w:p>
        </w:tc>
        <w:tc>
          <w:tcPr>
            <w:tcW w:w="9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B8493D8" w14:textId="77777777" w:rsidR="001B441B" w:rsidRPr="006742C7" w:rsidRDefault="001B441B" w:rsidP="001B441B">
            <w:pPr>
              <w:widowControl w:val="0"/>
              <w:spacing w:before="0" w:after="0"/>
              <w:ind w:left="126" w:right="71"/>
              <w:jc w:val="center"/>
              <w:rPr>
                <w:rFonts w:ascii="Tahoma" w:hAnsi="Tahoma" w:cs="Tahoma"/>
                <w:color w:val="000000"/>
                <w:sz w:val="20"/>
                <w:szCs w:val="20"/>
                <w:lang w:eastAsia="en-US"/>
              </w:rPr>
            </w:pP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5828C4C5" w14:textId="77777777" w:rsidR="001B441B" w:rsidRPr="005E42B0" w:rsidRDefault="001B441B" w:rsidP="001B441B">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2F11AAC9" w14:textId="77777777" w:rsidR="001B441B" w:rsidRPr="005E42B0" w:rsidRDefault="001B441B" w:rsidP="001B441B">
            <w:pPr>
              <w:widowControl w:val="0"/>
              <w:spacing w:before="0" w:after="0"/>
              <w:ind w:left="126" w:right="71"/>
              <w:jc w:val="center"/>
              <w:rPr>
                <w:rFonts w:ascii="Tahoma" w:hAnsi="Tahoma" w:cs="Tahoma"/>
                <w:color w:val="000000"/>
                <w:sz w:val="20"/>
                <w:szCs w:val="20"/>
              </w:rPr>
            </w:pPr>
          </w:p>
        </w:tc>
      </w:tr>
      <w:tr w:rsidR="001B441B" w:rsidRPr="005E42B0" w14:paraId="2AFF1649" w14:textId="77777777" w:rsidTr="006742C7">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FC99EE5" w14:textId="77777777" w:rsidR="001B441B" w:rsidRPr="001B441B" w:rsidRDefault="001B441B" w:rsidP="00454930">
            <w:pPr>
              <w:pStyle w:val="aff"/>
              <w:widowControl w:val="0"/>
              <w:numPr>
                <w:ilvl w:val="1"/>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24E1A03E" w14:textId="1706A9F1" w:rsidR="001B441B" w:rsidRPr="006742C7" w:rsidRDefault="001B441B" w:rsidP="001B441B">
            <w:pPr>
              <w:widowControl w:val="0"/>
              <w:spacing w:before="0" w:after="0"/>
              <w:ind w:left="108" w:right="90"/>
              <w:rPr>
                <w:rFonts w:ascii="Tahoma" w:hAnsi="Tahoma" w:cs="Tahoma"/>
                <w:color w:val="000000"/>
                <w:sz w:val="20"/>
                <w:szCs w:val="20"/>
                <w:lang w:eastAsia="en-US"/>
              </w:rPr>
            </w:pPr>
            <w:r w:rsidRPr="006742C7">
              <w:rPr>
                <w:rFonts w:ascii="Tahoma" w:hAnsi="Tahoma" w:cs="Tahoma"/>
                <w:color w:val="000000"/>
                <w:sz w:val="20"/>
                <w:szCs w:val="20"/>
                <w:lang w:eastAsia="en-US"/>
              </w:rPr>
              <w:t>Η επιφάνεια εργασίας θα είναι από έγχρωμη μελαμίνη</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7ECD3779" w14:textId="75B23799" w:rsidR="001B441B" w:rsidRPr="006742C7" w:rsidRDefault="001B441B" w:rsidP="001B441B">
            <w:pPr>
              <w:widowControl w:val="0"/>
              <w:spacing w:before="0" w:after="0"/>
              <w:ind w:left="126" w:right="71"/>
              <w:jc w:val="center"/>
              <w:rPr>
                <w:rFonts w:ascii="Tahoma" w:hAnsi="Tahoma" w:cs="Tahoma"/>
                <w:color w:val="000000"/>
                <w:sz w:val="20"/>
                <w:szCs w:val="20"/>
                <w:lang w:eastAsia="en-US"/>
              </w:rPr>
            </w:pPr>
            <w:r w:rsidRPr="006742C7">
              <w:rPr>
                <w:rFonts w:ascii="Tahoma" w:hAnsi="Tahoma" w:cs="Tahoma"/>
                <w:color w:val="000000"/>
                <w:sz w:val="20"/>
                <w:szCs w:val="20"/>
                <w:lang w:eastAsia="en-US"/>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21D60BB4" w14:textId="77777777" w:rsidR="001B441B" w:rsidRPr="005E42B0" w:rsidRDefault="001B441B" w:rsidP="001B441B">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2B8BBDDA" w14:textId="77777777" w:rsidR="001B441B" w:rsidRPr="005E42B0" w:rsidRDefault="001B441B" w:rsidP="001B441B">
            <w:pPr>
              <w:widowControl w:val="0"/>
              <w:spacing w:before="0" w:after="0"/>
              <w:ind w:left="126" w:right="71"/>
              <w:jc w:val="center"/>
              <w:rPr>
                <w:rFonts w:ascii="Tahoma" w:hAnsi="Tahoma" w:cs="Tahoma"/>
                <w:color w:val="000000"/>
                <w:sz w:val="20"/>
                <w:szCs w:val="20"/>
              </w:rPr>
            </w:pPr>
          </w:p>
        </w:tc>
      </w:tr>
      <w:tr w:rsidR="001B441B" w:rsidRPr="005E42B0" w14:paraId="2C8FD159" w14:textId="77777777" w:rsidTr="00004C9B">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6D14453" w14:textId="77777777" w:rsidR="001B441B" w:rsidRPr="001B441B" w:rsidRDefault="001B441B" w:rsidP="00454930">
            <w:pPr>
              <w:pStyle w:val="aff"/>
              <w:widowControl w:val="0"/>
              <w:numPr>
                <w:ilvl w:val="1"/>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53706FD" w14:textId="245EFDEE" w:rsidR="001B441B" w:rsidRPr="006742C7" w:rsidRDefault="001B441B" w:rsidP="001B441B">
            <w:pPr>
              <w:widowControl w:val="0"/>
              <w:spacing w:before="0" w:after="0"/>
              <w:ind w:left="108" w:right="90"/>
              <w:rPr>
                <w:rFonts w:ascii="Tahoma" w:hAnsi="Tahoma" w:cs="Tahoma"/>
                <w:color w:val="000000"/>
                <w:sz w:val="20"/>
                <w:szCs w:val="20"/>
                <w:lang w:eastAsia="en-US"/>
              </w:rPr>
            </w:pPr>
            <w:r w:rsidRPr="006742C7">
              <w:rPr>
                <w:rFonts w:ascii="Tahoma" w:hAnsi="Tahoma" w:cs="Tahoma"/>
                <w:color w:val="000000"/>
                <w:sz w:val="20"/>
                <w:szCs w:val="20"/>
                <w:lang w:eastAsia="en-US"/>
              </w:rPr>
              <w:t>Τα πόδια θα είναι μεταλλικά τετράγωνης κατασκευής</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2B13BB6E" w14:textId="6B404895" w:rsidR="001B441B" w:rsidRPr="006742C7" w:rsidRDefault="001B441B" w:rsidP="001B441B">
            <w:pPr>
              <w:widowControl w:val="0"/>
              <w:spacing w:before="0" w:after="0"/>
              <w:ind w:left="126" w:right="71"/>
              <w:jc w:val="center"/>
              <w:rPr>
                <w:rFonts w:ascii="Tahoma" w:hAnsi="Tahoma" w:cs="Tahoma"/>
                <w:color w:val="000000"/>
                <w:sz w:val="20"/>
                <w:szCs w:val="20"/>
                <w:lang w:eastAsia="en-US"/>
              </w:rPr>
            </w:pPr>
            <w:r w:rsidRPr="006742C7">
              <w:rPr>
                <w:rFonts w:ascii="Tahoma" w:hAnsi="Tahoma" w:cs="Tahoma"/>
                <w:color w:val="000000"/>
                <w:sz w:val="20"/>
                <w:szCs w:val="20"/>
                <w:lang w:eastAsia="en-US"/>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2F0A222F" w14:textId="77777777" w:rsidR="001B441B" w:rsidRPr="005E42B0" w:rsidRDefault="001B441B" w:rsidP="001B441B">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32CE39E5" w14:textId="77777777" w:rsidR="001B441B" w:rsidRPr="005E42B0" w:rsidRDefault="001B441B" w:rsidP="001B441B">
            <w:pPr>
              <w:widowControl w:val="0"/>
              <w:spacing w:before="0" w:after="0"/>
              <w:ind w:left="126" w:right="71"/>
              <w:jc w:val="center"/>
              <w:rPr>
                <w:rFonts w:ascii="Tahoma" w:hAnsi="Tahoma" w:cs="Tahoma"/>
                <w:color w:val="000000"/>
                <w:sz w:val="20"/>
                <w:szCs w:val="20"/>
              </w:rPr>
            </w:pPr>
          </w:p>
        </w:tc>
      </w:tr>
      <w:tr w:rsidR="001B441B" w:rsidRPr="005E42B0" w14:paraId="2E846118" w14:textId="77777777" w:rsidTr="00004C9B">
        <w:tc>
          <w:tcPr>
            <w:tcW w:w="367"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D357916" w14:textId="77777777" w:rsidR="001B441B" w:rsidRPr="001B441B" w:rsidRDefault="001B441B" w:rsidP="00454930">
            <w:pPr>
              <w:pStyle w:val="aff"/>
              <w:widowControl w:val="0"/>
              <w:numPr>
                <w:ilvl w:val="1"/>
                <w:numId w:val="35"/>
              </w:numPr>
              <w:spacing w:before="0" w:after="0"/>
              <w:ind w:right="90"/>
              <w:jc w:val="center"/>
              <w:rPr>
                <w:rFonts w:ascii="Tahoma" w:hAnsi="Tahoma" w:cs="Tahoma"/>
                <w:b/>
                <w:sz w:val="20"/>
                <w:szCs w:val="20"/>
                <w:shd w:val="clear" w:color="auto" w:fill="FFFFFF"/>
              </w:rPr>
            </w:pPr>
          </w:p>
        </w:tc>
        <w:tc>
          <w:tcPr>
            <w:tcW w:w="1911"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5772EB67" w14:textId="278DA84B" w:rsidR="001B441B" w:rsidRPr="006742C7" w:rsidRDefault="001B441B" w:rsidP="001B441B">
            <w:pPr>
              <w:widowControl w:val="0"/>
              <w:spacing w:before="0" w:after="0"/>
              <w:ind w:left="108" w:right="90"/>
              <w:rPr>
                <w:rFonts w:ascii="Tahoma" w:hAnsi="Tahoma" w:cs="Tahoma"/>
                <w:color w:val="000000"/>
                <w:sz w:val="20"/>
                <w:szCs w:val="20"/>
                <w:lang w:eastAsia="en-US"/>
              </w:rPr>
            </w:pPr>
            <w:r w:rsidRPr="006742C7">
              <w:rPr>
                <w:rFonts w:ascii="Tahoma" w:hAnsi="Tahoma" w:cs="Tahoma"/>
                <w:color w:val="000000"/>
                <w:sz w:val="20"/>
                <w:szCs w:val="20"/>
                <w:lang w:eastAsia="en-US"/>
              </w:rPr>
              <w:t>Να συναρμολογούνται και να αποσυναρμολογούνται εύκολα, γρήγορα, με ελάχιστα κοινά εργαλεία και όλες οι συνδέσεις τους να έχουν άριστο τελείωμα.</w:t>
            </w:r>
          </w:p>
        </w:tc>
        <w:tc>
          <w:tcPr>
            <w:tcW w:w="967" w:type="pct"/>
            <w:tcBorders>
              <w:top w:val="single" w:sz="4" w:space="0" w:color="000001"/>
              <w:left w:val="single" w:sz="4" w:space="0" w:color="000001"/>
              <w:bottom w:val="single" w:sz="4" w:space="0" w:color="000001"/>
              <w:right w:val="single" w:sz="4" w:space="0" w:color="000001"/>
            </w:tcBorders>
            <w:shd w:val="clear" w:color="auto" w:fill="FFFFFF"/>
          </w:tcPr>
          <w:p w14:paraId="6EBDA0E9" w14:textId="007DFF2B" w:rsidR="001B441B" w:rsidRPr="006742C7" w:rsidRDefault="001B441B" w:rsidP="001B441B">
            <w:pPr>
              <w:widowControl w:val="0"/>
              <w:spacing w:before="0" w:after="0"/>
              <w:ind w:left="126" w:right="71"/>
              <w:jc w:val="center"/>
              <w:rPr>
                <w:rFonts w:ascii="Tahoma" w:hAnsi="Tahoma" w:cs="Tahoma"/>
                <w:color w:val="000000"/>
                <w:sz w:val="20"/>
                <w:szCs w:val="20"/>
                <w:lang w:eastAsia="en-US"/>
              </w:rPr>
            </w:pPr>
            <w:r w:rsidRPr="006742C7">
              <w:rPr>
                <w:rFonts w:ascii="Tahoma" w:hAnsi="Tahoma" w:cs="Tahoma"/>
                <w:color w:val="000000"/>
                <w:sz w:val="20"/>
                <w:szCs w:val="20"/>
                <w:lang w:eastAsia="en-US"/>
              </w:rPr>
              <w:t>ΝΑΙ</w:t>
            </w:r>
          </w:p>
        </w:tc>
        <w:tc>
          <w:tcPr>
            <w:tcW w:w="873" w:type="pct"/>
            <w:tcBorders>
              <w:top w:val="single" w:sz="4" w:space="0" w:color="000001"/>
              <w:left w:val="single" w:sz="4" w:space="0" w:color="000001"/>
              <w:bottom w:val="single" w:sz="4" w:space="0" w:color="000001"/>
              <w:right w:val="single" w:sz="4" w:space="0" w:color="000001"/>
            </w:tcBorders>
            <w:shd w:val="clear" w:color="auto" w:fill="FFFFFF"/>
          </w:tcPr>
          <w:p w14:paraId="7BD30A52" w14:textId="77777777" w:rsidR="001B441B" w:rsidRPr="005E42B0" w:rsidRDefault="001B441B" w:rsidP="001B441B">
            <w:pPr>
              <w:widowControl w:val="0"/>
              <w:spacing w:before="0" w:after="0"/>
              <w:ind w:left="126" w:right="71"/>
              <w:jc w:val="center"/>
              <w:rPr>
                <w:rFonts w:ascii="Tahoma" w:hAnsi="Tahoma" w:cs="Tahoma"/>
                <w:color w:val="000000"/>
                <w:sz w:val="20"/>
                <w:szCs w:val="20"/>
              </w:rPr>
            </w:pPr>
          </w:p>
        </w:tc>
        <w:tc>
          <w:tcPr>
            <w:tcW w:w="882" w:type="pct"/>
            <w:tcBorders>
              <w:top w:val="single" w:sz="4" w:space="0" w:color="000001"/>
              <w:left w:val="single" w:sz="4" w:space="0" w:color="000001"/>
              <w:bottom w:val="single" w:sz="4" w:space="0" w:color="000001"/>
              <w:right w:val="single" w:sz="4" w:space="0" w:color="000001"/>
            </w:tcBorders>
            <w:shd w:val="clear" w:color="auto" w:fill="FFFFFF"/>
          </w:tcPr>
          <w:p w14:paraId="6A3FD968" w14:textId="77777777" w:rsidR="001B441B" w:rsidRPr="005E42B0" w:rsidRDefault="001B441B" w:rsidP="001B441B">
            <w:pPr>
              <w:widowControl w:val="0"/>
              <w:spacing w:before="0" w:after="0"/>
              <w:ind w:left="126" w:right="71"/>
              <w:jc w:val="center"/>
              <w:rPr>
                <w:rFonts w:ascii="Tahoma" w:hAnsi="Tahoma" w:cs="Tahoma"/>
                <w:color w:val="000000"/>
                <w:sz w:val="20"/>
                <w:szCs w:val="20"/>
              </w:rPr>
            </w:pPr>
          </w:p>
        </w:tc>
      </w:tr>
    </w:tbl>
    <w:p w14:paraId="02B11135" w14:textId="77777777" w:rsidR="00236D62" w:rsidRDefault="00236D62" w:rsidP="00F961D4"/>
    <w:p w14:paraId="71330E7E" w14:textId="60F5E50D" w:rsidR="0095530B" w:rsidRPr="006742C7" w:rsidRDefault="00B3189D" w:rsidP="00454930">
      <w:pPr>
        <w:pStyle w:val="aff"/>
        <w:keepNext/>
        <w:numPr>
          <w:ilvl w:val="0"/>
          <w:numId w:val="34"/>
        </w:numPr>
        <w:spacing w:before="240"/>
        <w:outlineLvl w:val="3"/>
        <w:rPr>
          <w:rFonts w:ascii="Tahoma" w:hAnsi="Tahoma" w:cs="Tahoma"/>
          <w:b/>
          <w:bCs/>
          <w:szCs w:val="28"/>
        </w:rPr>
      </w:pPr>
      <w:r w:rsidRPr="006742C7">
        <w:rPr>
          <w:rFonts w:ascii="Tahoma" w:hAnsi="Tahoma" w:cs="Tahoma"/>
          <w:b/>
          <w:bCs/>
          <w:szCs w:val="28"/>
        </w:rPr>
        <w:t>ΟΡΙΖΟΝΤΙΕΣ ΑΠΑΙΤΗΣΕΙΣ – ΓΕΝΙΚΟΙ ΟΡΟΙ</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0" w:type="dxa"/>
          <w:right w:w="0" w:type="dxa"/>
        </w:tblCellMar>
        <w:tblLook w:val="00A0" w:firstRow="1" w:lastRow="0" w:firstColumn="1" w:lastColumn="0" w:noHBand="0" w:noVBand="0"/>
      </w:tblPr>
      <w:tblGrid>
        <w:gridCol w:w="525"/>
        <w:gridCol w:w="4263"/>
        <w:gridCol w:w="1705"/>
        <w:gridCol w:w="1542"/>
        <w:gridCol w:w="1557"/>
      </w:tblGrid>
      <w:tr w:rsidR="005E42B0" w:rsidRPr="005E42B0" w14:paraId="0A21F890" w14:textId="77777777" w:rsidTr="006742C7">
        <w:trPr>
          <w:trHeight w:val="355"/>
          <w:tblHeader/>
        </w:trPr>
        <w:tc>
          <w:tcPr>
            <w:tcW w:w="2496" w:type="pct"/>
            <w:gridSpan w:val="2"/>
            <w:tcBorders>
              <w:top w:val="single" w:sz="4" w:space="0" w:color="000001"/>
              <w:left w:val="single" w:sz="4" w:space="0" w:color="000001"/>
              <w:bottom w:val="single" w:sz="4" w:space="0" w:color="000001"/>
              <w:right w:val="single" w:sz="4" w:space="0" w:color="000001"/>
            </w:tcBorders>
            <w:shd w:val="clear" w:color="auto" w:fill="BFBFBF"/>
            <w:vAlign w:val="center"/>
            <w:hideMark/>
          </w:tcPr>
          <w:p w14:paraId="2FABFA69" w14:textId="77777777" w:rsidR="00B3189D" w:rsidRPr="006742C7" w:rsidRDefault="00B3189D" w:rsidP="006742C7">
            <w:pPr>
              <w:widowControl w:val="0"/>
              <w:spacing w:before="0" w:after="0"/>
              <w:ind w:left="108" w:right="90"/>
              <w:jc w:val="center"/>
              <w:rPr>
                <w:rFonts w:ascii="Tahoma" w:hAnsi="Tahoma" w:cs="Tahoma"/>
                <w:sz w:val="20"/>
                <w:szCs w:val="20"/>
              </w:rPr>
            </w:pPr>
            <w:r w:rsidRPr="006742C7">
              <w:rPr>
                <w:rFonts w:ascii="Tahoma" w:hAnsi="Tahoma" w:cs="Tahoma"/>
                <w:b/>
                <w:bCs/>
                <w:sz w:val="20"/>
                <w:szCs w:val="20"/>
              </w:rPr>
              <w:t>ΠΕΡΙΓΡΑΦΗ</w:t>
            </w:r>
          </w:p>
        </w:tc>
        <w:tc>
          <w:tcPr>
            <w:tcW w:w="889" w:type="pct"/>
            <w:tcBorders>
              <w:top w:val="single" w:sz="4" w:space="0" w:color="000001"/>
              <w:left w:val="single" w:sz="4" w:space="0" w:color="000001"/>
              <w:bottom w:val="single" w:sz="4" w:space="0" w:color="000001"/>
              <w:right w:val="single" w:sz="4" w:space="0" w:color="000001"/>
            </w:tcBorders>
            <w:shd w:val="clear" w:color="auto" w:fill="BFBFBF"/>
            <w:vAlign w:val="center"/>
            <w:hideMark/>
          </w:tcPr>
          <w:p w14:paraId="73B25732" w14:textId="77777777" w:rsidR="00B3189D" w:rsidRPr="006742C7" w:rsidRDefault="00B3189D" w:rsidP="006742C7">
            <w:pPr>
              <w:widowControl w:val="0"/>
              <w:spacing w:before="0" w:after="0"/>
              <w:ind w:left="126" w:right="71"/>
              <w:jc w:val="center"/>
              <w:rPr>
                <w:rFonts w:ascii="Tahoma" w:hAnsi="Tahoma" w:cs="Tahoma"/>
                <w:b/>
                <w:bCs/>
                <w:sz w:val="20"/>
                <w:szCs w:val="20"/>
              </w:rPr>
            </w:pPr>
            <w:r w:rsidRPr="006742C7">
              <w:rPr>
                <w:rFonts w:ascii="Tahoma" w:hAnsi="Tahoma" w:cs="Tahoma"/>
                <w:b/>
                <w:bCs/>
                <w:sz w:val="20"/>
                <w:szCs w:val="20"/>
              </w:rPr>
              <w:t>ΥΠΟΧΡΕΩΤΙΚΗ</w:t>
            </w:r>
          </w:p>
          <w:p w14:paraId="1BC81D31" w14:textId="77777777" w:rsidR="00B3189D" w:rsidRPr="006742C7" w:rsidRDefault="00B3189D" w:rsidP="006742C7">
            <w:pPr>
              <w:widowControl w:val="0"/>
              <w:spacing w:before="0" w:after="0"/>
              <w:ind w:left="126" w:right="71"/>
              <w:jc w:val="center"/>
              <w:rPr>
                <w:rFonts w:ascii="Tahoma" w:hAnsi="Tahoma" w:cs="Tahoma"/>
                <w:sz w:val="20"/>
                <w:szCs w:val="20"/>
              </w:rPr>
            </w:pPr>
            <w:r w:rsidRPr="006742C7">
              <w:rPr>
                <w:rFonts w:ascii="Tahoma" w:hAnsi="Tahoma" w:cs="Tahoma"/>
                <w:b/>
                <w:bCs/>
                <w:sz w:val="20"/>
                <w:szCs w:val="20"/>
              </w:rPr>
              <w:t>ΑΠΑΙΤΗΣΗ</w:t>
            </w:r>
          </w:p>
        </w:tc>
        <w:tc>
          <w:tcPr>
            <w:tcW w:w="804" w:type="pct"/>
            <w:tcBorders>
              <w:top w:val="single" w:sz="4" w:space="0" w:color="000001"/>
              <w:left w:val="single" w:sz="4" w:space="0" w:color="000001"/>
              <w:bottom w:val="single" w:sz="4" w:space="0" w:color="000001"/>
              <w:right w:val="single" w:sz="4" w:space="0" w:color="000001"/>
            </w:tcBorders>
            <w:shd w:val="clear" w:color="auto" w:fill="BFBFBF"/>
            <w:hideMark/>
          </w:tcPr>
          <w:p w14:paraId="6714965F" w14:textId="77777777" w:rsidR="00B3189D" w:rsidRPr="006742C7" w:rsidRDefault="00B3189D" w:rsidP="006742C7">
            <w:pPr>
              <w:widowControl w:val="0"/>
              <w:spacing w:before="0" w:after="0"/>
              <w:ind w:left="126" w:right="71"/>
              <w:jc w:val="center"/>
              <w:rPr>
                <w:rFonts w:ascii="Tahoma" w:hAnsi="Tahoma" w:cs="Tahoma"/>
                <w:b/>
                <w:bCs/>
                <w:sz w:val="20"/>
                <w:szCs w:val="20"/>
              </w:rPr>
            </w:pPr>
            <w:r w:rsidRPr="006742C7">
              <w:rPr>
                <w:rFonts w:ascii="Tahoma" w:hAnsi="Tahoma" w:cs="Tahoma"/>
                <w:b/>
                <w:bCs/>
                <w:sz w:val="20"/>
                <w:szCs w:val="20"/>
              </w:rPr>
              <w:t>ΑΠΑΝΤΗΣΗ ΥΠΟΨΗΦΙΟΥ</w:t>
            </w:r>
          </w:p>
        </w:tc>
        <w:tc>
          <w:tcPr>
            <w:tcW w:w="812" w:type="pct"/>
            <w:tcBorders>
              <w:top w:val="single" w:sz="4" w:space="0" w:color="000001"/>
              <w:left w:val="single" w:sz="4" w:space="0" w:color="000001"/>
              <w:bottom w:val="single" w:sz="4" w:space="0" w:color="000001"/>
              <w:right w:val="single" w:sz="4" w:space="0" w:color="000001"/>
            </w:tcBorders>
            <w:shd w:val="clear" w:color="auto" w:fill="BFBFBF"/>
            <w:hideMark/>
          </w:tcPr>
          <w:p w14:paraId="1BD9B5D9" w14:textId="77777777" w:rsidR="00B3189D" w:rsidRPr="006742C7" w:rsidRDefault="00B3189D" w:rsidP="006742C7">
            <w:pPr>
              <w:widowControl w:val="0"/>
              <w:spacing w:before="0" w:after="0"/>
              <w:ind w:left="126" w:right="71"/>
              <w:jc w:val="center"/>
              <w:rPr>
                <w:rFonts w:ascii="Tahoma" w:hAnsi="Tahoma" w:cs="Tahoma"/>
                <w:b/>
                <w:bCs/>
                <w:sz w:val="20"/>
                <w:szCs w:val="20"/>
              </w:rPr>
            </w:pPr>
            <w:r w:rsidRPr="006742C7">
              <w:rPr>
                <w:rFonts w:ascii="Tahoma" w:hAnsi="Tahoma" w:cs="Tahoma"/>
                <w:b/>
                <w:bCs/>
                <w:sz w:val="20"/>
                <w:szCs w:val="20"/>
              </w:rPr>
              <w:t>ΠΑΡΑΠΟΜΠΗ</w:t>
            </w:r>
          </w:p>
        </w:tc>
      </w:tr>
      <w:tr w:rsidR="00A81A57" w:rsidRPr="00A81A57" w14:paraId="28E3CF63" w14:textId="77777777" w:rsidTr="00A81A57">
        <w:tc>
          <w:tcPr>
            <w:tcW w:w="274" w:type="pct"/>
            <w:tcBorders>
              <w:top w:val="single" w:sz="4" w:space="0" w:color="000001"/>
              <w:left w:val="single" w:sz="4" w:space="0" w:color="000001"/>
              <w:bottom w:val="single" w:sz="4" w:space="0" w:color="000001"/>
              <w:right w:val="single" w:sz="4" w:space="0" w:color="000001"/>
            </w:tcBorders>
            <w:shd w:val="clear" w:color="auto" w:fill="BFBFBF" w:themeFill="background1" w:themeFillShade="BF"/>
            <w:vAlign w:val="center"/>
          </w:tcPr>
          <w:p w14:paraId="50121CEA" w14:textId="77777777" w:rsidR="00B3189D" w:rsidRPr="006742C7" w:rsidRDefault="00B3189D" w:rsidP="006742C7">
            <w:pPr>
              <w:widowControl w:val="0"/>
              <w:spacing w:before="0" w:after="0"/>
              <w:ind w:left="108" w:right="90"/>
              <w:jc w:val="center"/>
              <w:rPr>
                <w:rFonts w:ascii="Tahoma" w:hAnsi="Tahoma" w:cs="Tahoma"/>
                <w:b/>
                <w:sz w:val="20"/>
                <w:szCs w:val="20"/>
                <w:shd w:val="clear" w:color="auto" w:fill="FFFFFF"/>
              </w:rPr>
            </w:pPr>
          </w:p>
        </w:tc>
        <w:tc>
          <w:tcPr>
            <w:tcW w:w="2222" w:type="pct"/>
            <w:tcBorders>
              <w:top w:val="single" w:sz="4" w:space="0" w:color="000001"/>
              <w:left w:val="single" w:sz="4" w:space="0" w:color="000001"/>
              <w:bottom w:val="single" w:sz="4" w:space="0" w:color="000001"/>
              <w:right w:val="single" w:sz="4" w:space="0" w:color="000001"/>
            </w:tcBorders>
            <w:shd w:val="clear" w:color="auto" w:fill="BFBFBF" w:themeFill="background1" w:themeFillShade="BF"/>
            <w:vAlign w:val="center"/>
            <w:hideMark/>
          </w:tcPr>
          <w:p w14:paraId="61EC25C1" w14:textId="77777777" w:rsidR="00B3189D" w:rsidRPr="006742C7" w:rsidRDefault="00B3189D" w:rsidP="006742C7">
            <w:pPr>
              <w:widowControl w:val="0"/>
              <w:spacing w:before="0" w:after="0"/>
              <w:ind w:right="90"/>
              <w:rPr>
                <w:rFonts w:ascii="Tahoma" w:hAnsi="Tahoma" w:cs="Tahoma"/>
                <w:b/>
                <w:bCs/>
                <w:sz w:val="20"/>
                <w:szCs w:val="20"/>
              </w:rPr>
            </w:pPr>
            <w:r w:rsidRPr="006742C7">
              <w:rPr>
                <w:rFonts w:ascii="Tahoma" w:hAnsi="Tahoma" w:cs="Tahoma"/>
                <w:b/>
                <w:bCs/>
                <w:sz w:val="20"/>
                <w:szCs w:val="20"/>
              </w:rPr>
              <w:t xml:space="preserve">ΕΓΓΥΗΣΗ ΠΡΟΪΟΝΤΟΣ ΚΑΙ ΑΝΤΑΛΛΑΚΤΙΚΑ </w:t>
            </w:r>
          </w:p>
        </w:tc>
        <w:tc>
          <w:tcPr>
            <w:tcW w:w="889" w:type="pct"/>
            <w:tcBorders>
              <w:top w:val="single" w:sz="4" w:space="0" w:color="000001"/>
              <w:left w:val="single" w:sz="4" w:space="0" w:color="000001"/>
              <w:bottom w:val="single" w:sz="4" w:space="0" w:color="000001"/>
              <w:right w:val="single" w:sz="4" w:space="0" w:color="000001"/>
            </w:tcBorders>
            <w:shd w:val="clear" w:color="auto" w:fill="BFBFBF" w:themeFill="background1" w:themeFillShade="BF"/>
            <w:vAlign w:val="center"/>
          </w:tcPr>
          <w:p w14:paraId="3B715AC5" w14:textId="77777777" w:rsidR="00B3189D" w:rsidRPr="006742C7" w:rsidRDefault="00B3189D" w:rsidP="006742C7">
            <w:pPr>
              <w:widowControl w:val="0"/>
              <w:spacing w:before="0" w:after="0"/>
              <w:ind w:left="126" w:right="71"/>
              <w:jc w:val="center"/>
              <w:rPr>
                <w:rFonts w:ascii="Tahoma" w:hAnsi="Tahoma" w:cs="Tahoma"/>
                <w:color w:val="000000"/>
                <w:sz w:val="20"/>
                <w:szCs w:val="20"/>
              </w:rPr>
            </w:pPr>
          </w:p>
        </w:tc>
        <w:tc>
          <w:tcPr>
            <w:tcW w:w="804" w:type="pct"/>
            <w:tcBorders>
              <w:top w:val="single" w:sz="4" w:space="0" w:color="000001"/>
              <w:left w:val="single" w:sz="4" w:space="0" w:color="000001"/>
              <w:bottom w:val="single" w:sz="4" w:space="0" w:color="000001"/>
              <w:right w:val="single" w:sz="4" w:space="0" w:color="000001"/>
            </w:tcBorders>
            <w:shd w:val="clear" w:color="auto" w:fill="BFBFBF" w:themeFill="background1" w:themeFillShade="BF"/>
          </w:tcPr>
          <w:p w14:paraId="06B40280" w14:textId="77777777" w:rsidR="00B3189D" w:rsidRPr="006742C7" w:rsidRDefault="00B3189D" w:rsidP="006742C7">
            <w:pPr>
              <w:widowControl w:val="0"/>
              <w:spacing w:before="0" w:after="0"/>
              <w:ind w:left="126" w:right="71"/>
              <w:jc w:val="center"/>
              <w:rPr>
                <w:rFonts w:ascii="Tahoma" w:hAnsi="Tahoma" w:cs="Tahoma"/>
                <w:color w:val="000000"/>
                <w:sz w:val="20"/>
                <w:szCs w:val="20"/>
              </w:rPr>
            </w:pPr>
          </w:p>
        </w:tc>
        <w:tc>
          <w:tcPr>
            <w:tcW w:w="812" w:type="pct"/>
            <w:tcBorders>
              <w:top w:val="single" w:sz="4" w:space="0" w:color="000001"/>
              <w:left w:val="single" w:sz="4" w:space="0" w:color="000001"/>
              <w:bottom w:val="single" w:sz="4" w:space="0" w:color="000001"/>
              <w:right w:val="single" w:sz="4" w:space="0" w:color="000001"/>
            </w:tcBorders>
            <w:shd w:val="clear" w:color="auto" w:fill="BFBFBF" w:themeFill="background1" w:themeFillShade="BF"/>
          </w:tcPr>
          <w:p w14:paraId="42D08E30" w14:textId="77777777" w:rsidR="00B3189D" w:rsidRPr="006742C7" w:rsidRDefault="00B3189D" w:rsidP="006742C7">
            <w:pPr>
              <w:widowControl w:val="0"/>
              <w:spacing w:before="0" w:after="0"/>
              <w:ind w:left="126" w:right="71"/>
              <w:jc w:val="center"/>
              <w:rPr>
                <w:rFonts w:ascii="Tahoma" w:hAnsi="Tahoma" w:cs="Tahoma"/>
                <w:color w:val="000000"/>
                <w:sz w:val="20"/>
                <w:szCs w:val="20"/>
              </w:rPr>
            </w:pPr>
          </w:p>
        </w:tc>
      </w:tr>
      <w:tr w:rsidR="00A81A57" w:rsidRPr="00A81A57" w14:paraId="2CEF03A5" w14:textId="77777777" w:rsidTr="00A81A57">
        <w:trPr>
          <w:cantSplit/>
          <w:trHeight w:val="469"/>
          <w:tblHeader/>
        </w:trPr>
        <w:tc>
          <w:tcPr>
            <w:tcW w:w="274" w:type="pct"/>
            <w:tcBorders>
              <w:top w:val="single" w:sz="4" w:space="0" w:color="000001"/>
              <w:left w:val="single" w:sz="4" w:space="0" w:color="000001"/>
              <w:bottom w:val="single" w:sz="4" w:space="0" w:color="000001"/>
              <w:right w:val="single" w:sz="4" w:space="0" w:color="000001"/>
            </w:tcBorders>
            <w:shd w:val="clear" w:color="auto" w:fill="FFFFFF"/>
            <w:vAlign w:val="center"/>
            <w:hideMark/>
          </w:tcPr>
          <w:p w14:paraId="4DB07A48" w14:textId="2EF0AD8A" w:rsidR="00B3189D" w:rsidRPr="00F40C71" w:rsidRDefault="00B3189D" w:rsidP="00454930">
            <w:pPr>
              <w:pStyle w:val="aff"/>
              <w:widowControl w:val="0"/>
              <w:numPr>
                <w:ilvl w:val="0"/>
                <w:numId w:val="36"/>
              </w:numPr>
              <w:spacing w:before="0" w:after="0"/>
              <w:ind w:right="90"/>
              <w:jc w:val="center"/>
              <w:rPr>
                <w:rFonts w:ascii="Tahoma" w:hAnsi="Tahoma" w:cs="Tahoma"/>
                <w:b/>
                <w:sz w:val="20"/>
                <w:szCs w:val="20"/>
                <w:shd w:val="clear" w:color="auto" w:fill="FFFFFF"/>
              </w:rPr>
            </w:pPr>
          </w:p>
        </w:tc>
        <w:tc>
          <w:tcPr>
            <w:tcW w:w="2222" w:type="pct"/>
            <w:tcBorders>
              <w:top w:val="single" w:sz="4" w:space="0" w:color="000001"/>
              <w:left w:val="single" w:sz="4" w:space="0" w:color="000001"/>
              <w:bottom w:val="single" w:sz="4" w:space="0" w:color="000001"/>
              <w:right w:val="single" w:sz="4" w:space="0" w:color="000001"/>
            </w:tcBorders>
            <w:shd w:val="clear" w:color="auto" w:fill="FFFFFF"/>
            <w:vAlign w:val="center"/>
            <w:hideMark/>
          </w:tcPr>
          <w:p w14:paraId="064FF22E" w14:textId="77777777" w:rsidR="00B3189D" w:rsidRPr="006742C7" w:rsidRDefault="00B3189D" w:rsidP="006742C7">
            <w:pPr>
              <w:widowControl w:val="0"/>
              <w:spacing w:before="0" w:after="0"/>
              <w:ind w:right="90"/>
              <w:rPr>
                <w:rFonts w:ascii="Tahoma" w:hAnsi="Tahoma" w:cs="Tahoma"/>
                <w:sz w:val="20"/>
                <w:szCs w:val="20"/>
              </w:rPr>
            </w:pPr>
            <w:r w:rsidRPr="006742C7">
              <w:rPr>
                <w:rFonts w:ascii="Tahoma" w:hAnsi="Tahoma" w:cs="Tahoma"/>
                <w:sz w:val="20"/>
                <w:szCs w:val="20"/>
              </w:rPr>
              <w:t xml:space="preserve">Ο συμμετέχων παρέχει κατ' ελάχιστον εγγύηση τριών (3) ετών, η οποία ισχύει από την ημερομηνία παράδοσης του προϊόντος. Η εγγύηση αυτή καλύπτει την επισκευή ή αντικατάσταση και περιλαμβάνει συμφωνία παροχής υπηρεσιών με επιλογή παραλαβής και επιστροφής ή επιτόπου επισκευής. Η εγγύηση εγγυάται ότι τα αγαθά συμμορφώνονται με τις προδιαγραφές της σύμβασης χωρίς επιπλέον κόστος. Ο συμμετέχων εγγυάται τη διαθεσιμότητα ανταλλακτικών, ή στοιχείων που επιτυγχάνουν ισοδύναμη λειτουργία, για χρονική περίοδο τουλάχιστον τριών (3) ετών από την ημερομηνία παράδοσης του προϊόντος. </w:t>
            </w:r>
          </w:p>
          <w:p w14:paraId="440A6FE7" w14:textId="77777777" w:rsidR="00B3189D" w:rsidRPr="006742C7" w:rsidRDefault="00B3189D" w:rsidP="006742C7">
            <w:pPr>
              <w:widowControl w:val="0"/>
              <w:spacing w:before="0" w:after="0"/>
              <w:ind w:right="90"/>
              <w:rPr>
                <w:rFonts w:ascii="Tahoma" w:hAnsi="Tahoma" w:cs="Tahoma"/>
                <w:sz w:val="20"/>
                <w:szCs w:val="20"/>
                <w:shd w:val="clear" w:color="auto" w:fill="FFFFFF"/>
              </w:rPr>
            </w:pPr>
            <w:r w:rsidRPr="006742C7">
              <w:rPr>
                <w:rFonts w:ascii="Tahoma" w:hAnsi="Tahoma" w:cs="Tahoma"/>
                <w:sz w:val="20"/>
                <w:szCs w:val="20"/>
              </w:rPr>
              <w:t>Θα πρέπει να παρέχονται τα στοιχεία επικοινωνίας που θα χρησιμοποιηθούν για να διευθετηθεί η παράδοση των ανταλλακτικών.</w:t>
            </w:r>
          </w:p>
        </w:tc>
        <w:tc>
          <w:tcPr>
            <w:tcW w:w="889" w:type="pct"/>
            <w:tcBorders>
              <w:top w:val="single" w:sz="4" w:space="0" w:color="000001"/>
              <w:left w:val="single" w:sz="4" w:space="0" w:color="000001"/>
              <w:bottom w:val="single" w:sz="4" w:space="0" w:color="000001"/>
              <w:right w:val="single" w:sz="4" w:space="0" w:color="000001"/>
            </w:tcBorders>
            <w:shd w:val="clear" w:color="auto" w:fill="FFFFFF"/>
            <w:vAlign w:val="center"/>
            <w:hideMark/>
          </w:tcPr>
          <w:p w14:paraId="5F73DCAA" w14:textId="77777777" w:rsidR="00B3189D" w:rsidRPr="006742C7" w:rsidRDefault="00B3189D" w:rsidP="006742C7">
            <w:pPr>
              <w:widowControl w:val="0"/>
              <w:spacing w:before="0" w:after="0"/>
              <w:ind w:left="126" w:right="71"/>
              <w:jc w:val="center"/>
              <w:rPr>
                <w:rFonts w:ascii="Tahoma" w:hAnsi="Tahoma" w:cs="Tahoma"/>
                <w:color w:val="000000"/>
                <w:sz w:val="20"/>
                <w:szCs w:val="20"/>
              </w:rPr>
            </w:pPr>
            <w:r w:rsidRPr="006742C7">
              <w:rPr>
                <w:rFonts w:ascii="Tahoma" w:hAnsi="Tahoma" w:cs="Tahoma"/>
                <w:color w:val="000000"/>
                <w:sz w:val="20"/>
                <w:szCs w:val="20"/>
              </w:rPr>
              <w:t>ΝΑΙ</w:t>
            </w:r>
          </w:p>
        </w:tc>
        <w:tc>
          <w:tcPr>
            <w:tcW w:w="804" w:type="pct"/>
            <w:tcBorders>
              <w:top w:val="single" w:sz="4" w:space="0" w:color="000001"/>
              <w:left w:val="single" w:sz="4" w:space="0" w:color="000001"/>
              <w:bottom w:val="single" w:sz="4" w:space="0" w:color="000001"/>
              <w:right w:val="single" w:sz="4" w:space="0" w:color="000001"/>
            </w:tcBorders>
            <w:shd w:val="clear" w:color="auto" w:fill="FFFFFF"/>
          </w:tcPr>
          <w:p w14:paraId="7AE5473C" w14:textId="77777777" w:rsidR="00B3189D" w:rsidRPr="006742C7" w:rsidRDefault="00B3189D" w:rsidP="006742C7">
            <w:pPr>
              <w:widowControl w:val="0"/>
              <w:spacing w:before="0" w:after="0"/>
              <w:ind w:left="126" w:right="71"/>
              <w:jc w:val="center"/>
              <w:rPr>
                <w:rFonts w:ascii="Tahoma" w:hAnsi="Tahoma" w:cs="Tahoma"/>
                <w:color w:val="000000"/>
                <w:sz w:val="20"/>
                <w:szCs w:val="20"/>
              </w:rPr>
            </w:pPr>
          </w:p>
        </w:tc>
        <w:tc>
          <w:tcPr>
            <w:tcW w:w="812" w:type="pct"/>
            <w:tcBorders>
              <w:top w:val="single" w:sz="4" w:space="0" w:color="000001"/>
              <w:left w:val="single" w:sz="4" w:space="0" w:color="000001"/>
              <w:bottom w:val="single" w:sz="4" w:space="0" w:color="000001"/>
              <w:right w:val="single" w:sz="4" w:space="0" w:color="000001"/>
            </w:tcBorders>
            <w:shd w:val="clear" w:color="auto" w:fill="FFFFFF"/>
          </w:tcPr>
          <w:p w14:paraId="48EAD510" w14:textId="77777777" w:rsidR="00B3189D" w:rsidRPr="006742C7" w:rsidRDefault="00B3189D" w:rsidP="006742C7">
            <w:pPr>
              <w:widowControl w:val="0"/>
              <w:spacing w:before="0" w:after="0"/>
              <w:ind w:left="126" w:right="71"/>
              <w:jc w:val="center"/>
              <w:rPr>
                <w:rFonts w:ascii="Tahoma" w:hAnsi="Tahoma" w:cs="Tahoma"/>
                <w:color w:val="000000"/>
                <w:sz w:val="20"/>
                <w:szCs w:val="20"/>
              </w:rPr>
            </w:pPr>
          </w:p>
        </w:tc>
      </w:tr>
      <w:tr w:rsidR="00A81A57" w:rsidRPr="00A81A57" w14:paraId="3A3589BE" w14:textId="77777777" w:rsidTr="00A81A57">
        <w:trPr>
          <w:cantSplit/>
          <w:trHeight w:val="490"/>
          <w:tblHeader/>
        </w:trPr>
        <w:tc>
          <w:tcPr>
            <w:tcW w:w="274" w:type="pct"/>
            <w:tcBorders>
              <w:top w:val="single" w:sz="4" w:space="0" w:color="000001"/>
              <w:left w:val="single" w:sz="4" w:space="0" w:color="000001"/>
              <w:bottom w:val="single" w:sz="4" w:space="0" w:color="000001"/>
              <w:right w:val="single" w:sz="4" w:space="0" w:color="000001"/>
            </w:tcBorders>
            <w:shd w:val="clear" w:color="auto" w:fill="BFBFBF" w:themeFill="background1" w:themeFillShade="BF"/>
            <w:vAlign w:val="center"/>
          </w:tcPr>
          <w:p w14:paraId="3DD9F645" w14:textId="77777777" w:rsidR="00B3189D" w:rsidRPr="006742C7" w:rsidRDefault="00B3189D" w:rsidP="006742C7">
            <w:pPr>
              <w:widowControl w:val="0"/>
              <w:spacing w:before="0" w:after="0"/>
              <w:ind w:left="108" w:right="90"/>
              <w:jc w:val="center"/>
              <w:rPr>
                <w:rFonts w:ascii="Tahoma" w:hAnsi="Tahoma" w:cs="Tahoma"/>
                <w:b/>
                <w:sz w:val="20"/>
                <w:szCs w:val="20"/>
                <w:shd w:val="clear" w:color="auto" w:fill="FFFFFF"/>
              </w:rPr>
            </w:pPr>
          </w:p>
          <w:p w14:paraId="6DC99965" w14:textId="77777777" w:rsidR="00B3189D" w:rsidRPr="006742C7" w:rsidRDefault="00B3189D" w:rsidP="006742C7">
            <w:pPr>
              <w:widowControl w:val="0"/>
              <w:spacing w:before="0" w:after="0"/>
              <w:ind w:right="90"/>
              <w:rPr>
                <w:rFonts w:ascii="Tahoma" w:hAnsi="Tahoma" w:cs="Tahoma"/>
                <w:b/>
                <w:sz w:val="20"/>
                <w:szCs w:val="20"/>
                <w:shd w:val="clear" w:color="auto" w:fill="FFFFFF"/>
              </w:rPr>
            </w:pPr>
          </w:p>
        </w:tc>
        <w:tc>
          <w:tcPr>
            <w:tcW w:w="2222" w:type="pct"/>
            <w:tcBorders>
              <w:top w:val="single" w:sz="4" w:space="0" w:color="000001"/>
              <w:left w:val="single" w:sz="4" w:space="0" w:color="000001"/>
              <w:bottom w:val="single" w:sz="4" w:space="0" w:color="000001"/>
              <w:right w:val="single" w:sz="4" w:space="0" w:color="000001"/>
            </w:tcBorders>
            <w:shd w:val="clear" w:color="auto" w:fill="BFBFBF" w:themeFill="background1" w:themeFillShade="BF"/>
            <w:vAlign w:val="center"/>
            <w:hideMark/>
          </w:tcPr>
          <w:p w14:paraId="6A0E99D8" w14:textId="77777777" w:rsidR="00B3189D" w:rsidRPr="005E42B0" w:rsidRDefault="00B3189D" w:rsidP="005E42B0">
            <w:pPr>
              <w:pStyle w:val="Default"/>
              <w:jc w:val="both"/>
              <w:rPr>
                <w:rFonts w:ascii="Tahoma" w:hAnsi="Tahoma" w:cs="Tahoma"/>
                <w:sz w:val="20"/>
                <w:szCs w:val="20"/>
                <w:lang w:eastAsia="el-GR"/>
              </w:rPr>
            </w:pPr>
            <w:r w:rsidRPr="005E42B0">
              <w:rPr>
                <w:rFonts w:ascii="Tahoma" w:hAnsi="Tahoma" w:cs="Tahoma"/>
                <w:b/>
                <w:bCs/>
                <w:sz w:val="20"/>
                <w:szCs w:val="20"/>
                <w:lang w:eastAsia="el-GR"/>
              </w:rPr>
              <w:t>Τόπος, Χρόνος παράδοσης, Πιστοποιήσεις</w:t>
            </w:r>
          </w:p>
        </w:tc>
        <w:tc>
          <w:tcPr>
            <w:tcW w:w="889" w:type="pct"/>
            <w:tcBorders>
              <w:top w:val="single" w:sz="4" w:space="0" w:color="000001"/>
              <w:left w:val="single" w:sz="4" w:space="0" w:color="000001"/>
              <w:bottom w:val="single" w:sz="4" w:space="0" w:color="000001"/>
              <w:right w:val="single" w:sz="4" w:space="0" w:color="000001"/>
            </w:tcBorders>
            <w:shd w:val="clear" w:color="auto" w:fill="BFBFBF" w:themeFill="background1" w:themeFillShade="BF"/>
            <w:vAlign w:val="center"/>
          </w:tcPr>
          <w:p w14:paraId="4D30F1DF" w14:textId="77777777" w:rsidR="00B3189D" w:rsidRPr="005E42B0" w:rsidRDefault="00B3189D" w:rsidP="006742C7">
            <w:pPr>
              <w:widowControl w:val="0"/>
              <w:spacing w:before="0" w:after="0"/>
              <w:ind w:left="126" w:right="71"/>
              <w:jc w:val="center"/>
              <w:rPr>
                <w:rFonts w:ascii="Tahoma" w:hAnsi="Tahoma" w:cs="Tahoma"/>
                <w:color w:val="000000"/>
                <w:sz w:val="20"/>
                <w:szCs w:val="20"/>
                <w:lang w:eastAsia="el-GR"/>
              </w:rPr>
            </w:pPr>
          </w:p>
        </w:tc>
        <w:tc>
          <w:tcPr>
            <w:tcW w:w="804" w:type="pct"/>
            <w:tcBorders>
              <w:top w:val="single" w:sz="4" w:space="0" w:color="000001"/>
              <w:left w:val="single" w:sz="4" w:space="0" w:color="000001"/>
              <w:bottom w:val="single" w:sz="4" w:space="0" w:color="000001"/>
              <w:right w:val="single" w:sz="4" w:space="0" w:color="000001"/>
            </w:tcBorders>
            <w:shd w:val="clear" w:color="auto" w:fill="BFBFBF" w:themeFill="background1" w:themeFillShade="BF"/>
          </w:tcPr>
          <w:p w14:paraId="69BBE242" w14:textId="77777777" w:rsidR="00B3189D" w:rsidRPr="006742C7" w:rsidRDefault="00B3189D" w:rsidP="006742C7">
            <w:pPr>
              <w:widowControl w:val="0"/>
              <w:spacing w:before="0" w:after="0"/>
              <w:ind w:left="126" w:right="71"/>
              <w:jc w:val="center"/>
              <w:rPr>
                <w:rFonts w:ascii="Tahoma" w:hAnsi="Tahoma" w:cs="Tahoma"/>
                <w:color w:val="000000"/>
                <w:sz w:val="20"/>
                <w:szCs w:val="20"/>
              </w:rPr>
            </w:pPr>
          </w:p>
        </w:tc>
        <w:tc>
          <w:tcPr>
            <w:tcW w:w="812" w:type="pct"/>
            <w:tcBorders>
              <w:top w:val="single" w:sz="4" w:space="0" w:color="000001"/>
              <w:left w:val="single" w:sz="4" w:space="0" w:color="000001"/>
              <w:bottom w:val="single" w:sz="4" w:space="0" w:color="000001"/>
              <w:right w:val="single" w:sz="4" w:space="0" w:color="000001"/>
            </w:tcBorders>
            <w:shd w:val="clear" w:color="auto" w:fill="BFBFBF" w:themeFill="background1" w:themeFillShade="BF"/>
          </w:tcPr>
          <w:p w14:paraId="67E3ED8B" w14:textId="77777777" w:rsidR="00B3189D" w:rsidRPr="006742C7" w:rsidRDefault="00B3189D" w:rsidP="006742C7">
            <w:pPr>
              <w:widowControl w:val="0"/>
              <w:spacing w:before="0" w:after="0"/>
              <w:ind w:left="126" w:right="71"/>
              <w:jc w:val="center"/>
              <w:rPr>
                <w:rFonts w:ascii="Tahoma" w:hAnsi="Tahoma" w:cs="Tahoma"/>
                <w:color w:val="000000"/>
                <w:sz w:val="20"/>
                <w:szCs w:val="20"/>
              </w:rPr>
            </w:pPr>
          </w:p>
        </w:tc>
      </w:tr>
      <w:tr w:rsidR="00A81A57" w:rsidRPr="00A81A57" w14:paraId="0D63812E" w14:textId="77777777" w:rsidTr="00A81A57">
        <w:trPr>
          <w:cantSplit/>
          <w:trHeight w:val="469"/>
          <w:tblHeader/>
        </w:trPr>
        <w:tc>
          <w:tcPr>
            <w:tcW w:w="274" w:type="pct"/>
            <w:tcBorders>
              <w:top w:val="single" w:sz="4" w:space="0" w:color="000001"/>
              <w:left w:val="single" w:sz="4" w:space="0" w:color="000001"/>
              <w:bottom w:val="single" w:sz="4" w:space="0" w:color="000001"/>
              <w:right w:val="single" w:sz="4" w:space="0" w:color="000001"/>
            </w:tcBorders>
            <w:shd w:val="clear" w:color="auto" w:fill="FFFFFF"/>
            <w:vAlign w:val="center"/>
            <w:hideMark/>
          </w:tcPr>
          <w:p w14:paraId="23C14144" w14:textId="30DD9DC4" w:rsidR="00B3189D" w:rsidRPr="006742C7" w:rsidRDefault="00B3189D" w:rsidP="00454930">
            <w:pPr>
              <w:pStyle w:val="aff"/>
              <w:widowControl w:val="0"/>
              <w:numPr>
                <w:ilvl w:val="0"/>
                <w:numId w:val="36"/>
              </w:numPr>
              <w:spacing w:before="0" w:after="0"/>
              <w:ind w:right="90"/>
              <w:rPr>
                <w:rFonts w:ascii="Tahoma" w:hAnsi="Tahoma" w:cs="Tahoma"/>
                <w:b/>
                <w:sz w:val="20"/>
                <w:szCs w:val="20"/>
                <w:shd w:val="clear" w:color="auto" w:fill="FFFFFF"/>
              </w:rPr>
            </w:pPr>
          </w:p>
        </w:tc>
        <w:tc>
          <w:tcPr>
            <w:tcW w:w="2222" w:type="pct"/>
            <w:tcBorders>
              <w:top w:val="single" w:sz="4" w:space="0" w:color="000001"/>
              <w:left w:val="single" w:sz="4" w:space="0" w:color="000001"/>
              <w:bottom w:val="single" w:sz="4" w:space="0" w:color="000001"/>
              <w:right w:val="single" w:sz="4" w:space="0" w:color="000001"/>
            </w:tcBorders>
            <w:shd w:val="clear" w:color="auto" w:fill="FFFFFF"/>
            <w:vAlign w:val="center"/>
            <w:hideMark/>
          </w:tcPr>
          <w:p w14:paraId="47F1957C" w14:textId="3671EF40" w:rsidR="00B3189D" w:rsidRPr="00F40C71" w:rsidRDefault="00B3189D" w:rsidP="006742C7">
            <w:pPr>
              <w:widowControl w:val="0"/>
              <w:spacing w:before="0" w:after="0"/>
              <w:ind w:right="90"/>
              <w:rPr>
                <w:rFonts w:ascii="Tahoma" w:hAnsi="Tahoma" w:cs="Tahoma"/>
                <w:sz w:val="20"/>
                <w:szCs w:val="20"/>
              </w:rPr>
            </w:pPr>
            <w:r w:rsidRPr="006742C7">
              <w:rPr>
                <w:rFonts w:ascii="Tahoma" w:hAnsi="Tahoma" w:cs="Tahoma"/>
                <w:sz w:val="20"/>
                <w:szCs w:val="20"/>
              </w:rPr>
              <w:t>Τ</w:t>
            </w:r>
            <w:r w:rsidR="00F40C71">
              <w:rPr>
                <w:rFonts w:ascii="Tahoma" w:hAnsi="Tahoma" w:cs="Tahoma"/>
                <w:sz w:val="20"/>
                <w:szCs w:val="20"/>
              </w:rPr>
              <w:t>ο εργοστάσιο κατασκευής να διαθέτει</w:t>
            </w:r>
            <w:r w:rsidRPr="006742C7">
              <w:rPr>
                <w:rFonts w:ascii="Tahoma" w:hAnsi="Tahoma" w:cs="Tahoma"/>
                <w:sz w:val="20"/>
                <w:szCs w:val="20"/>
              </w:rPr>
              <w:t xml:space="preserve"> </w:t>
            </w:r>
            <w:r w:rsidR="00F40C71">
              <w:rPr>
                <w:rFonts w:ascii="Tahoma" w:hAnsi="Tahoma" w:cs="Tahoma"/>
                <w:sz w:val="20"/>
                <w:szCs w:val="20"/>
              </w:rPr>
              <w:t>π</w:t>
            </w:r>
            <w:r w:rsidR="00F40C71" w:rsidRPr="00F40C71">
              <w:rPr>
                <w:rFonts w:ascii="Tahoma" w:hAnsi="Tahoma" w:cs="Tahoma"/>
                <w:sz w:val="20"/>
                <w:szCs w:val="20"/>
              </w:rPr>
              <w:t>ιστοποιητικό συμμόρφωσης κλάσης Ε1 ή μικρότερης ως προς την έκλυση φορμαλδεΰδης και ταξινόμησης κατηγορίας P2 βάσει του Ευρωπαϊκού Προτύπου Εναρμόνισης ΕΝ 312, για τη μοριοσανίδα (όπου χρησιμοποιείται).</w:t>
            </w:r>
          </w:p>
        </w:tc>
        <w:tc>
          <w:tcPr>
            <w:tcW w:w="889" w:type="pct"/>
            <w:tcBorders>
              <w:top w:val="single" w:sz="4" w:space="0" w:color="000001"/>
              <w:left w:val="single" w:sz="4" w:space="0" w:color="000001"/>
              <w:bottom w:val="single" w:sz="4" w:space="0" w:color="000001"/>
              <w:right w:val="single" w:sz="4" w:space="0" w:color="000001"/>
            </w:tcBorders>
            <w:shd w:val="clear" w:color="auto" w:fill="FFFFFF"/>
            <w:vAlign w:val="center"/>
            <w:hideMark/>
          </w:tcPr>
          <w:p w14:paraId="1A009057" w14:textId="77777777" w:rsidR="00B3189D" w:rsidRPr="006742C7" w:rsidRDefault="00B3189D" w:rsidP="006742C7">
            <w:pPr>
              <w:widowControl w:val="0"/>
              <w:spacing w:before="0" w:after="0"/>
              <w:ind w:left="126" w:right="71"/>
              <w:jc w:val="center"/>
              <w:rPr>
                <w:rFonts w:ascii="Tahoma" w:hAnsi="Tahoma" w:cs="Tahoma"/>
                <w:color w:val="000000"/>
                <w:sz w:val="20"/>
                <w:szCs w:val="20"/>
              </w:rPr>
            </w:pPr>
            <w:r w:rsidRPr="006742C7">
              <w:rPr>
                <w:rFonts w:ascii="Tahoma" w:hAnsi="Tahoma" w:cs="Tahoma"/>
                <w:color w:val="000000"/>
                <w:sz w:val="20"/>
                <w:szCs w:val="20"/>
              </w:rPr>
              <w:t>ΝΑΙ</w:t>
            </w:r>
          </w:p>
        </w:tc>
        <w:tc>
          <w:tcPr>
            <w:tcW w:w="804" w:type="pct"/>
            <w:tcBorders>
              <w:top w:val="single" w:sz="4" w:space="0" w:color="000001"/>
              <w:left w:val="single" w:sz="4" w:space="0" w:color="000001"/>
              <w:bottom w:val="single" w:sz="4" w:space="0" w:color="000001"/>
              <w:right w:val="single" w:sz="4" w:space="0" w:color="000001"/>
            </w:tcBorders>
            <w:shd w:val="clear" w:color="auto" w:fill="FFFFFF"/>
          </w:tcPr>
          <w:p w14:paraId="22AE085D" w14:textId="77777777" w:rsidR="00B3189D" w:rsidRPr="006742C7" w:rsidRDefault="00B3189D" w:rsidP="006742C7">
            <w:pPr>
              <w:widowControl w:val="0"/>
              <w:spacing w:before="0" w:after="0"/>
              <w:ind w:left="126" w:right="71"/>
              <w:jc w:val="center"/>
              <w:rPr>
                <w:rFonts w:ascii="Tahoma" w:hAnsi="Tahoma" w:cs="Tahoma"/>
                <w:color w:val="000000"/>
                <w:sz w:val="20"/>
                <w:szCs w:val="20"/>
              </w:rPr>
            </w:pPr>
          </w:p>
        </w:tc>
        <w:tc>
          <w:tcPr>
            <w:tcW w:w="812" w:type="pct"/>
            <w:tcBorders>
              <w:top w:val="single" w:sz="4" w:space="0" w:color="000001"/>
              <w:left w:val="single" w:sz="4" w:space="0" w:color="000001"/>
              <w:bottom w:val="single" w:sz="4" w:space="0" w:color="000001"/>
              <w:right w:val="single" w:sz="4" w:space="0" w:color="000001"/>
            </w:tcBorders>
            <w:shd w:val="clear" w:color="auto" w:fill="FFFFFF"/>
          </w:tcPr>
          <w:p w14:paraId="09839874" w14:textId="77777777" w:rsidR="00B3189D" w:rsidRPr="006742C7" w:rsidRDefault="00B3189D" w:rsidP="006742C7">
            <w:pPr>
              <w:widowControl w:val="0"/>
              <w:spacing w:before="0" w:after="0"/>
              <w:ind w:left="126" w:right="71"/>
              <w:jc w:val="center"/>
              <w:rPr>
                <w:rFonts w:ascii="Tahoma" w:hAnsi="Tahoma" w:cs="Tahoma"/>
                <w:color w:val="000000"/>
                <w:sz w:val="20"/>
                <w:szCs w:val="20"/>
              </w:rPr>
            </w:pPr>
          </w:p>
        </w:tc>
      </w:tr>
      <w:tr w:rsidR="00F40C71" w:rsidRPr="00A81A57" w14:paraId="5FB92D77" w14:textId="77777777" w:rsidTr="00A81A57">
        <w:trPr>
          <w:cantSplit/>
          <w:trHeight w:val="469"/>
          <w:tblHeader/>
        </w:trPr>
        <w:tc>
          <w:tcPr>
            <w:tcW w:w="274"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9FE59DF" w14:textId="77777777" w:rsidR="00F40C71" w:rsidRPr="006742C7" w:rsidRDefault="00F40C71" w:rsidP="00454930">
            <w:pPr>
              <w:pStyle w:val="aff"/>
              <w:widowControl w:val="0"/>
              <w:numPr>
                <w:ilvl w:val="0"/>
                <w:numId w:val="36"/>
              </w:numPr>
              <w:spacing w:before="0" w:after="0"/>
              <w:ind w:right="90"/>
              <w:rPr>
                <w:rFonts w:ascii="Tahoma" w:hAnsi="Tahoma" w:cs="Tahoma"/>
                <w:b/>
                <w:sz w:val="20"/>
                <w:szCs w:val="20"/>
                <w:shd w:val="clear" w:color="auto" w:fill="FFFFFF"/>
              </w:rPr>
            </w:pPr>
          </w:p>
        </w:tc>
        <w:tc>
          <w:tcPr>
            <w:tcW w:w="2222"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6DCA8D09" w14:textId="14623298" w:rsidR="00F40C71" w:rsidRPr="00F40C71" w:rsidRDefault="00F40C71" w:rsidP="006742C7">
            <w:pPr>
              <w:widowControl w:val="0"/>
              <w:spacing w:before="0" w:after="0"/>
              <w:ind w:right="90"/>
              <w:rPr>
                <w:rFonts w:ascii="Tahoma" w:hAnsi="Tahoma" w:cs="Tahoma"/>
                <w:sz w:val="20"/>
                <w:szCs w:val="20"/>
              </w:rPr>
            </w:pPr>
            <w:r w:rsidRPr="006742C7">
              <w:rPr>
                <w:rFonts w:ascii="Tahoma" w:hAnsi="Tahoma" w:cs="Tahoma"/>
                <w:sz w:val="20"/>
                <w:szCs w:val="20"/>
              </w:rPr>
              <w:t>Τ</w:t>
            </w:r>
            <w:r>
              <w:rPr>
                <w:rFonts w:ascii="Tahoma" w:hAnsi="Tahoma" w:cs="Tahoma"/>
                <w:sz w:val="20"/>
                <w:szCs w:val="20"/>
              </w:rPr>
              <w:t xml:space="preserve">ο εργοστάσιο κατασκευής να διαθέτει πιστοποιημένο σύστημα διαχείρισης ποιότητας </w:t>
            </w:r>
            <w:r>
              <w:rPr>
                <w:rFonts w:ascii="Tahoma" w:hAnsi="Tahoma" w:cs="Tahoma"/>
                <w:sz w:val="20"/>
                <w:szCs w:val="20"/>
                <w:lang w:val="en-US"/>
              </w:rPr>
              <w:t>ISO</w:t>
            </w:r>
            <w:r w:rsidRPr="00F40C71">
              <w:rPr>
                <w:rFonts w:ascii="Tahoma" w:hAnsi="Tahoma" w:cs="Tahoma"/>
                <w:sz w:val="20"/>
                <w:szCs w:val="20"/>
              </w:rPr>
              <w:t xml:space="preserve"> 9</w:t>
            </w:r>
            <w:r>
              <w:rPr>
                <w:rFonts w:ascii="Tahoma" w:hAnsi="Tahoma" w:cs="Tahoma"/>
                <w:sz w:val="20"/>
                <w:szCs w:val="20"/>
              </w:rPr>
              <w:t xml:space="preserve">001 ή ισοδύναμο. </w:t>
            </w:r>
          </w:p>
        </w:tc>
        <w:tc>
          <w:tcPr>
            <w:tcW w:w="889"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0E9187FC" w14:textId="765F0EB4" w:rsidR="00F40C71" w:rsidRPr="006742C7" w:rsidRDefault="00F40C71" w:rsidP="006742C7">
            <w:pPr>
              <w:widowControl w:val="0"/>
              <w:spacing w:before="0" w:after="0"/>
              <w:ind w:left="126" w:right="71"/>
              <w:jc w:val="center"/>
              <w:rPr>
                <w:rFonts w:ascii="Tahoma" w:hAnsi="Tahoma" w:cs="Tahoma"/>
                <w:color w:val="000000"/>
                <w:sz w:val="20"/>
                <w:szCs w:val="20"/>
              </w:rPr>
            </w:pPr>
            <w:r w:rsidRPr="006742C7">
              <w:rPr>
                <w:rFonts w:ascii="Tahoma" w:hAnsi="Tahoma" w:cs="Tahoma"/>
                <w:color w:val="000000"/>
                <w:sz w:val="20"/>
                <w:szCs w:val="20"/>
              </w:rPr>
              <w:t>ΝΑΙ</w:t>
            </w:r>
          </w:p>
        </w:tc>
        <w:tc>
          <w:tcPr>
            <w:tcW w:w="804" w:type="pct"/>
            <w:tcBorders>
              <w:top w:val="single" w:sz="4" w:space="0" w:color="000001"/>
              <w:left w:val="single" w:sz="4" w:space="0" w:color="000001"/>
              <w:bottom w:val="single" w:sz="4" w:space="0" w:color="000001"/>
              <w:right w:val="single" w:sz="4" w:space="0" w:color="000001"/>
            </w:tcBorders>
            <w:shd w:val="clear" w:color="auto" w:fill="FFFFFF"/>
          </w:tcPr>
          <w:p w14:paraId="001A8FD0" w14:textId="77777777" w:rsidR="00F40C71" w:rsidRPr="006742C7" w:rsidRDefault="00F40C71" w:rsidP="006742C7">
            <w:pPr>
              <w:widowControl w:val="0"/>
              <w:spacing w:before="0" w:after="0"/>
              <w:ind w:left="126" w:right="71"/>
              <w:jc w:val="center"/>
              <w:rPr>
                <w:rFonts w:ascii="Tahoma" w:hAnsi="Tahoma" w:cs="Tahoma"/>
                <w:color w:val="000000"/>
                <w:sz w:val="20"/>
                <w:szCs w:val="20"/>
              </w:rPr>
            </w:pPr>
          </w:p>
        </w:tc>
        <w:tc>
          <w:tcPr>
            <w:tcW w:w="812" w:type="pct"/>
            <w:tcBorders>
              <w:top w:val="single" w:sz="4" w:space="0" w:color="000001"/>
              <w:left w:val="single" w:sz="4" w:space="0" w:color="000001"/>
              <w:bottom w:val="single" w:sz="4" w:space="0" w:color="000001"/>
              <w:right w:val="single" w:sz="4" w:space="0" w:color="000001"/>
            </w:tcBorders>
            <w:shd w:val="clear" w:color="auto" w:fill="FFFFFF"/>
          </w:tcPr>
          <w:p w14:paraId="160BDA0F" w14:textId="77777777" w:rsidR="00F40C71" w:rsidRPr="006742C7" w:rsidRDefault="00F40C71" w:rsidP="006742C7">
            <w:pPr>
              <w:widowControl w:val="0"/>
              <w:spacing w:before="0" w:after="0"/>
              <w:ind w:left="126" w:right="71"/>
              <w:jc w:val="center"/>
              <w:rPr>
                <w:rFonts w:ascii="Tahoma" w:hAnsi="Tahoma" w:cs="Tahoma"/>
                <w:color w:val="000000"/>
                <w:sz w:val="20"/>
                <w:szCs w:val="20"/>
              </w:rPr>
            </w:pPr>
          </w:p>
        </w:tc>
      </w:tr>
      <w:tr w:rsidR="00A81A57" w:rsidRPr="00A81A57" w14:paraId="629CC9B1" w14:textId="77777777" w:rsidTr="00F40C71">
        <w:trPr>
          <w:cantSplit/>
          <w:trHeight w:val="469"/>
          <w:tblHeader/>
        </w:trPr>
        <w:tc>
          <w:tcPr>
            <w:tcW w:w="274"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7253283C" w14:textId="57F35B4E" w:rsidR="00B3189D" w:rsidRPr="006742C7" w:rsidRDefault="00B3189D" w:rsidP="00454930">
            <w:pPr>
              <w:pStyle w:val="aff"/>
              <w:widowControl w:val="0"/>
              <w:numPr>
                <w:ilvl w:val="0"/>
                <w:numId w:val="36"/>
              </w:numPr>
              <w:spacing w:before="0" w:after="0"/>
              <w:ind w:right="90"/>
              <w:rPr>
                <w:rFonts w:ascii="Tahoma" w:hAnsi="Tahoma" w:cs="Tahoma"/>
                <w:b/>
                <w:sz w:val="20"/>
                <w:szCs w:val="20"/>
                <w:shd w:val="clear" w:color="auto" w:fill="FFFFFF"/>
              </w:rPr>
            </w:pPr>
          </w:p>
        </w:tc>
        <w:tc>
          <w:tcPr>
            <w:tcW w:w="2222" w:type="pct"/>
            <w:tcBorders>
              <w:top w:val="single" w:sz="4" w:space="0" w:color="000001"/>
              <w:left w:val="single" w:sz="4" w:space="0" w:color="000001"/>
              <w:bottom w:val="single" w:sz="4" w:space="0" w:color="000001"/>
              <w:right w:val="single" w:sz="4" w:space="0" w:color="000001"/>
            </w:tcBorders>
            <w:shd w:val="clear" w:color="auto" w:fill="FFFFFF"/>
            <w:vAlign w:val="center"/>
            <w:hideMark/>
          </w:tcPr>
          <w:p w14:paraId="7B3B6F98" w14:textId="77777777" w:rsidR="00B3189D" w:rsidRPr="006742C7" w:rsidRDefault="00B3189D" w:rsidP="006742C7">
            <w:pPr>
              <w:widowControl w:val="0"/>
              <w:spacing w:before="0" w:after="0"/>
              <w:ind w:right="90"/>
              <w:rPr>
                <w:rFonts w:ascii="Tahoma" w:hAnsi="Tahoma" w:cs="Tahoma"/>
                <w:sz w:val="20"/>
                <w:szCs w:val="20"/>
              </w:rPr>
            </w:pPr>
            <w:r w:rsidRPr="006742C7">
              <w:rPr>
                <w:rFonts w:ascii="Tahoma" w:hAnsi="Tahoma" w:cs="Tahoma"/>
                <w:sz w:val="20"/>
                <w:szCs w:val="20"/>
              </w:rPr>
              <w:t>Θα είναι αμεταχείριστα, καινούργια, σφραγισμένα στη πλήρη συσκευασία τους και θα συνοδεύονται από όλα παρελκόμενα και εγχειρίδια τους.</w:t>
            </w:r>
          </w:p>
        </w:tc>
        <w:tc>
          <w:tcPr>
            <w:tcW w:w="889" w:type="pct"/>
            <w:tcBorders>
              <w:top w:val="single" w:sz="4" w:space="0" w:color="000001"/>
              <w:left w:val="single" w:sz="4" w:space="0" w:color="000001"/>
              <w:bottom w:val="single" w:sz="4" w:space="0" w:color="000001"/>
              <w:right w:val="single" w:sz="4" w:space="0" w:color="000001"/>
            </w:tcBorders>
            <w:shd w:val="clear" w:color="auto" w:fill="FFFFFF"/>
            <w:vAlign w:val="center"/>
            <w:hideMark/>
          </w:tcPr>
          <w:p w14:paraId="32350657" w14:textId="77777777" w:rsidR="00B3189D" w:rsidRPr="006742C7" w:rsidRDefault="00B3189D" w:rsidP="006742C7">
            <w:pPr>
              <w:widowControl w:val="0"/>
              <w:spacing w:before="0" w:after="0"/>
              <w:ind w:left="126" w:right="71"/>
              <w:jc w:val="center"/>
              <w:rPr>
                <w:rFonts w:ascii="Tahoma" w:hAnsi="Tahoma" w:cs="Tahoma"/>
                <w:color w:val="000000"/>
                <w:sz w:val="20"/>
                <w:szCs w:val="20"/>
              </w:rPr>
            </w:pPr>
            <w:r w:rsidRPr="006742C7">
              <w:rPr>
                <w:rFonts w:ascii="Tahoma" w:hAnsi="Tahoma" w:cs="Tahoma"/>
                <w:color w:val="000000"/>
                <w:sz w:val="20"/>
                <w:szCs w:val="20"/>
              </w:rPr>
              <w:t>ΝΑΙ</w:t>
            </w:r>
          </w:p>
        </w:tc>
        <w:tc>
          <w:tcPr>
            <w:tcW w:w="804" w:type="pct"/>
            <w:tcBorders>
              <w:top w:val="single" w:sz="4" w:space="0" w:color="000001"/>
              <w:left w:val="single" w:sz="4" w:space="0" w:color="000001"/>
              <w:bottom w:val="single" w:sz="4" w:space="0" w:color="000001"/>
              <w:right w:val="single" w:sz="4" w:space="0" w:color="000001"/>
            </w:tcBorders>
            <w:shd w:val="clear" w:color="auto" w:fill="FFFFFF"/>
          </w:tcPr>
          <w:p w14:paraId="374115A4" w14:textId="77777777" w:rsidR="00B3189D" w:rsidRPr="006742C7" w:rsidRDefault="00B3189D" w:rsidP="006742C7">
            <w:pPr>
              <w:widowControl w:val="0"/>
              <w:spacing w:before="0" w:after="0"/>
              <w:ind w:left="126" w:right="71"/>
              <w:jc w:val="center"/>
              <w:rPr>
                <w:rFonts w:ascii="Tahoma" w:hAnsi="Tahoma" w:cs="Tahoma"/>
                <w:color w:val="000000"/>
                <w:sz w:val="20"/>
                <w:szCs w:val="20"/>
              </w:rPr>
            </w:pPr>
          </w:p>
        </w:tc>
        <w:tc>
          <w:tcPr>
            <w:tcW w:w="812" w:type="pct"/>
            <w:tcBorders>
              <w:top w:val="single" w:sz="4" w:space="0" w:color="000001"/>
              <w:left w:val="single" w:sz="4" w:space="0" w:color="000001"/>
              <w:bottom w:val="single" w:sz="4" w:space="0" w:color="000001"/>
              <w:right w:val="single" w:sz="4" w:space="0" w:color="000001"/>
            </w:tcBorders>
            <w:shd w:val="clear" w:color="auto" w:fill="FFFFFF"/>
          </w:tcPr>
          <w:p w14:paraId="56E80CD8" w14:textId="77777777" w:rsidR="00B3189D" w:rsidRPr="006742C7" w:rsidRDefault="00B3189D" w:rsidP="006742C7">
            <w:pPr>
              <w:widowControl w:val="0"/>
              <w:spacing w:before="0" w:after="0"/>
              <w:ind w:left="126" w:right="71"/>
              <w:jc w:val="center"/>
              <w:rPr>
                <w:rFonts w:ascii="Tahoma" w:hAnsi="Tahoma" w:cs="Tahoma"/>
                <w:color w:val="000000"/>
                <w:sz w:val="20"/>
                <w:szCs w:val="20"/>
              </w:rPr>
            </w:pPr>
          </w:p>
        </w:tc>
      </w:tr>
      <w:tr w:rsidR="00A81A57" w:rsidRPr="00A81A57" w14:paraId="49812660" w14:textId="77777777" w:rsidTr="00F40C71">
        <w:trPr>
          <w:cantSplit/>
          <w:trHeight w:val="469"/>
          <w:tblHeader/>
        </w:trPr>
        <w:tc>
          <w:tcPr>
            <w:tcW w:w="274"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1BB2E2F" w14:textId="2E02B5A6" w:rsidR="00B3189D" w:rsidRPr="006742C7" w:rsidRDefault="00B3189D" w:rsidP="00454930">
            <w:pPr>
              <w:pStyle w:val="aff"/>
              <w:widowControl w:val="0"/>
              <w:numPr>
                <w:ilvl w:val="0"/>
                <w:numId w:val="36"/>
              </w:numPr>
              <w:spacing w:before="0" w:after="0"/>
              <w:ind w:right="90"/>
              <w:rPr>
                <w:rFonts w:ascii="Tahoma" w:hAnsi="Tahoma" w:cs="Tahoma"/>
                <w:b/>
                <w:sz w:val="20"/>
                <w:szCs w:val="20"/>
                <w:shd w:val="clear" w:color="auto" w:fill="FFFFFF"/>
              </w:rPr>
            </w:pPr>
          </w:p>
        </w:tc>
        <w:tc>
          <w:tcPr>
            <w:tcW w:w="2222" w:type="pct"/>
            <w:tcBorders>
              <w:top w:val="single" w:sz="4" w:space="0" w:color="000001"/>
              <w:left w:val="single" w:sz="4" w:space="0" w:color="000001"/>
              <w:bottom w:val="single" w:sz="4" w:space="0" w:color="000001"/>
              <w:right w:val="single" w:sz="4" w:space="0" w:color="000001"/>
            </w:tcBorders>
            <w:shd w:val="clear" w:color="auto" w:fill="FFFFFF"/>
            <w:vAlign w:val="center"/>
            <w:hideMark/>
          </w:tcPr>
          <w:p w14:paraId="74E7876E" w14:textId="0C8D4FB6" w:rsidR="00B3189D" w:rsidRPr="006742C7" w:rsidRDefault="00B3189D" w:rsidP="006742C7">
            <w:pPr>
              <w:widowControl w:val="0"/>
              <w:spacing w:before="0" w:after="0"/>
              <w:ind w:right="90"/>
              <w:rPr>
                <w:rFonts w:ascii="Tahoma" w:hAnsi="Tahoma" w:cs="Tahoma"/>
                <w:sz w:val="20"/>
                <w:szCs w:val="20"/>
              </w:rPr>
            </w:pPr>
            <w:r w:rsidRPr="006742C7">
              <w:rPr>
                <w:rFonts w:ascii="Tahoma" w:hAnsi="Tahoma" w:cs="Tahoma"/>
                <w:sz w:val="20"/>
                <w:szCs w:val="20"/>
              </w:rPr>
              <w:t>Τόπος Παράδοσης</w:t>
            </w:r>
            <w:r w:rsidR="00B81954">
              <w:rPr>
                <w:rFonts w:ascii="Tahoma" w:hAnsi="Tahoma" w:cs="Tahoma"/>
                <w:sz w:val="20"/>
                <w:szCs w:val="20"/>
              </w:rPr>
              <w:t xml:space="preserve"> </w:t>
            </w:r>
            <w:r w:rsidR="00B81954" w:rsidRPr="00B81954">
              <w:rPr>
                <w:rFonts w:ascii="Tahoma" w:hAnsi="Tahoma" w:cs="Tahoma"/>
                <w:sz w:val="20"/>
                <w:szCs w:val="20"/>
              </w:rPr>
              <w:t xml:space="preserve">στο Κτηματολογικό Γραφείο Αθηνών και στο </w:t>
            </w:r>
            <w:r w:rsidR="00501A51" w:rsidRPr="00B81954">
              <w:rPr>
                <w:rFonts w:ascii="Tahoma" w:hAnsi="Tahoma" w:cs="Tahoma"/>
                <w:sz w:val="20"/>
                <w:szCs w:val="20"/>
              </w:rPr>
              <w:t xml:space="preserve">Κτηματολογικό Γραφείο </w:t>
            </w:r>
            <w:r w:rsidR="00B81954" w:rsidRPr="00B81954">
              <w:rPr>
                <w:rFonts w:ascii="Tahoma" w:hAnsi="Tahoma" w:cs="Tahoma"/>
                <w:sz w:val="20"/>
                <w:szCs w:val="20"/>
              </w:rPr>
              <w:t>Καλλιθέας</w:t>
            </w:r>
            <w:r w:rsidR="00B81954">
              <w:rPr>
                <w:rFonts w:ascii="Tahoma" w:hAnsi="Tahoma" w:cs="Tahoma"/>
                <w:sz w:val="20"/>
                <w:szCs w:val="20"/>
              </w:rPr>
              <w:t xml:space="preserve">, </w:t>
            </w:r>
          </w:p>
          <w:p w14:paraId="7143764D" w14:textId="07B9CB53" w:rsidR="00B3189D" w:rsidRPr="006742C7" w:rsidRDefault="00B3189D" w:rsidP="006742C7">
            <w:pPr>
              <w:widowControl w:val="0"/>
              <w:spacing w:before="0" w:after="0"/>
              <w:ind w:right="90"/>
              <w:rPr>
                <w:rFonts w:ascii="Tahoma" w:hAnsi="Tahoma" w:cs="Tahoma"/>
                <w:sz w:val="20"/>
                <w:szCs w:val="20"/>
              </w:rPr>
            </w:pPr>
            <w:r w:rsidRPr="006742C7">
              <w:rPr>
                <w:rFonts w:ascii="Tahoma" w:hAnsi="Tahoma" w:cs="Tahoma"/>
                <w:sz w:val="20"/>
                <w:szCs w:val="20"/>
                <w:lang w:val="en-US"/>
              </w:rPr>
              <w:t>X</w:t>
            </w:r>
            <w:r w:rsidRPr="006742C7">
              <w:rPr>
                <w:rFonts w:ascii="Tahoma" w:hAnsi="Tahoma" w:cs="Tahoma"/>
                <w:sz w:val="20"/>
                <w:szCs w:val="20"/>
              </w:rPr>
              <w:t>ρόνος Παράδοσης</w:t>
            </w:r>
            <w:r w:rsidRPr="00FA3328">
              <w:rPr>
                <w:rFonts w:ascii="Tahoma" w:hAnsi="Tahoma" w:cs="Tahoma"/>
                <w:sz w:val="20"/>
                <w:szCs w:val="20"/>
              </w:rPr>
              <w:t xml:space="preserve">: Έως </w:t>
            </w:r>
            <w:r w:rsidR="009A144F">
              <w:rPr>
                <w:rFonts w:ascii="Tahoma" w:hAnsi="Tahoma" w:cs="Tahoma"/>
                <w:b/>
                <w:bCs/>
                <w:sz w:val="20"/>
                <w:szCs w:val="20"/>
              </w:rPr>
              <w:t>10</w:t>
            </w:r>
            <w:r w:rsidRPr="00FA3328">
              <w:rPr>
                <w:rFonts w:ascii="Tahoma" w:hAnsi="Tahoma" w:cs="Tahoma"/>
                <w:sz w:val="20"/>
                <w:szCs w:val="20"/>
              </w:rPr>
              <w:t xml:space="preserve"> ημερολογιακές ημέρες από την υπογραφή της Σύμβασης</w:t>
            </w:r>
            <w:r w:rsidR="003A73CA">
              <w:rPr>
                <w:rFonts w:ascii="Tahoma" w:hAnsi="Tahoma" w:cs="Tahoma"/>
                <w:sz w:val="20"/>
                <w:szCs w:val="20"/>
              </w:rPr>
              <w:t xml:space="preserve">. </w:t>
            </w:r>
          </w:p>
        </w:tc>
        <w:tc>
          <w:tcPr>
            <w:tcW w:w="889" w:type="pct"/>
            <w:tcBorders>
              <w:top w:val="single" w:sz="4" w:space="0" w:color="000001"/>
              <w:left w:val="single" w:sz="4" w:space="0" w:color="000001"/>
              <w:bottom w:val="single" w:sz="4" w:space="0" w:color="000001"/>
              <w:right w:val="single" w:sz="4" w:space="0" w:color="000001"/>
            </w:tcBorders>
            <w:shd w:val="clear" w:color="auto" w:fill="FFFFFF"/>
            <w:vAlign w:val="center"/>
            <w:hideMark/>
          </w:tcPr>
          <w:p w14:paraId="441E652E" w14:textId="77777777" w:rsidR="00B3189D" w:rsidRPr="006742C7" w:rsidRDefault="00B3189D" w:rsidP="006742C7">
            <w:pPr>
              <w:widowControl w:val="0"/>
              <w:spacing w:before="0" w:after="0"/>
              <w:ind w:left="126" w:right="71"/>
              <w:jc w:val="center"/>
              <w:rPr>
                <w:rFonts w:ascii="Tahoma" w:hAnsi="Tahoma" w:cs="Tahoma"/>
                <w:color w:val="000000"/>
                <w:sz w:val="20"/>
                <w:szCs w:val="20"/>
                <w:lang w:val="en-US"/>
              </w:rPr>
            </w:pPr>
            <w:r w:rsidRPr="006742C7">
              <w:rPr>
                <w:rFonts w:ascii="Tahoma" w:hAnsi="Tahoma" w:cs="Tahoma"/>
                <w:color w:val="000000"/>
                <w:sz w:val="20"/>
                <w:szCs w:val="20"/>
                <w:lang w:val="en-US"/>
              </w:rPr>
              <w:t>NAI</w:t>
            </w:r>
          </w:p>
        </w:tc>
        <w:tc>
          <w:tcPr>
            <w:tcW w:w="804" w:type="pct"/>
            <w:tcBorders>
              <w:top w:val="single" w:sz="4" w:space="0" w:color="000001"/>
              <w:left w:val="single" w:sz="4" w:space="0" w:color="000001"/>
              <w:bottom w:val="single" w:sz="4" w:space="0" w:color="000001"/>
              <w:right w:val="single" w:sz="4" w:space="0" w:color="000001"/>
            </w:tcBorders>
            <w:shd w:val="clear" w:color="auto" w:fill="FFFFFF"/>
          </w:tcPr>
          <w:p w14:paraId="5D1C5D44" w14:textId="77777777" w:rsidR="00B3189D" w:rsidRPr="006742C7" w:rsidRDefault="00B3189D" w:rsidP="006742C7">
            <w:pPr>
              <w:widowControl w:val="0"/>
              <w:spacing w:before="0" w:after="0"/>
              <w:ind w:left="126" w:right="71"/>
              <w:jc w:val="center"/>
              <w:rPr>
                <w:rFonts w:ascii="Tahoma" w:hAnsi="Tahoma" w:cs="Tahoma"/>
                <w:color w:val="000000"/>
                <w:sz w:val="20"/>
                <w:szCs w:val="20"/>
              </w:rPr>
            </w:pPr>
          </w:p>
        </w:tc>
        <w:tc>
          <w:tcPr>
            <w:tcW w:w="812" w:type="pct"/>
            <w:tcBorders>
              <w:top w:val="single" w:sz="4" w:space="0" w:color="000001"/>
              <w:left w:val="single" w:sz="4" w:space="0" w:color="000001"/>
              <w:bottom w:val="single" w:sz="4" w:space="0" w:color="000001"/>
              <w:right w:val="single" w:sz="4" w:space="0" w:color="000001"/>
            </w:tcBorders>
            <w:shd w:val="clear" w:color="auto" w:fill="FFFFFF"/>
          </w:tcPr>
          <w:p w14:paraId="2432E574" w14:textId="77777777" w:rsidR="00B3189D" w:rsidRPr="006742C7" w:rsidRDefault="00B3189D" w:rsidP="006742C7">
            <w:pPr>
              <w:widowControl w:val="0"/>
              <w:spacing w:before="0" w:after="0"/>
              <w:ind w:left="126" w:right="71"/>
              <w:jc w:val="center"/>
              <w:rPr>
                <w:rFonts w:ascii="Tahoma" w:hAnsi="Tahoma" w:cs="Tahoma"/>
                <w:color w:val="000000"/>
                <w:sz w:val="20"/>
                <w:szCs w:val="20"/>
              </w:rPr>
            </w:pPr>
          </w:p>
        </w:tc>
      </w:tr>
      <w:tr w:rsidR="00A81A57" w:rsidRPr="00A81A57" w14:paraId="2F79E510" w14:textId="77777777" w:rsidTr="00F40C71">
        <w:trPr>
          <w:cantSplit/>
          <w:trHeight w:val="469"/>
          <w:tblHeader/>
        </w:trPr>
        <w:tc>
          <w:tcPr>
            <w:tcW w:w="274"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475C1FE1" w14:textId="38FF73E0" w:rsidR="00B3189D" w:rsidRPr="006742C7" w:rsidRDefault="00B3189D" w:rsidP="00454930">
            <w:pPr>
              <w:pStyle w:val="aff"/>
              <w:widowControl w:val="0"/>
              <w:numPr>
                <w:ilvl w:val="0"/>
                <w:numId w:val="36"/>
              </w:numPr>
              <w:spacing w:before="0" w:after="0"/>
              <w:ind w:right="90"/>
              <w:rPr>
                <w:rFonts w:ascii="Tahoma" w:hAnsi="Tahoma" w:cs="Tahoma"/>
                <w:b/>
                <w:sz w:val="20"/>
                <w:szCs w:val="20"/>
                <w:shd w:val="clear" w:color="auto" w:fill="FFFFFF"/>
              </w:rPr>
            </w:pPr>
          </w:p>
        </w:tc>
        <w:tc>
          <w:tcPr>
            <w:tcW w:w="2222" w:type="pct"/>
            <w:tcBorders>
              <w:top w:val="single" w:sz="4" w:space="0" w:color="000001"/>
              <w:left w:val="single" w:sz="4" w:space="0" w:color="000001"/>
              <w:bottom w:val="single" w:sz="4" w:space="0" w:color="000001"/>
              <w:right w:val="single" w:sz="4" w:space="0" w:color="000001"/>
            </w:tcBorders>
            <w:shd w:val="clear" w:color="auto" w:fill="FFFFFF"/>
            <w:vAlign w:val="center"/>
            <w:hideMark/>
          </w:tcPr>
          <w:p w14:paraId="343FD5C7" w14:textId="77777777" w:rsidR="00B3189D" w:rsidRPr="006742C7" w:rsidRDefault="00B3189D" w:rsidP="006742C7">
            <w:pPr>
              <w:widowControl w:val="0"/>
              <w:spacing w:before="0" w:after="0"/>
              <w:ind w:right="90"/>
              <w:rPr>
                <w:rFonts w:ascii="Tahoma" w:hAnsi="Tahoma" w:cs="Tahoma"/>
                <w:sz w:val="20"/>
                <w:szCs w:val="20"/>
              </w:rPr>
            </w:pPr>
            <w:r w:rsidRPr="006742C7">
              <w:rPr>
                <w:rFonts w:ascii="Tahoma" w:hAnsi="Tahoma" w:cs="Tahoma"/>
                <w:sz w:val="20"/>
                <w:szCs w:val="20"/>
              </w:rPr>
              <w:t>Ο Ανάδοχος με ευθύνη και δαπάνη του, υποχρεούται να προμηθεύσει, να μεταφέρει και να συναρμολογήσει (ορθή συναρμολόγηση – εγκατάσταση) όλο τον εξοπλισμό που περιγράφεται στην Τεχνική του Προσφορά, ώστε να είναι πλήρως και άμεσα αξιοποιήσιμος.</w:t>
            </w:r>
          </w:p>
        </w:tc>
        <w:tc>
          <w:tcPr>
            <w:tcW w:w="889" w:type="pct"/>
            <w:tcBorders>
              <w:top w:val="single" w:sz="4" w:space="0" w:color="000001"/>
              <w:left w:val="single" w:sz="4" w:space="0" w:color="000001"/>
              <w:bottom w:val="single" w:sz="4" w:space="0" w:color="000001"/>
              <w:right w:val="single" w:sz="4" w:space="0" w:color="000001"/>
            </w:tcBorders>
            <w:shd w:val="clear" w:color="auto" w:fill="FFFFFF"/>
            <w:vAlign w:val="center"/>
            <w:hideMark/>
          </w:tcPr>
          <w:p w14:paraId="0FF9015F" w14:textId="77777777" w:rsidR="00B3189D" w:rsidRPr="006742C7" w:rsidRDefault="00B3189D" w:rsidP="006742C7">
            <w:pPr>
              <w:widowControl w:val="0"/>
              <w:spacing w:before="0" w:after="0"/>
              <w:ind w:left="126" w:right="71"/>
              <w:jc w:val="center"/>
              <w:rPr>
                <w:rFonts w:ascii="Tahoma" w:hAnsi="Tahoma" w:cs="Tahoma"/>
                <w:color w:val="000000"/>
                <w:sz w:val="20"/>
                <w:szCs w:val="20"/>
              </w:rPr>
            </w:pPr>
            <w:r w:rsidRPr="006742C7">
              <w:rPr>
                <w:rFonts w:ascii="Tahoma" w:hAnsi="Tahoma" w:cs="Tahoma"/>
                <w:color w:val="000000"/>
                <w:sz w:val="20"/>
                <w:szCs w:val="20"/>
              </w:rPr>
              <w:t>ΝΑΙ</w:t>
            </w:r>
          </w:p>
        </w:tc>
        <w:tc>
          <w:tcPr>
            <w:tcW w:w="804" w:type="pct"/>
            <w:tcBorders>
              <w:top w:val="single" w:sz="4" w:space="0" w:color="000001"/>
              <w:left w:val="single" w:sz="4" w:space="0" w:color="000001"/>
              <w:bottom w:val="single" w:sz="4" w:space="0" w:color="000001"/>
              <w:right w:val="single" w:sz="4" w:space="0" w:color="000001"/>
            </w:tcBorders>
            <w:shd w:val="clear" w:color="auto" w:fill="FFFFFF"/>
          </w:tcPr>
          <w:p w14:paraId="5EB65753" w14:textId="77777777" w:rsidR="00B3189D" w:rsidRPr="006742C7" w:rsidRDefault="00B3189D" w:rsidP="006742C7">
            <w:pPr>
              <w:widowControl w:val="0"/>
              <w:spacing w:before="0" w:after="0"/>
              <w:ind w:left="126" w:right="71"/>
              <w:jc w:val="center"/>
              <w:rPr>
                <w:rFonts w:ascii="Tahoma" w:hAnsi="Tahoma" w:cs="Tahoma"/>
                <w:color w:val="000000"/>
                <w:sz w:val="20"/>
                <w:szCs w:val="20"/>
              </w:rPr>
            </w:pPr>
          </w:p>
        </w:tc>
        <w:tc>
          <w:tcPr>
            <w:tcW w:w="812" w:type="pct"/>
            <w:tcBorders>
              <w:top w:val="single" w:sz="4" w:space="0" w:color="000001"/>
              <w:left w:val="single" w:sz="4" w:space="0" w:color="000001"/>
              <w:bottom w:val="single" w:sz="4" w:space="0" w:color="000001"/>
              <w:right w:val="single" w:sz="4" w:space="0" w:color="000001"/>
            </w:tcBorders>
            <w:shd w:val="clear" w:color="auto" w:fill="FFFFFF"/>
          </w:tcPr>
          <w:p w14:paraId="144105BD" w14:textId="77777777" w:rsidR="00B3189D" w:rsidRPr="006742C7" w:rsidRDefault="00B3189D" w:rsidP="006742C7">
            <w:pPr>
              <w:widowControl w:val="0"/>
              <w:spacing w:before="0" w:after="0"/>
              <w:ind w:left="126" w:right="71"/>
              <w:jc w:val="center"/>
              <w:rPr>
                <w:rFonts w:ascii="Tahoma" w:hAnsi="Tahoma" w:cs="Tahoma"/>
                <w:color w:val="000000"/>
                <w:sz w:val="20"/>
                <w:szCs w:val="20"/>
              </w:rPr>
            </w:pPr>
          </w:p>
        </w:tc>
      </w:tr>
      <w:tr w:rsidR="00A81A57" w:rsidRPr="00A81A57" w14:paraId="55654FD0" w14:textId="77777777" w:rsidTr="00F40C71">
        <w:trPr>
          <w:cantSplit/>
          <w:trHeight w:val="469"/>
          <w:tblHeader/>
        </w:trPr>
        <w:tc>
          <w:tcPr>
            <w:tcW w:w="274" w:type="pct"/>
            <w:tcBorders>
              <w:top w:val="single" w:sz="4" w:space="0" w:color="000001"/>
              <w:left w:val="single" w:sz="4" w:space="0" w:color="000001"/>
              <w:bottom w:val="single" w:sz="4" w:space="0" w:color="000001"/>
              <w:right w:val="single" w:sz="4" w:space="0" w:color="000001"/>
            </w:tcBorders>
            <w:shd w:val="clear" w:color="auto" w:fill="FFFFFF"/>
            <w:vAlign w:val="center"/>
          </w:tcPr>
          <w:p w14:paraId="338CA086" w14:textId="3B0D38A9" w:rsidR="00B3189D" w:rsidRPr="006742C7" w:rsidRDefault="00B3189D" w:rsidP="00454930">
            <w:pPr>
              <w:pStyle w:val="aff"/>
              <w:widowControl w:val="0"/>
              <w:numPr>
                <w:ilvl w:val="0"/>
                <w:numId w:val="36"/>
              </w:numPr>
              <w:spacing w:before="0" w:after="0"/>
              <w:ind w:right="90"/>
              <w:rPr>
                <w:rFonts w:ascii="Tahoma" w:hAnsi="Tahoma" w:cs="Tahoma"/>
                <w:b/>
                <w:sz w:val="20"/>
                <w:szCs w:val="20"/>
                <w:shd w:val="clear" w:color="auto" w:fill="FFFFFF"/>
              </w:rPr>
            </w:pPr>
          </w:p>
        </w:tc>
        <w:tc>
          <w:tcPr>
            <w:tcW w:w="2222" w:type="pct"/>
            <w:tcBorders>
              <w:top w:val="single" w:sz="4" w:space="0" w:color="000001"/>
              <w:left w:val="single" w:sz="4" w:space="0" w:color="000001"/>
              <w:bottom w:val="single" w:sz="4" w:space="0" w:color="000001"/>
              <w:right w:val="single" w:sz="4" w:space="0" w:color="000001"/>
            </w:tcBorders>
            <w:shd w:val="clear" w:color="auto" w:fill="FFFFFF"/>
            <w:vAlign w:val="center"/>
            <w:hideMark/>
          </w:tcPr>
          <w:p w14:paraId="34F70D2C" w14:textId="77777777" w:rsidR="00B3189D" w:rsidRPr="006742C7" w:rsidRDefault="00B3189D" w:rsidP="006742C7">
            <w:pPr>
              <w:widowControl w:val="0"/>
              <w:spacing w:before="0" w:after="0"/>
              <w:ind w:right="90"/>
              <w:rPr>
                <w:rFonts w:ascii="Tahoma" w:hAnsi="Tahoma" w:cs="Tahoma"/>
                <w:sz w:val="20"/>
                <w:szCs w:val="20"/>
              </w:rPr>
            </w:pPr>
            <w:r w:rsidRPr="006742C7">
              <w:rPr>
                <w:rFonts w:ascii="Tahoma" w:hAnsi="Tahoma" w:cs="Tahoma"/>
                <w:sz w:val="20"/>
                <w:szCs w:val="20"/>
              </w:rPr>
              <w:t>Οι εργασίες θα γίνουν από εξειδεκευμένο προσωπικό και θα ληφθούν όλα τα μέτρα ασφαλείας που προβλεπονται από τους κανονισμούς, τόσο στη μεταφορά όσο και στη συναρμολόγηση του εξοπλισμού στο έργο.</w:t>
            </w:r>
          </w:p>
          <w:p w14:paraId="04C11852" w14:textId="77777777" w:rsidR="00B3189D" w:rsidRPr="006742C7" w:rsidRDefault="00B3189D" w:rsidP="006742C7">
            <w:pPr>
              <w:widowControl w:val="0"/>
              <w:spacing w:before="0" w:after="0"/>
              <w:ind w:right="90"/>
              <w:rPr>
                <w:rFonts w:ascii="Tahoma" w:hAnsi="Tahoma" w:cs="Tahoma"/>
                <w:sz w:val="20"/>
                <w:szCs w:val="20"/>
              </w:rPr>
            </w:pPr>
            <w:r w:rsidRPr="006742C7">
              <w:rPr>
                <w:rFonts w:ascii="Tahoma" w:hAnsi="Tahoma" w:cs="Tahoma"/>
                <w:sz w:val="20"/>
                <w:szCs w:val="20"/>
              </w:rPr>
              <w:t>Όλη η ανωτέρω διαδικασία μεταφοράς και εγκατάστασης του εξοπλισμού θα γίνει με αποκλειστική ευθύνη του Αναδόχου.</w:t>
            </w:r>
          </w:p>
        </w:tc>
        <w:tc>
          <w:tcPr>
            <w:tcW w:w="889" w:type="pct"/>
            <w:tcBorders>
              <w:top w:val="single" w:sz="4" w:space="0" w:color="000001"/>
              <w:left w:val="single" w:sz="4" w:space="0" w:color="000001"/>
              <w:bottom w:val="single" w:sz="4" w:space="0" w:color="000001"/>
              <w:right w:val="single" w:sz="4" w:space="0" w:color="000001"/>
            </w:tcBorders>
            <w:shd w:val="clear" w:color="auto" w:fill="FFFFFF"/>
            <w:vAlign w:val="center"/>
            <w:hideMark/>
          </w:tcPr>
          <w:p w14:paraId="7ECEB244" w14:textId="77777777" w:rsidR="00B3189D" w:rsidRPr="006742C7" w:rsidRDefault="00B3189D" w:rsidP="006742C7">
            <w:pPr>
              <w:widowControl w:val="0"/>
              <w:spacing w:before="0" w:after="0"/>
              <w:ind w:left="126" w:right="71"/>
              <w:jc w:val="center"/>
              <w:rPr>
                <w:rFonts w:ascii="Tahoma" w:hAnsi="Tahoma" w:cs="Tahoma"/>
                <w:color w:val="000000"/>
                <w:sz w:val="20"/>
                <w:szCs w:val="20"/>
              </w:rPr>
            </w:pPr>
            <w:r w:rsidRPr="006742C7">
              <w:rPr>
                <w:rFonts w:ascii="Tahoma" w:hAnsi="Tahoma" w:cs="Tahoma"/>
                <w:color w:val="000000"/>
                <w:sz w:val="20"/>
                <w:szCs w:val="20"/>
              </w:rPr>
              <w:t>ΝΑΙ</w:t>
            </w:r>
          </w:p>
        </w:tc>
        <w:tc>
          <w:tcPr>
            <w:tcW w:w="804" w:type="pct"/>
            <w:tcBorders>
              <w:top w:val="single" w:sz="4" w:space="0" w:color="000001"/>
              <w:left w:val="single" w:sz="4" w:space="0" w:color="000001"/>
              <w:bottom w:val="single" w:sz="4" w:space="0" w:color="000001"/>
              <w:right w:val="single" w:sz="4" w:space="0" w:color="000001"/>
            </w:tcBorders>
            <w:shd w:val="clear" w:color="auto" w:fill="FFFFFF"/>
          </w:tcPr>
          <w:p w14:paraId="5A99C88C" w14:textId="77777777" w:rsidR="00B3189D" w:rsidRPr="006742C7" w:rsidRDefault="00B3189D" w:rsidP="006742C7">
            <w:pPr>
              <w:widowControl w:val="0"/>
              <w:spacing w:before="0" w:after="0"/>
              <w:ind w:left="126" w:right="71"/>
              <w:jc w:val="center"/>
              <w:rPr>
                <w:rFonts w:ascii="Tahoma" w:hAnsi="Tahoma" w:cs="Tahoma"/>
                <w:color w:val="000000"/>
                <w:sz w:val="20"/>
                <w:szCs w:val="20"/>
              </w:rPr>
            </w:pPr>
          </w:p>
        </w:tc>
        <w:tc>
          <w:tcPr>
            <w:tcW w:w="812" w:type="pct"/>
            <w:tcBorders>
              <w:top w:val="single" w:sz="4" w:space="0" w:color="000001"/>
              <w:left w:val="single" w:sz="4" w:space="0" w:color="000001"/>
              <w:bottom w:val="single" w:sz="4" w:space="0" w:color="000001"/>
              <w:right w:val="single" w:sz="4" w:space="0" w:color="000001"/>
            </w:tcBorders>
            <w:shd w:val="clear" w:color="auto" w:fill="FFFFFF"/>
          </w:tcPr>
          <w:p w14:paraId="58AF87C9" w14:textId="77777777" w:rsidR="00B3189D" w:rsidRPr="006742C7" w:rsidRDefault="00B3189D" w:rsidP="006742C7">
            <w:pPr>
              <w:widowControl w:val="0"/>
              <w:spacing w:before="0" w:after="0"/>
              <w:ind w:left="126" w:right="71"/>
              <w:jc w:val="center"/>
              <w:rPr>
                <w:rFonts w:ascii="Tahoma" w:hAnsi="Tahoma" w:cs="Tahoma"/>
                <w:color w:val="000000"/>
                <w:sz w:val="20"/>
                <w:szCs w:val="20"/>
              </w:rPr>
            </w:pPr>
          </w:p>
        </w:tc>
      </w:tr>
    </w:tbl>
    <w:p w14:paraId="2E2EA807" w14:textId="77777777" w:rsidR="00241F02" w:rsidRPr="0095530B" w:rsidRDefault="00241F02">
      <w:pPr>
        <w:suppressAutoHyphens w:val="0"/>
        <w:spacing w:before="0" w:after="0"/>
        <w:jc w:val="left"/>
        <w:rPr>
          <w:rFonts w:ascii="Tahoma" w:hAnsi="Tahoma" w:cs="Tahoma"/>
          <w:b/>
          <w:color w:val="002060"/>
          <w:sz w:val="24"/>
          <w:szCs w:val="22"/>
        </w:rPr>
      </w:pPr>
      <w:bookmarkStart w:id="197" w:name="_Ref54953438"/>
      <w:bookmarkStart w:id="198" w:name="_Ref98957123"/>
      <w:bookmarkStart w:id="199" w:name="_Ref98957266"/>
      <w:bookmarkStart w:id="200" w:name="_Ref98957320"/>
      <w:r w:rsidRPr="0095530B">
        <w:rPr>
          <w:rFonts w:ascii="Tahoma" w:hAnsi="Tahoma" w:cs="Tahoma"/>
        </w:rPr>
        <w:br w:type="page"/>
      </w:r>
    </w:p>
    <w:p w14:paraId="2996F782" w14:textId="24EEBA1F" w:rsidR="006A2664" w:rsidRPr="00074C2B" w:rsidRDefault="006A2664" w:rsidP="00A11DC8">
      <w:pPr>
        <w:pStyle w:val="20"/>
        <w:rPr>
          <w:rFonts w:ascii="Tahoma" w:hAnsi="Tahoma" w:cs="Tahoma"/>
          <w:lang w:val="el-GR"/>
        </w:rPr>
      </w:pPr>
      <w:bookmarkStart w:id="201" w:name="_Toc158385142"/>
      <w:r w:rsidRPr="00074C2B">
        <w:rPr>
          <w:rFonts w:ascii="Tahoma" w:hAnsi="Tahoma" w:cs="Tahoma"/>
          <w:lang w:val="el-GR"/>
        </w:rPr>
        <w:lastRenderedPageBreak/>
        <w:t>ΠΑΡΑΡΤΗΜΑ ΙΙ</w:t>
      </w:r>
      <w:r w:rsidRPr="00074C2B">
        <w:rPr>
          <w:rFonts w:ascii="Tahoma" w:hAnsi="Tahoma" w:cs="Tahoma"/>
        </w:rPr>
        <w:t>I</w:t>
      </w:r>
      <w:r w:rsidRPr="00074C2B">
        <w:rPr>
          <w:rFonts w:ascii="Tahoma" w:hAnsi="Tahoma" w:cs="Tahoma"/>
          <w:lang w:val="el-GR"/>
        </w:rPr>
        <w:t xml:space="preserve"> – </w:t>
      </w:r>
      <w:r w:rsidR="009E4B5C" w:rsidRPr="00074C2B">
        <w:rPr>
          <w:rFonts w:ascii="Tahoma" w:hAnsi="Tahoma" w:cs="Tahoma"/>
          <w:lang w:val="el-GR"/>
        </w:rPr>
        <w:t>ΕΥΡΩΠΑΙΚΟ ΕΝΙΑΙΟ ΕΓΓΡΑΦΟ ΣΥΜΒΑΣΗΣ (ΕΕΕΣ)</w:t>
      </w:r>
      <w:bookmarkEnd w:id="197"/>
      <w:bookmarkEnd w:id="198"/>
      <w:bookmarkEnd w:id="199"/>
      <w:bookmarkEnd w:id="200"/>
      <w:bookmarkEnd w:id="201"/>
      <w:r w:rsidRPr="00074C2B">
        <w:rPr>
          <w:rFonts w:ascii="Tahoma" w:hAnsi="Tahoma" w:cs="Tahoma"/>
          <w:lang w:val="el-GR"/>
        </w:rPr>
        <w:t xml:space="preserve"> </w:t>
      </w:r>
      <w:r w:rsidR="002B32A9" w:rsidRPr="00074C2B">
        <w:rPr>
          <w:rFonts w:ascii="Tahoma" w:hAnsi="Tahoma" w:cs="Tahoma"/>
          <w:lang w:val="el-GR"/>
        </w:rPr>
        <w:t xml:space="preserve"> </w:t>
      </w:r>
    </w:p>
    <w:p w14:paraId="1FA1FFBC" w14:textId="77777777" w:rsidR="009E4B5C" w:rsidRPr="00074C2B" w:rsidRDefault="009E4B5C" w:rsidP="003B5093">
      <w:pPr>
        <w:rPr>
          <w:rFonts w:ascii="Tahoma" w:hAnsi="Tahoma" w:cs="Tahoma"/>
        </w:rPr>
      </w:pPr>
    </w:p>
    <w:p w14:paraId="24DC8A0B" w14:textId="77777777" w:rsidR="009E4B5C" w:rsidRPr="00074C2B" w:rsidRDefault="009E4B5C" w:rsidP="009E4B5C">
      <w:pPr>
        <w:rPr>
          <w:rFonts w:ascii="Tahoma" w:hAnsi="Tahoma" w:cs="Tahoma"/>
        </w:rPr>
      </w:pPr>
      <w:r w:rsidRPr="00074C2B">
        <w:rPr>
          <w:rFonts w:ascii="Tahoma" w:hAnsi="Tahoma" w:cs="Tahoma"/>
        </w:rPr>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3BA88B0F" w14:textId="77777777" w:rsidR="009E4B5C" w:rsidRPr="00074C2B" w:rsidRDefault="009E4B5C" w:rsidP="009E4B5C">
      <w:pPr>
        <w:rPr>
          <w:rFonts w:ascii="Tahoma" w:hAnsi="Tahoma" w:cs="Tahoma"/>
        </w:rPr>
      </w:pPr>
      <w:r w:rsidRPr="00074C2B">
        <w:rPr>
          <w:rFonts w:ascii="Tahoma" w:hAnsi="Tahoma" w:cs="Tahoma"/>
        </w:rPr>
        <w:t xml:space="preserve">Συνημμένα της παρούσας διακήρυξης περιλαμβάνονται: </w:t>
      </w:r>
    </w:p>
    <w:p w14:paraId="4BEB87BB" w14:textId="77777777" w:rsidR="009E4B5C" w:rsidRPr="00074C2B" w:rsidRDefault="009E4B5C" w:rsidP="002B13C7">
      <w:pPr>
        <w:pStyle w:val="aff"/>
        <w:numPr>
          <w:ilvl w:val="1"/>
          <w:numId w:val="13"/>
        </w:numPr>
        <w:rPr>
          <w:rFonts w:ascii="Tahoma" w:hAnsi="Tahoma" w:cs="Tahoma"/>
        </w:rPr>
      </w:pPr>
      <w:r w:rsidRPr="00074C2B">
        <w:rPr>
          <w:rFonts w:ascii="Tahoma" w:hAnsi="Tahoma" w:cs="Tahoma"/>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13BAC294" w14:textId="77777777" w:rsidR="00E0799B" w:rsidRPr="00074C2B" w:rsidRDefault="009E4B5C" w:rsidP="002B13C7">
      <w:pPr>
        <w:pStyle w:val="aff"/>
        <w:numPr>
          <w:ilvl w:val="1"/>
          <w:numId w:val="13"/>
        </w:numPr>
        <w:rPr>
          <w:rFonts w:ascii="Tahoma" w:hAnsi="Tahoma" w:cs="Tahoma"/>
        </w:rPr>
      </w:pPr>
      <w:r w:rsidRPr="00074C2B">
        <w:rPr>
          <w:rFonts w:ascii="Tahoma" w:hAnsi="Tahoma" w:cs="Tahoma"/>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w:t>
      </w:r>
      <w:r w:rsidR="00E0799B" w:rsidRPr="00074C2B">
        <w:rPr>
          <w:rFonts w:ascii="Tahoma" w:hAnsi="Tahoma" w:cs="Tahoma"/>
        </w:rPr>
        <w:t xml:space="preserve">μπληρώσουν </w:t>
      </w:r>
    </w:p>
    <w:p w14:paraId="25C2DD23" w14:textId="7EC76E58" w:rsidR="009E4B5C" w:rsidRPr="00074C2B" w:rsidRDefault="009E4B5C" w:rsidP="00E0799B">
      <w:pPr>
        <w:rPr>
          <w:rFonts w:ascii="Tahoma" w:hAnsi="Tahoma" w:cs="Tahoma"/>
        </w:rPr>
      </w:pPr>
      <w:r w:rsidRPr="00074C2B">
        <w:rPr>
          <w:rFonts w:ascii="Tahoma" w:hAnsi="Tahoma" w:cs="Tahoma"/>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3FAA5724" w14:textId="77777777" w:rsidR="009E4B5C" w:rsidRPr="00074C2B" w:rsidRDefault="009E4B5C" w:rsidP="003B5093">
      <w:pPr>
        <w:rPr>
          <w:rFonts w:ascii="Tahoma" w:hAnsi="Tahoma" w:cs="Tahoma"/>
        </w:rPr>
      </w:pPr>
    </w:p>
    <w:p w14:paraId="41A8C511" w14:textId="77777777" w:rsidR="00E0799B" w:rsidRPr="00074C2B" w:rsidRDefault="00E0799B" w:rsidP="003B5093">
      <w:pPr>
        <w:rPr>
          <w:rFonts w:ascii="Tahoma" w:hAnsi="Tahoma" w:cs="Tahoma"/>
        </w:rPr>
      </w:pPr>
    </w:p>
    <w:p w14:paraId="2F0E0472" w14:textId="77777777" w:rsidR="00E0799B" w:rsidRPr="00074C2B" w:rsidRDefault="00E0799B" w:rsidP="003B5093">
      <w:pPr>
        <w:rPr>
          <w:rFonts w:ascii="Tahoma" w:hAnsi="Tahoma" w:cs="Tahoma"/>
        </w:rPr>
      </w:pPr>
    </w:p>
    <w:p w14:paraId="47CD4D00" w14:textId="77777777" w:rsidR="00E0799B" w:rsidRPr="00074C2B" w:rsidRDefault="00E0799B" w:rsidP="003B5093">
      <w:pPr>
        <w:rPr>
          <w:rFonts w:ascii="Tahoma" w:hAnsi="Tahoma" w:cs="Tahoma"/>
        </w:rPr>
      </w:pPr>
    </w:p>
    <w:p w14:paraId="04DDC83D" w14:textId="77777777" w:rsidR="003B5093" w:rsidRPr="00074C2B" w:rsidRDefault="003B5093" w:rsidP="00602D45">
      <w:pPr>
        <w:rPr>
          <w:rFonts w:ascii="Tahoma" w:hAnsi="Tahoma" w:cs="Tahoma"/>
        </w:rPr>
      </w:pPr>
    </w:p>
    <w:p w14:paraId="4B577C90" w14:textId="77777777" w:rsidR="003F22B2" w:rsidRPr="00074C2B" w:rsidRDefault="003F22B2" w:rsidP="000C3ABB">
      <w:pPr>
        <w:rPr>
          <w:rFonts w:ascii="Tahoma" w:hAnsi="Tahoma" w:cs="Tahoma"/>
          <w:b/>
          <w:sz w:val="20"/>
        </w:rPr>
      </w:pPr>
    </w:p>
    <w:p w14:paraId="76528730" w14:textId="77777777" w:rsidR="002F34A1" w:rsidRPr="00074C2B" w:rsidRDefault="002F34A1" w:rsidP="00A11DC8">
      <w:pPr>
        <w:rPr>
          <w:rFonts w:ascii="Tahoma" w:hAnsi="Tahoma" w:cs="Tahoma"/>
        </w:rPr>
        <w:sectPr w:rsidR="002F34A1" w:rsidRPr="00074C2B" w:rsidSect="006D75C4">
          <w:headerReference w:type="even" r:id="rId23"/>
          <w:headerReference w:type="default" r:id="rId24"/>
          <w:footerReference w:type="even" r:id="rId25"/>
          <w:footerReference w:type="default" r:id="rId26"/>
          <w:headerReference w:type="first" r:id="rId27"/>
          <w:footerReference w:type="first" r:id="rId28"/>
          <w:pgSz w:w="11906" w:h="16838"/>
          <w:pgMar w:top="360" w:right="1134" w:bottom="1170" w:left="1170" w:header="720" w:footer="709" w:gutter="0"/>
          <w:cols w:space="720"/>
          <w:docGrid w:linePitch="360"/>
        </w:sectPr>
      </w:pPr>
    </w:p>
    <w:p w14:paraId="368E17A0" w14:textId="38862073" w:rsidR="00C336F0" w:rsidRPr="00074C2B" w:rsidRDefault="00A63B52" w:rsidP="00A11DC8">
      <w:pPr>
        <w:pStyle w:val="20"/>
        <w:rPr>
          <w:rFonts w:ascii="Tahoma" w:hAnsi="Tahoma" w:cs="Tahoma"/>
          <w:lang w:val="el-GR"/>
        </w:rPr>
      </w:pPr>
      <w:bookmarkStart w:id="203" w:name="_Toc14160542"/>
      <w:bookmarkStart w:id="204" w:name="_Ref53995305"/>
      <w:bookmarkStart w:id="205" w:name="_Toc158385143"/>
      <w:r w:rsidRPr="00074C2B">
        <w:rPr>
          <w:rFonts w:ascii="Tahoma" w:hAnsi="Tahoma" w:cs="Tahoma"/>
          <w:lang w:val="el-GR"/>
        </w:rPr>
        <w:lastRenderedPageBreak/>
        <w:t>Π</w:t>
      </w:r>
      <w:r w:rsidR="00C336F0" w:rsidRPr="00074C2B">
        <w:rPr>
          <w:rFonts w:ascii="Tahoma" w:hAnsi="Tahoma" w:cs="Tahoma"/>
          <w:lang w:val="el-GR"/>
        </w:rPr>
        <w:t xml:space="preserve">ΑΡΑΡΤΗΜΑ </w:t>
      </w:r>
      <w:r w:rsidR="003854AB" w:rsidRPr="00074C2B">
        <w:rPr>
          <w:rFonts w:ascii="Tahoma" w:hAnsi="Tahoma" w:cs="Tahoma"/>
          <w:lang w:val="en-US"/>
        </w:rPr>
        <w:t>I</w:t>
      </w:r>
      <w:r w:rsidR="00C336F0" w:rsidRPr="00074C2B">
        <w:rPr>
          <w:rFonts w:ascii="Tahoma" w:hAnsi="Tahoma" w:cs="Tahoma"/>
        </w:rPr>
        <w:t>V</w:t>
      </w:r>
      <w:r w:rsidR="00C336F0" w:rsidRPr="00074C2B">
        <w:rPr>
          <w:rFonts w:ascii="Tahoma" w:hAnsi="Tahoma" w:cs="Tahoma"/>
          <w:lang w:val="el-GR"/>
        </w:rPr>
        <w:t xml:space="preserve">– Υπόδειγμα </w:t>
      </w:r>
      <w:bookmarkEnd w:id="203"/>
      <w:r w:rsidR="001D3538" w:rsidRPr="00074C2B">
        <w:rPr>
          <w:rFonts w:ascii="Tahoma" w:hAnsi="Tahoma" w:cs="Tahoma"/>
          <w:lang w:val="el-GR"/>
        </w:rPr>
        <w:t>Τεχνικής Προσφοράς</w:t>
      </w:r>
      <w:bookmarkEnd w:id="204"/>
      <w:bookmarkEnd w:id="205"/>
    </w:p>
    <w:p w14:paraId="54025051" w14:textId="77777777" w:rsidR="005C7838" w:rsidRPr="00074C2B" w:rsidRDefault="005C7838" w:rsidP="005C7838">
      <w:pPr>
        <w:autoSpaceDE w:val="0"/>
        <w:autoSpaceDN w:val="0"/>
        <w:adjustRightInd w:val="0"/>
        <w:spacing w:after="0" w:line="276" w:lineRule="auto"/>
        <w:rPr>
          <w:rFonts w:ascii="Tahoma" w:hAnsi="Tahoma" w:cs="Tahoma"/>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6"/>
        <w:gridCol w:w="6302"/>
        <w:gridCol w:w="2680"/>
      </w:tblGrid>
      <w:tr w:rsidR="005C7838" w:rsidRPr="00074C2B" w14:paraId="040136B9" w14:textId="77777777" w:rsidTr="009D3941">
        <w:trPr>
          <w:cantSplit/>
          <w:tblHeader/>
          <w:jc w:val="center"/>
        </w:trPr>
        <w:tc>
          <w:tcPr>
            <w:tcW w:w="5000" w:type="pct"/>
            <w:gridSpan w:val="3"/>
            <w:shd w:val="clear" w:color="auto" w:fill="CCCCCC"/>
            <w:vAlign w:val="center"/>
          </w:tcPr>
          <w:p w14:paraId="77D00FF6" w14:textId="77777777" w:rsidR="005C7838" w:rsidRPr="00074C2B" w:rsidRDefault="005C7838" w:rsidP="009D3941">
            <w:pPr>
              <w:numPr>
                <w:ilvl w:val="12"/>
                <w:numId w:val="0"/>
              </w:numPr>
              <w:spacing w:before="60" w:after="60" w:line="276" w:lineRule="auto"/>
              <w:jc w:val="center"/>
              <w:rPr>
                <w:rFonts w:ascii="Tahoma" w:hAnsi="Tahoma" w:cs="Tahoma"/>
                <w:b/>
                <w:szCs w:val="22"/>
              </w:rPr>
            </w:pPr>
            <w:r w:rsidRPr="00074C2B">
              <w:rPr>
                <w:rFonts w:ascii="Tahoma" w:hAnsi="Tahoma" w:cs="Tahoma"/>
                <w:b/>
                <w:szCs w:val="22"/>
              </w:rPr>
              <w:t xml:space="preserve">Περιεχόμενα Τεχνικής Προσφοράς </w:t>
            </w:r>
          </w:p>
        </w:tc>
      </w:tr>
      <w:tr w:rsidR="005C7838" w:rsidRPr="00074C2B" w14:paraId="0FE83600" w14:textId="77777777" w:rsidTr="009D3941">
        <w:trPr>
          <w:cantSplit/>
          <w:tblHeader/>
          <w:jc w:val="center"/>
        </w:trPr>
        <w:tc>
          <w:tcPr>
            <w:tcW w:w="335" w:type="pct"/>
            <w:shd w:val="clear" w:color="auto" w:fill="CCCCCC"/>
            <w:vAlign w:val="center"/>
          </w:tcPr>
          <w:p w14:paraId="3D9D0F7B" w14:textId="77777777" w:rsidR="005C7838" w:rsidRPr="00074C2B" w:rsidRDefault="005C7838" w:rsidP="009D3941">
            <w:pPr>
              <w:numPr>
                <w:ilvl w:val="12"/>
                <w:numId w:val="0"/>
              </w:numPr>
              <w:spacing w:before="60" w:after="60" w:line="276" w:lineRule="auto"/>
              <w:jc w:val="center"/>
              <w:rPr>
                <w:rFonts w:ascii="Tahoma" w:hAnsi="Tahoma" w:cs="Tahoma"/>
                <w:b/>
                <w:szCs w:val="22"/>
              </w:rPr>
            </w:pPr>
            <w:r w:rsidRPr="00074C2B">
              <w:rPr>
                <w:rFonts w:ascii="Tahoma" w:hAnsi="Tahoma" w:cs="Tahoma"/>
                <w:b/>
                <w:szCs w:val="22"/>
              </w:rPr>
              <w:t>Α/Α</w:t>
            </w:r>
          </w:p>
        </w:tc>
        <w:tc>
          <w:tcPr>
            <w:tcW w:w="3273" w:type="pct"/>
            <w:shd w:val="clear" w:color="auto" w:fill="CCCCCC"/>
            <w:vAlign w:val="center"/>
          </w:tcPr>
          <w:p w14:paraId="4D67A4F8" w14:textId="77777777" w:rsidR="005C7838" w:rsidRPr="00074C2B" w:rsidRDefault="005C7838" w:rsidP="009D3941">
            <w:pPr>
              <w:numPr>
                <w:ilvl w:val="12"/>
                <w:numId w:val="0"/>
              </w:numPr>
              <w:spacing w:before="60" w:after="60" w:line="276" w:lineRule="auto"/>
              <w:jc w:val="center"/>
              <w:rPr>
                <w:rFonts w:ascii="Tahoma" w:hAnsi="Tahoma" w:cs="Tahoma"/>
                <w:b/>
                <w:szCs w:val="22"/>
              </w:rPr>
            </w:pPr>
            <w:r w:rsidRPr="00074C2B">
              <w:rPr>
                <w:rFonts w:ascii="Tahoma" w:hAnsi="Tahoma" w:cs="Tahoma"/>
                <w:b/>
                <w:szCs w:val="22"/>
              </w:rPr>
              <w:t>Τίτλος Ενότητας</w:t>
            </w:r>
          </w:p>
        </w:tc>
        <w:tc>
          <w:tcPr>
            <w:tcW w:w="1392" w:type="pct"/>
            <w:shd w:val="clear" w:color="auto" w:fill="CCCCCC"/>
            <w:vAlign w:val="center"/>
          </w:tcPr>
          <w:p w14:paraId="1C309C48" w14:textId="77777777" w:rsidR="005C7838" w:rsidRPr="00074C2B" w:rsidRDefault="005C7838" w:rsidP="009D3941">
            <w:pPr>
              <w:numPr>
                <w:ilvl w:val="12"/>
                <w:numId w:val="0"/>
              </w:numPr>
              <w:spacing w:before="60" w:after="60" w:line="276" w:lineRule="auto"/>
              <w:jc w:val="center"/>
              <w:rPr>
                <w:rFonts w:ascii="Tahoma" w:hAnsi="Tahoma" w:cs="Tahoma"/>
                <w:b/>
                <w:szCs w:val="22"/>
              </w:rPr>
            </w:pPr>
            <w:r w:rsidRPr="00074C2B">
              <w:rPr>
                <w:rFonts w:ascii="Tahoma" w:hAnsi="Tahoma" w:cs="Tahoma"/>
                <w:b/>
                <w:szCs w:val="22"/>
              </w:rPr>
              <w:t>Σύμφωνα με παραγράφους:</w:t>
            </w:r>
          </w:p>
        </w:tc>
      </w:tr>
      <w:tr w:rsidR="005C7838" w:rsidRPr="00074C2B" w14:paraId="008949D8" w14:textId="77777777" w:rsidTr="009D3941">
        <w:trPr>
          <w:jc w:val="center"/>
        </w:trPr>
        <w:tc>
          <w:tcPr>
            <w:tcW w:w="335" w:type="pct"/>
            <w:shd w:val="clear" w:color="auto" w:fill="FBE4D5" w:themeFill="accent2" w:themeFillTint="33"/>
            <w:vAlign w:val="center"/>
          </w:tcPr>
          <w:p w14:paraId="5A6C482F" w14:textId="77777777" w:rsidR="005C7838" w:rsidRPr="00074C2B" w:rsidRDefault="004A6254" w:rsidP="009D3941">
            <w:pPr>
              <w:suppressAutoHyphens w:val="0"/>
              <w:spacing w:before="60" w:after="60" w:line="276" w:lineRule="auto"/>
              <w:jc w:val="center"/>
              <w:rPr>
                <w:rFonts w:ascii="Tahoma" w:hAnsi="Tahoma" w:cs="Tahoma"/>
                <w:b/>
                <w:szCs w:val="22"/>
                <w:lang w:val="en-US"/>
              </w:rPr>
            </w:pPr>
            <w:r w:rsidRPr="00074C2B">
              <w:rPr>
                <w:rFonts w:ascii="Tahoma" w:hAnsi="Tahoma" w:cs="Tahoma"/>
                <w:b/>
                <w:szCs w:val="22"/>
                <w:lang w:val="en-US"/>
              </w:rPr>
              <w:t>1</w:t>
            </w:r>
            <w:r w:rsidR="005C7838" w:rsidRPr="00074C2B">
              <w:rPr>
                <w:rFonts w:ascii="Tahoma" w:hAnsi="Tahoma" w:cs="Tahoma"/>
                <w:b/>
                <w:szCs w:val="22"/>
                <w:lang w:val="en-US"/>
              </w:rPr>
              <w:t>.</w:t>
            </w:r>
          </w:p>
        </w:tc>
        <w:tc>
          <w:tcPr>
            <w:tcW w:w="3273" w:type="pct"/>
            <w:shd w:val="clear" w:color="auto" w:fill="FBE4D5" w:themeFill="accent2" w:themeFillTint="33"/>
            <w:vAlign w:val="center"/>
          </w:tcPr>
          <w:p w14:paraId="071A1708" w14:textId="77777777" w:rsidR="005C7838" w:rsidRPr="00074C2B" w:rsidRDefault="001B4C4A" w:rsidP="009D3941">
            <w:pPr>
              <w:pStyle w:val="normalwithoutspacing"/>
              <w:rPr>
                <w:rFonts w:ascii="Tahoma" w:hAnsi="Tahoma" w:cs="Tahoma"/>
                <w:b/>
                <w:szCs w:val="22"/>
              </w:rPr>
            </w:pPr>
            <w:r w:rsidRPr="00074C2B">
              <w:rPr>
                <w:rFonts w:ascii="Tahoma" w:hAnsi="Tahoma" w:cs="Tahoma"/>
                <w:b/>
                <w:szCs w:val="22"/>
              </w:rPr>
              <w:t>Περιγραφή Εργου</w:t>
            </w:r>
          </w:p>
        </w:tc>
        <w:tc>
          <w:tcPr>
            <w:tcW w:w="1392" w:type="pct"/>
            <w:shd w:val="clear" w:color="auto" w:fill="FBE4D5" w:themeFill="accent2" w:themeFillTint="33"/>
            <w:vAlign w:val="center"/>
          </w:tcPr>
          <w:p w14:paraId="0EF24D39" w14:textId="77777777" w:rsidR="005C7838" w:rsidRPr="00074C2B" w:rsidRDefault="005C7838" w:rsidP="009D3941">
            <w:pPr>
              <w:numPr>
                <w:ilvl w:val="12"/>
                <w:numId w:val="0"/>
              </w:numPr>
              <w:spacing w:before="60" w:after="60" w:line="276" w:lineRule="auto"/>
              <w:jc w:val="center"/>
              <w:rPr>
                <w:rFonts w:ascii="Tahoma" w:hAnsi="Tahoma" w:cs="Tahoma"/>
                <w:szCs w:val="22"/>
              </w:rPr>
            </w:pPr>
          </w:p>
        </w:tc>
      </w:tr>
      <w:tr w:rsidR="005C7838" w:rsidRPr="00074C2B" w14:paraId="1F18FC23" w14:textId="77777777" w:rsidTr="009D3941">
        <w:trPr>
          <w:jc w:val="center"/>
        </w:trPr>
        <w:tc>
          <w:tcPr>
            <w:tcW w:w="335" w:type="pct"/>
            <w:shd w:val="clear" w:color="auto" w:fill="auto"/>
            <w:vAlign w:val="center"/>
          </w:tcPr>
          <w:p w14:paraId="2DE2978C" w14:textId="77777777" w:rsidR="005C7838" w:rsidRPr="00074C2B" w:rsidRDefault="004A6254" w:rsidP="009D3941">
            <w:pPr>
              <w:suppressAutoHyphens w:val="0"/>
              <w:spacing w:before="60" w:after="60" w:line="276" w:lineRule="auto"/>
              <w:jc w:val="center"/>
              <w:rPr>
                <w:rFonts w:ascii="Tahoma" w:hAnsi="Tahoma" w:cs="Tahoma"/>
                <w:szCs w:val="22"/>
                <w:lang w:val="en-US"/>
              </w:rPr>
            </w:pPr>
            <w:r w:rsidRPr="00074C2B">
              <w:rPr>
                <w:rFonts w:ascii="Tahoma" w:hAnsi="Tahoma" w:cs="Tahoma"/>
                <w:szCs w:val="22"/>
                <w:lang w:val="en-US"/>
              </w:rPr>
              <w:t>1</w:t>
            </w:r>
            <w:r w:rsidR="005C7838" w:rsidRPr="00074C2B">
              <w:rPr>
                <w:rFonts w:ascii="Tahoma" w:hAnsi="Tahoma" w:cs="Tahoma"/>
                <w:szCs w:val="22"/>
                <w:lang w:val="en-US"/>
              </w:rPr>
              <w:t>.1</w:t>
            </w:r>
          </w:p>
        </w:tc>
        <w:tc>
          <w:tcPr>
            <w:tcW w:w="3273" w:type="pct"/>
            <w:shd w:val="clear" w:color="auto" w:fill="auto"/>
            <w:vAlign w:val="center"/>
          </w:tcPr>
          <w:p w14:paraId="68DC928D" w14:textId="7552FEBE" w:rsidR="005C7838" w:rsidRPr="00074C2B" w:rsidRDefault="00714759" w:rsidP="001B4C4A">
            <w:pPr>
              <w:spacing w:before="60" w:after="60" w:line="276" w:lineRule="auto"/>
              <w:rPr>
                <w:rFonts w:ascii="Tahoma" w:hAnsi="Tahoma" w:cs="Tahoma"/>
                <w:szCs w:val="22"/>
              </w:rPr>
            </w:pPr>
            <w:r w:rsidRPr="00074C2B">
              <w:rPr>
                <w:rFonts w:ascii="Tahoma" w:hAnsi="Tahoma" w:cs="Tahoma"/>
                <w:szCs w:val="22"/>
              </w:rPr>
              <w:t>Σκοπός και Στόχοι</w:t>
            </w:r>
          </w:p>
        </w:tc>
        <w:tc>
          <w:tcPr>
            <w:tcW w:w="1392" w:type="pct"/>
            <w:shd w:val="clear" w:color="auto" w:fill="auto"/>
            <w:vAlign w:val="center"/>
          </w:tcPr>
          <w:p w14:paraId="70EF1581" w14:textId="0C03BE8E" w:rsidR="005C7838" w:rsidRPr="00074C2B" w:rsidRDefault="005C7838" w:rsidP="009D3941">
            <w:pPr>
              <w:numPr>
                <w:ilvl w:val="12"/>
                <w:numId w:val="0"/>
              </w:numPr>
              <w:spacing w:before="60" w:after="60" w:line="276" w:lineRule="auto"/>
              <w:jc w:val="center"/>
              <w:rPr>
                <w:rFonts w:ascii="Tahoma" w:hAnsi="Tahoma" w:cs="Tahoma"/>
                <w:szCs w:val="22"/>
              </w:rPr>
            </w:pPr>
          </w:p>
        </w:tc>
      </w:tr>
      <w:tr w:rsidR="005C7838" w:rsidRPr="00074C2B" w14:paraId="0A3A2E8B" w14:textId="77777777" w:rsidTr="009D3941">
        <w:trPr>
          <w:jc w:val="center"/>
        </w:trPr>
        <w:tc>
          <w:tcPr>
            <w:tcW w:w="335" w:type="pct"/>
            <w:shd w:val="clear" w:color="auto" w:fill="auto"/>
            <w:vAlign w:val="center"/>
          </w:tcPr>
          <w:p w14:paraId="1C8D9160" w14:textId="77777777" w:rsidR="005C7838" w:rsidRPr="00074C2B" w:rsidRDefault="004A6254" w:rsidP="009D3941">
            <w:pPr>
              <w:suppressAutoHyphens w:val="0"/>
              <w:spacing w:before="60" w:after="60" w:line="276" w:lineRule="auto"/>
              <w:jc w:val="center"/>
              <w:rPr>
                <w:rFonts w:ascii="Tahoma" w:hAnsi="Tahoma" w:cs="Tahoma"/>
                <w:szCs w:val="22"/>
                <w:lang w:val="en-US"/>
              </w:rPr>
            </w:pPr>
            <w:r w:rsidRPr="00074C2B">
              <w:rPr>
                <w:rFonts w:ascii="Tahoma" w:hAnsi="Tahoma" w:cs="Tahoma"/>
                <w:szCs w:val="22"/>
                <w:lang w:val="en-US"/>
              </w:rPr>
              <w:t>1</w:t>
            </w:r>
            <w:r w:rsidR="005C7838" w:rsidRPr="00074C2B">
              <w:rPr>
                <w:rFonts w:ascii="Tahoma" w:hAnsi="Tahoma" w:cs="Tahoma"/>
                <w:szCs w:val="22"/>
                <w:lang w:val="en-US"/>
              </w:rPr>
              <w:t>.2</w:t>
            </w:r>
          </w:p>
        </w:tc>
        <w:tc>
          <w:tcPr>
            <w:tcW w:w="3273" w:type="pct"/>
            <w:shd w:val="clear" w:color="auto" w:fill="auto"/>
            <w:vAlign w:val="center"/>
          </w:tcPr>
          <w:p w14:paraId="7E0ECE5D" w14:textId="77777777" w:rsidR="005C7838" w:rsidRPr="00074C2B" w:rsidRDefault="005C7838" w:rsidP="009D3941">
            <w:pPr>
              <w:spacing w:before="60" w:after="60" w:line="276" w:lineRule="auto"/>
              <w:jc w:val="left"/>
              <w:rPr>
                <w:rFonts w:ascii="Tahoma" w:hAnsi="Tahoma" w:cs="Tahoma"/>
                <w:szCs w:val="22"/>
              </w:rPr>
            </w:pPr>
            <w:r w:rsidRPr="00074C2B">
              <w:rPr>
                <w:rFonts w:ascii="Tahoma" w:hAnsi="Tahoma" w:cs="Tahoma"/>
                <w:szCs w:val="22"/>
              </w:rPr>
              <w:t>Αντικείμενο του Έργου</w:t>
            </w:r>
            <w:r w:rsidR="001B4C4A" w:rsidRPr="00074C2B">
              <w:rPr>
                <w:rFonts w:ascii="Tahoma" w:hAnsi="Tahoma" w:cs="Tahoma"/>
                <w:szCs w:val="22"/>
              </w:rPr>
              <w:t xml:space="preserve"> και απαιτήσεις</w:t>
            </w:r>
          </w:p>
        </w:tc>
        <w:tc>
          <w:tcPr>
            <w:tcW w:w="1392" w:type="pct"/>
            <w:shd w:val="clear" w:color="auto" w:fill="auto"/>
            <w:vAlign w:val="center"/>
          </w:tcPr>
          <w:p w14:paraId="190FB25C" w14:textId="06B2070F" w:rsidR="005C7838" w:rsidRPr="00074C2B" w:rsidRDefault="005C7838" w:rsidP="00714759">
            <w:pPr>
              <w:numPr>
                <w:ilvl w:val="12"/>
                <w:numId w:val="0"/>
              </w:numPr>
              <w:spacing w:before="60" w:after="60" w:line="276" w:lineRule="auto"/>
              <w:jc w:val="center"/>
              <w:rPr>
                <w:rFonts w:ascii="Tahoma" w:hAnsi="Tahoma" w:cs="Tahoma"/>
                <w:szCs w:val="22"/>
              </w:rPr>
            </w:pPr>
          </w:p>
        </w:tc>
      </w:tr>
      <w:tr w:rsidR="005C7838" w:rsidRPr="00074C2B" w14:paraId="208B01B9" w14:textId="77777777" w:rsidTr="009D3941">
        <w:trPr>
          <w:jc w:val="center"/>
        </w:trPr>
        <w:tc>
          <w:tcPr>
            <w:tcW w:w="335" w:type="pct"/>
            <w:shd w:val="clear" w:color="auto" w:fill="FBE4D5" w:themeFill="accent2" w:themeFillTint="33"/>
            <w:vAlign w:val="center"/>
          </w:tcPr>
          <w:p w14:paraId="4CB841F0" w14:textId="318BEECE" w:rsidR="005C7838" w:rsidRPr="00074C2B" w:rsidRDefault="00B823D8" w:rsidP="009D3941">
            <w:pPr>
              <w:suppressAutoHyphens w:val="0"/>
              <w:spacing w:before="60" w:after="60" w:line="276" w:lineRule="auto"/>
              <w:jc w:val="center"/>
              <w:rPr>
                <w:rFonts w:ascii="Tahoma" w:hAnsi="Tahoma" w:cs="Tahoma"/>
                <w:b/>
                <w:szCs w:val="22"/>
                <w:lang w:val="en-US"/>
              </w:rPr>
            </w:pPr>
            <w:r w:rsidRPr="00074C2B">
              <w:rPr>
                <w:rFonts w:ascii="Tahoma" w:hAnsi="Tahoma" w:cs="Tahoma"/>
                <w:b/>
                <w:szCs w:val="22"/>
              </w:rPr>
              <w:t>2</w:t>
            </w:r>
            <w:r w:rsidR="005C7838" w:rsidRPr="00074C2B">
              <w:rPr>
                <w:rFonts w:ascii="Tahoma" w:hAnsi="Tahoma" w:cs="Tahoma"/>
                <w:b/>
                <w:szCs w:val="22"/>
                <w:lang w:val="en-US"/>
              </w:rPr>
              <w:t>.</w:t>
            </w:r>
          </w:p>
        </w:tc>
        <w:tc>
          <w:tcPr>
            <w:tcW w:w="3273" w:type="pct"/>
            <w:shd w:val="clear" w:color="auto" w:fill="FBE4D5" w:themeFill="accent2" w:themeFillTint="33"/>
            <w:vAlign w:val="center"/>
          </w:tcPr>
          <w:p w14:paraId="53C67CDD" w14:textId="77777777" w:rsidR="005C7838" w:rsidRPr="00074C2B" w:rsidRDefault="005C7838" w:rsidP="009D3941">
            <w:pPr>
              <w:spacing w:before="60" w:after="60" w:line="276" w:lineRule="auto"/>
              <w:jc w:val="left"/>
              <w:rPr>
                <w:rFonts w:ascii="Tahoma" w:hAnsi="Tahoma" w:cs="Tahoma"/>
                <w:b/>
                <w:szCs w:val="22"/>
              </w:rPr>
            </w:pPr>
            <w:r w:rsidRPr="00074C2B">
              <w:rPr>
                <w:rFonts w:ascii="Tahoma" w:hAnsi="Tahoma" w:cs="Tahoma"/>
                <w:b/>
                <w:bCs/>
                <w:color w:val="000000"/>
                <w:szCs w:val="22"/>
              </w:rPr>
              <w:t>Μεθοδολογία Υλοποίησης Έργου</w:t>
            </w:r>
          </w:p>
        </w:tc>
        <w:tc>
          <w:tcPr>
            <w:tcW w:w="1392" w:type="pct"/>
            <w:shd w:val="clear" w:color="auto" w:fill="FBE4D5" w:themeFill="accent2" w:themeFillTint="33"/>
            <w:vAlign w:val="center"/>
          </w:tcPr>
          <w:p w14:paraId="00B0FA9D" w14:textId="77777777" w:rsidR="005C7838" w:rsidRPr="00074C2B" w:rsidRDefault="005C7838" w:rsidP="009D3941">
            <w:pPr>
              <w:numPr>
                <w:ilvl w:val="12"/>
                <w:numId w:val="0"/>
              </w:numPr>
              <w:spacing w:before="60" w:after="60" w:line="276" w:lineRule="auto"/>
              <w:jc w:val="center"/>
              <w:rPr>
                <w:rFonts w:ascii="Tahoma" w:hAnsi="Tahoma" w:cs="Tahoma"/>
                <w:szCs w:val="22"/>
              </w:rPr>
            </w:pPr>
          </w:p>
        </w:tc>
      </w:tr>
      <w:tr w:rsidR="001D1B66" w:rsidRPr="00074C2B" w14:paraId="228193B1" w14:textId="77777777" w:rsidTr="009D3941">
        <w:trPr>
          <w:jc w:val="center"/>
        </w:trPr>
        <w:tc>
          <w:tcPr>
            <w:tcW w:w="335" w:type="pct"/>
            <w:shd w:val="clear" w:color="auto" w:fill="auto"/>
            <w:vAlign w:val="center"/>
          </w:tcPr>
          <w:p w14:paraId="0FCDE1E4" w14:textId="342E8C5A" w:rsidR="001D1B66" w:rsidRPr="00074C2B" w:rsidRDefault="001D1B66" w:rsidP="001D1B66">
            <w:pPr>
              <w:suppressAutoHyphens w:val="0"/>
              <w:spacing w:before="60" w:after="60" w:line="276" w:lineRule="auto"/>
              <w:jc w:val="center"/>
              <w:rPr>
                <w:rFonts w:ascii="Tahoma" w:hAnsi="Tahoma" w:cs="Tahoma"/>
                <w:szCs w:val="22"/>
                <w:lang w:val="en-US"/>
              </w:rPr>
            </w:pPr>
            <w:r w:rsidRPr="00074C2B">
              <w:rPr>
                <w:rFonts w:ascii="Tahoma" w:hAnsi="Tahoma" w:cs="Tahoma"/>
                <w:szCs w:val="22"/>
              </w:rPr>
              <w:t>2</w:t>
            </w:r>
            <w:r w:rsidRPr="00074C2B">
              <w:rPr>
                <w:rFonts w:ascii="Tahoma" w:hAnsi="Tahoma" w:cs="Tahoma"/>
                <w:szCs w:val="22"/>
                <w:lang w:val="en-US"/>
              </w:rPr>
              <w:t>.1</w:t>
            </w:r>
          </w:p>
        </w:tc>
        <w:tc>
          <w:tcPr>
            <w:tcW w:w="3273" w:type="pct"/>
            <w:shd w:val="clear" w:color="auto" w:fill="auto"/>
          </w:tcPr>
          <w:p w14:paraId="685F91F9" w14:textId="374DE0F3" w:rsidR="001D1B66" w:rsidRPr="00074C2B" w:rsidRDefault="001D1B66" w:rsidP="001D1B66">
            <w:pPr>
              <w:pStyle w:val="normalwithoutspacing"/>
              <w:rPr>
                <w:rFonts w:ascii="Tahoma" w:hAnsi="Tahoma" w:cs="Tahoma"/>
                <w:szCs w:val="22"/>
              </w:rPr>
            </w:pPr>
            <w:r w:rsidRPr="00074C2B">
              <w:rPr>
                <w:rFonts w:ascii="Tahoma" w:hAnsi="Tahoma" w:cs="Tahoma"/>
                <w:b/>
                <w:szCs w:val="22"/>
              </w:rPr>
              <w:t>Μεθοδολογία</w:t>
            </w:r>
            <w:r w:rsidR="002A6867">
              <w:rPr>
                <w:rFonts w:ascii="Tahoma" w:hAnsi="Tahoma" w:cs="Tahoma"/>
                <w:b/>
                <w:szCs w:val="22"/>
              </w:rPr>
              <w:t xml:space="preserve"> </w:t>
            </w:r>
            <w:r w:rsidRPr="00074C2B">
              <w:rPr>
                <w:rFonts w:ascii="Tahoma" w:hAnsi="Tahoma" w:cs="Tahoma"/>
                <w:b/>
                <w:szCs w:val="22"/>
              </w:rPr>
              <w:t>Υλοποίησης</w:t>
            </w:r>
            <w:r w:rsidRPr="00074C2B">
              <w:rPr>
                <w:rFonts w:ascii="Tahoma" w:hAnsi="Tahoma" w:cs="Tahoma"/>
                <w:szCs w:val="22"/>
              </w:rPr>
              <w:t>: ανάλυση εργασιών, χρονοδιάγραμμα</w:t>
            </w:r>
          </w:p>
        </w:tc>
        <w:tc>
          <w:tcPr>
            <w:tcW w:w="1392" w:type="pct"/>
            <w:shd w:val="clear" w:color="auto" w:fill="auto"/>
            <w:vAlign w:val="center"/>
          </w:tcPr>
          <w:p w14:paraId="356FF11C" w14:textId="76C58A23" w:rsidR="001D1B66" w:rsidRPr="00074C2B" w:rsidRDefault="001D1B66" w:rsidP="001D1B66">
            <w:pPr>
              <w:numPr>
                <w:ilvl w:val="12"/>
                <w:numId w:val="0"/>
              </w:numPr>
              <w:spacing w:before="60" w:after="60" w:line="276" w:lineRule="auto"/>
              <w:jc w:val="center"/>
              <w:rPr>
                <w:rFonts w:ascii="Tahoma" w:hAnsi="Tahoma" w:cs="Tahoma"/>
                <w:szCs w:val="22"/>
              </w:rPr>
            </w:pPr>
          </w:p>
        </w:tc>
      </w:tr>
      <w:tr w:rsidR="001D1B66" w:rsidRPr="00074C2B" w14:paraId="47EDCBAA" w14:textId="77777777" w:rsidTr="009D3941">
        <w:trPr>
          <w:jc w:val="center"/>
        </w:trPr>
        <w:tc>
          <w:tcPr>
            <w:tcW w:w="335" w:type="pct"/>
            <w:shd w:val="clear" w:color="auto" w:fill="FBE4D5" w:themeFill="accent2" w:themeFillTint="33"/>
            <w:vAlign w:val="center"/>
          </w:tcPr>
          <w:p w14:paraId="2A62426D" w14:textId="5108B9F9" w:rsidR="001D1B66" w:rsidRPr="00074C2B" w:rsidRDefault="001D1B66" w:rsidP="001D1B66">
            <w:pPr>
              <w:suppressAutoHyphens w:val="0"/>
              <w:spacing w:before="60" w:after="60" w:line="276" w:lineRule="auto"/>
              <w:jc w:val="center"/>
              <w:rPr>
                <w:rFonts w:ascii="Tahoma" w:hAnsi="Tahoma" w:cs="Tahoma"/>
                <w:b/>
                <w:szCs w:val="22"/>
                <w:lang w:val="en-US"/>
              </w:rPr>
            </w:pPr>
            <w:r w:rsidRPr="00074C2B">
              <w:rPr>
                <w:rFonts w:ascii="Tahoma" w:hAnsi="Tahoma" w:cs="Tahoma"/>
                <w:b/>
                <w:szCs w:val="22"/>
              </w:rPr>
              <w:t>3</w:t>
            </w:r>
            <w:r w:rsidRPr="00074C2B">
              <w:rPr>
                <w:rFonts w:ascii="Tahoma" w:hAnsi="Tahoma" w:cs="Tahoma"/>
                <w:b/>
                <w:szCs w:val="22"/>
                <w:lang w:val="en-US"/>
              </w:rPr>
              <w:t>.</w:t>
            </w:r>
          </w:p>
        </w:tc>
        <w:tc>
          <w:tcPr>
            <w:tcW w:w="3273" w:type="pct"/>
            <w:shd w:val="clear" w:color="auto" w:fill="FBE4D5" w:themeFill="accent2" w:themeFillTint="33"/>
            <w:vAlign w:val="center"/>
          </w:tcPr>
          <w:p w14:paraId="169B1E93" w14:textId="77777777" w:rsidR="001D1B66" w:rsidRPr="00074C2B" w:rsidRDefault="001D1B66" w:rsidP="001D1B66">
            <w:pPr>
              <w:spacing w:before="60" w:after="60" w:line="276" w:lineRule="auto"/>
              <w:jc w:val="left"/>
              <w:rPr>
                <w:rFonts w:ascii="Tahoma" w:hAnsi="Tahoma" w:cs="Tahoma"/>
                <w:b/>
                <w:szCs w:val="22"/>
              </w:rPr>
            </w:pPr>
            <w:r w:rsidRPr="00074C2B">
              <w:rPr>
                <w:rFonts w:ascii="Tahoma" w:hAnsi="Tahoma" w:cs="Tahoma"/>
                <w:b/>
                <w:szCs w:val="22"/>
              </w:rPr>
              <w:t>Πίνακες Συμμόρφωσης</w:t>
            </w:r>
          </w:p>
        </w:tc>
        <w:tc>
          <w:tcPr>
            <w:tcW w:w="1392" w:type="pct"/>
            <w:shd w:val="clear" w:color="auto" w:fill="FBE4D5" w:themeFill="accent2" w:themeFillTint="33"/>
            <w:vAlign w:val="center"/>
          </w:tcPr>
          <w:p w14:paraId="57F0B21C" w14:textId="3A4B656C" w:rsidR="001D1B66" w:rsidRPr="00074C2B" w:rsidRDefault="001D1B66" w:rsidP="001D1B66">
            <w:pPr>
              <w:numPr>
                <w:ilvl w:val="12"/>
                <w:numId w:val="0"/>
              </w:numPr>
              <w:spacing w:before="60" w:after="60" w:line="276" w:lineRule="auto"/>
              <w:jc w:val="center"/>
              <w:rPr>
                <w:rFonts w:ascii="Tahoma" w:hAnsi="Tahoma" w:cs="Tahoma"/>
                <w:szCs w:val="22"/>
              </w:rPr>
            </w:pPr>
            <w:r w:rsidRPr="00074C2B">
              <w:rPr>
                <w:rFonts w:ascii="Tahoma" w:hAnsi="Tahoma" w:cs="Tahoma"/>
                <w:szCs w:val="22"/>
              </w:rPr>
              <w:fldChar w:fldCharType="begin"/>
            </w:r>
            <w:r w:rsidRPr="00074C2B">
              <w:rPr>
                <w:rFonts w:ascii="Tahoma" w:hAnsi="Tahoma" w:cs="Tahoma"/>
                <w:szCs w:val="22"/>
              </w:rPr>
              <w:instrText xml:space="preserve"> REF _Ref98234507 \h  \* MERGEFORMAT </w:instrText>
            </w:r>
            <w:r w:rsidRPr="00074C2B">
              <w:rPr>
                <w:rFonts w:ascii="Tahoma" w:hAnsi="Tahoma" w:cs="Tahoma"/>
                <w:szCs w:val="22"/>
              </w:rPr>
            </w:r>
            <w:r w:rsidRPr="00074C2B">
              <w:rPr>
                <w:rFonts w:ascii="Tahoma" w:hAnsi="Tahoma" w:cs="Tahoma"/>
                <w:szCs w:val="22"/>
              </w:rPr>
              <w:fldChar w:fldCharType="separate"/>
            </w:r>
            <w:r w:rsidR="00936CB9" w:rsidRPr="00074C2B">
              <w:rPr>
                <w:rFonts w:ascii="Tahoma" w:hAnsi="Tahoma" w:cs="Tahoma"/>
              </w:rPr>
              <w:t>ΠΑΡΑΡΤΗΜΑ ΙΙ – Πίνακες Συμμόρφωσης</w:t>
            </w:r>
            <w:r w:rsidRPr="00074C2B">
              <w:rPr>
                <w:rFonts w:ascii="Tahoma" w:hAnsi="Tahoma" w:cs="Tahoma"/>
                <w:szCs w:val="22"/>
              </w:rPr>
              <w:fldChar w:fldCharType="end"/>
            </w:r>
          </w:p>
        </w:tc>
      </w:tr>
      <w:tr w:rsidR="001D1B66" w:rsidRPr="00074C2B" w14:paraId="3A9331BE" w14:textId="77777777" w:rsidTr="006D2015">
        <w:trPr>
          <w:trHeight w:val="1034"/>
          <w:jc w:val="center"/>
        </w:trPr>
        <w:tc>
          <w:tcPr>
            <w:tcW w:w="335" w:type="pct"/>
            <w:shd w:val="clear" w:color="auto" w:fill="FBE4D5" w:themeFill="accent2" w:themeFillTint="33"/>
            <w:vAlign w:val="center"/>
          </w:tcPr>
          <w:p w14:paraId="08AB1D64" w14:textId="04C26662" w:rsidR="001D1B66" w:rsidRPr="00074C2B" w:rsidRDefault="001D1B66" w:rsidP="001D1B66">
            <w:pPr>
              <w:suppressAutoHyphens w:val="0"/>
              <w:spacing w:before="60" w:after="60" w:line="276" w:lineRule="auto"/>
              <w:jc w:val="center"/>
              <w:rPr>
                <w:rFonts w:ascii="Tahoma" w:hAnsi="Tahoma" w:cs="Tahoma"/>
                <w:b/>
                <w:szCs w:val="22"/>
              </w:rPr>
            </w:pPr>
            <w:r w:rsidRPr="00074C2B">
              <w:rPr>
                <w:rFonts w:ascii="Tahoma" w:hAnsi="Tahoma" w:cs="Tahoma"/>
                <w:b/>
                <w:szCs w:val="22"/>
              </w:rPr>
              <w:t>4.</w:t>
            </w:r>
          </w:p>
        </w:tc>
        <w:tc>
          <w:tcPr>
            <w:tcW w:w="3273" w:type="pct"/>
            <w:shd w:val="clear" w:color="auto" w:fill="FBE4D5" w:themeFill="accent2" w:themeFillTint="33"/>
            <w:vAlign w:val="center"/>
          </w:tcPr>
          <w:p w14:paraId="279336A2" w14:textId="77777777" w:rsidR="001D1B66" w:rsidRPr="00074C2B" w:rsidRDefault="001D1B66" w:rsidP="001D1B66">
            <w:pPr>
              <w:spacing w:before="60" w:after="60" w:line="276" w:lineRule="auto"/>
              <w:jc w:val="left"/>
              <w:rPr>
                <w:rFonts w:ascii="Tahoma" w:hAnsi="Tahoma" w:cs="Tahoma"/>
                <w:b/>
                <w:szCs w:val="22"/>
                <w:u w:val="single"/>
              </w:rPr>
            </w:pPr>
            <w:r w:rsidRPr="00074C2B">
              <w:rPr>
                <w:rFonts w:ascii="Tahoma" w:hAnsi="Tahoma" w:cs="Tahoma"/>
                <w:b/>
                <w:szCs w:val="22"/>
              </w:rPr>
              <w:t xml:space="preserve">Πίνακες Οικονομικής Προσφοράς, </w:t>
            </w:r>
            <w:r w:rsidRPr="00074C2B">
              <w:rPr>
                <w:rFonts w:ascii="Tahoma" w:hAnsi="Tahoma" w:cs="Tahoma"/>
                <w:b/>
                <w:szCs w:val="22"/>
                <w:u w:val="single"/>
              </w:rPr>
              <w:t>χωρίς τιμές</w:t>
            </w:r>
          </w:p>
          <w:p w14:paraId="55A3AC42" w14:textId="77777777" w:rsidR="001D1B66" w:rsidRPr="00074C2B" w:rsidRDefault="001D1B66" w:rsidP="001D1B66">
            <w:pPr>
              <w:spacing w:before="60" w:after="60"/>
              <w:jc w:val="left"/>
              <w:rPr>
                <w:rFonts w:ascii="Tahoma" w:hAnsi="Tahoma" w:cs="Tahoma"/>
                <w:szCs w:val="22"/>
                <w:u w:val="single"/>
              </w:rPr>
            </w:pPr>
            <w:r w:rsidRPr="00074C2B">
              <w:rPr>
                <w:rFonts w:ascii="Tahoma" w:hAnsi="Tahoma" w:cs="Tahoma"/>
                <w:szCs w:val="22"/>
                <w:u w:val="single"/>
              </w:rPr>
              <w:t>Η εμφάνιση τιμής/ τιμών στον εν λόγω πίνακα αποτελεί λόγο απόρριψης της προσφοράς</w:t>
            </w:r>
          </w:p>
        </w:tc>
        <w:tc>
          <w:tcPr>
            <w:tcW w:w="1392" w:type="pct"/>
            <w:shd w:val="clear" w:color="auto" w:fill="FBE4D5" w:themeFill="accent2" w:themeFillTint="33"/>
            <w:vAlign w:val="center"/>
          </w:tcPr>
          <w:p w14:paraId="03143DCA" w14:textId="7D94C72F" w:rsidR="001D1B66" w:rsidRPr="00074C2B" w:rsidRDefault="001D1B66" w:rsidP="001D1B66">
            <w:pPr>
              <w:numPr>
                <w:ilvl w:val="12"/>
                <w:numId w:val="0"/>
              </w:numPr>
              <w:spacing w:before="60" w:after="60" w:line="276" w:lineRule="auto"/>
              <w:jc w:val="center"/>
              <w:rPr>
                <w:rFonts w:ascii="Tahoma" w:hAnsi="Tahoma" w:cs="Tahoma"/>
                <w:b/>
                <w:szCs w:val="22"/>
              </w:rPr>
            </w:pPr>
            <w:r w:rsidRPr="00074C2B">
              <w:rPr>
                <w:rFonts w:ascii="Tahoma" w:hAnsi="Tahoma" w:cs="Tahoma"/>
              </w:rPr>
              <w:fldChar w:fldCharType="begin"/>
            </w:r>
            <w:r w:rsidRPr="00074C2B">
              <w:rPr>
                <w:rFonts w:ascii="Tahoma" w:hAnsi="Tahoma" w:cs="Tahoma"/>
                <w:b/>
                <w:szCs w:val="22"/>
              </w:rPr>
              <w:instrText xml:space="preserve"> REF _Ref98234490 \h </w:instrText>
            </w:r>
            <w:r w:rsidRPr="00074C2B">
              <w:rPr>
                <w:rFonts w:ascii="Tahoma" w:hAnsi="Tahoma" w:cs="Tahoma"/>
              </w:rPr>
              <w:instrText xml:space="preserve"> \* MERGEFORMAT </w:instrText>
            </w:r>
            <w:r w:rsidRPr="00074C2B">
              <w:rPr>
                <w:rFonts w:ascii="Tahoma" w:hAnsi="Tahoma" w:cs="Tahoma"/>
              </w:rPr>
            </w:r>
            <w:r w:rsidRPr="00074C2B">
              <w:rPr>
                <w:rFonts w:ascii="Tahoma" w:hAnsi="Tahoma" w:cs="Tahoma"/>
              </w:rPr>
              <w:fldChar w:fldCharType="separate"/>
            </w:r>
            <w:r w:rsidR="00936CB9" w:rsidRPr="00074C2B">
              <w:rPr>
                <w:rFonts w:ascii="Tahoma" w:hAnsi="Tahoma" w:cs="Tahoma"/>
              </w:rPr>
              <w:t>ΠΑΡΑΡΤΗΜΑ VI – Υπόδειγμα Οικονομικής Προσφοράς</w:t>
            </w:r>
            <w:r w:rsidRPr="00074C2B">
              <w:rPr>
                <w:rFonts w:ascii="Tahoma" w:hAnsi="Tahoma" w:cs="Tahoma"/>
              </w:rPr>
              <w:fldChar w:fldCharType="end"/>
            </w:r>
          </w:p>
        </w:tc>
      </w:tr>
    </w:tbl>
    <w:p w14:paraId="3BE82B2E" w14:textId="77777777" w:rsidR="005C7838" w:rsidRPr="00074C2B" w:rsidRDefault="005C7838" w:rsidP="00A11DC8">
      <w:pPr>
        <w:rPr>
          <w:rFonts w:ascii="Tahoma" w:hAnsi="Tahoma" w:cs="Tahoma"/>
        </w:rPr>
      </w:pPr>
    </w:p>
    <w:p w14:paraId="7D38A693" w14:textId="77777777" w:rsidR="0083161E" w:rsidRDefault="0065083F" w:rsidP="00AE0EAD">
      <w:pPr>
        <w:suppressAutoHyphens w:val="0"/>
        <w:spacing w:before="0" w:after="0"/>
        <w:jc w:val="left"/>
        <w:rPr>
          <w:rFonts w:ascii="Tahoma" w:hAnsi="Tahoma" w:cs="Tahoma"/>
        </w:rPr>
        <w:sectPr w:rsidR="0083161E" w:rsidSect="006D75C4">
          <w:headerReference w:type="even" r:id="rId29"/>
          <w:headerReference w:type="default" r:id="rId30"/>
          <w:headerReference w:type="first" r:id="rId31"/>
          <w:footerReference w:type="first" r:id="rId32"/>
          <w:pgSz w:w="11906" w:h="16838"/>
          <w:pgMar w:top="1134" w:right="1134" w:bottom="1134" w:left="1134" w:header="720" w:footer="709" w:gutter="0"/>
          <w:cols w:space="720"/>
          <w:docGrid w:linePitch="360"/>
        </w:sectPr>
      </w:pPr>
      <w:r w:rsidRPr="00074C2B">
        <w:rPr>
          <w:rFonts w:ascii="Tahoma" w:hAnsi="Tahoma" w:cs="Tahoma"/>
        </w:rPr>
        <w:br w:type="page"/>
      </w:r>
    </w:p>
    <w:p w14:paraId="6479A82E" w14:textId="424CE748" w:rsidR="005C7838" w:rsidRPr="00074C2B" w:rsidRDefault="005C7838" w:rsidP="00AE0EAD">
      <w:pPr>
        <w:suppressAutoHyphens w:val="0"/>
        <w:spacing w:before="0" w:after="0"/>
        <w:jc w:val="left"/>
        <w:rPr>
          <w:rFonts w:ascii="Tahoma" w:hAnsi="Tahoma" w:cs="Tahoma"/>
        </w:rPr>
      </w:pPr>
    </w:p>
    <w:p w14:paraId="728DF7BA" w14:textId="31455278" w:rsidR="00C336F0" w:rsidRPr="00074C2B" w:rsidRDefault="00C336F0" w:rsidP="0065083F">
      <w:pPr>
        <w:pStyle w:val="20"/>
        <w:rPr>
          <w:rFonts w:ascii="Tahoma" w:hAnsi="Tahoma" w:cs="Tahoma"/>
          <w:lang w:val="el-GR"/>
        </w:rPr>
      </w:pPr>
      <w:bookmarkStart w:id="206" w:name="_Toc14160543"/>
      <w:bookmarkStart w:id="207" w:name="_Ref53995171"/>
      <w:bookmarkStart w:id="208" w:name="_Ref54955060"/>
      <w:bookmarkStart w:id="209" w:name="_Ref54955370"/>
      <w:bookmarkStart w:id="210" w:name="_Ref56066375"/>
      <w:bookmarkStart w:id="211" w:name="_Ref98234490"/>
      <w:bookmarkStart w:id="212" w:name="_Ref98957236"/>
      <w:bookmarkStart w:id="213" w:name="_Ref98957420"/>
      <w:bookmarkStart w:id="214" w:name="_Ref98957607"/>
      <w:bookmarkStart w:id="215" w:name="_Ref136353267"/>
      <w:bookmarkStart w:id="216" w:name="_Toc158385144"/>
      <w:r w:rsidRPr="00074C2B">
        <w:rPr>
          <w:rFonts w:ascii="Tahoma" w:hAnsi="Tahoma" w:cs="Tahoma"/>
          <w:lang w:val="el-GR"/>
        </w:rPr>
        <w:t>ΠΑΡΑΡΤΗΜΑ V – Υπόδειγμα Οικονομικής Προσφοράς</w:t>
      </w:r>
      <w:bookmarkEnd w:id="206"/>
      <w:bookmarkEnd w:id="207"/>
      <w:bookmarkEnd w:id="208"/>
      <w:bookmarkEnd w:id="209"/>
      <w:bookmarkEnd w:id="210"/>
      <w:bookmarkEnd w:id="211"/>
      <w:bookmarkEnd w:id="212"/>
      <w:bookmarkEnd w:id="213"/>
      <w:bookmarkEnd w:id="214"/>
      <w:bookmarkEnd w:id="215"/>
      <w:bookmarkEnd w:id="216"/>
      <w:r w:rsidRPr="00074C2B">
        <w:rPr>
          <w:rFonts w:ascii="Tahoma" w:hAnsi="Tahoma" w:cs="Tahoma"/>
          <w:lang w:val="el-GR"/>
        </w:rPr>
        <w:t xml:space="preserve">  </w:t>
      </w:r>
    </w:p>
    <w:p w14:paraId="036BC51A" w14:textId="77777777" w:rsidR="000307A9" w:rsidRDefault="000307A9" w:rsidP="000307A9">
      <w:bookmarkStart w:id="217" w:name="_Toc310598184"/>
      <w:bookmarkStart w:id="218" w:name="_Ref494118533"/>
      <w:bookmarkStart w:id="219" w:name="_Ref40984039"/>
      <w:bookmarkStart w:id="220" w:name="_Toc97194386"/>
      <w:bookmarkStart w:id="221" w:name="_Toc97194490"/>
      <w:bookmarkStart w:id="222" w:name="_Toc97205024"/>
      <w:bookmarkStart w:id="223" w:name="_Hlk118712588"/>
      <w:bookmarkStart w:id="224" w:name="_Toc14160544"/>
      <w:bookmarkStart w:id="225" w:name="_Ref54000535"/>
      <w:bookmarkStart w:id="226" w:name="_Ref54000542"/>
      <w:bookmarkStart w:id="227" w:name="_Ref54879513"/>
      <w:bookmarkStart w:id="228" w:name="_Ref54961547"/>
      <w:bookmarkStart w:id="229" w:name="_Ref54964055"/>
      <w:bookmarkStart w:id="230" w:name="_Ref98956670"/>
      <w:bookmarkStart w:id="231" w:name="_Ref98956796"/>
      <w:bookmarkStart w:id="232" w:name="_Ref98957440"/>
      <w:bookmarkStart w:id="233" w:name="_Ref98957459"/>
      <w:bookmarkStart w:id="234" w:name="_Ref98957480"/>
      <w:bookmarkEnd w:id="217"/>
    </w:p>
    <w:tbl>
      <w:tblPr>
        <w:tblStyle w:val="TableGrid"/>
        <w:tblW w:w="14137" w:type="dxa"/>
        <w:jc w:val="center"/>
        <w:tblInd w:w="0" w:type="dxa"/>
        <w:tblCellMar>
          <w:top w:w="54" w:type="dxa"/>
          <w:left w:w="137" w:type="dxa"/>
          <w:right w:w="115" w:type="dxa"/>
        </w:tblCellMar>
        <w:tblLook w:val="04A0" w:firstRow="1" w:lastRow="0" w:firstColumn="1" w:lastColumn="0" w:noHBand="0" w:noVBand="1"/>
      </w:tblPr>
      <w:tblGrid>
        <w:gridCol w:w="3539"/>
        <w:gridCol w:w="1985"/>
        <w:gridCol w:w="1984"/>
        <w:gridCol w:w="2126"/>
        <w:gridCol w:w="1560"/>
        <w:gridCol w:w="2943"/>
      </w:tblGrid>
      <w:tr w:rsidR="000307A9" w:rsidRPr="006742C7" w14:paraId="1EB598EE" w14:textId="77777777" w:rsidTr="00F17106">
        <w:trPr>
          <w:trHeight w:val="467"/>
          <w:jc w:val="center"/>
        </w:trPr>
        <w:tc>
          <w:tcPr>
            <w:tcW w:w="353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D0A354A" w14:textId="77777777" w:rsidR="000307A9" w:rsidRPr="006742C7" w:rsidRDefault="000307A9" w:rsidP="00F17106">
            <w:pPr>
              <w:ind w:right="-11"/>
              <w:jc w:val="center"/>
              <w:rPr>
                <w:rFonts w:ascii="Tahoma" w:hAnsi="Tahoma" w:cs="Tahoma"/>
                <w:sz w:val="20"/>
                <w:szCs w:val="20"/>
              </w:rPr>
            </w:pPr>
            <w:r w:rsidRPr="006742C7">
              <w:rPr>
                <w:rFonts w:ascii="Tahoma" w:hAnsi="Tahoma" w:cs="Tahoma"/>
                <w:b/>
                <w:sz w:val="20"/>
                <w:szCs w:val="20"/>
              </w:rPr>
              <w:t xml:space="preserve">ΠΕΡΙΓΡΑΦΗ </w:t>
            </w:r>
          </w:p>
        </w:tc>
        <w:tc>
          <w:tcPr>
            <w:tcW w:w="198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121DD231" w14:textId="68BA065F" w:rsidR="000307A9" w:rsidRPr="006742C7" w:rsidRDefault="008549FE" w:rsidP="00F17106">
            <w:pPr>
              <w:ind w:right="-11"/>
              <w:jc w:val="center"/>
              <w:rPr>
                <w:rFonts w:ascii="Tahoma" w:hAnsi="Tahoma" w:cs="Tahoma"/>
                <w:b/>
                <w:sz w:val="20"/>
                <w:szCs w:val="20"/>
              </w:rPr>
            </w:pPr>
            <w:r w:rsidRPr="006742C7">
              <w:rPr>
                <w:rFonts w:ascii="Tahoma" w:hAnsi="Tahoma" w:cs="Tahoma"/>
                <w:b/>
                <w:sz w:val="20"/>
                <w:szCs w:val="20"/>
              </w:rPr>
              <w:t>ΣΥΝΟΛΙΚΗ ΠΟΣΟΤΗΤΑ ΕΙΔΟΥΣ</w:t>
            </w:r>
          </w:p>
        </w:tc>
        <w:tc>
          <w:tcPr>
            <w:tcW w:w="198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2B9B242" w14:textId="08D8301A" w:rsidR="008549FE" w:rsidRPr="006742C7" w:rsidRDefault="008549FE" w:rsidP="008549FE">
            <w:pPr>
              <w:ind w:right="-11"/>
              <w:jc w:val="center"/>
              <w:rPr>
                <w:rFonts w:ascii="Tahoma" w:hAnsi="Tahoma" w:cs="Tahoma"/>
                <w:sz w:val="20"/>
                <w:szCs w:val="20"/>
              </w:rPr>
            </w:pPr>
            <w:r w:rsidRPr="006742C7">
              <w:rPr>
                <w:rFonts w:ascii="Tahoma" w:hAnsi="Tahoma" w:cs="Tahoma"/>
                <w:b/>
                <w:sz w:val="20"/>
                <w:szCs w:val="20"/>
              </w:rPr>
              <w:t>ΤΙΜΗ ΑΝΕΥ Φ.Π.Α/</w:t>
            </w:r>
          </w:p>
          <w:p w14:paraId="1D155F52" w14:textId="48F85B14" w:rsidR="000307A9" w:rsidRPr="006742C7" w:rsidRDefault="008549FE" w:rsidP="008549FE">
            <w:pPr>
              <w:ind w:right="-11"/>
              <w:jc w:val="center"/>
              <w:rPr>
                <w:rFonts w:ascii="Tahoma" w:hAnsi="Tahoma" w:cs="Tahoma"/>
                <w:b/>
                <w:sz w:val="20"/>
                <w:szCs w:val="20"/>
              </w:rPr>
            </w:pPr>
            <w:r w:rsidRPr="006742C7">
              <w:rPr>
                <w:rFonts w:ascii="Tahoma" w:hAnsi="Tahoma" w:cs="Tahoma"/>
                <w:b/>
                <w:sz w:val="20"/>
                <w:szCs w:val="20"/>
              </w:rPr>
              <w:t>(ΑΝΑ ΜΟΝΑΔΑ)</w:t>
            </w:r>
          </w:p>
        </w:tc>
        <w:tc>
          <w:tcPr>
            <w:tcW w:w="212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7F68522" w14:textId="77777777" w:rsidR="000307A9" w:rsidRPr="006742C7" w:rsidRDefault="000307A9" w:rsidP="00F17106">
            <w:pPr>
              <w:ind w:right="-11"/>
              <w:jc w:val="center"/>
              <w:rPr>
                <w:rFonts w:ascii="Tahoma" w:hAnsi="Tahoma" w:cs="Tahoma"/>
                <w:b/>
                <w:sz w:val="20"/>
                <w:szCs w:val="20"/>
              </w:rPr>
            </w:pPr>
            <w:r w:rsidRPr="006742C7">
              <w:rPr>
                <w:rFonts w:ascii="Tahoma" w:hAnsi="Tahoma" w:cs="Tahoma"/>
                <w:b/>
                <w:sz w:val="20"/>
                <w:szCs w:val="20"/>
              </w:rPr>
              <w:t>ΣΥΝΟΛΙΚΗ ΤΙΜΗ (ΕΙΔΟΥΣ) ΑΝΕΥ Φ.Π.Α</w:t>
            </w:r>
          </w:p>
          <w:p w14:paraId="275E59F8" w14:textId="77777777" w:rsidR="000307A9" w:rsidRPr="006742C7" w:rsidRDefault="000307A9" w:rsidP="00F17106">
            <w:pPr>
              <w:ind w:right="-11"/>
              <w:jc w:val="center"/>
              <w:rPr>
                <w:rFonts w:ascii="Tahoma" w:hAnsi="Tahoma" w:cs="Tahoma"/>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69AE5928" w14:textId="77777777" w:rsidR="000307A9" w:rsidRPr="006742C7" w:rsidRDefault="000307A9" w:rsidP="00F17106">
            <w:pPr>
              <w:ind w:right="-11"/>
              <w:jc w:val="center"/>
              <w:rPr>
                <w:rFonts w:ascii="Tahoma" w:hAnsi="Tahoma" w:cs="Tahoma"/>
                <w:b/>
                <w:sz w:val="20"/>
                <w:szCs w:val="20"/>
              </w:rPr>
            </w:pPr>
            <w:r w:rsidRPr="006742C7">
              <w:rPr>
                <w:rFonts w:ascii="Tahoma" w:hAnsi="Tahoma" w:cs="Tahoma"/>
                <w:b/>
                <w:sz w:val="20"/>
                <w:szCs w:val="20"/>
              </w:rPr>
              <w:t>Φ.Π.Α</w:t>
            </w:r>
          </w:p>
          <w:p w14:paraId="609F3A1B" w14:textId="77777777" w:rsidR="000307A9" w:rsidRPr="006742C7" w:rsidRDefault="000307A9" w:rsidP="00F17106">
            <w:pPr>
              <w:ind w:right="-11"/>
              <w:jc w:val="center"/>
              <w:rPr>
                <w:rFonts w:ascii="Tahoma" w:hAnsi="Tahoma" w:cs="Tahoma"/>
                <w:b/>
                <w:sz w:val="20"/>
                <w:szCs w:val="20"/>
              </w:rPr>
            </w:pPr>
            <w:r w:rsidRPr="006742C7">
              <w:rPr>
                <w:rFonts w:ascii="Tahoma" w:hAnsi="Tahoma" w:cs="Tahoma"/>
                <w:b/>
                <w:sz w:val="20"/>
                <w:szCs w:val="20"/>
              </w:rPr>
              <w:t>24%</w:t>
            </w:r>
          </w:p>
        </w:tc>
        <w:tc>
          <w:tcPr>
            <w:tcW w:w="294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7851132" w14:textId="77777777" w:rsidR="000307A9" w:rsidRPr="006742C7" w:rsidRDefault="000307A9" w:rsidP="00F17106">
            <w:pPr>
              <w:ind w:right="-11"/>
              <w:jc w:val="center"/>
              <w:rPr>
                <w:rFonts w:ascii="Tahoma" w:hAnsi="Tahoma" w:cs="Tahoma"/>
                <w:b/>
                <w:sz w:val="20"/>
                <w:szCs w:val="20"/>
              </w:rPr>
            </w:pPr>
            <w:r w:rsidRPr="006742C7">
              <w:rPr>
                <w:rFonts w:ascii="Tahoma" w:hAnsi="Tahoma" w:cs="Tahoma"/>
                <w:b/>
                <w:sz w:val="20"/>
                <w:szCs w:val="20"/>
              </w:rPr>
              <w:t xml:space="preserve">ΤΕΛΙΚΗ ΤΙΜΗ </w:t>
            </w:r>
          </w:p>
          <w:p w14:paraId="26F1A0E1" w14:textId="77777777" w:rsidR="000307A9" w:rsidRPr="006742C7" w:rsidRDefault="000307A9" w:rsidP="00F17106">
            <w:pPr>
              <w:ind w:right="-11"/>
              <w:jc w:val="center"/>
              <w:rPr>
                <w:rFonts w:ascii="Tahoma" w:hAnsi="Tahoma" w:cs="Tahoma"/>
                <w:sz w:val="20"/>
                <w:szCs w:val="20"/>
              </w:rPr>
            </w:pPr>
            <w:r w:rsidRPr="006742C7">
              <w:rPr>
                <w:rFonts w:ascii="Tahoma" w:hAnsi="Tahoma" w:cs="Tahoma"/>
                <w:b/>
                <w:sz w:val="20"/>
                <w:szCs w:val="20"/>
              </w:rPr>
              <w:t>(με Φ.Π.Α.)</w:t>
            </w:r>
          </w:p>
        </w:tc>
      </w:tr>
      <w:tr w:rsidR="00DE4265" w:rsidRPr="006742C7" w14:paraId="540C02C7" w14:textId="77777777" w:rsidTr="006A5F77">
        <w:trPr>
          <w:trHeight w:val="254"/>
          <w:jc w:val="center"/>
        </w:trPr>
        <w:tc>
          <w:tcPr>
            <w:tcW w:w="14137" w:type="dxa"/>
            <w:gridSpan w:val="6"/>
            <w:tcBorders>
              <w:top w:val="single" w:sz="4" w:space="0" w:color="000000"/>
              <w:left w:val="single" w:sz="4" w:space="0" w:color="000000"/>
              <w:bottom w:val="single" w:sz="4" w:space="0" w:color="000000"/>
              <w:right w:val="single" w:sz="4" w:space="0" w:color="000000"/>
            </w:tcBorders>
            <w:vAlign w:val="center"/>
          </w:tcPr>
          <w:p w14:paraId="50186C9F" w14:textId="4EE8F61E" w:rsidR="00DE4265" w:rsidRPr="006742C7" w:rsidRDefault="00DE4265" w:rsidP="006742C7">
            <w:pPr>
              <w:ind w:right="-11"/>
              <w:rPr>
                <w:rFonts w:ascii="Tahoma" w:hAnsi="Tahoma" w:cs="Tahoma"/>
                <w:sz w:val="20"/>
                <w:szCs w:val="20"/>
              </w:rPr>
            </w:pPr>
            <w:r w:rsidRPr="006742C7">
              <w:rPr>
                <w:rFonts w:ascii="Tahoma" w:hAnsi="Tahoma" w:cs="Tahoma"/>
                <w:b/>
                <w:bCs/>
                <w:sz w:val="20"/>
                <w:szCs w:val="20"/>
              </w:rPr>
              <w:t>ΕΞΟΠΛΙΣΜΟΣ ΚΤΗΜΑΤΟΛΟΓΙΟΥ ΑΘΗΝΩΝ</w:t>
            </w:r>
          </w:p>
        </w:tc>
      </w:tr>
      <w:tr w:rsidR="008549FE" w:rsidRPr="006742C7" w14:paraId="6E34AA91" w14:textId="77777777" w:rsidTr="006742C7">
        <w:trPr>
          <w:trHeight w:val="273"/>
          <w:jc w:val="center"/>
        </w:trPr>
        <w:tc>
          <w:tcPr>
            <w:tcW w:w="3539" w:type="dxa"/>
            <w:tcBorders>
              <w:top w:val="single" w:sz="4" w:space="0" w:color="000000"/>
              <w:left w:val="single" w:sz="4" w:space="0" w:color="000000"/>
              <w:bottom w:val="single" w:sz="4" w:space="0" w:color="000000"/>
              <w:right w:val="single" w:sz="4" w:space="0" w:color="000000"/>
            </w:tcBorders>
            <w:vAlign w:val="center"/>
          </w:tcPr>
          <w:p w14:paraId="6BD35F29" w14:textId="7DB9E420" w:rsidR="008549FE" w:rsidRPr="006742C7" w:rsidRDefault="008549FE" w:rsidP="006742C7">
            <w:pPr>
              <w:ind w:right="-11"/>
              <w:jc w:val="left"/>
              <w:rPr>
                <w:rFonts w:ascii="Tahoma" w:hAnsi="Tahoma" w:cs="Tahoma"/>
                <w:b/>
                <w:sz w:val="20"/>
                <w:szCs w:val="20"/>
              </w:rPr>
            </w:pPr>
            <w:r w:rsidRPr="006742C7">
              <w:rPr>
                <w:rFonts w:ascii="Tahoma" w:hAnsi="Tahoma" w:cs="Tahoma"/>
                <w:color w:val="000000"/>
                <w:sz w:val="20"/>
                <w:szCs w:val="20"/>
              </w:rPr>
              <w:t>Γραφείο 0,80x1,</w:t>
            </w:r>
            <w:r w:rsidR="00820BBA">
              <w:rPr>
                <w:rFonts w:ascii="Tahoma" w:hAnsi="Tahoma" w:cs="Tahoma"/>
                <w:color w:val="000000"/>
                <w:sz w:val="20"/>
                <w:szCs w:val="20"/>
              </w:rPr>
              <w:t>6</w:t>
            </w:r>
            <w:r w:rsidRPr="006742C7">
              <w:rPr>
                <w:rFonts w:ascii="Tahoma" w:hAnsi="Tahoma" w:cs="Tahoma"/>
                <w:color w:val="000000"/>
                <w:sz w:val="20"/>
                <w:szCs w:val="20"/>
              </w:rPr>
              <w:t>0m επιφάνειας εργασίας 25mm με οπή για καλώδια και  κάλυμμα με καπάκι PVC, 2 πλαϊνά (ΠΟΔΙΑ) &amp; μετόπη μπροστά πάχους 25mm .</w:t>
            </w:r>
          </w:p>
        </w:tc>
        <w:tc>
          <w:tcPr>
            <w:tcW w:w="1985" w:type="dxa"/>
            <w:tcBorders>
              <w:top w:val="single" w:sz="4" w:space="0" w:color="000000"/>
              <w:left w:val="single" w:sz="4" w:space="0" w:color="000000"/>
              <w:bottom w:val="single" w:sz="4" w:space="0" w:color="000000"/>
              <w:right w:val="single" w:sz="4" w:space="0" w:color="000000"/>
            </w:tcBorders>
            <w:vAlign w:val="center"/>
          </w:tcPr>
          <w:p w14:paraId="26F6A40D" w14:textId="26A93797" w:rsidR="008549FE" w:rsidRPr="006742C7" w:rsidRDefault="008549FE" w:rsidP="008549FE">
            <w:pPr>
              <w:ind w:right="-11"/>
              <w:jc w:val="center"/>
              <w:rPr>
                <w:rFonts w:ascii="Tahoma" w:hAnsi="Tahoma" w:cs="Tahoma"/>
                <w:sz w:val="20"/>
                <w:szCs w:val="20"/>
              </w:rPr>
            </w:pPr>
            <w:r w:rsidRPr="006742C7">
              <w:rPr>
                <w:rFonts w:ascii="Tahoma" w:hAnsi="Tahoma" w:cs="Tahoma"/>
                <w:color w:val="000000"/>
                <w:sz w:val="20"/>
                <w:szCs w:val="20"/>
              </w:rPr>
              <w:t>30ΤΕΜ.</w:t>
            </w:r>
          </w:p>
        </w:tc>
        <w:tc>
          <w:tcPr>
            <w:tcW w:w="1984" w:type="dxa"/>
            <w:tcBorders>
              <w:top w:val="single" w:sz="4" w:space="0" w:color="000000"/>
              <w:left w:val="single" w:sz="4" w:space="0" w:color="000000"/>
              <w:bottom w:val="single" w:sz="4" w:space="0" w:color="000000"/>
              <w:right w:val="single" w:sz="4" w:space="0" w:color="000000"/>
            </w:tcBorders>
            <w:vAlign w:val="center"/>
          </w:tcPr>
          <w:p w14:paraId="5F005FD0" w14:textId="77777777" w:rsidR="008549FE" w:rsidRPr="006742C7" w:rsidRDefault="008549FE" w:rsidP="008549FE">
            <w:pPr>
              <w:ind w:right="-11"/>
              <w:jc w:val="center"/>
              <w:rPr>
                <w:rFonts w:ascii="Tahoma" w:hAnsi="Tahoma" w:cs="Tahoma"/>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2C688747" w14:textId="77777777" w:rsidR="008549FE" w:rsidRPr="006742C7" w:rsidRDefault="008549FE" w:rsidP="008549FE">
            <w:pPr>
              <w:ind w:right="-11"/>
              <w:jc w:val="center"/>
              <w:rPr>
                <w:rFonts w:ascii="Tahoma" w:hAnsi="Tahoma" w:cs="Tahoma"/>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411A8B08" w14:textId="77777777" w:rsidR="008549FE" w:rsidRPr="006742C7" w:rsidRDefault="008549FE" w:rsidP="008549FE">
            <w:pPr>
              <w:ind w:right="-11"/>
              <w:jc w:val="center"/>
              <w:rPr>
                <w:rFonts w:ascii="Tahoma" w:hAnsi="Tahoma" w:cs="Tahoma"/>
                <w:sz w:val="20"/>
                <w:szCs w:val="20"/>
              </w:rPr>
            </w:pPr>
          </w:p>
        </w:tc>
        <w:tc>
          <w:tcPr>
            <w:tcW w:w="2943" w:type="dxa"/>
            <w:tcBorders>
              <w:top w:val="single" w:sz="4" w:space="0" w:color="000000"/>
              <w:left w:val="single" w:sz="4" w:space="0" w:color="000000"/>
              <w:bottom w:val="single" w:sz="4" w:space="0" w:color="000000"/>
              <w:right w:val="single" w:sz="4" w:space="0" w:color="000000"/>
            </w:tcBorders>
            <w:vAlign w:val="center"/>
          </w:tcPr>
          <w:p w14:paraId="32547C63" w14:textId="77777777" w:rsidR="008549FE" w:rsidRPr="006742C7" w:rsidRDefault="008549FE" w:rsidP="008549FE">
            <w:pPr>
              <w:ind w:right="-11"/>
              <w:jc w:val="center"/>
              <w:rPr>
                <w:rFonts w:ascii="Tahoma" w:hAnsi="Tahoma" w:cs="Tahoma"/>
                <w:sz w:val="20"/>
                <w:szCs w:val="20"/>
              </w:rPr>
            </w:pPr>
          </w:p>
        </w:tc>
      </w:tr>
      <w:tr w:rsidR="008549FE" w:rsidRPr="006742C7" w14:paraId="65A9294B" w14:textId="77777777" w:rsidTr="006742C7">
        <w:trPr>
          <w:trHeight w:val="273"/>
          <w:jc w:val="center"/>
        </w:trPr>
        <w:tc>
          <w:tcPr>
            <w:tcW w:w="3539" w:type="dxa"/>
            <w:tcBorders>
              <w:top w:val="single" w:sz="4" w:space="0" w:color="000000"/>
              <w:left w:val="single" w:sz="4" w:space="0" w:color="000000"/>
              <w:bottom w:val="single" w:sz="4" w:space="0" w:color="000000"/>
              <w:right w:val="single" w:sz="4" w:space="0" w:color="000000"/>
            </w:tcBorders>
            <w:vAlign w:val="center"/>
          </w:tcPr>
          <w:p w14:paraId="41649027" w14:textId="44C67518" w:rsidR="008549FE" w:rsidRPr="006742C7" w:rsidRDefault="008549FE" w:rsidP="006742C7">
            <w:pPr>
              <w:ind w:right="-11"/>
              <w:jc w:val="left"/>
              <w:rPr>
                <w:rFonts w:ascii="Tahoma" w:hAnsi="Tahoma" w:cs="Tahoma"/>
                <w:b/>
                <w:sz w:val="20"/>
                <w:szCs w:val="20"/>
              </w:rPr>
            </w:pPr>
            <w:r w:rsidRPr="006742C7">
              <w:rPr>
                <w:rFonts w:ascii="Tahoma" w:hAnsi="Tahoma" w:cs="Tahoma"/>
                <w:color w:val="000000"/>
                <w:sz w:val="20"/>
                <w:szCs w:val="20"/>
              </w:rPr>
              <w:t>Συρταριέρα τροχήλατη με μετόπη κλειδαριάς για ολικό κλείδωμα  τριών συρταριών  όπου στο 1ο υπάρχει τοποθετημένη μολυβοθήκη.Η κατασκευή είναι από έγχρωμη μελαμίνη 18mm .</w:t>
            </w:r>
          </w:p>
        </w:tc>
        <w:tc>
          <w:tcPr>
            <w:tcW w:w="1985" w:type="dxa"/>
            <w:tcBorders>
              <w:top w:val="single" w:sz="4" w:space="0" w:color="000000"/>
              <w:left w:val="single" w:sz="4" w:space="0" w:color="000000"/>
              <w:bottom w:val="single" w:sz="4" w:space="0" w:color="000000"/>
              <w:right w:val="single" w:sz="4" w:space="0" w:color="000000"/>
            </w:tcBorders>
            <w:vAlign w:val="center"/>
          </w:tcPr>
          <w:p w14:paraId="49FAF5A5" w14:textId="5F718992" w:rsidR="008549FE" w:rsidRPr="006742C7" w:rsidRDefault="008549FE" w:rsidP="008549FE">
            <w:pPr>
              <w:ind w:right="-11"/>
              <w:jc w:val="center"/>
              <w:rPr>
                <w:rFonts w:ascii="Tahoma" w:hAnsi="Tahoma" w:cs="Tahoma"/>
                <w:sz w:val="20"/>
                <w:szCs w:val="20"/>
              </w:rPr>
            </w:pPr>
            <w:r w:rsidRPr="006742C7">
              <w:rPr>
                <w:rFonts w:ascii="Tahoma" w:hAnsi="Tahoma" w:cs="Tahoma"/>
                <w:color w:val="000000"/>
                <w:sz w:val="20"/>
                <w:szCs w:val="20"/>
              </w:rPr>
              <w:t>3</w:t>
            </w:r>
            <w:r w:rsidR="00820BBA">
              <w:rPr>
                <w:rFonts w:ascii="Tahoma" w:hAnsi="Tahoma" w:cs="Tahoma"/>
                <w:color w:val="000000"/>
                <w:sz w:val="20"/>
                <w:szCs w:val="20"/>
              </w:rPr>
              <w:t>5</w:t>
            </w:r>
            <w:r w:rsidRPr="006742C7">
              <w:rPr>
                <w:rFonts w:ascii="Tahoma" w:hAnsi="Tahoma" w:cs="Tahoma"/>
                <w:color w:val="000000"/>
                <w:sz w:val="20"/>
                <w:szCs w:val="20"/>
              </w:rPr>
              <w:t>ΤΕΜ.</w:t>
            </w:r>
          </w:p>
        </w:tc>
        <w:tc>
          <w:tcPr>
            <w:tcW w:w="1984" w:type="dxa"/>
            <w:tcBorders>
              <w:top w:val="single" w:sz="4" w:space="0" w:color="000000"/>
              <w:left w:val="single" w:sz="4" w:space="0" w:color="000000"/>
              <w:bottom w:val="single" w:sz="4" w:space="0" w:color="000000"/>
              <w:right w:val="single" w:sz="4" w:space="0" w:color="000000"/>
            </w:tcBorders>
            <w:vAlign w:val="center"/>
          </w:tcPr>
          <w:p w14:paraId="3BAE8DBD" w14:textId="77777777" w:rsidR="008549FE" w:rsidRPr="006742C7" w:rsidRDefault="008549FE" w:rsidP="008549FE">
            <w:pPr>
              <w:ind w:right="-11"/>
              <w:jc w:val="center"/>
              <w:rPr>
                <w:rFonts w:ascii="Tahoma" w:hAnsi="Tahoma" w:cs="Tahoma"/>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32805A7C" w14:textId="77777777" w:rsidR="008549FE" w:rsidRPr="006742C7" w:rsidRDefault="008549FE" w:rsidP="008549FE">
            <w:pPr>
              <w:ind w:right="-11"/>
              <w:jc w:val="center"/>
              <w:rPr>
                <w:rFonts w:ascii="Tahoma" w:hAnsi="Tahoma" w:cs="Tahoma"/>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011C2430" w14:textId="77777777" w:rsidR="008549FE" w:rsidRPr="006742C7" w:rsidRDefault="008549FE" w:rsidP="008549FE">
            <w:pPr>
              <w:ind w:right="-11"/>
              <w:jc w:val="center"/>
              <w:rPr>
                <w:rFonts w:ascii="Tahoma" w:hAnsi="Tahoma" w:cs="Tahoma"/>
                <w:sz w:val="20"/>
                <w:szCs w:val="20"/>
              </w:rPr>
            </w:pPr>
          </w:p>
        </w:tc>
        <w:tc>
          <w:tcPr>
            <w:tcW w:w="2943" w:type="dxa"/>
            <w:tcBorders>
              <w:top w:val="single" w:sz="4" w:space="0" w:color="000000"/>
              <w:left w:val="single" w:sz="4" w:space="0" w:color="000000"/>
              <w:bottom w:val="single" w:sz="4" w:space="0" w:color="000000"/>
              <w:right w:val="single" w:sz="4" w:space="0" w:color="000000"/>
            </w:tcBorders>
            <w:vAlign w:val="center"/>
          </w:tcPr>
          <w:p w14:paraId="2FA4F073" w14:textId="77777777" w:rsidR="008549FE" w:rsidRPr="006742C7" w:rsidRDefault="008549FE" w:rsidP="008549FE">
            <w:pPr>
              <w:ind w:right="-11"/>
              <w:jc w:val="center"/>
              <w:rPr>
                <w:rFonts w:ascii="Tahoma" w:hAnsi="Tahoma" w:cs="Tahoma"/>
                <w:sz w:val="20"/>
                <w:szCs w:val="20"/>
              </w:rPr>
            </w:pPr>
          </w:p>
        </w:tc>
      </w:tr>
      <w:tr w:rsidR="008549FE" w:rsidRPr="006742C7" w14:paraId="50D55582" w14:textId="77777777" w:rsidTr="006742C7">
        <w:trPr>
          <w:trHeight w:val="273"/>
          <w:jc w:val="center"/>
        </w:trPr>
        <w:tc>
          <w:tcPr>
            <w:tcW w:w="3539" w:type="dxa"/>
            <w:tcBorders>
              <w:top w:val="single" w:sz="4" w:space="0" w:color="000000"/>
              <w:left w:val="single" w:sz="4" w:space="0" w:color="000000"/>
              <w:bottom w:val="single" w:sz="4" w:space="0" w:color="000000"/>
              <w:right w:val="single" w:sz="4" w:space="0" w:color="000000"/>
            </w:tcBorders>
            <w:vAlign w:val="center"/>
          </w:tcPr>
          <w:p w14:paraId="0EC46D3F" w14:textId="32261082" w:rsidR="008549FE" w:rsidRPr="006742C7" w:rsidRDefault="008549FE" w:rsidP="006742C7">
            <w:pPr>
              <w:ind w:right="-11"/>
              <w:jc w:val="left"/>
              <w:rPr>
                <w:rFonts w:ascii="Tahoma" w:hAnsi="Tahoma" w:cs="Tahoma"/>
                <w:b/>
                <w:sz w:val="20"/>
                <w:szCs w:val="20"/>
              </w:rPr>
            </w:pPr>
            <w:r w:rsidRPr="006742C7">
              <w:rPr>
                <w:rFonts w:ascii="Tahoma" w:hAnsi="Tahoma" w:cs="Tahoma"/>
                <w:color w:val="000000"/>
                <w:sz w:val="20"/>
                <w:szCs w:val="20"/>
              </w:rPr>
              <w:t>Τροχήλατη καρέκλα με χαμηλή πλάτη .</w:t>
            </w:r>
          </w:p>
        </w:tc>
        <w:tc>
          <w:tcPr>
            <w:tcW w:w="1985" w:type="dxa"/>
            <w:tcBorders>
              <w:top w:val="single" w:sz="4" w:space="0" w:color="000000"/>
              <w:left w:val="single" w:sz="4" w:space="0" w:color="000000"/>
              <w:bottom w:val="single" w:sz="4" w:space="0" w:color="000000"/>
              <w:right w:val="single" w:sz="4" w:space="0" w:color="000000"/>
            </w:tcBorders>
            <w:vAlign w:val="center"/>
          </w:tcPr>
          <w:p w14:paraId="209FC90E" w14:textId="79541674" w:rsidR="008549FE" w:rsidRPr="006742C7" w:rsidRDefault="008549FE" w:rsidP="008549FE">
            <w:pPr>
              <w:ind w:right="-11"/>
              <w:jc w:val="center"/>
              <w:rPr>
                <w:rFonts w:ascii="Tahoma" w:hAnsi="Tahoma" w:cs="Tahoma"/>
                <w:sz w:val="20"/>
                <w:szCs w:val="20"/>
              </w:rPr>
            </w:pPr>
            <w:r w:rsidRPr="006742C7">
              <w:rPr>
                <w:rFonts w:ascii="Tahoma" w:hAnsi="Tahoma" w:cs="Tahoma"/>
                <w:color w:val="000000"/>
                <w:sz w:val="20"/>
                <w:szCs w:val="20"/>
              </w:rPr>
              <w:t>85ΤΕΜ.</w:t>
            </w:r>
          </w:p>
        </w:tc>
        <w:tc>
          <w:tcPr>
            <w:tcW w:w="1984" w:type="dxa"/>
            <w:tcBorders>
              <w:top w:val="single" w:sz="4" w:space="0" w:color="000000"/>
              <w:left w:val="single" w:sz="4" w:space="0" w:color="000000"/>
              <w:bottom w:val="single" w:sz="4" w:space="0" w:color="000000"/>
              <w:right w:val="single" w:sz="4" w:space="0" w:color="000000"/>
            </w:tcBorders>
            <w:vAlign w:val="center"/>
          </w:tcPr>
          <w:p w14:paraId="2CF0D649" w14:textId="77777777" w:rsidR="008549FE" w:rsidRPr="006742C7" w:rsidRDefault="008549FE" w:rsidP="008549FE">
            <w:pPr>
              <w:ind w:right="-11"/>
              <w:jc w:val="center"/>
              <w:rPr>
                <w:rFonts w:ascii="Tahoma" w:hAnsi="Tahoma" w:cs="Tahoma"/>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2E596AD7" w14:textId="77777777" w:rsidR="008549FE" w:rsidRPr="006742C7" w:rsidRDefault="008549FE" w:rsidP="008549FE">
            <w:pPr>
              <w:ind w:right="-11"/>
              <w:jc w:val="center"/>
              <w:rPr>
                <w:rFonts w:ascii="Tahoma" w:hAnsi="Tahoma" w:cs="Tahoma"/>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3764760D" w14:textId="77777777" w:rsidR="008549FE" w:rsidRPr="006742C7" w:rsidRDefault="008549FE" w:rsidP="008549FE">
            <w:pPr>
              <w:ind w:right="-11"/>
              <w:jc w:val="center"/>
              <w:rPr>
                <w:rFonts w:ascii="Tahoma" w:hAnsi="Tahoma" w:cs="Tahoma"/>
                <w:sz w:val="20"/>
                <w:szCs w:val="20"/>
              </w:rPr>
            </w:pPr>
          </w:p>
        </w:tc>
        <w:tc>
          <w:tcPr>
            <w:tcW w:w="2943" w:type="dxa"/>
            <w:tcBorders>
              <w:top w:val="single" w:sz="4" w:space="0" w:color="000000"/>
              <w:left w:val="single" w:sz="4" w:space="0" w:color="000000"/>
              <w:bottom w:val="single" w:sz="4" w:space="0" w:color="000000"/>
              <w:right w:val="single" w:sz="4" w:space="0" w:color="000000"/>
            </w:tcBorders>
            <w:vAlign w:val="center"/>
          </w:tcPr>
          <w:p w14:paraId="24119030" w14:textId="77777777" w:rsidR="008549FE" w:rsidRPr="006742C7" w:rsidRDefault="008549FE" w:rsidP="008549FE">
            <w:pPr>
              <w:ind w:right="-11"/>
              <w:jc w:val="center"/>
              <w:rPr>
                <w:rFonts w:ascii="Tahoma" w:hAnsi="Tahoma" w:cs="Tahoma"/>
                <w:sz w:val="20"/>
                <w:szCs w:val="20"/>
              </w:rPr>
            </w:pPr>
          </w:p>
        </w:tc>
      </w:tr>
      <w:tr w:rsidR="008549FE" w:rsidRPr="006742C7" w14:paraId="0F18D124" w14:textId="77777777" w:rsidTr="006742C7">
        <w:trPr>
          <w:trHeight w:val="273"/>
          <w:jc w:val="center"/>
        </w:trPr>
        <w:tc>
          <w:tcPr>
            <w:tcW w:w="3539" w:type="dxa"/>
            <w:tcBorders>
              <w:top w:val="single" w:sz="4" w:space="0" w:color="000000"/>
              <w:left w:val="single" w:sz="4" w:space="0" w:color="000000"/>
              <w:bottom w:val="single" w:sz="4" w:space="0" w:color="000000"/>
              <w:right w:val="single" w:sz="4" w:space="0" w:color="000000"/>
            </w:tcBorders>
            <w:vAlign w:val="center"/>
          </w:tcPr>
          <w:p w14:paraId="5C9C4A16" w14:textId="29EE4811" w:rsidR="008549FE" w:rsidRPr="006742C7" w:rsidRDefault="008549FE" w:rsidP="006742C7">
            <w:pPr>
              <w:ind w:right="-11"/>
              <w:jc w:val="left"/>
              <w:rPr>
                <w:rFonts w:ascii="Tahoma" w:hAnsi="Tahoma" w:cs="Tahoma"/>
                <w:b/>
                <w:sz w:val="20"/>
                <w:szCs w:val="20"/>
              </w:rPr>
            </w:pPr>
            <w:r w:rsidRPr="006742C7">
              <w:rPr>
                <w:rFonts w:ascii="Tahoma" w:hAnsi="Tahoma" w:cs="Tahoma"/>
                <w:color w:val="000000"/>
                <w:sz w:val="20"/>
                <w:szCs w:val="20"/>
              </w:rPr>
              <w:t>Τροχήλατη καρέκλα με ψηλή πλάτη .</w:t>
            </w:r>
          </w:p>
        </w:tc>
        <w:tc>
          <w:tcPr>
            <w:tcW w:w="1985" w:type="dxa"/>
            <w:tcBorders>
              <w:top w:val="single" w:sz="4" w:space="0" w:color="000000"/>
              <w:left w:val="single" w:sz="4" w:space="0" w:color="000000"/>
              <w:bottom w:val="single" w:sz="4" w:space="0" w:color="000000"/>
              <w:right w:val="single" w:sz="4" w:space="0" w:color="000000"/>
            </w:tcBorders>
            <w:vAlign w:val="center"/>
          </w:tcPr>
          <w:p w14:paraId="72D30F3F" w14:textId="354F8B9E" w:rsidR="008549FE" w:rsidRPr="006742C7" w:rsidRDefault="008549FE" w:rsidP="008549FE">
            <w:pPr>
              <w:ind w:right="-11"/>
              <w:jc w:val="center"/>
              <w:rPr>
                <w:rFonts w:ascii="Tahoma" w:hAnsi="Tahoma" w:cs="Tahoma"/>
                <w:sz w:val="20"/>
                <w:szCs w:val="20"/>
              </w:rPr>
            </w:pPr>
            <w:r w:rsidRPr="006742C7">
              <w:rPr>
                <w:rFonts w:ascii="Tahoma" w:hAnsi="Tahoma" w:cs="Tahoma"/>
                <w:color w:val="000000"/>
                <w:sz w:val="20"/>
                <w:szCs w:val="20"/>
              </w:rPr>
              <w:t>1ΤΕΜ.</w:t>
            </w:r>
          </w:p>
        </w:tc>
        <w:tc>
          <w:tcPr>
            <w:tcW w:w="1984" w:type="dxa"/>
            <w:tcBorders>
              <w:top w:val="single" w:sz="4" w:space="0" w:color="000000"/>
              <w:left w:val="single" w:sz="4" w:space="0" w:color="000000"/>
              <w:bottom w:val="single" w:sz="4" w:space="0" w:color="000000"/>
              <w:right w:val="single" w:sz="4" w:space="0" w:color="000000"/>
            </w:tcBorders>
            <w:vAlign w:val="center"/>
          </w:tcPr>
          <w:p w14:paraId="25FCDB40" w14:textId="77777777" w:rsidR="008549FE" w:rsidRPr="006742C7" w:rsidRDefault="008549FE" w:rsidP="008549FE">
            <w:pPr>
              <w:ind w:right="-11"/>
              <w:jc w:val="center"/>
              <w:rPr>
                <w:rFonts w:ascii="Tahoma" w:hAnsi="Tahoma" w:cs="Tahoma"/>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7073E75C" w14:textId="77777777" w:rsidR="008549FE" w:rsidRPr="006742C7" w:rsidRDefault="008549FE" w:rsidP="008549FE">
            <w:pPr>
              <w:ind w:right="-11"/>
              <w:jc w:val="center"/>
              <w:rPr>
                <w:rFonts w:ascii="Tahoma" w:hAnsi="Tahoma" w:cs="Tahoma"/>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297FAEB5" w14:textId="77777777" w:rsidR="008549FE" w:rsidRPr="006742C7" w:rsidRDefault="008549FE" w:rsidP="008549FE">
            <w:pPr>
              <w:ind w:right="-11"/>
              <w:jc w:val="center"/>
              <w:rPr>
                <w:rFonts w:ascii="Tahoma" w:hAnsi="Tahoma" w:cs="Tahoma"/>
                <w:sz w:val="20"/>
                <w:szCs w:val="20"/>
              </w:rPr>
            </w:pPr>
          </w:p>
        </w:tc>
        <w:tc>
          <w:tcPr>
            <w:tcW w:w="2943" w:type="dxa"/>
            <w:tcBorders>
              <w:top w:val="single" w:sz="4" w:space="0" w:color="000000"/>
              <w:left w:val="single" w:sz="4" w:space="0" w:color="000000"/>
              <w:bottom w:val="single" w:sz="4" w:space="0" w:color="000000"/>
              <w:right w:val="single" w:sz="4" w:space="0" w:color="000000"/>
            </w:tcBorders>
            <w:vAlign w:val="center"/>
          </w:tcPr>
          <w:p w14:paraId="225E1A04" w14:textId="77777777" w:rsidR="008549FE" w:rsidRPr="006742C7" w:rsidRDefault="008549FE" w:rsidP="008549FE">
            <w:pPr>
              <w:ind w:right="-11"/>
              <w:jc w:val="center"/>
              <w:rPr>
                <w:rFonts w:ascii="Tahoma" w:hAnsi="Tahoma" w:cs="Tahoma"/>
                <w:sz w:val="20"/>
                <w:szCs w:val="20"/>
              </w:rPr>
            </w:pPr>
          </w:p>
        </w:tc>
      </w:tr>
      <w:tr w:rsidR="008549FE" w:rsidRPr="006742C7" w14:paraId="5FFBE6C9" w14:textId="77777777" w:rsidTr="006742C7">
        <w:trPr>
          <w:trHeight w:val="273"/>
          <w:jc w:val="center"/>
        </w:trPr>
        <w:tc>
          <w:tcPr>
            <w:tcW w:w="3539" w:type="dxa"/>
            <w:tcBorders>
              <w:top w:val="single" w:sz="4" w:space="0" w:color="000000"/>
              <w:left w:val="single" w:sz="4" w:space="0" w:color="000000"/>
              <w:bottom w:val="single" w:sz="4" w:space="0" w:color="000000"/>
              <w:right w:val="single" w:sz="4" w:space="0" w:color="000000"/>
            </w:tcBorders>
            <w:vAlign w:val="center"/>
          </w:tcPr>
          <w:p w14:paraId="4BCA20FB" w14:textId="47AC0543" w:rsidR="008549FE" w:rsidRPr="006742C7" w:rsidRDefault="008549FE" w:rsidP="006742C7">
            <w:pPr>
              <w:ind w:right="-11"/>
              <w:jc w:val="left"/>
              <w:rPr>
                <w:rFonts w:ascii="Tahoma" w:hAnsi="Tahoma" w:cs="Tahoma"/>
                <w:b/>
                <w:sz w:val="20"/>
                <w:szCs w:val="20"/>
              </w:rPr>
            </w:pPr>
            <w:r w:rsidRPr="006742C7">
              <w:rPr>
                <w:rFonts w:ascii="Tahoma" w:hAnsi="Tahoma" w:cs="Tahoma"/>
                <w:color w:val="000000"/>
                <w:sz w:val="20"/>
                <w:szCs w:val="20"/>
              </w:rPr>
              <w:t>Καρέκλες για το κοινό.</w:t>
            </w:r>
          </w:p>
        </w:tc>
        <w:tc>
          <w:tcPr>
            <w:tcW w:w="1985" w:type="dxa"/>
            <w:tcBorders>
              <w:top w:val="single" w:sz="4" w:space="0" w:color="000000"/>
              <w:left w:val="single" w:sz="4" w:space="0" w:color="000000"/>
              <w:bottom w:val="single" w:sz="4" w:space="0" w:color="000000"/>
              <w:right w:val="single" w:sz="4" w:space="0" w:color="000000"/>
            </w:tcBorders>
            <w:vAlign w:val="center"/>
          </w:tcPr>
          <w:p w14:paraId="24602AA8" w14:textId="2D52C584" w:rsidR="008549FE" w:rsidRPr="006742C7" w:rsidRDefault="008549FE" w:rsidP="008549FE">
            <w:pPr>
              <w:ind w:right="-11"/>
              <w:jc w:val="center"/>
              <w:rPr>
                <w:rFonts w:ascii="Tahoma" w:hAnsi="Tahoma" w:cs="Tahoma"/>
                <w:sz w:val="20"/>
                <w:szCs w:val="20"/>
              </w:rPr>
            </w:pPr>
            <w:r w:rsidRPr="006742C7">
              <w:rPr>
                <w:rFonts w:ascii="Tahoma" w:hAnsi="Tahoma" w:cs="Tahoma"/>
                <w:color w:val="000000"/>
                <w:sz w:val="20"/>
                <w:szCs w:val="20"/>
              </w:rPr>
              <w:t>40ΤΕΜ.</w:t>
            </w:r>
          </w:p>
        </w:tc>
        <w:tc>
          <w:tcPr>
            <w:tcW w:w="1984" w:type="dxa"/>
            <w:tcBorders>
              <w:top w:val="single" w:sz="4" w:space="0" w:color="000000"/>
              <w:left w:val="single" w:sz="4" w:space="0" w:color="000000"/>
              <w:bottom w:val="single" w:sz="4" w:space="0" w:color="000000"/>
              <w:right w:val="single" w:sz="4" w:space="0" w:color="000000"/>
            </w:tcBorders>
            <w:vAlign w:val="center"/>
          </w:tcPr>
          <w:p w14:paraId="185130F9" w14:textId="77777777" w:rsidR="008549FE" w:rsidRPr="006742C7" w:rsidRDefault="008549FE" w:rsidP="008549FE">
            <w:pPr>
              <w:ind w:right="-11"/>
              <w:jc w:val="center"/>
              <w:rPr>
                <w:rFonts w:ascii="Tahoma" w:hAnsi="Tahoma" w:cs="Tahoma"/>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7DD06DEF" w14:textId="77777777" w:rsidR="008549FE" w:rsidRPr="006742C7" w:rsidRDefault="008549FE" w:rsidP="008549FE">
            <w:pPr>
              <w:ind w:right="-11"/>
              <w:jc w:val="center"/>
              <w:rPr>
                <w:rFonts w:ascii="Tahoma" w:hAnsi="Tahoma" w:cs="Tahoma"/>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401673D8" w14:textId="77777777" w:rsidR="008549FE" w:rsidRPr="006742C7" w:rsidRDefault="008549FE" w:rsidP="008549FE">
            <w:pPr>
              <w:ind w:right="-11"/>
              <w:jc w:val="center"/>
              <w:rPr>
                <w:rFonts w:ascii="Tahoma" w:hAnsi="Tahoma" w:cs="Tahoma"/>
                <w:sz w:val="20"/>
                <w:szCs w:val="20"/>
              </w:rPr>
            </w:pPr>
          </w:p>
        </w:tc>
        <w:tc>
          <w:tcPr>
            <w:tcW w:w="2943" w:type="dxa"/>
            <w:tcBorders>
              <w:top w:val="single" w:sz="4" w:space="0" w:color="000000"/>
              <w:left w:val="single" w:sz="4" w:space="0" w:color="000000"/>
              <w:bottom w:val="single" w:sz="4" w:space="0" w:color="000000"/>
              <w:right w:val="single" w:sz="4" w:space="0" w:color="000000"/>
            </w:tcBorders>
            <w:vAlign w:val="center"/>
          </w:tcPr>
          <w:p w14:paraId="3866EF6C" w14:textId="77777777" w:rsidR="008549FE" w:rsidRPr="006742C7" w:rsidRDefault="008549FE" w:rsidP="008549FE">
            <w:pPr>
              <w:ind w:right="-11"/>
              <w:jc w:val="center"/>
              <w:rPr>
                <w:rFonts w:ascii="Tahoma" w:hAnsi="Tahoma" w:cs="Tahoma"/>
                <w:sz w:val="20"/>
                <w:szCs w:val="20"/>
              </w:rPr>
            </w:pPr>
          </w:p>
        </w:tc>
      </w:tr>
      <w:tr w:rsidR="008549FE" w:rsidRPr="006742C7" w14:paraId="651D1FA3" w14:textId="77777777" w:rsidTr="006742C7">
        <w:trPr>
          <w:trHeight w:val="273"/>
          <w:jc w:val="center"/>
        </w:trPr>
        <w:tc>
          <w:tcPr>
            <w:tcW w:w="3539" w:type="dxa"/>
            <w:tcBorders>
              <w:top w:val="single" w:sz="4" w:space="0" w:color="000000"/>
              <w:left w:val="single" w:sz="4" w:space="0" w:color="000000"/>
              <w:bottom w:val="single" w:sz="4" w:space="0" w:color="000000"/>
              <w:right w:val="single" w:sz="4" w:space="0" w:color="000000"/>
            </w:tcBorders>
            <w:vAlign w:val="center"/>
          </w:tcPr>
          <w:p w14:paraId="60DB9ACB" w14:textId="53F3ECB4" w:rsidR="008549FE" w:rsidRPr="006742C7" w:rsidRDefault="008549FE" w:rsidP="006742C7">
            <w:pPr>
              <w:jc w:val="left"/>
              <w:rPr>
                <w:rFonts w:ascii="Tahoma" w:hAnsi="Tahoma" w:cs="Tahoma"/>
                <w:b/>
                <w:sz w:val="20"/>
                <w:szCs w:val="20"/>
              </w:rPr>
            </w:pPr>
            <w:r w:rsidRPr="006742C7">
              <w:rPr>
                <w:rFonts w:ascii="Tahoma" w:hAnsi="Tahoma" w:cs="Tahoma"/>
                <w:color w:val="000000"/>
                <w:sz w:val="20"/>
                <w:szCs w:val="20"/>
              </w:rPr>
              <w:lastRenderedPageBreak/>
              <w:t>Γραφείο προϊσταμένου 1,00x1,80m επιφάνειας εργασίας 25mm με οπή για καλώδια και  κάλυμμα με καπάκι PVC, 2 πλαϊνά (ΠΟΔΙΑ) &amp; μετόπη μπροστά πάχους</w:t>
            </w:r>
            <w:r w:rsidR="00022813">
              <w:rPr>
                <w:rFonts w:ascii="Tahoma" w:hAnsi="Tahoma" w:cs="Tahoma"/>
                <w:color w:val="000000"/>
                <w:sz w:val="20"/>
                <w:szCs w:val="20"/>
              </w:rPr>
              <w:t xml:space="preserve"> </w:t>
            </w:r>
            <w:r w:rsidRPr="006742C7">
              <w:rPr>
                <w:rFonts w:ascii="Tahoma" w:hAnsi="Tahoma" w:cs="Tahoma"/>
                <w:color w:val="000000"/>
                <w:sz w:val="20"/>
                <w:szCs w:val="20"/>
              </w:rPr>
              <w:t>25mm.</w:t>
            </w:r>
          </w:p>
        </w:tc>
        <w:tc>
          <w:tcPr>
            <w:tcW w:w="1985" w:type="dxa"/>
            <w:tcBorders>
              <w:top w:val="single" w:sz="4" w:space="0" w:color="000000"/>
              <w:left w:val="single" w:sz="4" w:space="0" w:color="000000"/>
              <w:bottom w:val="single" w:sz="4" w:space="0" w:color="000000"/>
              <w:right w:val="single" w:sz="4" w:space="0" w:color="000000"/>
            </w:tcBorders>
            <w:vAlign w:val="center"/>
          </w:tcPr>
          <w:p w14:paraId="63CE387B" w14:textId="223D01B4" w:rsidR="008549FE" w:rsidRPr="006742C7" w:rsidRDefault="008549FE" w:rsidP="008549FE">
            <w:pPr>
              <w:ind w:right="-11"/>
              <w:jc w:val="center"/>
              <w:rPr>
                <w:rFonts w:ascii="Tahoma" w:hAnsi="Tahoma" w:cs="Tahoma"/>
                <w:sz w:val="20"/>
                <w:szCs w:val="20"/>
              </w:rPr>
            </w:pPr>
            <w:r w:rsidRPr="006742C7">
              <w:rPr>
                <w:rFonts w:ascii="Tahoma" w:hAnsi="Tahoma" w:cs="Tahoma"/>
                <w:color w:val="000000"/>
                <w:sz w:val="20"/>
                <w:szCs w:val="20"/>
              </w:rPr>
              <w:t>1ΤΕΜ.</w:t>
            </w:r>
          </w:p>
        </w:tc>
        <w:tc>
          <w:tcPr>
            <w:tcW w:w="1984" w:type="dxa"/>
            <w:tcBorders>
              <w:top w:val="single" w:sz="4" w:space="0" w:color="000000"/>
              <w:left w:val="single" w:sz="4" w:space="0" w:color="000000"/>
              <w:bottom w:val="single" w:sz="4" w:space="0" w:color="000000"/>
              <w:right w:val="single" w:sz="4" w:space="0" w:color="000000"/>
            </w:tcBorders>
            <w:vAlign w:val="center"/>
          </w:tcPr>
          <w:p w14:paraId="7959C59C" w14:textId="77777777" w:rsidR="008549FE" w:rsidRPr="006742C7" w:rsidRDefault="008549FE" w:rsidP="008549FE">
            <w:pPr>
              <w:ind w:right="-11"/>
              <w:jc w:val="center"/>
              <w:rPr>
                <w:rFonts w:ascii="Tahoma" w:hAnsi="Tahoma" w:cs="Tahoma"/>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03FEE657" w14:textId="77777777" w:rsidR="008549FE" w:rsidRPr="006742C7" w:rsidRDefault="008549FE" w:rsidP="008549FE">
            <w:pPr>
              <w:ind w:right="-11"/>
              <w:jc w:val="center"/>
              <w:rPr>
                <w:rFonts w:ascii="Tahoma" w:hAnsi="Tahoma" w:cs="Tahoma"/>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64D74409" w14:textId="77777777" w:rsidR="008549FE" w:rsidRPr="006742C7" w:rsidRDefault="008549FE" w:rsidP="008549FE">
            <w:pPr>
              <w:ind w:right="-11"/>
              <w:jc w:val="center"/>
              <w:rPr>
                <w:rFonts w:ascii="Tahoma" w:hAnsi="Tahoma" w:cs="Tahoma"/>
                <w:sz w:val="20"/>
                <w:szCs w:val="20"/>
              </w:rPr>
            </w:pPr>
          </w:p>
        </w:tc>
        <w:tc>
          <w:tcPr>
            <w:tcW w:w="2943" w:type="dxa"/>
            <w:tcBorders>
              <w:top w:val="single" w:sz="4" w:space="0" w:color="000000"/>
              <w:left w:val="single" w:sz="4" w:space="0" w:color="000000"/>
              <w:bottom w:val="single" w:sz="4" w:space="0" w:color="000000"/>
              <w:right w:val="single" w:sz="4" w:space="0" w:color="000000"/>
            </w:tcBorders>
            <w:vAlign w:val="center"/>
          </w:tcPr>
          <w:p w14:paraId="315A0275" w14:textId="77777777" w:rsidR="008549FE" w:rsidRPr="006742C7" w:rsidRDefault="008549FE" w:rsidP="008549FE">
            <w:pPr>
              <w:ind w:right="-11"/>
              <w:jc w:val="center"/>
              <w:rPr>
                <w:rFonts w:ascii="Tahoma" w:hAnsi="Tahoma" w:cs="Tahoma"/>
                <w:sz w:val="20"/>
                <w:szCs w:val="20"/>
              </w:rPr>
            </w:pPr>
          </w:p>
        </w:tc>
      </w:tr>
      <w:tr w:rsidR="008549FE" w:rsidRPr="006742C7" w14:paraId="3FA2124E" w14:textId="77777777" w:rsidTr="006742C7">
        <w:trPr>
          <w:trHeight w:val="273"/>
          <w:jc w:val="center"/>
        </w:trPr>
        <w:tc>
          <w:tcPr>
            <w:tcW w:w="3539" w:type="dxa"/>
            <w:tcBorders>
              <w:top w:val="single" w:sz="4" w:space="0" w:color="000000"/>
              <w:left w:val="single" w:sz="4" w:space="0" w:color="000000"/>
              <w:bottom w:val="single" w:sz="4" w:space="0" w:color="000000"/>
              <w:right w:val="single" w:sz="4" w:space="0" w:color="000000"/>
            </w:tcBorders>
            <w:vAlign w:val="center"/>
          </w:tcPr>
          <w:p w14:paraId="21AA477A" w14:textId="197721D9" w:rsidR="008549FE" w:rsidRPr="006742C7" w:rsidRDefault="008549FE" w:rsidP="006742C7">
            <w:pPr>
              <w:ind w:right="-11"/>
              <w:jc w:val="left"/>
              <w:rPr>
                <w:rFonts w:ascii="Tahoma" w:hAnsi="Tahoma" w:cs="Tahoma"/>
                <w:b/>
                <w:sz w:val="20"/>
                <w:szCs w:val="20"/>
              </w:rPr>
            </w:pPr>
            <w:r w:rsidRPr="006742C7">
              <w:rPr>
                <w:rFonts w:ascii="Tahoma" w:hAnsi="Tahoma" w:cs="Tahoma"/>
                <w:color w:val="000000"/>
                <w:sz w:val="20"/>
                <w:szCs w:val="20"/>
              </w:rPr>
              <w:t>Γραφείο 0,80x1,80m επιφάνειας εργασίας 25mm με οπή για καλώδια και  κάλυμμα με καπάκι PVC, 2 πλαϊνά (ΠΟΔΙΑ) &amp; μετόπη μπροστά πάχους 25mm .</w:t>
            </w:r>
          </w:p>
        </w:tc>
        <w:tc>
          <w:tcPr>
            <w:tcW w:w="1985" w:type="dxa"/>
            <w:tcBorders>
              <w:top w:val="single" w:sz="4" w:space="0" w:color="000000"/>
              <w:left w:val="single" w:sz="4" w:space="0" w:color="000000"/>
              <w:bottom w:val="single" w:sz="4" w:space="0" w:color="000000"/>
              <w:right w:val="single" w:sz="4" w:space="0" w:color="000000"/>
            </w:tcBorders>
            <w:vAlign w:val="center"/>
          </w:tcPr>
          <w:p w14:paraId="1C84D410" w14:textId="0A5A31F1" w:rsidR="008549FE" w:rsidRPr="006742C7" w:rsidRDefault="008549FE" w:rsidP="008549FE">
            <w:pPr>
              <w:ind w:right="-11"/>
              <w:jc w:val="center"/>
              <w:rPr>
                <w:rFonts w:ascii="Tahoma" w:hAnsi="Tahoma" w:cs="Tahoma"/>
                <w:sz w:val="20"/>
                <w:szCs w:val="20"/>
              </w:rPr>
            </w:pPr>
            <w:r w:rsidRPr="006742C7">
              <w:rPr>
                <w:rFonts w:ascii="Tahoma" w:hAnsi="Tahoma" w:cs="Tahoma"/>
                <w:color w:val="000000"/>
                <w:sz w:val="20"/>
                <w:szCs w:val="20"/>
              </w:rPr>
              <w:t>4ΤΕΜ.</w:t>
            </w:r>
          </w:p>
        </w:tc>
        <w:tc>
          <w:tcPr>
            <w:tcW w:w="1984" w:type="dxa"/>
            <w:tcBorders>
              <w:top w:val="single" w:sz="4" w:space="0" w:color="000000"/>
              <w:left w:val="single" w:sz="4" w:space="0" w:color="000000"/>
              <w:bottom w:val="single" w:sz="4" w:space="0" w:color="000000"/>
              <w:right w:val="single" w:sz="4" w:space="0" w:color="000000"/>
            </w:tcBorders>
            <w:vAlign w:val="center"/>
          </w:tcPr>
          <w:p w14:paraId="2EC81AE4" w14:textId="77777777" w:rsidR="008549FE" w:rsidRPr="006742C7" w:rsidRDefault="008549FE" w:rsidP="008549FE">
            <w:pPr>
              <w:ind w:right="-11"/>
              <w:jc w:val="center"/>
              <w:rPr>
                <w:rFonts w:ascii="Tahoma" w:hAnsi="Tahoma" w:cs="Tahoma"/>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4DBC75B1" w14:textId="77777777" w:rsidR="008549FE" w:rsidRPr="006742C7" w:rsidRDefault="008549FE" w:rsidP="008549FE">
            <w:pPr>
              <w:ind w:right="-11"/>
              <w:jc w:val="center"/>
              <w:rPr>
                <w:rFonts w:ascii="Tahoma" w:hAnsi="Tahoma" w:cs="Tahoma"/>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51FBF179" w14:textId="77777777" w:rsidR="008549FE" w:rsidRPr="006742C7" w:rsidRDefault="008549FE" w:rsidP="008549FE">
            <w:pPr>
              <w:ind w:right="-11"/>
              <w:jc w:val="center"/>
              <w:rPr>
                <w:rFonts w:ascii="Tahoma" w:hAnsi="Tahoma" w:cs="Tahoma"/>
                <w:sz w:val="20"/>
                <w:szCs w:val="20"/>
              </w:rPr>
            </w:pPr>
          </w:p>
        </w:tc>
        <w:tc>
          <w:tcPr>
            <w:tcW w:w="2943" w:type="dxa"/>
            <w:tcBorders>
              <w:top w:val="single" w:sz="4" w:space="0" w:color="000000"/>
              <w:left w:val="single" w:sz="4" w:space="0" w:color="000000"/>
              <w:bottom w:val="single" w:sz="4" w:space="0" w:color="000000"/>
              <w:right w:val="single" w:sz="4" w:space="0" w:color="000000"/>
            </w:tcBorders>
            <w:vAlign w:val="center"/>
          </w:tcPr>
          <w:p w14:paraId="496B978F" w14:textId="77777777" w:rsidR="008549FE" w:rsidRPr="006742C7" w:rsidRDefault="008549FE" w:rsidP="008549FE">
            <w:pPr>
              <w:ind w:right="-11"/>
              <w:jc w:val="center"/>
              <w:rPr>
                <w:rFonts w:ascii="Tahoma" w:hAnsi="Tahoma" w:cs="Tahoma"/>
                <w:sz w:val="20"/>
                <w:szCs w:val="20"/>
              </w:rPr>
            </w:pPr>
          </w:p>
        </w:tc>
      </w:tr>
      <w:tr w:rsidR="008549FE" w:rsidRPr="006742C7" w14:paraId="2B568364" w14:textId="77777777" w:rsidTr="006742C7">
        <w:trPr>
          <w:trHeight w:val="273"/>
          <w:jc w:val="center"/>
        </w:trPr>
        <w:tc>
          <w:tcPr>
            <w:tcW w:w="3539" w:type="dxa"/>
            <w:tcBorders>
              <w:top w:val="single" w:sz="4" w:space="0" w:color="000000"/>
              <w:left w:val="single" w:sz="4" w:space="0" w:color="000000"/>
              <w:bottom w:val="single" w:sz="4" w:space="0" w:color="000000"/>
              <w:right w:val="single" w:sz="4" w:space="0" w:color="000000"/>
            </w:tcBorders>
            <w:vAlign w:val="center"/>
          </w:tcPr>
          <w:p w14:paraId="5F7A3379" w14:textId="1C85B4CD" w:rsidR="008549FE" w:rsidRPr="006742C7" w:rsidRDefault="008549FE" w:rsidP="006742C7">
            <w:pPr>
              <w:ind w:right="-11"/>
              <w:jc w:val="left"/>
              <w:rPr>
                <w:rFonts w:ascii="Tahoma" w:hAnsi="Tahoma" w:cs="Tahoma"/>
                <w:b/>
                <w:sz w:val="20"/>
                <w:szCs w:val="20"/>
              </w:rPr>
            </w:pPr>
            <w:r w:rsidRPr="006742C7">
              <w:rPr>
                <w:rFonts w:ascii="Tahoma" w:hAnsi="Tahoma" w:cs="Tahoma"/>
                <w:color w:val="000000"/>
                <w:sz w:val="20"/>
                <w:szCs w:val="20"/>
              </w:rPr>
              <w:t>Γκισέ 1,00x</w:t>
            </w:r>
            <w:r w:rsidR="00820BBA">
              <w:rPr>
                <w:rFonts w:ascii="Tahoma" w:hAnsi="Tahoma" w:cs="Tahoma"/>
                <w:color w:val="000000"/>
                <w:sz w:val="20"/>
                <w:szCs w:val="20"/>
              </w:rPr>
              <w:t>2</w:t>
            </w:r>
            <w:r w:rsidRPr="006742C7">
              <w:rPr>
                <w:rFonts w:ascii="Tahoma" w:hAnsi="Tahoma" w:cs="Tahoma"/>
                <w:color w:val="000000"/>
                <w:sz w:val="20"/>
                <w:szCs w:val="20"/>
              </w:rPr>
              <w:t>,</w:t>
            </w:r>
            <w:r w:rsidR="00820BBA">
              <w:rPr>
                <w:rFonts w:ascii="Tahoma" w:hAnsi="Tahoma" w:cs="Tahoma"/>
                <w:color w:val="000000"/>
                <w:sz w:val="20"/>
                <w:szCs w:val="20"/>
              </w:rPr>
              <w:t>2</w:t>
            </w:r>
            <w:r w:rsidRPr="006742C7">
              <w:rPr>
                <w:rFonts w:ascii="Tahoma" w:hAnsi="Tahoma" w:cs="Tahoma"/>
                <w:color w:val="000000"/>
                <w:sz w:val="20"/>
                <w:szCs w:val="20"/>
              </w:rPr>
              <w:t>0m επιφάνειας εργασίας 25mm με οπή για καλώδια και  κάλυμμα με καπάκι PVC,  &amp; μετόπη μπροστά πάχους 25mm .</w:t>
            </w:r>
          </w:p>
        </w:tc>
        <w:tc>
          <w:tcPr>
            <w:tcW w:w="1985" w:type="dxa"/>
            <w:tcBorders>
              <w:top w:val="single" w:sz="4" w:space="0" w:color="000000"/>
              <w:left w:val="single" w:sz="4" w:space="0" w:color="000000"/>
              <w:bottom w:val="single" w:sz="4" w:space="0" w:color="000000"/>
              <w:right w:val="single" w:sz="4" w:space="0" w:color="000000"/>
            </w:tcBorders>
            <w:vAlign w:val="center"/>
          </w:tcPr>
          <w:p w14:paraId="6E15A4D0" w14:textId="5075EE85" w:rsidR="008549FE" w:rsidRPr="006742C7" w:rsidRDefault="00820BBA" w:rsidP="008549FE">
            <w:pPr>
              <w:ind w:right="-11"/>
              <w:jc w:val="center"/>
              <w:rPr>
                <w:rFonts w:ascii="Tahoma" w:hAnsi="Tahoma" w:cs="Tahoma"/>
                <w:sz w:val="20"/>
                <w:szCs w:val="20"/>
              </w:rPr>
            </w:pPr>
            <w:r>
              <w:rPr>
                <w:rFonts w:ascii="Tahoma" w:hAnsi="Tahoma" w:cs="Tahoma"/>
                <w:color w:val="000000"/>
                <w:sz w:val="20"/>
                <w:szCs w:val="20"/>
              </w:rPr>
              <w:t>8</w:t>
            </w:r>
            <w:r w:rsidR="008549FE" w:rsidRPr="006742C7">
              <w:rPr>
                <w:rFonts w:ascii="Tahoma" w:hAnsi="Tahoma" w:cs="Tahoma"/>
                <w:color w:val="000000"/>
                <w:sz w:val="20"/>
                <w:szCs w:val="20"/>
              </w:rPr>
              <w:t>ΤΕΜ.</w:t>
            </w:r>
          </w:p>
        </w:tc>
        <w:tc>
          <w:tcPr>
            <w:tcW w:w="1984" w:type="dxa"/>
            <w:tcBorders>
              <w:top w:val="single" w:sz="4" w:space="0" w:color="000000"/>
              <w:left w:val="single" w:sz="4" w:space="0" w:color="000000"/>
              <w:bottom w:val="single" w:sz="4" w:space="0" w:color="000000"/>
              <w:right w:val="single" w:sz="4" w:space="0" w:color="000000"/>
            </w:tcBorders>
            <w:vAlign w:val="center"/>
          </w:tcPr>
          <w:p w14:paraId="4F60A311" w14:textId="77777777" w:rsidR="008549FE" w:rsidRPr="006742C7" w:rsidRDefault="008549FE" w:rsidP="008549FE">
            <w:pPr>
              <w:ind w:right="-11"/>
              <w:jc w:val="center"/>
              <w:rPr>
                <w:rFonts w:ascii="Tahoma" w:hAnsi="Tahoma" w:cs="Tahoma"/>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495CA568" w14:textId="77777777" w:rsidR="008549FE" w:rsidRPr="006742C7" w:rsidRDefault="008549FE" w:rsidP="008549FE">
            <w:pPr>
              <w:ind w:right="-11"/>
              <w:jc w:val="center"/>
              <w:rPr>
                <w:rFonts w:ascii="Tahoma" w:hAnsi="Tahoma" w:cs="Tahoma"/>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024265A5" w14:textId="77777777" w:rsidR="008549FE" w:rsidRPr="006742C7" w:rsidRDefault="008549FE" w:rsidP="008549FE">
            <w:pPr>
              <w:ind w:right="-11"/>
              <w:jc w:val="center"/>
              <w:rPr>
                <w:rFonts w:ascii="Tahoma" w:hAnsi="Tahoma" w:cs="Tahoma"/>
                <w:sz w:val="20"/>
                <w:szCs w:val="20"/>
              </w:rPr>
            </w:pPr>
          </w:p>
        </w:tc>
        <w:tc>
          <w:tcPr>
            <w:tcW w:w="2943" w:type="dxa"/>
            <w:tcBorders>
              <w:top w:val="single" w:sz="4" w:space="0" w:color="000000"/>
              <w:left w:val="single" w:sz="4" w:space="0" w:color="000000"/>
              <w:bottom w:val="single" w:sz="4" w:space="0" w:color="000000"/>
              <w:right w:val="single" w:sz="4" w:space="0" w:color="000000"/>
            </w:tcBorders>
            <w:vAlign w:val="center"/>
          </w:tcPr>
          <w:p w14:paraId="48421CC5" w14:textId="77777777" w:rsidR="008549FE" w:rsidRPr="006742C7" w:rsidRDefault="008549FE" w:rsidP="008549FE">
            <w:pPr>
              <w:ind w:right="-11"/>
              <w:jc w:val="center"/>
              <w:rPr>
                <w:rFonts w:ascii="Tahoma" w:hAnsi="Tahoma" w:cs="Tahoma"/>
                <w:sz w:val="20"/>
                <w:szCs w:val="20"/>
              </w:rPr>
            </w:pPr>
          </w:p>
        </w:tc>
      </w:tr>
      <w:tr w:rsidR="008549FE" w:rsidRPr="006742C7" w14:paraId="25996AC1" w14:textId="77777777" w:rsidTr="006742C7">
        <w:trPr>
          <w:trHeight w:val="273"/>
          <w:jc w:val="center"/>
        </w:trPr>
        <w:tc>
          <w:tcPr>
            <w:tcW w:w="3539" w:type="dxa"/>
            <w:tcBorders>
              <w:top w:val="single" w:sz="4" w:space="0" w:color="000000"/>
              <w:left w:val="single" w:sz="4" w:space="0" w:color="000000"/>
              <w:bottom w:val="single" w:sz="4" w:space="0" w:color="000000"/>
              <w:right w:val="single" w:sz="4" w:space="0" w:color="000000"/>
            </w:tcBorders>
            <w:vAlign w:val="center"/>
          </w:tcPr>
          <w:p w14:paraId="4A2D0DCD" w14:textId="2260FD0F" w:rsidR="008549FE" w:rsidRPr="006742C7" w:rsidRDefault="008549FE" w:rsidP="006742C7">
            <w:pPr>
              <w:ind w:right="-11"/>
              <w:jc w:val="left"/>
              <w:rPr>
                <w:rFonts w:ascii="Tahoma" w:hAnsi="Tahoma" w:cs="Tahoma"/>
                <w:b/>
                <w:sz w:val="20"/>
                <w:szCs w:val="20"/>
              </w:rPr>
            </w:pPr>
            <w:r w:rsidRPr="006742C7">
              <w:rPr>
                <w:rFonts w:ascii="Tahoma" w:hAnsi="Tahoma" w:cs="Tahoma"/>
                <w:color w:val="000000"/>
                <w:sz w:val="20"/>
                <w:szCs w:val="20"/>
              </w:rPr>
              <w:t>Γκισέ 1,00x</w:t>
            </w:r>
            <w:r w:rsidR="00820BBA">
              <w:rPr>
                <w:rFonts w:ascii="Tahoma" w:hAnsi="Tahoma" w:cs="Tahoma"/>
                <w:color w:val="000000"/>
                <w:sz w:val="20"/>
                <w:szCs w:val="20"/>
              </w:rPr>
              <w:t>2</w:t>
            </w:r>
            <w:r w:rsidRPr="006742C7">
              <w:rPr>
                <w:rFonts w:ascii="Tahoma" w:hAnsi="Tahoma" w:cs="Tahoma"/>
                <w:color w:val="000000"/>
                <w:sz w:val="20"/>
                <w:szCs w:val="20"/>
              </w:rPr>
              <w:t>,</w:t>
            </w:r>
            <w:r w:rsidR="00820BBA">
              <w:rPr>
                <w:rFonts w:ascii="Tahoma" w:hAnsi="Tahoma" w:cs="Tahoma"/>
                <w:color w:val="000000"/>
                <w:sz w:val="20"/>
                <w:szCs w:val="20"/>
              </w:rPr>
              <w:t>6</w:t>
            </w:r>
            <w:r w:rsidRPr="006742C7">
              <w:rPr>
                <w:rFonts w:ascii="Tahoma" w:hAnsi="Tahoma" w:cs="Tahoma"/>
                <w:color w:val="000000"/>
                <w:sz w:val="20"/>
                <w:szCs w:val="20"/>
              </w:rPr>
              <w:t>0m επιφάνειας εργασίας 25mm με οπή για καλώδια και  κάλυμμα με καπάκι PVC,  &amp; μετόπη μπροστά πάχους 25mm .</w:t>
            </w:r>
          </w:p>
        </w:tc>
        <w:tc>
          <w:tcPr>
            <w:tcW w:w="1985" w:type="dxa"/>
            <w:tcBorders>
              <w:top w:val="single" w:sz="4" w:space="0" w:color="000000"/>
              <w:left w:val="single" w:sz="4" w:space="0" w:color="000000"/>
              <w:bottom w:val="single" w:sz="4" w:space="0" w:color="000000"/>
              <w:right w:val="single" w:sz="4" w:space="0" w:color="000000"/>
            </w:tcBorders>
            <w:vAlign w:val="center"/>
          </w:tcPr>
          <w:p w14:paraId="3D7756C7" w14:textId="7DD8F612" w:rsidR="008549FE" w:rsidRPr="006742C7" w:rsidRDefault="00820BBA" w:rsidP="008549FE">
            <w:pPr>
              <w:ind w:right="-11"/>
              <w:jc w:val="center"/>
              <w:rPr>
                <w:rFonts w:ascii="Tahoma" w:hAnsi="Tahoma" w:cs="Tahoma"/>
                <w:sz w:val="20"/>
                <w:szCs w:val="20"/>
              </w:rPr>
            </w:pPr>
            <w:r>
              <w:rPr>
                <w:rFonts w:ascii="Tahoma" w:hAnsi="Tahoma" w:cs="Tahoma"/>
                <w:color w:val="000000"/>
                <w:sz w:val="20"/>
                <w:szCs w:val="20"/>
              </w:rPr>
              <w:t>2</w:t>
            </w:r>
            <w:r w:rsidR="008549FE" w:rsidRPr="006742C7">
              <w:rPr>
                <w:rFonts w:ascii="Tahoma" w:hAnsi="Tahoma" w:cs="Tahoma"/>
                <w:color w:val="000000"/>
                <w:sz w:val="20"/>
                <w:szCs w:val="20"/>
              </w:rPr>
              <w:t>ΤΕΜ.</w:t>
            </w:r>
          </w:p>
        </w:tc>
        <w:tc>
          <w:tcPr>
            <w:tcW w:w="1984" w:type="dxa"/>
            <w:tcBorders>
              <w:top w:val="single" w:sz="4" w:space="0" w:color="000000"/>
              <w:left w:val="single" w:sz="4" w:space="0" w:color="000000"/>
              <w:bottom w:val="single" w:sz="4" w:space="0" w:color="000000"/>
              <w:right w:val="single" w:sz="4" w:space="0" w:color="000000"/>
            </w:tcBorders>
            <w:vAlign w:val="center"/>
          </w:tcPr>
          <w:p w14:paraId="2648D9F3" w14:textId="77777777" w:rsidR="008549FE" w:rsidRPr="006742C7" w:rsidRDefault="008549FE" w:rsidP="008549FE">
            <w:pPr>
              <w:ind w:right="-11"/>
              <w:jc w:val="center"/>
              <w:rPr>
                <w:rFonts w:ascii="Tahoma" w:hAnsi="Tahoma" w:cs="Tahoma"/>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53DE07F5" w14:textId="77777777" w:rsidR="008549FE" w:rsidRPr="006742C7" w:rsidRDefault="008549FE" w:rsidP="008549FE">
            <w:pPr>
              <w:ind w:right="-11"/>
              <w:jc w:val="center"/>
              <w:rPr>
                <w:rFonts w:ascii="Tahoma" w:hAnsi="Tahoma" w:cs="Tahoma"/>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07E42331" w14:textId="77777777" w:rsidR="008549FE" w:rsidRPr="006742C7" w:rsidRDefault="008549FE" w:rsidP="008549FE">
            <w:pPr>
              <w:ind w:right="-11"/>
              <w:jc w:val="center"/>
              <w:rPr>
                <w:rFonts w:ascii="Tahoma" w:hAnsi="Tahoma" w:cs="Tahoma"/>
                <w:sz w:val="20"/>
                <w:szCs w:val="20"/>
              </w:rPr>
            </w:pPr>
          </w:p>
        </w:tc>
        <w:tc>
          <w:tcPr>
            <w:tcW w:w="2943" w:type="dxa"/>
            <w:tcBorders>
              <w:top w:val="single" w:sz="4" w:space="0" w:color="000000"/>
              <w:left w:val="single" w:sz="4" w:space="0" w:color="000000"/>
              <w:bottom w:val="single" w:sz="4" w:space="0" w:color="000000"/>
              <w:right w:val="single" w:sz="4" w:space="0" w:color="000000"/>
            </w:tcBorders>
            <w:vAlign w:val="center"/>
          </w:tcPr>
          <w:p w14:paraId="5626B277" w14:textId="77777777" w:rsidR="008549FE" w:rsidRPr="006742C7" w:rsidRDefault="008549FE" w:rsidP="008549FE">
            <w:pPr>
              <w:ind w:right="-11"/>
              <w:jc w:val="center"/>
              <w:rPr>
                <w:rFonts w:ascii="Tahoma" w:hAnsi="Tahoma" w:cs="Tahoma"/>
                <w:sz w:val="20"/>
                <w:szCs w:val="20"/>
              </w:rPr>
            </w:pPr>
          </w:p>
        </w:tc>
      </w:tr>
      <w:tr w:rsidR="008549FE" w:rsidRPr="006742C7" w14:paraId="191DC8AE" w14:textId="77777777" w:rsidTr="006742C7">
        <w:trPr>
          <w:trHeight w:val="273"/>
          <w:jc w:val="center"/>
        </w:trPr>
        <w:tc>
          <w:tcPr>
            <w:tcW w:w="3539" w:type="dxa"/>
            <w:tcBorders>
              <w:top w:val="single" w:sz="4" w:space="0" w:color="000000"/>
              <w:left w:val="single" w:sz="4" w:space="0" w:color="000000"/>
              <w:bottom w:val="single" w:sz="4" w:space="0" w:color="000000"/>
              <w:right w:val="single" w:sz="4" w:space="0" w:color="000000"/>
            </w:tcBorders>
            <w:vAlign w:val="center"/>
          </w:tcPr>
          <w:p w14:paraId="729218D1" w14:textId="42C07039" w:rsidR="008549FE" w:rsidRPr="006742C7" w:rsidRDefault="008549FE" w:rsidP="006742C7">
            <w:pPr>
              <w:ind w:right="-11"/>
              <w:jc w:val="left"/>
              <w:rPr>
                <w:rFonts w:ascii="Tahoma" w:hAnsi="Tahoma" w:cs="Tahoma"/>
                <w:b/>
                <w:sz w:val="20"/>
                <w:szCs w:val="20"/>
              </w:rPr>
            </w:pPr>
            <w:r w:rsidRPr="006742C7">
              <w:rPr>
                <w:rFonts w:ascii="Tahoma" w:hAnsi="Tahoma" w:cs="Tahoma"/>
                <w:color w:val="000000"/>
                <w:sz w:val="20"/>
                <w:szCs w:val="20"/>
              </w:rPr>
              <w:t>Γκισέ 1,00x2,40m επιφάνειας εργασίας 25mm με οπή για καλώδια και  κάλυμμα με καπάκι PVC,  &amp; μετόπη μπροστά πάχους 25mm .</w:t>
            </w:r>
          </w:p>
        </w:tc>
        <w:tc>
          <w:tcPr>
            <w:tcW w:w="1985" w:type="dxa"/>
            <w:tcBorders>
              <w:top w:val="single" w:sz="4" w:space="0" w:color="000000"/>
              <w:left w:val="single" w:sz="4" w:space="0" w:color="000000"/>
              <w:bottom w:val="single" w:sz="4" w:space="0" w:color="000000"/>
              <w:right w:val="single" w:sz="4" w:space="0" w:color="000000"/>
            </w:tcBorders>
            <w:vAlign w:val="center"/>
          </w:tcPr>
          <w:p w14:paraId="69CF0D6C" w14:textId="6B9E100C" w:rsidR="008549FE" w:rsidRPr="006742C7" w:rsidRDefault="008549FE" w:rsidP="008549FE">
            <w:pPr>
              <w:ind w:right="-11"/>
              <w:jc w:val="center"/>
              <w:rPr>
                <w:rFonts w:ascii="Tahoma" w:hAnsi="Tahoma" w:cs="Tahoma"/>
                <w:sz w:val="20"/>
                <w:szCs w:val="20"/>
              </w:rPr>
            </w:pPr>
            <w:r w:rsidRPr="006742C7">
              <w:rPr>
                <w:rFonts w:ascii="Tahoma" w:hAnsi="Tahoma" w:cs="Tahoma"/>
                <w:color w:val="000000"/>
                <w:sz w:val="20"/>
                <w:szCs w:val="20"/>
              </w:rPr>
              <w:t>1ΤΕΜ.</w:t>
            </w:r>
          </w:p>
        </w:tc>
        <w:tc>
          <w:tcPr>
            <w:tcW w:w="1984" w:type="dxa"/>
            <w:tcBorders>
              <w:top w:val="single" w:sz="4" w:space="0" w:color="000000"/>
              <w:left w:val="single" w:sz="4" w:space="0" w:color="000000"/>
              <w:bottom w:val="single" w:sz="4" w:space="0" w:color="000000"/>
              <w:right w:val="single" w:sz="4" w:space="0" w:color="000000"/>
            </w:tcBorders>
            <w:vAlign w:val="center"/>
          </w:tcPr>
          <w:p w14:paraId="4742E00B" w14:textId="77777777" w:rsidR="008549FE" w:rsidRPr="006742C7" w:rsidRDefault="008549FE" w:rsidP="008549FE">
            <w:pPr>
              <w:ind w:right="-11"/>
              <w:jc w:val="center"/>
              <w:rPr>
                <w:rFonts w:ascii="Tahoma" w:hAnsi="Tahoma" w:cs="Tahoma"/>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6B99F0D7" w14:textId="77777777" w:rsidR="008549FE" w:rsidRPr="006742C7" w:rsidRDefault="008549FE" w:rsidP="008549FE">
            <w:pPr>
              <w:ind w:right="-11"/>
              <w:jc w:val="center"/>
              <w:rPr>
                <w:rFonts w:ascii="Tahoma" w:hAnsi="Tahoma" w:cs="Tahoma"/>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0BB96910" w14:textId="77777777" w:rsidR="008549FE" w:rsidRPr="006742C7" w:rsidRDefault="008549FE" w:rsidP="008549FE">
            <w:pPr>
              <w:ind w:right="-11"/>
              <w:jc w:val="center"/>
              <w:rPr>
                <w:rFonts w:ascii="Tahoma" w:hAnsi="Tahoma" w:cs="Tahoma"/>
                <w:sz w:val="20"/>
                <w:szCs w:val="20"/>
              </w:rPr>
            </w:pPr>
          </w:p>
        </w:tc>
        <w:tc>
          <w:tcPr>
            <w:tcW w:w="2943" w:type="dxa"/>
            <w:tcBorders>
              <w:top w:val="single" w:sz="4" w:space="0" w:color="000000"/>
              <w:left w:val="single" w:sz="4" w:space="0" w:color="000000"/>
              <w:bottom w:val="single" w:sz="4" w:space="0" w:color="000000"/>
              <w:right w:val="single" w:sz="4" w:space="0" w:color="000000"/>
            </w:tcBorders>
            <w:vAlign w:val="center"/>
          </w:tcPr>
          <w:p w14:paraId="63002F27" w14:textId="77777777" w:rsidR="008549FE" w:rsidRPr="006742C7" w:rsidRDefault="008549FE" w:rsidP="008549FE">
            <w:pPr>
              <w:ind w:right="-11"/>
              <w:jc w:val="center"/>
              <w:rPr>
                <w:rFonts w:ascii="Tahoma" w:hAnsi="Tahoma" w:cs="Tahoma"/>
                <w:sz w:val="20"/>
                <w:szCs w:val="20"/>
              </w:rPr>
            </w:pPr>
          </w:p>
        </w:tc>
      </w:tr>
      <w:tr w:rsidR="008549FE" w:rsidRPr="006742C7" w14:paraId="41740104" w14:textId="77777777" w:rsidTr="006742C7">
        <w:trPr>
          <w:trHeight w:val="273"/>
          <w:jc w:val="center"/>
        </w:trPr>
        <w:tc>
          <w:tcPr>
            <w:tcW w:w="3539" w:type="dxa"/>
            <w:tcBorders>
              <w:top w:val="single" w:sz="4" w:space="0" w:color="000000"/>
              <w:left w:val="single" w:sz="4" w:space="0" w:color="000000"/>
              <w:bottom w:val="single" w:sz="4" w:space="0" w:color="000000"/>
              <w:right w:val="single" w:sz="4" w:space="0" w:color="000000"/>
            </w:tcBorders>
            <w:vAlign w:val="center"/>
          </w:tcPr>
          <w:p w14:paraId="2B0FB5EC" w14:textId="29DA984B" w:rsidR="008549FE" w:rsidRPr="006742C7" w:rsidRDefault="008549FE" w:rsidP="006742C7">
            <w:pPr>
              <w:ind w:right="-11"/>
              <w:jc w:val="left"/>
              <w:rPr>
                <w:rFonts w:ascii="Tahoma" w:hAnsi="Tahoma" w:cs="Tahoma"/>
                <w:b/>
                <w:sz w:val="20"/>
                <w:szCs w:val="20"/>
              </w:rPr>
            </w:pPr>
            <w:r w:rsidRPr="006742C7">
              <w:rPr>
                <w:rFonts w:ascii="Tahoma" w:hAnsi="Tahoma" w:cs="Tahoma"/>
                <w:color w:val="000000"/>
                <w:sz w:val="20"/>
                <w:szCs w:val="20"/>
              </w:rPr>
              <w:t>Γκισέ 1,00x3,00m επιφάνειας εργασίας 25mm με οπή για καλώδια και  κάλυμμα με καπάκι PVC,  &amp; μετόπη μπροστά πάχους 25mm.</w:t>
            </w:r>
          </w:p>
        </w:tc>
        <w:tc>
          <w:tcPr>
            <w:tcW w:w="1985" w:type="dxa"/>
            <w:tcBorders>
              <w:top w:val="single" w:sz="4" w:space="0" w:color="000000"/>
              <w:left w:val="single" w:sz="4" w:space="0" w:color="000000"/>
              <w:bottom w:val="single" w:sz="4" w:space="0" w:color="000000"/>
              <w:right w:val="single" w:sz="4" w:space="0" w:color="000000"/>
            </w:tcBorders>
            <w:vAlign w:val="center"/>
          </w:tcPr>
          <w:p w14:paraId="14C2E638" w14:textId="42113982" w:rsidR="008549FE" w:rsidRPr="006742C7" w:rsidRDefault="008549FE" w:rsidP="008549FE">
            <w:pPr>
              <w:ind w:right="-11"/>
              <w:jc w:val="center"/>
              <w:rPr>
                <w:rFonts w:ascii="Tahoma" w:hAnsi="Tahoma" w:cs="Tahoma"/>
                <w:sz w:val="20"/>
                <w:szCs w:val="20"/>
              </w:rPr>
            </w:pPr>
            <w:r w:rsidRPr="006742C7">
              <w:rPr>
                <w:rFonts w:ascii="Tahoma" w:hAnsi="Tahoma" w:cs="Tahoma"/>
                <w:color w:val="000000"/>
                <w:sz w:val="20"/>
                <w:szCs w:val="20"/>
              </w:rPr>
              <w:t>1ΤΕΜ.</w:t>
            </w:r>
          </w:p>
        </w:tc>
        <w:tc>
          <w:tcPr>
            <w:tcW w:w="1984" w:type="dxa"/>
            <w:tcBorders>
              <w:top w:val="single" w:sz="4" w:space="0" w:color="000000"/>
              <w:left w:val="single" w:sz="4" w:space="0" w:color="000000"/>
              <w:bottom w:val="single" w:sz="4" w:space="0" w:color="000000"/>
              <w:right w:val="single" w:sz="4" w:space="0" w:color="000000"/>
            </w:tcBorders>
            <w:vAlign w:val="center"/>
          </w:tcPr>
          <w:p w14:paraId="1406B0C3" w14:textId="77777777" w:rsidR="008549FE" w:rsidRPr="006742C7" w:rsidRDefault="008549FE" w:rsidP="008549FE">
            <w:pPr>
              <w:ind w:right="-11"/>
              <w:jc w:val="center"/>
              <w:rPr>
                <w:rFonts w:ascii="Tahoma" w:hAnsi="Tahoma" w:cs="Tahoma"/>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5FB7E814" w14:textId="77777777" w:rsidR="008549FE" w:rsidRPr="006742C7" w:rsidRDefault="008549FE" w:rsidP="008549FE">
            <w:pPr>
              <w:ind w:right="-11"/>
              <w:jc w:val="center"/>
              <w:rPr>
                <w:rFonts w:ascii="Tahoma" w:hAnsi="Tahoma" w:cs="Tahoma"/>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2D4F2CCC" w14:textId="77777777" w:rsidR="008549FE" w:rsidRPr="006742C7" w:rsidRDefault="008549FE" w:rsidP="008549FE">
            <w:pPr>
              <w:ind w:right="-11"/>
              <w:jc w:val="center"/>
              <w:rPr>
                <w:rFonts w:ascii="Tahoma" w:hAnsi="Tahoma" w:cs="Tahoma"/>
                <w:sz w:val="20"/>
                <w:szCs w:val="20"/>
              </w:rPr>
            </w:pPr>
          </w:p>
        </w:tc>
        <w:tc>
          <w:tcPr>
            <w:tcW w:w="2943" w:type="dxa"/>
            <w:tcBorders>
              <w:top w:val="single" w:sz="4" w:space="0" w:color="000000"/>
              <w:left w:val="single" w:sz="4" w:space="0" w:color="000000"/>
              <w:bottom w:val="single" w:sz="4" w:space="0" w:color="000000"/>
              <w:right w:val="single" w:sz="4" w:space="0" w:color="000000"/>
            </w:tcBorders>
            <w:vAlign w:val="center"/>
          </w:tcPr>
          <w:p w14:paraId="5176464E" w14:textId="77777777" w:rsidR="008549FE" w:rsidRPr="006742C7" w:rsidRDefault="008549FE" w:rsidP="008549FE">
            <w:pPr>
              <w:ind w:right="-11"/>
              <w:jc w:val="center"/>
              <w:rPr>
                <w:rFonts w:ascii="Tahoma" w:hAnsi="Tahoma" w:cs="Tahoma"/>
                <w:sz w:val="20"/>
                <w:szCs w:val="20"/>
              </w:rPr>
            </w:pPr>
          </w:p>
        </w:tc>
      </w:tr>
      <w:tr w:rsidR="00022813" w:rsidRPr="006742C7" w14:paraId="3FECC9AB" w14:textId="77777777" w:rsidTr="00F17106">
        <w:trPr>
          <w:trHeight w:val="254"/>
          <w:jc w:val="center"/>
        </w:trPr>
        <w:tc>
          <w:tcPr>
            <w:tcW w:w="14137" w:type="dxa"/>
            <w:gridSpan w:val="6"/>
            <w:tcBorders>
              <w:top w:val="single" w:sz="4" w:space="0" w:color="000000"/>
              <w:left w:val="single" w:sz="4" w:space="0" w:color="000000"/>
              <w:bottom w:val="single" w:sz="4" w:space="0" w:color="000000"/>
              <w:right w:val="single" w:sz="4" w:space="0" w:color="000000"/>
            </w:tcBorders>
            <w:vAlign w:val="center"/>
          </w:tcPr>
          <w:p w14:paraId="2FC8A849" w14:textId="05FFB139" w:rsidR="00022813" w:rsidRPr="006742C7" w:rsidRDefault="00022813" w:rsidP="006742C7">
            <w:pPr>
              <w:ind w:right="-11"/>
              <w:jc w:val="left"/>
              <w:rPr>
                <w:rFonts w:ascii="Tahoma" w:hAnsi="Tahoma" w:cs="Tahoma"/>
                <w:sz w:val="20"/>
                <w:szCs w:val="20"/>
              </w:rPr>
            </w:pPr>
            <w:r w:rsidRPr="006742C7">
              <w:rPr>
                <w:rFonts w:ascii="Tahoma" w:hAnsi="Tahoma" w:cs="Tahoma"/>
                <w:b/>
                <w:bCs/>
                <w:sz w:val="20"/>
                <w:szCs w:val="20"/>
              </w:rPr>
              <w:t>ΕΞΟΠΛΙΣΜΟΣ ΚΤΗΜΑΤΟΛΟΓΙΟΥ ΚΑΛΛΙΘΕΑΣ</w:t>
            </w:r>
          </w:p>
        </w:tc>
      </w:tr>
      <w:tr w:rsidR="00022813" w:rsidRPr="006742C7" w14:paraId="5796339D" w14:textId="77777777" w:rsidTr="006742C7">
        <w:trPr>
          <w:trHeight w:val="273"/>
          <w:jc w:val="center"/>
        </w:trPr>
        <w:tc>
          <w:tcPr>
            <w:tcW w:w="3539" w:type="dxa"/>
            <w:tcBorders>
              <w:top w:val="single" w:sz="4" w:space="0" w:color="000000"/>
              <w:left w:val="single" w:sz="4" w:space="0" w:color="000000"/>
              <w:bottom w:val="single" w:sz="4" w:space="0" w:color="000000"/>
              <w:right w:val="single" w:sz="4" w:space="0" w:color="000000"/>
            </w:tcBorders>
            <w:vAlign w:val="center"/>
          </w:tcPr>
          <w:p w14:paraId="6A5EA2D8" w14:textId="076517A3" w:rsidR="00022813" w:rsidRPr="006742C7" w:rsidRDefault="00022813" w:rsidP="006742C7">
            <w:pPr>
              <w:ind w:right="-11"/>
              <w:jc w:val="left"/>
              <w:rPr>
                <w:rFonts w:ascii="Tahoma" w:hAnsi="Tahoma" w:cs="Tahoma"/>
                <w:b/>
                <w:sz w:val="20"/>
                <w:szCs w:val="20"/>
              </w:rPr>
            </w:pPr>
            <w:r w:rsidRPr="006742C7">
              <w:rPr>
                <w:rFonts w:ascii="Tahoma" w:hAnsi="Tahoma" w:cs="Tahoma"/>
                <w:color w:val="000000"/>
                <w:sz w:val="20"/>
                <w:szCs w:val="20"/>
                <w:lang w:eastAsia="en-US"/>
              </w:rPr>
              <w:lastRenderedPageBreak/>
              <w:t>Γραφείο 0,80</w:t>
            </w:r>
            <w:r w:rsidRPr="006742C7">
              <w:rPr>
                <w:rFonts w:ascii="Tahoma" w:hAnsi="Tahoma" w:cs="Tahoma"/>
                <w:color w:val="000000"/>
                <w:sz w:val="20"/>
                <w:szCs w:val="20"/>
                <w:lang w:val="en-US" w:eastAsia="en-US"/>
              </w:rPr>
              <w:t>x</w:t>
            </w:r>
            <w:r w:rsidRPr="006742C7">
              <w:rPr>
                <w:rFonts w:ascii="Tahoma" w:hAnsi="Tahoma" w:cs="Tahoma"/>
                <w:color w:val="000000"/>
                <w:sz w:val="20"/>
                <w:szCs w:val="20"/>
                <w:lang w:eastAsia="en-US"/>
              </w:rPr>
              <w:t>1,</w:t>
            </w:r>
            <w:r w:rsidR="00820BBA">
              <w:rPr>
                <w:rFonts w:ascii="Tahoma" w:hAnsi="Tahoma" w:cs="Tahoma"/>
                <w:color w:val="000000"/>
                <w:sz w:val="20"/>
                <w:szCs w:val="20"/>
                <w:lang w:eastAsia="en-US"/>
              </w:rPr>
              <w:t>6</w:t>
            </w:r>
            <w:r w:rsidRPr="006742C7">
              <w:rPr>
                <w:rFonts w:ascii="Tahoma" w:hAnsi="Tahoma" w:cs="Tahoma"/>
                <w:color w:val="000000"/>
                <w:sz w:val="20"/>
                <w:szCs w:val="20"/>
                <w:lang w:eastAsia="en-US"/>
              </w:rPr>
              <w:t>0</w:t>
            </w:r>
            <w:r w:rsidRPr="006742C7">
              <w:rPr>
                <w:rFonts w:ascii="Tahoma" w:hAnsi="Tahoma" w:cs="Tahoma"/>
                <w:color w:val="000000"/>
                <w:sz w:val="20"/>
                <w:szCs w:val="20"/>
                <w:lang w:val="en-US" w:eastAsia="en-US"/>
              </w:rPr>
              <w:t>m</w:t>
            </w:r>
            <w:r w:rsidRPr="006742C7">
              <w:rPr>
                <w:rFonts w:ascii="Tahoma" w:hAnsi="Tahoma" w:cs="Tahoma"/>
                <w:color w:val="000000"/>
                <w:sz w:val="20"/>
                <w:szCs w:val="20"/>
                <w:lang w:eastAsia="en-US"/>
              </w:rPr>
              <w:t xml:space="preserve"> επιφάνειας εργασίας 25</w:t>
            </w:r>
            <w:r w:rsidRPr="006742C7">
              <w:rPr>
                <w:rFonts w:ascii="Tahoma" w:hAnsi="Tahoma" w:cs="Tahoma"/>
                <w:color w:val="000000"/>
                <w:sz w:val="20"/>
                <w:szCs w:val="20"/>
                <w:lang w:val="en-US" w:eastAsia="en-US"/>
              </w:rPr>
              <w:t>mm</w:t>
            </w:r>
            <w:r w:rsidRPr="006742C7">
              <w:rPr>
                <w:rFonts w:ascii="Tahoma" w:hAnsi="Tahoma" w:cs="Tahoma"/>
                <w:color w:val="000000"/>
                <w:sz w:val="20"/>
                <w:szCs w:val="20"/>
                <w:lang w:eastAsia="en-US"/>
              </w:rPr>
              <w:t xml:space="preserve"> με οπή για καλώδια και  κάλυμμα με καπάκι </w:t>
            </w:r>
            <w:r w:rsidRPr="006742C7">
              <w:rPr>
                <w:rFonts w:ascii="Tahoma" w:hAnsi="Tahoma" w:cs="Tahoma"/>
                <w:color w:val="000000"/>
                <w:sz w:val="20"/>
                <w:szCs w:val="20"/>
                <w:lang w:val="en-US" w:eastAsia="en-US"/>
              </w:rPr>
              <w:t>PVC</w:t>
            </w:r>
            <w:r w:rsidRPr="006742C7">
              <w:rPr>
                <w:rFonts w:ascii="Tahoma" w:hAnsi="Tahoma" w:cs="Tahoma"/>
                <w:color w:val="000000"/>
                <w:sz w:val="20"/>
                <w:szCs w:val="20"/>
                <w:lang w:eastAsia="en-US"/>
              </w:rPr>
              <w:t>, 2 πλαϊνά (ΠΟΔΙΑ) &amp; μετόπη μπροστά πάχους 25</w:t>
            </w:r>
            <w:r w:rsidRPr="006742C7">
              <w:rPr>
                <w:rFonts w:ascii="Tahoma" w:hAnsi="Tahoma" w:cs="Tahoma"/>
                <w:color w:val="000000"/>
                <w:sz w:val="20"/>
                <w:szCs w:val="20"/>
                <w:lang w:val="en-US" w:eastAsia="en-US"/>
              </w:rPr>
              <w:t>mm</w:t>
            </w:r>
            <w:r w:rsidRPr="006742C7">
              <w:rPr>
                <w:rFonts w:ascii="Tahoma" w:hAnsi="Tahoma" w:cs="Tahoma"/>
                <w:color w:val="000000"/>
                <w:sz w:val="20"/>
                <w:szCs w:val="20"/>
                <w:lang w:eastAsia="en-US"/>
              </w:rPr>
              <w:t xml:space="preserve"> .</w:t>
            </w:r>
          </w:p>
        </w:tc>
        <w:tc>
          <w:tcPr>
            <w:tcW w:w="1985" w:type="dxa"/>
            <w:tcBorders>
              <w:top w:val="single" w:sz="4" w:space="0" w:color="000000"/>
              <w:left w:val="single" w:sz="4" w:space="0" w:color="000000"/>
              <w:bottom w:val="single" w:sz="4" w:space="0" w:color="000000"/>
              <w:right w:val="single" w:sz="4" w:space="0" w:color="000000"/>
            </w:tcBorders>
            <w:vAlign w:val="center"/>
          </w:tcPr>
          <w:p w14:paraId="4B9A21AB" w14:textId="19ADBFB9" w:rsidR="00022813" w:rsidRPr="006742C7" w:rsidRDefault="00022813" w:rsidP="00022813">
            <w:pPr>
              <w:ind w:right="-11"/>
              <w:jc w:val="center"/>
              <w:rPr>
                <w:rFonts w:ascii="Tahoma" w:hAnsi="Tahoma" w:cs="Tahoma"/>
                <w:sz w:val="20"/>
                <w:szCs w:val="20"/>
              </w:rPr>
            </w:pPr>
            <w:r w:rsidRPr="006742C7">
              <w:rPr>
                <w:rFonts w:ascii="Tahoma" w:hAnsi="Tahoma" w:cs="Tahoma"/>
                <w:color w:val="000000"/>
                <w:sz w:val="20"/>
                <w:szCs w:val="20"/>
                <w:lang w:eastAsia="en-US"/>
              </w:rPr>
              <w:t>18ΤΕΜ.</w:t>
            </w:r>
          </w:p>
        </w:tc>
        <w:tc>
          <w:tcPr>
            <w:tcW w:w="1984" w:type="dxa"/>
            <w:tcBorders>
              <w:top w:val="single" w:sz="4" w:space="0" w:color="000000"/>
              <w:left w:val="single" w:sz="4" w:space="0" w:color="000000"/>
              <w:bottom w:val="single" w:sz="4" w:space="0" w:color="000000"/>
              <w:right w:val="single" w:sz="4" w:space="0" w:color="000000"/>
            </w:tcBorders>
            <w:vAlign w:val="center"/>
          </w:tcPr>
          <w:p w14:paraId="730A77DB" w14:textId="77777777" w:rsidR="00022813" w:rsidRPr="006742C7" w:rsidRDefault="00022813" w:rsidP="00022813">
            <w:pPr>
              <w:ind w:right="-11"/>
              <w:jc w:val="center"/>
              <w:rPr>
                <w:rFonts w:ascii="Tahoma" w:hAnsi="Tahoma" w:cs="Tahoma"/>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73A50B7C" w14:textId="77777777" w:rsidR="00022813" w:rsidRPr="006742C7" w:rsidRDefault="00022813" w:rsidP="00022813">
            <w:pPr>
              <w:ind w:right="-11"/>
              <w:jc w:val="center"/>
              <w:rPr>
                <w:rFonts w:ascii="Tahoma" w:hAnsi="Tahoma" w:cs="Tahoma"/>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DB688DD" w14:textId="77777777" w:rsidR="00022813" w:rsidRPr="006742C7" w:rsidRDefault="00022813" w:rsidP="00022813">
            <w:pPr>
              <w:ind w:right="-11"/>
              <w:jc w:val="center"/>
              <w:rPr>
                <w:rFonts w:ascii="Tahoma" w:hAnsi="Tahoma" w:cs="Tahoma"/>
                <w:sz w:val="20"/>
                <w:szCs w:val="20"/>
              </w:rPr>
            </w:pPr>
          </w:p>
        </w:tc>
        <w:tc>
          <w:tcPr>
            <w:tcW w:w="2943" w:type="dxa"/>
            <w:tcBorders>
              <w:top w:val="single" w:sz="4" w:space="0" w:color="000000"/>
              <w:left w:val="single" w:sz="4" w:space="0" w:color="000000"/>
              <w:bottom w:val="single" w:sz="4" w:space="0" w:color="000000"/>
              <w:right w:val="single" w:sz="4" w:space="0" w:color="000000"/>
            </w:tcBorders>
            <w:vAlign w:val="center"/>
          </w:tcPr>
          <w:p w14:paraId="7EAD40A7" w14:textId="77777777" w:rsidR="00022813" w:rsidRPr="006742C7" w:rsidRDefault="00022813" w:rsidP="00022813">
            <w:pPr>
              <w:ind w:right="-11"/>
              <w:jc w:val="center"/>
              <w:rPr>
                <w:rFonts w:ascii="Tahoma" w:hAnsi="Tahoma" w:cs="Tahoma"/>
                <w:sz w:val="20"/>
                <w:szCs w:val="20"/>
              </w:rPr>
            </w:pPr>
          </w:p>
        </w:tc>
      </w:tr>
      <w:tr w:rsidR="00022813" w:rsidRPr="006742C7" w14:paraId="492F5C3F" w14:textId="77777777" w:rsidTr="006742C7">
        <w:trPr>
          <w:trHeight w:val="273"/>
          <w:jc w:val="center"/>
        </w:trPr>
        <w:tc>
          <w:tcPr>
            <w:tcW w:w="3539" w:type="dxa"/>
            <w:tcBorders>
              <w:top w:val="single" w:sz="4" w:space="0" w:color="000000"/>
              <w:left w:val="single" w:sz="4" w:space="0" w:color="000000"/>
              <w:bottom w:val="single" w:sz="4" w:space="0" w:color="000000"/>
              <w:right w:val="single" w:sz="4" w:space="0" w:color="000000"/>
            </w:tcBorders>
            <w:vAlign w:val="center"/>
          </w:tcPr>
          <w:p w14:paraId="35166ABD" w14:textId="39A0C9B0" w:rsidR="00022813" w:rsidRPr="006742C7" w:rsidRDefault="00022813" w:rsidP="006742C7">
            <w:pPr>
              <w:ind w:right="-11"/>
              <w:jc w:val="left"/>
              <w:rPr>
                <w:rFonts w:ascii="Tahoma" w:hAnsi="Tahoma" w:cs="Tahoma"/>
                <w:b/>
                <w:sz w:val="20"/>
                <w:szCs w:val="20"/>
              </w:rPr>
            </w:pPr>
            <w:r w:rsidRPr="006742C7">
              <w:rPr>
                <w:rFonts w:ascii="Tahoma" w:hAnsi="Tahoma" w:cs="Tahoma"/>
                <w:color w:val="000000"/>
                <w:sz w:val="20"/>
                <w:szCs w:val="20"/>
                <w:lang w:eastAsia="en-US"/>
              </w:rPr>
              <w:t>Συρταριέρα τροχήλατη με μετόπη κλειδαριάς για ολικό κλείδωμα  τριών συρταριών  όπου στο 1ο υπάρχει τοποθετημένη μολυβοθήκη.Η κατασκευή είναι από έγχρωμη μελαμίνη 18</w:t>
            </w:r>
            <w:r w:rsidRPr="006742C7">
              <w:rPr>
                <w:rFonts w:ascii="Tahoma" w:hAnsi="Tahoma" w:cs="Tahoma"/>
                <w:color w:val="000000"/>
                <w:sz w:val="20"/>
                <w:szCs w:val="20"/>
                <w:lang w:val="en-US" w:eastAsia="en-US"/>
              </w:rPr>
              <w:t>mm</w:t>
            </w:r>
            <w:r w:rsidRPr="006742C7">
              <w:rPr>
                <w:rFonts w:ascii="Tahoma" w:hAnsi="Tahoma" w:cs="Tahoma"/>
                <w:color w:val="000000"/>
                <w:sz w:val="20"/>
                <w:szCs w:val="20"/>
                <w:lang w:eastAsia="en-US"/>
              </w:rPr>
              <w:t xml:space="preserve"> .</w:t>
            </w:r>
          </w:p>
        </w:tc>
        <w:tc>
          <w:tcPr>
            <w:tcW w:w="1985" w:type="dxa"/>
            <w:tcBorders>
              <w:top w:val="single" w:sz="4" w:space="0" w:color="000000"/>
              <w:left w:val="single" w:sz="4" w:space="0" w:color="000000"/>
              <w:bottom w:val="single" w:sz="4" w:space="0" w:color="000000"/>
              <w:right w:val="single" w:sz="4" w:space="0" w:color="000000"/>
            </w:tcBorders>
            <w:vAlign w:val="center"/>
          </w:tcPr>
          <w:p w14:paraId="38099EB1" w14:textId="4C488EDF" w:rsidR="00022813" w:rsidRPr="006742C7" w:rsidRDefault="00022813" w:rsidP="00022813">
            <w:pPr>
              <w:ind w:right="-11"/>
              <w:jc w:val="center"/>
              <w:rPr>
                <w:rFonts w:ascii="Tahoma" w:hAnsi="Tahoma" w:cs="Tahoma"/>
                <w:sz w:val="20"/>
                <w:szCs w:val="20"/>
              </w:rPr>
            </w:pPr>
            <w:r w:rsidRPr="006742C7">
              <w:rPr>
                <w:rFonts w:ascii="Tahoma" w:hAnsi="Tahoma" w:cs="Tahoma"/>
                <w:color w:val="000000"/>
                <w:sz w:val="20"/>
                <w:szCs w:val="20"/>
                <w:lang w:eastAsia="en-US"/>
              </w:rPr>
              <w:t>2</w:t>
            </w:r>
            <w:r w:rsidR="00820BBA">
              <w:rPr>
                <w:rFonts w:ascii="Tahoma" w:hAnsi="Tahoma" w:cs="Tahoma"/>
                <w:color w:val="000000"/>
                <w:sz w:val="20"/>
                <w:szCs w:val="20"/>
                <w:lang w:eastAsia="en-US"/>
              </w:rPr>
              <w:t>5</w:t>
            </w:r>
            <w:r w:rsidRPr="006742C7">
              <w:rPr>
                <w:rFonts w:ascii="Tahoma" w:hAnsi="Tahoma" w:cs="Tahoma"/>
                <w:color w:val="000000"/>
                <w:sz w:val="20"/>
                <w:szCs w:val="20"/>
                <w:lang w:eastAsia="en-US"/>
              </w:rPr>
              <w:t>ΤΕΜ.</w:t>
            </w:r>
          </w:p>
        </w:tc>
        <w:tc>
          <w:tcPr>
            <w:tcW w:w="1984" w:type="dxa"/>
            <w:tcBorders>
              <w:top w:val="single" w:sz="4" w:space="0" w:color="000000"/>
              <w:left w:val="single" w:sz="4" w:space="0" w:color="000000"/>
              <w:bottom w:val="single" w:sz="4" w:space="0" w:color="000000"/>
              <w:right w:val="single" w:sz="4" w:space="0" w:color="000000"/>
            </w:tcBorders>
            <w:vAlign w:val="center"/>
          </w:tcPr>
          <w:p w14:paraId="6419B175" w14:textId="77777777" w:rsidR="00022813" w:rsidRPr="006742C7" w:rsidRDefault="00022813" w:rsidP="00022813">
            <w:pPr>
              <w:ind w:right="-11"/>
              <w:jc w:val="center"/>
              <w:rPr>
                <w:rFonts w:ascii="Tahoma" w:hAnsi="Tahoma" w:cs="Tahoma"/>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48B9C872" w14:textId="77777777" w:rsidR="00022813" w:rsidRPr="006742C7" w:rsidRDefault="00022813" w:rsidP="00022813">
            <w:pPr>
              <w:ind w:right="-11"/>
              <w:jc w:val="center"/>
              <w:rPr>
                <w:rFonts w:ascii="Tahoma" w:hAnsi="Tahoma" w:cs="Tahoma"/>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A4B8952" w14:textId="77777777" w:rsidR="00022813" w:rsidRPr="006742C7" w:rsidRDefault="00022813" w:rsidP="00022813">
            <w:pPr>
              <w:ind w:right="-11"/>
              <w:jc w:val="center"/>
              <w:rPr>
                <w:rFonts w:ascii="Tahoma" w:hAnsi="Tahoma" w:cs="Tahoma"/>
                <w:sz w:val="20"/>
                <w:szCs w:val="20"/>
              </w:rPr>
            </w:pPr>
          </w:p>
        </w:tc>
        <w:tc>
          <w:tcPr>
            <w:tcW w:w="2943" w:type="dxa"/>
            <w:tcBorders>
              <w:top w:val="single" w:sz="4" w:space="0" w:color="000000"/>
              <w:left w:val="single" w:sz="4" w:space="0" w:color="000000"/>
              <w:bottom w:val="single" w:sz="4" w:space="0" w:color="000000"/>
              <w:right w:val="single" w:sz="4" w:space="0" w:color="000000"/>
            </w:tcBorders>
            <w:vAlign w:val="center"/>
          </w:tcPr>
          <w:p w14:paraId="5EDFC257" w14:textId="77777777" w:rsidR="00022813" w:rsidRPr="006742C7" w:rsidRDefault="00022813" w:rsidP="00022813">
            <w:pPr>
              <w:ind w:right="-11"/>
              <w:jc w:val="center"/>
              <w:rPr>
                <w:rFonts w:ascii="Tahoma" w:hAnsi="Tahoma" w:cs="Tahoma"/>
                <w:sz w:val="20"/>
                <w:szCs w:val="20"/>
              </w:rPr>
            </w:pPr>
          </w:p>
        </w:tc>
      </w:tr>
      <w:tr w:rsidR="00022813" w:rsidRPr="006742C7" w14:paraId="49EB6625" w14:textId="77777777" w:rsidTr="006742C7">
        <w:trPr>
          <w:trHeight w:val="273"/>
          <w:jc w:val="center"/>
        </w:trPr>
        <w:tc>
          <w:tcPr>
            <w:tcW w:w="3539" w:type="dxa"/>
            <w:tcBorders>
              <w:top w:val="single" w:sz="4" w:space="0" w:color="000000"/>
              <w:left w:val="single" w:sz="4" w:space="0" w:color="000000"/>
              <w:bottom w:val="single" w:sz="4" w:space="0" w:color="000000"/>
              <w:right w:val="single" w:sz="4" w:space="0" w:color="000000"/>
            </w:tcBorders>
            <w:vAlign w:val="center"/>
          </w:tcPr>
          <w:p w14:paraId="32BC3D6E" w14:textId="36FBB906" w:rsidR="00022813" w:rsidRPr="006742C7" w:rsidRDefault="00022813" w:rsidP="006742C7">
            <w:pPr>
              <w:ind w:right="-11"/>
              <w:jc w:val="left"/>
              <w:rPr>
                <w:rFonts w:ascii="Tahoma" w:hAnsi="Tahoma" w:cs="Tahoma"/>
                <w:b/>
                <w:sz w:val="20"/>
                <w:szCs w:val="20"/>
              </w:rPr>
            </w:pPr>
            <w:r w:rsidRPr="006742C7">
              <w:rPr>
                <w:rFonts w:ascii="Tahoma" w:hAnsi="Tahoma" w:cs="Tahoma"/>
                <w:color w:val="000000"/>
                <w:sz w:val="20"/>
                <w:szCs w:val="20"/>
                <w:lang w:eastAsia="en-US"/>
              </w:rPr>
              <w:t>Τροχήλατη καρέκλα με χαμηλή πλάτη .</w:t>
            </w:r>
          </w:p>
        </w:tc>
        <w:tc>
          <w:tcPr>
            <w:tcW w:w="1985" w:type="dxa"/>
            <w:tcBorders>
              <w:top w:val="single" w:sz="4" w:space="0" w:color="000000"/>
              <w:left w:val="single" w:sz="4" w:space="0" w:color="000000"/>
              <w:bottom w:val="single" w:sz="4" w:space="0" w:color="000000"/>
              <w:right w:val="single" w:sz="4" w:space="0" w:color="000000"/>
            </w:tcBorders>
            <w:vAlign w:val="center"/>
          </w:tcPr>
          <w:p w14:paraId="7A8D8012" w14:textId="169DE5DE" w:rsidR="00022813" w:rsidRPr="006742C7" w:rsidRDefault="00820BBA" w:rsidP="00022813">
            <w:pPr>
              <w:ind w:right="-11"/>
              <w:jc w:val="center"/>
              <w:rPr>
                <w:rFonts w:ascii="Tahoma" w:hAnsi="Tahoma" w:cs="Tahoma"/>
                <w:sz w:val="20"/>
                <w:szCs w:val="20"/>
              </w:rPr>
            </w:pPr>
            <w:r w:rsidRPr="006742C7">
              <w:rPr>
                <w:rFonts w:ascii="Tahoma" w:hAnsi="Tahoma" w:cs="Tahoma"/>
                <w:color w:val="000000"/>
                <w:sz w:val="20"/>
                <w:szCs w:val="20"/>
                <w:lang w:eastAsia="en-US"/>
              </w:rPr>
              <w:t>3</w:t>
            </w:r>
            <w:r>
              <w:rPr>
                <w:rFonts w:ascii="Tahoma" w:hAnsi="Tahoma" w:cs="Tahoma"/>
                <w:color w:val="000000"/>
                <w:sz w:val="20"/>
                <w:szCs w:val="20"/>
                <w:lang w:eastAsia="en-US"/>
              </w:rPr>
              <w:t>3</w:t>
            </w:r>
            <w:r w:rsidRPr="006742C7">
              <w:rPr>
                <w:rFonts w:ascii="Tahoma" w:hAnsi="Tahoma" w:cs="Tahoma"/>
                <w:color w:val="000000"/>
                <w:sz w:val="20"/>
                <w:szCs w:val="20"/>
                <w:lang w:eastAsia="en-US"/>
              </w:rPr>
              <w:t>ΤΕΜ</w:t>
            </w:r>
            <w:r w:rsidR="00022813" w:rsidRPr="006742C7">
              <w:rPr>
                <w:rFonts w:ascii="Tahoma" w:hAnsi="Tahoma" w:cs="Tahoma"/>
                <w:color w:val="000000"/>
                <w:sz w:val="20"/>
                <w:szCs w:val="20"/>
                <w:lang w:eastAsia="en-US"/>
              </w:rPr>
              <w:t>.</w:t>
            </w:r>
          </w:p>
        </w:tc>
        <w:tc>
          <w:tcPr>
            <w:tcW w:w="1984" w:type="dxa"/>
            <w:tcBorders>
              <w:top w:val="single" w:sz="4" w:space="0" w:color="000000"/>
              <w:left w:val="single" w:sz="4" w:space="0" w:color="000000"/>
              <w:bottom w:val="single" w:sz="4" w:space="0" w:color="000000"/>
              <w:right w:val="single" w:sz="4" w:space="0" w:color="000000"/>
            </w:tcBorders>
            <w:vAlign w:val="center"/>
          </w:tcPr>
          <w:p w14:paraId="21772DF3" w14:textId="77777777" w:rsidR="00022813" w:rsidRPr="006742C7" w:rsidRDefault="00022813" w:rsidP="00022813">
            <w:pPr>
              <w:ind w:right="-11"/>
              <w:jc w:val="center"/>
              <w:rPr>
                <w:rFonts w:ascii="Tahoma" w:hAnsi="Tahoma" w:cs="Tahoma"/>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742A7D0B" w14:textId="77777777" w:rsidR="00022813" w:rsidRPr="006742C7" w:rsidRDefault="00022813" w:rsidP="00022813">
            <w:pPr>
              <w:ind w:right="-11"/>
              <w:jc w:val="center"/>
              <w:rPr>
                <w:rFonts w:ascii="Tahoma" w:hAnsi="Tahoma" w:cs="Tahoma"/>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D0C10ED" w14:textId="77777777" w:rsidR="00022813" w:rsidRPr="006742C7" w:rsidRDefault="00022813" w:rsidP="00022813">
            <w:pPr>
              <w:ind w:right="-11"/>
              <w:jc w:val="center"/>
              <w:rPr>
                <w:rFonts w:ascii="Tahoma" w:hAnsi="Tahoma" w:cs="Tahoma"/>
                <w:sz w:val="20"/>
                <w:szCs w:val="20"/>
              </w:rPr>
            </w:pPr>
          </w:p>
        </w:tc>
        <w:tc>
          <w:tcPr>
            <w:tcW w:w="2943" w:type="dxa"/>
            <w:tcBorders>
              <w:top w:val="single" w:sz="4" w:space="0" w:color="000000"/>
              <w:left w:val="single" w:sz="4" w:space="0" w:color="000000"/>
              <w:bottom w:val="single" w:sz="4" w:space="0" w:color="000000"/>
              <w:right w:val="single" w:sz="4" w:space="0" w:color="000000"/>
            </w:tcBorders>
            <w:vAlign w:val="center"/>
          </w:tcPr>
          <w:p w14:paraId="72F2065F" w14:textId="77777777" w:rsidR="00022813" w:rsidRPr="006742C7" w:rsidRDefault="00022813" w:rsidP="00022813">
            <w:pPr>
              <w:ind w:right="-11"/>
              <w:jc w:val="center"/>
              <w:rPr>
                <w:rFonts w:ascii="Tahoma" w:hAnsi="Tahoma" w:cs="Tahoma"/>
                <w:sz w:val="20"/>
                <w:szCs w:val="20"/>
              </w:rPr>
            </w:pPr>
          </w:p>
        </w:tc>
      </w:tr>
      <w:tr w:rsidR="00022813" w:rsidRPr="006742C7" w14:paraId="35EDFDDB" w14:textId="77777777" w:rsidTr="006742C7">
        <w:trPr>
          <w:trHeight w:val="273"/>
          <w:jc w:val="center"/>
        </w:trPr>
        <w:tc>
          <w:tcPr>
            <w:tcW w:w="3539" w:type="dxa"/>
            <w:tcBorders>
              <w:top w:val="single" w:sz="4" w:space="0" w:color="000000"/>
              <w:left w:val="single" w:sz="4" w:space="0" w:color="000000"/>
              <w:bottom w:val="single" w:sz="4" w:space="0" w:color="000000"/>
              <w:right w:val="single" w:sz="4" w:space="0" w:color="000000"/>
            </w:tcBorders>
            <w:vAlign w:val="center"/>
          </w:tcPr>
          <w:p w14:paraId="78536802" w14:textId="0349F80E" w:rsidR="00022813" w:rsidRPr="006742C7" w:rsidRDefault="00022813" w:rsidP="006742C7">
            <w:pPr>
              <w:ind w:right="-11"/>
              <w:jc w:val="left"/>
              <w:rPr>
                <w:rFonts w:ascii="Tahoma" w:hAnsi="Tahoma" w:cs="Tahoma"/>
                <w:b/>
                <w:sz w:val="20"/>
                <w:szCs w:val="20"/>
              </w:rPr>
            </w:pPr>
            <w:r w:rsidRPr="006742C7">
              <w:rPr>
                <w:rFonts w:ascii="Tahoma" w:hAnsi="Tahoma" w:cs="Tahoma"/>
                <w:color w:val="000000"/>
                <w:sz w:val="20"/>
                <w:szCs w:val="20"/>
                <w:lang w:eastAsia="en-US"/>
              </w:rPr>
              <w:t>Τροχήλατη καρέκλα με ψηλή πλάτη .</w:t>
            </w:r>
          </w:p>
        </w:tc>
        <w:tc>
          <w:tcPr>
            <w:tcW w:w="1985" w:type="dxa"/>
            <w:tcBorders>
              <w:top w:val="single" w:sz="4" w:space="0" w:color="000000"/>
              <w:left w:val="single" w:sz="4" w:space="0" w:color="000000"/>
              <w:bottom w:val="single" w:sz="4" w:space="0" w:color="000000"/>
              <w:right w:val="single" w:sz="4" w:space="0" w:color="000000"/>
            </w:tcBorders>
            <w:vAlign w:val="center"/>
          </w:tcPr>
          <w:p w14:paraId="32CA057F" w14:textId="47BDD593" w:rsidR="00022813" w:rsidRPr="006742C7" w:rsidRDefault="00022813" w:rsidP="00022813">
            <w:pPr>
              <w:ind w:right="-11"/>
              <w:jc w:val="center"/>
              <w:rPr>
                <w:rFonts w:ascii="Tahoma" w:hAnsi="Tahoma" w:cs="Tahoma"/>
                <w:sz w:val="20"/>
                <w:szCs w:val="20"/>
              </w:rPr>
            </w:pPr>
            <w:r w:rsidRPr="006742C7">
              <w:rPr>
                <w:rFonts w:ascii="Tahoma" w:hAnsi="Tahoma" w:cs="Tahoma"/>
                <w:color w:val="000000"/>
                <w:sz w:val="20"/>
                <w:szCs w:val="20"/>
                <w:lang w:eastAsia="en-US"/>
              </w:rPr>
              <w:t>11ΤΕΜ.</w:t>
            </w:r>
          </w:p>
        </w:tc>
        <w:tc>
          <w:tcPr>
            <w:tcW w:w="1984" w:type="dxa"/>
            <w:tcBorders>
              <w:top w:val="single" w:sz="4" w:space="0" w:color="000000"/>
              <w:left w:val="single" w:sz="4" w:space="0" w:color="000000"/>
              <w:bottom w:val="single" w:sz="4" w:space="0" w:color="000000"/>
              <w:right w:val="single" w:sz="4" w:space="0" w:color="000000"/>
            </w:tcBorders>
            <w:vAlign w:val="center"/>
          </w:tcPr>
          <w:p w14:paraId="0B419ADA" w14:textId="77777777" w:rsidR="00022813" w:rsidRPr="006742C7" w:rsidRDefault="00022813" w:rsidP="00022813">
            <w:pPr>
              <w:ind w:right="-11"/>
              <w:jc w:val="center"/>
              <w:rPr>
                <w:rFonts w:ascii="Tahoma" w:hAnsi="Tahoma" w:cs="Tahoma"/>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6EDE5C22" w14:textId="77777777" w:rsidR="00022813" w:rsidRPr="006742C7" w:rsidRDefault="00022813" w:rsidP="00022813">
            <w:pPr>
              <w:ind w:right="-11"/>
              <w:jc w:val="center"/>
              <w:rPr>
                <w:rFonts w:ascii="Tahoma" w:hAnsi="Tahoma" w:cs="Tahoma"/>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6381745E" w14:textId="77777777" w:rsidR="00022813" w:rsidRPr="006742C7" w:rsidRDefault="00022813" w:rsidP="00022813">
            <w:pPr>
              <w:ind w:right="-11"/>
              <w:jc w:val="center"/>
              <w:rPr>
                <w:rFonts w:ascii="Tahoma" w:hAnsi="Tahoma" w:cs="Tahoma"/>
                <w:sz w:val="20"/>
                <w:szCs w:val="20"/>
              </w:rPr>
            </w:pPr>
          </w:p>
        </w:tc>
        <w:tc>
          <w:tcPr>
            <w:tcW w:w="2943" w:type="dxa"/>
            <w:tcBorders>
              <w:top w:val="single" w:sz="4" w:space="0" w:color="000000"/>
              <w:left w:val="single" w:sz="4" w:space="0" w:color="000000"/>
              <w:bottom w:val="single" w:sz="4" w:space="0" w:color="000000"/>
              <w:right w:val="single" w:sz="4" w:space="0" w:color="000000"/>
            </w:tcBorders>
            <w:vAlign w:val="center"/>
          </w:tcPr>
          <w:p w14:paraId="785A2944" w14:textId="77777777" w:rsidR="00022813" w:rsidRPr="006742C7" w:rsidRDefault="00022813" w:rsidP="00022813">
            <w:pPr>
              <w:ind w:right="-11"/>
              <w:jc w:val="center"/>
              <w:rPr>
                <w:rFonts w:ascii="Tahoma" w:hAnsi="Tahoma" w:cs="Tahoma"/>
                <w:sz w:val="20"/>
                <w:szCs w:val="20"/>
              </w:rPr>
            </w:pPr>
          </w:p>
        </w:tc>
      </w:tr>
      <w:tr w:rsidR="00022813" w:rsidRPr="006742C7" w14:paraId="2C50A7CA" w14:textId="77777777" w:rsidTr="006742C7">
        <w:trPr>
          <w:trHeight w:val="273"/>
          <w:jc w:val="center"/>
        </w:trPr>
        <w:tc>
          <w:tcPr>
            <w:tcW w:w="3539" w:type="dxa"/>
            <w:tcBorders>
              <w:top w:val="single" w:sz="4" w:space="0" w:color="000000"/>
              <w:left w:val="single" w:sz="4" w:space="0" w:color="000000"/>
              <w:bottom w:val="single" w:sz="4" w:space="0" w:color="000000"/>
              <w:right w:val="single" w:sz="4" w:space="0" w:color="000000"/>
            </w:tcBorders>
            <w:vAlign w:val="center"/>
          </w:tcPr>
          <w:p w14:paraId="1B193B9D" w14:textId="58B753DA" w:rsidR="00022813" w:rsidRPr="006742C7" w:rsidRDefault="00022813" w:rsidP="006742C7">
            <w:pPr>
              <w:ind w:right="-11"/>
              <w:jc w:val="left"/>
              <w:rPr>
                <w:rFonts w:ascii="Tahoma" w:hAnsi="Tahoma" w:cs="Tahoma"/>
                <w:b/>
                <w:sz w:val="20"/>
                <w:szCs w:val="20"/>
              </w:rPr>
            </w:pPr>
            <w:r w:rsidRPr="006742C7">
              <w:rPr>
                <w:rFonts w:ascii="Tahoma" w:hAnsi="Tahoma" w:cs="Tahoma"/>
                <w:color w:val="000000"/>
                <w:sz w:val="20"/>
                <w:szCs w:val="20"/>
                <w:lang w:eastAsia="en-US"/>
              </w:rPr>
              <w:t>Καρέκλες για το κοινό.</w:t>
            </w:r>
          </w:p>
        </w:tc>
        <w:tc>
          <w:tcPr>
            <w:tcW w:w="1985" w:type="dxa"/>
            <w:tcBorders>
              <w:top w:val="single" w:sz="4" w:space="0" w:color="000000"/>
              <w:left w:val="single" w:sz="4" w:space="0" w:color="000000"/>
              <w:bottom w:val="single" w:sz="4" w:space="0" w:color="000000"/>
              <w:right w:val="single" w:sz="4" w:space="0" w:color="000000"/>
            </w:tcBorders>
            <w:vAlign w:val="center"/>
          </w:tcPr>
          <w:p w14:paraId="3210C456" w14:textId="0C18AECF" w:rsidR="00022813" w:rsidRPr="006742C7" w:rsidRDefault="00022813" w:rsidP="00022813">
            <w:pPr>
              <w:ind w:right="-11"/>
              <w:jc w:val="center"/>
              <w:rPr>
                <w:rFonts w:ascii="Tahoma" w:hAnsi="Tahoma" w:cs="Tahoma"/>
                <w:sz w:val="20"/>
                <w:szCs w:val="20"/>
              </w:rPr>
            </w:pPr>
            <w:r w:rsidRPr="006742C7">
              <w:rPr>
                <w:rFonts w:ascii="Tahoma" w:hAnsi="Tahoma" w:cs="Tahoma"/>
                <w:color w:val="000000"/>
                <w:sz w:val="20"/>
                <w:szCs w:val="20"/>
                <w:lang w:eastAsia="en-US"/>
              </w:rPr>
              <w:t>25ΤΕΜ.</w:t>
            </w:r>
          </w:p>
        </w:tc>
        <w:tc>
          <w:tcPr>
            <w:tcW w:w="1984" w:type="dxa"/>
            <w:tcBorders>
              <w:top w:val="single" w:sz="4" w:space="0" w:color="000000"/>
              <w:left w:val="single" w:sz="4" w:space="0" w:color="000000"/>
              <w:bottom w:val="single" w:sz="4" w:space="0" w:color="000000"/>
              <w:right w:val="single" w:sz="4" w:space="0" w:color="000000"/>
            </w:tcBorders>
            <w:vAlign w:val="center"/>
          </w:tcPr>
          <w:p w14:paraId="4848E9F6" w14:textId="77777777" w:rsidR="00022813" w:rsidRPr="006742C7" w:rsidRDefault="00022813" w:rsidP="00022813">
            <w:pPr>
              <w:ind w:right="-11"/>
              <w:jc w:val="center"/>
              <w:rPr>
                <w:rFonts w:ascii="Tahoma" w:hAnsi="Tahoma" w:cs="Tahoma"/>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30447097" w14:textId="77777777" w:rsidR="00022813" w:rsidRPr="006742C7" w:rsidRDefault="00022813" w:rsidP="00022813">
            <w:pPr>
              <w:ind w:right="-11"/>
              <w:jc w:val="center"/>
              <w:rPr>
                <w:rFonts w:ascii="Tahoma" w:hAnsi="Tahoma" w:cs="Tahoma"/>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4CA00BC0" w14:textId="77777777" w:rsidR="00022813" w:rsidRPr="006742C7" w:rsidRDefault="00022813" w:rsidP="00022813">
            <w:pPr>
              <w:ind w:right="-11"/>
              <w:jc w:val="center"/>
              <w:rPr>
                <w:rFonts w:ascii="Tahoma" w:hAnsi="Tahoma" w:cs="Tahoma"/>
                <w:sz w:val="20"/>
                <w:szCs w:val="20"/>
              </w:rPr>
            </w:pPr>
          </w:p>
        </w:tc>
        <w:tc>
          <w:tcPr>
            <w:tcW w:w="2943" w:type="dxa"/>
            <w:tcBorders>
              <w:top w:val="single" w:sz="4" w:space="0" w:color="000000"/>
              <w:left w:val="single" w:sz="4" w:space="0" w:color="000000"/>
              <w:bottom w:val="single" w:sz="4" w:space="0" w:color="000000"/>
              <w:right w:val="single" w:sz="4" w:space="0" w:color="000000"/>
            </w:tcBorders>
            <w:vAlign w:val="center"/>
          </w:tcPr>
          <w:p w14:paraId="32EF95C0" w14:textId="77777777" w:rsidR="00022813" w:rsidRPr="006742C7" w:rsidRDefault="00022813" w:rsidP="00022813">
            <w:pPr>
              <w:ind w:right="-11"/>
              <w:jc w:val="center"/>
              <w:rPr>
                <w:rFonts w:ascii="Tahoma" w:hAnsi="Tahoma" w:cs="Tahoma"/>
                <w:sz w:val="20"/>
                <w:szCs w:val="20"/>
              </w:rPr>
            </w:pPr>
          </w:p>
        </w:tc>
      </w:tr>
      <w:tr w:rsidR="00022813" w:rsidRPr="006742C7" w14:paraId="56406CF6" w14:textId="77777777" w:rsidTr="006742C7">
        <w:trPr>
          <w:trHeight w:val="273"/>
          <w:jc w:val="center"/>
        </w:trPr>
        <w:tc>
          <w:tcPr>
            <w:tcW w:w="3539" w:type="dxa"/>
            <w:tcBorders>
              <w:top w:val="single" w:sz="4" w:space="0" w:color="000000"/>
              <w:left w:val="single" w:sz="4" w:space="0" w:color="000000"/>
              <w:bottom w:val="single" w:sz="4" w:space="0" w:color="000000"/>
              <w:right w:val="single" w:sz="4" w:space="0" w:color="000000"/>
            </w:tcBorders>
            <w:vAlign w:val="center"/>
          </w:tcPr>
          <w:p w14:paraId="29F70228" w14:textId="77777777" w:rsidR="00022813" w:rsidRPr="006742C7" w:rsidRDefault="00022813" w:rsidP="00022813">
            <w:pPr>
              <w:suppressAutoHyphens w:val="0"/>
              <w:spacing w:before="0" w:after="0"/>
              <w:ind w:left="34" w:right="-133"/>
              <w:jc w:val="left"/>
              <w:rPr>
                <w:rFonts w:ascii="Tahoma" w:eastAsia="Calibri" w:hAnsi="Tahoma" w:cs="Tahoma"/>
                <w:kern w:val="2"/>
                <w:sz w:val="20"/>
                <w:szCs w:val="20"/>
                <w:lang w:eastAsia="en-US"/>
                <w14:ligatures w14:val="standardContextual"/>
              </w:rPr>
            </w:pPr>
            <w:r w:rsidRPr="006742C7">
              <w:rPr>
                <w:rFonts w:ascii="Tahoma" w:hAnsi="Tahoma" w:cs="Tahoma"/>
                <w:color w:val="000000"/>
                <w:sz w:val="20"/>
                <w:szCs w:val="20"/>
                <w:lang w:eastAsia="en-US"/>
              </w:rPr>
              <w:t>Γραφείο προϊσταμένου 1,00</w:t>
            </w:r>
            <w:r w:rsidRPr="006742C7">
              <w:rPr>
                <w:rFonts w:ascii="Tahoma" w:hAnsi="Tahoma" w:cs="Tahoma"/>
                <w:color w:val="000000"/>
                <w:sz w:val="20"/>
                <w:szCs w:val="20"/>
                <w:lang w:val="en-US" w:eastAsia="en-US"/>
              </w:rPr>
              <w:t>x</w:t>
            </w:r>
            <w:r w:rsidRPr="006742C7">
              <w:rPr>
                <w:rFonts w:ascii="Tahoma" w:hAnsi="Tahoma" w:cs="Tahoma"/>
                <w:color w:val="000000"/>
                <w:sz w:val="20"/>
                <w:szCs w:val="20"/>
                <w:lang w:eastAsia="en-US"/>
              </w:rPr>
              <w:t>1,80</w:t>
            </w:r>
            <w:r w:rsidRPr="006742C7">
              <w:rPr>
                <w:rFonts w:ascii="Tahoma" w:hAnsi="Tahoma" w:cs="Tahoma"/>
                <w:color w:val="000000"/>
                <w:sz w:val="20"/>
                <w:szCs w:val="20"/>
                <w:lang w:val="en-US" w:eastAsia="en-US"/>
              </w:rPr>
              <w:t>m</w:t>
            </w:r>
            <w:r w:rsidRPr="006742C7">
              <w:rPr>
                <w:rFonts w:ascii="Tahoma" w:hAnsi="Tahoma" w:cs="Tahoma"/>
                <w:color w:val="000000"/>
                <w:sz w:val="20"/>
                <w:szCs w:val="20"/>
                <w:lang w:eastAsia="en-US"/>
              </w:rPr>
              <w:t xml:space="preserve"> επιφάνειας εργασίας 25</w:t>
            </w:r>
            <w:r w:rsidRPr="006742C7">
              <w:rPr>
                <w:rFonts w:ascii="Tahoma" w:hAnsi="Tahoma" w:cs="Tahoma"/>
                <w:color w:val="000000"/>
                <w:sz w:val="20"/>
                <w:szCs w:val="20"/>
                <w:lang w:val="en-US" w:eastAsia="en-US"/>
              </w:rPr>
              <w:t>mm</w:t>
            </w:r>
            <w:r w:rsidRPr="006742C7">
              <w:rPr>
                <w:rFonts w:ascii="Tahoma" w:hAnsi="Tahoma" w:cs="Tahoma"/>
                <w:color w:val="000000"/>
                <w:sz w:val="20"/>
                <w:szCs w:val="20"/>
                <w:lang w:eastAsia="en-US"/>
              </w:rPr>
              <w:t xml:space="preserve"> με οπή για καλώδια και  κάλυμμα με καπάκι </w:t>
            </w:r>
            <w:r w:rsidRPr="006742C7">
              <w:rPr>
                <w:rFonts w:ascii="Tahoma" w:hAnsi="Tahoma" w:cs="Tahoma"/>
                <w:color w:val="000000"/>
                <w:sz w:val="20"/>
                <w:szCs w:val="20"/>
                <w:lang w:val="en-US" w:eastAsia="en-US"/>
              </w:rPr>
              <w:t>PVC</w:t>
            </w:r>
            <w:r w:rsidRPr="006742C7">
              <w:rPr>
                <w:rFonts w:ascii="Tahoma" w:hAnsi="Tahoma" w:cs="Tahoma"/>
                <w:color w:val="000000"/>
                <w:sz w:val="20"/>
                <w:szCs w:val="20"/>
                <w:lang w:eastAsia="en-US"/>
              </w:rPr>
              <w:t>, 2 πλαϊνά (ΠΟΔΙΑ) &amp; μετόπη μπροστά πάχους</w:t>
            </w:r>
          </w:p>
          <w:p w14:paraId="2E2AB3A2" w14:textId="041A92E6" w:rsidR="00022813" w:rsidRPr="006742C7" w:rsidRDefault="00022813" w:rsidP="006742C7">
            <w:pPr>
              <w:ind w:right="-11"/>
              <w:jc w:val="left"/>
              <w:rPr>
                <w:rFonts w:ascii="Tahoma" w:hAnsi="Tahoma" w:cs="Tahoma"/>
                <w:b/>
                <w:sz w:val="20"/>
                <w:szCs w:val="20"/>
              </w:rPr>
            </w:pPr>
            <w:r w:rsidRPr="006742C7">
              <w:rPr>
                <w:rFonts w:ascii="Tahoma" w:hAnsi="Tahoma" w:cs="Tahoma"/>
                <w:color w:val="000000"/>
                <w:sz w:val="20"/>
                <w:szCs w:val="20"/>
                <w:lang w:eastAsia="en-US"/>
              </w:rPr>
              <w:t>25</w:t>
            </w:r>
            <w:r w:rsidRPr="006742C7">
              <w:rPr>
                <w:rFonts w:ascii="Tahoma" w:hAnsi="Tahoma" w:cs="Tahoma"/>
                <w:color w:val="000000"/>
                <w:sz w:val="20"/>
                <w:szCs w:val="20"/>
                <w:lang w:val="en-US" w:eastAsia="en-US"/>
              </w:rPr>
              <w:t>mm</w:t>
            </w:r>
            <w:r w:rsidRPr="006742C7">
              <w:rPr>
                <w:rFonts w:ascii="Tahoma" w:hAnsi="Tahoma" w:cs="Tahoma"/>
                <w:color w:val="000000"/>
                <w:sz w:val="20"/>
                <w:szCs w:val="20"/>
                <w:lang w:eastAsia="en-US"/>
              </w:rPr>
              <w:t>.</w:t>
            </w:r>
          </w:p>
        </w:tc>
        <w:tc>
          <w:tcPr>
            <w:tcW w:w="1985" w:type="dxa"/>
            <w:tcBorders>
              <w:top w:val="single" w:sz="4" w:space="0" w:color="000000"/>
              <w:left w:val="single" w:sz="4" w:space="0" w:color="000000"/>
              <w:bottom w:val="single" w:sz="4" w:space="0" w:color="000000"/>
              <w:right w:val="single" w:sz="4" w:space="0" w:color="000000"/>
            </w:tcBorders>
            <w:vAlign w:val="center"/>
          </w:tcPr>
          <w:p w14:paraId="373A279E" w14:textId="0A823748" w:rsidR="00022813" w:rsidRPr="006742C7" w:rsidRDefault="00022813" w:rsidP="00022813">
            <w:pPr>
              <w:ind w:right="-11"/>
              <w:jc w:val="center"/>
              <w:rPr>
                <w:rFonts w:ascii="Tahoma" w:hAnsi="Tahoma" w:cs="Tahoma"/>
                <w:sz w:val="20"/>
                <w:szCs w:val="20"/>
              </w:rPr>
            </w:pPr>
            <w:r w:rsidRPr="006742C7">
              <w:rPr>
                <w:rFonts w:ascii="Tahoma" w:hAnsi="Tahoma" w:cs="Tahoma"/>
                <w:color w:val="000000"/>
                <w:sz w:val="20"/>
                <w:szCs w:val="20"/>
                <w:lang w:eastAsia="en-US"/>
              </w:rPr>
              <w:t>1ΤΕΜ.</w:t>
            </w:r>
          </w:p>
        </w:tc>
        <w:tc>
          <w:tcPr>
            <w:tcW w:w="1984" w:type="dxa"/>
            <w:tcBorders>
              <w:top w:val="single" w:sz="4" w:space="0" w:color="000000"/>
              <w:left w:val="single" w:sz="4" w:space="0" w:color="000000"/>
              <w:bottom w:val="single" w:sz="4" w:space="0" w:color="000000"/>
              <w:right w:val="single" w:sz="4" w:space="0" w:color="000000"/>
            </w:tcBorders>
            <w:vAlign w:val="center"/>
          </w:tcPr>
          <w:p w14:paraId="4D0EA31A" w14:textId="77777777" w:rsidR="00022813" w:rsidRPr="006742C7" w:rsidRDefault="00022813" w:rsidP="00022813">
            <w:pPr>
              <w:ind w:right="-11"/>
              <w:jc w:val="center"/>
              <w:rPr>
                <w:rFonts w:ascii="Tahoma" w:hAnsi="Tahoma" w:cs="Tahoma"/>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4593F9F5" w14:textId="77777777" w:rsidR="00022813" w:rsidRPr="006742C7" w:rsidRDefault="00022813" w:rsidP="00022813">
            <w:pPr>
              <w:ind w:right="-11"/>
              <w:jc w:val="center"/>
              <w:rPr>
                <w:rFonts w:ascii="Tahoma" w:hAnsi="Tahoma" w:cs="Tahoma"/>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58E8F9DA" w14:textId="77777777" w:rsidR="00022813" w:rsidRPr="006742C7" w:rsidRDefault="00022813" w:rsidP="00022813">
            <w:pPr>
              <w:ind w:right="-11"/>
              <w:jc w:val="center"/>
              <w:rPr>
                <w:rFonts w:ascii="Tahoma" w:hAnsi="Tahoma" w:cs="Tahoma"/>
                <w:sz w:val="20"/>
                <w:szCs w:val="20"/>
              </w:rPr>
            </w:pPr>
          </w:p>
        </w:tc>
        <w:tc>
          <w:tcPr>
            <w:tcW w:w="2943" w:type="dxa"/>
            <w:tcBorders>
              <w:top w:val="single" w:sz="4" w:space="0" w:color="000000"/>
              <w:left w:val="single" w:sz="4" w:space="0" w:color="000000"/>
              <w:bottom w:val="single" w:sz="4" w:space="0" w:color="000000"/>
              <w:right w:val="single" w:sz="4" w:space="0" w:color="000000"/>
            </w:tcBorders>
            <w:vAlign w:val="center"/>
          </w:tcPr>
          <w:p w14:paraId="7CC615D4" w14:textId="77777777" w:rsidR="00022813" w:rsidRPr="006742C7" w:rsidRDefault="00022813" w:rsidP="00022813">
            <w:pPr>
              <w:ind w:right="-11"/>
              <w:jc w:val="center"/>
              <w:rPr>
                <w:rFonts w:ascii="Tahoma" w:hAnsi="Tahoma" w:cs="Tahoma"/>
                <w:sz w:val="20"/>
                <w:szCs w:val="20"/>
              </w:rPr>
            </w:pPr>
          </w:p>
        </w:tc>
      </w:tr>
      <w:tr w:rsidR="00022813" w:rsidRPr="006742C7" w14:paraId="081D0050" w14:textId="77777777" w:rsidTr="006742C7">
        <w:trPr>
          <w:trHeight w:val="273"/>
          <w:jc w:val="center"/>
        </w:trPr>
        <w:tc>
          <w:tcPr>
            <w:tcW w:w="3539" w:type="dxa"/>
            <w:tcBorders>
              <w:top w:val="single" w:sz="4" w:space="0" w:color="000000"/>
              <w:left w:val="single" w:sz="4" w:space="0" w:color="000000"/>
              <w:bottom w:val="single" w:sz="4" w:space="0" w:color="000000"/>
              <w:right w:val="single" w:sz="4" w:space="0" w:color="000000"/>
            </w:tcBorders>
            <w:vAlign w:val="center"/>
          </w:tcPr>
          <w:p w14:paraId="051A8FB9" w14:textId="408F81B3" w:rsidR="00022813" w:rsidRPr="006742C7" w:rsidRDefault="00022813" w:rsidP="006742C7">
            <w:pPr>
              <w:ind w:right="-11"/>
              <w:jc w:val="left"/>
              <w:rPr>
                <w:rFonts w:ascii="Tahoma" w:hAnsi="Tahoma" w:cs="Tahoma"/>
                <w:b/>
                <w:sz w:val="20"/>
                <w:szCs w:val="20"/>
              </w:rPr>
            </w:pPr>
            <w:r w:rsidRPr="006742C7">
              <w:rPr>
                <w:rFonts w:ascii="Tahoma" w:hAnsi="Tahoma" w:cs="Tahoma"/>
                <w:color w:val="000000"/>
                <w:sz w:val="20"/>
                <w:szCs w:val="20"/>
                <w:lang w:eastAsia="en-US"/>
              </w:rPr>
              <w:t>Γραφείο 1,00</w:t>
            </w:r>
            <w:r w:rsidRPr="006742C7">
              <w:rPr>
                <w:rFonts w:ascii="Tahoma" w:hAnsi="Tahoma" w:cs="Tahoma"/>
                <w:color w:val="000000"/>
                <w:sz w:val="20"/>
                <w:szCs w:val="20"/>
                <w:lang w:val="en-US" w:eastAsia="en-US"/>
              </w:rPr>
              <w:t>x</w:t>
            </w:r>
            <w:r w:rsidRPr="006742C7">
              <w:rPr>
                <w:rFonts w:ascii="Tahoma" w:hAnsi="Tahoma" w:cs="Tahoma"/>
                <w:color w:val="000000"/>
                <w:sz w:val="20"/>
                <w:szCs w:val="20"/>
                <w:lang w:eastAsia="en-US"/>
              </w:rPr>
              <w:t>1,20</w:t>
            </w:r>
            <w:r w:rsidRPr="006742C7">
              <w:rPr>
                <w:rFonts w:ascii="Tahoma" w:hAnsi="Tahoma" w:cs="Tahoma"/>
                <w:color w:val="000000"/>
                <w:sz w:val="20"/>
                <w:szCs w:val="20"/>
                <w:lang w:val="en-US" w:eastAsia="en-US"/>
              </w:rPr>
              <w:t>m</w:t>
            </w:r>
            <w:r w:rsidRPr="006742C7">
              <w:rPr>
                <w:rFonts w:ascii="Tahoma" w:hAnsi="Tahoma" w:cs="Tahoma"/>
                <w:color w:val="000000"/>
                <w:sz w:val="20"/>
                <w:szCs w:val="20"/>
                <w:lang w:eastAsia="en-US"/>
              </w:rPr>
              <w:t xml:space="preserve"> επιφάνειας εργασίας 25</w:t>
            </w:r>
            <w:r w:rsidRPr="006742C7">
              <w:rPr>
                <w:rFonts w:ascii="Tahoma" w:hAnsi="Tahoma" w:cs="Tahoma"/>
                <w:color w:val="000000"/>
                <w:sz w:val="20"/>
                <w:szCs w:val="20"/>
                <w:lang w:val="en-US" w:eastAsia="en-US"/>
              </w:rPr>
              <w:t>mm</w:t>
            </w:r>
            <w:r w:rsidRPr="006742C7">
              <w:rPr>
                <w:rFonts w:ascii="Tahoma" w:hAnsi="Tahoma" w:cs="Tahoma"/>
                <w:color w:val="000000"/>
                <w:sz w:val="20"/>
                <w:szCs w:val="20"/>
                <w:lang w:eastAsia="en-US"/>
              </w:rPr>
              <w:t xml:space="preserve"> με οπή για καλώδια και  κάλυμμα με καπάκι </w:t>
            </w:r>
            <w:r w:rsidRPr="006742C7">
              <w:rPr>
                <w:rFonts w:ascii="Tahoma" w:hAnsi="Tahoma" w:cs="Tahoma"/>
                <w:color w:val="000000"/>
                <w:sz w:val="20"/>
                <w:szCs w:val="20"/>
                <w:lang w:val="en-US" w:eastAsia="en-US"/>
              </w:rPr>
              <w:t>PVC</w:t>
            </w:r>
            <w:r w:rsidRPr="006742C7">
              <w:rPr>
                <w:rFonts w:ascii="Tahoma" w:hAnsi="Tahoma" w:cs="Tahoma"/>
                <w:color w:val="000000"/>
                <w:sz w:val="20"/>
                <w:szCs w:val="20"/>
                <w:lang w:eastAsia="en-US"/>
              </w:rPr>
              <w:t>, 2 πλαϊνά (ΠΟΔΙΑ) &amp; μετόπη μπροστά πάχους 25</w:t>
            </w:r>
            <w:r w:rsidRPr="006742C7">
              <w:rPr>
                <w:rFonts w:ascii="Tahoma" w:hAnsi="Tahoma" w:cs="Tahoma"/>
                <w:color w:val="000000"/>
                <w:sz w:val="20"/>
                <w:szCs w:val="20"/>
                <w:lang w:val="en-US" w:eastAsia="en-US"/>
              </w:rPr>
              <w:t>mm</w:t>
            </w:r>
            <w:r w:rsidRPr="006742C7">
              <w:rPr>
                <w:rFonts w:ascii="Tahoma" w:hAnsi="Tahoma" w:cs="Tahoma"/>
                <w:color w:val="000000"/>
                <w:sz w:val="20"/>
                <w:szCs w:val="20"/>
                <w:lang w:eastAsia="en-US"/>
              </w:rPr>
              <w:t xml:space="preserve"> .</w:t>
            </w:r>
          </w:p>
        </w:tc>
        <w:tc>
          <w:tcPr>
            <w:tcW w:w="1985" w:type="dxa"/>
            <w:tcBorders>
              <w:top w:val="single" w:sz="4" w:space="0" w:color="000000"/>
              <w:left w:val="single" w:sz="4" w:space="0" w:color="000000"/>
              <w:bottom w:val="single" w:sz="4" w:space="0" w:color="000000"/>
              <w:right w:val="single" w:sz="4" w:space="0" w:color="000000"/>
            </w:tcBorders>
            <w:vAlign w:val="center"/>
          </w:tcPr>
          <w:p w14:paraId="67084DA0" w14:textId="5C6F80E0" w:rsidR="00022813" w:rsidRPr="006742C7" w:rsidRDefault="00022813" w:rsidP="00022813">
            <w:pPr>
              <w:ind w:right="-11"/>
              <w:jc w:val="center"/>
              <w:rPr>
                <w:rFonts w:ascii="Tahoma" w:hAnsi="Tahoma" w:cs="Tahoma"/>
                <w:sz w:val="20"/>
                <w:szCs w:val="20"/>
              </w:rPr>
            </w:pPr>
            <w:r w:rsidRPr="006742C7">
              <w:rPr>
                <w:rFonts w:ascii="Tahoma" w:hAnsi="Tahoma" w:cs="Tahoma"/>
                <w:color w:val="000000"/>
                <w:sz w:val="20"/>
                <w:szCs w:val="20"/>
                <w:lang w:eastAsia="en-US"/>
              </w:rPr>
              <w:t>1ΤΕΜ.</w:t>
            </w:r>
          </w:p>
        </w:tc>
        <w:tc>
          <w:tcPr>
            <w:tcW w:w="1984" w:type="dxa"/>
            <w:tcBorders>
              <w:top w:val="single" w:sz="4" w:space="0" w:color="000000"/>
              <w:left w:val="single" w:sz="4" w:space="0" w:color="000000"/>
              <w:bottom w:val="single" w:sz="4" w:space="0" w:color="000000"/>
              <w:right w:val="single" w:sz="4" w:space="0" w:color="000000"/>
            </w:tcBorders>
            <w:vAlign w:val="center"/>
          </w:tcPr>
          <w:p w14:paraId="4496D8E9" w14:textId="77777777" w:rsidR="00022813" w:rsidRPr="006742C7" w:rsidRDefault="00022813" w:rsidP="00022813">
            <w:pPr>
              <w:ind w:right="-11"/>
              <w:jc w:val="center"/>
              <w:rPr>
                <w:rFonts w:ascii="Tahoma" w:hAnsi="Tahoma" w:cs="Tahoma"/>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6A0C3ECE" w14:textId="77777777" w:rsidR="00022813" w:rsidRPr="006742C7" w:rsidRDefault="00022813" w:rsidP="00022813">
            <w:pPr>
              <w:ind w:right="-11"/>
              <w:jc w:val="center"/>
              <w:rPr>
                <w:rFonts w:ascii="Tahoma" w:hAnsi="Tahoma" w:cs="Tahoma"/>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72D24EB5" w14:textId="77777777" w:rsidR="00022813" w:rsidRPr="006742C7" w:rsidRDefault="00022813" w:rsidP="00022813">
            <w:pPr>
              <w:ind w:right="-11"/>
              <w:jc w:val="center"/>
              <w:rPr>
                <w:rFonts w:ascii="Tahoma" w:hAnsi="Tahoma" w:cs="Tahoma"/>
                <w:sz w:val="20"/>
                <w:szCs w:val="20"/>
              </w:rPr>
            </w:pPr>
          </w:p>
        </w:tc>
        <w:tc>
          <w:tcPr>
            <w:tcW w:w="2943" w:type="dxa"/>
            <w:tcBorders>
              <w:top w:val="single" w:sz="4" w:space="0" w:color="000000"/>
              <w:left w:val="single" w:sz="4" w:space="0" w:color="000000"/>
              <w:bottom w:val="single" w:sz="4" w:space="0" w:color="000000"/>
              <w:right w:val="single" w:sz="4" w:space="0" w:color="000000"/>
            </w:tcBorders>
            <w:vAlign w:val="center"/>
          </w:tcPr>
          <w:p w14:paraId="092268D9" w14:textId="77777777" w:rsidR="00022813" w:rsidRPr="006742C7" w:rsidRDefault="00022813" w:rsidP="00022813">
            <w:pPr>
              <w:ind w:right="-11"/>
              <w:jc w:val="center"/>
              <w:rPr>
                <w:rFonts w:ascii="Tahoma" w:hAnsi="Tahoma" w:cs="Tahoma"/>
                <w:sz w:val="20"/>
                <w:szCs w:val="20"/>
              </w:rPr>
            </w:pPr>
          </w:p>
        </w:tc>
      </w:tr>
      <w:tr w:rsidR="00022813" w:rsidRPr="006742C7" w14:paraId="18DB2168" w14:textId="77777777" w:rsidTr="006742C7">
        <w:trPr>
          <w:trHeight w:val="273"/>
          <w:jc w:val="center"/>
        </w:trPr>
        <w:tc>
          <w:tcPr>
            <w:tcW w:w="3539" w:type="dxa"/>
            <w:tcBorders>
              <w:top w:val="single" w:sz="4" w:space="0" w:color="000000"/>
              <w:left w:val="single" w:sz="4" w:space="0" w:color="000000"/>
              <w:bottom w:val="single" w:sz="4" w:space="0" w:color="000000"/>
              <w:right w:val="single" w:sz="4" w:space="0" w:color="000000"/>
            </w:tcBorders>
            <w:vAlign w:val="center"/>
          </w:tcPr>
          <w:p w14:paraId="09F9D47E" w14:textId="3CAFEAD7" w:rsidR="00022813" w:rsidRPr="006742C7" w:rsidRDefault="00022813" w:rsidP="006742C7">
            <w:pPr>
              <w:ind w:right="-11"/>
              <w:jc w:val="left"/>
              <w:rPr>
                <w:rFonts w:ascii="Tahoma" w:hAnsi="Tahoma" w:cs="Tahoma"/>
                <w:b/>
                <w:sz w:val="20"/>
                <w:szCs w:val="20"/>
              </w:rPr>
            </w:pPr>
            <w:r w:rsidRPr="006742C7">
              <w:rPr>
                <w:rFonts w:ascii="Tahoma" w:hAnsi="Tahoma" w:cs="Tahoma"/>
                <w:color w:val="000000"/>
                <w:sz w:val="20"/>
                <w:szCs w:val="20"/>
                <w:lang w:eastAsia="en-US"/>
              </w:rPr>
              <w:lastRenderedPageBreak/>
              <w:t>Γραφείο 1,00</w:t>
            </w:r>
            <w:r w:rsidRPr="006742C7">
              <w:rPr>
                <w:rFonts w:ascii="Tahoma" w:hAnsi="Tahoma" w:cs="Tahoma"/>
                <w:color w:val="000000"/>
                <w:sz w:val="20"/>
                <w:szCs w:val="20"/>
                <w:lang w:val="en-US" w:eastAsia="en-US"/>
              </w:rPr>
              <w:t>x</w:t>
            </w:r>
            <w:r w:rsidRPr="006742C7">
              <w:rPr>
                <w:rFonts w:ascii="Tahoma" w:hAnsi="Tahoma" w:cs="Tahoma"/>
                <w:color w:val="000000"/>
                <w:sz w:val="20"/>
                <w:szCs w:val="20"/>
                <w:lang w:eastAsia="en-US"/>
              </w:rPr>
              <w:t>1,20</w:t>
            </w:r>
            <w:r w:rsidRPr="006742C7">
              <w:rPr>
                <w:rFonts w:ascii="Tahoma" w:hAnsi="Tahoma" w:cs="Tahoma"/>
                <w:color w:val="000000"/>
                <w:sz w:val="20"/>
                <w:szCs w:val="20"/>
                <w:lang w:val="en-US" w:eastAsia="en-US"/>
              </w:rPr>
              <w:t>m</w:t>
            </w:r>
            <w:r w:rsidRPr="006742C7">
              <w:rPr>
                <w:rFonts w:ascii="Tahoma" w:hAnsi="Tahoma" w:cs="Tahoma"/>
                <w:color w:val="000000"/>
                <w:sz w:val="20"/>
                <w:szCs w:val="20"/>
                <w:lang w:eastAsia="en-US"/>
              </w:rPr>
              <w:t xml:space="preserve"> επιφάνειας εργασίας 25</w:t>
            </w:r>
            <w:r w:rsidRPr="006742C7">
              <w:rPr>
                <w:rFonts w:ascii="Tahoma" w:hAnsi="Tahoma" w:cs="Tahoma"/>
                <w:color w:val="000000"/>
                <w:sz w:val="20"/>
                <w:szCs w:val="20"/>
                <w:lang w:val="en-US" w:eastAsia="en-US"/>
              </w:rPr>
              <w:t>mm</w:t>
            </w:r>
            <w:r w:rsidRPr="006742C7">
              <w:rPr>
                <w:rFonts w:ascii="Tahoma" w:hAnsi="Tahoma" w:cs="Tahoma"/>
                <w:color w:val="000000"/>
                <w:sz w:val="20"/>
                <w:szCs w:val="20"/>
                <w:lang w:eastAsia="en-US"/>
              </w:rPr>
              <w:t xml:space="preserve"> με οπή για καλώδια και  κάλυμμα με καπάκι </w:t>
            </w:r>
            <w:r w:rsidRPr="006742C7">
              <w:rPr>
                <w:rFonts w:ascii="Tahoma" w:hAnsi="Tahoma" w:cs="Tahoma"/>
                <w:color w:val="000000"/>
                <w:sz w:val="20"/>
                <w:szCs w:val="20"/>
                <w:lang w:val="en-US" w:eastAsia="en-US"/>
              </w:rPr>
              <w:t>PVC</w:t>
            </w:r>
            <w:r w:rsidRPr="006742C7">
              <w:rPr>
                <w:rFonts w:ascii="Tahoma" w:hAnsi="Tahoma" w:cs="Tahoma"/>
                <w:color w:val="000000"/>
                <w:sz w:val="20"/>
                <w:szCs w:val="20"/>
                <w:lang w:eastAsia="en-US"/>
              </w:rPr>
              <w:t>, 2 πλαϊνά (ΠΟΔΙΑ) &amp; μετόπη μπροστά πάχους 25</w:t>
            </w:r>
            <w:r w:rsidRPr="006742C7">
              <w:rPr>
                <w:rFonts w:ascii="Tahoma" w:hAnsi="Tahoma" w:cs="Tahoma"/>
                <w:color w:val="000000"/>
                <w:sz w:val="20"/>
                <w:szCs w:val="20"/>
                <w:lang w:val="en-US" w:eastAsia="en-US"/>
              </w:rPr>
              <w:t>mm</w:t>
            </w:r>
            <w:r w:rsidRPr="006742C7">
              <w:rPr>
                <w:rFonts w:ascii="Tahoma" w:hAnsi="Tahoma" w:cs="Tahoma"/>
                <w:color w:val="000000"/>
                <w:sz w:val="20"/>
                <w:szCs w:val="20"/>
                <w:lang w:eastAsia="en-US"/>
              </w:rPr>
              <w:t xml:space="preserve"> .</w:t>
            </w:r>
          </w:p>
        </w:tc>
        <w:tc>
          <w:tcPr>
            <w:tcW w:w="1985" w:type="dxa"/>
            <w:tcBorders>
              <w:top w:val="single" w:sz="4" w:space="0" w:color="000000"/>
              <w:left w:val="single" w:sz="4" w:space="0" w:color="000000"/>
              <w:bottom w:val="single" w:sz="4" w:space="0" w:color="000000"/>
              <w:right w:val="single" w:sz="4" w:space="0" w:color="000000"/>
            </w:tcBorders>
            <w:vAlign w:val="center"/>
          </w:tcPr>
          <w:p w14:paraId="50598AB6" w14:textId="43D10F4D" w:rsidR="00022813" w:rsidRPr="006742C7" w:rsidRDefault="00022813" w:rsidP="00022813">
            <w:pPr>
              <w:ind w:right="-11"/>
              <w:jc w:val="center"/>
              <w:rPr>
                <w:rFonts w:ascii="Tahoma" w:hAnsi="Tahoma" w:cs="Tahoma"/>
                <w:sz w:val="20"/>
                <w:szCs w:val="20"/>
              </w:rPr>
            </w:pPr>
            <w:r w:rsidRPr="006742C7">
              <w:rPr>
                <w:rFonts w:ascii="Tahoma" w:eastAsia="Calibri" w:hAnsi="Tahoma" w:cs="Tahoma"/>
                <w:kern w:val="2"/>
                <w:sz w:val="20"/>
                <w:szCs w:val="20"/>
                <w:lang w:eastAsia="en-US"/>
                <w14:ligatures w14:val="standardContextual"/>
              </w:rPr>
              <w:t>1</w:t>
            </w:r>
            <w:r w:rsidRPr="006742C7">
              <w:rPr>
                <w:rFonts w:ascii="Tahoma" w:hAnsi="Tahoma" w:cs="Tahoma"/>
                <w:color w:val="000000"/>
                <w:sz w:val="20"/>
                <w:szCs w:val="20"/>
                <w:lang w:eastAsia="en-US"/>
              </w:rPr>
              <w:t>ΤΕΜ.</w:t>
            </w:r>
          </w:p>
        </w:tc>
        <w:tc>
          <w:tcPr>
            <w:tcW w:w="1984" w:type="dxa"/>
            <w:tcBorders>
              <w:top w:val="single" w:sz="4" w:space="0" w:color="000000"/>
              <w:left w:val="single" w:sz="4" w:space="0" w:color="000000"/>
              <w:bottom w:val="single" w:sz="4" w:space="0" w:color="000000"/>
              <w:right w:val="single" w:sz="4" w:space="0" w:color="000000"/>
            </w:tcBorders>
            <w:vAlign w:val="center"/>
          </w:tcPr>
          <w:p w14:paraId="162B5704" w14:textId="77777777" w:rsidR="00022813" w:rsidRPr="006742C7" w:rsidRDefault="00022813" w:rsidP="00022813">
            <w:pPr>
              <w:ind w:right="-11"/>
              <w:jc w:val="center"/>
              <w:rPr>
                <w:rFonts w:ascii="Tahoma" w:hAnsi="Tahoma" w:cs="Tahoma"/>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17B5E157" w14:textId="77777777" w:rsidR="00022813" w:rsidRPr="006742C7" w:rsidRDefault="00022813" w:rsidP="00022813">
            <w:pPr>
              <w:ind w:right="-11"/>
              <w:jc w:val="center"/>
              <w:rPr>
                <w:rFonts w:ascii="Tahoma" w:hAnsi="Tahoma" w:cs="Tahoma"/>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37927284" w14:textId="77777777" w:rsidR="00022813" w:rsidRPr="006742C7" w:rsidRDefault="00022813" w:rsidP="00022813">
            <w:pPr>
              <w:ind w:right="-11"/>
              <w:jc w:val="center"/>
              <w:rPr>
                <w:rFonts w:ascii="Tahoma" w:hAnsi="Tahoma" w:cs="Tahoma"/>
                <w:sz w:val="20"/>
                <w:szCs w:val="20"/>
              </w:rPr>
            </w:pPr>
          </w:p>
        </w:tc>
        <w:tc>
          <w:tcPr>
            <w:tcW w:w="2943" w:type="dxa"/>
            <w:tcBorders>
              <w:top w:val="single" w:sz="4" w:space="0" w:color="000000"/>
              <w:left w:val="single" w:sz="4" w:space="0" w:color="000000"/>
              <w:bottom w:val="single" w:sz="4" w:space="0" w:color="000000"/>
              <w:right w:val="single" w:sz="4" w:space="0" w:color="000000"/>
            </w:tcBorders>
            <w:vAlign w:val="center"/>
          </w:tcPr>
          <w:p w14:paraId="083FF65E" w14:textId="77777777" w:rsidR="00022813" w:rsidRPr="006742C7" w:rsidRDefault="00022813" w:rsidP="00022813">
            <w:pPr>
              <w:ind w:right="-11"/>
              <w:jc w:val="center"/>
              <w:rPr>
                <w:rFonts w:ascii="Tahoma" w:hAnsi="Tahoma" w:cs="Tahoma"/>
                <w:sz w:val="20"/>
                <w:szCs w:val="20"/>
              </w:rPr>
            </w:pPr>
          </w:p>
        </w:tc>
      </w:tr>
      <w:tr w:rsidR="00022813" w:rsidRPr="006742C7" w14:paraId="4EBEDEC8" w14:textId="77777777" w:rsidTr="006742C7">
        <w:trPr>
          <w:trHeight w:val="273"/>
          <w:jc w:val="center"/>
        </w:trPr>
        <w:tc>
          <w:tcPr>
            <w:tcW w:w="3539" w:type="dxa"/>
            <w:tcBorders>
              <w:top w:val="single" w:sz="4" w:space="0" w:color="000000"/>
              <w:left w:val="single" w:sz="4" w:space="0" w:color="000000"/>
              <w:bottom w:val="single" w:sz="4" w:space="0" w:color="000000"/>
              <w:right w:val="single" w:sz="4" w:space="0" w:color="000000"/>
            </w:tcBorders>
            <w:vAlign w:val="center"/>
          </w:tcPr>
          <w:p w14:paraId="0A668325" w14:textId="7F6D21F6" w:rsidR="00022813" w:rsidRPr="006742C7" w:rsidRDefault="00022813" w:rsidP="006742C7">
            <w:pPr>
              <w:ind w:right="-11"/>
              <w:jc w:val="left"/>
              <w:rPr>
                <w:rFonts w:ascii="Tahoma" w:hAnsi="Tahoma" w:cs="Tahoma"/>
                <w:b/>
                <w:sz w:val="20"/>
                <w:szCs w:val="20"/>
              </w:rPr>
            </w:pPr>
            <w:r w:rsidRPr="006742C7">
              <w:rPr>
                <w:rFonts w:ascii="Tahoma" w:hAnsi="Tahoma" w:cs="Tahoma"/>
                <w:color w:val="000000"/>
                <w:sz w:val="20"/>
                <w:szCs w:val="20"/>
                <w:lang w:eastAsia="en-US"/>
              </w:rPr>
              <w:t>Γκισέ 1,00</w:t>
            </w:r>
            <w:r w:rsidRPr="006742C7">
              <w:rPr>
                <w:rFonts w:ascii="Tahoma" w:hAnsi="Tahoma" w:cs="Tahoma"/>
                <w:color w:val="000000"/>
                <w:sz w:val="20"/>
                <w:szCs w:val="20"/>
                <w:lang w:val="en-US" w:eastAsia="en-US"/>
              </w:rPr>
              <w:t>x</w:t>
            </w:r>
            <w:r w:rsidR="00820BBA">
              <w:rPr>
                <w:rFonts w:ascii="Tahoma" w:hAnsi="Tahoma" w:cs="Tahoma"/>
                <w:color w:val="000000"/>
                <w:sz w:val="20"/>
                <w:szCs w:val="20"/>
                <w:lang w:eastAsia="en-US"/>
              </w:rPr>
              <w:t>2</w:t>
            </w:r>
            <w:r w:rsidRPr="006742C7">
              <w:rPr>
                <w:rFonts w:ascii="Tahoma" w:hAnsi="Tahoma" w:cs="Tahoma"/>
                <w:color w:val="000000"/>
                <w:sz w:val="20"/>
                <w:szCs w:val="20"/>
                <w:lang w:eastAsia="en-US"/>
              </w:rPr>
              <w:t>,</w:t>
            </w:r>
            <w:r w:rsidR="00820BBA">
              <w:rPr>
                <w:rFonts w:ascii="Tahoma" w:hAnsi="Tahoma" w:cs="Tahoma"/>
                <w:color w:val="000000"/>
                <w:sz w:val="20"/>
                <w:szCs w:val="20"/>
                <w:lang w:eastAsia="en-US"/>
              </w:rPr>
              <w:t>1</w:t>
            </w:r>
            <w:r w:rsidRPr="006742C7">
              <w:rPr>
                <w:rFonts w:ascii="Tahoma" w:hAnsi="Tahoma" w:cs="Tahoma"/>
                <w:color w:val="000000"/>
                <w:sz w:val="20"/>
                <w:szCs w:val="20"/>
                <w:lang w:eastAsia="en-US"/>
              </w:rPr>
              <w:t>0</w:t>
            </w:r>
            <w:r w:rsidRPr="006742C7">
              <w:rPr>
                <w:rFonts w:ascii="Tahoma" w:hAnsi="Tahoma" w:cs="Tahoma"/>
                <w:color w:val="000000"/>
                <w:sz w:val="20"/>
                <w:szCs w:val="20"/>
                <w:lang w:val="en-US" w:eastAsia="en-US"/>
              </w:rPr>
              <w:t>m</w:t>
            </w:r>
            <w:r w:rsidRPr="006742C7">
              <w:rPr>
                <w:rFonts w:ascii="Tahoma" w:hAnsi="Tahoma" w:cs="Tahoma"/>
                <w:color w:val="000000"/>
                <w:sz w:val="20"/>
                <w:szCs w:val="20"/>
                <w:lang w:eastAsia="en-US"/>
              </w:rPr>
              <w:t xml:space="preserve"> επιφάνειας εργασίας 25</w:t>
            </w:r>
            <w:r w:rsidRPr="006742C7">
              <w:rPr>
                <w:rFonts w:ascii="Tahoma" w:hAnsi="Tahoma" w:cs="Tahoma"/>
                <w:color w:val="000000"/>
                <w:sz w:val="20"/>
                <w:szCs w:val="20"/>
                <w:lang w:val="en-US" w:eastAsia="en-US"/>
              </w:rPr>
              <w:t>mm</w:t>
            </w:r>
            <w:r w:rsidRPr="006742C7">
              <w:rPr>
                <w:rFonts w:ascii="Tahoma" w:hAnsi="Tahoma" w:cs="Tahoma"/>
                <w:color w:val="000000"/>
                <w:sz w:val="20"/>
                <w:szCs w:val="20"/>
                <w:lang w:eastAsia="en-US"/>
              </w:rPr>
              <w:t xml:space="preserve"> με οπή για καλώδια και  κάλυμμα με καπάκι </w:t>
            </w:r>
            <w:r w:rsidRPr="006742C7">
              <w:rPr>
                <w:rFonts w:ascii="Tahoma" w:hAnsi="Tahoma" w:cs="Tahoma"/>
                <w:color w:val="000000"/>
                <w:sz w:val="20"/>
                <w:szCs w:val="20"/>
                <w:lang w:val="en-US" w:eastAsia="en-US"/>
              </w:rPr>
              <w:t>PVC</w:t>
            </w:r>
            <w:r w:rsidRPr="006742C7">
              <w:rPr>
                <w:rFonts w:ascii="Tahoma" w:hAnsi="Tahoma" w:cs="Tahoma"/>
                <w:color w:val="000000"/>
                <w:sz w:val="20"/>
                <w:szCs w:val="20"/>
                <w:lang w:eastAsia="en-US"/>
              </w:rPr>
              <w:t>,  &amp; μετόπη μπροστά πάχους 25</w:t>
            </w:r>
            <w:r w:rsidRPr="006742C7">
              <w:rPr>
                <w:rFonts w:ascii="Tahoma" w:hAnsi="Tahoma" w:cs="Tahoma"/>
                <w:color w:val="000000"/>
                <w:sz w:val="20"/>
                <w:szCs w:val="20"/>
                <w:lang w:val="en-US" w:eastAsia="en-US"/>
              </w:rPr>
              <w:t>mm</w:t>
            </w:r>
            <w:r w:rsidRPr="006742C7">
              <w:rPr>
                <w:rFonts w:ascii="Tahoma" w:hAnsi="Tahoma" w:cs="Tahoma"/>
                <w:color w:val="000000"/>
                <w:sz w:val="20"/>
                <w:szCs w:val="20"/>
                <w:lang w:eastAsia="en-US"/>
              </w:rPr>
              <w:t xml:space="preserve"> .</w:t>
            </w:r>
          </w:p>
        </w:tc>
        <w:tc>
          <w:tcPr>
            <w:tcW w:w="1985" w:type="dxa"/>
            <w:tcBorders>
              <w:top w:val="single" w:sz="4" w:space="0" w:color="000000"/>
              <w:left w:val="single" w:sz="4" w:space="0" w:color="000000"/>
              <w:bottom w:val="single" w:sz="4" w:space="0" w:color="000000"/>
              <w:right w:val="single" w:sz="4" w:space="0" w:color="000000"/>
            </w:tcBorders>
            <w:vAlign w:val="center"/>
          </w:tcPr>
          <w:p w14:paraId="19C1E1C2" w14:textId="18BCDFAB" w:rsidR="00022813" w:rsidRPr="006742C7" w:rsidRDefault="00820BBA" w:rsidP="00022813">
            <w:pPr>
              <w:ind w:right="-11"/>
              <w:jc w:val="center"/>
              <w:rPr>
                <w:rFonts w:ascii="Tahoma" w:hAnsi="Tahoma" w:cs="Tahoma"/>
                <w:sz w:val="20"/>
                <w:szCs w:val="20"/>
              </w:rPr>
            </w:pPr>
            <w:r>
              <w:rPr>
                <w:rFonts w:ascii="Tahoma" w:eastAsia="Calibri" w:hAnsi="Tahoma" w:cs="Tahoma"/>
                <w:kern w:val="2"/>
                <w:sz w:val="20"/>
                <w:szCs w:val="20"/>
                <w:lang w:eastAsia="en-US"/>
                <w14:ligatures w14:val="standardContextual"/>
              </w:rPr>
              <w:t>2</w:t>
            </w:r>
            <w:r w:rsidR="00022813" w:rsidRPr="006742C7">
              <w:rPr>
                <w:rFonts w:ascii="Tahoma" w:hAnsi="Tahoma" w:cs="Tahoma"/>
                <w:color w:val="000000"/>
                <w:sz w:val="20"/>
                <w:szCs w:val="20"/>
                <w:lang w:eastAsia="en-US"/>
              </w:rPr>
              <w:t>ΤΕΜ.</w:t>
            </w:r>
          </w:p>
        </w:tc>
        <w:tc>
          <w:tcPr>
            <w:tcW w:w="1984" w:type="dxa"/>
            <w:tcBorders>
              <w:top w:val="single" w:sz="4" w:space="0" w:color="000000"/>
              <w:left w:val="single" w:sz="4" w:space="0" w:color="000000"/>
              <w:bottom w:val="single" w:sz="4" w:space="0" w:color="000000"/>
              <w:right w:val="single" w:sz="4" w:space="0" w:color="000000"/>
            </w:tcBorders>
            <w:vAlign w:val="center"/>
          </w:tcPr>
          <w:p w14:paraId="3DFE959C" w14:textId="77777777" w:rsidR="00022813" w:rsidRPr="006742C7" w:rsidRDefault="00022813" w:rsidP="00022813">
            <w:pPr>
              <w:ind w:right="-11"/>
              <w:jc w:val="center"/>
              <w:rPr>
                <w:rFonts w:ascii="Tahoma" w:hAnsi="Tahoma" w:cs="Tahoma"/>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6ABE5C1C" w14:textId="77777777" w:rsidR="00022813" w:rsidRPr="006742C7" w:rsidRDefault="00022813" w:rsidP="00022813">
            <w:pPr>
              <w:ind w:right="-11"/>
              <w:jc w:val="center"/>
              <w:rPr>
                <w:rFonts w:ascii="Tahoma" w:hAnsi="Tahoma" w:cs="Tahoma"/>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23E0813B" w14:textId="77777777" w:rsidR="00022813" w:rsidRPr="006742C7" w:rsidRDefault="00022813" w:rsidP="00022813">
            <w:pPr>
              <w:ind w:right="-11"/>
              <w:jc w:val="center"/>
              <w:rPr>
                <w:rFonts w:ascii="Tahoma" w:hAnsi="Tahoma" w:cs="Tahoma"/>
                <w:sz w:val="20"/>
                <w:szCs w:val="20"/>
              </w:rPr>
            </w:pPr>
          </w:p>
        </w:tc>
        <w:tc>
          <w:tcPr>
            <w:tcW w:w="2943" w:type="dxa"/>
            <w:tcBorders>
              <w:top w:val="single" w:sz="4" w:space="0" w:color="000000"/>
              <w:left w:val="single" w:sz="4" w:space="0" w:color="000000"/>
              <w:bottom w:val="single" w:sz="4" w:space="0" w:color="000000"/>
              <w:right w:val="single" w:sz="4" w:space="0" w:color="000000"/>
            </w:tcBorders>
            <w:vAlign w:val="center"/>
          </w:tcPr>
          <w:p w14:paraId="76CA6CDA" w14:textId="77777777" w:rsidR="00022813" w:rsidRPr="006742C7" w:rsidRDefault="00022813" w:rsidP="00022813">
            <w:pPr>
              <w:ind w:right="-11"/>
              <w:jc w:val="center"/>
              <w:rPr>
                <w:rFonts w:ascii="Tahoma" w:hAnsi="Tahoma" w:cs="Tahoma"/>
                <w:sz w:val="20"/>
                <w:szCs w:val="20"/>
              </w:rPr>
            </w:pPr>
          </w:p>
        </w:tc>
      </w:tr>
      <w:tr w:rsidR="00022813" w:rsidRPr="006742C7" w14:paraId="25C3A25D" w14:textId="77777777" w:rsidTr="006742C7">
        <w:trPr>
          <w:trHeight w:val="354"/>
          <w:jc w:val="center"/>
        </w:trPr>
        <w:tc>
          <w:tcPr>
            <w:tcW w:w="3539" w:type="dxa"/>
            <w:tcBorders>
              <w:top w:val="single" w:sz="4" w:space="0" w:color="000000"/>
              <w:left w:val="single" w:sz="4" w:space="0" w:color="000000"/>
              <w:bottom w:val="single" w:sz="4" w:space="0" w:color="000000"/>
              <w:right w:val="single" w:sz="4" w:space="0" w:color="000000"/>
            </w:tcBorders>
            <w:vAlign w:val="center"/>
          </w:tcPr>
          <w:p w14:paraId="75807D40" w14:textId="7CD242C0" w:rsidR="00022813" w:rsidRPr="006742C7" w:rsidRDefault="00022813" w:rsidP="006742C7">
            <w:pPr>
              <w:ind w:right="-11"/>
              <w:jc w:val="left"/>
              <w:rPr>
                <w:rFonts w:ascii="Tahoma" w:hAnsi="Tahoma" w:cs="Tahoma"/>
                <w:b/>
                <w:sz w:val="20"/>
                <w:szCs w:val="20"/>
              </w:rPr>
            </w:pPr>
            <w:r w:rsidRPr="006742C7">
              <w:rPr>
                <w:rFonts w:ascii="Tahoma" w:hAnsi="Tahoma" w:cs="Tahoma"/>
                <w:color w:val="000000"/>
                <w:sz w:val="20"/>
                <w:szCs w:val="20"/>
                <w:lang w:eastAsia="en-US"/>
              </w:rPr>
              <w:t>Τραπέζι συσκέψεων  1,00</w:t>
            </w:r>
            <w:r w:rsidRPr="006742C7">
              <w:rPr>
                <w:rFonts w:ascii="Tahoma" w:hAnsi="Tahoma" w:cs="Tahoma"/>
                <w:color w:val="000000"/>
                <w:sz w:val="20"/>
                <w:szCs w:val="20"/>
                <w:lang w:val="en-US" w:eastAsia="en-US"/>
              </w:rPr>
              <w:t>x</w:t>
            </w:r>
            <w:r w:rsidRPr="006742C7">
              <w:rPr>
                <w:rFonts w:ascii="Tahoma" w:hAnsi="Tahoma" w:cs="Tahoma"/>
                <w:color w:val="000000"/>
                <w:sz w:val="20"/>
                <w:szCs w:val="20"/>
                <w:lang w:eastAsia="en-US"/>
              </w:rPr>
              <w:t>2,00</w:t>
            </w:r>
            <w:r w:rsidRPr="006742C7">
              <w:rPr>
                <w:rFonts w:ascii="Tahoma" w:hAnsi="Tahoma" w:cs="Tahoma"/>
                <w:color w:val="000000"/>
                <w:sz w:val="20"/>
                <w:szCs w:val="20"/>
                <w:lang w:val="en-US" w:eastAsia="en-US"/>
              </w:rPr>
              <w:t>m</w:t>
            </w:r>
            <w:r w:rsidRPr="006742C7">
              <w:rPr>
                <w:rFonts w:ascii="Tahoma" w:hAnsi="Tahoma" w:cs="Tahoma"/>
                <w:color w:val="000000"/>
                <w:sz w:val="20"/>
                <w:szCs w:val="20"/>
                <w:lang w:eastAsia="en-US"/>
              </w:rPr>
              <w:t xml:space="preserve"> επιφάνειας εργασίας 25</w:t>
            </w:r>
            <w:r w:rsidRPr="006742C7">
              <w:rPr>
                <w:rFonts w:ascii="Tahoma" w:hAnsi="Tahoma" w:cs="Tahoma"/>
                <w:color w:val="000000"/>
                <w:sz w:val="20"/>
                <w:szCs w:val="20"/>
                <w:lang w:val="en-US" w:eastAsia="en-US"/>
              </w:rPr>
              <w:t>mm</w:t>
            </w:r>
            <w:r w:rsidRPr="006742C7">
              <w:rPr>
                <w:rFonts w:ascii="Tahoma" w:hAnsi="Tahoma" w:cs="Tahoma"/>
                <w:color w:val="000000"/>
                <w:sz w:val="20"/>
                <w:szCs w:val="20"/>
                <w:lang w:eastAsia="en-US"/>
              </w:rPr>
              <w:t xml:space="preserve"> με μεταλλικά πόδια τετράγων μαύρα</w:t>
            </w:r>
          </w:p>
        </w:tc>
        <w:tc>
          <w:tcPr>
            <w:tcW w:w="1985" w:type="dxa"/>
            <w:tcBorders>
              <w:top w:val="single" w:sz="4" w:space="0" w:color="000000"/>
              <w:left w:val="single" w:sz="4" w:space="0" w:color="000000"/>
              <w:bottom w:val="single" w:sz="4" w:space="0" w:color="000000"/>
              <w:right w:val="single" w:sz="4" w:space="0" w:color="000000"/>
            </w:tcBorders>
            <w:vAlign w:val="center"/>
          </w:tcPr>
          <w:p w14:paraId="5D51F4C3" w14:textId="2957CC64" w:rsidR="00022813" w:rsidRPr="006742C7" w:rsidRDefault="00022813" w:rsidP="00022813">
            <w:pPr>
              <w:ind w:right="-11"/>
              <w:jc w:val="center"/>
              <w:rPr>
                <w:rFonts w:ascii="Tahoma" w:hAnsi="Tahoma" w:cs="Tahoma"/>
                <w:sz w:val="20"/>
                <w:szCs w:val="20"/>
              </w:rPr>
            </w:pPr>
            <w:r w:rsidRPr="006742C7">
              <w:rPr>
                <w:rFonts w:ascii="Tahoma" w:eastAsia="Calibri" w:hAnsi="Tahoma" w:cs="Tahoma"/>
                <w:kern w:val="2"/>
                <w:sz w:val="20"/>
                <w:szCs w:val="20"/>
                <w:lang w:eastAsia="en-US"/>
                <w14:ligatures w14:val="standardContextual"/>
              </w:rPr>
              <w:t>1</w:t>
            </w:r>
            <w:r w:rsidRPr="006742C7">
              <w:rPr>
                <w:rFonts w:ascii="Tahoma" w:hAnsi="Tahoma" w:cs="Tahoma"/>
                <w:color w:val="000000"/>
                <w:sz w:val="20"/>
                <w:szCs w:val="20"/>
                <w:lang w:eastAsia="en-US"/>
              </w:rPr>
              <w:t>ΤΕΜ.</w:t>
            </w:r>
          </w:p>
        </w:tc>
        <w:tc>
          <w:tcPr>
            <w:tcW w:w="1984" w:type="dxa"/>
            <w:tcBorders>
              <w:top w:val="single" w:sz="4" w:space="0" w:color="000000"/>
              <w:left w:val="single" w:sz="4" w:space="0" w:color="000000"/>
              <w:bottom w:val="single" w:sz="4" w:space="0" w:color="000000"/>
              <w:right w:val="single" w:sz="4" w:space="0" w:color="000000"/>
            </w:tcBorders>
            <w:vAlign w:val="center"/>
          </w:tcPr>
          <w:p w14:paraId="2C27C810" w14:textId="77777777" w:rsidR="00022813" w:rsidRPr="006742C7" w:rsidRDefault="00022813" w:rsidP="00022813">
            <w:pPr>
              <w:ind w:right="-11"/>
              <w:jc w:val="center"/>
              <w:rPr>
                <w:rFonts w:ascii="Tahoma" w:hAnsi="Tahoma" w:cs="Tahoma"/>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0D32E4E2" w14:textId="77777777" w:rsidR="00022813" w:rsidRPr="006742C7" w:rsidRDefault="00022813" w:rsidP="00022813">
            <w:pPr>
              <w:ind w:right="-11"/>
              <w:jc w:val="center"/>
              <w:rPr>
                <w:rFonts w:ascii="Tahoma" w:hAnsi="Tahoma" w:cs="Tahoma"/>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7483681F" w14:textId="77777777" w:rsidR="00022813" w:rsidRPr="006742C7" w:rsidRDefault="00022813" w:rsidP="00022813">
            <w:pPr>
              <w:ind w:right="-11"/>
              <w:jc w:val="center"/>
              <w:rPr>
                <w:rFonts w:ascii="Tahoma" w:hAnsi="Tahoma" w:cs="Tahoma"/>
                <w:sz w:val="20"/>
                <w:szCs w:val="20"/>
              </w:rPr>
            </w:pPr>
          </w:p>
        </w:tc>
        <w:tc>
          <w:tcPr>
            <w:tcW w:w="2943" w:type="dxa"/>
            <w:tcBorders>
              <w:top w:val="single" w:sz="4" w:space="0" w:color="000000"/>
              <w:left w:val="single" w:sz="4" w:space="0" w:color="000000"/>
              <w:bottom w:val="single" w:sz="4" w:space="0" w:color="000000"/>
              <w:right w:val="single" w:sz="4" w:space="0" w:color="000000"/>
            </w:tcBorders>
            <w:vAlign w:val="center"/>
          </w:tcPr>
          <w:p w14:paraId="703E6C0A" w14:textId="77777777" w:rsidR="00022813" w:rsidRPr="006742C7" w:rsidRDefault="00022813" w:rsidP="00022813">
            <w:pPr>
              <w:ind w:right="-11"/>
              <w:jc w:val="center"/>
              <w:rPr>
                <w:rFonts w:ascii="Tahoma" w:hAnsi="Tahoma" w:cs="Tahoma"/>
                <w:sz w:val="20"/>
                <w:szCs w:val="20"/>
              </w:rPr>
            </w:pPr>
          </w:p>
        </w:tc>
      </w:tr>
      <w:tr w:rsidR="00022813" w:rsidRPr="006742C7" w14:paraId="5538B669" w14:textId="77777777" w:rsidTr="006742C7">
        <w:trPr>
          <w:trHeight w:val="286"/>
          <w:jc w:val="center"/>
        </w:trPr>
        <w:tc>
          <w:tcPr>
            <w:tcW w:w="3539" w:type="dxa"/>
            <w:tcBorders>
              <w:top w:val="single" w:sz="4" w:space="0" w:color="000000"/>
              <w:left w:val="single" w:sz="4" w:space="0" w:color="000000"/>
              <w:bottom w:val="single" w:sz="4" w:space="0" w:color="000000"/>
              <w:right w:val="single" w:sz="4" w:space="0" w:color="000000"/>
            </w:tcBorders>
            <w:vAlign w:val="center"/>
          </w:tcPr>
          <w:p w14:paraId="5D387E75" w14:textId="2848EFEC" w:rsidR="00022813" w:rsidRPr="006742C7" w:rsidRDefault="00022813" w:rsidP="006742C7">
            <w:pPr>
              <w:ind w:right="-11"/>
              <w:jc w:val="left"/>
              <w:rPr>
                <w:rFonts w:ascii="Tahoma" w:hAnsi="Tahoma" w:cs="Tahoma"/>
                <w:b/>
                <w:sz w:val="20"/>
                <w:szCs w:val="20"/>
              </w:rPr>
            </w:pPr>
            <w:r w:rsidRPr="006742C7">
              <w:rPr>
                <w:rFonts w:ascii="Tahoma" w:hAnsi="Tahoma" w:cs="Tahoma"/>
                <w:color w:val="000000"/>
                <w:sz w:val="20"/>
                <w:szCs w:val="20"/>
                <w:lang w:eastAsia="en-US"/>
              </w:rPr>
              <w:t>Γραφείο 1,00</w:t>
            </w:r>
            <w:r w:rsidRPr="006742C7">
              <w:rPr>
                <w:rFonts w:ascii="Tahoma" w:hAnsi="Tahoma" w:cs="Tahoma"/>
                <w:color w:val="000000"/>
                <w:sz w:val="20"/>
                <w:szCs w:val="20"/>
                <w:lang w:val="en-US" w:eastAsia="en-US"/>
              </w:rPr>
              <w:t>x</w:t>
            </w:r>
            <w:r w:rsidRPr="006742C7">
              <w:rPr>
                <w:rFonts w:ascii="Tahoma" w:hAnsi="Tahoma" w:cs="Tahoma"/>
                <w:color w:val="000000"/>
                <w:sz w:val="20"/>
                <w:szCs w:val="20"/>
                <w:lang w:eastAsia="en-US"/>
              </w:rPr>
              <w:t>1,40</w:t>
            </w:r>
            <w:r w:rsidRPr="006742C7">
              <w:rPr>
                <w:rFonts w:ascii="Tahoma" w:hAnsi="Tahoma" w:cs="Tahoma"/>
                <w:color w:val="000000"/>
                <w:sz w:val="20"/>
                <w:szCs w:val="20"/>
                <w:lang w:val="en-US" w:eastAsia="en-US"/>
              </w:rPr>
              <w:t>m</w:t>
            </w:r>
            <w:r w:rsidRPr="006742C7">
              <w:rPr>
                <w:rFonts w:ascii="Tahoma" w:hAnsi="Tahoma" w:cs="Tahoma"/>
                <w:color w:val="000000"/>
                <w:sz w:val="20"/>
                <w:szCs w:val="20"/>
                <w:lang w:eastAsia="en-US"/>
              </w:rPr>
              <w:t xml:space="preserve"> επιφάνειας εργασίας 25</w:t>
            </w:r>
            <w:r w:rsidRPr="006742C7">
              <w:rPr>
                <w:rFonts w:ascii="Tahoma" w:hAnsi="Tahoma" w:cs="Tahoma"/>
                <w:color w:val="000000"/>
                <w:sz w:val="20"/>
                <w:szCs w:val="20"/>
                <w:lang w:val="en-US" w:eastAsia="en-US"/>
              </w:rPr>
              <w:t>mm</w:t>
            </w:r>
            <w:r w:rsidRPr="006742C7">
              <w:rPr>
                <w:rFonts w:ascii="Tahoma" w:hAnsi="Tahoma" w:cs="Tahoma"/>
                <w:color w:val="000000"/>
                <w:sz w:val="20"/>
                <w:szCs w:val="20"/>
                <w:lang w:eastAsia="en-US"/>
              </w:rPr>
              <w:t xml:space="preserve"> με οπή για καλώδια και  κάλυμμα με καπάκι </w:t>
            </w:r>
            <w:r w:rsidRPr="006742C7">
              <w:rPr>
                <w:rFonts w:ascii="Tahoma" w:hAnsi="Tahoma" w:cs="Tahoma"/>
                <w:color w:val="000000"/>
                <w:sz w:val="20"/>
                <w:szCs w:val="20"/>
                <w:lang w:val="en-US" w:eastAsia="en-US"/>
              </w:rPr>
              <w:t>PVC</w:t>
            </w:r>
            <w:r w:rsidRPr="006742C7">
              <w:rPr>
                <w:rFonts w:ascii="Tahoma" w:hAnsi="Tahoma" w:cs="Tahoma"/>
                <w:color w:val="000000"/>
                <w:sz w:val="20"/>
                <w:szCs w:val="20"/>
                <w:lang w:eastAsia="en-US"/>
              </w:rPr>
              <w:t>, 2 πλαϊνά (ΠΟΔΙΑ) &amp; μετόπη μπροστά πάχους 25</w:t>
            </w:r>
            <w:r w:rsidRPr="006742C7">
              <w:rPr>
                <w:rFonts w:ascii="Tahoma" w:hAnsi="Tahoma" w:cs="Tahoma"/>
                <w:color w:val="000000"/>
                <w:sz w:val="20"/>
                <w:szCs w:val="20"/>
                <w:lang w:val="en-US" w:eastAsia="en-US"/>
              </w:rPr>
              <w:t>mm</w:t>
            </w:r>
            <w:r w:rsidRPr="006742C7">
              <w:rPr>
                <w:rFonts w:ascii="Tahoma" w:hAnsi="Tahoma" w:cs="Tahoma"/>
                <w:color w:val="000000"/>
                <w:sz w:val="20"/>
                <w:szCs w:val="20"/>
                <w:lang w:eastAsia="en-US"/>
              </w:rPr>
              <w:t xml:space="preserve"> .</w:t>
            </w:r>
          </w:p>
        </w:tc>
        <w:tc>
          <w:tcPr>
            <w:tcW w:w="1985" w:type="dxa"/>
            <w:tcBorders>
              <w:top w:val="single" w:sz="4" w:space="0" w:color="000000"/>
              <w:left w:val="single" w:sz="4" w:space="0" w:color="000000"/>
              <w:bottom w:val="single" w:sz="4" w:space="0" w:color="000000"/>
              <w:right w:val="single" w:sz="4" w:space="0" w:color="000000"/>
            </w:tcBorders>
            <w:vAlign w:val="center"/>
          </w:tcPr>
          <w:p w14:paraId="5B5842F1" w14:textId="1128F12D" w:rsidR="00022813" w:rsidRPr="006742C7" w:rsidRDefault="00022813" w:rsidP="00022813">
            <w:pPr>
              <w:ind w:right="-11"/>
              <w:jc w:val="center"/>
              <w:rPr>
                <w:rFonts w:ascii="Tahoma" w:hAnsi="Tahoma" w:cs="Tahoma"/>
                <w:sz w:val="20"/>
                <w:szCs w:val="20"/>
              </w:rPr>
            </w:pPr>
            <w:r w:rsidRPr="006742C7">
              <w:rPr>
                <w:rFonts w:ascii="Tahoma" w:hAnsi="Tahoma" w:cs="Tahoma"/>
                <w:color w:val="000000"/>
                <w:sz w:val="20"/>
                <w:szCs w:val="20"/>
                <w:lang w:eastAsia="en-US"/>
              </w:rPr>
              <w:t>2ΤΕΜ.</w:t>
            </w:r>
          </w:p>
        </w:tc>
        <w:tc>
          <w:tcPr>
            <w:tcW w:w="1984" w:type="dxa"/>
            <w:tcBorders>
              <w:top w:val="single" w:sz="4" w:space="0" w:color="000000"/>
              <w:left w:val="single" w:sz="4" w:space="0" w:color="000000"/>
              <w:bottom w:val="single" w:sz="4" w:space="0" w:color="000000"/>
              <w:right w:val="single" w:sz="4" w:space="0" w:color="000000"/>
            </w:tcBorders>
            <w:vAlign w:val="center"/>
          </w:tcPr>
          <w:p w14:paraId="640CFBBA" w14:textId="77777777" w:rsidR="00022813" w:rsidRPr="006742C7" w:rsidRDefault="00022813" w:rsidP="00022813">
            <w:pPr>
              <w:ind w:right="-11"/>
              <w:jc w:val="center"/>
              <w:rPr>
                <w:rFonts w:ascii="Tahoma" w:hAnsi="Tahoma" w:cs="Tahoma"/>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61220927" w14:textId="77777777" w:rsidR="00022813" w:rsidRPr="006742C7" w:rsidRDefault="00022813" w:rsidP="00022813">
            <w:pPr>
              <w:ind w:right="-11"/>
              <w:jc w:val="center"/>
              <w:rPr>
                <w:rFonts w:ascii="Tahoma" w:hAnsi="Tahoma" w:cs="Tahoma"/>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71C5FD4C" w14:textId="77777777" w:rsidR="00022813" w:rsidRPr="006742C7" w:rsidRDefault="00022813" w:rsidP="00022813">
            <w:pPr>
              <w:ind w:right="-11"/>
              <w:jc w:val="center"/>
              <w:rPr>
                <w:rFonts w:ascii="Tahoma" w:hAnsi="Tahoma" w:cs="Tahoma"/>
                <w:sz w:val="20"/>
                <w:szCs w:val="20"/>
              </w:rPr>
            </w:pPr>
          </w:p>
        </w:tc>
        <w:tc>
          <w:tcPr>
            <w:tcW w:w="2943" w:type="dxa"/>
            <w:tcBorders>
              <w:top w:val="single" w:sz="4" w:space="0" w:color="000000"/>
              <w:left w:val="single" w:sz="4" w:space="0" w:color="000000"/>
              <w:bottom w:val="single" w:sz="4" w:space="0" w:color="000000"/>
              <w:right w:val="single" w:sz="4" w:space="0" w:color="000000"/>
            </w:tcBorders>
            <w:vAlign w:val="center"/>
          </w:tcPr>
          <w:p w14:paraId="53934E89" w14:textId="77777777" w:rsidR="00022813" w:rsidRPr="006742C7" w:rsidRDefault="00022813" w:rsidP="00022813">
            <w:pPr>
              <w:ind w:right="-11"/>
              <w:jc w:val="center"/>
              <w:rPr>
                <w:rFonts w:ascii="Tahoma" w:hAnsi="Tahoma" w:cs="Tahoma"/>
                <w:sz w:val="20"/>
                <w:szCs w:val="20"/>
              </w:rPr>
            </w:pPr>
          </w:p>
        </w:tc>
      </w:tr>
      <w:tr w:rsidR="00022813" w:rsidRPr="006742C7" w14:paraId="22F5F140" w14:textId="77777777" w:rsidTr="00F17106">
        <w:trPr>
          <w:trHeight w:val="183"/>
          <w:jc w:val="center"/>
        </w:trPr>
        <w:tc>
          <w:tcPr>
            <w:tcW w:w="353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4BBC2D91" w14:textId="77777777" w:rsidR="00022813" w:rsidRPr="006742C7" w:rsidRDefault="00022813" w:rsidP="00022813">
            <w:pPr>
              <w:ind w:right="-11"/>
              <w:jc w:val="center"/>
              <w:rPr>
                <w:rFonts w:ascii="Tahoma" w:hAnsi="Tahoma" w:cs="Tahoma"/>
                <w:sz w:val="20"/>
                <w:szCs w:val="20"/>
              </w:rPr>
            </w:pPr>
            <w:r w:rsidRPr="006742C7">
              <w:rPr>
                <w:rFonts w:ascii="Tahoma" w:hAnsi="Tahoma" w:cs="Tahoma"/>
                <w:b/>
                <w:sz w:val="20"/>
                <w:szCs w:val="20"/>
              </w:rPr>
              <w:t>ΣΥΝΟΛΟ (αριθμητικώς)</w:t>
            </w:r>
          </w:p>
        </w:tc>
        <w:tc>
          <w:tcPr>
            <w:tcW w:w="198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0D2CE4AD" w14:textId="77777777" w:rsidR="00022813" w:rsidRPr="006742C7" w:rsidRDefault="00022813" w:rsidP="00022813">
            <w:pPr>
              <w:ind w:right="-11"/>
              <w:jc w:val="center"/>
              <w:rPr>
                <w:rFonts w:ascii="Tahoma" w:hAnsi="Tahoma" w:cs="Tahoma"/>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0E4D81E4" w14:textId="77777777" w:rsidR="00022813" w:rsidRPr="006742C7" w:rsidRDefault="00022813" w:rsidP="00022813">
            <w:pPr>
              <w:ind w:right="-11"/>
              <w:jc w:val="center"/>
              <w:rPr>
                <w:rFonts w:ascii="Tahoma" w:hAnsi="Tahoma" w:cs="Tahoma"/>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4E7CAE6A" w14:textId="77777777" w:rsidR="00022813" w:rsidRPr="006742C7" w:rsidRDefault="00022813" w:rsidP="00022813">
            <w:pPr>
              <w:ind w:right="-11"/>
              <w:jc w:val="center"/>
              <w:rPr>
                <w:rFonts w:ascii="Tahoma" w:hAnsi="Tahoma" w:cs="Tahoma"/>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203C0741" w14:textId="77777777" w:rsidR="00022813" w:rsidRPr="006742C7" w:rsidRDefault="00022813" w:rsidP="00022813">
            <w:pPr>
              <w:ind w:right="-11"/>
              <w:jc w:val="center"/>
              <w:rPr>
                <w:rFonts w:ascii="Tahoma" w:hAnsi="Tahoma" w:cs="Tahoma"/>
                <w:sz w:val="20"/>
                <w:szCs w:val="20"/>
              </w:rPr>
            </w:pPr>
          </w:p>
        </w:tc>
        <w:tc>
          <w:tcPr>
            <w:tcW w:w="2943"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39EF0DEC" w14:textId="77777777" w:rsidR="00022813" w:rsidRPr="006742C7" w:rsidRDefault="00022813" w:rsidP="00022813">
            <w:pPr>
              <w:ind w:right="-11"/>
              <w:rPr>
                <w:rFonts w:ascii="Tahoma" w:hAnsi="Tahoma" w:cs="Tahoma"/>
                <w:sz w:val="20"/>
                <w:szCs w:val="20"/>
              </w:rPr>
            </w:pPr>
          </w:p>
        </w:tc>
      </w:tr>
    </w:tbl>
    <w:p w14:paraId="2B1215F1" w14:textId="77777777" w:rsidR="0083161E" w:rsidRDefault="0083161E" w:rsidP="00F606E6">
      <w:pPr>
        <w:pStyle w:val="Arial"/>
        <w:sectPr w:rsidR="0083161E" w:rsidSect="006D75C4">
          <w:pgSz w:w="16838" w:h="11906" w:orient="landscape"/>
          <w:pgMar w:top="1134" w:right="1134" w:bottom="1134" w:left="1134" w:header="720" w:footer="709" w:gutter="0"/>
          <w:cols w:space="720"/>
          <w:docGrid w:linePitch="360"/>
        </w:sectPr>
      </w:pPr>
    </w:p>
    <w:p w14:paraId="21A711C5" w14:textId="77777777" w:rsidR="00F606E6" w:rsidRDefault="00F606E6" w:rsidP="00F606E6">
      <w:pPr>
        <w:pStyle w:val="Arial"/>
      </w:pPr>
    </w:p>
    <w:p w14:paraId="2961F429" w14:textId="466B68FA" w:rsidR="0095122E" w:rsidRPr="00F606E6" w:rsidRDefault="0095122E" w:rsidP="00F606E6">
      <w:pPr>
        <w:pStyle w:val="20"/>
        <w:rPr>
          <w:rFonts w:ascii="Tahoma" w:hAnsi="Tahoma" w:cs="Tahoma"/>
          <w:lang w:val="el-GR"/>
        </w:rPr>
      </w:pPr>
      <w:bookmarkStart w:id="235" w:name="_Ref151481896"/>
      <w:bookmarkStart w:id="236" w:name="_Toc158385145"/>
      <w:r w:rsidRPr="00F606E6">
        <w:rPr>
          <w:rFonts w:ascii="Tahoma" w:hAnsi="Tahoma" w:cs="Tahoma"/>
          <w:lang w:val="el-GR"/>
        </w:rPr>
        <w:t>ΠΑΡΑΡΤΗΜΑ VIΙ – Άλλες Δηλώσεις</w:t>
      </w:r>
      <w:bookmarkEnd w:id="218"/>
      <w:bookmarkEnd w:id="219"/>
      <w:bookmarkEnd w:id="220"/>
      <w:bookmarkEnd w:id="221"/>
      <w:bookmarkEnd w:id="222"/>
      <w:bookmarkEnd w:id="235"/>
      <w:bookmarkEnd w:id="236"/>
      <w:r w:rsidRPr="00F606E6">
        <w:rPr>
          <w:rFonts w:ascii="Tahoma" w:hAnsi="Tahoma" w:cs="Tahoma"/>
          <w:lang w:val="el-GR"/>
        </w:rPr>
        <w:t xml:space="preserve"> </w:t>
      </w:r>
    </w:p>
    <w:p w14:paraId="2DE09A91" w14:textId="77777777" w:rsidR="0095122E" w:rsidRPr="00074C2B" w:rsidRDefault="0095122E" w:rsidP="0095122E">
      <w:pPr>
        <w:rPr>
          <w:rFonts w:ascii="Tahoma" w:eastAsia="SimSun" w:hAnsi="Tahoma" w:cs="Tahoma"/>
          <w:lang w:eastAsia="el-GR" w:bidi="he-IL"/>
        </w:rPr>
      </w:pPr>
    </w:p>
    <w:p w14:paraId="1C968611" w14:textId="77777777" w:rsidR="0095122E" w:rsidRPr="00074C2B" w:rsidRDefault="0095122E" w:rsidP="0095122E">
      <w:pPr>
        <w:jc w:val="center"/>
        <w:rPr>
          <w:rFonts w:ascii="Tahoma" w:eastAsia="SimSun" w:hAnsi="Tahoma" w:cs="Tahoma"/>
          <w:bCs/>
          <w:lang w:eastAsia="el-GR" w:bidi="he-IL"/>
        </w:rPr>
      </w:pPr>
      <w:r w:rsidRPr="00074C2B">
        <w:rPr>
          <w:rFonts w:ascii="Tahoma" w:eastAsia="SimSun" w:hAnsi="Tahoma" w:cs="Tahoma"/>
          <w:b/>
          <w:bCs/>
          <w:lang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55A20866" w14:textId="77777777" w:rsidR="0095122E" w:rsidRPr="00074C2B" w:rsidRDefault="0095122E" w:rsidP="0095122E">
      <w:pPr>
        <w:rPr>
          <w:rFonts w:ascii="Tahoma" w:hAnsi="Tahoma" w:cs="Tahoma"/>
        </w:rPr>
      </w:pPr>
    </w:p>
    <w:p w14:paraId="4429232C" w14:textId="77777777" w:rsidR="0095122E" w:rsidRPr="00074C2B" w:rsidRDefault="0095122E" w:rsidP="0095122E">
      <w:pPr>
        <w:pStyle w:val="Default"/>
        <w:spacing w:before="120" w:after="120"/>
        <w:jc w:val="both"/>
        <w:rPr>
          <w:rFonts w:ascii="Tahoma" w:hAnsi="Tahoma" w:cs="Tahoma"/>
          <w:color w:val="auto"/>
          <w:sz w:val="22"/>
          <w:szCs w:val="22"/>
          <w:lang w:eastAsia="el-GR" w:bidi="he-IL"/>
        </w:rPr>
      </w:pPr>
      <w:r w:rsidRPr="00074C2B">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074C2B">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79371AF5" w14:textId="77777777" w:rsidR="0095122E" w:rsidRPr="00074C2B" w:rsidRDefault="0095122E" w:rsidP="00454930">
      <w:pPr>
        <w:pStyle w:val="aff"/>
        <w:numPr>
          <w:ilvl w:val="0"/>
          <w:numId w:val="22"/>
        </w:numPr>
        <w:suppressAutoHyphens w:val="0"/>
        <w:autoSpaceDE w:val="0"/>
        <w:autoSpaceDN w:val="0"/>
        <w:adjustRightInd w:val="0"/>
        <w:spacing w:after="120"/>
        <w:ind w:left="714" w:hanging="357"/>
        <w:contextualSpacing w:val="0"/>
        <w:rPr>
          <w:rFonts w:ascii="Tahoma" w:hAnsi="Tahoma" w:cs="Tahoma"/>
          <w:lang w:eastAsia="el-GR" w:bidi="he-IL"/>
        </w:rPr>
      </w:pPr>
      <w:r w:rsidRPr="00074C2B">
        <w:rPr>
          <w:rFonts w:ascii="Tahoma" w:hAnsi="Tahoma" w:cs="Tahoma"/>
          <w:lang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52123040" w14:textId="77777777" w:rsidR="0095122E" w:rsidRPr="00074C2B" w:rsidRDefault="0095122E" w:rsidP="00454930">
      <w:pPr>
        <w:pStyle w:val="aff"/>
        <w:numPr>
          <w:ilvl w:val="0"/>
          <w:numId w:val="22"/>
        </w:numPr>
        <w:suppressAutoHyphens w:val="0"/>
        <w:autoSpaceDE w:val="0"/>
        <w:autoSpaceDN w:val="0"/>
        <w:adjustRightInd w:val="0"/>
        <w:spacing w:after="120"/>
        <w:ind w:left="714" w:hanging="357"/>
        <w:contextualSpacing w:val="0"/>
        <w:rPr>
          <w:rFonts w:ascii="Tahoma" w:hAnsi="Tahoma" w:cs="Tahoma"/>
          <w:lang w:eastAsia="el-GR" w:bidi="he-IL"/>
        </w:rPr>
      </w:pPr>
      <w:r w:rsidRPr="00074C2B">
        <w:rPr>
          <w:rFonts w:ascii="Tahoma" w:hAnsi="Tahoma" w:cs="Tahoma"/>
          <w:lang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1ED1DBD9" w14:textId="77777777" w:rsidR="0095122E" w:rsidRPr="00074C2B" w:rsidRDefault="0095122E" w:rsidP="00454930">
      <w:pPr>
        <w:pStyle w:val="aff"/>
        <w:numPr>
          <w:ilvl w:val="0"/>
          <w:numId w:val="22"/>
        </w:numPr>
        <w:suppressAutoHyphens w:val="0"/>
        <w:autoSpaceDE w:val="0"/>
        <w:autoSpaceDN w:val="0"/>
        <w:adjustRightInd w:val="0"/>
        <w:spacing w:after="120"/>
        <w:ind w:left="714" w:hanging="357"/>
        <w:contextualSpacing w:val="0"/>
        <w:rPr>
          <w:rFonts w:ascii="Tahoma" w:hAnsi="Tahoma" w:cs="Tahoma"/>
          <w:lang w:eastAsia="el-GR" w:bidi="he-IL"/>
        </w:rPr>
      </w:pPr>
      <w:r w:rsidRPr="00074C2B">
        <w:rPr>
          <w:rFonts w:ascii="Tahoma" w:hAnsi="Tahoma" w:cs="Tahoma"/>
          <w:lang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73EBCA14" w14:textId="77777777" w:rsidR="0095122E" w:rsidRPr="00074C2B" w:rsidRDefault="0095122E" w:rsidP="00454930">
      <w:pPr>
        <w:pStyle w:val="aff"/>
        <w:numPr>
          <w:ilvl w:val="0"/>
          <w:numId w:val="22"/>
        </w:numPr>
        <w:suppressAutoHyphens w:val="0"/>
        <w:spacing w:after="120"/>
        <w:ind w:left="714" w:hanging="357"/>
        <w:contextualSpacing w:val="0"/>
        <w:rPr>
          <w:rFonts w:ascii="Tahoma" w:hAnsi="Tahoma" w:cs="Tahoma"/>
        </w:rPr>
      </w:pPr>
      <w:r w:rsidRPr="00074C2B">
        <w:rPr>
          <w:rFonts w:ascii="Tahoma" w:hAnsi="Tahoma" w:cs="Tahoma"/>
          <w:lang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223"/>
    <w:p w14:paraId="673CFA79" w14:textId="77777777" w:rsidR="0095122E" w:rsidRPr="00074C2B" w:rsidRDefault="0095122E">
      <w:pPr>
        <w:suppressAutoHyphens w:val="0"/>
        <w:spacing w:before="0" w:after="0"/>
        <w:jc w:val="left"/>
        <w:rPr>
          <w:rFonts w:ascii="Tahoma" w:hAnsi="Tahoma" w:cs="Tahoma"/>
          <w:b/>
          <w:color w:val="002060"/>
          <w:sz w:val="24"/>
          <w:szCs w:val="22"/>
        </w:rPr>
      </w:pPr>
      <w:r w:rsidRPr="00074C2B">
        <w:rPr>
          <w:rFonts w:ascii="Tahoma" w:hAnsi="Tahoma" w:cs="Tahoma"/>
        </w:rPr>
        <w:br w:type="page"/>
      </w:r>
    </w:p>
    <w:p w14:paraId="5C2672AB" w14:textId="51CD5755" w:rsidR="00C336F0" w:rsidRPr="00074C2B" w:rsidRDefault="00C336F0" w:rsidP="00A11DC8">
      <w:pPr>
        <w:pStyle w:val="20"/>
        <w:rPr>
          <w:rFonts w:ascii="Tahoma" w:hAnsi="Tahoma" w:cs="Tahoma"/>
          <w:lang w:val="el-GR"/>
        </w:rPr>
      </w:pPr>
      <w:bookmarkStart w:id="237" w:name="_Ref136353259"/>
      <w:bookmarkStart w:id="238" w:name="_Toc158385146"/>
      <w:r w:rsidRPr="00074C2B">
        <w:rPr>
          <w:rFonts w:ascii="Tahoma" w:hAnsi="Tahoma" w:cs="Tahoma"/>
          <w:lang w:val="el-GR"/>
        </w:rPr>
        <w:lastRenderedPageBreak/>
        <w:t xml:space="preserve">ΠΑΡΑΡΤΗΜΑ </w:t>
      </w:r>
      <w:r w:rsidRPr="00074C2B">
        <w:rPr>
          <w:rFonts w:ascii="Tahoma" w:hAnsi="Tahoma" w:cs="Tahoma"/>
        </w:rPr>
        <w:t>V</w:t>
      </w:r>
      <w:r w:rsidR="00557510" w:rsidRPr="00074C2B">
        <w:rPr>
          <w:rFonts w:ascii="Tahoma" w:hAnsi="Tahoma" w:cs="Tahoma"/>
        </w:rPr>
        <w:t>I</w:t>
      </w:r>
      <w:r w:rsidRPr="00074C2B">
        <w:rPr>
          <w:rFonts w:ascii="Tahoma" w:hAnsi="Tahoma" w:cs="Tahoma"/>
        </w:rPr>
        <w:t>I</w:t>
      </w:r>
      <w:r w:rsidR="0095122E" w:rsidRPr="00074C2B">
        <w:rPr>
          <w:rFonts w:ascii="Tahoma" w:hAnsi="Tahoma" w:cs="Tahoma"/>
          <w:lang w:val="en-US"/>
        </w:rPr>
        <w:t>I</w:t>
      </w:r>
      <w:r w:rsidRPr="00074C2B">
        <w:rPr>
          <w:rFonts w:ascii="Tahoma" w:hAnsi="Tahoma" w:cs="Tahoma"/>
          <w:lang w:val="el-GR"/>
        </w:rPr>
        <w:t xml:space="preserve"> – Υποδείγματα Εγγυητικών Επιστολών</w:t>
      </w:r>
      <w:bookmarkEnd w:id="224"/>
      <w:bookmarkEnd w:id="225"/>
      <w:bookmarkEnd w:id="226"/>
      <w:bookmarkEnd w:id="227"/>
      <w:bookmarkEnd w:id="228"/>
      <w:bookmarkEnd w:id="229"/>
      <w:bookmarkEnd w:id="230"/>
      <w:bookmarkEnd w:id="231"/>
      <w:bookmarkEnd w:id="232"/>
      <w:bookmarkEnd w:id="233"/>
      <w:bookmarkEnd w:id="234"/>
      <w:bookmarkEnd w:id="237"/>
      <w:bookmarkEnd w:id="238"/>
      <w:r w:rsidRPr="00074C2B">
        <w:rPr>
          <w:rFonts w:ascii="Tahoma" w:hAnsi="Tahoma" w:cs="Tahoma"/>
          <w:lang w:val="el-GR"/>
        </w:rPr>
        <w:t xml:space="preserve"> </w:t>
      </w:r>
    </w:p>
    <w:p w14:paraId="4A09E11D" w14:textId="77777777" w:rsidR="00C336F0" w:rsidRPr="00074C2B" w:rsidRDefault="00C336F0" w:rsidP="00A11DC8">
      <w:pPr>
        <w:pStyle w:val="3"/>
        <w:rPr>
          <w:rFonts w:ascii="Tahoma" w:hAnsi="Tahoma" w:cs="Tahoma"/>
        </w:rPr>
      </w:pPr>
      <w:bookmarkStart w:id="239" w:name="_Toc375558731"/>
      <w:bookmarkStart w:id="240" w:name="_Toc48552980"/>
      <w:bookmarkStart w:id="241" w:name="_Toc44821188"/>
      <w:bookmarkStart w:id="242" w:name="_Toc240445863"/>
      <w:bookmarkStart w:id="243" w:name="_Toc520791045"/>
      <w:bookmarkStart w:id="244" w:name="_Toc62559079"/>
      <w:bookmarkStart w:id="245" w:name="_Toc43634808"/>
      <w:bookmarkStart w:id="246" w:name="_Toc49073807"/>
      <w:bookmarkStart w:id="247" w:name="_Toc310598154"/>
      <w:bookmarkStart w:id="248" w:name="_Toc158385147"/>
      <w:r w:rsidRPr="00074C2B">
        <w:rPr>
          <w:rFonts w:ascii="Tahoma" w:hAnsi="Tahoma" w:cs="Tahoma"/>
        </w:rPr>
        <w:t>1. Εγγυητική Επιστολή Συμμετοχής</w:t>
      </w:r>
      <w:bookmarkEnd w:id="239"/>
      <w:bookmarkEnd w:id="240"/>
      <w:bookmarkEnd w:id="241"/>
      <w:bookmarkEnd w:id="242"/>
      <w:bookmarkEnd w:id="243"/>
      <w:bookmarkEnd w:id="244"/>
      <w:bookmarkEnd w:id="245"/>
      <w:bookmarkEnd w:id="246"/>
      <w:bookmarkEnd w:id="247"/>
      <w:bookmarkEnd w:id="248"/>
    </w:p>
    <w:p w14:paraId="780DEAF3" w14:textId="77777777" w:rsidR="001B2F3B" w:rsidRPr="00074C2B" w:rsidRDefault="001B2F3B" w:rsidP="001B2F3B">
      <w:pPr>
        <w:rPr>
          <w:rFonts w:ascii="Tahoma" w:hAnsi="Tahoma" w:cs="Tahoma"/>
          <w:lang w:eastAsia="en-US"/>
        </w:rPr>
      </w:pPr>
      <w:r w:rsidRPr="00074C2B">
        <w:rPr>
          <w:rFonts w:ascii="Tahoma" w:hAnsi="Tahoma" w:cs="Tahoma"/>
          <w:lang w:eastAsia="en-US"/>
        </w:rPr>
        <w:t>ΕΚΔΟΤΗΣ (Πλήρης επωνυμία)........................................................................</w:t>
      </w:r>
    </w:p>
    <w:p w14:paraId="48FB6F2D" w14:textId="77777777" w:rsidR="001B2F3B" w:rsidRPr="00074C2B" w:rsidRDefault="001B2F3B" w:rsidP="001B2F3B">
      <w:pPr>
        <w:rPr>
          <w:rFonts w:ascii="Tahoma" w:hAnsi="Tahoma" w:cs="Tahoma"/>
          <w:lang w:eastAsia="en-US"/>
        </w:rPr>
      </w:pPr>
      <w:r w:rsidRPr="00074C2B">
        <w:rPr>
          <w:rFonts w:ascii="Tahoma" w:hAnsi="Tahoma" w:cs="Tahoma"/>
          <w:lang w:eastAsia="en-US"/>
        </w:rPr>
        <w:t>Ημερομηνία έκδοσης...........................</w:t>
      </w:r>
    </w:p>
    <w:p w14:paraId="70E4F7C6" w14:textId="08EDFF06" w:rsidR="001B2F3B" w:rsidRPr="00074C2B" w:rsidRDefault="001B2F3B" w:rsidP="001B2F3B">
      <w:pPr>
        <w:rPr>
          <w:rFonts w:ascii="Tahoma" w:hAnsi="Tahoma" w:cs="Tahoma"/>
          <w:lang w:eastAsia="en-US"/>
        </w:rPr>
      </w:pPr>
      <w:r w:rsidRPr="00074C2B">
        <w:rPr>
          <w:rFonts w:ascii="Tahoma" w:hAnsi="Tahoma" w:cs="Tahoma"/>
          <w:lang w:eastAsia="en-US"/>
        </w:rPr>
        <w:t xml:space="preserve">Προς: Την Κοινωνία της Πληροφορίας </w:t>
      </w:r>
      <w:r w:rsidR="001639A0" w:rsidRPr="00074C2B">
        <w:rPr>
          <w:rFonts w:ascii="Tahoma" w:hAnsi="Tahoma" w:cs="Tahoma"/>
          <w:lang w:eastAsia="en-US"/>
        </w:rPr>
        <w:t>Μ.</w:t>
      </w:r>
      <w:r w:rsidRPr="00074C2B">
        <w:rPr>
          <w:rFonts w:ascii="Tahoma" w:hAnsi="Tahoma" w:cs="Tahoma"/>
          <w:lang w:eastAsia="en-US"/>
        </w:rPr>
        <w:t>Α</w:t>
      </w:r>
      <w:r w:rsidR="001639A0" w:rsidRPr="00074C2B">
        <w:rPr>
          <w:rFonts w:ascii="Tahoma" w:hAnsi="Tahoma" w:cs="Tahoma"/>
          <w:lang w:eastAsia="en-US"/>
        </w:rPr>
        <w:t>.</w:t>
      </w:r>
      <w:r w:rsidRPr="00074C2B">
        <w:rPr>
          <w:rFonts w:ascii="Tahoma" w:hAnsi="Tahoma" w:cs="Tahoma"/>
          <w:lang w:eastAsia="en-US"/>
        </w:rPr>
        <w:t>Ε</w:t>
      </w:r>
    </w:p>
    <w:p w14:paraId="42392358" w14:textId="63081C71" w:rsidR="001B2F3B" w:rsidRPr="00074C2B" w:rsidRDefault="00AF5163" w:rsidP="001B2F3B">
      <w:pPr>
        <w:rPr>
          <w:rFonts w:ascii="Tahoma" w:hAnsi="Tahoma" w:cs="Tahoma"/>
          <w:lang w:eastAsia="en-US"/>
        </w:rPr>
      </w:pPr>
      <w:r w:rsidRPr="00074C2B">
        <w:rPr>
          <w:rFonts w:ascii="Tahoma" w:hAnsi="Tahoma" w:cs="Tahoma"/>
          <w:lang w:eastAsia="en-US"/>
        </w:rPr>
        <w:t>Λ. Συγγρού 194, ΤΚ 176 71,  Καλλιθέα</w:t>
      </w:r>
      <w:r w:rsidRPr="00074C2B" w:rsidDel="00AF5163">
        <w:rPr>
          <w:rFonts w:ascii="Tahoma" w:hAnsi="Tahoma" w:cs="Tahoma"/>
          <w:lang w:eastAsia="en-US"/>
        </w:rPr>
        <w:t xml:space="preserve"> </w:t>
      </w:r>
      <w:r w:rsidR="001B2F3B" w:rsidRPr="00074C2B">
        <w:rPr>
          <w:rFonts w:ascii="Tahoma" w:hAnsi="Tahoma" w:cs="Tahoma"/>
          <w:lang w:eastAsia="en-US"/>
        </w:rPr>
        <w:t xml:space="preserve">Εγγύηση μας υπ’ αριθμ. ……………….. ποσού ………………….……. ευρώ </w:t>
      </w:r>
    </w:p>
    <w:p w14:paraId="250DB559" w14:textId="77777777" w:rsidR="001B2F3B" w:rsidRPr="00074C2B" w:rsidRDefault="001B2F3B" w:rsidP="001B2F3B">
      <w:pPr>
        <w:rPr>
          <w:rFonts w:ascii="Tahoma" w:hAnsi="Tahoma" w:cs="Tahoma"/>
          <w:lang w:eastAsia="en-US"/>
        </w:rPr>
      </w:pPr>
      <w:r w:rsidRPr="00074C2B">
        <w:rPr>
          <w:rFonts w:ascii="Tahoma" w:hAnsi="Tahoma" w:cs="Tahoma"/>
          <w:lang w:eastAsia="en-US"/>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19F2CAA9" w14:textId="77777777" w:rsidR="001B2F3B" w:rsidRPr="00074C2B" w:rsidRDefault="001B2F3B" w:rsidP="001B2F3B">
      <w:pPr>
        <w:rPr>
          <w:rFonts w:ascii="Tahoma" w:hAnsi="Tahoma" w:cs="Tahoma"/>
          <w:lang w:eastAsia="en-US"/>
        </w:rPr>
      </w:pPr>
      <w:r w:rsidRPr="00074C2B">
        <w:rPr>
          <w:rFonts w:ascii="Tahoma" w:hAnsi="Tahoma" w:cs="Tahoma"/>
          <w:lang w:eastAsia="en-US"/>
        </w:rPr>
        <w:t>{σε περίπτωση φυσικού προσώπου}: (ονοματεπώνυμο, πατρώνυμο) .............................., ΑΦΜ: ................ οδός............................. αριθμός.................ΤΚ………………</w:t>
      </w:r>
    </w:p>
    <w:p w14:paraId="12557922" w14:textId="77777777" w:rsidR="001B2F3B" w:rsidRPr="00074C2B" w:rsidRDefault="001B2F3B" w:rsidP="001B2F3B">
      <w:pPr>
        <w:rPr>
          <w:rFonts w:ascii="Tahoma" w:hAnsi="Tahoma" w:cs="Tahoma"/>
          <w:lang w:eastAsia="en-US"/>
        </w:rPr>
      </w:pPr>
      <w:r w:rsidRPr="00074C2B">
        <w:rPr>
          <w:rFonts w:ascii="Tahoma" w:hAnsi="Tahoma" w:cs="Tahoma"/>
          <w:lang w:eastAsia="en-US"/>
        </w:rPr>
        <w:t>{Σε περίπτωση μεμονωμένης εταιρίας: της Εταιρίας ………. ΑΦΜ: ...... οδός …………. αριθμός … ΤΚ ………..,}</w:t>
      </w:r>
    </w:p>
    <w:p w14:paraId="7414C89E" w14:textId="77777777" w:rsidR="001B2F3B" w:rsidRPr="00074C2B" w:rsidRDefault="001B2F3B" w:rsidP="001B2F3B">
      <w:pPr>
        <w:rPr>
          <w:rFonts w:ascii="Tahoma" w:hAnsi="Tahoma" w:cs="Tahoma"/>
          <w:lang w:eastAsia="en-US"/>
        </w:rPr>
      </w:pPr>
      <w:r w:rsidRPr="00074C2B">
        <w:rPr>
          <w:rFonts w:ascii="Tahoma" w:hAnsi="Tahoma" w:cs="Tahoma"/>
          <w:lang w:eastAsia="en-US"/>
        </w:rPr>
        <w:t xml:space="preserve">{ή σε περίπτωση Ένωσης ή Κοινοπραξίας: των Εταιριών </w:t>
      </w:r>
    </w:p>
    <w:p w14:paraId="5C61493C" w14:textId="77777777" w:rsidR="001B2F3B" w:rsidRPr="00074C2B" w:rsidRDefault="001B2F3B" w:rsidP="001B2F3B">
      <w:pPr>
        <w:rPr>
          <w:rFonts w:ascii="Tahoma" w:hAnsi="Tahoma" w:cs="Tahoma"/>
          <w:lang w:eastAsia="en-US"/>
        </w:rPr>
      </w:pPr>
      <w:r w:rsidRPr="00074C2B">
        <w:rPr>
          <w:rFonts w:ascii="Tahoma" w:hAnsi="Tahoma" w:cs="Tahoma"/>
          <w:lang w:eastAsia="en-US"/>
        </w:rPr>
        <w:t>α) (πλήρη επωνυμία) …… ΑΦΜ…….….... οδός............................. αριθμός.................ΤΚ………………</w:t>
      </w:r>
    </w:p>
    <w:p w14:paraId="1B437C1C" w14:textId="77777777" w:rsidR="001B2F3B" w:rsidRPr="00074C2B" w:rsidRDefault="001B2F3B" w:rsidP="001B2F3B">
      <w:pPr>
        <w:rPr>
          <w:rFonts w:ascii="Tahoma" w:hAnsi="Tahoma" w:cs="Tahoma"/>
          <w:lang w:eastAsia="en-US"/>
        </w:rPr>
      </w:pPr>
      <w:r w:rsidRPr="00074C2B">
        <w:rPr>
          <w:rFonts w:ascii="Tahoma" w:hAnsi="Tahoma" w:cs="Tahoma"/>
          <w:lang w:eastAsia="en-US"/>
        </w:rPr>
        <w:t>β) (πλήρη επωνυμία) …… ΑΦΜ…….….... οδός............................. αριθμός.................ΤΚ………………</w:t>
      </w:r>
    </w:p>
    <w:p w14:paraId="06FCF493" w14:textId="77777777" w:rsidR="001B2F3B" w:rsidRPr="00074C2B" w:rsidRDefault="001B2F3B" w:rsidP="001B2F3B">
      <w:pPr>
        <w:rPr>
          <w:rFonts w:ascii="Tahoma" w:hAnsi="Tahoma" w:cs="Tahoma"/>
          <w:lang w:eastAsia="en-US"/>
        </w:rPr>
      </w:pPr>
      <w:r w:rsidRPr="00074C2B">
        <w:rPr>
          <w:rFonts w:ascii="Tahoma" w:hAnsi="Tahoma" w:cs="Tahoma"/>
          <w:lang w:eastAsia="en-US"/>
        </w:rPr>
        <w:t>γ) (πλήρη επωνυμία) …… ΑΦΜ…….….... οδός............................. αριθμός.................ΤΚ………………</w:t>
      </w:r>
    </w:p>
    <w:p w14:paraId="313F59EF" w14:textId="77777777" w:rsidR="001B2F3B" w:rsidRPr="00074C2B" w:rsidRDefault="001B2F3B" w:rsidP="001B2F3B">
      <w:pPr>
        <w:rPr>
          <w:rFonts w:ascii="Tahoma" w:hAnsi="Tahoma" w:cs="Tahoma"/>
          <w:lang w:eastAsia="en-US"/>
        </w:rPr>
      </w:pPr>
      <w:r w:rsidRPr="00074C2B">
        <w:rPr>
          <w:rFonts w:ascii="Tahoma" w:hAnsi="Tahoma" w:cs="Tahoma"/>
          <w:lang w:eastAsia="en-US"/>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669F7F2" w14:textId="77777777" w:rsidR="001B2F3B" w:rsidRPr="00074C2B" w:rsidRDefault="001B2F3B" w:rsidP="001B2F3B">
      <w:pPr>
        <w:rPr>
          <w:rFonts w:ascii="Tahoma" w:hAnsi="Tahoma" w:cs="Tahoma"/>
          <w:lang w:eastAsia="en-US"/>
        </w:rPr>
      </w:pPr>
      <w:r w:rsidRPr="00074C2B">
        <w:rPr>
          <w:rFonts w:ascii="Tahoma" w:hAnsi="Tahoma" w:cs="Tahoma"/>
          <w:lang w:eastAsia="en-US"/>
        </w:rPr>
        <w:t>για τη συμμετοχή του/της/τους σύμφωνα με την (αριθμό/ημερομηνία) ..................... Διακήρυξη ..................................................... της (Αναθέτουσας Αρχής) με καταλη</w:t>
      </w:r>
      <w:r w:rsidR="00C81D80" w:rsidRPr="00074C2B">
        <w:rPr>
          <w:rFonts w:ascii="Tahoma" w:hAnsi="Tahoma" w:cs="Tahoma"/>
          <w:lang w:eastAsia="en-US"/>
        </w:rPr>
        <w:t>κ</w:t>
      </w:r>
      <w:r w:rsidRPr="00074C2B">
        <w:rPr>
          <w:rFonts w:ascii="Tahoma" w:hAnsi="Tahoma" w:cs="Tahoma"/>
          <w:lang w:eastAsia="en-US"/>
        </w:rPr>
        <w:t xml:space="preserve">τική ημερομηνία υποβολής των προσφορών ........................., για την ανάδειξη αναδόχου για την ανάθεση της σύμβασης: “(τίτλος σύμβασης)”/ για το/α τμήμα/τα ............... </w:t>
      </w:r>
    </w:p>
    <w:p w14:paraId="0A59DBC1" w14:textId="77777777" w:rsidR="001B2F3B" w:rsidRPr="00074C2B" w:rsidRDefault="001B2F3B" w:rsidP="001B2F3B">
      <w:pPr>
        <w:rPr>
          <w:rFonts w:ascii="Tahoma" w:hAnsi="Tahoma" w:cs="Tahoma"/>
          <w:lang w:eastAsia="en-US"/>
        </w:rPr>
      </w:pPr>
      <w:r w:rsidRPr="00074C2B">
        <w:rPr>
          <w:rFonts w:ascii="Tahoma" w:hAnsi="Tahoma" w:cs="Tahoma"/>
          <w:lang w:eastAsia="en-US"/>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3450309D" w14:textId="77777777" w:rsidR="001B2F3B" w:rsidRPr="00074C2B" w:rsidRDefault="001B2F3B" w:rsidP="001B2F3B">
      <w:pPr>
        <w:rPr>
          <w:rFonts w:ascii="Tahoma" w:hAnsi="Tahoma" w:cs="Tahoma"/>
          <w:lang w:eastAsia="en-US"/>
        </w:rPr>
      </w:pPr>
      <w:r w:rsidRPr="00074C2B">
        <w:rPr>
          <w:rFonts w:ascii="Tahoma" w:hAnsi="Tahoma" w:cs="Tahoma"/>
          <w:lang w:eastAsia="en-US"/>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0365C50A" w14:textId="77777777" w:rsidR="001B2F3B" w:rsidRPr="00074C2B" w:rsidRDefault="001B2F3B" w:rsidP="001B2F3B">
      <w:pPr>
        <w:rPr>
          <w:rFonts w:ascii="Tahoma" w:hAnsi="Tahoma" w:cs="Tahoma"/>
          <w:lang w:eastAsia="en-US"/>
        </w:rPr>
      </w:pPr>
      <w:r w:rsidRPr="00074C2B">
        <w:rPr>
          <w:rFonts w:ascii="Tahoma" w:hAnsi="Tahoma" w:cs="Tahoma"/>
          <w:lang w:eastAsia="en-US"/>
        </w:rPr>
        <w:t xml:space="preserve">Η παρούσα ισχύει μέχρι και την (ο χρόνος ισχύος πρέπει να είναι μεγαλύτερος τουλάχιστον κατά τριάντα (30) ημέρες μετά τη λήξη χρόνου ισχύος της Προσφοράς ) …………………………………… </w:t>
      </w:r>
    </w:p>
    <w:p w14:paraId="7244C77A" w14:textId="77777777" w:rsidR="001B2F3B" w:rsidRPr="00074C2B" w:rsidRDefault="001B2F3B" w:rsidP="001B2F3B">
      <w:pPr>
        <w:rPr>
          <w:rFonts w:ascii="Tahoma" w:hAnsi="Tahoma" w:cs="Tahoma"/>
          <w:lang w:eastAsia="en-US"/>
        </w:rPr>
      </w:pPr>
      <w:r w:rsidRPr="00074C2B">
        <w:rPr>
          <w:rFonts w:ascii="Tahoma" w:hAnsi="Tahoma" w:cs="Tahoma"/>
          <w:lang w:eastAsia="en-US"/>
        </w:rPr>
        <w:t>Σε περίπτωση κατάπτωσης της εγγύησης, το ποσό της κατάπτωσης υπόκειται στο εκάστοτε ισχύον πάγιο τέλος χαρτοσήμου.</w:t>
      </w:r>
    </w:p>
    <w:p w14:paraId="53A59206" w14:textId="77777777" w:rsidR="001B2F3B" w:rsidRPr="00074C2B" w:rsidRDefault="001B2F3B" w:rsidP="001B2F3B">
      <w:pPr>
        <w:rPr>
          <w:rFonts w:ascii="Tahoma" w:hAnsi="Tahoma" w:cs="Tahoma"/>
          <w:lang w:eastAsia="en-US"/>
        </w:rPr>
      </w:pPr>
      <w:r w:rsidRPr="00074C2B">
        <w:rPr>
          <w:rFonts w:ascii="Tahoma" w:hAnsi="Tahoma" w:cs="Tahoma"/>
          <w:lang w:eastAsia="en-US"/>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2.2.2 της παρούσας , με την προϋπόθεση ότι το σχετικό αίτημά σας θα μας υποβληθεί πριν από την ημερομηνία λήξης της. </w:t>
      </w:r>
    </w:p>
    <w:p w14:paraId="523BE924" w14:textId="3C02C891" w:rsidR="00C336F0" w:rsidRPr="00074C2B" w:rsidRDefault="001B2F3B" w:rsidP="00A11DC8">
      <w:pPr>
        <w:rPr>
          <w:rFonts w:ascii="Tahoma" w:hAnsi="Tahoma" w:cs="Tahoma"/>
          <w:lang w:eastAsia="en-US"/>
        </w:rPr>
      </w:pPr>
      <w:r w:rsidRPr="00074C2B">
        <w:rPr>
          <w:rFonts w:ascii="Tahoma" w:hAnsi="Tahoma" w:cs="Tahoma"/>
          <w:lang w:eastAsia="en-US"/>
        </w:rPr>
        <w:t>(Εξουσιοδοτημένη υπογραφή)</w:t>
      </w:r>
      <w:r w:rsidR="00C336F0" w:rsidRPr="00074C2B">
        <w:rPr>
          <w:rFonts w:ascii="Tahoma" w:hAnsi="Tahoma" w:cs="Tahoma"/>
          <w:lang w:eastAsia="en-US"/>
        </w:rPr>
        <w:br w:type="page"/>
      </w:r>
    </w:p>
    <w:p w14:paraId="5F6BF30D" w14:textId="77777777" w:rsidR="00C336F0" w:rsidRPr="00074C2B" w:rsidRDefault="00C336F0" w:rsidP="00A11DC8">
      <w:pPr>
        <w:pStyle w:val="3"/>
        <w:rPr>
          <w:rFonts w:ascii="Tahoma" w:hAnsi="Tahoma" w:cs="Tahoma"/>
        </w:rPr>
      </w:pPr>
      <w:bookmarkStart w:id="249" w:name="_Ref54165243"/>
      <w:bookmarkStart w:id="250" w:name="_Ref63494486"/>
      <w:bookmarkStart w:id="251" w:name="_Toc310598155"/>
      <w:bookmarkStart w:id="252" w:name="_Toc44821190"/>
      <w:bookmarkStart w:id="253" w:name="_Ref54165241"/>
      <w:bookmarkStart w:id="254" w:name="_Toc48552982"/>
      <w:bookmarkStart w:id="255" w:name="_Toc375558732"/>
      <w:bookmarkStart w:id="256" w:name="_Toc240445864"/>
      <w:bookmarkStart w:id="257" w:name="_Toc62559081"/>
      <w:bookmarkStart w:id="258" w:name="_Toc520791046"/>
      <w:bookmarkStart w:id="259" w:name="_Toc49073809"/>
      <w:bookmarkStart w:id="260" w:name="_Toc43634810"/>
      <w:bookmarkStart w:id="261" w:name="_Toc158385148"/>
      <w:r w:rsidRPr="00074C2B">
        <w:rPr>
          <w:rFonts w:ascii="Tahoma" w:hAnsi="Tahoma" w:cs="Tahoma"/>
        </w:rPr>
        <w:lastRenderedPageBreak/>
        <w:t>2. Εγγυητική Επιστολή Καλής Εκτέλεσης Σύμβασης</w:t>
      </w:r>
      <w:bookmarkEnd w:id="249"/>
      <w:bookmarkEnd w:id="250"/>
      <w:bookmarkEnd w:id="251"/>
      <w:bookmarkEnd w:id="252"/>
      <w:bookmarkEnd w:id="253"/>
      <w:bookmarkEnd w:id="254"/>
      <w:bookmarkEnd w:id="255"/>
      <w:bookmarkEnd w:id="256"/>
      <w:bookmarkEnd w:id="257"/>
      <w:bookmarkEnd w:id="258"/>
      <w:bookmarkEnd w:id="259"/>
      <w:bookmarkEnd w:id="260"/>
      <w:bookmarkEnd w:id="261"/>
    </w:p>
    <w:p w14:paraId="4B5825EB" w14:textId="77777777" w:rsidR="001B2F3B" w:rsidRPr="00074C2B" w:rsidRDefault="001B2F3B" w:rsidP="001B2F3B">
      <w:pPr>
        <w:rPr>
          <w:rFonts w:ascii="Tahoma" w:hAnsi="Tahoma" w:cs="Tahoma"/>
          <w:lang w:eastAsia="en-US"/>
        </w:rPr>
      </w:pPr>
      <w:r w:rsidRPr="00074C2B">
        <w:rPr>
          <w:rFonts w:ascii="Tahoma" w:hAnsi="Tahoma" w:cs="Tahoma"/>
          <w:lang w:eastAsia="en-US"/>
        </w:rPr>
        <w:t>ΕΚΔΟΤΗΣ (Πλήρης επωνυμία).......................................................................</w:t>
      </w:r>
    </w:p>
    <w:p w14:paraId="0FB38D4E" w14:textId="77777777" w:rsidR="001B2F3B" w:rsidRPr="00074C2B" w:rsidRDefault="001B2F3B" w:rsidP="001B2F3B">
      <w:pPr>
        <w:rPr>
          <w:rFonts w:ascii="Tahoma" w:hAnsi="Tahoma" w:cs="Tahoma"/>
          <w:lang w:eastAsia="en-US"/>
        </w:rPr>
      </w:pPr>
      <w:r w:rsidRPr="00074C2B">
        <w:rPr>
          <w:rFonts w:ascii="Tahoma" w:hAnsi="Tahoma" w:cs="Tahoma"/>
          <w:lang w:eastAsia="en-US"/>
        </w:rPr>
        <w:t>Ημερομηνία έκδοσης...........................</w:t>
      </w:r>
    </w:p>
    <w:p w14:paraId="76409025" w14:textId="3B7CB844" w:rsidR="001B2F3B" w:rsidRPr="00074C2B" w:rsidRDefault="001B2F3B" w:rsidP="001B2F3B">
      <w:pPr>
        <w:rPr>
          <w:rFonts w:ascii="Tahoma" w:hAnsi="Tahoma" w:cs="Tahoma"/>
          <w:lang w:eastAsia="en-US"/>
        </w:rPr>
      </w:pPr>
      <w:r w:rsidRPr="00074C2B">
        <w:rPr>
          <w:rFonts w:ascii="Tahoma" w:hAnsi="Tahoma" w:cs="Tahoma"/>
          <w:lang w:eastAsia="en-US"/>
        </w:rPr>
        <w:t xml:space="preserve">Προς: Την Κοινωνία της Πληροφορίας </w:t>
      </w:r>
      <w:r w:rsidR="001639A0" w:rsidRPr="00074C2B">
        <w:rPr>
          <w:rFonts w:ascii="Tahoma" w:hAnsi="Tahoma" w:cs="Tahoma"/>
          <w:lang w:eastAsia="en-US"/>
        </w:rPr>
        <w:t>Μ.</w:t>
      </w:r>
      <w:r w:rsidRPr="00074C2B">
        <w:rPr>
          <w:rFonts w:ascii="Tahoma" w:hAnsi="Tahoma" w:cs="Tahoma"/>
          <w:lang w:eastAsia="en-US"/>
        </w:rPr>
        <w:t>Α</w:t>
      </w:r>
      <w:r w:rsidR="001639A0" w:rsidRPr="00074C2B">
        <w:rPr>
          <w:rFonts w:ascii="Tahoma" w:hAnsi="Tahoma" w:cs="Tahoma"/>
          <w:lang w:eastAsia="en-US"/>
        </w:rPr>
        <w:t>.</w:t>
      </w:r>
      <w:r w:rsidRPr="00074C2B">
        <w:rPr>
          <w:rFonts w:ascii="Tahoma" w:hAnsi="Tahoma" w:cs="Tahoma"/>
          <w:lang w:eastAsia="en-US"/>
        </w:rPr>
        <w:t>Ε</w:t>
      </w:r>
    </w:p>
    <w:p w14:paraId="7204B943" w14:textId="49380719" w:rsidR="001B2F3B" w:rsidRPr="00074C2B" w:rsidRDefault="00AF5163" w:rsidP="001B2F3B">
      <w:pPr>
        <w:rPr>
          <w:rFonts w:ascii="Tahoma" w:hAnsi="Tahoma" w:cs="Tahoma"/>
          <w:lang w:eastAsia="en-US"/>
        </w:rPr>
      </w:pPr>
      <w:r w:rsidRPr="00074C2B">
        <w:rPr>
          <w:rFonts w:ascii="Tahoma" w:hAnsi="Tahoma" w:cs="Tahoma"/>
          <w:lang w:eastAsia="en-US"/>
        </w:rPr>
        <w:t>Λ. Συγγρού 194, ΤΚ 176 71,  Καλλιθέα</w:t>
      </w:r>
      <w:r w:rsidRPr="00074C2B" w:rsidDel="00AF5163">
        <w:rPr>
          <w:rFonts w:ascii="Tahoma" w:hAnsi="Tahoma" w:cs="Tahoma"/>
          <w:lang w:eastAsia="en-US"/>
        </w:rPr>
        <w:t xml:space="preserve"> </w:t>
      </w:r>
      <w:r w:rsidR="001B2F3B" w:rsidRPr="00074C2B">
        <w:rPr>
          <w:rFonts w:ascii="Tahoma" w:hAnsi="Tahoma" w:cs="Tahoma"/>
          <w:lang w:eastAsia="en-US"/>
        </w:rPr>
        <w:t xml:space="preserve">Εγγύηση μας υπ’ αριθμ. ……………….. ποσού ………………….……. ευρώ </w:t>
      </w:r>
    </w:p>
    <w:p w14:paraId="3A44410B" w14:textId="77777777" w:rsidR="001B2F3B" w:rsidRPr="00074C2B" w:rsidRDefault="001B2F3B" w:rsidP="001B2F3B">
      <w:pPr>
        <w:rPr>
          <w:rFonts w:ascii="Tahoma" w:hAnsi="Tahoma" w:cs="Tahoma"/>
          <w:lang w:eastAsia="en-US"/>
        </w:rPr>
      </w:pPr>
      <w:r w:rsidRPr="00074C2B">
        <w:rPr>
          <w:rFonts w:ascii="Tahoma" w:hAnsi="Tahoma" w:cs="Tahoma"/>
          <w:lang w:eastAsia="en-US"/>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678006A7" w14:textId="77777777" w:rsidR="001B2F3B" w:rsidRPr="00074C2B" w:rsidRDefault="001B2F3B" w:rsidP="001B2F3B">
      <w:pPr>
        <w:rPr>
          <w:rFonts w:ascii="Tahoma" w:hAnsi="Tahoma" w:cs="Tahoma"/>
          <w:lang w:eastAsia="en-US"/>
        </w:rPr>
      </w:pPr>
      <w:r w:rsidRPr="00074C2B">
        <w:rPr>
          <w:rFonts w:ascii="Tahoma" w:hAnsi="Tahoma" w:cs="Tahoma"/>
          <w:lang w:eastAsia="en-US"/>
        </w:rPr>
        <w:t>{σε περίπτωση φυσικού προσώπου}: (ονοματεπώνυμο, πατρώνυμο) .............................., ΑΦΜ: ................ οδός............................. αριθμός.................ΤΚ………………</w:t>
      </w:r>
    </w:p>
    <w:p w14:paraId="358C35B2" w14:textId="77777777" w:rsidR="001B2F3B" w:rsidRPr="00074C2B" w:rsidRDefault="001B2F3B" w:rsidP="001B2F3B">
      <w:pPr>
        <w:rPr>
          <w:rFonts w:ascii="Tahoma" w:hAnsi="Tahoma" w:cs="Tahoma"/>
          <w:lang w:eastAsia="en-US"/>
        </w:rPr>
      </w:pPr>
      <w:r w:rsidRPr="00074C2B">
        <w:rPr>
          <w:rFonts w:ascii="Tahoma" w:hAnsi="Tahoma" w:cs="Tahoma"/>
          <w:lang w:eastAsia="en-US"/>
        </w:rPr>
        <w:t>{Σε περίπτωση μεμονωμένης εταιρίας: της Εταιρίας ………. ΑΦΜ: ...... οδός …………. αριθμός … ΤΚ ………..,}</w:t>
      </w:r>
    </w:p>
    <w:p w14:paraId="5EF4BF42" w14:textId="77777777" w:rsidR="001B2F3B" w:rsidRPr="00074C2B" w:rsidRDefault="001B2F3B" w:rsidP="001B2F3B">
      <w:pPr>
        <w:rPr>
          <w:rFonts w:ascii="Tahoma" w:hAnsi="Tahoma" w:cs="Tahoma"/>
          <w:lang w:eastAsia="en-US"/>
        </w:rPr>
      </w:pPr>
      <w:r w:rsidRPr="00074C2B">
        <w:rPr>
          <w:rFonts w:ascii="Tahoma" w:hAnsi="Tahoma" w:cs="Tahoma"/>
          <w:lang w:eastAsia="en-US"/>
        </w:rPr>
        <w:t xml:space="preserve">{ή σε περίπτωση Ένωσης ή Κοινοπραξίας: των Εταιριών </w:t>
      </w:r>
    </w:p>
    <w:p w14:paraId="6E5A3FC2" w14:textId="77777777" w:rsidR="001B2F3B" w:rsidRPr="00074C2B" w:rsidRDefault="001B2F3B" w:rsidP="001B2F3B">
      <w:pPr>
        <w:rPr>
          <w:rFonts w:ascii="Tahoma" w:hAnsi="Tahoma" w:cs="Tahoma"/>
          <w:lang w:eastAsia="en-US"/>
        </w:rPr>
      </w:pPr>
      <w:r w:rsidRPr="00074C2B">
        <w:rPr>
          <w:rFonts w:ascii="Tahoma" w:hAnsi="Tahoma" w:cs="Tahoma"/>
          <w:lang w:eastAsia="en-US"/>
        </w:rPr>
        <w:t>α) (πλήρη επωνυμία) …… ΑΦΜ…….….... οδός............................. αριθμός.................ΤΚ………………</w:t>
      </w:r>
    </w:p>
    <w:p w14:paraId="174CEE30" w14:textId="77777777" w:rsidR="001B2F3B" w:rsidRPr="00074C2B" w:rsidRDefault="001B2F3B" w:rsidP="001B2F3B">
      <w:pPr>
        <w:rPr>
          <w:rFonts w:ascii="Tahoma" w:hAnsi="Tahoma" w:cs="Tahoma"/>
          <w:lang w:eastAsia="en-US"/>
        </w:rPr>
      </w:pPr>
      <w:r w:rsidRPr="00074C2B">
        <w:rPr>
          <w:rFonts w:ascii="Tahoma" w:hAnsi="Tahoma" w:cs="Tahoma"/>
          <w:lang w:eastAsia="en-US"/>
        </w:rPr>
        <w:t>β) (πλήρη επωνυμία) …… ΑΦΜ…….….... οδός............................. αριθμός.................ΤΚ………………</w:t>
      </w:r>
    </w:p>
    <w:p w14:paraId="7D5A72E3" w14:textId="77777777" w:rsidR="001B2F3B" w:rsidRPr="00074C2B" w:rsidRDefault="001B2F3B" w:rsidP="001B2F3B">
      <w:pPr>
        <w:rPr>
          <w:rFonts w:ascii="Tahoma" w:hAnsi="Tahoma" w:cs="Tahoma"/>
          <w:lang w:eastAsia="en-US"/>
        </w:rPr>
      </w:pPr>
      <w:r w:rsidRPr="00074C2B">
        <w:rPr>
          <w:rFonts w:ascii="Tahoma" w:hAnsi="Tahoma" w:cs="Tahoma"/>
          <w:lang w:eastAsia="en-US"/>
        </w:rPr>
        <w:t>γ) (πλήρη επωνυμία) …… ΑΦΜ…….….... οδός............................. αριθμός.................ΤΚ………………</w:t>
      </w:r>
    </w:p>
    <w:p w14:paraId="11F66B4C" w14:textId="77777777" w:rsidR="001B2F3B" w:rsidRPr="00074C2B" w:rsidRDefault="001B2F3B" w:rsidP="001B2F3B">
      <w:pPr>
        <w:rPr>
          <w:rFonts w:ascii="Tahoma" w:hAnsi="Tahoma" w:cs="Tahoma"/>
          <w:lang w:eastAsia="en-US"/>
        </w:rPr>
      </w:pPr>
      <w:r w:rsidRPr="00074C2B">
        <w:rPr>
          <w:rFonts w:ascii="Tahoma" w:hAnsi="Tahoma" w:cs="Tahoma"/>
          <w:lang w:eastAsia="en-US"/>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57F0DC3" w14:textId="77777777" w:rsidR="001B2F3B" w:rsidRPr="00074C2B" w:rsidRDefault="001B2F3B" w:rsidP="001B2F3B">
      <w:pPr>
        <w:rPr>
          <w:rFonts w:ascii="Tahoma" w:hAnsi="Tahoma" w:cs="Tahoma"/>
          <w:lang w:eastAsia="en-US"/>
        </w:rPr>
      </w:pPr>
      <w:r w:rsidRPr="00074C2B">
        <w:rPr>
          <w:rFonts w:ascii="Tahoma" w:hAnsi="Tahoma" w:cs="Tahoma"/>
          <w:lang w:eastAsia="en-US"/>
        </w:rPr>
        <w:t>για την καλή εκτέλεση της υπ</w:t>
      </w:r>
      <w:r w:rsidR="00C81D80" w:rsidRPr="00074C2B">
        <w:rPr>
          <w:rFonts w:ascii="Tahoma" w:hAnsi="Tahoma" w:cs="Tahoma"/>
          <w:lang w:eastAsia="en-US"/>
        </w:rPr>
        <w:t>.</w:t>
      </w:r>
      <w:r w:rsidRPr="00074C2B">
        <w:rPr>
          <w:rFonts w:ascii="Tahoma" w:hAnsi="Tahoma" w:cs="Tahoma"/>
          <w:lang w:eastAsia="en-US"/>
        </w:rPr>
        <w:t xml:space="preserve"> αριθ</w:t>
      </w:r>
      <w:r w:rsidR="00C81D80" w:rsidRPr="00074C2B">
        <w:rPr>
          <w:rFonts w:ascii="Tahoma" w:hAnsi="Tahoma" w:cs="Tahoma"/>
          <w:lang w:eastAsia="en-US"/>
        </w:rPr>
        <w:t>.</w:t>
      </w:r>
      <w:r w:rsidRPr="00074C2B">
        <w:rPr>
          <w:rFonts w:ascii="Tahoma" w:hAnsi="Tahoma" w:cs="Tahoma"/>
          <w:lang w:eastAsia="en-US"/>
        </w:rPr>
        <w:t xml:space="preserve"> ..... σύμβασης “(τίτλος σύμβασης)”, σύμφωνα με την (αριθμό/ημερομηνία) ........................ Διακήρυξης.</w:t>
      </w:r>
    </w:p>
    <w:p w14:paraId="663FD2CC" w14:textId="77777777" w:rsidR="001B2F3B" w:rsidRPr="00074C2B" w:rsidRDefault="001B2F3B" w:rsidP="001B2F3B">
      <w:pPr>
        <w:rPr>
          <w:rFonts w:ascii="Tahoma" w:hAnsi="Tahoma" w:cs="Tahoma"/>
          <w:lang w:eastAsia="en-US"/>
        </w:rPr>
      </w:pPr>
      <w:r w:rsidRPr="00074C2B">
        <w:rPr>
          <w:rFonts w:ascii="Tahoma" w:hAnsi="Tahoma" w:cs="Tahoma"/>
          <w:lang w:eastAsia="en-US"/>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3986B799" w14:textId="77777777" w:rsidR="001B2F3B" w:rsidRPr="00074C2B" w:rsidRDefault="001B2F3B" w:rsidP="001B2F3B">
      <w:pPr>
        <w:rPr>
          <w:rFonts w:ascii="Tahoma" w:hAnsi="Tahoma" w:cs="Tahoma"/>
          <w:lang w:eastAsia="en-US"/>
        </w:rPr>
      </w:pPr>
      <w:r w:rsidRPr="00074C2B">
        <w:rPr>
          <w:rFonts w:ascii="Tahoma" w:hAnsi="Tahoma" w:cs="Tahoma"/>
          <w:lang w:eastAsia="en-US"/>
        </w:rPr>
        <w:t>Η παρούσα ισχύει μέχρι και την ............... (διάρκεια ισχύος σύμφωνα με την παρ. 4.1 της παρούσας)</w:t>
      </w:r>
    </w:p>
    <w:p w14:paraId="57CC85CF" w14:textId="1AE01CCB" w:rsidR="001B2F3B" w:rsidRPr="00074C2B" w:rsidRDefault="001B2F3B" w:rsidP="001B2F3B">
      <w:pPr>
        <w:rPr>
          <w:rFonts w:ascii="Tahoma" w:hAnsi="Tahoma" w:cs="Tahoma"/>
          <w:lang w:eastAsia="en-US"/>
        </w:rPr>
      </w:pPr>
      <w:r w:rsidRPr="00074C2B">
        <w:rPr>
          <w:rFonts w:ascii="Tahoma" w:hAnsi="Tahoma" w:cs="Tahoma"/>
          <w:lang w:eastAsia="en-US"/>
        </w:rPr>
        <w:t>Σε περίπτωση κατάπτωσης της εγγύησης, το ποσό της κατάπτωσης υπόκειται στο εκάστοτε</w:t>
      </w:r>
      <w:r w:rsidR="00E7467B" w:rsidRPr="00074C2B">
        <w:rPr>
          <w:rFonts w:ascii="Tahoma" w:hAnsi="Tahoma" w:cs="Tahoma"/>
          <w:lang w:eastAsia="en-US"/>
        </w:rPr>
        <w:t xml:space="preserve"> ισχύον πάγιο τέλος χαρτοσήμου.</w:t>
      </w:r>
    </w:p>
    <w:p w14:paraId="5C362F96" w14:textId="77777777" w:rsidR="00C336F0" w:rsidRPr="00074C2B" w:rsidRDefault="001B2F3B" w:rsidP="00A11DC8">
      <w:pPr>
        <w:rPr>
          <w:rFonts w:ascii="Tahoma" w:hAnsi="Tahoma" w:cs="Tahoma"/>
          <w:lang w:eastAsia="en-US"/>
        </w:rPr>
      </w:pPr>
      <w:r w:rsidRPr="00074C2B">
        <w:rPr>
          <w:rFonts w:ascii="Tahoma" w:hAnsi="Tahoma" w:cs="Tahoma"/>
          <w:lang w:eastAsia="en-US"/>
        </w:rPr>
        <w:t>(Εξουσιοδοτημένη υπογραφή)</w:t>
      </w:r>
      <w:r w:rsidR="00C336F0" w:rsidRPr="00074C2B">
        <w:rPr>
          <w:rFonts w:ascii="Tahoma" w:hAnsi="Tahoma" w:cs="Tahoma"/>
          <w:lang w:eastAsia="en-US"/>
        </w:rPr>
        <w:br w:type="page"/>
      </w:r>
    </w:p>
    <w:p w14:paraId="1717C3F4" w14:textId="487A6F83" w:rsidR="00C8482D" w:rsidRPr="00074C2B" w:rsidRDefault="00C8482D" w:rsidP="00C8482D">
      <w:pPr>
        <w:pStyle w:val="20"/>
        <w:rPr>
          <w:rFonts w:ascii="Tahoma" w:hAnsi="Tahoma" w:cs="Tahoma"/>
          <w:lang w:val="el-GR"/>
        </w:rPr>
      </w:pPr>
      <w:bookmarkStart w:id="262" w:name="_Ref98956957"/>
      <w:bookmarkStart w:id="263" w:name="_Toc158385149"/>
      <w:r w:rsidRPr="00074C2B">
        <w:rPr>
          <w:rFonts w:ascii="Tahoma" w:hAnsi="Tahoma" w:cs="Tahoma"/>
          <w:lang w:val="el-GR"/>
        </w:rPr>
        <w:lastRenderedPageBreak/>
        <w:t xml:space="preserve">ΠΑΡΑΡΤΗΜΑ </w:t>
      </w:r>
      <w:r w:rsidR="0095122E" w:rsidRPr="00074C2B">
        <w:rPr>
          <w:rFonts w:ascii="Tahoma" w:hAnsi="Tahoma" w:cs="Tahoma"/>
          <w:lang w:val="en-US"/>
        </w:rPr>
        <w:t>IX</w:t>
      </w:r>
      <w:r w:rsidRPr="00074C2B">
        <w:rPr>
          <w:rFonts w:ascii="Tahoma" w:hAnsi="Tahoma" w:cs="Tahoma"/>
          <w:lang w:val="el-GR"/>
        </w:rPr>
        <w:t xml:space="preserve"> – Ενημέρωση για την επεξεργασία προσωπικών δεδομένων</w:t>
      </w:r>
      <w:bookmarkEnd w:id="262"/>
      <w:bookmarkEnd w:id="263"/>
    </w:p>
    <w:p w14:paraId="45D0704E" w14:textId="73B55319" w:rsidR="00C8482D" w:rsidRPr="00074C2B" w:rsidRDefault="00C8482D" w:rsidP="00C8482D">
      <w:pPr>
        <w:rPr>
          <w:rFonts w:ascii="Tahoma" w:hAnsi="Tahoma" w:cs="Tahoma"/>
        </w:rPr>
      </w:pPr>
      <w:r w:rsidRPr="00074C2B">
        <w:rPr>
          <w:rFonts w:ascii="Tahoma" w:hAnsi="Tahoma" w:cs="Tahoma"/>
        </w:rPr>
        <w:t xml:space="preserve">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w:t>
      </w:r>
      <w:r w:rsidR="00684498" w:rsidRPr="00074C2B">
        <w:rPr>
          <w:rFonts w:ascii="Tahoma" w:hAnsi="Tahoma" w:cs="Tahoma"/>
        </w:rPr>
        <w:t xml:space="preserve">η ίδια </w:t>
      </w:r>
      <w:r w:rsidRPr="00074C2B">
        <w:rPr>
          <w:rFonts w:ascii="Tahoma" w:hAnsi="Tahoma" w:cs="Tahoma"/>
        </w:rPr>
        <w:t xml:space="preserve">ή και </w:t>
      </w:r>
      <w:r w:rsidR="00684498" w:rsidRPr="00074C2B">
        <w:rPr>
          <w:rFonts w:ascii="Tahoma" w:hAnsi="Tahoma" w:cs="Tahoma"/>
        </w:rPr>
        <w:t xml:space="preserve">οι </w:t>
      </w:r>
      <w:r w:rsidRPr="00074C2B">
        <w:rPr>
          <w:rFonts w:ascii="Tahoma" w:hAnsi="Tahoma" w:cs="Tahoma"/>
        </w:rPr>
        <w:t xml:space="preserve">τρίτοι, κατ’ εντολή και για λογαριασμό </w:t>
      </w:r>
      <w:r w:rsidR="00684498" w:rsidRPr="00074C2B">
        <w:rPr>
          <w:rFonts w:ascii="Tahoma" w:hAnsi="Tahoma" w:cs="Tahoma"/>
        </w:rPr>
        <w:t>της</w:t>
      </w:r>
      <w:r w:rsidRPr="00074C2B">
        <w:rPr>
          <w:rFonts w:ascii="Tahoma" w:hAnsi="Tahoma" w:cs="Tahoma"/>
        </w:rPr>
        <w:t>, θα επεξεργάζονται τα ακόλουθα δεδομένα ως εξής:</w:t>
      </w:r>
    </w:p>
    <w:p w14:paraId="68714483" w14:textId="77777777" w:rsidR="00C8482D" w:rsidRPr="00074C2B" w:rsidRDefault="00C8482D" w:rsidP="00C8482D">
      <w:pPr>
        <w:rPr>
          <w:rFonts w:ascii="Tahoma" w:hAnsi="Tahoma" w:cs="Tahoma"/>
        </w:rPr>
      </w:pPr>
      <w:r w:rsidRPr="00074C2B">
        <w:rPr>
          <w:rFonts w:ascii="Tahoma" w:hAnsi="Tahoma" w:cs="Tahom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C5E502C" w14:textId="77777777" w:rsidR="00C8482D" w:rsidRPr="00074C2B" w:rsidRDefault="00C8482D" w:rsidP="00C8482D">
      <w:pPr>
        <w:rPr>
          <w:rFonts w:ascii="Tahoma" w:hAnsi="Tahoma" w:cs="Tahoma"/>
        </w:rPr>
      </w:pPr>
      <w:r w:rsidRPr="00074C2B">
        <w:rPr>
          <w:rFonts w:ascii="Tahoma" w:hAnsi="Tahoma" w:cs="Tahom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2936881E" w14:textId="0E41E64A" w:rsidR="00C8482D" w:rsidRPr="00074C2B" w:rsidRDefault="00C8482D" w:rsidP="00C8482D">
      <w:pPr>
        <w:rPr>
          <w:rFonts w:ascii="Tahoma" w:hAnsi="Tahoma" w:cs="Tahoma"/>
        </w:rPr>
      </w:pPr>
      <w:r w:rsidRPr="00074C2B">
        <w:rPr>
          <w:rFonts w:ascii="Tahoma" w:hAnsi="Tahoma" w:cs="Tahoma"/>
        </w:rPr>
        <w:t xml:space="preserve">ΙΙΙ. Αποδέκτες των ανωτέρω (υπό </w:t>
      </w:r>
      <w:r w:rsidR="007146C1" w:rsidRPr="00074C2B">
        <w:rPr>
          <w:rFonts w:ascii="Tahoma" w:hAnsi="Tahoma" w:cs="Tahoma"/>
        </w:rPr>
        <w:t>Ι</w:t>
      </w:r>
      <w:r w:rsidRPr="00074C2B">
        <w:rPr>
          <w:rFonts w:ascii="Tahoma" w:hAnsi="Tahoma" w:cs="Tahoma"/>
        </w:rPr>
        <w:t xml:space="preserve">) δεδομένων στους οποίους κοινοποιούνται είναι: </w:t>
      </w:r>
    </w:p>
    <w:p w14:paraId="2C10C276" w14:textId="77777777" w:rsidR="00C8482D" w:rsidRPr="00074C2B" w:rsidRDefault="00C8482D" w:rsidP="00C8482D">
      <w:pPr>
        <w:rPr>
          <w:rFonts w:ascii="Tahoma" w:hAnsi="Tahoma" w:cs="Tahoma"/>
        </w:rPr>
      </w:pPr>
      <w:r w:rsidRPr="00074C2B">
        <w:rPr>
          <w:rFonts w:ascii="Tahoma" w:hAnsi="Tahoma" w:cs="Tahoma"/>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1A01015C" w14:textId="77777777" w:rsidR="00C8482D" w:rsidRPr="00074C2B" w:rsidRDefault="00C8482D" w:rsidP="00C8482D">
      <w:pPr>
        <w:rPr>
          <w:rFonts w:ascii="Tahoma" w:hAnsi="Tahoma" w:cs="Tahoma"/>
        </w:rPr>
      </w:pPr>
      <w:r w:rsidRPr="00074C2B">
        <w:rPr>
          <w:rFonts w:ascii="Tahoma" w:hAnsi="Tahoma" w:cs="Tahoma"/>
        </w:rPr>
        <w:t>(β) Το Δημόσιο, άλλοι δημόσιοι φορείς ή δικαστικές αρχές ή άλλες αρχές ή δικαιοδοτικά όργανα, στο πλαίσιο των αρμοδιοτήτων τους.</w:t>
      </w:r>
    </w:p>
    <w:p w14:paraId="339DEDC1" w14:textId="77777777" w:rsidR="00C8482D" w:rsidRPr="00074C2B" w:rsidRDefault="00C8482D" w:rsidP="00C8482D">
      <w:pPr>
        <w:rPr>
          <w:rFonts w:ascii="Tahoma" w:hAnsi="Tahoma" w:cs="Tahoma"/>
        </w:rPr>
      </w:pPr>
      <w:r w:rsidRPr="00074C2B">
        <w:rPr>
          <w:rFonts w:ascii="Tahoma" w:hAnsi="Tahoma" w:cs="Tahom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4CB6DBF4" w14:textId="6E458D74" w:rsidR="00C8482D" w:rsidRPr="00074C2B" w:rsidRDefault="00C8482D" w:rsidP="00C8482D">
      <w:pPr>
        <w:rPr>
          <w:rFonts w:ascii="Tahoma" w:hAnsi="Tahoma" w:cs="Tahoma"/>
        </w:rPr>
      </w:pPr>
      <w:r w:rsidRPr="00074C2B">
        <w:rPr>
          <w:rFonts w:ascii="Tahoma" w:hAnsi="Tahoma" w:cs="Tahoma"/>
        </w:rPr>
        <w:t>IV. Τα δεδομένα θα τηρούνται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1E210D7D" w14:textId="6C10210F" w:rsidR="00C8482D" w:rsidRPr="00074C2B" w:rsidRDefault="00C8482D" w:rsidP="00C8482D">
      <w:pPr>
        <w:rPr>
          <w:rFonts w:ascii="Tahoma" w:hAnsi="Tahoma" w:cs="Tahoma"/>
        </w:rPr>
      </w:pPr>
      <w:r w:rsidRPr="00074C2B">
        <w:rPr>
          <w:rFonts w:ascii="Tahoma" w:hAnsi="Tahoma" w:cs="Tahoma"/>
        </w:rPr>
        <w:t xml:space="preserve">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w:t>
      </w:r>
      <w:r w:rsidR="00A918BB" w:rsidRPr="00074C2B">
        <w:rPr>
          <w:rFonts w:ascii="Tahoma" w:hAnsi="Tahoma" w:cs="Tahoma"/>
        </w:rPr>
        <w:t xml:space="preserve">επεξεργασίας </w:t>
      </w:r>
      <w:r w:rsidRPr="00074C2B">
        <w:rPr>
          <w:rFonts w:ascii="Tahoma" w:hAnsi="Tahoma" w:cs="Tahoma"/>
        </w:rPr>
        <w:t>προσωπικών δεδομένων της Αναθέτουσας Αρχής.</w:t>
      </w:r>
    </w:p>
    <w:p w14:paraId="750F32D3" w14:textId="77777777" w:rsidR="00C8482D" w:rsidRPr="00074C2B" w:rsidRDefault="00C8482D" w:rsidP="00C8482D">
      <w:pPr>
        <w:rPr>
          <w:rFonts w:ascii="Tahoma" w:hAnsi="Tahoma" w:cs="Tahoma"/>
        </w:rPr>
      </w:pPr>
      <w:r w:rsidRPr="00074C2B">
        <w:rPr>
          <w:rFonts w:ascii="Tahoma" w:hAnsi="Tahoma" w:cs="Tahoma"/>
        </w:rPr>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303C282A" w14:textId="77777777" w:rsidR="00344DF6" w:rsidRPr="00074C2B" w:rsidRDefault="00344DF6" w:rsidP="00344DF6">
      <w:pPr>
        <w:rPr>
          <w:rFonts w:ascii="Tahoma" w:hAnsi="Tahoma" w:cs="Tahoma"/>
        </w:rPr>
      </w:pPr>
      <w:r w:rsidRPr="00074C2B">
        <w:rPr>
          <w:rFonts w:ascii="Tahoma" w:hAnsi="Tahoma" w:cs="Tahoma"/>
          <w:lang w:val="en-US"/>
        </w:rPr>
        <w:t>VII</w:t>
      </w:r>
      <w:r w:rsidRPr="00074C2B">
        <w:rPr>
          <w:rFonts w:ascii="Tahoma" w:hAnsi="Tahoma" w:cs="Tahoma"/>
        </w:rPr>
        <w:t>.  Δεν επιτρέπεται η επεξεργασία δεδομένων προσωπικού χαρακτήρα για σκοπό διαφορετικό από αυτόν για τον οποίο έχουν συλλεχθεί παράμόνον υπό τους όρους και προυποθέσεις του άρθρου 24 του ν. 4624/2019.</w:t>
      </w:r>
    </w:p>
    <w:p w14:paraId="07223178" w14:textId="0C142E3A" w:rsidR="00C8482D" w:rsidRPr="00074C2B" w:rsidRDefault="00344DF6" w:rsidP="00344DF6">
      <w:pPr>
        <w:rPr>
          <w:rFonts w:ascii="Tahoma" w:hAnsi="Tahoma" w:cs="Tahoma"/>
        </w:rPr>
      </w:pPr>
      <w:r w:rsidRPr="00074C2B">
        <w:rPr>
          <w:rFonts w:ascii="Tahoma" w:hAnsi="Tahoma" w:cs="Tahoma"/>
          <w:lang w:val="en-US"/>
        </w:rPr>
        <w:t>VIII</w:t>
      </w:r>
      <w:r w:rsidRPr="00074C2B">
        <w:rPr>
          <w:rFonts w:ascii="Tahoma" w:hAnsi="Tahoma" w:cs="Tahoma"/>
        </w:rPr>
        <w:t xml:space="preserve">. 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w:t>
      </w:r>
      <w:r w:rsidRPr="00074C2B">
        <w:rPr>
          <w:rFonts w:ascii="Tahoma" w:hAnsi="Tahoma" w:cs="Tahoma"/>
        </w:rPr>
        <w:lastRenderedPageBreak/>
        <w:t>πληρούνται οι προυποθέσεις που επιτρέπουν την επεξεργασία σύμφωνα με το άρθρο 24 του ίδιου νόμου.</w:t>
      </w:r>
    </w:p>
    <w:p w14:paraId="29A33F3E" w14:textId="3AF38810" w:rsidR="0095122E" w:rsidRPr="00074C2B" w:rsidRDefault="006A7360" w:rsidP="006A7360">
      <w:pPr>
        <w:pStyle w:val="aff"/>
        <w:tabs>
          <w:tab w:val="left" w:pos="1134"/>
          <w:tab w:val="left" w:pos="1701"/>
        </w:tabs>
        <w:ind w:left="-23"/>
        <w:rPr>
          <w:rFonts w:ascii="Tahoma" w:hAnsi="Tahoma" w:cs="Tahoma"/>
        </w:rPr>
      </w:pPr>
      <w:r w:rsidRPr="00074C2B">
        <w:rPr>
          <w:rFonts w:ascii="Tahoma" w:hAnsi="Tahoma" w:cs="Tahoma"/>
        </w:rPr>
        <w:t xml:space="preserve">IX. Τα στοιχεία επικοινωνίας με τον υπεύθυνο για την προστασία των προσωπικών δεδομένων της Αναθέτουσας Αρχής είναι τα ακόλουθα:(e–mail: </w:t>
      </w:r>
      <w:r w:rsidRPr="00074C2B">
        <w:rPr>
          <w:rFonts w:ascii="Tahoma" w:hAnsi="Tahoma" w:cs="Tahoma"/>
          <w:lang w:val="en-US"/>
        </w:rPr>
        <w:t>dpo</w:t>
      </w:r>
      <w:r w:rsidRPr="00074C2B">
        <w:rPr>
          <w:rFonts w:ascii="Tahoma" w:hAnsi="Tahoma" w:cs="Tahoma"/>
        </w:rPr>
        <w:t>@</w:t>
      </w:r>
      <w:r w:rsidRPr="00074C2B">
        <w:rPr>
          <w:rFonts w:ascii="Tahoma" w:hAnsi="Tahoma" w:cs="Tahoma"/>
          <w:lang w:val="en-US"/>
        </w:rPr>
        <w:t>ktpae</w:t>
      </w:r>
      <w:r w:rsidRPr="00074C2B">
        <w:rPr>
          <w:rFonts w:ascii="Tahoma" w:hAnsi="Tahoma" w:cs="Tahoma"/>
        </w:rPr>
        <w:t>.</w:t>
      </w:r>
      <w:r w:rsidRPr="00074C2B">
        <w:rPr>
          <w:rFonts w:ascii="Tahoma" w:hAnsi="Tahoma" w:cs="Tahoma"/>
          <w:lang w:val="en-US"/>
        </w:rPr>
        <w:t>gr</w:t>
      </w:r>
      <w:r w:rsidRPr="00074C2B">
        <w:rPr>
          <w:rFonts w:ascii="Tahoma" w:hAnsi="Tahoma" w:cs="Tahoma"/>
        </w:rPr>
        <w:t>/Τηλ:211-1003310)</w:t>
      </w:r>
    </w:p>
    <w:p w14:paraId="2BB79EBD" w14:textId="77777777" w:rsidR="0095122E" w:rsidRPr="00074C2B" w:rsidRDefault="0095122E">
      <w:pPr>
        <w:suppressAutoHyphens w:val="0"/>
        <w:spacing w:before="0" w:after="0"/>
        <w:jc w:val="left"/>
        <w:rPr>
          <w:rFonts w:ascii="Tahoma" w:hAnsi="Tahoma" w:cs="Tahoma"/>
        </w:rPr>
      </w:pPr>
      <w:r w:rsidRPr="00074C2B">
        <w:rPr>
          <w:rFonts w:ascii="Tahoma" w:hAnsi="Tahoma" w:cs="Tahoma"/>
        </w:rPr>
        <w:br w:type="page"/>
      </w:r>
    </w:p>
    <w:p w14:paraId="67107741" w14:textId="77777777" w:rsidR="00782017" w:rsidRPr="00074C2B" w:rsidRDefault="00782017" w:rsidP="00782017">
      <w:pPr>
        <w:pStyle w:val="20"/>
        <w:pBdr>
          <w:top w:val="none" w:sz="0" w:space="0" w:color="auto"/>
          <w:left w:val="none" w:sz="0" w:space="0" w:color="auto"/>
          <w:bottom w:val="none" w:sz="0" w:space="0" w:color="auto"/>
          <w:right w:val="none" w:sz="0" w:space="0" w:color="auto"/>
        </w:pBdr>
        <w:ind w:left="576" w:hanging="576"/>
        <w:rPr>
          <w:rFonts w:ascii="Tahoma" w:hAnsi="Tahoma" w:cs="Tahoma"/>
          <w:lang w:val="el-GR"/>
        </w:rPr>
      </w:pPr>
      <w:bookmarkStart w:id="264" w:name="_Ref118477993"/>
      <w:bookmarkStart w:id="265" w:name="_Toc158385150"/>
      <w:bookmarkStart w:id="266" w:name="_Hlk118481870"/>
      <w:r w:rsidRPr="00074C2B">
        <w:rPr>
          <w:rFonts w:ascii="Tahoma" w:hAnsi="Tahoma" w:cs="Tahoma"/>
          <w:lang w:val="el-GR"/>
        </w:rPr>
        <w:lastRenderedPageBreak/>
        <w:t xml:space="preserve">ΠΑΡΑΡΤΗΜΑ </w:t>
      </w:r>
      <w:r w:rsidRPr="00074C2B">
        <w:rPr>
          <w:rFonts w:ascii="Tahoma" w:hAnsi="Tahoma" w:cs="Tahoma"/>
        </w:rPr>
        <w:t>X</w:t>
      </w:r>
      <w:r w:rsidRPr="00074C2B">
        <w:rPr>
          <w:rFonts w:ascii="Tahoma" w:hAnsi="Tahoma" w:cs="Tahoma"/>
          <w:lang w:val="el-GR"/>
        </w:rPr>
        <w:t xml:space="preserve"> – Ρήτρα Ακεραιότητας</w:t>
      </w:r>
      <w:bookmarkEnd w:id="264"/>
      <w:bookmarkEnd w:id="265"/>
      <w:r w:rsidRPr="00074C2B">
        <w:rPr>
          <w:rFonts w:ascii="Tahoma" w:hAnsi="Tahoma" w:cs="Tahoma"/>
          <w:lang w:val="el-GR"/>
        </w:rPr>
        <w:t xml:space="preserve"> </w:t>
      </w:r>
    </w:p>
    <w:p w14:paraId="7DBBE661" w14:textId="77777777" w:rsidR="00782017" w:rsidRPr="00074C2B" w:rsidRDefault="00782017" w:rsidP="00782017">
      <w:pPr>
        <w:spacing w:line="276" w:lineRule="auto"/>
        <w:rPr>
          <w:rFonts w:ascii="Tahoma" w:hAnsi="Tahoma" w:cs="Tahoma"/>
        </w:rPr>
      </w:pPr>
      <w:r w:rsidRPr="00074C2B">
        <w:rPr>
          <w:rFonts w:ascii="Tahoma" w:hAnsi="Tahoma" w:cs="Tahoma"/>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2C821B6A" w14:textId="77777777" w:rsidR="00782017" w:rsidRPr="00074C2B" w:rsidRDefault="00782017" w:rsidP="00782017">
      <w:pPr>
        <w:spacing w:line="276" w:lineRule="auto"/>
        <w:rPr>
          <w:rFonts w:ascii="Tahoma" w:hAnsi="Tahoma" w:cs="Tahoma"/>
        </w:rPr>
      </w:pPr>
      <w:r w:rsidRPr="00074C2B">
        <w:rPr>
          <w:rFonts w:ascii="Tahoma" w:hAnsi="Tahoma" w:cs="Tahoma"/>
        </w:rPr>
        <w:t>Ειδικότερα, ο Ανάδοχος δηλώνει ότι:</w:t>
      </w:r>
    </w:p>
    <w:p w14:paraId="166274DF" w14:textId="77777777" w:rsidR="00782017" w:rsidRPr="00074C2B" w:rsidRDefault="00782017" w:rsidP="00782017">
      <w:pPr>
        <w:spacing w:line="276" w:lineRule="auto"/>
        <w:rPr>
          <w:rFonts w:ascii="Tahoma" w:hAnsi="Tahoma" w:cs="Tahoma"/>
        </w:rPr>
      </w:pPr>
      <w:r w:rsidRPr="00074C2B">
        <w:rPr>
          <w:rFonts w:ascii="Tahoma" w:hAnsi="Tahoma" w:cs="Tahoma"/>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5A2A4DCD" w14:textId="77777777" w:rsidR="00782017" w:rsidRPr="00074C2B" w:rsidRDefault="00782017" w:rsidP="00782017">
      <w:pPr>
        <w:spacing w:line="276" w:lineRule="auto"/>
        <w:rPr>
          <w:rFonts w:ascii="Tahoma" w:hAnsi="Tahoma" w:cs="Tahoma"/>
        </w:rPr>
      </w:pPr>
      <w:r w:rsidRPr="00074C2B">
        <w:rPr>
          <w:rFonts w:ascii="Tahoma" w:hAnsi="Tahoma" w:cs="Tahoma"/>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23F7938E" w14:textId="77777777" w:rsidR="00782017" w:rsidRPr="00074C2B" w:rsidRDefault="00782017" w:rsidP="00782017">
      <w:pPr>
        <w:spacing w:line="276" w:lineRule="auto"/>
        <w:rPr>
          <w:rFonts w:ascii="Tahoma" w:hAnsi="Tahoma" w:cs="Tahoma"/>
        </w:rPr>
      </w:pPr>
      <w:r w:rsidRPr="00074C2B">
        <w:rPr>
          <w:rFonts w:ascii="Tahoma" w:hAnsi="Tahoma" w:cs="Tahoma"/>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6BE47F82" w14:textId="77777777" w:rsidR="00782017" w:rsidRPr="00074C2B" w:rsidRDefault="00782017" w:rsidP="00782017">
      <w:pPr>
        <w:spacing w:line="276" w:lineRule="auto"/>
        <w:rPr>
          <w:rFonts w:ascii="Tahoma" w:hAnsi="Tahoma" w:cs="Tahoma"/>
        </w:rPr>
      </w:pPr>
      <w:r w:rsidRPr="00074C2B">
        <w:rPr>
          <w:rFonts w:ascii="Tahoma" w:hAnsi="Tahoma" w:cs="Tahoma"/>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37FC7EA9" w14:textId="77777777" w:rsidR="00782017" w:rsidRPr="00074C2B" w:rsidRDefault="00782017" w:rsidP="00782017">
      <w:pPr>
        <w:spacing w:line="276" w:lineRule="auto"/>
        <w:rPr>
          <w:rFonts w:ascii="Tahoma" w:hAnsi="Tahoma" w:cs="Tahoma"/>
        </w:rPr>
      </w:pPr>
      <w:r w:rsidRPr="00074C2B">
        <w:rPr>
          <w:rFonts w:ascii="Tahoma" w:hAnsi="Tahoma" w:cs="Tahoma"/>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6C93EA8A" w14:textId="77777777" w:rsidR="00782017" w:rsidRPr="00074C2B" w:rsidRDefault="00782017" w:rsidP="00782017">
      <w:pPr>
        <w:spacing w:line="276" w:lineRule="auto"/>
        <w:rPr>
          <w:rFonts w:ascii="Tahoma" w:hAnsi="Tahoma" w:cs="Tahoma"/>
        </w:rPr>
      </w:pPr>
      <w:r w:rsidRPr="00074C2B">
        <w:rPr>
          <w:rFonts w:ascii="Tahoma" w:hAnsi="Tahoma" w:cs="Tahoma"/>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0199A57A" w14:textId="77777777" w:rsidR="00782017" w:rsidRPr="00074C2B" w:rsidRDefault="00782017" w:rsidP="00782017">
      <w:pPr>
        <w:spacing w:line="276" w:lineRule="auto"/>
        <w:rPr>
          <w:rFonts w:ascii="Tahoma" w:hAnsi="Tahoma" w:cs="Tahoma"/>
        </w:rPr>
      </w:pPr>
      <w:r w:rsidRPr="00074C2B">
        <w:rPr>
          <w:rFonts w:ascii="Tahoma" w:hAnsi="Tahoma" w:cs="Tahoma"/>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7E6DD7D0" w14:textId="77777777" w:rsidR="00782017" w:rsidRPr="00074C2B" w:rsidRDefault="00782017" w:rsidP="00782017">
      <w:pPr>
        <w:spacing w:line="276" w:lineRule="auto"/>
        <w:rPr>
          <w:rFonts w:ascii="Tahoma" w:hAnsi="Tahoma" w:cs="Tahoma"/>
        </w:rPr>
      </w:pPr>
      <w:r w:rsidRPr="00074C2B">
        <w:rPr>
          <w:rFonts w:ascii="Tahoma" w:hAnsi="Tahoma" w:cs="Tahoma"/>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074C2B">
        <w:rPr>
          <w:rFonts w:ascii="Tahoma" w:hAnsi="Tahoma" w:cs="Tahoma"/>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56FD43FE" w14:textId="77777777" w:rsidR="00782017" w:rsidRPr="00074C2B" w:rsidRDefault="00782017" w:rsidP="00782017">
      <w:pPr>
        <w:spacing w:line="276" w:lineRule="auto"/>
        <w:rPr>
          <w:rFonts w:ascii="Tahoma" w:hAnsi="Tahoma" w:cs="Tahoma"/>
        </w:rPr>
      </w:pPr>
    </w:p>
    <w:p w14:paraId="4D264F33" w14:textId="77777777" w:rsidR="00782017" w:rsidRPr="00074C2B" w:rsidRDefault="00782017" w:rsidP="00782017">
      <w:pPr>
        <w:spacing w:line="276" w:lineRule="auto"/>
        <w:rPr>
          <w:rFonts w:ascii="Tahoma" w:hAnsi="Tahoma" w:cs="Tahoma"/>
        </w:rPr>
      </w:pPr>
      <w:r w:rsidRPr="00074C2B">
        <w:rPr>
          <w:rFonts w:ascii="Tahoma" w:hAnsi="Tahoma" w:cs="Tahoma"/>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266"/>
    <w:p w14:paraId="67A18837" w14:textId="77777777" w:rsidR="006A7360" w:rsidRPr="00074C2B" w:rsidRDefault="006A7360" w:rsidP="006A7360">
      <w:pPr>
        <w:pStyle w:val="aff"/>
        <w:tabs>
          <w:tab w:val="left" w:pos="1134"/>
          <w:tab w:val="left" w:pos="1701"/>
        </w:tabs>
        <w:ind w:left="-23"/>
        <w:rPr>
          <w:rFonts w:ascii="Tahoma" w:hAnsi="Tahoma" w:cs="Tahoma"/>
        </w:rPr>
      </w:pPr>
    </w:p>
    <w:sectPr w:rsidR="006A7360" w:rsidRPr="00074C2B" w:rsidSect="006D75C4">
      <w:pgSz w:w="11906" w:h="16838"/>
      <w:pgMar w:top="1134" w:right="1134" w:bottom="1134"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86CAD" w14:textId="77777777" w:rsidR="000C4CC5" w:rsidRDefault="000C4CC5" w:rsidP="00A11DC8">
      <w:r>
        <w:separator/>
      </w:r>
    </w:p>
  </w:endnote>
  <w:endnote w:type="continuationSeparator" w:id="0">
    <w:p w14:paraId="20867EF5" w14:textId="77777777" w:rsidR="000C4CC5" w:rsidRDefault="000C4CC5" w:rsidP="00A11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Heiti TC Light"/>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Calibri"/>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DejaVu Sans">
    <w:altName w:val="Arial Unicode MS"/>
    <w:charset w:val="00"/>
    <w:family w:val="auto"/>
    <w:pitch w:val="default"/>
    <w:sig w:usb0="E7006EFF" w:usb1="D200FDFF" w:usb2="0A246029" w:usb3="0400200C" w:csb0="600001FF" w:csb1="DFFF0000"/>
  </w:font>
  <w:font w:name="Lucida Sans Unicode">
    <w:panose1 w:val="020B0602030504020204"/>
    <w:charset w:val="00"/>
    <w:family w:val="swiss"/>
    <w:pitch w:val="variable"/>
    <w:sig w:usb0="80000AFF" w:usb1="0000396B" w:usb2="00000000" w:usb3="00000000" w:csb0="000000BF" w:csb1="00000000"/>
  </w:font>
  <w:font w:name="Noto Sans Symbols">
    <w:altName w:val="Calibri"/>
    <w:charset w:val="00"/>
    <w:family w:val="auto"/>
    <w:pitch w:val="default"/>
  </w:font>
  <w:font w:name="WenQuanYi Zen Hei Sharp">
    <w:panose1 w:val="00000000000000000000"/>
    <w:charset w:val="00"/>
    <w:family w:val="roman"/>
    <w:notTrueType/>
    <w:pitch w:val="default"/>
  </w:font>
  <w:font w:name="Lohit Devanagari">
    <w:altName w:val="MS Mincho"/>
    <w:panose1 w:val="00000000000000000000"/>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 w:name="EUAlbertina">
    <w:altName w:val="Times New Roman"/>
    <w:charset w:val="A1"/>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1F14A" w14:textId="77777777" w:rsidR="00A92FA6" w:rsidRDefault="00A92FA6">
    <w:pPr>
      <w:pStyle w:val="af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2134A" w14:textId="2E6DD988" w:rsidR="00B80216" w:rsidRPr="00816D26" w:rsidRDefault="00B80216" w:rsidP="009A6751">
    <w:pPr>
      <w:pStyle w:val="af9"/>
      <w:pBdr>
        <w:top w:val="single" w:sz="4" w:space="1" w:color="auto"/>
      </w:pBdr>
      <w:tabs>
        <w:tab w:val="left" w:pos="12039"/>
      </w:tabs>
      <w:rPr>
        <w:szCs w:val="22"/>
        <w:lang w:val="el-GR"/>
      </w:rPr>
    </w:pPr>
    <w:r w:rsidRPr="002877E7">
      <w:rPr>
        <w:rStyle w:val="a7"/>
        <w:rFonts w:cs="Calibri"/>
        <w:szCs w:val="22"/>
        <w:lang w:val="el-GR"/>
      </w:rPr>
      <w:t xml:space="preserve">Κοινωνία της Πληροφορίας </w:t>
    </w:r>
    <w:r>
      <w:rPr>
        <w:rStyle w:val="a7"/>
        <w:rFonts w:cs="Calibri"/>
        <w:szCs w:val="22"/>
      </w:rPr>
      <w:t>M</w:t>
    </w:r>
    <w:r w:rsidRPr="0025557A">
      <w:rPr>
        <w:rStyle w:val="a7"/>
        <w:rFonts w:cs="Calibri"/>
        <w:szCs w:val="22"/>
        <w:lang w:val="el-GR"/>
      </w:rPr>
      <w:t>.</w:t>
    </w:r>
    <w:r w:rsidRPr="002877E7">
      <w:rPr>
        <w:rStyle w:val="a7"/>
        <w:rFonts w:cs="Calibri"/>
        <w:szCs w:val="22"/>
        <w:lang w:val="el-GR"/>
      </w:rPr>
      <w:t xml:space="preserve">Α.Ε. </w:t>
    </w:r>
    <w:r w:rsidRPr="002877E7">
      <w:rPr>
        <w:rStyle w:val="a7"/>
        <w:rFonts w:cs="Calibri"/>
        <w:szCs w:val="22"/>
        <w:lang w:val="el-GR"/>
      </w:rPr>
      <w:ptab w:relativeTo="margin" w:alignment="right" w:leader="none"/>
    </w:r>
    <w:r w:rsidRPr="0038525B">
      <w:rPr>
        <w:szCs w:val="22"/>
        <w:lang w:val="el-GR"/>
      </w:rPr>
      <w:t xml:space="preserve"> </w:t>
    </w:r>
    <w:sdt>
      <w:sdtPr>
        <w:rPr>
          <w:szCs w:val="22"/>
        </w:rPr>
        <w:id w:val="-704945991"/>
        <w:docPartObj>
          <w:docPartGallery w:val="Page Numbers (Top of Page)"/>
          <w:docPartUnique/>
        </w:docPartObj>
      </w:sdtPr>
      <w:sdtEndPr/>
      <w:sdtContent>
        <w:sdt>
          <w:sdtPr>
            <w:rPr>
              <w:szCs w:val="22"/>
            </w:rPr>
            <w:id w:val="1492599897"/>
            <w:docPartObj>
              <w:docPartGallery w:val="Page Numbers (Top of Page)"/>
              <w:docPartUnique/>
            </w:docPartObj>
          </w:sdtPr>
          <w:sdtEndPr/>
          <w:sdtContent>
            <w:r w:rsidRPr="0038525B">
              <w:rPr>
                <w:bCs/>
                <w:szCs w:val="22"/>
              </w:rPr>
              <w:fldChar w:fldCharType="begin"/>
            </w:r>
            <w:r w:rsidRPr="0038525B">
              <w:rPr>
                <w:bCs/>
                <w:szCs w:val="22"/>
              </w:rPr>
              <w:instrText>PAGE</w:instrText>
            </w:r>
            <w:r w:rsidRPr="0038525B">
              <w:rPr>
                <w:bCs/>
                <w:szCs w:val="22"/>
              </w:rPr>
              <w:fldChar w:fldCharType="separate"/>
            </w:r>
            <w:r w:rsidR="00201D15" w:rsidRPr="00E85E7B">
              <w:rPr>
                <w:bCs/>
                <w:noProof/>
                <w:szCs w:val="22"/>
                <w:lang w:val="el-GR"/>
              </w:rPr>
              <w:t>16</w:t>
            </w:r>
            <w:r w:rsidR="00201D15">
              <w:rPr>
                <w:bCs/>
                <w:noProof/>
                <w:szCs w:val="22"/>
              </w:rPr>
              <w:t>5</w:t>
            </w:r>
            <w:r w:rsidRPr="0038525B">
              <w:rPr>
                <w:szCs w:val="22"/>
              </w:rPr>
              <w:fldChar w:fldCharType="end"/>
            </w:r>
            <w:r w:rsidRPr="00816D26">
              <w:rPr>
                <w:szCs w:val="22"/>
                <w:lang w:val="el-GR"/>
              </w:rPr>
              <w:t xml:space="preserve"> - </w:t>
            </w:r>
            <w:r w:rsidRPr="0038525B">
              <w:rPr>
                <w:bCs/>
                <w:szCs w:val="22"/>
              </w:rPr>
              <w:fldChar w:fldCharType="begin"/>
            </w:r>
            <w:r w:rsidRPr="0038525B">
              <w:rPr>
                <w:bCs/>
                <w:szCs w:val="22"/>
              </w:rPr>
              <w:instrText>NUMPAGES</w:instrText>
            </w:r>
            <w:r w:rsidRPr="0038525B">
              <w:rPr>
                <w:bCs/>
                <w:szCs w:val="22"/>
              </w:rPr>
              <w:fldChar w:fldCharType="separate"/>
            </w:r>
            <w:r w:rsidR="00201D15">
              <w:rPr>
                <w:bCs/>
                <w:noProof/>
                <w:szCs w:val="22"/>
              </w:rPr>
              <w:t>166</w:t>
            </w:r>
            <w:r w:rsidRPr="0038525B">
              <w:rPr>
                <w:szCs w:val="22"/>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A870E" w14:textId="77777777" w:rsidR="00A92FA6" w:rsidRDefault="00A92FA6">
    <w:pPr>
      <w:pStyle w:val="af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18DFB" w14:textId="77777777" w:rsidR="00B80216" w:rsidRDefault="00B80216" w:rsidP="00A11DC8">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3ADE3" w14:textId="77777777" w:rsidR="000C4CC5" w:rsidRDefault="000C4CC5" w:rsidP="00A11DC8">
      <w:r>
        <w:separator/>
      </w:r>
    </w:p>
  </w:footnote>
  <w:footnote w:type="continuationSeparator" w:id="0">
    <w:p w14:paraId="35DE1F35" w14:textId="77777777" w:rsidR="000C4CC5" w:rsidRDefault="000C4CC5" w:rsidP="00A11DC8">
      <w:r>
        <w:continuationSeparator/>
      </w:r>
    </w:p>
  </w:footnote>
  <w:footnote w:id="1">
    <w:p w14:paraId="0CE72618" w14:textId="77777777" w:rsidR="00B80216" w:rsidRPr="00175691" w:rsidRDefault="00B80216" w:rsidP="0037696A">
      <w:pPr>
        <w:pStyle w:val="aff0"/>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2">
    <w:p w14:paraId="6548220D" w14:textId="77777777" w:rsidR="00B80216" w:rsidRPr="00BD65F6" w:rsidRDefault="00B80216" w:rsidP="00064CA1">
      <w:pPr>
        <w:pStyle w:val="aff0"/>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3">
    <w:p w14:paraId="3D69501C" w14:textId="486C05B3" w:rsidR="00B80216" w:rsidRPr="006B2C94" w:rsidRDefault="00B80216" w:rsidP="003D4FF1">
      <w:pPr>
        <w:pStyle w:val="aff0"/>
        <w:rPr>
          <w:lang w:val="el-GR"/>
        </w:rPr>
      </w:pPr>
      <w:r>
        <w:rPr>
          <w:rStyle w:val="a9"/>
        </w:rPr>
        <w:footnoteRef/>
      </w:r>
      <w:r>
        <w:rPr>
          <w:rFonts w:ascii="Cambria" w:hAnsi="Cambria" w:cs="Cambria"/>
          <w:szCs w:val="18"/>
          <w:lang w:val="el-GR"/>
        </w:rPr>
        <w:tab/>
        <w:t>Πρβ. άρθρο 72 παρ. 3 του ν. 4412/2016, όπως τροποποιήθηκε με την περ. 4 του άρθρου 107 του ν. 4497/2017 (Α' 171).</w:t>
      </w:r>
    </w:p>
    <w:p w14:paraId="0C332036" w14:textId="77777777" w:rsidR="00B80216" w:rsidRPr="006B2C94" w:rsidRDefault="00B80216" w:rsidP="003D4FF1">
      <w:pPr>
        <w:pStyle w:val="aff0"/>
        <w:rPr>
          <w:lang w:val="el-GR"/>
        </w:rPr>
      </w:pPr>
    </w:p>
  </w:footnote>
  <w:footnote w:id="4">
    <w:p w14:paraId="531A1D84" w14:textId="77777777" w:rsidR="00B80216" w:rsidRPr="006B2C94" w:rsidRDefault="00B80216" w:rsidP="004B00F6">
      <w:pPr>
        <w:pStyle w:val="aff0"/>
        <w:rPr>
          <w:lang w:val="el-GR"/>
        </w:rPr>
      </w:pPr>
      <w:r>
        <w:rPr>
          <w:rStyle w:val="a9"/>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w:t>
      </w:r>
      <w:proofErr w:type="spellStart"/>
      <w:r w:rsidRPr="006F5660">
        <w:rPr>
          <w:lang w:val="el-GR"/>
        </w:rPr>
        <w:t>Πρβλ</w:t>
      </w:r>
      <w:proofErr w:type="spellEnd"/>
      <w:r w:rsidRPr="006F5660">
        <w:rPr>
          <w:lang w:val="el-GR"/>
        </w:rPr>
        <w:t xml:space="preserve">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5">
    <w:p w14:paraId="024E16BB" w14:textId="77777777" w:rsidR="00B80216" w:rsidRPr="00BD65F6" w:rsidRDefault="00B80216" w:rsidP="004B00F6">
      <w:pPr>
        <w:pStyle w:val="aff0"/>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6">
    <w:p w14:paraId="52097E86" w14:textId="77777777" w:rsidR="00B80216" w:rsidRPr="0029307B" w:rsidRDefault="00B80216" w:rsidP="004B00F6">
      <w:pPr>
        <w:pStyle w:val="aff0"/>
        <w:rPr>
          <w:lang w:val="el-GR"/>
        </w:rPr>
      </w:pPr>
      <w:r>
        <w:rPr>
          <w:rStyle w:val="af0"/>
        </w:rPr>
        <w:footnoteRef/>
      </w:r>
      <w:r w:rsidRPr="0029307B">
        <w:rPr>
          <w:lang w:val="el-GR"/>
        </w:rPr>
        <w:t xml:space="preserve"> </w:t>
      </w:r>
      <w:r>
        <w:rPr>
          <w:lang w:val="el-GR"/>
        </w:rPr>
        <w:tab/>
      </w:r>
      <w:r w:rsidRPr="008B038F">
        <w:rPr>
          <w:color w:val="000000" w:themeColor="text1"/>
          <w:lang w:val="el-GR"/>
        </w:rPr>
        <w:t xml:space="preserve">Για τον χρόνο έκδοσης και ισχύος των αποδεικτικών μέσων, πρβλ και το με αρ πρωτ 2210/19-04-2019 (ΑΔΑ : 66ΓΠΟΞΤΒ-Ζ9Κ) έγγραφο της ΕΑΑΔΗΣΥ. </w:t>
      </w:r>
    </w:p>
  </w:footnote>
  <w:footnote w:id="7">
    <w:p w14:paraId="7D6D2C21" w14:textId="77777777" w:rsidR="00B80216" w:rsidRPr="005B2FD1" w:rsidRDefault="00B80216" w:rsidP="001A3C20">
      <w:pPr>
        <w:pStyle w:val="aff0"/>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8">
    <w:p w14:paraId="482616B2" w14:textId="77777777" w:rsidR="00B80216" w:rsidRPr="006B2C94" w:rsidRDefault="00B80216" w:rsidP="006225BE">
      <w:pPr>
        <w:pStyle w:val="aff0"/>
        <w:rPr>
          <w:lang w:val="el-GR"/>
        </w:rPr>
      </w:pPr>
      <w:r>
        <w:rPr>
          <w:rStyle w:val="a9"/>
        </w:rPr>
        <w:footnoteRef/>
      </w:r>
      <w:r>
        <w:rPr>
          <w:lang w:val="el-GR"/>
        </w:rPr>
        <w:tab/>
        <w:t>Άρθρο 96, παρ. 7 του ν. 4412/2016</w:t>
      </w:r>
    </w:p>
  </w:footnote>
  <w:footnote w:id="9">
    <w:p w14:paraId="3CA6FB72" w14:textId="77777777" w:rsidR="00B80216" w:rsidRPr="00BD65F6" w:rsidRDefault="00B80216" w:rsidP="00C66B5C">
      <w:pPr>
        <w:pStyle w:val="aff0"/>
        <w:rPr>
          <w:lang w:val="el-GR"/>
        </w:rPr>
      </w:pPr>
      <w:r>
        <w:rPr>
          <w:rStyle w:val="ad"/>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10">
    <w:p w14:paraId="6D091EA0" w14:textId="77777777" w:rsidR="00B80216" w:rsidRPr="00BD65F6" w:rsidRDefault="00B80216" w:rsidP="00C66B5C">
      <w:pPr>
        <w:pStyle w:val="aff0"/>
        <w:rPr>
          <w:lang w:val="el-GR"/>
        </w:rPr>
      </w:pPr>
      <w:r>
        <w:rPr>
          <w:rStyle w:val="ad"/>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11">
    <w:p w14:paraId="5265D0A4" w14:textId="77777777" w:rsidR="00B80216" w:rsidRPr="00841073" w:rsidRDefault="00B80216" w:rsidP="00E915A4">
      <w:pPr>
        <w:pStyle w:val="aff0"/>
        <w:ind w:left="426" w:hanging="426"/>
        <w:rPr>
          <w:lang w:val="el-GR"/>
        </w:rPr>
      </w:pPr>
      <w:r>
        <w:rPr>
          <w:rStyle w:val="af0"/>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2">
    <w:p w14:paraId="61228327" w14:textId="77777777" w:rsidR="00B80216" w:rsidRPr="00BD65F6" w:rsidRDefault="00B80216" w:rsidP="00E915A4">
      <w:pPr>
        <w:pStyle w:val="aff0"/>
        <w:rPr>
          <w:lang w:val="el-GR"/>
        </w:rPr>
      </w:pPr>
      <w:r>
        <w:rPr>
          <w:rStyle w:val="ad"/>
        </w:rPr>
        <w:footnoteRef/>
      </w:r>
      <w:r>
        <w:rPr>
          <w:lang w:val="el-GR"/>
        </w:rPr>
        <w:tab/>
        <w:t>Πρβλ. άρθρο 100 παρ. 2 του ν. 4412/2016</w:t>
      </w:r>
    </w:p>
  </w:footnote>
  <w:footnote w:id="13">
    <w:p w14:paraId="1D13CA20" w14:textId="77777777" w:rsidR="00B80216" w:rsidRPr="002913F6" w:rsidRDefault="00B80216" w:rsidP="00C66B5C">
      <w:pPr>
        <w:pStyle w:val="aff0"/>
        <w:rPr>
          <w:lang w:val="el-GR"/>
        </w:rPr>
      </w:pPr>
      <w:r>
        <w:rPr>
          <w:rStyle w:val="ad"/>
        </w:rPr>
        <w:footnoteRef/>
      </w:r>
      <w:r>
        <w:rPr>
          <w:lang w:val="el-GR"/>
        </w:rPr>
        <w:tab/>
        <w:t>Άρθρο 105 παρ. 7 του ν. 4412/2016, όπως αντικαταστάθηκε από το άρθρο 45 του ν. 4782/2021.</w:t>
      </w:r>
    </w:p>
  </w:footnote>
  <w:footnote w:id="14">
    <w:p w14:paraId="0358A88A" w14:textId="77777777" w:rsidR="00B80216" w:rsidRPr="00D52587" w:rsidRDefault="00B80216" w:rsidP="00E915A4">
      <w:pPr>
        <w:pStyle w:val="aff0"/>
        <w:rPr>
          <w:lang w:val="el-GR"/>
        </w:rPr>
      </w:pPr>
      <w:r>
        <w:rPr>
          <w:rStyle w:val="af0"/>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5">
    <w:p w14:paraId="7B4667F5" w14:textId="77777777" w:rsidR="00B80216" w:rsidRPr="00827575" w:rsidRDefault="00B80216" w:rsidP="00E915A4">
      <w:pPr>
        <w:pStyle w:val="aff0"/>
        <w:rPr>
          <w:lang w:val="el-GR"/>
        </w:rPr>
      </w:pPr>
      <w:r>
        <w:rPr>
          <w:rStyle w:val="af0"/>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6">
    <w:p w14:paraId="65741B53" w14:textId="77777777" w:rsidR="00B80216" w:rsidRPr="004072A5" w:rsidRDefault="00B80216" w:rsidP="00EB6B09">
      <w:pPr>
        <w:pStyle w:val="aff1"/>
        <w:ind w:left="227" w:hanging="227"/>
        <w:rPr>
          <w:sz w:val="18"/>
        </w:rPr>
      </w:pPr>
      <w:r>
        <w:rPr>
          <w:rStyle w:val="af0"/>
        </w:rPr>
        <w:footnoteRef/>
      </w:r>
      <w:r w:rsidRPr="007C4E1D">
        <w:t xml:space="preserve"> </w:t>
      </w:r>
      <w:r w:rsidRPr="007C4E1D">
        <w:rPr>
          <w:sz w:val="18"/>
        </w:rPr>
        <w:t xml:space="preserve">Πρβλ. άρθρο 372 παρ. 3 ν. 4412/2016, σύμφωνα με το  οποίο: </w:t>
      </w:r>
      <w:r w:rsidRPr="007C4E1D">
        <w:rPr>
          <w:i/>
          <w:sz w:val="18"/>
        </w:rPr>
        <w:t>«Αρμόδιο για την εκδίκαση των υποθέσεων του παρόντος είναι το Διοικητικό Εφετείο της έδρας της αναθέτουσας αρχής. Κατ` εξαίρεση, διαφορές οποίες προκύπτουν από την ανάθεση δημόσιων συμβάσεων που εμπίπτουν στο πεδίο εφαρμογής των Οδηγιών 2014/24/ΕΕ και 2014/25/ΕΕ, με εκτιμώμενη αξία μεγαλύτερη των δεκαπέντε εκατομμυρίων (15.000.000) ευρώ, εκδικάζονται από το Συμβούλιο της Επικρατείας».</w:t>
      </w:r>
      <w:r w:rsidRPr="007C4E1D">
        <w:rPr>
          <w:sz w:val="18"/>
        </w:rPr>
        <w:t xml:space="preserve"> Κατά συνέπεια, με βάση την εκτιμώμενη αξία εκάστης σύμβασης, η α.α. συμπληρώνει στο παρόν άρθρο</w:t>
      </w:r>
      <w:r w:rsidRPr="004134BB">
        <w:rPr>
          <w:rFonts w:ascii="Cambria" w:hAnsi="Cambria"/>
          <w:sz w:val="22"/>
          <w:szCs w:val="22"/>
        </w:rPr>
        <w:t xml:space="preserve"> </w:t>
      </w:r>
      <w:r w:rsidRPr="007C4E1D">
        <w:rPr>
          <w:sz w:val="18"/>
        </w:rPr>
        <w:t xml:space="preserve">της Διακήρυξης,  το αρμόδιο, ανά περίπτωση, Δικαστήριο, ήτοι το Διοικητικό Εφετείο ή το Συμβούλιο της Επικρατείας αναλόγως. </w:t>
      </w:r>
    </w:p>
  </w:footnote>
  <w:footnote w:id="17">
    <w:p w14:paraId="5FEEB5AC" w14:textId="77777777" w:rsidR="00B80216" w:rsidRPr="007C4E1D" w:rsidRDefault="00B80216" w:rsidP="00E915A4">
      <w:pPr>
        <w:pStyle w:val="aff0"/>
        <w:rPr>
          <w:lang w:val="el-GR"/>
        </w:rPr>
      </w:pPr>
      <w:r>
        <w:rPr>
          <w:rStyle w:val="af0"/>
        </w:rPr>
        <w:footnoteRef/>
      </w:r>
      <w:r w:rsidRPr="007C4E1D">
        <w:rPr>
          <w:lang w:val="el-GR"/>
        </w:rPr>
        <w:t xml:space="preserve"> Πρβλ. άρθρο 372 παρ. 1 και 2 Ν. 4412/2016</w:t>
      </w:r>
      <w:r>
        <w:rPr>
          <w:lang w:val="el-GR"/>
        </w:rPr>
        <w:t>.</w:t>
      </w:r>
    </w:p>
  </w:footnote>
  <w:footnote w:id="18">
    <w:p w14:paraId="63BC62AC" w14:textId="77777777" w:rsidR="00B80216" w:rsidRPr="00F40EF3" w:rsidRDefault="00B80216" w:rsidP="00E915A4">
      <w:pPr>
        <w:pStyle w:val="aff0"/>
        <w:rPr>
          <w:lang w:val="el-GR"/>
        </w:rPr>
      </w:pPr>
      <w:r>
        <w:rPr>
          <w:rStyle w:val="af0"/>
        </w:rPr>
        <w:footnoteRef/>
      </w:r>
      <w:r w:rsidRPr="00F40EF3">
        <w:rPr>
          <w:lang w:val="el-GR"/>
        </w:rPr>
        <w:t xml:space="preserve"> Πρβλ. άρθρο 372 παρ. 4 του ν. 4412/2016</w:t>
      </w:r>
      <w:r>
        <w:rPr>
          <w:lang w:val="el-GR"/>
        </w:rPr>
        <w:t>.</w:t>
      </w:r>
    </w:p>
  </w:footnote>
  <w:footnote w:id="19">
    <w:p w14:paraId="4D223C7F" w14:textId="77777777" w:rsidR="00B80216" w:rsidRPr="00F40EF3" w:rsidRDefault="00B80216" w:rsidP="00E915A4">
      <w:pPr>
        <w:pStyle w:val="aff0"/>
        <w:rPr>
          <w:lang w:val="el-GR"/>
        </w:rPr>
      </w:pPr>
      <w:r>
        <w:rPr>
          <w:rStyle w:val="af0"/>
        </w:rPr>
        <w:footnoteRef/>
      </w:r>
      <w:r w:rsidRPr="006A44BE">
        <w:rPr>
          <w:lang w:val="el-GR"/>
        </w:rPr>
        <w:t xml:space="preserve"> Πρβλ άρθρο 372 παρ. 6 του ν. 4412/2016.</w:t>
      </w:r>
    </w:p>
  </w:footnote>
  <w:footnote w:id="20">
    <w:p w14:paraId="1B387BFC" w14:textId="77777777" w:rsidR="00B80216" w:rsidRPr="00FF4138" w:rsidRDefault="00B80216" w:rsidP="003F028D">
      <w:pPr>
        <w:pStyle w:val="aff0"/>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1">
    <w:p w14:paraId="1132FB1C" w14:textId="77777777" w:rsidR="00B80216" w:rsidRPr="00C7349B" w:rsidRDefault="00B80216" w:rsidP="00D6209D">
      <w:pPr>
        <w:pStyle w:val="aff0"/>
        <w:rPr>
          <w:lang w:val="en-US"/>
        </w:rPr>
      </w:pPr>
      <w:r w:rsidRPr="00022C43">
        <w:rPr>
          <w:rStyle w:val="0"/>
        </w:rPr>
        <w:footnoteRef/>
      </w:r>
      <w:r w:rsidRPr="00C7349B">
        <w:rPr>
          <w:lang w:val="en-US"/>
        </w:rPr>
        <w:t xml:space="preserve">  </w:t>
      </w:r>
      <w:r w:rsidRPr="00C7349B">
        <w:rPr>
          <w:lang w:val="en-US"/>
        </w:rPr>
        <w:tab/>
      </w:r>
      <w:r>
        <w:rPr>
          <w:lang w:val="el-GR"/>
        </w:rPr>
        <w:t>Ά</w:t>
      </w:r>
      <w:r w:rsidRPr="00022C43">
        <w:rPr>
          <w:lang w:val="el-GR"/>
        </w:rPr>
        <w:t>ρθρο</w:t>
      </w:r>
      <w:r w:rsidRPr="00C7349B">
        <w:rPr>
          <w:lang w:val="en-US"/>
        </w:rPr>
        <w:t xml:space="preserve"> 205</w:t>
      </w:r>
      <w:r w:rsidRPr="00022C43">
        <w:rPr>
          <w:lang w:val="el-GR"/>
        </w:rPr>
        <w:t>Α</w:t>
      </w:r>
      <w:r w:rsidRPr="00C7349B">
        <w:rPr>
          <w:lang w:val="en-US"/>
        </w:rPr>
        <w:t xml:space="preserve"> </w:t>
      </w:r>
      <w:r w:rsidRPr="00022C43">
        <w:rPr>
          <w:lang w:val="el-GR"/>
        </w:rPr>
        <w:t>του</w:t>
      </w:r>
      <w:r w:rsidRPr="00C7349B">
        <w:rPr>
          <w:lang w:val="en-US"/>
        </w:rPr>
        <w:t xml:space="preserve"> </w:t>
      </w:r>
      <w:r w:rsidRPr="00022C43">
        <w:rPr>
          <w:lang w:val="el-GR"/>
        </w:rPr>
        <w:t>ν</w:t>
      </w:r>
      <w:r w:rsidRPr="00C7349B">
        <w:rPr>
          <w:lang w:val="en-US"/>
        </w:rPr>
        <w:t>. 4412/2016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8C3C1" w14:textId="77777777" w:rsidR="00A92FA6" w:rsidRDefault="00A92FA6">
    <w:pPr>
      <w:pStyle w:val="af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7ADD9" w14:textId="1CF6AA71" w:rsidR="00B80216" w:rsidRDefault="00B80216" w:rsidP="008D5701">
    <w:pPr>
      <w:pStyle w:val="afa"/>
      <w:pBdr>
        <w:bottom w:val="single" w:sz="4" w:space="1" w:color="auto"/>
      </w:pBdr>
    </w:pPr>
    <w:r w:rsidRPr="00794A8C">
      <w:t xml:space="preserve">Διακήρυξη Ηλεκτρονικού Ανοικτού </w:t>
    </w:r>
    <w:r w:rsidR="0007499C">
      <w:t>κάτω</w:t>
    </w:r>
    <w:r w:rsidRPr="00794A8C">
      <w:t xml:space="preserve"> των Ορίων Διαγωνισμού</w:t>
    </w:r>
    <w:r>
      <w:t xml:space="preserve">, </w:t>
    </w:r>
    <w:r w:rsidRPr="00794A8C">
      <w:t>για το Έργο «</w:t>
    </w:r>
    <w:bookmarkStart w:id="202" w:name="_Hlk137884992"/>
    <w:r w:rsidRPr="00995DE8">
      <w:t xml:space="preserve">Προμήθεια </w:t>
    </w:r>
    <w:bookmarkEnd w:id="202"/>
    <w:r w:rsidR="0017678A">
      <w:t>εξοπλισμού</w:t>
    </w:r>
    <w:r w:rsidR="008D5701">
      <w:t xml:space="preserve"> </w:t>
    </w:r>
    <w:r w:rsidR="00506CC1">
      <w:t xml:space="preserve">επίπλωσης </w:t>
    </w:r>
    <w:r w:rsidR="008D5701">
      <w:t>για</w:t>
    </w:r>
    <w:r w:rsidR="00506CC1">
      <w:t xml:space="preserve"> </w:t>
    </w:r>
    <w:r w:rsidR="008D5701">
      <w:t>την έδρα του Κτηματολογικού Γραφείου Αθηνών και το Υποκατάστημα Καλλιθέας</w:t>
    </w:r>
    <w:r w:rsidRPr="00794A8C">
      <w:t>»</w:t>
    </w:r>
    <w:r w:rsidR="0017678A">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1B7B3" w14:textId="77777777" w:rsidR="00A92FA6" w:rsidRDefault="00A92FA6">
    <w:pPr>
      <w:pStyle w:val="af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582A5" w14:textId="77777777" w:rsidR="00B80216" w:rsidRDefault="00B80216">
    <w:pPr>
      <w:pStyle w:val="af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291DC" w14:textId="593AC118" w:rsidR="00BF4637" w:rsidRDefault="00BF4637" w:rsidP="00BF4637">
    <w:pPr>
      <w:pStyle w:val="afa"/>
      <w:pBdr>
        <w:bottom w:val="single" w:sz="4" w:space="1" w:color="auto"/>
      </w:pBdr>
    </w:pPr>
    <w:r w:rsidRPr="00794A8C">
      <w:t xml:space="preserve">Διακήρυξη Ηλεκτρονικού Ανοικτού </w:t>
    </w:r>
    <w:r w:rsidR="00FF32CB">
      <w:t>κάτω</w:t>
    </w:r>
    <w:r w:rsidR="00FF32CB" w:rsidRPr="00794A8C">
      <w:t xml:space="preserve"> </w:t>
    </w:r>
    <w:r w:rsidRPr="00794A8C">
      <w:t>των Ορίων Διαγωνισμού</w:t>
    </w:r>
    <w:r>
      <w:t xml:space="preserve">, </w:t>
    </w:r>
    <w:r w:rsidRPr="00794A8C">
      <w:t>για το Έργο «</w:t>
    </w:r>
    <w:r w:rsidRPr="00995DE8">
      <w:t xml:space="preserve">Προμήθεια </w:t>
    </w:r>
    <w:r>
      <w:t>εξοπλισμού επίπλωσης για την έδρα του Κτηματολογικού Γραφείου Αθηνών και το Υποκατάστημα Καλλιθέας</w:t>
    </w:r>
    <w:r w:rsidRPr="00794A8C">
      <w:t>»</w:t>
    </w:r>
    <w:r>
      <w:t>.</w:t>
    </w:r>
  </w:p>
  <w:p w14:paraId="0F118CF5" w14:textId="6D8D4EBD" w:rsidR="00B80216" w:rsidRPr="00BF4637" w:rsidRDefault="00B80216" w:rsidP="00BF4637">
    <w:pPr>
      <w:pStyle w:val="af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4B397" w14:textId="77777777" w:rsidR="00B80216" w:rsidRDefault="00B80216">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FFFFF89"/>
    <w:lvl w:ilvl="0">
      <w:start w:val="1"/>
      <w:numFmt w:val="bullet"/>
      <w:pStyle w:val="a"/>
      <w:lvlText w:val=""/>
      <w:lvlJc w:val="left"/>
      <w:pPr>
        <w:tabs>
          <w:tab w:val="left" w:pos="993"/>
        </w:tabs>
        <w:ind w:left="993"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3" w15:restartNumberingAfterBreak="0">
    <w:nsid w:val="00000003"/>
    <w:multiLevelType w:val="singleLevel"/>
    <w:tmpl w:val="00000003"/>
    <w:name w:val="WW8Num3"/>
    <w:lvl w:ilvl="0">
      <w:start w:val="1"/>
      <w:numFmt w:val="decimal"/>
      <w:lvlText w:val="%1."/>
      <w:lvlJc w:val="left"/>
      <w:pPr>
        <w:tabs>
          <w:tab w:val="num" w:pos="2901"/>
        </w:tabs>
        <w:ind w:left="3621" w:hanging="360"/>
      </w:pPr>
      <w:rPr>
        <w:lang w:val="el-GR"/>
      </w:rPr>
    </w:lvl>
  </w:abstractNum>
  <w:abstractNum w:abstractNumId="4"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5"/>
    <w:multiLevelType w:val="multilevel"/>
    <w:tmpl w:val="D3ACF0FC"/>
    <w:name w:val="WW8Num5"/>
    <w:lvl w:ilvl="0">
      <w:start w:val="1"/>
      <w:numFmt w:val="decimal"/>
      <w:lvlText w:val="%1."/>
      <w:lvlJc w:val="left"/>
      <w:pPr>
        <w:tabs>
          <w:tab w:val="num" w:pos="0"/>
        </w:tabs>
        <w:ind w:left="720" w:hanging="360"/>
      </w:pPr>
    </w:lvl>
    <w:lvl w:ilvl="1">
      <w:start w:val="1"/>
      <w:numFmt w:val="decimal"/>
      <w:isLgl/>
      <w:lvlText w:val="%1.%2"/>
      <w:lvlJc w:val="left"/>
      <w:pPr>
        <w:ind w:left="1440" w:hanging="480"/>
      </w:pPr>
      <w:rPr>
        <w:rFonts w:hint="default"/>
      </w:rPr>
    </w:lvl>
    <w:lvl w:ilvl="2">
      <w:start w:val="1"/>
      <w:numFmt w:val="decimal"/>
      <w:isLgl/>
      <w:lvlText w:val="%1.%2.%3"/>
      <w:lvlJc w:val="left"/>
      <w:pPr>
        <w:ind w:left="2250" w:hanging="720"/>
      </w:pPr>
      <w:rPr>
        <w:rFonts w:asciiTheme="minorHAnsi" w:hAnsiTheme="minorHAnsi" w:cstheme="minorHAnsi" w:hint="default"/>
        <w:b/>
        <w:bCs w:val="0"/>
      </w:rPr>
    </w:lvl>
    <w:lvl w:ilvl="3">
      <w:start w:val="1"/>
      <w:numFmt w:val="decimal"/>
      <w:isLgl/>
      <w:lvlText w:val="%1.%2.%3.%4"/>
      <w:lvlJc w:val="left"/>
      <w:pPr>
        <w:ind w:left="2880" w:hanging="720"/>
      </w:pPr>
      <w:rPr>
        <w:rFonts w:hint="default"/>
      </w:rPr>
    </w:lvl>
    <w:lvl w:ilvl="4">
      <w:start w:val="1"/>
      <w:numFmt w:val="decimal"/>
      <w:isLgl/>
      <w:lvlText w:val="%1.%2.%3.%4.%5"/>
      <w:lvlJc w:val="left"/>
      <w:pPr>
        <w:ind w:left="3840" w:hanging="1080"/>
      </w:pPr>
      <w:rPr>
        <w:rFonts w:hint="default"/>
      </w:rPr>
    </w:lvl>
    <w:lvl w:ilvl="5">
      <w:start w:val="1"/>
      <w:numFmt w:val="decimal"/>
      <w:isLgl/>
      <w:lvlText w:val="%1.%2.%3.%4.%5.%6"/>
      <w:lvlJc w:val="left"/>
      <w:pPr>
        <w:ind w:left="444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000" w:hanging="1440"/>
      </w:pPr>
      <w:rPr>
        <w:rFonts w:hint="default"/>
      </w:rPr>
    </w:lvl>
    <w:lvl w:ilvl="8">
      <w:start w:val="1"/>
      <w:numFmt w:val="decimal"/>
      <w:isLgl/>
      <w:lvlText w:val="%1.%2.%3.%4.%5.%6.%7.%8.%9"/>
      <w:lvlJc w:val="left"/>
      <w:pPr>
        <w:ind w:left="6960" w:hanging="1800"/>
      </w:pPr>
      <w:rPr>
        <w:rFonts w:hint="default"/>
      </w:rPr>
    </w:lvl>
  </w:abstractNum>
  <w:abstractNum w:abstractNumId="6"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10" w15:restartNumberingAfterBreak="0">
    <w:nsid w:val="0000000A"/>
    <w:multiLevelType w:val="singleLevel"/>
    <w:tmpl w:val="0000000A"/>
    <w:name w:val="WW8Num11"/>
    <w:lvl w:ilvl="0">
      <w:start w:val="1"/>
      <w:numFmt w:val="bullet"/>
      <w:lvlText w:val=""/>
      <w:lvlJc w:val="left"/>
      <w:pPr>
        <w:tabs>
          <w:tab w:val="num" w:pos="0"/>
        </w:tabs>
        <w:ind w:left="1440" w:hanging="360"/>
      </w:pPr>
      <w:rPr>
        <w:rFonts w:ascii="Symbol" w:hAnsi="Symbol" w:cs="Symbol" w:hint="default"/>
        <w:lang w:val="el-GR"/>
      </w:rPr>
    </w:lvl>
  </w:abstractNum>
  <w:abstractNum w:abstractNumId="11" w15:restartNumberingAfterBreak="0">
    <w:nsid w:val="0000000B"/>
    <w:multiLevelType w:val="singleLevel"/>
    <w:tmpl w:val="0000000B"/>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2" w15:restartNumberingAfterBreak="0">
    <w:nsid w:val="076D1291"/>
    <w:multiLevelType w:val="hybridMultilevel"/>
    <w:tmpl w:val="EC3EA79A"/>
    <w:lvl w:ilvl="0" w:tplc="E85A6CBE">
      <w:start w:val="1"/>
      <w:numFmt w:val="bullet"/>
      <w:lvlText w:val=""/>
      <w:lvlJc w:val="righ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3" w15:restartNumberingAfterBreak="0">
    <w:nsid w:val="07BC6327"/>
    <w:multiLevelType w:val="hybridMultilevel"/>
    <w:tmpl w:val="83526114"/>
    <w:lvl w:ilvl="0" w:tplc="3078C25E">
      <w:start w:val="1"/>
      <w:numFmt w:val="decimal"/>
      <w:lvlText w:val="%1."/>
      <w:lvlJc w:val="left"/>
      <w:pPr>
        <w:ind w:left="3479"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5A0AF9"/>
    <w:multiLevelType w:val="multilevel"/>
    <w:tmpl w:val="085A0AF9"/>
    <w:lvl w:ilvl="0">
      <w:start w:val="1"/>
      <w:numFmt w:val="bullet"/>
      <w:pStyle w:val="Body"/>
      <w:lvlText w:val=""/>
      <w:lvlJc w:val="left"/>
      <w:pPr>
        <w:tabs>
          <w:tab w:val="left" w:pos="1440"/>
        </w:tabs>
        <w:ind w:left="1440" w:hanging="360"/>
      </w:pPr>
      <w:rPr>
        <w:rFonts w:ascii="Wingdings" w:hAnsi="Wingdings" w:hint="default"/>
      </w:rPr>
    </w:lvl>
    <w:lvl w:ilvl="1" w:tentative="1">
      <w:start w:val="1"/>
      <w:numFmt w:val="bullet"/>
      <w:lvlText w:val="o"/>
      <w:lvlJc w:val="left"/>
      <w:pPr>
        <w:tabs>
          <w:tab w:val="left" w:pos="1620"/>
        </w:tabs>
        <w:ind w:left="1620" w:hanging="360"/>
      </w:pPr>
      <w:rPr>
        <w:rFonts w:ascii="Courier New" w:hAnsi="Courier New" w:hint="default"/>
      </w:rPr>
    </w:lvl>
    <w:lvl w:ilvl="2" w:tentative="1">
      <w:start w:val="1"/>
      <w:numFmt w:val="bullet"/>
      <w:lvlText w:val=""/>
      <w:lvlJc w:val="left"/>
      <w:pPr>
        <w:tabs>
          <w:tab w:val="left" w:pos="2340"/>
        </w:tabs>
        <w:ind w:left="2340" w:hanging="360"/>
      </w:pPr>
      <w:rPr>
        <w:rFonts w:ascii="Wingdings" w:hAnsi="Wingdings" w:hint="default"/>
      </w:rPr>
    </w:lvl>
    <w:lvl w:ilvl="3" w:tentative="1">
      <w:start w:val="1"/>
      <w:numFmt w:val="bullet"/>
      <w:lvlText w:val=""/>
      <w:lvlJc w:val="left"/>
      <w:pPr>
        <w:tabs>
          <w:tab w:val="left" w:pos="3060"/>
        </w:tabs>
        <w:ind w:left="3060" w:hanging="360"/>
      </w:pPr>
      <w:rPr>
        <w:rFonts w:ascii="Symbol" w:hAnsi="Symbol" w:hint="default"/>
      </w:rPr>
    </w:lvl>
    <w:lvl w:ilvl="4" w:tentative="1">
      <w:start w:val="1"/>
      <w:numFmt w:val="bullet"/>
      <w:lvlText w:val="o"/>
      <w:lvlJc w:val="left"/>
      <w:pPr>
        <w:tabs>
          <w:tab w:val="left" w:pos="3780"/>
        </w:tabs>
        <w:ind w:left="3780" w:hanging="360"/>
      </w:pPr>
      <w:rPr>
        <w:rFonts w:ascii="Courier New" w:hAnsi="Courier New" w:hint="default"/>
      </w:rPr>
    </w:lvl>
    <w:lvl w:ilvl="5" w:tentative="1">
      <w:start w:val="1"/>
      <w:numFmt w:val="bullet"/>
      <w:lvlText w:val=""/>
      <w:lvlJc w:val="left"/>
      <w:pPr>
        <w:tabs>
          <w:tab w:val="left" w:pos="4500"/>
        </w:tabs>
        <w:ind w:left="4500" w:hanging="360"/>
      </w:pPr>
      <w:rPr>
        <w:rFonts w:ascii="Wingdings" w:hAnsi="Wingdings" w:hint="default"/>
      </w:rPr>
    </w:lvl>
    <w:lvl w:ilvl="6" w:tentative="1">
      <w:start w:val="1"/>
      <w:numFmt w:val="bullet"/>
      <w:lvlText w:val=""/>
      <w:lvlJc w:val="left"/>
      <w:pPr>
        <w:tabs>
          <w:tab w:val="left" w:pos="5220"/>
        </w:tabs>
        <w:ind w:left="5220" w:hanging="360"/>
      </w:pPr>
      <w:rPr>
        <w:rFonts w:ascii="Symbol" w:hAnsi="Symbol" w:hint="default"/>
      </w:rPr>
    </w:lvl>
    <w:lvl w:ilvl="7" w:tentative="1">
      <w:start w:val="1"/>
      <w:numFmt w:val="bullet"/>
      <w:lvlText w:val="o"/>
      <w:lvlJc w:val="left"/>
      <w:pPr>
        <w:tabs>
          <w:tab w:val="left" w:pos="5940"/>
        </w:tabs>
        <w:ind w:left="5940" w:hanging="360"/>
      </w:pPr>
      <w:rPr>
        <w:rFonts w:ascii="Courier New" w:hAnsi="Courier New" w:hint="default"/>
      </w:rPr>
    </w:lvl>
    <w:lvl w:ilvl="8" w:tentative="1">
      <w:start w:val="1"/>
      <w:numFmt w:val="bullet"/>
      <w:lvlText w:val=""/>
      <w:lvlJc w:val="left"/>
      <w:pPr>
        <w:tabs>
          <w:tab w:val="left" w:pos="6660"/>
        </w:tabs>
        <w:ind w:left="6660" w:hanging="360"/>
      </w:pPr>
      <w:rPr>
        <w:rFonts w:ascii="Wingdings" w:hAnsi="Wingdings" w:hint="default"/>
      </w:rPr>
    </w:lvl>
  </w:abstractNum>
  <w:abstractNum w:abstractNumId="15" w15:restartNumberingAfterBreak="0">
    <w:nsid w:val="0CDB6C67"/>
    <w:multiLevelType w:val="hybridMultilevel"/>
    <w:tmpl w:val="0EF4F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DC27AC6"/>
    <w:multiLevelType w:val="multilevel"/>
    <w:tmpl w:val="52505FE2"/>
    <w:lvl w:ilvl="0">
      <w:start w:val="1"/>
      <w:numFmt w:val="decimal"/>
      <w:lvlText w:val="5.1.%1."/>
      <w:lvlJc w:val="left"/>
      <w:pPr>
        <w:ind w:left="644"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21603A9"/>
    <w:multiLevelType w:val="hybridMultilevel"/>
    <w:tmpl w:val="048E3B38"/>
    <w:lvl w:ilvl="0" w:tplc="5526ECB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C60F66"/>
    <w:multiLevelType w:val="multilevel"/>
    <w:tmpl w:val="18C60F66"/>
    <w:lvl w:ilvl="0" w:tentative="1">
      <w:start w:val="1"/>
      <w:numFmt w:val="bullet"/>
      <w:pStyle w:val="NumCharCharCharCharCharCharCharCharChar"/>
      <w:lvlText w:val=""/>
      <w:lvlJc w:val="left"/>
      <w:pPr>
        <w:tabs>
          <w:tab w:val="left" w:pos="429"/>
        </w:tabs>
        <w:ind w:left="431" w:hanging="371"/>
      </w:pPr>
      <w:rPr>
        <w:rFonts w:ascii="Symbol" w:hAnsi="Symbol" w:hint="default"/>
      </w:rPr>
    </w:lvl>
    <w:lvl w:ilvl="1" w:tentative="1">
      <w:start w:val="1"/>
      <w:numFmt w:val="decimal"/>
      <w:lvlText w:val="%2."/>
      <w:lvlJc w:val="left"/>
      <w:pPr>
        <w:tabs>
          <w:tab w:val="left" w:pos="1440"/>
        </w:tabs>
        <w:ind w:left="1440" w:hanging="360"/>
      </w:pPr>
      <w:rPr>
        <w:rFonts w:cs="Times New Roman" w:hint="default"/>
      </w:rPr>
    </w:lvl>
    <w:lvl w:ilvl="2" w:tentative="1">
      <w:start w:val="1"/>
      <w:numFmt w:val="bullet"/>
      <w:lvlText w:val=""/>
      <w:lvlJc w:val="left"/>
      <w:pPr>
        <w:tabs>
          <w:tab w:val="left" w:pos="2160"/>
        </w:tabs>
        <w:ind w:left="2160" w:hanging="360"/>
      </w:pPr>
      <w:rPr>
        <w:rFonts w:ascii="Wingdings" w:hAnsi="Wingdings" w:hint="default"/>
      </w:rPr>
    </w:lvl>
    <w:lvl w:ilvl="3" w:tentative="1">
      <w:start w:val="1"/>
      <w:numFmt w:val="bullet"/>
      <w:lvlText w:val=""/>
      <w:lvlJc w:val="left"/>
      <w:pPr>
        <w:tabs>
          <w:tab w:val="left" w:pos="2880"/>
        </w:tabs>
        <w:ind w:left="2880" w:hanging="360"/>
      </w:pPr>
      <w:rPr>
        <w:rFonts w:ascii="Symbol" w:hAnsi="Symbol" w:hint="default"/>
      </w:rPr>
    </w:lvl>
    <w:lvl w:ilvl="4" w:tentative="1">
      <w:start w:val="1"/>
      <w:numFmt w:val="bullet"/>
      <w:lvlText w:val="o"/>
      <w:lvlJc w:val="left"/>
      <w:pPr>
        <w:tabs>
          <w:tab w:val="left" w:pos="3600"/>
        </w:tabs>
        <w:ind w:left="3600" w:hanging="360"/>
      </w:pPr>
      <w:rPr>
        <w:rFonts w:ascii="Courier New" w:hAnsi="Courier New" w:hint="default"/>
      </w:rPr>
    </w:lvl>
    <w:lvl w:ilvl="5" w:tentative="1">
      <w:start w:val="1"/>
      <w:numFmt w:val="bullet"/>
      <w:lvlText w:val=""/>
      <w:lvlJc w:val="left"/>
      <w:pPr>
        <w:tabs>
          <w:tab w:val="left" w:pos="4320"/>
        </w:tabs>
        <w:ind w:left="4320" w:hanging="360"/>
      </w:pPr>
      <w:rPr>
        <w:rFonts w:ascii="Wingdings" w:hAnsi="Wingdings" w:hint="default"/>
      </w:rPr>
    </w:lvl>
    <w:lvl w:ilvl="6" w:tentative="1">
      <w:start w:val="1"/>
      <w:numFmt w:val="bullet"/>
      <w:lvlText w:val=""/>
      <w:lvlJc w:val="left"/>
      <w:pPr>
        <w:tabs>
          <w:tab w:val="left" w:pos="5040"/>
        </w:tabs>
        <w:ind w:left="5040" w:hanging="360"/>
      </w:pPr>
      <w:rPr>
        <w:rFonts w:ascii="Symbol" w:hAnsi="Symbol" w:hint="default"/>
      </w:rPr>
    </w:lvl>
    <w:lvl w:ilvl="7" w:tentative="1">
      <w:start w:val="1"/>
      <w:numFmt w:val="bullet"/>
      <w:lvlText w:val="o"/>
      <w:lvlJc w:val="left"/>
      <w:pPr>
        <w:tabs>
          <w:tab w:val="left" w:pos="5760"/>
        </w:tabs>
        <w:ind w:left="5760" w:hanging="360"/>
      </w:pPr>
      <w:rPr>
        <w:rFonts w:ascii="Courier New" w:hAnsi="Courier New" w:hint="default"/>
      </w:rPr>
    </w:lvl>
    <w:lvl w:ilvl="8" w:tentative="1">
      <w:start w:val="1"/>
      <w:numFmt w:val="bullet"/>
      <w:lvlText w:val=""/>
      <w:lvlJc w:val="left"/>
      <w:pPr>
        <w:tabs>
          <w:tab w:val="left" w:pos="6480"/>
        </w:tabs>
        <w:ind w:left="6480" w:hanging="360"/>
      </w:pPr>
      <w:rPr>
        <w:rFonts w:ascii="Wingdings" w:hAnsi="Wingdings" w:hint="default"/>
      </w:rPr>
    </w:lvl>
  </w:abstractNum>
  <w:abstractNum w:abstractNumId="19" w15:restartNumberingAfterBreak="0">
    <w:nsid w:val="19272956"/>
    <w:multiLevelType w:val="hybridMultilevel"/>
    <w:tmpl w:val="8BBE7552"/>
    <w:lvl w:ilvl="0" w:tplc="D6F61B66">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BA23B3C"/>
    <w:multiLevelType w:val="hybridMultilevel"/>
    <w:tmpl w:val="BE0C6F3A"/>
    <w:lvl w:ilvl="0" w:tplc="23B413D8">
      <w:start w:val="1"/>
      <w:numFmt w:val="decimal"/>
      <w:lvlText w:val="%1."/>
      <w:lvlJc w:val="left"/>
      <w:pPr>
        <w:ind w:left="468" w:hanging="360"/>
      </w:pPr>
      <w:rPr>
        <w:rFonts w:hint="default"/>
      </w:rPr>
    </w:lvl>
    <w:lvl w:ilvl="1" w:tplc="04090019" w:tentative="1">
      <w:start w:val="1"/>
      <w:numFmt w:val="lowerLetter"/>
      <w:lvlText w:val="%2."/>
      <w:lvlJc w:val="left"/>
      <w:pPr>
        <w:ind w:left="1188" w:hanging="360"/>
      </w:pPr>
    </w:lvl>
    <w:lvl w:ilvl="2" w:tplc="0409001B" w:tentative="1">
      <w:start w:val="1"/>
      <w:numFmt w:val="lowerRoman"/>
      <w:lvlText w:val="%3."/>
      <w:lvlJc w:val="right"/>
      <w:pPr>
        <w:ind w:left="1908" w:hanging="180"/>
      </w:pPr>
    </w:lvl>
    <w:lvl w:ilvl="3" w:tplc="0409000F" w:tentative="1">
      <w:start w:val="1"/>
      <w:numFmt w:val="decimal"/>
      <w:lvlText w:val="%4."/>
      <w:lvlJc w:val="left"/>
      <w:pPr>
        <w:ind w:left="2628" w:hanging="360"/>
      </w:pPr>
    </w:lvl>
    <w:lvl w:ilvl="4" w:tplc="04090019" w:tentative="1">
      <w:start w:val="1"/>
      <w:numFmt w:val="lowerLetter"/>
      <w:lvlText w:val="%5."/>
      <w:lvlJc w:val="left"/>
      <w:pPr>
        <w:ind w:left="334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4788" w:hanging="360"/>
      </w:pPr>
    </w:lvl>
    <w:lvl w:ilvl="7" w:tplc="04090019" w:tentative="1">
      <w:start w:val="1"/>
      <w:numFmt w:val="lowerLetter"/>
      <w:lvlText w:val="%8."/>
      <w:lvlJc w:val="left"/>
      <w:pPr>
        <w:ind w:left="5508" w:hanging="360"/>
      </w:pPr>
    </w:lvl>
    <w:lvl w:ilvl="8" w:tplc="0409001B" w:tentative="1">
      <w:start w:val="1"/>
      <w:numFmt w:val="lowerRoman"/>
      <w:lvlText w:val="%9."/>
      <w:lvlJc w:val="right"/>
      <w:pPr>
        <w:ind w:left="6228" w:hanging="180"/>
      </w:pPr>
    </w:lvl>
  </w:abstractNum>
  <w:abstractNum w:abstractNumId="21" w15:restartNumberingAfterBreak="0">
    <w:nsid w:val="1C594B0F"/>
    <w:multiLevelType w:val="multilevel"/>
    <w:tmpl w:val="7FEC291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lowerLetter"/>
      <w:pStyle w:val="Heading51"/>
      <w:lvlText w:val="()%5"/>
      <w:lvlJc w:val="left"/>
      <w:pPr>
        <w:tabs>
          <w:tab w:val="num" w:pos="3050"/>
        </w:tabs>
        <w:ind w:left="3050" w:hanging="850"/>
      </w:pPr>
      <w:rPr>
        <w:rFonts w:cs="Times New Roman"/>
        <w:b w:val="0"/>
        <w:i w:val="0"/>
        <w:sz w:val="20"/>
        <w:szCs w:val="2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15:restartNumberingAfterBreak="0">
    <w:nsid w:val="23494FC4"/>
    <w:multiLevelType w:val="hybridMultilevel"/>
    <w:tmpl w:val="A4B2E644"/>
    <w:lvl w:ilvl="0" w:tplc="8368D5EE">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A21E03"/>
    <w:multiLevelType w:val="hybridMultilevel"/>
    <w:tmpl w:val="AEF441F4"/>
    <w:lvl w:ilvl="0" w:tplc="1762552E">
      <w:start w:val="1"/>
      <w:numFmt w:val="decimal"/>
      <w:lvlText w:val="%1."/>
      <w:lvlJc w:val="left"/>
      <w:pPr>
        <w:ind w:left="351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BD8328D"/>
    <w:multiLevelType w:val="multilevel"/>
    <w:tmpl w:val="19D69D62"/>
    <w:lvl w:ilvl="0">
      <w:start w:val="1"/>
      <w:numFmt w:val="bullet"/>
      <w:lvlText w:val=""/>
      <w:lvlJc w:val="left"/>
      <w:pPr>
        <w:tabs>
          <w:tab w:val="num" w:pos="0"/>
        </w:tabs>
        <w:ind w:left="720" w:hanging="360"/>
      </w:pPr>
      <w:rPr>
        <w:rFonts w:ascii="Symbol" w:hAnsi="Symbol" w:hint="default"/>
      </w:rPr>
    </w:lvl>
    <w:lvl w:ilvl="1">
      <w:start w:val="1"/>
      <w:numFmt w:val="decimal"/>
      <w:isLgl/>
      <w:lvlText w:val="%1.%2"/>
      <w:lvlJc w:val="left"/>
      <w:pPr>
        <w:ind w:left="1440" w:hanging="480"/>
      </w:pPr>
      <w:rPr>
        <w:rFonts w:hint="default"/>
      </w:rPr>
    </w:lvl>
    <w:lvl w:ilvl="2">
      <w:start w:val="1"/>
      <w:numFmt w:val="decimal"/>
      <w:isLgl/>
      <w:lvlText w:val="%1.%2.%3"/>
      <w:lvlJc w:val="left"/>
      <w:pPr>
        <w:ind w:left="2280" w:hanging="720"/>
      </w:pPr>
      <w:rPr>
        <w:rFonts w:asciiTheme="minorHAnsi" w:hAnsiTheme="minorHAnsi" w:cstheme="minorHAnsi" w:hint="default"/>
        <w:b/>
        <w:bCs w:val="0"/>
      </w:rPr>
    </w:lvl>
    <w:lvl w:ilvl="3">
      <w:start w:val="1"/>
      <w:numFmt w:val="decimal"/>
      <w:isLgl/>
      <w:lvlText w:val="%1.%2.%3.%4"/>
      <w:lvlJc w:val="left"/>
      <w:pPr>
        <w:ind w:left="2880" w:hanging="720"/>
      </w:pPr>
      <w:rPr>
        <w:rFonts w:hint="default"/>
      </w:rPr>
    </w:lvl>
    <w:lvl w:ilvl="4">
      <w:start w:val="1"/>
      <w:numFmt w:val="decimal"/>
      <w:isLgl/>
      <w:lvlText w:val="%1.%2.%3.%4.%5"/>
      <w:lvlJc w:val="left"/>
      <w:pPr>
        <w:ind w:left="3840" w:hanging="1080"/>
      </w:pPr>
      <w:rPr>
        <w:rFonts w:hint="default"/>
      </w:rPr>
    </w:lvl>
    <w:lvl w:ilvl="5">
      <w:start w:val="1"/>
      <w:numFmt w:val="decimal"/>
      <w:isLgl/>
      <w:lvlText w:val="%1.%2.%3.%4.%5.%6"/>
      <w:lvlJc w:val="left"/>
      <w:pPr>
        <w:ind w:left="444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000" w:hanging="1440"/>
      </w:pPr>
      <w:rPr>
        <w:rFonts w:hint="default"/>
      </w:rPr>
    </w:lvl>
    <w:lvl w:ilvl="8">
      <w:start w:val="1"/>
      <w:numFmt w:val="decimal"/>
      <w:isLgl/>
      <w:lvlText w:val="%1.%2.%3.%4.%5.%6.%7.%8.%9"/>
      <w:lvlJc w:val="left"/>
      <w:pPr>
        <w:ind w:left="6960" w:hanging="1800"/>
      </w:pPr>
      <w:rPr>
        <w:rFonts w:hint="default"/>
      </w:rPr>
    </w:lvl>
  </w:abstractNum>
  <w:abstractNum w:abstractNumId="25" w15:restartNumberingAfterBreak="0">
    <w:nsid w:val="2CDE73A5"/>
    <w:multiLevelType w:val="hybridMultilevel"/>
    <w:tmpl w:val="BE7636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EA111BA"/>
    <w:multiLevelType w:val="hybridMultilevel"/>
    <w:tmpl w:val="6B506B6C"/>
    <w:lvl w:ilvl="0" w:tplc="49E406DC">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321D2E91"/>
    <w:multiLevelType w:val="multilevel"/>
    <w:tmpl w:val="34785516"/>
    <w:lvl w:ilvl="0">
      <w:start w:val="1"/>
      <w:numFmt w:val="decimal"/>
      <w:lvlText w:val="%1."/>
      <w:lvlJc w:val="left"/>
      <w:pPr>
        <w:ind w:left="468" w:hanging="360"/>
      </w:pPr>
      <w:rPr>
        <w:rFonts w:hint="default"/>
      </w:rPr>
    </w:lvl>
    <w:lvl w:ilvl="1">
      <w:start w:val="5"/>
      <w:numFmt w:val="decimal"/>
      <w:isLgl/>
      <w:lvlText w:val="%1.%2."/>
      <w:lvlJc w:val="left"/>
      <w:pPr>
        <w:ind w:left="828" w:hanging="720"/>
      </w:pPr>
      <w:rPr>
        <w:rFonts w:hint="default"/>
      </w:rPr>
    </w:lvl>
    <w:lvl w:ilvl="2">
      <w:start w:val="1"/>
      <w:numFmt w:val="decimal"/>
      <w:isLgl/>
      <w:lvlText w:val="%1.%2.%3."/>
      <w:lvlJc w:val="left"/>
      <w:pPr>
        <w:ind w:left="1188" w:hanging="1080"/>
      </w:pPr>
      <w:rPr>
        <w:rFonts w:hint="default"/>
        <w:b w:val="0"/>
        <w:bCs/>
      </w:rPr>
    </w:lvl>
    <w:lvl w:ilvl="3">
      <w:start w:val="1"/>
      <w:numFmt w:val="decimal"/>
      <w:isLgl/>
      <w:lvlText w:val="%1.%2.%3.%4."/>
      <w:lvlJc w:val="left"/>
      <w:pPr>
        <w:ind w:left="1188" w:hanging="1080"/>
      </w:pPr>
      <w:rPr>
        <w:rFonts w:hint="default"/>
      </w:rPr>
    </w:lvl>
    <w:lvl w:ilvl="4">
      <w:start w:val="1"/>
      <w:numFmt w:val="decimal"/>
      <w:isLgl/>
      <w:lvlText w:val="%1.%2.%3.%4.%5."/>
      <w:lvlJc w:val="left"/>
      <w:pPr>
        <w:ind w:left="1548" w:hanging="1440"/>
      </w:pPr>
      <w:rPr>
        <w:rFonts w:hint="default"/>
      </w:rPr>
    </w:lvl>
    <w:lvl w:ilvl="5">
      <w:start w:val="1"/>
      <w:numFmt w:val="decimal"/>
      <w:isLgl/>
      <w:lvlText w:val="%1.%2.%3.%4.%5.%6."/>
      <w:lvlJc w:val="left"/>
      <w:pPr>
        <w:ind w:left="1908" w:hanging="1800"/>
      </w:pPr>
      <w:rPr>
        <w:rFonts w:hint="default"/>
      </w:rPr>
    </w:lvl>
    <w:lvl w:ilvl="6">
      <w:start w:val="1"/>
      <w:numFmt w:val="decimal"/>
      <w:isLgl/>
      <w:lvlText w:val="%1.%2.%3.%4.%5.%6.%7."/>
      <w:lvlJc w:val="left"/>
      <w:pPr>
        <w:ind w:left="1908" w:hanging="1800"/>
      </w:pPr>
      <w:rPr>
        <w:rFonts w:hint="default"/>
      </w:rPr>
    </w:lvl>
    <w:lvl w:ilvl="7">
      <w:start w:val="1"/>
      <w:numFmt w:val="decimal"/>
      <w:isLgl/>
      <w:lvlText w:val="%1.%2.%3.%4.%5.%6.%7.%8."/>
      <w:lvlJc w:val="left"/>
      <w:pPr>
        <w:ind w:left="2268" w:hanging="2160"/>
      </w:pPr>
      <w:rPr>
        <w:rFonts w:hint="default"/>
      </w:rPr>
    </w:lvl>
    <w:lvl w:ilvl="8">
      <w:start w:val="1"/>
      <w:numFmt w:val="decimal"/>
      <w:isLgl/>
      <w:lvlText w:val="%1.%2.%3.%4.%5.%6.%7.%8.%9."/>
      <w:lvlJc w:val="left"/>
      <w:pPr>
        <w:ind w:left="2628" w:hanging="2520"/>
      </w:pPr>
      <w:rPr>
        <w:rFonts w:hint="default"/>
      </w:rPr>
    </w:lvl>
  </w:abstractNum>
  <w:abstractNum w:abstractNumId="28" w15:restartNumberingAfterBreak="0">
    <w:nsid w:val="33404D31"/>
    <w:multiLevelType w:val="hybridMultilevel"/>
    <w:tmpl w:val="7BBA15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3873539F"/>
    <w:multiLevelType w:val="hybridMultilevel"/>
    <w:tmpl w:val="74D45D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3B9324D0"/>
    <w:multiLevelType w:val="multilevel"/>
    <w:tmpl w:val="09E4E354"/>
    <w:lvl w:ilvl="0">
      <w:start w:val="1"/>
      <w:numFmt w:val="decimal"/>
      <w:lvlText w:val="%1."/>
      <w:lvlJc w:val="left"/>
      <w:pPr>
        <w:tabs>
          <w:tab w:val="num" w:pos="360"/>
        </w:tabs>
        <w:ind w:left="360" w:hanging="360"/>
      </w:pPr>
    </w:lvl>
    <w:lvl w:ilvl="1">
      <w:start w:val="1"/>
      <w:numFmt w:val="bullet"/>
      <w:lvlText w:val="•"/>
      <w:lvlJc w:val="left"/>
      <w:pPr>
        <w:ind w:left="1440" w:hanging="360"/>
      </w:pPr>
      <w:rPr>
        <w:rFonts w:ascii="Arial"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F0E4CF4"/>
    <w:multiLevelType w:val="hybridMultilevel"/>
    <w:tmpl w:val="C0F4D066"/>
    <w:lvl w:ilvl="0" w:tplc="E85A6CBE">
      <w:start w:val="1"/>
      <w:numFmt w:val="bullet"/>
      <w:lvlText w:val=""/>
      <w:lvlJc w:val="righ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2" w15:restartNumberingAfterBreak="0">
    <w:nsid w:val="3FEB56E0"/>
    <w:multiLevelType w:val="hybridMultilevel"/>
    <w:tmpl w:val="FD5A3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3DF75EE"/>
    <w:multiLevelType w:val="multilevel"/>
    <w:tmpl w:val="43DF75EE"/>
    <w:lvl w:ilvl="0" w:tentative="1">
      <w:start w:val="1"/>
      <w:numFmt w:val="bullet"/>
      <w:pStyle w:val="PARAG-LISTA-NUM"/>
      <w:lvlText w:val=""/>
      <w:lvlJc w:val="left"/>
      <w:pPr>
        <w:tabs>
          <w:tab w:val="left" w:pos="720"/>
        </w:tabs>
        <w:ind w:left="720" w:hanging="360"/>
      </w:pPr>
      <w:rPr>
        <w:rFonts w:ascii="Symbol" w:hAnsi="Symbol" w:cs="Symbol" w:hint="default"/>
      </w:rPr>
    </w:lvl>
    <w:lvl w:ilvl="1" w:tentative="1">
      <w:start w:val="1"/>
      <w:numFmt w:val="bullet"/>
      <w:lvlText w:val="o"/>
      <w:lvlJc w:val="left"/>
      <w:pPr>
        <w:tabs>
          <w:tab w:val="left" w:pos="1440"/>
        </w:tabs>
        <w:ind w:left="1440" w:hanging="360"/>
      </w:pPr>
      <w:rPr>
        <w:rFonts w:ascii="Courier New" w:hAnsi="Courier New" w:cs="Courier New" w:hint="default"/>
      </w:rPr>
    </w:lvl>
    <w:lvl w:ilvl="2" w:tentative="1">
      <w:start w:val="1"/>
      <w:numFmt w:val="bullet"/>
      <w:lvlText w:val=""/>
      <w:lvlJc w:val="left"/>
      <w:pPr>
        <w:tabs>
          <w:tab w:val="left" w:pos="2160"/>
        </w:tabs>
        <w:ind w:left="2160" w:hanging="360"/>
      </w:pPr>
      <w:rPr>
        <w:rFonts w:ascii="Wingdings" w:hAnsi="Wingdings" w:cs="Wingdings" w:hint="default"/>
      </w:rPr>
    </w:lvl>
    <w:lvl w:ilvl="3" w:tentative="1">
      <w:start w:val="1"/>
      <w:numFmt w:val="bullet"/>
      <w:lvlText w:val=""/>
      <w:lvlJc w:val="left"/>
      <w:pPr>
        <w:tabs>
          <w:tab w:val="left" w:pos="2880"/>
        </w:tabs>
        <w:ind w:left="2880" w:hanging="360"/>
      </w:pPr>
      <w:rPr>
        <w:rFonts w:ascii="Symbol" w:hAnsi="Symbol" w:cs="Symbol" w:hint="default"/>
      </w:rPr>
    </w:lvl>
    <w:lvl w:ilvl="4" w:tentative="1">
      <w:start w:val="1"/>
      <w:numFmt w:val="bullet"/>
      <w:lvlText w:val="o"/>
      <w:lvlJc w:val="left"/>
      <w:pPr>
        <w:tabs>
          <w:tab w:val="left" w:pos="3600"/>
        </w:tabs>
        <w:ind w:left="3600" w:hanging="360"/>
      </w:pPr>
      <w:rPr>
        <w:rFonts w:ascii="Courier New" w:hAnsi="Courier New" w:cs="Courier New" w:hint="default"/>
      </w:rPr>
    </w:lvl>
    <w:lvl w:ilvl="5" w:tentative="1">
      <w:start w:val="1"/>
      <w:numFmt w:val="bullet"/>
      <w:lvlText w:val=""/>
      <w:lvlJc w:val="left"/>
      <w:pPr>
        <w:tabs>
          <w:tab w:val="left" w:pos="4320"/>
        </w:tabs>
        <w:ind w:left="4320" w:hanging="360"/>
      </w:pPr>
      <w:rPr>
        <w:rFonts w:ascii="Wingdings" w:hAnsi="Wingdings" w:cs="Wingdings" w:hint="default"/>
      </w:rPr>
    </w:lvl>
    <w:lvl w:ilvl="6" w:tentative="1">
      <w:start w:val="1"/>
      <w:numFmt w:val="bullet"/>
      <w:lvlText w:val=""/>
      <w:lvlJc w:val="left"/>
      <w:pPr>
        <w:tabs>
          <w:tab w:val="left" w:pos="5040"/>
        </w:tabs>
        <w:ind w:left="5040" w:hanging="360"/>
      </w:pPr>
      <w:rPr>
        <w:rFonts w:ascii="Symbol" w:hAnsi="Symbol" w:cs="Symbol" w:hint="default"/>
      </w:rPr>
    </w:lvl>
    <w:lvl w:ilvl="7" w:tentative="1">
      <w:start w:val="1"/>
      <w:numFmt w:val="bullet"/>
      <w:lvlText w:val="o"/>
      <w:lvlJc w:val="left"/>
      <w:pPr>
        <w:tabs>
          <w:tab w:val="left" w:pos="5760"/>
        </w:tabs>
        <w:ind w:left="5760" w:hanging="360"/>
      </w:pPr>
      <w:rPr>
        <w:rFonts w:ascii="Courier New" w:hAnsi="Courier New" w:cs="Courier New" w:hint="default"/>
      </w:rPr>
    </w:lvl>
    <w:lvl w:ilvl="8" w:tentative="1">
      <w:start w:val="1"/>
      <w:numFmt w:val="bullet"/>
      <w:lvlText w:val=""/>
      <w:lvlJc w:val="left"/>
      <w:pPr>
        <w:tabs>
          <w:tab w:val="left" w:pos="6480"/>
        </w:tabs>
        <w:ind w:left="6480" w:hanging="360"/>
      </w:pPr>
      <w:rPr>
        <w:rFonts w:ascii="Wingdings" w:hAnsi="Wingdings" w:cs="Wingdings" w:hint="default"/>
      </w:rPr>
    </w:lvl>
  </w:abstractNum>
  <w:abstractNum w:abstractNumId="34" w15:restartNumberingAfterBreak="0">
    <w:nsid w:val="465208A8"/>
    <w:multiLevelType w:val="hybridMultilevel"/>
    <w:tmpl w:val="860E5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A4740F5"/>
    <w:multiLevelType w:val="multilevel"/>
    <w:tmpl w:val="3D4269B8"/>
    <w:lvl w:ilvl="0">
      <w:start w:val="1"/>
      <w:numFmt w:val="decimal"/>
      <w:lvlText w:val="%1."/>
      <w:lvlJc w:val="left"/>
      <w:pPr>
        <w:ind w:left="468" w:hanging="360"/>
      </w:pPr>
      <w:rPr>
        <w:rFonts w:hint="default"/>
      </w:rPr>
    </w:lvl>
    <w:lvl w:ilvl="1">
      <w:start w:val="1"/>
      <w:numFmt w:val="decimal"/>
      <w:isLgl/>
      <w:lvlText w:val="%1.%2."/>
      <w:lvlJc w:val="left"/>
      <w:pPr>
        <w:ind w:left="828" w:hanging="720"/>
      </w:pPr>
      <w:rPr>
        <w:rFonts w:hint="default"/>
        <w:b w:val="0"/>
        <w:bCs/>
      </w:rPr>
    </w:lvl>
    <w:lvl w:ilvl="2">
      <w:start w:val="1"/>
      <w:numFmt w:val="decimal"/>
      <w:isLgl/>
      <w:lvlText w:val="%1.%2.%3."/>
      <w:lvlJc w:val="left"/>
      <w:pPr>
        <w:ind w:left="1188" w:hanging="1080"/>
      </w:pPr>
      <w:rPr>
        <w:rFonts w:hint="default"/>
        <w:b w:val="0"/>
        <w:bCs/>
      </w:rPr>
    </w:lvl>
    <w:lvl w:ilvl="3">
      <w:start w:val="1"/>
      <w:numFmt w:val="decimal"/>
      <w:isLgl/>
      <w:lvlText w:val="%1.%2.%3.%4."/>
      <w:lvlJc w:val="left"/>
      <w:pPr>
        <w:ind w:left="1188" w:hanging="1080"/>
      </w:pPr>
      <w:rPr>
        <w:rFonts w:hint="default"/>
      </w:rPr>
    </w:lvl>
    <w:lvl w:ilvl="4">
      <w:start w:val="1"/>
      <w:numFmt w:val="decimal"/>
      <w:isLgl/>
      <w:lvlText w:val="%1.%2.%3.%4.%5."/>
      <w:lvlJc w:val="left"/>
      <w:pPr>
        <w:ind w:left="1548" w:hanging="1440"/>
      </w:pPr>
      <w:rPr>
        <w:rFonts w:hint="default"/>
      </w:rPr>
    </w:lvl>
    <w:lvl w:ilvl="5">
      <w:start w:val="1"/>
      <w:numFmt w:val="decimal"/>
      <w:isLgl/>
      <w:lvlText w:val="%1.%2.%3.%4.%5.%6."/>
      <w:lvlJc w:val="left"/>
      <w:pPr>
        <w:ind w:left="1908" w:hanging="1800"/>
      </w:pPr>
      <w:rPr>
        <w:rFonts w:hint="default"/>
      </w:rPr>
    </w:lvl>
    <w:lvl w:ilvl="6">
      <w:start w:val="1"/>
      <w:numFmt w:val="decimal"/>
      <w:isLgl/>
      <w:lvlText w:val="%1.%2.%3.%4.%5.%6.%7."/>
      <w:lvlJc w:val="left"/>
      <w:pPr>
        <w:ind w:left="1908" w:hanging="1800"/>
      </w:pPr>
      <w:rPr>
        <w:rFonts w:hint="default"/>
      </w:rPr>
    </w:lvl>
    <w:lvl w:ilvl="7">
      <w:start w:val="1"/>
      <w:numFmt w:val="decimal"/>
      <w:isLgl/>
      <w:lvlText w:val="%1.%2.%3.%4.%5.%6.%7.%8."/>
      <w:lvlJc w:val="left"/>
      <w:pPr>
        <w:ind w:left="2268" w:hanging="2160"/>
      </w:pPr>
      <w:rPr>
        <w:rFonts w:hint="default"/>
      </w:rPr>
    </w:lvl>
    <w:lvl w:ilvl="8">
      <w:start w:val="1"/>
      <w:numFmt w:val="decimal"/>
      <w:isLgl/>
      <w:lvlText w:val="%1.%2.%3.%4.%5.%6.%7.%8.%9."/>
      <w:lvlJc w:val="left"/>
      <w:pPr>
        <w:ind w:left="2628" w:hanging="2520"/>
      </w:pPr>
      <w:rPr>
        <w:rFonts w:hint="default"/>
      </w:rPr>
    </w:lvl>
  </w:abstractNum>
  <w:abstractNum w:abstractNumId="36"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B3A1BAB"/>
    <w:multiLevelType w:val="multilevel"/>
    <w:tmpl w:val="5B3A1BAB"/>
    <w:lvl w:ilvl="0">
      <w:start w:val="1"/>
      <w:numFmt w:val="bullet"/>
      <w:pStyle w:val="a0"/>
      <w:lvlText w:val=""/>
      <w:legacy w:legacy="1" w:legacySpace="360" w:legacyIndent="360"/>
      <w:lvlJc w:val="left"/>
      <w:pPr>
        <w:ind w:left="4941" w:hanging="360"/>
      </w:pPr>
      <w:rPr>
        <w:rFonts w:ascii="Wingdings" w:hAnsi="Wingdings" w:hint="default"/>
        <w:b w:val="0"/>
        <w:i w:val="0"/>
        <w:sz w:val="24"/>
        <w:u w:val="none"/>
      </w:rPr>
    </w:lvl>
    <w:lvl w:ilvl="1" w:tentative="1">
      <w:start w:val="1"/>
      <w:numFmt w:val="bullet"/>
      <w:lvlText w:val="o"/>
      <w:lvlJc w:val="left"/>
      <w:pPr>
        <w:tabs>
          <w:tab w:val="left" w:pos="4467"/>
        </w:tabs>
        <w:ind w:left="4467" w:hanging="360"/>
      </w:pPr>
      <w:rPr>
        <w:rFonts w:ascii="Courier New" w:hAnsi="Courier New" w:hint="default"/>
      </w:rPr>
    </w:lvl>
    <w:lvl w:ilvl="2" w:tentative="1">
      <w:start w:val="1"/>
      <w:numFmt w:val="bullet"/>
      <w:lvlText w:val=""/>
      <w:lvlJc w:val="left"/>
      <w:pPr>
        <w:tabs>
          <w:tab w:val="left" w:pos="5187"/>
        </w:tabs>
        <w:ind w:left="5187" w:hanging="360"/>
      </w:pPr>
      <w:rPr>
        <w:rFonts w:ascii="Wingdings" w:hAnsi="Wingdings" w:hint="default"/>
      </w:rPr>
    </w:lvl>
    <w:lvl w:ilvl="3" w:tentative="1">
      <w:start w:val="1"/>
      <w:numFmt w:val="bullet"/>
      <w:lvlText w:val=""/>
      <w:lvlJc w:val="left"/>
      <w:pPr>
        <w:tabs>
          <w:tab w:val="left" w:pos="5907"/>
        </w:tabs>
        <w:ind w:left="5907" w:hanging="360"/>
      </w:pPr>
      <w:rPr>
        <w:rFonts w:ascii="Symbol" w:hAnsi="Symbol" w:hint="default"/>
      </w:rPr>
    </w:lvl>
    <w:lvl w:ilvl="4" w:tentative="1">
      <w:start w:val="1"/>
      <w:numFmt w:val="bullet"/>
      <w:lvlText w:val="o"/>
      <w:lvlJc w:val="left"/>
      <w:pPr>
        <w:tabs>
          <w:tab w:val="left" w:pos="6627"/>
        </w:tabs>
        <w:ind w:left="6627" w:hanging="360"/>
      </w:pPr>
      <w:rPr>
        <w:rFonts w:ascii="Courier New" w:hAnsi="Courier New" w:hint="default"/>
      </w:rPr>
    </w:lvl>
    <w:lvl w:ilvl="5" w:tentative="1">
      <w:start w:val="1"/>
      <w:numFmt w:val="bullet"/>
      <w:lvlText w:val=""/>
      <w:lvlJc w:val="left"/>
      <w:pPr>
        <w:tabs>
          <w:tab w:val="left" w:pos="7347"/>
        </w:tabs>
        <w:ind w:left="7347" w:hanging="360"/>
      </w:pPr>
      <w:rPr>
        <w:rFonts w:ascii="Wingdings" w:hAnsi="Wingdings" w:hint="default"/>
      </w:rPr>
    </w:lvl>
    <w:lvl w:ilvl="6" w:tentative="1">
      <w:start w:val="1"/>
      <w:numFmt w:val="bullet"/>
      <w:lvlText w:val=""/>
      <w:lvlJc w:val="left"/>
      <w:pPr>
        <w:tabs>
          <w:tab w:val="left" w:pos="8067"/>
        </w:tabs>
        <w:ind w:left="8067" w:hanging="360"/>
      </w:pPr>
      <w:rPr>
        <w:rFonts w:ascii="Symbol" w:hAnsi="Symbol" w:hint="default"/>
      </w:rPr>
    </w:lvl>
    <w:lvl w:ilvl="7" w:tentative="1">
      <w:start w:val="1"/>
      <w:numFmt w:val="bullet"/>
      <w:lvlText w:val="o"/>
      <w:lvlJc w:val="left"/>
      <w:pPr>
        <w:tabs>
          <w:tab w:val="left" w:pos="8787"/>
        </w:tabs>
        <w:ind w:left="8787" w:hanging="360"/>
      </w:pPr>
      <w:rPr>
        <w:rFonts w:ascii="Courier New" w:hAnsi="Courier New" w:hint="default"/>
      </w:rPr>
    </w:lvl>
    <w:lvl w:ilvl="8" w:tentative="1">
      <w:start w:val="1"/>
      <w:numFmt w:val="bullet"/>
      <w:lvlText w:val=""/>
      <w:lvlJc w:val="left"/>
      <w:pPr>
        <w:tabs>
          <w:tab w:val="left" w:pos="9507"/>
        </w:tabs>
        <w:ind w:left="9507" w:hanging="360"/>
      </w:pPr>
      <w:rPr>
        <w:rFonts w:ascii="Wingdings" w:hAnsi="Wingdings" w:hint="default"/>
      </w:rPr>
    </w:lvl>
  </w:abstractNum>
  <w:abstractNum w:abstractNumId="38" w15:restartNumberingAfterBreak="0">
    <w:nsid w:val="5D4C6F42"/>
    <w:multiLevelType w:val="multilevel"/>
    <w:tmpl w:val="5D4C6F42"/>
    <w:lvl w:ilvl="0">
      <w:start w:val="1"/>
      <w:numFmt w:val="bullet"/>
      <w:pStyle w:val="a1"/>
      <w:lvlText w:val=""/>
      <w:lvlJc w:val="left"/>
      <w:pPr>
        <w:tabs>
          <w:tab w:val="left" w:pos="429"/>
        </w:tabs>
        <w:ind w:left="431" w:hanging="371"/>
      </w:pPr>
      <w:rPr>
        <w:rFonts w:ascii="Symbol" w:hAnsi="Symbol" w:hint="default"/>
      </w:rPr>
    </w:lvl>
    <w:lvl w:ilvl="1" w:tentative="1">
      <w:start w:val="1"/>
      <w:numFmt w:val="bullet"/>
      <w:lvlText w:val="o"/>
      <w:lvlJc w:val="left"/>
      <w:pPr>
        <w:tabs>
          <w:tab w:val="left" w:pos="1440"/>
        </w:tabs>
        <w:ind w:left="1440" w:hanging="360"/>
      </w:pPr>
      <w:rPr>
        <w:rFonts w:ascii="Courier New" w:hAnsi="Courier New" w:hint="default"/>
      </w:rPr>
    </w:lvl>
    <w:lvl w:ilvl="2" w:tentative="1">
      <w:start w:val="1"/>
      <w:numFmt w:val="bullet"/>
      <w:lvlText w:val=""/>
      <w:lvlJc w:val="left"/>
      <w:pPr>
        <w:tabs>
          <w:tab w:val="left" w:pos="2160"/>
        </w:tabs>
        <w:ind w:left="2160" w:hanging="360"/>
      </w:pPr>
      <w:rPr>
        <w:rFonts w:ascii="Wingdings" w:hAnsi="Wingdings" w:hint="default"/>
      </w:rPr>
    </w:lvl>
    <w:lvl w:ilvl="3" w:tentative="1">
      <w:start w:val="1"/>
      <w:numFmt w:val="bullet"/>
      <w:lvlText w:val=""/>
      <w:lvlJc w:val="left"/>
      <w:pPr>
        <w:tabs>
          <w:tab w:val="left" w:pos="2880"/>
        </w:tabs>
        <w:ind w:left="2880" w:hanging="360"/>
      </w:pPr>
      <w:rPr>
        <w:rFonts w:ascii="Symbol" w:hAnsi="Symbol" w:hint="default"/>
      </w:rPr>
    </w:lvl>
    <w:lvl w:ilvl="4" w:tentative="1">
      <w:start w:val="1"/>
      <w:numFmt w:val="bullet"/>
      <w:lvlText w:val="o"/>
      <w:lvlJc w:val="left"/>
      <w:pPr>
        <w:tabs>
          <w:tab w:val="left" w:pos="4188"/>
        </w:tabs>
        <w:ind w:left="4188" w:hanging="360"/>
      </w:pPr>
      <w:rPr>
        <w:rFonts w:ascii="Courier New" w:hAnsi="Courier New" w:hint="default"/>
      </w:rPr>
    </w:lvl>
    <w:lvl w:ilvl="5" w:tentative="1">
      <w:start w:val="1"/>
      <w:numFmt w:val="bullet"/>
      <w:lvlText w:val=""/>
      <w:lvlJc w:val="left"/>
      <w:pPr>
        <w:tabs>
          <w:tab w:val="left" w:pos="4320"/>
        </w:tabs>
        <w:ind w:left="4320" w:hanging="360"/>
      </w:pPr>
      <w:rPr>
        <w:rFonts w:ascii="Wingdings" w:hAnsi="Wingdings" w:hint="default"/>
      </w:rPr>
    </w:lvl>
    <w:lvl w:ilvl="6" w:tentative="1">
      <w:start w:val="1"/>
      <w:numFmt w:val="bullet"/>
      <w:lvlText w:val=""/>
      <w:lvlJc w:val="left"/>
      <w:pPr>
        <w:tabs>
          <w:tab w:val="left" w:pos="5040"/>
        </w:tabs>
        <w:ind w:left="5040" w:hanging="360"/>
      </w:pPr>
      <w:rPr>
        <w:rFonts w:ascii="Symbol" w:hAnsi="Symbol" w:hint="default"/>
      </w:rPr>
    </w:lvl>
    <w:lvl w:ilvl="7" w:tentative="1">
      <w:start w:val="1"/>
      <w:numFmt w:val="bullet"/>
      <w:lvlText w:val="o"/>
      <w:lvlJc w:val="left"/>
      <w:pPr>
        <w:tabs>
          <w:tab w:val="left" w:pos="5760"/>
        </w:tabs>
        <w:ind w:left="5760" w:hanging="360"/>
      </w:pPr>
      <w:rPr>
        <w:rFonts w:ascii="Courier New" w:hAnsi="Courier New" w:hint="default"/>
      </w:rPr>
    </w:lvl>
    <w:lvl w:ilvl="8" w:tentative="1">
      <w:start w:val="1"/>
      <w:numFmt w:val="bullet"/>
      <w:lvlText w:val=""/>
      <w:lvlJc w:val="left"/>
      <w:pPr>
        <w:tabs>
          <w:tab w:val="left" w:pos="6480"/>
        </w:tabs>
        <w:ind w:left="6480" w:hanging="360"/>
      </w:pPr>
      <w:rPr>
        <w:rFonts w:ascii="Wingdings" w:hAnsi="Wingdings" w:hint="default"/>
      </w:rPr>
    </w:lvl>
  </w:abstractNum>
  <w:abstractNum w:abstractNumId="39" w15:restartNumberingAfterBreak="0">
    <w:nsid w:val="5D6C4CF2"/>
    <w:multiLevelType w:val="multilevel"/>
    <w:tmpl w:val="3D4269B8"/>
    <w:lvl w:ilvl="0">
      <w:start w:val="1"/>
      <w:numFmt w:val="decimal"/>
      <w:lvlText w:val="%1."/>
      <w:lvlJc w:val="left"/>
      <w:pPr>
        <w:ind w:left="468" w:hanging="360"/>
      </w:pPr>
      <w:rPr>
        <w:rFonts w:hint="default"/>
      </w:rPr>
    </w:lvl>
    <w:lvl w:ilvl="1">
      <w:start w:val="1"/>
      <w:numFmt w:val="decimal"/>
      <w:isLgl/>
      <w:lvlText w:val="%1.%2."/>
      <w:lvlJc w:val="left"/>
      <w:pPr>
        <w:ind w:left="828" w:hanging="720"/>
      </w:pPr>
      <w:rPr>
        <w:rFonts w:hint="default"/>
        <w:b w:val="0"/>
        <w:bCs/>
      </w:rPr>
    </w:lvl>
    <w:lvl w:ilvl="2">
      <w:start w:val="1"/>
      <w:numFmt w:val="decimal"/>
      <w:isLgl/>
      <w:lvlText w:val="%1.%2.%3."/>
      <w:lvlJc w:val="left"/>
      <w:pPr>
        <w:ind w:left="1188" w:hanging="1080"/>
      </w:pPr>
      <w:rPr>
        <w:rFonts w:hint="default"/>
        <w:b w:val="0"/>
        <w:bCs/>
      </w:rPr>
    </w:lvl>
    <w:lvl w:ilvl="3">
      <w:start w:val="1"/>
      <w:numFmt w:val="decimal"/>
      <w:isLgl/>
      <w:lvlText w:val="%1.%2.%3.%4."/>
      <w:lvlJc w:val="left"/>
      <w:pPr>
        <w:ind w:left="1188" w:hanging="1080"/>
      </w:pPr>
      <w:rPr>
        <w:rFonts w:hint="default"/>
      </w:rPr>
    </w:lvl>
    <w:lvl w:ilvl="4">
      <w:start w:val="1"/>
      <w:numFmt w:val="decimal"/>
      <w:isLgl/>
      <w:lvlText w:val="%1.%2.%3.%4.%5."/>
      <w:lvlJc w:val="left"/>
      <w:pPr>
        <w:ind w:left="1548" w:hanging="1440"/>
      </w:pPr>
      <w:rPr>
        <w:rFonts w:hint="default"/>
      </w:rPr>
    </w:lvl>
    <w:lvl w:ilvl="5">
      <w:start w:val="1"/>
      <w:numFmt w:val="decimal"/>
      <w:isLgl/>
      <w:lvlText w:val="%1.%2.%3.%4.%5.%6."/>
      <w:lvlJc w:val="left"/>
      <w:pPr>
        <w:ind w:left="1908" w:hanging="1800"/>
      </w:pPr>
      <w:rPr>
        <w:rFonts w:hint="default"/>
      </w:rPr>
    </w:lvl>
    <w:lvl w:ilvl="6">
      <w:start w:val="1"/>
      <w:numFmt w:val="decimal"/>
      <w:isLgl/>
      <w:lvlText w:val="%1.%2.%3.%4.%5.%6.%7."/>
      <w:lvlJc w:val="left"/>
      <w:pPr>
        <w:ind w:left="1908" w:hanging="1800"/>
      </w:pPr>
      <w:rPr>
        <w:rFonts w:hint="default"/>
      </w:rPr>
    </w:lvl>
    <w:lvl w:ilvl="7">
      <w:start w:val="1"/>
      <w:numFmt w:val="decimal"/>
      <w:isLgl/>
      <w:lvlText w:val="%1.%2.%3.%4.%5.%6.%7.%8."/>
      <w:lvlJc w:val="left"/>
      <w:pPr>
        <w:ind w:left="2268" w:hanging="2160"/>
      </w:pPr>
      <w:rPr>
        <w:rFonts w:hint="default"/>
      </w:rPr>
    </w:lvl>
    <w:lvl w:ilvl="8">
      <w:start w:val="1"/>
      <w:numFmt w:val="decimal"/>
      <w:isLgl/>
      <w:lvlText w:val="%1.%2.%3.%4.%5.%6.%7.%8.%9."/>
      <w:lvlJc w:val="left"/>
      <w:pPr>
        <w:ind w:left="2628" w:hanging="2520"/>
      </w:pPr>
      <w:rPr>
        <w:rFonts w:hint="default"/>
      </w:rPr>
    </w:lvl>
  </w:abstractNum>
  <w:abstractNum w:abstractNumId="40"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1" w15:restartNumberingAfterBreak="0">
    <w:nsid w:val="68A561BC"/>
    <w:multiLevelType w:val="multilevel"/>
    <w:tmpl w:val="34785516"/>
    <w:lvl w:ilvl="0">
      <w:start w:val="1"/>
      <w:numFmt w:val="decimal"/>
      <w:lvlText w:val="%1."/>
      <w:lvlJc w:val="left"/>
      <w:pPr>
        <w:ind w:left="468" w:hanging="360"/>
      </w:pPr>
      <w:rPr>
        <w:rFonts w:hint="default"/>
      </w:rPr>
    </w:lvl>
    <w:lvl w:ilvl="1">
      <w:start w:val="5"/>
      <w:numFmt w:val="decimal"/>
      <w:isLgl/>
      <w:lvlText w:val="%1.%2."/>
      <w:lvlJc w:val="left"/>
      <w:pPr>
        <w:ind w:left="828" w:hanging="720"/>
      </w:pPr>
      <w:rPr>
        <w:rFonts w:hint="default"/>
      </w:rPr>
    </w:lvl>
    <w:lvl w:ilvl="2">
      <w:start w:val="1"/>
      <w:numFmt w:val="decimal"/>
      <w:isLgl/>
      <w:lvlText w:val="%1.%2.%3."/>
      <w:lvlJc w:val="left"/>
      <w:pPr>
        <w:ind w:left="1188" w:hanging="1080"/>
      </w:pPr>
      <w:rPr>
        <w:rFonts w:hint="default"/>
        <w:b w:val="0"/>
        <w:bCs/>
      </w:rPr>
    </w:lvl>
    <w:lvl w:ilvl="3">
      <w:start w:val="1"/>
      <w:numFmt w:val="decimal"/>
      <w:isLgl/>
      <w:lvlText w:val="%1.%2.%3.%4."/>
      <w:lvlJc w:val="left"/>
      <w:pPr>
        <w:ind w:left="1188" w:hanging="1080"/>
      </w:pPr>
      <w:rPr>
        <w:rFonts w:hint="default"/>
      </w:rPr>
    </w:lvl>
    <w:lvl w:ilvl="4">
      <w:start w:val="1"/>
      <w:numFmt w:val="decimal"/>
      <w:isLgl/>
      <w:lvlText w:val="%1.%2.%3.%4.%5."/>
      <w:lvlJc w:val="left"/>
      <w:pPr>
        <w:ind w:left="1548" w:hanging="1440"/>
      </w:pPr>
      <w:rPr>
        <w:rFonts w:hint="default"/>
      </w:rPr>
    </w:lvl>
    <w:lvl w:ilvl="5">
      <w:start w:val="1"/>
      <w:numFmt w:val="decimal"/>
      <w:isLgl/>
      <w:lvlText w:val="%1.%2.%3.%4.%5.%6."/>
      <w:lvlJc w:val="left"/>
      <w:pPr>
        <w:ind w:left="1908" w:hanging="1800"/>
      </w:pPr>
      <w:rPr>
        <w:rFonts w:hint="default"/>
      </w:rPr>
    </w:lvl>
    <w:lvl w:ilvl="6">
      <w:start w:val="1"/>
      <w:numFmt w:val="decimal"/>
      <w:isLgl/>
      <w:lvlText w:val="%1.%2.%3.%4.%5.%6.%7."/>
      <w:lvlJc w:val="left"/>
      <w:pPr>
        <w:ind w:left="1908" w:hanging="1800"/>
      </w:pPr>
      <w:rPr>
        <w:rFonts w:hint="default"/>
      </w:rPr>
    </w:lvl>
    <w:lvl w:ilvl="7">
      <w:start w:val="1"/>
      <w:numFmt w:val="decimal"/>
      <w:isLgl/>
      <w:lvlText w:val="%1.%2.%3.%4.%5.%6.%7.%8."/>
      <w:lvlJc w:val="left"/>
      <w:pPr>
        <w:ind w:left="2268" w:hanging="2160"/>
      </w:pPr>
      <w:rPr>
        <w:rFonts w:hint="default"/>
      </w:rPr>
    </w:lvl>
    <w:lvl w:ilvl="8">
      <w:start w:val="1"/>
      <w:numFmt w:val="decimal"/>
      <w:isLgl/>
      <w:lvlText w:val="%1.%2.%3.%4.%5.%6.%7.%8.%9."/>
      <w:lvlJc w:val="left"/>
      <w:pPr>
        <w:ind w:left="2628" w:hanging="2520"/>
      </w:pPr>
      <w:rPr>
        <w:rFonts w:hint="default"/>
      </w:rPr>
    </w:lvl>
  </w:abstractNum>
  <w:abstractNum w:abstractNumId="42"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85507064">
    <w:abstractNumId w:val="1"/>
  </w:num>
  <w:num w:numId="2" w16cid:durableId="1354454634">
    <w:abstractNumId w:val="2"/>
  </w:num>
  <w:num w:numId="3" w16cid:durableId="1666861993">
    <w:abstractNumId w:val="4"/>
  </w:num>
  <w:num w:numId="4" w16cid:durableId="390621860">
    <w:abstractNumId w:val="10"/>
  </w:num>
  <w:num w:numId="5" w16cid:durableId="773744379">
    <w:abstractNumId w:val="28"/>
  </w:num>
  <w:num w:numId="6" w16cid:durableId="2131127890">
    <w:abstractNumId w:val="0"/>
  </w:num>
  <w:num w:numId="7" w16cid:durableId="1724593609">
    <w:abstractNumId w:val="38"/>
  </w:num>
  <w:num w:numId="8" w16cid:durableId="1839929562">
    <w:abstractNumId w:val="18"/>
  </w:num>
  <w:num w:numId="9" w16cid:durableId="391656730">
    <w:abstractNumId w:val="14"/>
  </w:num>
  <w:num w:numId="10" w16cid:durableId="1994408328">
    <w:abstractNumId w:val="33"/>
  </w:num>
  <w:num w:numId="11" w16cid:durableId="500043075">
    <w:abstractNumId w:val="37"/>
  </w:num>
  <w:num w:numId="12" w16cid:durableId="2033719978">
    <w:abstractNumId w:val="21"/>
  </w:num>
  <w:num w:numId="13" w16cid:durableId="1379433082">
    <w:abstractNumId w:val="30"/>
  </w:num>
  <w:num w:numId="14" w16cid:durableId="1781295657">
    <w:abstractNumId w:val="32"/>
  </w:num>
  <w:num w:numId="15" w16cid:durableId="435949297">
    <w:abstractNumId w:val="36"/>
  </w:num>
  <w:num w:numId="16" w16cid:durableId="228002099">
    <w:abstractNumId w:val="40"/>
  </w:num>
  <w:num w:numId="17" w16cid:durableId="1310134675">
    <w:abstractNumId w:val="16"/>
  </w:num>
  <w:num w:numId="18" w16cid:durableId="1417165097">
    <w:abstractNumId w:val="43"/>
  </w:num>
  <w:num w:numId="19" w16cid:durableId="1204947998">
    <w:abstractNumId w:val="24"/>
  </w:num>
  <w:num w:numId="20" w16cid:durableId="54427562">
    <w:abstractNumId w:val="11"/>
  </w:num>
  <w:num w:numId="21" w16cid:durableId="1119959630">
    <w:abstractNumId w:val="13"/>
  </w:num>
  <w:num w:numId="22" w16cid:durableId="1385788297">
    <w:abstractNumId w:val="19"/>
  </w:num>
  <w:num w:numId="23" w16cid:durableId="2139370545">
    <w:abstractNumId w:val="25"/>
  </w:num>
  <w:num w:numId="24" w16cid:durableId="1991443116">
    <w:abstractNumId w:val="26"/>
  </w:num>
  <w:num w:numId="25" w16cid:durableId="1136490807">
    <w:abstractNumId w:val="15"/>
  </w:num>
  <w:num w:numId="26" w16cid:durableId="650987522">
    <w:abstractNumId w:val="34"/>
  </w:num>
  <w:num w:numId="27" w16cid:durableId="854684615">
    <w:abstractNumId w:val="17"/>
  </w:num>
  <w:num w:numId="28" w16cid:durableId="555941900">
    <w:abstractNumId w:val="22"/>
  </w:num>
  <w:num w:numId="29" w16cid:durableId="599991304">
    <w:abstractNumId w:val="31"/>
  </w:num>
  <w:num w:numId="30" w16cid:durableId="1274282687">
    <w:abstractNumId w:val="12"/>
  </w:num>
  <w:num w:numId="31" w16cid:durableId="664937903">
    <w:abstractNumId w:val="39"/>
  </w:num>
  <w:num w:numId="32" w16cid:durableId="171914080">
    <w:abstractNumId w:val="29"/>
  </w:num>
  <w:num w:numId="33" w16cid:durableId="257639366">
    <w:abstractNumId w:val="41"/>
  </w:num>
  <w:num w:numId="34" w16cid:durableId="474183293">
    <w:abstractNumId w:val="27"/>
  </w:num>
  <w:num w:numId="35" w16cid:durableId="1212578464">
    <w:abstractNumId w:val="35"/>
  </w:num>
  <w:num w:numId="36" w16cid:durableId="818766718">
    <w:abstractNumId w:val="20"/>
  </w:num>
  <w:num w:numId="37" w16cid:durableId="431902404">
    <w:abstractNumId w:val="23"/>
  </w:num>
  <w:num w:numId="38" w16cid:durableId="1123307480">
    <w:abstractNumId w:val="4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284"/>
    <w:rsid w:val="00000335"/>
    <w:rsid w:val="00000918"/>
    <w:rsid w:val="00000A23"/>
    <w:rsid w:val="00000AA9"/>
    <w:rsid w:val="000016B0"/>
    <w:rsid w:val="00001CB2"/>
    <w:rsid w:val="000022B5"/>
    <w:rsid w:val="00002BD9"/>
    <w:rsid w:val="00002ECE"/>
    <w:rsid w:val="0000300A"/>
    <w:rsid w:val="00003024"/>
    <w:rsid w:val="00003189"/>
    <w:rsid w:val="000040D5"/>
    <w:rsid w:val="00004566"/>
    <w:rsid w:val="000055D9"/>
    <w:rsid w:val="00007553"/>
    <w:rsid w:val="00007F27"/>
    <w:rsid w:val="00007FE6"/>
    <w:rsid w:val="00010458"/>
    <w:rsid w:val="00010483"/>
    <w:rsid w:val="00010799"/>
    <w:rsid w:val="0001132D"/>
    <w:rsid w:val="00011662"/>
    <w:rsid w:val="000127D6"/>
    <w:rsid w:val="00012C99"/>
    <w:rsid w:val="00012FEB"/>
    <w:rsid w:val="0001304A"/>
    <w:rsid w:val="000130A5"/>
    <w:rsid w:val="00013570"/>
    <w:rsid w:val="00013621"/>
    <w:rsid w:val="00014A68"/>
    <w:rsid w:val="00015633"/>
    <w:rsid w:val="00015D88"/>
    <w:rsid w:val="00016C15"/>
    <w:rsid w:val="00016F7C"/>
    <w:rsid w:val="0001700B"/>
    <w:rsid w:val="000208FC"/>
    <w:rsid w:val="00020D05"/>
    <w:rsid w:val="00020DD0"/>
    <w:rsid w:val="0002146F"/>
    <w:rsid w:val="000214F5"/>
    <w:rsid w:val="000218B6"/>
    <w:rsid w:val="00021968"/>
    <w:rsid w:val="00022813"/>
    <w:rsid w:val="0002281F"/>
    <w:rsid w:val="00022DEB"/>
    <w:rsid w:val="00023240"/>
    <w:rsid w:val="00023B1B"/>
    <w:rsid w:val="00024185"/>
    <w:rsid w:val="0002471C"/>
    <w:rsid w:val="00025991"/>
    <w:rsid w:val="00025CE9"/>
    <w:rsid w:val="00025D50"/>
    <w:rsid w:val="000264E3"/>
    <w:rsid w:val="0002762F"/>
    <w:rsid w:val="00027E3F"/>
    <w:rsid w:val="00030292"/>
    <w:rsid w:val="000307A9"/>
    <w:rsid w:val="00030B74"/>
    <w:rsid w:val="0003169B"/>
    <w:rsid w:val="00031A2D"/>
    <w:rsid w:val="0003215E"/>
    <w:rsid w:val="000321EF"/>
    <w:rsid w:val="00032224"/>
    <w:rsid w:val="00032BD9"/>
    <w:rsid w:val="00033167"/>
    <w:rsid w:val="000336D5"/>
    <w:rsid w:val="00033BB2"/>
    <w:rsid w:val="00033D2F"/>
    <w:rsid w:val="0003451D"/>
    <w:rsid w:val="000347F4"/>
    <w:rsid w:val="00035948"/>
    <w:rsid w:val="00035AC0"/>
    <w:rsid w:val="000362A0"/>
    <w:rsid w:val="00036502"/>
    <w:rsid w:val="00036613"/>
    <w:rsid w:val="00037606"/>
    <w:rsid w:val="00041485"/>
    <w:rsid w:val="00041548"/>
    <w:rsid w:val="00041667"/>
    <w:rsid w:val="00042B83"/>
    <w:rsid w:val="00042D79"/>
    <w:rsid w:val="00042DA9"/>
    <w:rsid w:val="00043B0E"/>
    <w:rsid w:val="00044EF2"/>
    <w:rsid w:val="00045726"/>
    <w:rsid w:val="000458EB"/>
    <w:rsid w:val="00046214"/>
    <w:rsid w:val="0004658C"/>
    <w:rsid w:val="00047413"/>
    <w:rsid w:val="000474F5"/>
    <w:rsid w:val="00047596"/>
    <w:rsid w:val="0005070C"/>
    <w:rsid w:val="00050F09"/>
    <w:rsid w:val="000510D3"/>
    <w:rsid w:val="00051345"/>
    <w:rsid w:val="000514E3"/>
    <w:rsid w:val="0005174B"/>
    <w:rsid w:val="00051950"/>
    <w:rsid w:val="00052A58"/>
    <w:rsid w:val="00052AAF"/>
    <w:rsid w:val="00052C82"/>
    <w:rsid w:val="000531DA"/>
    <w:rsid w:val="00054432"/>
    <w:rsid w:val="0005514F"/>
    <w:rsid w:val="0005559E"/>
    <w:rsid w:val="00055A2D"/>
    <w:rsid w:val="00055D79"/>
    <w:rsid w:val="0005603A"/>
    <w:rsid w:val="0005646D"/>
    <w:rsid w:val="000565D6"/>
    <w:rsid w:val="0006005E"/>
    <w:rsid w:val="00060245"/>
    <w:rsid w:val="00060268"/>
    <w:rsid w:val="000602A3"/>
    <w:rsid w:val="00060856"/>
    <w:rsid w:val="00060919"/>
    <w:rsid w:val="00060EB1"/>
    <w:rsid w:val="000616C1"/>
    <w:rsid w:val="000616F9"/>
    <w:rsid w:val="0006175C"/>
    <w:rsid w:val="000618A0"/>
    <w:rsid w:val="00061EAA"/>
    <w:rsid w:val="00063AC5"/>
    <w:rsid w:val="00063B86"/>
    <w:rsid w:val="00064CA1"/>
    <w:rsid w:val="00064FFA"/>
    <w:rsid w:val="0006521C"/>
    <w:rsid w:val="00065919"/>
    <w:rsid w:val="00065CE9"/>
    <w:rsid w:val="000666F8"/>
    <w:rsid w:val="000668CA"/>
    <w:rsid w:val="00066FE8"/>
    <w:rsid w:val="00067177"/>
    <w:rsid w:val="00070C34"/>
    <w:rsid w:val="000710A1"/>
    <w:rsid w:val="0007148C"/>
    <w:rsid w:val="0007172E"/>
    <w:rsid w:val="000727DD"/>
    <w:rsid w:val="00072834"/>
    <w:rsid w:val="000729E7"/>
    <w:rsid w:val="00073279"/>
    <w:rsid w:val="000739DC"/>
    <w:rsid w:val="00073FCC"/>
    <w:rsid w:val="0007499C"/>
    <w:rsid w:val="00074C2B"/>
    <w:rsid w:val="00074C4B"/>
    <w:rsid w:val="000762AD"/>
    <w:rsid w:val="00076E35"/>
    <w:rsid w:val="00077B11"/>
    <w:rsid w:val="000802F1"/>
    <w:rsid w:val="0008031F"/>
    <w:rsid w:val="0008043B"/>
    <w:rsid w:val="000818E3"/>
    <w:rsid w:val="00081E81"/>
    <w:rsid w:val="00081EA7"/>
    <w:rsid w:val="000839FF"/>
    <w:rsid w:val="00084015"/>
    <w:rsid w:val="00085219"/>
    <w:rsid w:val="000852A6"/>
    <w:rsid w:val="0008546E"/>
    <w:rsid w:val="00085D63"/>
    <w:rsid w:val="00085F1D"/>
    <w:rsid w:val="00086696"/>
    <w:rsid w:val="000877C7"/>
    <w:rsid w:val="00090103"/>
    <w:rsid w:val="00090ACF"/>
    <w:rsid w:val="0009150C"/>
    <w:rsid w:val="000916E9"/>
    <w:rsid w:val="000919D0"/>
    <w:rsid w:val="00091CD6"/>
    <w:rsid w:val="00091E41"/>
    <w:rsid w:val="0009219B"/>
    <w:rsid w:val="00092BFE"/>
    <w:rsid w:val="00092E27"/>
    <w:rsid w:val="00093043"/>
    <w:rsid w:val="000939F4"/>
    <w:rsid w:val="0009489E"/>
    <w:rsid w:val="000948BE"/>
    <w:rsid w:val="000949D2"/>
    <w:rsid w:val="000955DD"/>
    <w:rsid w:val="000956AF"/>
    <w:rsid w:val="00096313"/>
    <w:rsid w:val="00096557"/>
    <w:rsid w:val="00097348"/>
    <w:rsid w:val="00097B96"/>
    <w:rsid w:val="000A0077"/>
    <w:rsid w:val="000A3027"/>
    <w:rsid w:val="000A31E3"/>
    <w:rsid w:val="000A367F"/>
    <w:rsid w:val="000A36F3"/>
    <w:rsid w:val="000A378A"/>
    <w:rsid w:val="000A4BF3"/>
    <w:rsid w:val="000A5AF8"/>
    <w:rsid w:val="000A5C84"/>
    <w:rsid w:val="000A6050"/>
    <w:rsid w:val="000A6430"/>
    <w:rsid w:val="000A6501"/>
    <w:rsid w:val="000A6EBD"/>
    <w:rsid w:val="000A7491"/>
    <w:rsid w:val="000B0225"/>
    <w:rsid w:val="000B0AEE"/>
    <w:rsid w:val="000B0D3D"/>
    <w:rsid w:val="000B111C"/>
    <w:rsid w:val="000B15E3"/>
    <w:rsid w:val="000B3632"/>
    <w:rsid w:val="000B4A09"/>
    <w:rsid w:val="000B4F0E"/>
    <w:rsid w:val="000B5665"/>
    <w:rsid w:val="000B5906"/>
    <w:rsid w:val="000B5949"/>
    <w:rsid w:val="000B5B7F"/>
    <w:rsid w:val="000B5ECB"/>
    <w:rsid w:val="000B6729"/>
    <w:rsid w:val="000B75B2"/>
    <w:rsid w:val="000C0358"/>
    <w:rsid w:val="000C03D2"/>
    <w:rsid w:val="000C0AB4"/>
    <w:rsid w:val="000C114D"/>
    <w:rsid w:val="000C18E9"/>
    <w:rsid w:val="000C35D1"/>
    <w:rsid w:val="000C3987"/>
    <w:rsid w:val="000C3ABB"/>
    <w:rsid w:val="000C4284"/>
    <w:rsid w:val="000C4448"/>
    <w:rsid w:val="000C4CC5"/>
    <w:rsid w:val="000C55FB"/>
    <w:rsid w:val="000C5647"/>
    <w:rsid w:val="000C7049"/>
    <w:rsid w:val="000C780B"/>
    <w:rsid w:val="000D0310"/>
    <w:rsid w:val="000D095C"/>
    <w:rsid w:val="000D1309"/>
    <w:rsid w:val="000D1497"/>
    <w:rsid w:val="000D1CC7"/>
    <w:rsid w:val="000D2D0D"/>
    <w:rsid w:val="000D3451"/>
    <w:rsid w:val="000D3B5F"/>
    <w:rsid w:val="000D3BCC"/>
    <w:rsid w:val="000D3D5F"/>
    <w:rsid w:val="000D3EE5"/>
    <w:rsid w:val="000D56BB"/>
    <w:rsid w:val="000D5CBF"/>
    <w:rsid w:val="000D73C9"/>
    <w:rsid w:val="000E03DA"/>
    <w:rsid w:val="000E0A66"/>
    <w:rsid w:val="000E10FC"/>
    <w:rsid w:val="000E12B4"/>
    <w:rsid w:val="000E149E"/>
    <w:rsid w:val="000E1687"/>
    <w:rsid w:val="000E21C2"/>
    <w:rsid w:val="000E27A3"/>
    <w:rsid w:val="000E28D4"/>
    <w:rsid w:val="000E3032"/>
    <w:rsid w:val="000E3679"/>
    <w:rsid w:val="000E3E0E"/>
    <w:rsid w:val="000E579B"/>
    <w:rsid w:val="000E675F"/>
    <w:rsid w:val="000E6AA8"/>
    <w:rsid w:val="000E700D"/>
    <w:rsid w:val="000E74D0"/>
    <w:rsid w:val="000E76FE"/>
    <w:rsid w:val="000F07A7"/>
    <w:rsid w:val="000F0DA5"/>
    <w:rsid w:val="000F0DDC"/>
    <w:rsid w:val="000F1D28"/>
    <w:rsid w:val="000F20DC"/>
    <w:rsid w:val="000F28AF"/>
    <w:rsid w:val="000F3BD0"/>
    <w:rsid w:val="000F3BE4"/>
    <w:rsid w:val="000F4F8C"/>
    <w:rsid w:val="000F59A8"/>
    <w:rsid w:val="000F6197"/>
    <w:rsid w:val="000F7739"/>
    <w:rsid w:val="000F7ED3"/>
    <w:rsid w:val="0010121A"/>
    <w:rsid w:val="0010147E"/>
    <w:rsid w:val="00103AD7"/>
    <w:rsid w:val="00104832"/>
    <w:rsid w:val="00104876"/>
    <w:rsid w:val="001048BF"/>
    <w:rsid w:val="00104E31"/>
    <w:rsid w:val="00105314"/>
    <w:rsid w:val="001063C0"/>
    <w:rsid w:val="0010722B"/>
    <w:rsid w:val="00107247"/>
    <w:rsid w:val="00107619"/>
    <w:rsid w:val="00107728"/>
    <w:rsid w:val="0010788B"/>
    <w:rsid w:val="001078FD"/>
    <w:rsid w:val="001079D2"/>
    <w:rsid w:val="00110156"/>
    <w:rsid w:val="00110706"/>
    <w:rsid w:val="00110CF0"/>
    <w:rsid w:val="0011213C"/>
    <w:rsid w:val="00112398"/>
    <w:rsid w:val="0011256F"/>
    <w:rsid w:val="0011270F"/>
    <w:rsid w:val="00112878"/>
    <w:rsid w:val="00113CFC"/>
    <w:rsid w:val="00113D06"/>
    <w:rsid w:val="001140F6"/>
    <w:rsid w:val="00114212"/>
    <w:rsid w:val="00114260"/>
    <w:rsid w:val="00114514"/>
    <w:rsid w:val="00114D91"/>
    <w:rsid w:val="00115042"/>
    <w:rsid w:val="0011525B"/>
    <w:rsid w:val="00115DB9"/>
    <w:rsid w:val="00115E80"/>
    <w:rsid w:val="00116F60"/>
    <w:rsid w:val="001171CD"/>
    <w:rsid w:val="0011756D"/>
    <w:rsid w:val="001200DF"/>
    <w:rsid w:val="0012088E"/>
    <w:rsid w:val="00120F65"/>
    <w:rsid w:val="00121B89"/>
    <w:rsid w:val="00121E11"/>
    <w:rsid w:val="00122B5A"/>
    <w:rsid w:val="001231DF"/>
    <w:rsid w:val="0012370A"/>
    <w:rsid w:val="001238E8"/>
    <w:rsid w:val="001239E8"/>
    <w:rsid w:val="0012412D"/>
    <w:rsid w:val="0012491A"/>
    <w:rsid w:val="00125113"/>
    <w:rsid w:val="0012523F"/>
    <w:rsid w:val="001256EE"/>
    <w:rsid w:val="0012586F"/>
    <w:rsid w:val="0012609C"/>
    <w:rsid w:val="001262E9"/>
    <w:rsid w:val="00126945"/>
    <w:rsid w:val="001269B7"/>
    <w:rsid w:val="00126DA0"/>
    <w:rsid w:val="001274FE"/>
    <w:rsid w:val="00127B9C"/>
    <w:rsid w:val="00130854"/>
    <w:rsid w:val="00130CDD"/>
    <w:rsid w:val="00132005"/>
    <w:rsid w:val="00132050"/>
    <w:rsid w:val="00132137"/>
    <w:rsid w:val="0013339C"/>
    <w:rsid w:val="00133A36"/>
    <w:rsid w:val="00134BB3"/>
    <w:rsid w:val="00135AE9"/>
    <w:rsid w:val="00135DB0"/>
    <w:rsid w:val="00137248"/>
    <w:rsid w:val="00137270"/>
    <w:rsid w:val="001373A5"/>
    <w:rsid w:val="00137E1B"/>
    <w:rsid w:val="0014033E"/>
    <w:rsid w:val="00140740"/>
    <w:rsid w:val="00140A3F"/>
    <w:rsid w:val="00141205"/>
    <w:rsid w:val="0014122A"/>
    <w:rsid w:val="0014214D"/>
    <w:rsid w:val="0014289A"/>
    <w:rsid w:val="00142949"/>
    <w:rsid w:val="001432F3"/>
    <w:rsid w:val="00143710"/>
    <w:rsid w:val="0014390A"/>
    <w:rsid w:val="00144075"/>
    <w:rsid w:val="001453F9"/>
    <w:rsid w:val="00145D6E"/>
    <w:rsid w:val="0014628D"/>
    <w:rsid w:val="00146C54"/>
    <w:rsid w:val="00146D5B"/>
    <w:rsid w:val="00147B71"/>
    <w:rsid w:val="00150024"/>
    <w:rsid w:val="00151236"/>
    <w:rsid w:val="00151DE2"/>
    <w:rsid w:val="001520B7"/>
    <w:rsid w:val="00152388"/>
    <w:rsid w:val="001523C4"/>
    <w:rsid w:val="0015333E"/>
    <w:rsid w:val="001534AB"/>
    <w:rsid w:val="00155D16"/>
    <w:rsid w:val="0015601C"/>
    <w:rsid w:val="001561E0"/>
    <w:rsid w:val="001562F5"/>
    <w:rsid w:val="00156672"/>
    <w:rsid w:val="00156E14"/>
    <w:rsid w:val="00156F80"/>
    <w:rsid w:val="00157E68"/>
    <w:rsid w:val="001600B3"/>
    <w:rsid w:val="00160146"/>
    <w:rsid w:val="00160A0E"/>
    <w:rsid w:val="00161530"/>
    <w:rsid w:val="001615B0"/>
    <w:rsid w:val="00161729"/>
    <w:rsid w:val="00161870"/>
    <w:rsid w:val="00161F1C"/>
    <w:rsid w:val="00161F53"/>
    <w:rsid w:val="00162067"/>
    <w:rsid w:val="001631A1"/>
    <w:rsid w:val="001639A0"/>
    <w:rsid w:val="00163D84"/>
    <w:rsid w:val="00163DCD"/>
    <w:rsid w:val="00164019"/>
    <w:rsid w:val="00164199"/>
    <w:rsid w:val="00164A4B"/>
    <w:rsid w:val="00164C4D"/>
    <w:rsid w:val="0016588A"/>
    <w:rsid w:val="00165947"/>
    <w:rsid w:val="00165F87"/>
    <w:rsid w:val="00166486"/>
    <w:rsid w:val="00167531"/>
    <w:rsid w:val="00170574"/>
    <w:rsid w:val="001707E5"/>
    <w:rsid w:val="00170F3A"/>
    <w:rsid w:val="00171F34"/>
    <w:rsid w:val="0017232A"/>
    <w:rsid w:val="001723C2"/>
    <w:rsid w:val="00172415"/>
    <w:rsid w:val="001724B0"/>
    <w:rsid w:val="001725C7"/>
    <w:rsid w:val="001726E7"/>
    <w:rsid w:val="00172E6F"/>
    <w:rsid w:val="00172EC2"/>
    <w:rsid w:val="00173212"/>
    <w:rsid w:val="00173315"/>
    <w:rsid w:val="0017450A"/>
    <w:rsid w:val="0017605B"/>
    <w:rsid w:val="0017678A"/>
    <w:rsid w:val="00176801"/>
    <w:rsid w:val="0017697D"/>
    <w:rsid w:val="0017779B"/>
    <w:rsid w:val="00177834"/>
    <w:rsid w:val="001800AA"/>
    <w:rsid w:val="00180168"/>
    <w:rsid w:val="001806EE"/>
    <w:rsid w:val="00180AE6"/>
    <w:rsid w:val="001817DE"/>
    <w:rsid w:val="00181C29"/>
    <w:rsid w:val="001821C1"/>
    <w:rsid w:val="0018290A"/>
    <w:rsid w:val="0018302B"/>
    <w:rsid w:val="0018322E"/>
    <w:rsid w:val="0018347F"/>
    <w:rsid w:val="00184F21"/>
    <w:rsid w:val="0018534B"/>
    <w:rsid w:val="00185811"/>
    <w:rsid w:val="00187007"/>
    <w:rsid w:val="001901BC"/>
    <w:rsid w:val="00190946"/>
    <w:rsid w:val="00190A3B"/>
    <w:rsid w:val="0019166E"/>
    <w:rsid w:val="00191A07"/>
    <w:rsid w:val="00191A66"/>
    <w:rsid w:val="00191C88"/>
    <w:rsid w:val="00192FA6"/>
    <w:rsid w:val="00192FF3"/>
    <w:rsid w:val="001932E6"/>
    <w:rsid w:val="0019349D"/>
    <w:rsid w:val="00193822"/>
    <w:rsid w:val="00194149"/>
    <w:rsid w:val="00194523"/>
    <w:rsid w:val="00194544"/>
    <w:rsid w:val="00194BFA"/>
    <w:rsid w:val="0019503E"/>
    <w:rsid w:val="00195412"/>
    <w:rsid w:val="00195640"/>
    <w:rsid w:val="0019595D"/>
    <w:rsid w:val="001962CC"/>
    <w:rsid w:val="001968A1"/>
    <w:rsid w:val="00197215"/>
    <w:rsid w:val="00197CA5"/>
    <w:rsid w:val="001A0811"/>
    <w:rsid w:val="001A0CD6"/>
    <w:rsid w:val="001A1CA0"/>
    <w:rsid w:val="001A2049"/>
    <w:rsid w:val="001A2632"/>
    <w:rsid w:val="001A295D"/>
    <w:rsid w:val="001A3BC8"/>
    <w:rsid w:val="001A3C20"/>
    <w:rsid w:val="001A4CEE"/>
    <w:rsid w:val="001A54AC"/>
    <w:rsid w:val="001A5DB5"/>
    <w:rsid w:val="001A6091"/>
    <w:rsid w:val="001A6195"/>
    <w:rsid w:val="001A6531"/>
    <w:rsid w:val="001A68F3"/>
    <w:rsid w:val="001A6D05"/>
    <w:rsid w:val="001A7027"/>
    <w:rsid w:val="001A7524"/>
    <w:rsid w:val="001A7731"/>
    <w:rsid w:val="001B0375"/>
    <w:rsid w:val="001B045B"/>
    <w:rsid w:val="001B07C7"/>
    <w:rsid w:val="001B08C7"/>
    <w:rsid w:val="001B0A0D"/>
    <w:rsid w:val="001B0AA3"/>
    <w:rsid w:val="001B0E59"/>
    <w:rsid w:val="001B1486"/>
    <w:rsid w:val="001B178F"/>
    <w:rsid w:val="001B2183"/>
    <w:rsid w:val="001B2DDB"/>
    <w:rsid w:val="001B2F3B"/>
    <w:rsid w:val="001B2FC5"/>
    <w:rsid w:val="001B3445"/>
    <w:rsid w:val="001B437E"/>
    <w:rsid w:val="001B441B"/>
    <w:rsid w:val="001B4C4A"/>
    <w:rsid w:val="001B4E36"/>
    <w:rsid w:val="001B5236"/>
    <w:rsid w:val="001B5E9E"/>
    <w:rsid w:val="001B6349"/>
    <w:rsid w:val="001B6735"/>
    <w:rsid w:val="001B699C"/>
    <w:rsid w:val="001B6BFD"/>
    <w:rsid w:val="001B7203"/>
    <w:rsid w:val="001B7517"/>
    <w:rsid w:val="001B7AD9"/>
    <w:rsid w:val="001B7C2B"/>
    <w:rsid w:val="001B7FFC"/>
    <w:rsid w:val="001C0284"/>
    <w:rsid w:val="001C104B"/>
    <w:rsid w:val="001C1295"/>
    <w:rsid w:val="001C134C"/>
    <w:rsid w:val="001C1C55"/>
    <w:rsid w:val="001C39FA"/>
    <w:rsid w:val="001C3B0A"/>
    <w:rsid w:val="001C4E4F"/>
    <w:rsid w:val="001C5E33"/>
    <w:rsid w:val="001C624F"/>
    <w:rsid w:val="001C62B0"/>
    <w:rsid w:val="001C6470"/>
    <w:rsid w:val="001C65FC"/>
    <w:rsid w:val="001C7305"/>
    <w:rsid w:val="001C7E1A"/>
    <w:rsid w:val="001D046A"/>
    <w:rsid w:val="001D0CE8"/>
    <w:rsid w:val="001D13E8"/>
    <w:rsid w:val="001D15CD"/>
    <w:rsid w:val="001D166B"/>
    <w:rsid w:val="001D1B66"/>
    <w:rsid w:val="001D27FD"/>
    <w:rsid w:val="001D2949"/>
    <w:rsid w:val="001D2A32"/>
    <w:rsid w:val="001D3538"/>
    <w:rsid w:val="001D58C6"/>
    <w:rsid w:val="001D5C35"/>
    <w:rsid w:val="001D61E0"/>
    <w:rsid w:val="001D64C6"/>
    <w:rsid w:val="001D6C4D"/>
    <w:rsid w:val="001D7350"/>
    <w:rsid w:val="001D757A"/>
    <w:rsid w:val="001D7F49"/>
    <w:rsid w:val="001E0284"/>
    <w:rsid w:val="001E2786"/>
    <w:rsid w:val="001E2918"/>
    <w:rsid w:val="001E2BC5"/>
    <w:rsid w:val="001E31CE"/>
    <w:rsid w:val="001E31FC"/>
    <w:rsid w:val="001E3AA4"/>
    <w:rsid w:val="001E3D17"/>
    <w:rsid w:val="001E3E88"/>
    <w:rsid w:val="001E4237"/>
    <w:rsid w:val="001E44C0"/>
    <w:rsid w:val="001E5A46"/>
    <w:rsid w:val="001E5E12"/>
    <w:rsid w:val="001E68AB"/>
    <w:rsid w:val="001E6971"/>
    <w:rsid w:val="001E6C00"/>
    <w:rsid w:val="001E7471"/>
    <w:rsid w:val="001E7681"/>
    <w:rsid w:val="001E772A"/>
    <w:rsid w:val="001E78BF"/>
    <w:rsid w:val="001F0384"/>
    <w:rsid w:val="001F07DD"/>
    <w:rsid w:val="001F14AA"/>
    <w:rsid w:val="001F188A"/>
    <w:rsid w:val="001F1F60"/>
    <w:rsid w:val="001F226F"/>
    <w:rsid w:val="001F240F"/>
    <w:rsid w:val="001F2D4B"/>
    <w:rsid w:val="001F3383"/>
    <w:rsid w:val="001F3485"/>
    <w:rsid w:val="001F35CA"/>
    <w:rsid w:val="001F3988"/>
    <w:rsid w:val="001F3A6C"/>
    <w:rsid w:val="001F3DEE"/>
    <w:rsid w:val="001F68ED"/>
    <w:rsid w:val="001F74C2"/>
    <w:rsid w:val="001F75A7"/>
    <w:rsid w:val="001F75D2"/>
    <w:rsid w:val="00200185"/>
    <w:rsid w:val="002001E5"/>
    <w:rsid w:val="00200418"/>
    <w:rsid w:val="00200644"/>
    <w:rsid w:val="0020069C"/>
    <w:rsid w:val="00200B6F"/>
    <w:rsid w:val="00200E34"/>
    <w:rsid w:val="0020106A"/>
    <w:rsid w:val="00201096"/>
    <w:rsid w:val="002010E4"/>
    <w:rsid w:val="00201AB5"/>
    <w:rsid w:val="00201D15"/>
    <w:rsid w:val="002021FD"/>
    <w:rsid w:val="00202288"/>
    <w:rsid w:val="00202BF3"/>
    <w:rsid w:val="00203562"/>
    <w:rsid w:val="00204534"/>
    <w:rsid w:val="002048E7"/>
    <w:rsid w:val="0020568C"/>
    <w:rsid w:val="00205FC8"/>
    <w:rsid w:val="00206488"/>
    <w:rsid w:val="00206499"/>
    <w:rsid w:val="00206C07"/>
    <w:rsid w:val="00206F9B"/>
    <w:rsid w:val="00207098"/>
    <w:rsid w:val="00207AF2"/>
    <w:rsid w:val="00207BB3"/>
    <w:rsid w:val="00207BF0"/>
    <w:rsid w:val="00207F48"/>
    <w:rsid w:val="002103E7"/>
    <w:rsid w:val="00210AB1"/>
    <w:rsid w:val="002111FA"/>
    <w:rsid w:val="00211E11"/>
    <w:rsid w:val="00212523"/>
    <w:rsid w:val="00212705"/>
    <w:rsid w:val="00212787"/>
    <w:rsid w:val="002127C0"/>
    <w:rsid w:val="00212FA4"/>
    <w:rsid w:val="0021327B"/>
    <w:rsid w:val="00213711"/>
    <w:rsid w:val="0021381E"/>
    <w:rsid w:val="00213E83"/>
    <w:rsid w:val="00213F86"/>
    <w:rsid w:val="0021462D"/>
    <w:rsid w:val="00214A3A"/>
    <w:rsid w:val="002152BE"/>
    <w:rsid w:val="002153D4"/>
    <w:rsid w:val="00215647"/>
    <w:rsid w:val="00215E11"/>
    <w:rsid w:val="00215E12"/>
    <w:rsid w:val="00215EF6"/>
    <w:rsid w:val="00217B05"/>
    <w:rsid w:val="002203FF"/>
    <w:rsid w:val="0022044A"/>
    <w:rsid w:val="00220A5A"/>
    <w:rsid w:val="00220AF1"/>
    <w:rsid w:val="0022128F"/>
    <w:rsid w:val="002212C9"/>
    <w:rsid w:val="00222111"/>
    <w:rsid w:val="002224BE"/>
    <w:rsid w:val="002224EE"/>
    <w:rsid w:val="00222DD5"/>
    <w:rsid w:val="0022325D"/>
    <w:rsid w:val="00223712"/>
    <w:rsid w:val="002243AF"/>
    <w:rsid w:val="0022568A"/>
    <w:rsid w:val="00225870"/>
    <w:rsid w:val="00225915"/>
    <w:rsid w:val="00225EB0"/>
    <w:rsid w:val="00226179"/>
    <w:rsid w:val="002262AD"/>
    <w:rsid w:val="002266FD"/>
    <w:rsid w:val="00226FF4"/>
    <w:rsid w:val="0022723A"/>
    <w:rsid w:val="00227D9D"/>
    <w:rsid w:val="00227E42"/>
    <w:rsid w:val="00227FA2"/>
    <w:rsid w:val="00230422"/>
    <w:rsid w:val="00230681"/>
    <w:rsid w:val="00230A97"/>
    <w:rsid w:val="00231244"/>
    <w:rsid w:val="00231577"/>
    <w:rsid w:val="002317C9"/>
    <w:rsid w:val="00231EF9"/>
    <w:rsid w:val="00233024"/>
    <w:rsid w:val="002332CE"/>
    <w:rsid w:val="002332EF"/>
    <w:rsid w:val="002337C5"/>
    <w:rsid w:val="00233CDE"/>
    <w:rsid w:val="00233D68"/>
    <w:rsid w:val="00233F31"/>
    <w:rsid w:val="00234DB0"/>
    <w:rsid w:val="00234F31"/>
    <w:rsid w:val="00235065"/>
    <w:rsid w:val="00235302"/>
    <w:rsid w:val="00236BDA"/>
    <w:rsid w:val="00236D62"/>
    <w:rsid w:val="00237FB0"/>
    <w:rsid w:val="00240216"/>
    <w:rsid w:val="00240A8B"/>
    <w:rsid w:val="002413B4"/>
    <w:rsid w:val="002415B7"/>
    <w:rsid w:val="00241A5C"/>
    <w:rsid w:val="00241F02"/>
    <w:rsid w:val="00241FD1"/>
    <w:rsid w:val="002431FA"/>
    <w:rsid w:val="00244AB4"/>
    <w:rsid w:val="00244B3E"/>
    <w:rsid w:val="002466EA"/>
    <w:rsid w:val="0024682F"/>
    <w:rsid w:val="00246D0F"/>
    <w:rsid w:val="00247C5F"/>
    <w:rsid w:val="00247CAA"/>
    <w:rsid w:val="00247F86"/>
    <w:rsid w:val="0025037D"/>
    <w:rsid w:val="00250494"/>
    <w:rsid w:val="00250511"/>
    <w:rsid w:val="002509DA"/>
    <w:rsid w:val="00250CF1"/>
    <w:rsid w:val="00251146"/>
    <w:rsid w:val="00252004"/>
    <w:rsid w:val="002524CA"/>
    <w:rsid w:val="00253032"/>
    <w:rsid w:val="002530A6"/>
    <w:rsid w:val="00253844"/>
    <w:rsid w:val="00253CAB"/>
    <w:rsid w:val="00254118"/>
    <w:rsid w:val="0025445A"/>
    <w:rsid w:val="00254D1A"/>
    <w:rsid w:val="00255356"/>
    <w:rsid w:val="0025557A"/>
    <w:rsid w:val="00255C59"/>
    <w:rsid w:val="00255FF0"/>
    <w:rsid w:val="002568C9"/>
    <w:rsid w:val="00256B77"/>
    <w:rsid w:val="00256BA1"/>
    <w:rsid w:val="00256C29"/>
    <w:rsid w:val="00256F64"/>
    <w:rsid w:val="002574FF"/>
    <w:rsid w:val="00257831"/>
    <w:rsid w:val="00260ADD"/>
    <w:rsid w:val="00261D6D"/>
    <w:rsid w:val="002626BB"/>
    <w:rsid w:val="00262E62"/>
    <w:rsid w:val="0026440B"/>
    <w:rsid w:val="002644AB"/>
    <w:rsid w:val="00264A1D"/>
    <w:rsid w:val="00264B53"/>
    <w:rsid w:val="00264E82"/>
    <w:rsid w:val="00266273"/>
    <w:rsid w:val="00266759"/>
    <w:rsid w:val="002669BE"/>
    <w:rsid w:val="00266E7B"/>
    <w:rsid w:val="002702DD"/>
    <w:rsid w:val="002705C0"/>
    <w:rsid w:val="00270724"/>
    <w:rsid w:val="00271152"/>
    <w:rsid w:val="00271214"/>
    <w:rsid w:val="002714C4"/>
    <w:rsid w:val="0027211E"/>
    <w:rsid w:val="002722CD"/>
    <w:rsid w:val="00273FE9"/>
    <w:rsid w:val="00274A6A"/>
    <w:rsid w:val="00275214"/>
    <w:rsid w:val="00275F2F"/>
    <w:rsid w:val="00276017"/>
    <w:rsid w:val="00276547"/>
    <w:rsid w:val="002765E9"/>
    <w:rsid w:val="00276640"/>
    <w:rsid w:val="0027685B"/>
    <w:rsid w:val="002769A6"/>
    <w:rsid w:val="002773FE"/>
    <w:rsid w:val="00277848"/>
    <w:rsid w:val="0027787C"/>
    <w:rsid w:val="002778D5"/>
    <w:rsid w:val="00277A87"/>
    <w:rsid w:val="00277BC3"/>
    <w:rsid w:val="002801CD"/>
    <w:rsid w:val="002802B3"/>
    <w:rsid w:val="00280312"/>
    <w:rsid w:val="002804C6"/>
    <w:rsid w:val="00281096"/>
    <w:rsid w:val="00281F02"/>
    <w:rsid w:val="00282008"/>
    <w:rsid w:val="00282D3A"/>
    <w:rsid w:val="0028306C"/>
    <w:rsid w:val="00283393"/>
    <w:rsid w:val="00283548"/>
    <w:rsid w:val="00283707"/>
    <w:rsid w:val="00284071"/>
    <w:rsid w:val="00284618"/>
    <w:rsid w:val="002859F2"/>
    <w:rsid w:val="00286923"/>
    <w:rsid w:val="0028706D"/>
    <w:rsid w:val="00287637"/>
    <w:rsid w:val="002877E7"/>
    <w:rsid w:val="0029016A"/>
    <w:rsid w:val="00290914"/>
    <w:rsid w:val="00290DCD"/>
    <w:rsid w:val="002911DF"/>
    <w:rsid w:val="002922AB"/>
    <w:rsid w:val="00292A36"/>
    <w:rsid w:val="00292CD1"/>
    <w:rsid w:val="002931FA"/>
    <w:rsid w:val="00294882"/>
    <w:rsid w:val="002950C5"/>
    <w:rsid w:val="0029661E"/>
    <w:rsid w:val="002966CE"/>
    <w:rsid w:val="00296C41"/>
    <w:rsid w:val="00297A7E"/>
    <w:rsid w:val="002A07C9"/>
    <w:rsid w:val="002A0901"/>
    <w:rsid w:val="002A1519"/>
    <w:rsid w:val="002A17DF"/>
    <w:rsid w:val="002A1BAA"/>
    <w:rsid w:val="002A1EE4"/>
    <w:rsid w:val="002A2ACE"/>
    <w:rsid w:val="002A2BDA"/>
    <w:rsid w:val="002A2D89"/>
    <w:rsid w:val="002A2E45"/>
    <w:rsid w:val="002A3494"/>
    <w:rsid w:val="002A3B21"/>
    <w:rsid w:val="002A3C50"/>
    <w:rsid w:val="002A4756"/>
    <w:rsid w:val="002A4C4D"/>
    <w:rsid w:val="002A4C7D"/>
    <w:rsid w:val="002A4FBE"/>
    <w:rsid w:val="002A580C"/>
    <w:rsid w:val="002A62E5"/>
    <w:rsid w:val="002A6867"/>
    <w:rsid w:val="002A6B23"/>
    <w:rsid w:val="002A741D"/>
    <w:rsid w:val="002A7F11"/>
    <w:rsid w:val="002B0539"/>
    <w:rsid w:val="002B07ED"/>
    <w:rsid w:val="002B13C7"/>
    <w:rsid w:val="002B1FD6"/>
    <w:rsid w:val="002B2959"/>
    <w:rsid w:val="002B32A9"/>
    <w:rsid w:val="002B32C9"/>
    <w:rsid w:val="002B35E3"/>
    <w:rsid w:val="002B38F2"/>
    <w:rsid w:val="002B4A0A"/>
    <w:rsid w:val="002B4D94"/>
    <w:rsid w:val="002B4FA5"/>
    <w:rsid w:val="002B563A"/>
    <w:rsid w:val="002B56FB"/>
    <w:rsid w:val="002B58F5"/>
    <w:rsid w:val="002B593C"/>
    <w:rsid w:val="002B5D4A"/>
    <w:rsid w:val="002B5D62"/>
    <w:rsid w:val="002B5ED0"/>
    <w:rsid w:val="002B67B8"/>
    <w:rsid w:val="002B6C6C"/>
    <w:rsid w:val="002B6EDA"/>
    <w:rsid w:val="002B72DE"/>
    <w:rsid w:val="002C00D2"/>
    <w:rsid w:val="002C0BA0"/>
    <w:rsid w:val="002C0E52"/>
    <w:rsid w:val="002C2C05"/>
    <w:rsid w:val="002C2C40"/>
    <w:rsid w:val="002C327C"/>
    <w:rsid w:val="002C34A2"/>
    <w:rsid w:val="002C381C"/>
    <w:rsid w:val="002C4E64"/>
    <w:rsid w:val="002C570A"/>
    <w:rsid w:val="002C69A5"/>
    <w:rsid w:val="002C6BB3"/>
    <w:rsid w:val="002C6DBA"/>
    <w:rsid w:val="002C6DD9"/>
    <w:rsid w:val="002C77ED"/>
    <w:rsid w:val="002C7A52"/>
    <w:rsid w:val="002D02A5"/>
    <w:rsid w:val="002D0D2C"/>
    <w:rsid w:val="002D0ED8"/>
    <w:rsid w:val="002D16BE"/>
    <w:rsid w:val="002D2F76"/>
    <w:rsid w:val="002D310B"/>
    <w:rsid w:val="002D3547"/>
    <w:rsid w:val="002D3CAE"/>
    <w:rsid w:val="002D3F1C"/>
    <w:rsid w:val="002D45C4"/>
    <w:rsid w:val="002D48F1"/>
    <w:rsid w:val="002D4C08"/>
    <w:rsid w:val="002D56FA"/>
    <w:rsid w:val="002D5B73"/>
    <w:rsid w:val="002D647A"/>
    <w:rsid w:val="002D6FD8"/>
    <w:rsid w:val="002D7480"/>
    <w:rsid w:val="002E0923"/>
    <w:rsid w:val="002E0B78"/>
    <w:rsid w:val="002E0D8D"/>
    <w:rsid w:val="002E0E1E"/>
    <w:rsid w:val="002E1E3A"/>
    <w:rsid w:val="002E2FD5"/>
    <w:rsid w:val="002E3352"/>
    <w:rsid w:val="002E3D4D"/>
    <w:rsid w:val="002E40AB"/>
    <w:rsid w:val="002E4AC1"/>
    <w:rsid w:val="002E4B81"/>
    <w:rsid w:val="002E4FF9"/>
    <w:rsid w:val="002E6B3E"/>
    <w:rsid w:val="002E73AB"/>
    <w:rsid w:val="002E751A"/>
    <w:rsid w:val="002E7744"/>
    <w:rsid w:val="002E7775"/>
    <w:rsid w:val="002F093E"/>
    <w:rsid w:val="002F0CC8"/>
    <w:rsid w:val="002F15DA"/>
    <w:rsid w:val="002F15E8"/>
    <w:rsid w:val="002F26F4"/>
    <w:rsid w:val="002F295F"/>
    <w:rsid w:val="002F34A1"/>
    <w:rsid w:val="002F44E5"/>
    <w:rsid w:val="002F4DFD"/>
    <w:rsid w:val="002F4F95"/>
    <w:rsid w:val="002F53C5"/>
    <w:rsid w:val="002F55CB"/>
    <w:rsid w:val="002F5965"/>
    <w:rsid w:val="002F5A76"/>
    <w:rsid w:val="002F6926"/>
    <w:rsid w:val="002F7BDD"/>
    <w:rsid w:val="003005F5"/>
    <w:rsid w:val="003009E1"/>
    <w:rsid w:val="0030147B"/>
    <w:rsid w:val="003018D3"/>
    <w:rsid w:val="00301B82"/>
    <w:rsid w:val="0030260F"/>
    <w:rsid w:val="0030426F"/>
    <w:rsid w:val="003044AF"/>
    <w:rsid w:val="003051BE"/>
    <w:rsid w:val="0030539F"/>
    <w:rsid w:val="003056EA"/>
    <w:rsid w:val="00305948"/>
    <w:rsid w:val="003061CE"/>
    <w:rsid w:val="0030648B"/>
    <w:rsid w:val="0030664F"/>
    <w:rsid w:val="00306A12"/>
    <w:rsid w:val="00307A6B"/>
    <w:rsid w:val="00307E45"/>
    <w:rsid w:val="00307E89"/>
    <w:rsid w:val="00310A85"/>
    <w:rsid w:val="0031106A"/>
    <w:rsid w:val="00311C4A"/>
    <w:rsid w:val="00311C80"/>
    <w:rsid w:val="00312A41"/>
    <w:rsid w:val="00312BF2"/>
    <w:rsid w:val="003138DD"/>
    <w:rsid w:val="003138E2"/>
    <w:rsid w:val="00313B09"/>
    <w:rsid w:val="003149DC"/>
    <w:rsid w:val="00314BAA"/>
    <w:rsid w:val="00314C9A"/>
    <w:rsid w:val="00315159"/>
    <w:rsid w:val="003155A4"/>
    <w:rsid w:val="00315987"/>
    <w:rsid w:val="00315F35"/>
    <w:rsid w:val="003170E6"/>
    <w:rsid w:val="00317889"/>
    <w:rsid w:val="003178AC"/>
    <w:rsid w:val="00317BDF"/>
    <w:rsid w:val="00317D69"/>
    <w:rsid w:val="00317F1B"/>
    <w:rsid w:val="00320141"/>
    <w:rsid w:val="003211D5"/>
    <w:rsid w:val="00321260"/>
    <w:rsid w:val="00321ACF"/>
    <w:rsid w:val="00322F27"/>
    <w:rsid w:val="003231A7"/>
    <w:rsid w:val="0032355D"/>
    <w:rsid w:val="00324278"/>
    <w:rsid w:val="003245B3"/>
    <w:rsid w:val="003265EA"/>
    <w:rsid w:val="00326BC0"/>
    <w:rsid w:val="003274B5"/>
    <w:rsid w:val="00327693"/>
    <w:rsid w:val="003279E7"/>
    <w:rsid w:val="00327A55"/>
    <w:rsid w:val="00330009"/>
    <w:rsid w:val="0033048E"/>
    <w:rsid w:val="00330718"/>
    <w:rsid w:val="003314D1"/>
    <w:rsid w:val="00331BD8"/>
    <w:rsid w:val="00331DF5"/>
    <w:rsid w:val="00331F62"/>
    <w:rsid w:val="003325A7"/>
    <w:rsid w:val="00332EE9"/>
    <w:rsid w:val="003333B6"/>
    <w:rsid w:val="00333667"/>
    <w:rsid w:val="003338DD"/>
    <w:rsid w:val="0033403C"/>
    <w:rsid w:val="0033408C"/>
    <w:rsid w:val="003341EE"/>
    <w:rsid w:val="00334552"/>
    <w:rsid w:val="003349E3"/>
    <w:rsid w:val="00334C5F"/>
    <w:rsid w:val="0033512D"/>
    <w:rsid w:val="00335513"/>
    <w:rsid w:val="003368B7"/>
    <w:rsid w:val="00336AC6"/>
    <w:rsid w:val="00336CCF"/>
    <w:rsid w:val="00336EC9"/>
    <w:rsid w:val="003374CB"/>
    <w:rsid w:val="0033754C"/>
    <w:rsid w:val="003376E4"/>
    <w:rsid w:val="00337C81"/>
    <w:rsid w:val="00341691"/>
    <w:rsid w:val="00341D8E"/>
    <w:rsid w:val="0034292A"/>
    <w:rsid w:val="0034321D"/>
    <w:rsid w:val="00343675"/>
    <w:rsid w:val="00343A59"/>
    <w:rsid w:val="003440D7"/>
    <w:rsid w:val="00344DF6"/>
    <w:rsid w:val="003463AB"/>
    <w:rsid w:val="00346DF3"/>
    <w:rsid w:val="00347A49"/>
    <w:rsid w:val="00350020"/>
    <w:rsid w:val="0035051E"/>
    <w:rsid w:val="00350B0E"/>
    <w:rsid w:val="0035107C"/>
    <w:rsid w:val="0035146F"/>
    <w:rsid w:val="003524D6"/>
    <w:rsid w:val="0035263C"/>
    <w:rsid w:val="003526CA"/>
    <w:rsid w:val="003528F9"/>
    <w:rsid w:val="00352F28"/>
    <w:rsid w:val="00353346"/>
    <w:rsid w:val="00353395"/>
    <w:rsid w:val="00353996"/>
    <w:rsid w:val="00353A67"/>
    <w:rsid w:val="0035476E"/>
    <w:rsid w:val="00354D35"/>
    <w:rsid w:val="00355404"/>
    <w:rsid w:val="00355447"/>
    <w:rsid w:val="003557D7"/>
    <w:rsid w:val="00355BB3"/>
    <w:rsid w:val="00356243"/>
    <w:rsid w:val="00356C7A"/>
    <w:rsid w:val="00356D63"/>
    <w:rsid w:val="00357DD6"/>
    <w:rsid w:val="003603E1"/>
    <w:rsid w:val="00360D93"/>
    <w:rsid w:val="00360F30"/>
    <w:rsid w:val="003619E8"/>
    <w:rsid w:val="00361AD7"/>
    <w:rsid w:val="00362784"/>
    <w:rsid w:val="00362BD3"/>
    <w:rsid w:val="00362D6E"/>
    <w:rsid w:val="003632B8"/>
    <w:rsid w:val="00365D5B"/>
    <w:rsid w:val="00365F4D"/>
    <w:rsid w:val="00365F83"/>
    <w:rsid w:val="003663B4"/>
    <w:rsid w:val="0036663E"/>
    <w:rsid w:val="00366D60"/>
    <w:rsid w:val="00367EC9"/>
    <w:rsid w:val="00367EE9"/>
    <w:rsid w:val="003701B6"/>
    <w:rsid w:val="00370882"/>
    <w:rsid w:val="00370E31"/>
    <w:rsid w:val="00370F93"/>
    <w:rsid w:val="003722C3"/>
    <w:rsid w:val="003725EA"/>
    <w:rsid w:val="00372AD9"/>
    <w:rsid w:val="00373078"/>
    <w:rsid w:val="003739B5"/>
    <w:rsid w:val="00373DFB"/>
    <w:rsid w:val="00374005"/>
    <w:rsid w:val="0037432D"/>
    <w:rsid w:val="00374E43"/>
    <w:rsid w:val="00376424"/>
    <w:rsid w:val="003764C1"/>
    <w:rsid w:val="0037696A"/>
    <w:rsid w:val="0037699B"/>
    <w:rsid w:val="00376A30"/>
    <w:rsid w:val="003778EE"/>
    <w:rsid w:val="003779C7"/>
    <w:rsid w:val="00377ACB"/>
    <w:rsid w:val="00377DBE"/>
    <w:rsid w:val="00377F5B"/>
    <w:rsid w:val="00380E8F"/>
    <w:rsid w:val="00381379"/>
    <w:rsid w:val="0038163A"/>
    <w:rsid w:val="00381F63"/>
    <w:rsid w:val="00382264"/>
    <w:rsid w:val="003830E6"/>
    <w:rsid w:val="00383624"/>
    <w:rsid w:val="003839E9"/>
    <w:rsid w:val="00383E4F"/>
    <w:rsid w:val="003844D9"/>
    <w:rsid w:val="003848BC"/>
    <w:rsid w:val="00384CDC"/>
    <w:rsid w:val="0038525B"/>
    <w:rsid w:val="003854AB"/>
    <w:rsid w:val="00385948"/>
    <w:rsid w:val="00385A5B"/>
    <w:rsid w:val="00385E66"/>
    <w:rsid w:val="00386019"/>
    <w:rsid w:val="00386164"/>
    <w:rsid w:val="003863A6"/>
    <w:rsid w:val="00386707"/>
    <w:rsid w:val="00386B99"/>
    <w:rsid w:val="00386F01"/>
    <w:rsid w:val="00387E04"/>
    <w:rsid w:val="00387E0F"/>
    <w:rsid w:val="003902D8"/>
    <w:rsid w:val="00390B60"/>
    <w:rsid w:val="003921C5"/>
    <w:rsid w:val="00392F66"/>
    <w:rsid w:val="0039345C"/>
    <w:rsid w:val="00393AB0"/>
    <w:rsid w:val="00394564"/>
    <w:rsid w:val="00394595"/>
    <w:rsid w:val="00394BBD"/>
    <w:rsid w:val="003960E9"/>
    <w:rsid w:val="003963BA"/>
    <w:rsid w:val="00396D71"/>
    <w:rsid w:val="00397B24"/>
    <w:rsid w:val="00397E25"/>
    <w:rsid w:val="003A09AA"/>
    <w:rsid w:val="003A0CD3"/>
    <w:rsid w:val="003A0F92"/>
    <w:rsid w:val="003A1470"/>
    <w:rsid w:val="003A1DC2"/>
    <w:rsid w:val="003A2490"/>
    <w:rsid w:val="003A269D"/>
    <w:rsid w:val="003A26C7"/>
    <w:rsid w:val="003A2799"/>
    <w:rsid w:val="003A3147"/>
    <w:rsid w:val="003A35CD"/>
    <w:rsid w:val="003A453D"/>
    <w:rsid w:val="003A4BEA"/>
    <w:rsid w:val="003A4D3B"/>
    <w:rsid w:val="003A5390"/>
    <w:rsid w:val="003A5BCB"/>
    <w:rsid w:val="003A6455"/>
    <w:rsid w:val="003A6AEB"/>
    <w:rsid w:val="003A6DCC"/>
    <w:rsid w:val="003A73CA"/>
    <w:rsid w:val="003A79DB"/>
    <w:rsid w:val="003A7CCA"/>
    <w:rsid w:val="003B0C2B"/>
    <w:rsid w:val="003B0EE3"/>
    <w:rsid w:val="003B0F60"/>
    <w:rsid w:val="003B18FB"/>
    <w:rsid w:val="003B224D"/>
    <w:rsid w:val="003B23DF"/>
    <w:rsid w:val="003B2C53"/>
    <w:rsid w:val="003B308D"/>
    <w:rsid w:val="003B35B9"/>
    <w:rsid w:val="003B490F"/>
    <w:rsid w:val="003B4E27"/>
    <w:rsid w:val="003B5093"/>
    <w:rsid w:val="003B51FD"/>
    <w:rsid w:val="003B520C"/>
    <w:rsid w:val="003B5F1C"/>
    <w:rsid w:val="003B6290"/>
    <w:rsid w:val="003B649A"/>
    <w:rsid w:val="003B69F5"/>
    <w:rsid w:val="003B6F30"/>
    <w:rsid w:val="003B7A49"/>
    <w:rsid w:val="003B7D85"/>
    <w:rsid w:val="003C0127"/>
    <w:rsid w:val="003C05FF"/>
    <w:rsid w:val="003C0A71"/>
    <w:rsid w:val="003C0E56"/>
    <w:rsid w:val="003C162D"/>
    <w:rsid w:val="003C1EAA"/>
    <w:rsid w:val="003C20EC"/>
    <w:rsid w:val="003C2587"/>
    <w:rsid w:val="003C2656"/>
    <w:rsid w:val="003C27CD"/>
    <w:rsid w:val="003C293C"/>
    <w:rsid w:val="003C3E89"/>
    <w:rsid w:val="003C3FAE"/>
    <w:rsid w:val="003C5FF9"/>
    <w:rsid w:val="003C610F"/>
    <w:rsid w:val="003C6520"/>
    <w:rsid w:val="003C6E76"/>
    <w:rsid w:val="003C7294"/>
    <w:rsid w:val="003C7AE3"/>
    <w:rsid w:val="003C7FE4"/>
    <w:rsid w:val="003D137C"/>
    <w:rsid w:val="003D14BB"/>
    <w:rsid w:val="003D16DD"/>
    <w:rsid w:val="003D1BAB"/>
    <w:rsid w:val="003D1EB5"/>
    <w:rsid w:val="003D2D77"/>
    <w:rsid w:val="003D30F4"/>
    <w:rsid w:val="003D45AD"/>
    <w:rsid w:val="003D4930"/>
    <w:rsid w:val="003D4D5E"/>
    <w:rsid w:val="003D4DD4"/>
    <w:rsid w:val="003D4F27"/>
    <w:rsid w:val="003D4FF1"/>
    <w:rsid w:val="003D5A03"/>
    <w:rsid w:val="003D5E70"/>
    <w:rsid w:val="003D6987"/>
    <w:rsid w:val="003D6B10"/>
    <w:rsid w:val="003D6D60"/>
    <w:rsid w:val="003D720E"/>
    <w:rsid w:val="003D798B"/>
    <w:rsid w:val="003E0DA4"/>
    <w:rsid w:val="003E1459"/>
    <w:rsid w:val="003E193A"/>
    <w:rsid w:val="003E1F5F"/>
    <w:rsid w:val="003E23D3"/>
    <w:rsid w:val="003E2676"/>
    <w:rsid w:val="003E2A6D"/>
    <w:rsid w:val="003E2E30"/>
    <w:rsid w:val="003E3A21"/>
    <w:rsid w:val="003E3B2C"/>
    <w:rsid w:val="003E3E3A"/>
    <w:rsid w:val="003E4264"/>
    <w:rsid w:val="003E4549"/>
    <w:rsid w:val="003E49F5"/>
    <w:rsid w:val="003E4BC0"/>
    <w:rsid w:val="003E6751"/>
    <w:rsid w:val="003E6CCB"/>
    <w:rsid w:val="003E6E44"/>
    <w:rsid w:val="003E6ED9"/>
    <w:rsid w:val="003E7205"/>
    <w:rsid w:val="003E7321"/>
    <w:rsid w:val="003E7AEB"/>
    <w:rsid w:val="003F028D"/>
    <w:rsid w:val="003F02D9"/>
    <w:rsid w:val="003F0BC5"/>
    <w:rsid w:val="003F1946"/>
    <w:rsid w:val="003F1C4B"/>
    <w:rsid w:val="003F22B2"/>
    <w:rsid w:val="003F309C"/>
    <w:rsid w:val="003F3F0B"/>
    <w:rsid w:val="003F476F"/>
    <w:rsid w:val="003F4D8F"/>
    <w:rsid w:val="003F4EB7"/>
    <w:rsid w:val="003F51F0"/>
    <w:rsid w:val="003F5A4F"/>
    <w:rsid w:val="003F5A62"/>
    <w:rsid w:val="003F610F"/>
    <w:rsid w:val="003F695E"/>
    <w:rsid w:val="003F78FB"/>
    <w:rsid w:val="003F7F8D"/>
    <w:rsid w:val="004001BA"/>
    <w:rsid w:val="004008C9"/>
    <w:rsid w:val="00400E37"/>
    <w:rsid w:val="0040138A"/>
    <w:rsid w:val="0040166D"/>
    <w:rsid w:val="00401747"/>
    <w:rsid w:val="00401A8A"/>
    <w:rsid w:val="00401AAC"/>
    <w:rsid w:val="00401ACD"/>
    <w:rsid w:val="00401C94"/>
    <w:rsid w:val="00401FEC"/>
    <w:rsid w:val="00402158"/>
    <w:rsid w:val="0040216D"/>
    <w:rsid w:val="00402457"/>
    <w:rsid w:val="0040250E"/>
    <w:rsid w:val="0040288F"/>
    <w:rsid w:val="00403600"/>
    <w:rsid w:val="004036DB"/>
    <w:rsid w:val="00403D3B"/>
    <w:rsid w:val="004040C5"/>
    <w:rsid w:val="00404725"/>
    <w:rsid w:val="00406068"/>
    <w:rsid w:val="00407839"/>
    <w:rsid w:val="00407BB0"/>
    <w:rsid w:val="00410C9A"/>
    <w:rsid w:val="004111D4"/>
    <w:rsid w:val="0041129C"/>
    <w:rsid w:val="004118DC"/>
    <w:rsid w:val="004119B0"/>
    <w:rsid w:val="00411B72"/>
    <w:rsid w:val="004124FB"/>
    <w:rsid w:val="00412823"/>
    <w:rsid w:val="00412FD4"/>
    <w:rsid w:val="0041328F"/>
    <w:rsid w:val="004132D3"/>
    <w:rsid w:val="0041475C"/>
    <w:rsid w:val="0041481F"/>
    <w:rsid w:val="0041482C"/>
    <w:rsid w:val="00414A4B"/>
    <w:rsid w:val="00415A3A"/>
    <w:rsid w:val="00415D9B"/>
    <w:rsid w:val="00416212"/>
    <w:rsid w:val="00416868"/>
    <w:rsid w:val="00416DEF"/>
    <w:rsid w:val="0041770A"/>
    <w:rsid w:val="00417B26"/>
    <w:rsid w:val="004200FD"/>
    <w:rsid w:val="004203F4"/>
    <w:rsid w:val="00420825"/>
    <w:rsid w:val="004208CB"/>
    <w:rsid w:val="00420A46"/>
    <w:rsid w:val="00420B65"/>
    <w:rsid w:val="00421B3A"/>
    <w:rsid w:val="00421D18"/>
    <w:rsid w:val="00421E82"/>
    <w:rsid w:val="0042317D"/>
    <w:rsid w:val="00423253"/>
    <w:rsid w:val="004233C6"/>
    <w:rsid w:val="004238D8"/>
    <w:rsid w:val="004241B6"/>
    <w:rsid w:val="0042498A"/>
    <w:rsid w:val="00424CAF"/>
    <w:rsid w:val="00424E0F"/>
    <w:rsid w:val="00425C04"/>
    <w:rsid w:val="00425D53"/>
    <w:rsid w:val="00426125"/>
    <w:rsid w:val="0042654A"/>
    <w:rsid w:val="004269F4"/>
    <w:rsid w:val="00426BA9"/>
    <w:rsid w:val="00427A5F"/>
    <w:rsid w:val="00430806"/>
    <w:rsid w:val="00432209"/>
    <w:rsid w:val="00432280"/>
    <w:rsid w:val="00432C9A"/>
    <w:rsid w:val="00432EFD"/>
    <w:rsid w:val="00433AE5"/>
    <w:rsid w:val="0043419C"/>
    <w:rsid w:val="004342F3"/>
    <w:rsid w:val="00434796"/>
    <w:rsid w:val="00434B8F"/>
    <w:rsid w:val="004359C8"/>
    <w:rsid w:val="00435B03"/>
    <w:rsid w:val="00436461"/>
    <w:rsid w:val="00436FDA"/>
    <w:rsid w:val="004375A3"/>
    <w:rsid w:val="0044046E"/>
    <w:rsid w:val="00440FCE"/>
    <w:rsid w:val="004413A6"/>
    <w:rsid w:val="00441FC6"/>
    <w:rsid w:val="0044393C"/>
    <w:rsid w:val="00443984"/>
    <w:rsid w:val="00443DB0"/>
    <w:rsid w:val="004444D0"/>
    <w:rsid w:val="00444DBE"/>
    <w:rsid w:val="00445D2E"/>
    <w:rsid w:val="004462BC"/>
    <w:rsid w:val="00447290"/>
    <w:rsid w:val="00447386"/>
    <w:rsid w:val="00447501"/>
    <w:rsid w:val="00450210"/>
    <w:rsid w:val="0045030D"/>
    <w:rsid w:val="004506FF"/>
    <w:rsid w:val="00451293"/>
    <w:rsid w:val="00451AFC"/>
    <w:rsid w:val="00452018"/>
    <w:rsid w:val="004521F9"/>
    <w:rsid w:val="004532D2"/>
    <w:rsid w:val="00453457"/>
    <w:rsid w:val="004538C5"/>
    <w:rsid w:val="00453CBD"/>
    <w:rsid w:val="0045424B"/>
    <w:rsid w:val="00454911"/>
    <w:rsid w:val="00454930"/>
    <w:rsid w:val="00454E6A"/>
    <w:rsid w:val="00455B0C"/>
    <w:rsid w:val="00455CC4"/>
    <w:rsid w:val="00455EF2"/>
    <w:rsid w:val="004561C5"/>
    <w:rsid w:val="004564E6"/>
    <w:rsid w:val="00457824"/>
    <w:rsid w:val="0046008B"/>
    <w:rsid w:val="004601D6"/>
    <w:rsid w:val="00460213"/>
    <w:rsid w:val="00460392"/>
    <w:rsid w:val="00460980"/>
    <w:rsid w:val="00460E4D"/>
    <w:rsid w:val="00461239"/>
    <w:rsid w:val="00461A3F"/>
    <w:rsid w:val="00461AE3"/>
    <w:rsid w:val="00461BCE"/>
    <w:rsid w:val="00461EED"/>
    <w:rsid w:val="00462310"/>
    <w:rsid w:val="00462A6A"/>
    <w:rsid w:val="00462E14"/>
    <w:rsid w:val="00462FC0"/>
    <w:rsid w:val="00463F10"/>
    <w:rsid w:val="00464D1D"/>
    <w:rsid w:val="00464D70"/>
    <w:rsid w:val="00465275"/>
    <w:rsid w:val="00466CD5"/>
    <w:rsid w:val="00466E39"/>
    <w:rsid w:val="00467913"/>
    <w:rsid w:val="00467B68"/>
    <w:rsid w:val="00470035"/>
    <w:rsid w:val="00470081"/>
    <w:rsid w:val="004706E4"/>
    <w:rsid w:val="00470BE4"/>
    <w:rsid w:val="00471236"/>
    <w:rsid w:val="00471CAB"/>
    <w:rsid w:val="004721CF"/>
    <w:rsid w:val="00473133"/>
    <w:rsid w:val="00473B86"/>
    <w:rsid w:val="00473CF8"/>
    <w:rsid w:val="004744CF"/>
    <w:rsid w:val="00475811"/>
    <w:rsid w:val="0047672F"/>
    <w:rsid w:val="0047705E"/>
    <w:rsid w:val="004771F4"/>
    <w:rsid w:val="004778FC"/>
    <w:rsid w:val="00477B93"/>
    <w:rsid w:val="00477DAD"/>
    <w:rsid w:val="00477DF9"/>
    <w:rsid w:val="0048019B"/>
    <w:rsid w:val="004816CD"/>
    <w:rsid w:val="00481B5E"/>
    <w:rsid w:val="00481DF6"/>
    <w:rsid w:val="004833AC"/>
    <w:rsid w:val="004837C3"/>
    <w:rsid w:val="00483D2F"/>
    <w:rsid w:val="00483F4F"/>
    <w:rsid w:val="004854F6"/>
    <w:rsid w:val="00485A70"/>
    <w:rsid w:val="00486832"/>
    <w:rsid w:val="004869C9"/>
    <w:rsid w:val="00486A24"/>
    <w:rsid w:val="004874E9"/>
    <w:rsid w:val="00487AA1"/>
    <w:rsid w:val="00487D3F"/>
    <w:rsid w:val="00490C54"/>
    <w:rsid w:val="00490EAD"/>
    <w:rsid w:val="00491250"/>
    <w:rsid w:val="004917A2"/>
    <w:rsid w:val="00491A92"/>
    <w:rsid w:val="00491E0A"/>
    <w:rsid w:val="00491FED"/>
    <w:rsid w:val="004922F3"/>
    <w:rsid w:val="0049251C"/>
    <w:rsid w:val="004930E2"/>
    <w:rsid w:val="00493687"/>
    <w:rsid w:val="004939FC"/>
    <w:rsid w:val="00494082"/>
    <w:rsid w:val="004953E6"/>
    <w:rsid w:val="0049582F"/>
    <w:rsid w:val="00495FCA"/>
    <w:rsid w:val="0049612B"/>
    <w:rsid w:val="00496B4D"/>
    <w:rsid w:val="004970DC"/>
    <w:rsid w:val="004A0427"/>
    <w:rsid w:val="004A071D"/>
    <w:rsid w:val="004A094F"/>
    <w:rsid w:val="004A1E0A"/>
    <w:rsid w:val="004A1E43"/>
    <w:rsid w:val="004A20E5"/>
    <w:rsid w:val="004A2449"/>
    <w:rsid w:val="004A275A"/>
    <w:rsid w:val="004A2E52"/>
    <w:rsid w:val="004A38B1"/>
    <w:rsid w:val="004A38E6"/>
    <w:rsid w:val="004A3930"/>
    <w:rsid w:val="004A3D44"/>
    <w:rsid w:val="004A404F"/>
    <w:rsid w:val="004A4F05"/>
    <w:rsid w:val="004A52F4"/>
    <w:rsid w:val="004A57A2"/>
    <w:rsid w:val="004A5E04"/>
    <w:rsid w:val="004A5E0B"/>
    <w:rsid w:val="004A6254"/>
    <w:rsid w:val="004A6A1A"/>
    <w:rsid w:val="004A76BA"/>
    <w:rsid w:val="004B00F6"/>
    <w:rsid w:val="004B1005"/>
    <w:rsid w:val="004B15F0"/>
    <w:rsid w:val="004B1824"/>
    <w:rsid w:val="004B25CF"/>
    <w:rsid w:val="004B2680"/>
    <w:rsid w:val="004B2922"/>
    <w:rsid w:val="004B2FC6"/>
    <w:rsid w:val="004B318C"/>
    <w:rsid w:val="004B383B"/>
    <w:rsid w:val="004B449E"/>
    <w:rsid w:val="004B582A"/>
    <w:rsid w:val="004B619F"/>
    <w:rsid w:val="004B6FB8"/>
    <w:rsid w:val="004B73FD"/>
    <w:rsid w:val="004B79EA"/>
    <w:rsid w:val="004B7E71"/>
    <w:rsid w:val="004C05EA"/>
    <w:rsid w:val="004C15EE"/>
    <w:rsid w:val="004C1B3F"/>
    <w:rsid w:val="004C2E0F"/>
    <w:rsid w:val="004C3474"/>
    <w:rsid w:val="004C3BA3"/>
    <w:rsid w:val="004C3BB2"/>
    <w:rsid w:val="004C3DDA"/>
    <w:rsid w:val="004C5381"/>
    <w:rsid w:val="004C53C4"/>
    <w:rsid w:val="004C5756"/>
    <w:rsid w:val="004C5788"/>
    <w:rsid w:val="004C590B"/>
    <w:rsid w:val="004C5A00"/>
    <w:rsid w:val="004C6010"/>
    <w:rsid w:val="004C6027"/>
    <w:rsid w:val="004C6068"/>
    <w:rsid w:val="004C657E"/>
    <w:rsid w:val="004D0170"/>
    <w:rsid w:val="004D072A"/>
    <w:rsid w:val="004D0863"/>
    <w:rsid w:val="004D1134"/>
    <w:rsid w:val="004D2836"/>
    <w:rsid w:val="004D288C"/>
    <w:rsid w:val="004D29A7"/>
    <w:rsid w:val="004D2A01"/>
    <w:rsid w:val="004D2A1C"/>
    <w:rsid w:val="004D468E"/>
    <w:rsid w:val="004D5515"/>
    <w:rsid w:val="004D5D9E"/>
    <w:rsid w:val="004D5F0A"/>
    <w:rsid w:val="004D690C"/>
    <w:rsid w:val="004D7281"/>
    <w:rsid w:val="004D757A"/>
    <w:rsid w:val="004D7634"/>
    <w:rsid w:val="004E05E5"/>
    <w:rsid w:val="004E0853"/>
    <w:rsid w:val="004E21F0"/>
    <w:rsid w:val="004E23C5"/>
    <w:rsid w:val="004E2A5E"/>
    <w:rsid w:val="004E2D00"/>
    <w:rsid w:val="004E2DE3"/>
    <w:rsid w:val="004E3A36"/>
    <w:rsid w:val="004E3F54"/>
    <w:rsid w:val="004E5626"/>
    <w:rsid w:val="004E5A3D"/>
    <w:rsid w:val="004E5C8A"/>
    <w:rsid w:val="004E6EFA"/>
    <w:rsid w:val="004E6FFF"/>
    <w:rsid w:val="004E761F"/>
    <w:rsid w:val="004E7783"/>
    <w:rsid w:val="004E781C"/>
    <w:rsid w:val="004E7942"/>
    <w:rsid w:val="004E7C01"/>
    <w:rsid w:val="004E7DE3"/>
    <w:rsid w:val="004F0370"/>
    <w:rsid w:val="004F0600"/>
    <w:rsid w:val="004F11A9"/>
    <w:rsid w:val="004F16D0"/>
    <w:rsid w:val="004F1B93"/>
    <w:rsid w:val="004F2339"/>
    <w:rsid w:val="004F3077"/>
    <w:rsid w:val="004F3348"/>
    <w:rsid w:val="004F4137"/>
    <w:rsid w:val="004F4234"/>
    <w:rsid w:val="004F6F4F"/>
    <w:rsid w:val="00500583"/>
    <w:rsid w:val="00501513"/>
    <w:rsid w:val="00501577"/>
    <w:rsid w:val="00501A51"/>
    <w:rsid w:val="00501FD3"/>
    <w:rsid w:val="00502381"/>
    <w:rsid w:val="00502C2D"/>
    <w:rsid w:val="005030F4"/>
    <w:rsid w:val="00503C93"/>
    <w:rsid w:val="00503FD0"/>
    <w:rsid w:val="005046CF"/>
    <w:rsid w:val="00504F08"/>
    <w:rsid w:val="0050628C"/>
    <w:rsid w:val="00506997"/>
    <w:rsid w:val="00506CC1"/>
    <w:rsid w:val="0050729C"/>
    <w:rsid w:val="00507338"/>
    <w:rsid w:val="005077BC"/>
    <w:rsid w:val="0051000E"/>
    <w:rsid w:val="0051030B"/>
    <w:rsid w:val="00510E5C"/>
    <w:rsid w:val="00510F2E"/>
    <w:rsid w:val="00510F9B"/>
    <w:rsid w:val="00511121"/>
    <w:rsid w:val="0051153D"/>
    <w:rsid w:val="0051160D"/>
    <w:rsid w:val="005120D3"/>
    <w:rsid w:val="00512920"/>
    <w:rsid w:val="00512B41"/>
    <w:rsid w:val="00512D1B"/>
    <w:rsid w:val="00512EEF"/>
    <w:rsid w:val="00513EC6"/>
    <w:rsid w:val="005155B3"/>
    <w:rsid w:val="0051592A"/>
    <w:rsid w:val="00515965"/>
    <w:rsid w:val="00515DF4"/>
    <w:rsid w:val="00516491"/>
    <w:rsid w:val="005165C8"/>
    <w:rsid w:val="00516D71"/>
    <w:rsid w:val="00517B55"/>
    <w:rsid w:val="00517F78"/>
    <w:rsid w:val="00520A2D"/>
    <w:rsid w:val="005214D0"/>
    <w:rsid w:val="00521A13"/>
    <w:rsid w:val="005229A9"/>
    <w:rsid w:val="00522AE9"/>
    <w:rsid w:val="005237E9"/>
    <w:rsid w:val="005248B2"/>
    <w:rsid w:val="005248BD"/>
    <w:rsid w:val="005255F9"/>
    <w:rsid w:val="00526638"/>
    <w:rsid w:val="005266A9"/>
    <w:rsid w:val="005267A2"/>
    <w:rsid w:val="00526948"/>
    <w:rsid w:val="00526A0A"/>
    <w:rsid w:val="00527AE2"/>
    <w:rsid w:val="00527CE9"/>
    <w:rsid w:val="005300D6"/>
    <w:rsid w:val="00530C37"/>
    <w:rsid w:val="00531FEB"/>
    <w:rsid w:val="005334F1"/>
    <w:rsid w:val="00533C2E"/>
    <w:rsid w:val="00533CF7"/>
    <w:rsid w:val="00534CF7"/>
    <w:rsid w:val="005353F2"/>
    <w:rsid w:val="00535531"/>
    <w:rsid w:val="00536544"/>
    <w:rsid w:val="0053667B"/>
    <w:rsid w:val="005367FD"/>
    <w:rsid w:val="00536C0D"/>
    <w:rsid w:val="00537350"/>
    <w:rsid w:val="00537B53"/>
    <w:rsid w:val="00537EBD"/>
    <w:rsid w:val="00540AA7"/>
    <w:rsid w:val="00540D3E"/>
    <w:rsid w:val="00541C6F"/>
    <w:rsid w:val="00542BBC"/>
    <w:rsid w:val="00543890"/>
    <w:rsid w:val="00543D8B"/>
    <w:rsid w:val="0054401F"/>
    <w:rsid w:val="00544DDF"/>
    <w:rsid w:val="005451B5"/>
    <w:rsid w:val="005451CF"/>
    <w:rsid w:val="0054534F"/>
    <w:rsid w:val="00545701"/>
    <w:rsid w:val="0054596F"/>
    <w:rsid w:val="005467DD"/>
    <w:rsid w:val="005469A5"/>
    <w:rsid w:val="00546CC3"/>
    <w:rsid w:val="00546E3B"/>
    <w:rsid w:val="00546E3F"/>
    <w:rsid w:val="00547324"/>
    <w:rsid w:val="00547B49"/>
    <w:rsid w:val="00550010"/>
    <w:rsid w:val="005504F0"/>
    <w:rsid w:val="00550A1F"/>
    <w:rsid w:val="0055135E"/>
    <w:rsid w:val="00551E59"/>
    <w:rsid w:val="00552317"/>
    <w:rsid w:val="005527BA"/>
    <w:rsid w:val="0055326E"/>
    <w:rsid w:val="00553769"/>
    <w:rsid w:val="00553E2C"/>
    <w:rsid w:val="00555E9C"/>
    <w:rsid w:val="00556EED"/>
    <w:rsid w:val="00557510"/>
    <w:rsid w:val="00557EB0"/>
    <w:rsid w:val="00560820"/>
    <w:rsid w:val="005619EF"/>
    <w:rsid w:val="00562746"/>
    <w:rsid w:val="00562989"/>
    <w:rsid w:val="00562A8D"/>
    <w:rsid w:val="00563173"/>
    <w:rsid w:val="00563288"/>
    <w:rsid w:val="00563B6F"/>
    <w:rsid w:val="00563D2C"/>
    <w:rsid w:val="00564884"/>
    <w:rsid w:val="005649CC"/>
    <w:rsid w:val="00564F25"/>
    <w:rsid w:val="0056504B"/>
    <w:rsid w:val="0056596A"/>
    <w:rsid w:val="00565DC6"/>
    <w:rsid w:val="00566844"/>
    <w:rsid w:val="005671A5"/>
    <w:rsid w:val="005674C6"/>
    <w:rsid w:val="00567AD3"/>
    <w:rsid w:val="00567B63"/>
    <w:rsid w:val="00570D36"/>
    <w:rsid w:val="00571481"/>
    <w:rsid w:val="00572442"/>
    <w:rsid w:val="00572FDF"/>
    <w:rsid w:val="0057324B"/>
    <w:rsid w:val="005737A4"/>
    <w:rsid w:val="00573D97"/>
    <w:rsid w:val="00573EF2"/>
    <w:rsid w:val="005759AD"/>
    <w:rsid w:val="00575A5D"/>
    <w:rsid w:val="00575F46"/>
    <w:rsid w:val="005760E7"/>
    <w:rsid w:val="005761C5"/>
    <w:rsid w:val="00576A96"/>
    <w:rsid w:val="00577A5E"/>
    <w:rsid w:val="0058026C"/>
    <w:rsid w:val="00580C77"/>
    <w:rsid w:val="0058113E"/>
    <w:rsid w:val="00581A92"/>
    <w:rsid w:val="00582C65"/>
    <w:rsid w:val="00582DB5"/>
    <w:rsid w:val="0058377C"/>
    <w:rsid w:val="0058377D"/>
    <w:rsid w:val="00583BD0"/>
    <w:rsid w:val="00584261"/>
    <w:rsid w:val="0058496B"/>
    <w:rsid w:val="00584A12"/>
    <w:rsid w:val="00584D04"/>
    <w:rsid w:val="00585225"/>
    <w:rsid w:val="0058687E"/>
    <w:rsid w:val="00586931"/>
    <w:rsid w:val="005871C7"/>
    <w:rsid w:val="00587850"/>
    <w:rsid w:val="00587A40"/>
    <w:rsid w:val="00587BA2"/>
    <w:rsid w:val="005902AE"/>
    <w:rsid w:val="00590856"/>
    <w:rsid w:val="0059085C"/>
    <w:rsid w:val="00590B48"/>
    <w:rsid w:val="00590EFB"/>
    <w:rsid w:val="005910C1"/>
    <w:rsid w:val="0059144A"/>
    <w:rsid w:val="005918DF"/>
    <w:rsid w:val="00591D6C"/>
    <w:rsid w:val="00592CE2"/>
    <w:rsid w:val="00592F5C"/>
    <w:rsid w:val="00593038"/>
    <w:rsid w:val="00593147"/>
    <w:rsid w:val="00593B18"/>
    <w:rsid w:val="00594375"/>
    <w:rsid w:val="00594945"/>
    <w:rsid w:val="00595198"/>
    <w:rsid w:val="00595422"/>
    <w:rsid w:val="00596519"/>
    <w:rsid w:val="005972B3"/>
    <w:rsid w:val="005972E7"/>
    <w:rsid w:val="00597349"/>
    <w:rsid w:val="00597907"/>
    <w:rsid w:val="005A00D1"/>
    <w:rsid w:val="005A0F27"/>
    <w:rsid w:val="005A201E"/>
    <w:rsid w:val="005A2472"/>
    <w:rsid w:val="005A2635"/>
    <w:rsid w:val="005A2C31"/>
    <w:rsid w:val="005A2F73"/>
    <w:rsid w:val="005A387B"/>
    <w:rsid w:val="005A491C"/>
    <w:rsid w:val="005A49E5"/>
    <w:rsid w:val="005A4A78"/>
    <w:rsid w:val="005A4F7F"/>
    <w:rsid w:val="005A5970"/>
    <w:rsid w:val="005A6418"/>
    <w:rsid w:val="005A6887"/>
    <w:rsid w:val="005A74C1"/>
    <w:rsid w:val="005A7D72"/>
    <w:rsid w:val="005A7FC4"/>
    <w:rsid w:val="005B063C"/>
    <w:rsid w:val="005B07AD"/>
    <w:rsid w:val="005B11D1"/>
    <w:rsid w:val="005B1440"/>
    <w:rsid w:val="005B1591"/>
    <w:rsid w:val="005B23D0"/>
    <w:rsid w:val="005B2AF6"/>
    <w:rsid w:val="005B2D1E"/>
    <w:rsid w:val="005B3A53"/>
    <w:rsid w:val="005B4A1F"/>
    <w:rsid w:val="005B54E8"/>
    <w:rsid w:val="005B660B"/>
    <w:rsid w:val="005B78A7"/>
    <w:rsid w:val="005B7A4E"/>
    <w:rsid w:val="005B7E0A"/>
    <w:rsid w:val="005C0704"/>
    <w:rsid w:val="005C11D7"/>
    <w:rsid w:val="005C13F5"/>
    <w:rsid w:val="005C1843"/>
    <w:rsid w:val="005C1BBA"/>
    <w:rsid w:val="005C28F4"/>
    <w:rsid w:val="005C29E7"/>
    <w:rsid w:val="005C3A33"/>
    <w:rsid w:val="005C451F"/>
    <w:rsid w:val="005C45A9"/>
    <w:rsid w:val="005C4773"/>
    <w:rsid w:val="005C499F"/>
    <w:rsid w:val="005C51E8"/>
    <w:rsid w:val="005C54B2"/>
    <w:rsid w:val="005C5D05"/>
    <w:rsid w:val="005C5D67"/>
    <w:rsid w:val="005C67F6"/>
    <w:rsid w:val="005C685F"/>
    <w:rsid w:val="005C70DF"/>
    <w:rsid w:val="005C74B6"/>
    <w:rsid w:val="005C7838"/>
    <w:rsid w:val="005D0250"/>
    <w:rsid w:val="005D07A4"/>
    <w:rsid w:val="005D0B95"/>
    <w:rsid w:val="005D15FB"/>
    <w:rsid w:val="005D2333"/>
    <w:rsid w:val="005D25A0"/>
    <w:rsid w:val="005D3053"/>
    <w:rsid w:val="005D390E"/>
    <w:rsid w:val="005D3AF7"/>
    <w:rsid w:val="005D4B47"/>
    <w:rsid w:val="005D4CC5"/>
    <w:rsid w:val="005D5035"/>
    <w:rsid w:val="005D50BF"/>
    <w:rsid w:val="005D5462"/>
    <w:rsid w:val="005D60F4"/>
    <w:rsid w:val="005D65CC"/>
    <w:rsid w:val="005D68F4"/>
    <w:rsid w:val="005D7567"/>
    <w:rsid w:val="005D7E70"/>
    <w:rsid w:val="005E095C"/>
    <w:rsid w:val="005E09A2"/>
    <w:rsid w:val="005E0AFA"/>
    <w:rsid w:val="005E2A52"/>
    <w:rsid w:val="005E2C0F"/>
    <w:rsid w:val="005E2EEE"/>
    <w:rsid w:val="005E3BFD"/>
    <w:rsid w:val="005E3C3C"/>
    <w:rsid w:val="005E42B0"/>
    <w:rsid w:val="005E5D4A"/>
    <w:rsid w:val="005E68EC"/>
    <w:rsid w:val="005F02A2"/>
    <w:rsid w:val="005F033B"/>
    <w:rsid w:val="005F0ACA"/>
    <w:rsid w:val="005F1352"/>
    <w:rsid w:val="005F1D22"/>
    <w:rsid w:val="005F220F"/>
    <w:rsid w:val="005F23FA"/>
    <w:rsid w:val="005F2CA3"/>
    <w:rsid w:val="005F3AF6"/>
    <w:rsid w:val="005F4763"/>
    <w:rsid w:val="005F4B34"/>
    <w:rsid w:val="005F546F"/>
    <w:rsid w:val="005F5936"/>
    <w:rsid w:val="005F5CD3"/>
    <w:rsid w:val="005F5E27"/>
    <w:rsid w:val="005F60DC"/>
    <w:rsid w:val="005F61D9"/>
    <w:rsid w:val="005F6563"/>
    <w:rsid w:val="005F7229"/>
    <w:rsid w:val="005F72AF"/>
    <w:rsid w:val="005F75B2"/>
    <w:rsid w:val="005F78AB"/>
    <w:rsid w:val="006001A6"/>
    <w:rsid w:val="006009E9"/>
    <w:rsid w:val="00600C69"/>
    <w:rsid w:val="00600C86"/>
    <w:rsid w:val="0060109D"/>
    <w:rsid w:val="0060135F"/>
    <w:rsid w:val="00601961"/>
    <w:rsid w:val="006021B6"/>
    <w:rsid w:val="00602781"/>
    <w:rsid w:val="006029C1"/>
    <w:rsid w:val="00602D45"/>
    <w:rsid w:val="00602FEF"/>
    <w:rsid w:val="00603EF9"/>
    <w:rsid w:val="00604024"/>
    <w:rsid w:val="00604211"/>
    <w:rsid w:val="00604696"/>
    <w:rsid w:val="0060633F"/>
    <w:rsid w:val="00606800"/>
    <w:rsid w:val="00606FD8"/>
    <w:rsid w:val="006070A6"/>
    <w:rsid w:val="00607718"/>
    <w:rsid w:val="00607F01"/>
    <w:rsid w:val="006110F1"/>
    <w:rsid w:val="00611135"/>
    <w:rsid w:val="00611659"/>
    <w:rsid w:val="00611720"/>
    <w:rsid w:val="00611925"/>
    <w:rsid w:val="00611A5A"/>
    <w:rsid w:val="00611D23"/>
    <w:rsid w:val="0061278A"/>
    <w:rsid w:val="0061279A"/>
    <w:rsid w:val="00612A3F"/>
    <w:rsid w:val="0061320E"/>
    <w:rsid w:val="0061367F"/>
    <w:rsid w:val="006141B9"/>
    <w:rsid w:val="006143B8"/>
    <w:rsid w:val="00614649"/>
    <w:rsid w:val="00614CAF"/>
    <w:rsid w:val="0061505E"/>
    <w:rsid w:val="006150F1"/>
    <w:rsid w:val="00615258"/>
    <w:rsid w:val="00615541"/>
    <w:rsid w:val="00616026"/>
    <w:rsid w:val="006164D4"/>
    <w:rsid w:val="006165D5"/>
    <w:rsid w:val="006169BD"/>
    <w:rsid w:val="006171BF"/>
    <w:rsid w:val="0061725C"/>
    <w:rsid w:val="006176F2"/>
    <w:rsid w:val="00617831"/>
    <w:rsid w:val="00617A4D"/>
    <w:rsid w:val="00620330"/>
    <w:rsid w:val="006205D8"/>
    <w:rsid w:val="00620E36"/>
    <w:rsid w:val="00621455"/>
    <w:rsid w:val="00621D2F"/>
    <w:rsid w:val="00621F9F"/>
    <w:rsid w:val="006225BE"/>
    <w:rsid w:val="006227DF"/>
    <w:rsid w:val="00623561"/>
    <w:rsid w:val="00623594"/>
    <w:rsid w:val="00623E30"/>
    <w:rsid w:val="00624771"/>
    <w:rsid w:val="0062623F"/>
    <w:rsid w:val="006266E7"/>
    <w:rsid w:val="00630BD6"/>
    <w:rsid w:val="00631057"/>
    <w:rsid w:val="006311B4"/>
    <w:rsid w:val="00631397"/>
    <w:rsid w:val="00631482"/>
    <w:rsid w:val="00631570"/>
    <w:rsid w:val="00631C51"/>
    <w:rsid w:val="00632867"/>
    <w:rsid w:val="006328D4"/>
    <w:rsid w:val="00632C12"/>
    <w:rsid w:val="0063424D"/>
    <w:rsid w:val="00635DCE"/>
    <w:rsid w:val="00636643"/>
    <w:rsid w:val="00637332"/>
    <w:rsid w:val="00637352"/>
    <w:rsid w:val="00637C66"/>
    <w:rsid w:val="006410C9"/>
    <w:rsid w:val="00641108"/>
    <w:rsid w:val="0064261A"/>
    <w:rsid w:val="00642A6B"/>
    <w:rsid w:val="00642D35"/>
    <w:rsid w:val="006432B6"/>
    <w:rsid w:val="006435CA"/>
    <w:rsid w:val="006435CF"/>
    <w:rsid w:val="006436A0"/>
    <w:rsid w:val="00644327"/>
    <w:rsid w:val="006449F7"/>
    <w:rsid w:val="00644A66"/>
    <w:rsid w:val="00644DE0"/>
    <w:rsid w:val="00644EAF"/>
    <w:rsid w:val="006455F5"/>
    <w:rsid w:val="0064614C"/>
    <w:rsid w:val="00646644"/>
    <w:rsid w:val="00646E6A"/>
    <w:rsid w:val="00647016"/>
    <w:rsid w:val="00647AE1"/>
    <w:rsid w:val="00647D91"/>
    <w:rsid w:val="006500CB"/>
    <w:rsid w:val="0065083F"/>
    <w:rsid w:val="00650B60"/>
    <w:rsid w:val="00651238"/>
    <w:rsid w:val="00651264"/>
    <w:rsid w:val="00651320"/>
    <w:rsid w:val="00651527"/>
    <w:rsid w:val="00651867"/>
    <w:rsid w:val="00653358"/>
    <w:rsid w:val="00653927"/>
    <w:rsid w:val="006541B2"/>
    <w:rsid w:val="006545A5"/>
    <w:rsid w:val="00654988"/>
    <w:rsid w:val="00654A59"/>
    <w:rsid w:val="0065527C"/>
    <w:rsid w:val="006555A6"/>
    <w:rsid w:val="00655EC3"/>
    <w:rsid w:val="00656413"/>
    <w:rsid w:val="00656EB2"/>
    <w:rsid w:val="006572AD"/>
    <w:rsid w:val="00660132"/>
    <w:rsid w:val="006604E5"/>
    <w:rsid w:val="00660DCA"/>
    <w:rsid w:val="006618AB"/>
    <w:rsid w:val="00661E9B"/>
    <w:rsid w:val="0066237F"/>
    <w:rsid w:val="00662A3D"/>
    <w:rsid w:val="00662BA0"/>
    <w:rsid w:val="006634B0"/>
    <w:rsid w:val="00663CB4"/>
    <w:rsid w:val="0066441F"/>
    <w:rsid w:val="00665252"/>
    <w:rsid w:val="0066598B"/>
    <w:rsid w:val="006665FD"/>
    <w:rsid w:val="00666C24"/>
    <w:rsid w:val="006670AA"/>
    <w:rsid w:val="00667318"/>
    <w:rsid w:val="00670337"/>
    <w:rsid w:val="00670C85"/>
    <w:rsid w:val="0067209E"/>
    <w:rsid w:val="00672BFA"/>
    <w:rsid w:val="00673153"/>
    <w:rsid w:val="00673E3B"/>
    <w:rsid w:val="006742C7"/>
    <w:rsid w:val="00674699"/>
    <w:rsid w:val="006747DD"/>
    <w:rsid w:val="00675601"/>
    <w:rsid w:val="006757D6"/>
    <w:rsid w:val="00675AC0"/>
    <w:rsid w:val="00675B17"/>
    <w:rsid w:val="00675F31"/>
    <w:rsid w:val="0067665B"/>
    <w:rsid w:val="00676877"/>
    <w:rsid w:val="006768F7"/>
    <w:rsid w:val="00676BA4"/>
    <w:rsid w:val="00676D8B"/>
    <w:rsid w:val="006771D8"/>
    <w:rsid w:val="006772FF"/>
    <w:rsid w:val="00677A05"/>
    <w:rsid w:val="00680FC8"/>
    <w:rsid w:val="006811E4"/>
    <w:rsid w:val="00682D56"/>
    <w:rsid w:val="00682E52"/>
    <w:rsid w:val="00683245"/>
    <w:rsid w:val="0068329F"/>
    <w:rsid w:val="00683567"/>
    <w:rsid w:val="00683C37"/>
    <w:rsid w:val="00683E1A"/>
    <w:rsid w:val="00683F48"/>
    <w:rsid w:val="00684498"/>
    <w:rsid w:val="00684A73"/>
    <w:rsid w:val="00685F1E"/>
    <w:rsid w:val="00687E2A"/>
    <w:rsid w:val="0069039F"/>
    <w:rsid w:val="00690402"/>
    <w:rsid w:val="00691012"/>
    <w:rsid w:val="006915D1"/>
    <w:rsid w:val="00691D3A"/>
    <w:rsid w:val="006923C7"/>
    <w:rsid w:val="006933EE"/>
    <w:rsid w:val="00693CE6"/>
    <w:rsid w:val="00693F2C"/>
    <w:rsid w:val="00695801"/>
    <w:rsid w:val="00695D16"/>
    <w:rsid w:val="006961BC"/>
    <w:rsid w:val="00696C5C"/>
    <w:rsid w:val="00696FD9"/>
    <w:rsid w:val="006972DE"/>
    <w:rsid w:val="00697E8F"/>
    <w:rsid w:val="006A1F2C"/>
    <w:rsid w:val="006A22D5"/>
    <w:rsid w:val="006A25C5"/>
    <w:rsid w:val="006A2664"/>
    <w:rsid w:val="006A292A"/>
    <w:rsid w:val="006A2974"/>
    <w:rsid w:val="006A29A6"/>
    <w:rsid w:val="006A2A59"/>
    <w:rsid w:val="006A2DAF"/>
    <w:rsid w:val="006A2F9F"/>
    <w:rsid w:val="006A385B"/>
    <w:rsid w:val="006A3A48"/>
    <w:rsid w:val="006A420B"/>
    <w:rsid w:val="006A42A3"/>
    <w:rsid w:val="006A4DE9"/>
    <w:rsid w:val="006A54E7"/>
    <w:rsid w:val="006A6418"/>
    <w:rsid w:val="006A68CC"/>
    <w:rsid w:val="006A6BA9"/>
    <w:rsid w:val="006A6FFE"/>
    <w:rsid w:val="006A7360"/>
    <w:rsid w:val="006A73E5"/>
    <w:rsid w:val="006A7570"/>
    <w:rsid w:val="006A7B04"/>
    <w:rsid w:val="006A7BED"/>
    <w:rsid w:val="006B0826"/>
    <w:rsid w:val="006B09EC"/>
    <w:rsid w:val="006B0FC5"/>
    <w:rsid w:val="006B1136"/>
    <w:rsid w:val="006B14A3"/>
    <w:rsid w:val="006B3152"/>
    <w:rsid w:val="006B4358"/>
    <w:rsid w:val="006B479E"/>
    <w:rsid w:val="006B482A"/>
    <w:rsid w:val="006B63B0"/>
    <w:rsid w:val="006B6573"/>
    <w:rsid w:val="006B6925"/>
    <w:rsid w:val="006B697D"/>
    <w:rsid w:val="006B7261"/>
    <w:rsid w:val="006B7590"/>
    <w:rsid w:val="006B7633"/>
    <w:rsid w:val="006C010E"/>
    <w:rsid w:val="006C1697"/>
    <w:rsid w:val="006C1D89"/>
    <w:rsid w:val="006C1F6F"/>
    <w:rsid w:val="006C209E"/>
    <w:rsid w:val="006C2AE0"/>
    <w:rsid w:val="006C2F97"/>
    <w:rsid w:val="006C42EE"/>
    <w:rsid w:val="006C498C"/>
    <w:rsid w:val="006C49EB"/>
    <w:rsid w:val="006C4C7E"/>
    <w:rsid w:val="006C4F59"/>
    <w:rsid w:val="006C5A56"/>
    <w:rsid w:val="006C5FCD"/>
    <w:rsid w:val="006C651E"/>
    <w:rsid w:val="006C6B6F"/>
    <w:rsid w:val="006C7019"/>
    <w:rsid w:val="006C7667"/>
    <w:rsid w:val="006C7B5E"/>
    <w:rsid w:val="006C7F11"/>
    <w:rsid w:val="006D01C3"/>
    <w:rsid w:val="006D0432"/>
    <w:rsid w:val="006D05A5"/>
    <w:rsid w:val="006D0684"/>
    <w:rsid w:val="006D0B36"/>
    <w:rsid w:val="006D0F56"/>
    <w:rsid w:val="006D18A4"/>
    <w:rsid w:val="006D1F44"/>
    <w:rsid w:val="006D2015"/>
    <w:rsid w:val="006D22AE"/>
    <w:rsid w:val="006D23C9"/>
    <w:rsid w:val="006D300B"/>
    <w:rsid w:val="006D3845"/>
    <w:rsid w:val="006D3F4D"/>
    <w:rsid w:val="006D5835"/>
    <w:rsid w:val="006D5DDF"/>
    <w:rsid w:val="006D65E3"/>
    <w:rsid w:val="006D7187"/>
    <w:rsid w:val="006D72FE"/>
    <w:rsid w:val="006D75C4"/>
    <w:rsid w:val="006E0305"/>
    <w:rsid w:val="006E0C50"/>
    <w:rsid w:val="006E1772"/>
    <w:rsid w:val="006E17B4"/>
    <w:rsid w:val="006E1901"/>
    <w:rsid w:val="006E19D7"/>
    <w:rsid w:val="006E1C94"/>
    <w:rsid w:val="006E2A85"/>
    <w:rsid w:val="006E352F"/>
    <w:rsid w:val="006E36D4"/>
    <w:rsid w:val="006E3A87"/>
    <w:rsid w:val="006E3C44"/>
    <w:rsid w:val="006E4729"/>
    <w:rsid w:val="006E4B30"/>
    <w:rsid w:val="006E5252"/>
    <w:rsid w:val="006E549A"/>
    <w:rsid w:val="006E5625"/>
    <w:rsid w:val="006E609B"/>
    <w:rsid w:val="006E639C"/>
    <w:rsid w:val="006E68C9"/>
    <w:rsid w:val="006E74AA"/>
    <w:rsid w:val="006E760A"/>
    <w:rsid w:val="006E76B0"/>
    <w:rsid w:val="006E7B64"/>
    <w:rsid w:val="006E7D75"/>
    <w:rsid w:val="006F05B6"/>
    <w:rsid w:val="006F26C2"/>
    <w:rsid w:val="006F270C"/>
    <w:rsid w:val="006F38E1"/>
    <w:rsid w:val="006F3CED"/>
    <w:rsid w:val="006F4064"/>
    <w:rsid w:val="006F420F"/>
    <w:rsid w:val="006F454A"/>
    <w:rsid w:val="006F5078"/>
    <w:rsid w:val="006F6636"/>
    <w:rsid w:val="006F689B"/>
    <w:rsid w:val="006F6FF4"/>
    <w:rsid w:val="006F7139"/>
    <w:rsid w:val="006F7A01"/>
    <w:rsid w:val="006F7BC5"/>
    <w:rsid w:val="006F7C03"/>
    <w:rsid w:val="0070060E"/>
    <w:rsid w:val="007013DF"/>
    <w:rsid w:val="00701553"/>
    <w:rsid w:val="00701893"/>
    <w:rsid w:val="00702049"/>
    <w:rsid w:val="00702338"/>
    <w:rsid w:val="00703302"/>
    <w:rsid w:val="00703F68"/>
    <w:rsid w:val="007043A9"/>
    <w:rsid w:val="00704788"/>
    <w:rsid w:val="007060E0"/>
    <w:rsid w:val="00706339"/>
    <w:rsid w:val="00706571"/>
    <w:rsid w:val="00706899"/>
    <w:rsid w:val="00707055"/>
    <w:rsid w:val="00707175"/>
    <w:rsid w:val="00707D97"/>
    <w:rsid w:val="00707FFD"/>
    <w:rsid w:val="00710372"/>
    <w:rsid w:val="007104A1"/>
    <w:rsid w:val="007111FA"/>
    <w:rsid w:val="00711642"/>
    <w:rsid w:val="00711C47"/>
    <w:rsid w:val="00711CB3"/>
    <w:rsid w:val="00711F9E"/>
    <w:rsid w:val="007127F2"/>
    <w:rsid w:val="00712F7C"/>
    <w:rsid w:val="00712F88"/>
    <w:rsid w:val="00713D56"/>
    <w:rsid w:val="007146C1"/>
    <w:rsid w:val="00714733"/>
    <w:rsid w:val="00714759"/>
    <w:rsid w:val="00714AAE"/>
    <w:rsid w:val="0071516D"/>
    <w:rsid w:val="00715373"/>
    <w:rsid w:val="00715A40"/>
    <w:rsid w:val="0071607D"/>
    <w:rsid w:val="00716171"/>
    <w:rsid w:val="0071637F"/>
    <w:rsid w:val="007168DE"/>
    <w:rsid w:val="00716932"/>
    <w:rsid w:val="00716936"/>
    <w:rsid w:val="007169A3"/>
    <w:rsid w:val="00717BC7"/>
    <w:rsid w:val="007204D6"/>
    <w:rsid w:val="00720723"/>
    <w:rsid w:val="00720A54"/>
    <w:rsid w:val="00720FDB"/>
    <w:rsid w:val="0072123B"/>
    <w:rsid w:val="00721405"/>
    <w:rsid w:val="00721E76"/>
    <w:rsid w:val="00722707"/>
    <w:rsid w:val="00722E4F"/>
    <w:rsid w:val="00723113"/>
    <w:rsid w:val="00723A1C"/>
    <w:rsid w:val="00723C4C"/>
    <w:rsid w:val="007242E0"/>
    <w:rsid w:val="007243C7"/>
    <w:rsid w:val="00724DC7"/>
    <w:rsid w:val="00725607"/>
    <w:rsid w:val="00725A4E"/>
    <w:rsid w:val="007265C0"/>
    <w:rsid w:val="007266DF"/>
    <w:rsid w:val="00726BDC"/>
    <w:rsid w:val="00726C3A"/>
    <w:rsid w:val="00726C3D"/>
    <w:rsid w:val="00727632"/>
    <w:rsid w:val="00727D67"/>
    <w:rsid w:val="00727DBF"/>
    <w:rsid w:val="00730CC7"/>
    <w:rsid w:val="00731422"/>
    <w:rsid w:val="007316D5"/>
    <w:rsid w:val="00731CDE"/>
    <w:rsid w:val="00732ACB"/>
    <w:rsid w:val="007333D2"/>
    <w:rsid w:val="00733EEA"/>
    <w:rsid w:val="00734433"/>
    <w:rsid w:val="00734B5A"/>
    <w:rsid w:val="00734DA7"/>
    <w:rsid w:val="007356BE"/>
    <w:rsid w:val="00735869"/>
    <w:rsid w:val="007359D8"/>
    <w:rsid w:val="00735DDA"/>
    <w:rsid w:val="00736328"/>
    <w:rsid w:val="00736709"/>
    <w:rsid w:val="00736AF6"/>
    <w:rsid w:val="007404B3"/>
    <w:rsid w:val="00740596"/>
    <w:rsid w:val="007405CB"/>
    <w:rsid w:val="00740AD8"/>
    <w:rsid w:val="00740CE5"/>
    <w:rsid w:val="007412E3"/>
    <w:rsid w:val="007416F4"/>
    <w:rsid w:val="007423DB"/>
    <w:rsid w:val="007425AF"/>
    <w:rsid w:val="007427F2"/>
    <w:rsid w:val="00742D53"/>
    <w:rsid w:val="0074322D"/>
    <w:rsid w:val="00743614"/>
    <w:rsid w:val="007437D3"/>
    <w:rsid w:val="00745325"/>
    <w:rsid w:val="0074533D"/>
    <w:rsid w:val="00745376"/>
    <w:rsid w:val="00745A0B"/>
    <w:rsid w:val="00746629"/>
    <w:rsid w:val="0074676A"/>
    <w:rsid w:val="007474E1"/>
    <w:rsid w:val="00747883"/>
    <w:rsid w:val="007479CB"/>
    <w:rsid w:val="00747A74"/>
    <w:rsid w:val="00747F3B"/>
    <w:rsid w:val="00750A70"/>
    <w:rsid w:val="00750DA4"/>
    <w:rsid w:val="007511F3"/>
    <w:rsid w:val="007511F7"/>
    <w:rsid w:val="0075136C"/>
    <w:rsid w:val="0075136D"/>
    <w:rsid w:val="007515DA"/>
    <w:rsid w:val="007519DF"/>
    <w:rsid w:val="00751E4B"/>
    <w:rsid w:val="007521B8"/>
    <w:rsid w:val="00752AA8"/>
    <w:rsid w:val="00754058"/>
    <w:rsid w:val="0075414D"/>
    <w:rsid w:val="007547C2"/>
    <w:rsid w:val="00754D48"/>
    <w:rsid w:val="00756415"/>
    <w:rsid w:val="007564EB"/>
    <w:rsid w:val="007573BD"/>
    <w:rsid w:val="007573D7"/>
    <w:rsid w:val="0075774A"/>
    <w:rsid w:val="00757D3B"/>
    <w:rsid w:val="00760766"/>
    <w:rsid w:val="007611A4"/>
    <w:rsid w:val="007611CE"/>
    <w:rsid w:val="00761331"/>
    <w:rsid w:val="0076133E"/>
    <w:rsid w:val="007613D7"/>
    <w:rsid w:val="0076140B"/>
    <w:rsid w:val="00761494"/>
    <w:rsid w:val="0076155A"/>
    <w:rsid w:val="007616AC"/>
    <w:rsid w:val="007618B6"/>
    <w:rsid w:val="007620E0"/>
    <w:rsid w:val="00762BDE"/>
    <w:rsid w:val="00763368"/>
    <w:rsid w:val="00763D04"/>
    <w:rsid w:val="0076486B"/>
    <w:rsid w:val="0076533D"/>
    <w:rsid w:val="00766255"/>
    <w:rsid w:val="00766F7C"/>
    <w:rsid w:val="007676CC"/>
    <w:rsid w:val="00767A28"/>
    <w:rsid w:val="00770258"/>
    <w:rsid w:val="0077028F"/>
    <w:rsid w:val="00770804"/>
    <w:rsid w:val="007708E5"/>
    <w:rsid w:val="00770B5C"/>
    <w:rsid w:val="007714C2"/>
    <w:rsid w:val="00771F3F"/>
    <w:rsid w:val="00773C15"/>
    <w:rsid w:val="00773EDC"/>
    <w:rsid w:val="0077478A"/>
    <w:rsid w:val="00774A7D"/>
    <w:rsid w:val="00774FDF"/>
    <w:rsid w:val="00775242"/>
    <w:rsid w:val="00776798"/>
    <w:rsid w:val="0077682D"/>
    <w:rsid w:val="00776CEB"/>
    <w:rsid w:val="00780134"/>
    <w:rsid w:val="00780C6F"/>
    <w:rsid w:val="00781BAD"/>
    <w:rsid w:val="00782017"/>
    <w:rsid w:val="007828AE"/>
    <w:rsid w:val="00783706"/>
    <w:rsid w:val="0078384B"/>
    <w:rsid w:val="007843D0"/>
    <w:rsid w:val="00785CBF"/>
    <w:rsid w:val="00785F06"/>
    <w:rsid w:val="00786373"/>
    <w:rsid w:val="00786CEF"/>
    <w:rsid w:val="00787AF6"/>
    <w:rsid w:val="00787DD0"/>
    <w:rsid w:val="00790065"/>
    <w:rsid w:val="00790104"/>
    <w:rsid w:val="0079024F"/>
    <w:rsid w:val="00790888"/>
    <w:rsid w:val="00790FBF"/>
    <w:rsid w:val="007913F8"/>
    <w:rsid w:val="00791931"/>
    <w:rsid w:val="0079211F"/>
    <w:rsid w:val="007937A1"/>
    <w:rsid w:val="007941F8"/>
    <w:rsid w:val="00794A8C"/>
    <w:rsid w:val="00794E36"/>
    <w:rsid w:val="00794EE3"/>
    <w:rsid w:val="007952BD"/>
    <w:rsid w:val="00795CE9"/>
    <w:rsid w:val="00796C58"/>
    <w:rsid w:val="00797089"/>
    <w:rsid w:val="007972AD"/>
    <w:rsid w:val="007977B5"/>
    <w:rsid w:val="007A087B"/>
    <w:rsid w:val="007A0A00"/>
    <w:rsid w:val="007A0CA0"/>
    <w:rsid w:val="007A0DA4"/>
    <w:rsid w:val="007A1935"/>
    <w:rsid w:val="007A1E27"/>
    <w:rsid w:val="007A225C"/>
    <w:rsid w:val="007A236B"/>
    <w:rsid w:val="007A24AD"/>
    <w:rsid w:val="007A2EE2"/>
    <w:rsid w:val="007A3CAC"/>
    <w:rsid w:val="007A3E38"/>
    <w:rsid w:val="007A3EAA"/>
    <w:rsid w:val="007A4322"/>
    <w:rsid w:val="007A4D0D"/>
    <w:rsid w:val="007A4F57"/>
    <w:rsid w:val="007A550E"/>
    <w:rsid w:val="007A6496"/>
    <w:rsid w:val="007A66B3"/>
    <w:rsid w:val="007A7004"/>
    <w:rsid w:val="007A7093"/>
    <w:rsid w:val="007A7AAC"/>
    <w:rsid w:val="007B06F2"/>
    <w:rsid w:val="007B20DB"/>
    <w:rsid w:val="007B30EB"/>
    <w:rsid w:val="007B3B39"/>
    <w:rsid w:val="007B4511"/>
    <w:rsid w:val="007B5772"/>
    <w:rsid w:val="007B5D0A"/>
    <w:rsid w:val="007B615A"/>
    <w:rsid w:val="007B6578"/>
    <w:rsid w:val="007B6946"/>
    <w:rsid w:val="007B6A97"/>
    <w:rsid w:val="007B6DC6"/>
    <w:rsid w:val="007B6F02"/>
    <w:rsid w:val="007B7606"/>
    <w:rsid w:val="007B7C12"/>
    <w:rsid w:val="007B7DE2"/>
    <w:rsid w:val="007C029F"/>
    <w:rsid w:val="007C0D19"/>
    <w:rsid w:val="007C1896"/>
    <w:rsid w:val="007C1C90"/>
    <w:rsid w:val="007C1FA0"/>
    <w:rsid w:val="007C222F"/>
    <w:rsid w:val="007C26D9"/>
    <w:rsid w:val="007C2CAB"/>
    <w:rsid w:val="007C370F"/>
    <w:rsid w:val="007C39FF"/>
    <w:rsid w:val="007C3FA9"/>
    <w:rsid w:val="007C545C"/>
    <w:rsid w:val="007C554C"/>
    <w:rsid w:val="007C5767"/>
    <w:rsid w:val="007C5E3A"/>
    <w:rsid w:val="007C7589"/>
    <w:rsid w:val="007C7E4C"/>
    <w:rsid w:val="007D0825"/>
    <w:rsid w:val="007D1096"/>
    <w:rsid w:val="007D14CC"/>
    <w:rsid w:val="007D1606"/>
    <w:rsid w:val="007D16FE"/>
    <w:rsid w:val="007D1E9A"/>
    <w:rsid w:val="007D23A6"/>
    <w:rsid w:val="007D2AA1"/>
    <w:rsid w:val="007D2ED3"/>
    <w:rsid w:val="007D34AA"/>
    <w:rsid w:val="007D394B"/>
    <w:rsid w:val="007D3CFF"/>
    <w:rsid w:val="007D4378"/>
    <w:rsid w:val="007D43F5"/>
    <w:rsid w:val="007D46D7"/>
    <w:rsid w:val="007D48FA"/>
    <w:rsid w:val="007D59F7"/>
    <w:rsid w:val="007D5AF6"/>
    <w:rsid w:val="007D5FCC"/>
    <w:rsid w:val="007D6464"/>
    <w:rsid w:val="007D6E93"/>
    <w:rsid w:val="007D7162"/>
    <w:rsid w:val="007D7ED3"/>
    <w:rsid w:val="007E0ECB"/>
    <w:rsid w:val="007E1543"/>
    <w:rsid w:val="007E1611"/>
    <w:rsid w:val="007E1C98"/>
    <w:rsid w:val="007E1D27"/>
    <w:rsid w:val="007E20CB"/>
    <w:rsid w:val="007E2951"/>
    <w:rsid w:val="007E2A1A"/>
    <w:rsid w:val="007E2A5F"/>
    <w:rsid w:val="007E32CA"/>
    <w:rsid w:val="007E35A8"/>
    <w:rsid w:val="007E3EEC"/>
    <w:rsid w:val="007E432D"/>
    <w:rsid w:val="007E457A"/>
    <w:rsid w:val="007E4974"/>
    <w:rsid w:val="007E5019"/>
    <w:rsid w:val="007E57B4"/>
    <w:rsid w:val="007E5872"/>
    <w:rsid w:val="007E5C67"/>
    <w:rsid w:val="007E6223"/>
    <w:rsid w:val="007E65F1"/>
    <w:rsid w:val="007E6BE8"/>
    <w:rsid w:val="007E737B"/>
    <w:rsid w:val="007E74AF"/>
    <w:rsid w:val="007E76F6"/>
    <w:rsid w:val="007E782C"/>
    <w:rsid w:val="007F03FE"/>
    <w:rsid w:val="007F0F39"/>
    <w:rsid w:val="007F2BE6"/>
    <w:rsid w:val="007F34A0"/>
    <w:rsid w:val="007F3B71"/>
    <w:rsid w:val="007F4DD3"/>
    <w:rsid w:val="007F519F"/>
    <w:rsid w:val="007F5C4A"/>
    <w:rsid w:val="007F65B0"/>
    <w:rsid w:val="007F6B11"/>
    <w:rsid w:val="007F6F77"/>
    <w:rsid w:val="007F723E"/>
    <w:rsid w:val="007F75B8"/>
    <w:rsid w:val="008003D9"/>
    <w:rsid w:val="008012AE"/>
    <w:rsid w:val="00802FAA"/>
    <w:rsid w:val="00803128"/>
    <w:rsid w:val="008031F4"/>
    <w:rsid w:val="0080329E"/>
    <w:rsid w:val="00803579"/>
    <w:rsid w:val="00804367"/>
    <w:rsid w:val="00805336"/>
    <w:rsid w:val="008059CD"/>
    <w:rsid w:val="00805F89"/>
    <w:rsid w:val="008063FB"/>
    <w:rsid w:val="0080676C"/>
    <w:rsid w:val="008069BE"/>
    <w:rsid w:val="00806AE3"/>
    <w:rsid w:val="00806E2B"/>
    <w:rsid w:val="008073B3"/>
    <w:rsid w:val="0081009B"/>
    <w:rsid w:val="00810AE3"/>
    <w:rsid w:val="008116DF"/>
    <w:rsid w:val="00811E87"/>
    <w:rsid w:val="00812C27"/>
    <w:rsid w:val="00814560"/>
    <w:rsid w:val="0081496B"/>
    <w:rsid w:val="0081502F"/>
    <w:rsid w:val="00815253"/>
    <w:rsid w:val="0081535C"/>
    <w:rsid w:val="00815931"/>
    <w:rsid w:val="008162D7"/>
    <w:rsid w:val="008162E8"/>
    <w:rsid w:val="0081691F"/>
    <w:rsid w:val="00816D26"/>
    <w:rsid w:val="00816FA2"/>
    <w:rsid w:val="00817017"/>
    <w:rsid w:val="008170C0"/>
    <w:rsid w:val="0082051F"/>
    <w:rsid w:val="0082059B"/>
    <w:rsid w:val="008208E7"/>
    <w:rsid w:val="00820BBA"/>
    <w:rsid w:val="00821025"/>
    <w:rsid w:val="008217EF"/>
    <w:rsid w:val="008227FF"/>
    <w:rsid w:val="00822BB2"/>
    <w:rsid w:val="00823073"/>
    <w:rsid w:val="008232A5"/>
    <w:rsid w:val="00823BC2"/>
    <w:rsid w:val="00823CE7"/>
    <w:rsid w:val="00823F17"/>
    <w:rsid w:val="0082453B"/>
    <w:rsid w:val="00824D1A"/>
    <w:rsid w:val="00824E72"/>
    <w:rsid w:val="008253A5"/>
    <w:rsid w:val="0082682D"/>
    <w:rsid w:val="00826FF8"/>
    <w:rsid w:val="0082752D"/>
    <w:rsid w:val="008275AC"/>
    <w:rsid w:val="00830343"/>
    <w:rsid w:val="00830504"/>
    <w:rsid w:val="008307F4"/>
    <w:rsid w:val="0083101E"/>
    <w:rsid w:val="00831058"/>
    <w:rsid w:val="008310FB"/>
    <w:rsid w:val="0083161E"/>
    <w:rsid w:val="00831BD9"/>
    <w:rsid w:val="008335B6"/>
    <w:rsid w:val="00833747"/>
    <w:rsid w:val="0083571F"/>
    <w:rsid w:val="00835A0E"/>
    <w:rsid w:val="00835F65"/>
    <w:rsid w:val="008365E8"/>
    <w:rsid w:val="00840A8B"/>
    <w:rsid w:val="00840C1C"/>
    <w:rsid w:val="008411ED"/>
    <w:rsid w:val="00841778"/>
    <w:rsid w:val="008418C7"/>
    <w:rsid w:val="0084237F"/>
    <w:rsid w:val="00842945"/>
    <w:rsid w:val="00842E6B"/>
    <w:rsid w:val="008431EC"/>
    <w:rsid w:val="00843634"/>
    <w:rsid w:val="008436DF"/>
    <w:rsid w:val="008437B0"/>
    <w:rsid w:val="00844008"/>
    <w:rsid w:val="008440C4"/>
    <w:rsid w:val="008442B8"/>
    <w:rsid w:val="0084508C"/>
    <w:rsid w:val="00846262"/>
    <w:rsid w:val="00846920"/>
    <w:rsid w:val="00846F4F"/>
    <w:rsid w:val="008509B4"/>
    <w:rsid w:val="00850A4D"/>
    <w:rsid w:val="00850EAB"/>
    <w:rsid w:val="0085347F"/>
    <w:rsid w:val="00854225"/>
    <w:rsid w:val="008549FE"/>
    <w:rsid w:val="00855EB3"/>
    <w:rsid w:val="00856010"/>
    <w:rsid w:val="008568C6"/>
    <w:rsid w:val="008569E3"/>
    <w:rsid w:val="00856BE0"/>
    <w:rsid w:val="00857325"/>
    <w:rsid w:val="00857AE4"/>
    <w:rsid w:val="00857D1D"/>
    <w:rsid w:val="008600A5"/>
    <w:rsid w:val="00861313"/>
    <w:rsid w:val="008624B9"/>
    <w:rsid w:val="00862653"/>
    <w:rsid w:val="00862A3B"/>
    <w:rsid w:val="00862AE8"/>
    <w:rsid w:val="00863CDD"/>
    <w:rsid w:val="008647D5"/>
    <w:rsid w:val="0086482A"/>
    <w:rsid w:val="00864DBC"/>
    <w:rsid w:val="00865260"/>
    <w:rsid w:val="00865DB1"/>
    <w:rsid w:val="008665D4"/>
    <w:rsid w:val="00866835"/>
    <w:rsid w:val="00866A4E"/>
    <w:rsid w:val="00867134"/>
    <w:rsid w:val="00867407"/>
    <w:rsid w:val="00867E4F"/>
    <w:rsid w:val="008704B7"/>
    <w:rsid w:val="00870D44"/>
    <w:rsid w:val="00870FC3"/>
    <w:rsid w:val="0087110D"/>
    <w:rsid w:val="0087115A"/>
    <w:rsid w:val="008712AD"/>
    <w:rsid w:val="00871680"/>
    <w:rsid w:val="00871D2D"/>
    <w:rsid w:val="008725EC"/>
    <w:rsid w:val="00874445"/>
    <w:rsid w:val="00874E63"/>
    <w:rsid w:val="00874E84"/>
    <w:rsid w:val="00875331"/>
    <w:rsid w:val="008755E6"/>
    <w:rsid w:val="00875762"/>
    <w:rsid w:val="008758BE"/>
    <w:rsid w:val="008759E6"/>
    <w:rsid w:val="00875C12"/>
    <w:rsid w:val="0087664B"/>
    <w:rsid w:val="0087669F"/>
    <w:rsid w:val="00876F5F"/>
    <w:rsid w:val="0088032A"/>
    <w:rsid w:val="00880581"/>
    <w:rsid w:val="00881475"/>
    <w:rsid w:val="008818F6"/>
    <w:rsid w:val="00881D77"/>
    <w:rsid w:val="00881DFB"/>
    <w:rsid w:val="0088245E"/>
    <w:rsid w:val="0088276B"/>
    <w:rsid w:val="00882BA2"/>
    <w:rsid w:val="008830CF"/>
    <w:rsid w:val="00883AF3"/>
    <w:rsid w:val="00883D9C"/>
    <w:rsid w:val="0088482C"/>
    <w:rsid w:val="00884CA5"/>
    <w:rsid w:val="0088554B"/>
    <w:rsid w:val="00885C38"/>
    <w:rsid w:val="00885F1E"/>
    <w:rsid w:val="00886759"/>
    <w:rsid w:val="008875E1"/>
    <w:rsid w:val="008877C2"/>
    <w:rsid w:val="00890A8A"/>
    <w:rsid w:val="0089106F"/>
    <w:rsid w:val="008911BC"/>
    <w:rsid w:val="008912AB"/>
    <w:rsid w:val="008916C8"/>
    <w:rsid w:val="008919A1"/>
    <w:rsid w:val="00893322"/>
    <w:rsid w:val="008939C0"/>
    <w:rsid w:val="00894027"/>
    <w:rsid w:val="00894449"/>
    <w:rsid w:val="008956D6"/>
    <w:rsid w:val="008962E8"/>
    <w:rsid w:val="00897BBB"/>
    <w:rsid w:val="00897C43"/>
    <w:rsid w:val="008A0245"/>
    <w:rsid w:val="008A046F"/>
    <w:rsid w:val="008A0EBC"/>
    <w:rsid w:val="008A17BC"/>
    <w:rsid w:val="008A1878"/>
    <w:rsid w:val="008A1D52"/>
    <w:rsid w:val="008A2D30"/>
    <w:rsid w:val="008A2D9E"/>
    <w:rsid w:val="008A31F5"/>
    <w:rsid w:val="008A3691"/>
    <w:rsid w:val="008A3B51"/>
    <w:rsid w:val="008A3ECA"/>
    <w:rsid w:val="008A4E1A"/>
    <w:rsid w:val="008A56BD"/>
    <w:rsid w:val="008A5854"/>
    <w:rsid w:val="008A596D"/>
    <w:rsid w:val="008A5CD9"/>
    <w:rsid w:val="008A63E1"/>
    <w:rsid w:val="008A65FF"/>
    <w:rsid w:val="008A688B"/>
    <w:rsid w:val="008A6B05"/>
    <w:rsid w:val="008A6E20"/>
    <w:rsid w:val="008A7BED"/>
    <w:rsid w:val="008A7DF8"/>
    <w:rsid w:val="008B0012"/>
    <w:rsid w:val="008B038F"/>
    <w:rsid w:val="008B0409"/>
    <w:rsid w:val="008B0C4C"/>
    <w:rsid w:val="008B1BFC"/>
    <w:rsid w:val="008B28DC"/>
    <w:rsid w:val="008B2F16"/>
    <w:rsid w:val="008B4CBE"/>
    <w:rsid w:val="008B4F96"/>
    <w:rsid w:val="008B672E"/>
    <w:rsid w:val="008B6C00"/>
    <w:rsid w:val="008B7821"/>
    <w:rsid w:val="008B7E9E"/>
    <w:rsid w:val="008C0DFF"/>
    <w:rsid w:val="008C1FD4"/>
    <w:rsid w:val="008C279D"/>
    <w:rsid w:val="008C3212"/>
    <w:rsid w:val="008C3ABD"/>
    <w:rsid w:val="008C46D7"/>
    <w:rsid w:val="008C4B6D"/>
    <w:rsid w:val="008C6BF3"/>
    <w:rsid w:val="008C75A4"/>
    <w:rsid w:val="008C7635"/>
    <w:rsid w:val="008C7D68"/>
    <w:rsid w:val="008D09C5"/>
    <w:rsid w:val="008D0B49"/>
    <w:rsid w:val="008D1028"/>
    <w:rsid w:val="008D10C8"/>
    <w:rsid w:val="008D1AC7"/>
    <w:rsid w:val="008D1D1A"/>
    <w:rsid w:val="008D2AF1"/>
    <w:rsid w:val="008D2C7A"/>
    <w:rsid w:val="008D2EE2"/>
    <w:rsid w:val="008D32F7"/>
    <w:rsid w:val="008D33CD"/>
    <w:rsid w:val="008D3628"/>
    <w:rsid w:val="008D384C"/>
    <w:rsid w:val="008D39B8"/>
    <w:rsid w:val="008D468B"/>
    <w:rsid w:val="008D46EB"/>
    <w:rsid w:val="008D4A2B"/>
    <w:rsid w:val="008D5701"/>
    <w:rsid w:val="008D5DEC"/>
    <w:rsid w:val="008D5E0F"/>
    <w:rsid w:val="008D604E"/>
    <w:rsid w:val="008D61D6"/>
    <w:rsid w:val="008D621E"/>
    <w:rsid w:val="008D6882"/>
    <w:rsid w:val="008D6BBE"/>
    <w:rsid w:val="008D6D8C"/>
    <w:rsid w:val="008D771E"/>
    <w:rsid w:val="008D7915"/>
    <w:rsid w:val="008D7E38"/>
    <w:rsid w:val="008E09F9"/>
    <w:rsid w:val="008E0F6E"/>
    <w:rsid w:val="008E18CE"/>
    <w:rsid w:val="008E20A6"/>
    <w:rsid w:val="008E3352"/>
    <w:rsid w:val="008E3641"/>
    <w:rsid w:val="008E4E5F"/>
    <w:rsid w:val="008E5290"/>
    <w:rsid w:val="008E53CF"/>
    <w:rsid w:val="008E587D"/>
    <w:rsid w:val="008E58B4"/>
    <w:rsid w:val="008E61A9"/>
    <w:rsid w:val="008E61B5"/>
    <w:rsid w:val="008E6990"/>
    <w:rsid w:val="008E6E99"/>
    <w:rsid w:val="008E72E5"/>
    <w:rsid w:val="008F19ED"/>
    <w:rsid w:val="008F1CAA"/>
    <w:rsid w:val="008F28D4"/>
    <w:rsid w:val="008F2D05"/>
    <w:rsid w:val="008F2DF7"/>
    <w:rsid w:val="008F3CB1"/>
    <w:rsid w:val="008F5501"/>
    <w:rsid w:val="008F6241"/>
    <w:rsid w:val="008F6393"/>
    <w:rsid w:val="008F6430"/>
    <w:rsid w:val="008F6A83"/>
    <w:rsid w:val="008F6D7E"/>
    <w:rsid w:val="008F7013"/>
    <w:rsid w:val="008F7115"/>
    <w:rsid w:val="008F723A"/>
    <w:rsid w:val="008F78B2"/>
    <w:rsid w:val="008F7F3F"/>
    <w:rsid w:val="00900990"/>
    <w:rsid w:val="00901253"/>
    <w:rsid w:val="00902150"/>
    <w:rsid w:val="00902192"/>
    <w:rsid w:val="00902EAF"/>
    <w:rsid w:val="00904062"/>
    <w:rsid w:val="0090478E"/>
    <w:rsid w:val="00905612"/>
    <w:rsid w:val="009056EC"/>
    <w:rsid w:val="009066A7"/>
    <w:rsid w:val="0090671D"/>
    <w:rsid w:val="00906D9C"/>
    <w:rsid w:val="00906E69"/>
    <w:rsid w:val="00906ECE"/>
    <w:rsid w:val="00907B3D"/>
    <w:rsid w:val="00907DC5"/>
    <w:rsid w:val="00910D03"/>
    <w:rsid w:val="0091141B"/>
    <w:rsid w:val="00911544"/>
    <w:rsid w:val="00912161"/>
    <w:rsid w:val="009121CE"/>
    <w:rsid w:val="00912746"/>
    <w:rsid w:val="00912E66"/>
    <w:rsid w:val="009138CF"/>
    <w:rsid w:val="00913BA6"/>
    <w:rsid w:val="0091433F"/>
    <w:rsid w:val="009143C1"/>
    <w:rsid w:val="0091441A"/>
    <w:rsid w:val="00915225"/>
    <w:rsid w:val="009158A1"/>
    <w:rsid w:val="00915ECC"/>
    <w:rsid w:val="0091622A"/>
    <w:rsid w:val="009170CA"/>
    <w:rsid w:val="00917490"/>
    <w:rsid w:val="00917846"/>
    <w:rsid w:val="00917D2B"/>
    <w:rsid w:val="00917DBC"/>
    <w:rsid w:val="0092033B"/>
    <w:rsid w:val="00921CD2"/>
    <w:rsid w:val="00922B5E"/>
    <w:rsid w:val="00923CFD"/>
    <w:rsid w:val="0092407A"/>
    <w:rsid w:val="00924757"/>
    <w:rsid w:val="00924E4D"/>
    <w:rsid w:val="00925147"/>
    <w:rsid w:val="009253C7"/>
    <w:rsid w:val="00925893"/>
    <w:rsid w:val="0092610B"/>
    <w:rsid w:val="00926939"/>
    <w:rsid w:val="00926F0F"/>
    <w:rsid w:val="00927AFD"/>
    <w:rsid w:val="00927FE5"/>
    <w:rsid w:val="0093004C"/>
    <w:rsid w:val="009306A7"/>
    <w:rsid w:val="00930E12"/>
    <w:rsid w:val="00931104"/>
    <w:rsid w:val="009318E9"/>
    <w:rsid w:val="00931B09"/>
    <w:rsid w:val="00932351"/>
    <w:rsid w:val="00932505"/>
    <w:rsid w:val="00932DC3"/>
    <w:rsid w:val="009335B1"/>
    <w:rsid w:val="0093434E"/>
    <w:rsid w:val="00934C46"/>
    <w:rsid w:val="009360CA"/>
    <w:rsid w:val="009366B9"/>
    <w:rsid w:val="00936AC6"/>
    <w:rsid w:val="00936CB9"/>
    <w:rsid w:val="009400D1"/>
    <w:rsid w:val="009402C1"/>
    <w:rsid w:val="0094082A"/>
    <w:rsid w:val="00940A33"/>
    <w:rsid w:val="00940CB4"/>
    <w:rsid w:val="00941156"/>
    <w:rsid w:val="009417C6"/>
    <w:rsid w:val="00942526"/>
    <w:rsid w:val="00942E28"/>
    <w:rsid w:val="00942FA2"/>
    <w:rsid w:val="009433F6"/>
    <w:rsid w:val="0094342A"/>
    <w:rsid w:val="00943954"/>
    <w:rsid w:val="0094450D"/>
    <w:rsid w:val="009445D6"/>
    <w:rsid w:val="009459FC"/>
    <w:rsid w:val="00946217"/>
    <w:rsid w:val="00946FF3"/>
    <w:rsid w:val="00947841"/>
    <w:rsid w:val="00947B6A"/>
    <w:rsid w:val="00950098"/>
    <w:rsid w:val="00950364"/>
    <w:rsid w:val="009504E5"/>
    <w:rsid w:val="0095073C"/>
    <w:rsid w:val="00950F97"/>
    <w:rsid w:val="0095122E"/>
    <w:rsid w:val="00951EBD"/>
    <w:rsid w:val="00952012"/>
    <w:rsid w:val="009529C5"/>
    <w:rsid w:val="00952C82"/>
    <w:rsid w:val="009533BC"/>
    <w:rsid w:val="00954495"/>
    <w:rsid w:val="00954600"/>
    <w:rsid w:val="00954A7B"/>
    <w:rsid w:val="00954E45"/>
    <w:rsid w:val="0095530B"/>
    <w:rsid w:val="00955984"/>
    <w:rsid w:val="00955C80"/>
    <w:rsid w:val="00955DEA"/>
    <w:rsid w:val="00956622"/>
    <w:rsid w:val="00956D47"/>
    <w:rsid w:val="00957C3F"/>
    <w:rsid w:val="00957C9B"/>
    <w:rsid w:val="00957F2C"/>
    <w:rsid w:val="00960C6A"/>
    <w:rsid w:val="00960CC3"/>
    <w:rsid w:val="00960FA3"/>
    <w:rsid w:val="00961210"/>
    <w:rsid w:val="00961E75"/>
    <w:rsid w:val="009636F2"/>
    <w:rsid w:val="009638FA"/>
    <w:rsid w:val="00964BBF"/>
    <w:rsid w:val="009654D6"/>
    <w:rsid w:val="009657BF"/>
    <w:rsid w:val="0096582E"/>
    <w:rsid w:val="009658FC"/>
    <w:rsid w:val="00966208"/>
    <w:rsid w:val="00966460"/>
    <w:rsid w:val="00966FD7"/>
    <w:rsid w:val="00967C27"/>
    <w:rsid w:val="00967E00"/>
    <w:rsid w:val="0097052D"/>
    <w:rsid w:val="009706F1"/>
    <w:rsid w:val="00970E02"/>
    <w:rsid w:val="009715B2"/>
    <w:rsid w:val="009717A2"/>
    <w:rsid w:val="00971E4F"/>
    <w:rsid w:val="00972652"/>
    <w:rsid w:val="009727B5"/>
    <w:rsid w:val="00972B99"/>
    <w:rsid w:val="009735CE"/>
    <w:rsid w:val="00973F44"/>
    <w:rsid w:val="009743E0"/>
    <w:rsid w:val="009744F8"/>
    <w:rsid w:val="00974741"/>
    <w:rsid w:val="00974D8D"/>
    <w:rsid w:val="009753F4"/>
    <w:rsid w:val="009764EC"/>
    <w:rsid w:val="00976562"/>
    <w:rsid w:val="00980672"/>
    <w:rsid w:val="0098078A"/>
    <w:rsid w:val="00980AA8"/>
    <w:rsid w:val="00980C39"/>
    <w:rsid w:val="00980FC2"/>
    <w:rsid w:val="0098165F"/>
    <w:rsid w:val="00981A16"/>
    <w:rsid w:val="00981E38"/>
    <w:rsid w:val="0098227F"/>
    <w:rsid w:val="00982C72"/>
    <w:rsid w:val="00983018"/>
    <w:rsid w:val="00983496"/>
    <w:rsid w:val="009842B0"/>
    <w:rsid w:val="0098641F"/>
    <w:rsid w:val="0098660B"/>
    <w:rsid w:val="00986DD5"/>
    <w:rsid w:val="00987944"/>
    <w:rsid w:val="00987C03"/>
    <w:rsid w:val="00990314"/>
    <w:rsid w:val="00990C12"/>
    <w:rsid w:val="0099145E"/>
    <w:rsid w:val="00991C14"/>
    <w:rsid w:val="00992854"/>
    <w:rsid w:val="0099290A"/>
    <w:rsid w:val="00992B74"/>
    <w:rsid w:val="009938AF"/>
    <w:rsid w:val="00994B84"/>
    <w:rsid w:val="00995DE8"/>
    <w:rsid w:val="00996425"/>
    <w:rsid w:val="0099644C"/>
    <w:rsid w:val="009965DD"/>
    <w:rsid w:val="00996C11"/>
    <w:rsid w:val="00996C3E"/>
    <w:rsid w:val="009972A6"/>
    <w:rsid w:val="00997D81"/>
    <w:rsid w:val="009A0085"/>
    <w:rsid w:val="009A0180"/>
    <w:rsid w:val="009A0566"/>
    <w:rsid w:val="009A0925"/>
    <w:rsid w:val="009A0D3C"/>
    <w:rsid w:val="009A11B7"/>
    <w:rsid w:val="009A1213"/>
    <w:rsid w:val="009A1441"/>
    <w:rsid w:val="009A144F"/>
    <w:rsid w:val="009A1A9A"/>
    <w:rsid w:val="009A1F9D"/>
    <w:rsid w:val="009A2A22"/>
    <w:rsid w:val="009A3869"/>
    <w:rsid w:val="009A38C8"/>
    <w:rsid w:val="009A38D5"/>
    <w:rsid w:val="009A3AB5"/>
    <w:rsid w:val="009A3B9C"/>
    <w:rsid w:val="009A407D"/>
    <w:rsid w:val="009A40FA"/>
    <w:rsid w:val="009A466F"/>
    <w:rsid w:val="009A4C53"/>
    <w:rsid w:val="009A54C3"/>
    <w:rsid w:val="009A5FA2"/>
    <w:rsid w:val="009A60D7"/>
    <w:rsid w:val="009A6275"/>
    <w:rsid w:val="009A6751"/>
    <w:rsid w:val="009A707E"/>
    <w:rsid w:val="009A75BD"/>
    <w:rsid w:val="009B0022"/>
    <w:rsid w:val="009B0345"/>
    <w:rsid w:val="009B0974"/>
    <w:rsid w:val="009B09FE"/>
    <w:rsid w:val="009B0CB7"/>
    <w:rsid w:val="009B10BC"/>
    <w:rsid w:val="009B15BF"/>
    <w:rsid w:val="009B1A18"/>
    <w:rsid w:val="009B1B96"/>
    <w:rsid w:val="009B275B"/>
    <w:rsid w:val="009B2D3F"/>
    <w:rsid w:val="009B2EE9"/>
    <w:rsid w:val="009B3824"/>
    <w:rsid w:val="009B4348"/>
    <w:rsid w:val="009B465F"/>
    <w:rsid w:val="009B736D"/>
    <w:rsid w:val="009B790B"/>
    <w:rsid w:val="009B7C49"/>
    <w:rsid w:val="009B7D1C"/>
    <w:rsid w:val="009C0273"/>
    <w:rsid w:val="009C0320"/>
    <w:rsid w:val="009C0919"/>
    <w:rsid w:val="009C0AC5"/>
    <w:rsid w:val="009C148D"/>
    <w:rsid w:val="009C23CC"/>
    <w:rsid w:val="009C2461"/>
    <w:rsid w:val="009C2F66"/>
    <w:rsid w:val="009C31F0"/>
    <w:rsid w:val="009C3C2D"/>
    <w:rsid w:val="009C4BBA"/>
    <w:rsid w:val="009C4D41"/>
    <w:rsid w:val="009C51BC"/>
    <w:rsid w:val="009C64AF"/>
    <w:rsid w:val="009C653A"/>
    <w:rsid w:val="009C65F3"/>
    <w:rsid w:val="009C68A9"/>
    <w:rsid w:val="009C6B67"/>
    <w:rsid w:val="009C779E"/>
    <w:rsid w:val="009D00AF"/>
    <w:rsid w:val="009D03D5"/>
    <w:rsid w:val="009D05F4"/>
    <w:rsid w:val="009D17AA"/>
    <w:rsid w:val="009D18CA"/>
    <w:rsid w:val="009D1B9D"/>
    <w:rsid w:val="009D20D2"/>
    <w:rsid w:val="009D2F25"/>
    <w:rsid w:val="009D2F3F"/>
    <w:rsid w:val="009D3396"/>
    <w:rsid w:val="009D3941"/>
    <w:rsid w:val="009D3F64"/>
    <w:rsid w:val="009D4158"/>
    <w:rsid w:val="009D421E"/>
    <w:rsid w:val="009D4FE5"/>
    <w:rsid w:val="009D525A"/>
    <w:rsid w:val="009D72E5"/>
    <w:rsid w:val="009D743D"/>
    <w:rsid w:val="009D7E22"/>
    <w:rsid w:val="009E02EC"/>
    <w:rsid w:val="009E0D2A"/>
    <w:rsid w:val="009E164F"/>
    <w:rsid w:val="009E17D4"/>
    <w:rsid w:val="009E1C82"/>
    <w:rsid w:val="009E1E1D"/>
    <w:rsid w:val="009E1EDE"/>
    <w:rsid w:val="009E2015"/>
    <w:rsid w:val="009E21B8"/>
    <w:rsid w:val="009E385E"/>
    <w:rsid w:val="009E3C21"/>
    <w:rsid w:val="009E4721"/>
    <w:rsid w:val="009E4B5C"/>
    <w:rsid w:val="009E5516"/>
    <w:rsid w:val="009E6AC2"/>
    <w:rsid w:val="009E7608"/>
    <w:rsid w:val="009E7C92"/>
    <w:rsid w:val="009E7E8B"/>
    <w:rsid w:val="009F182A"/>
    <w:rsid w:val="009F1C62"/>
    <w:rsid w:val="009F30F7"/>
    <w:rsid w:val="009F3185"/>
    <w:rsid w:val="009F3195"/>
    <w:rsid w:val="009F3577"/>
    <w:rsid w:val="009F3C15"/>
    <w:rsid w:val="009F4156"/>
    <w:rsid w:val="009F4439"/>
    <w:rsid w:val="009F4769"/>
    <w:rsid w:val="009F4EF0"/>
    <w:rsid w:val="009F59E8"/>
    <w:rsid w:val="00A006E4"/>
    <w:rsid w:val="00A007EC"/>
    <w:rsid w:val="00A00B1E"/>
    <w:rsid w:val="00A00C09"/>
    <w:rsid w:val="00A01287"/>
    <w:rsid w:val="00A01567"/>
    <w:rsid w:val="00A01F54"/>
    <w:rsid w:val="00A025DD"/>
    <w:rsid w:val="00A028DC"/>
    <w:rsid w:val="00A03050"/>
    <w:rsid w:val="00A032CC"/>
    <w:rsid w:val="00A0365D"/>
    <w:rsid w:val="00A039BA"/>
    <w:rsid w:val="00A047A9"/>
    <w:rsid w:val="00A05483"/>
    <w:rsid w:val="00A05E5D"/>
    <w:rsid w:val="00A0668F"/>
    <w:rsid w:val="00A067CD"/>
    <w:rsid w:val="00A068C6"/>
    <w:rsid w:val="00A06D78"/>
    <w:rsid w:val="00A07129"/>
    <w:rsid w:val="00A07241"/>
    <w:rsid w:val="00A072DC"/>
    <w:rsid w:val="00A0763C"/>
    <w:rsid w:val="00A0790B"/>
    <w:rsid w:val="00A07E40"/>
    <w:rsid w:val="00A07ECF"/>
    <w:rsid w:val="00A11708"/>
    <w:rsid w:val="00A117FF"/>
    <w:rsid w:val="00A11DC8"/>
    <w:rsid w:val="00A11EEB"/>
    <w:rsid w:val="00A12FC8"/>
    <w:rsid w:val="00A136B4"/>
    <w:rsid w:val="00A136E0"/>
    <w:rsid w:val="00A13968"/>
    <w:rsid w:val="00A13D16"/>
    <w:rsid w:val="00A1454D"/>
    <w:rsid w:val="00A1565B"/>
    <w:rsid w:val="00A156A6"/>
    <w:rsid w:val="00A15912"/>
    <w:rsid w:val="00A16EBF"/>
    <w:rsid w:val="00A16F21"/>
    <w:rsid w:val="00A17AAB"/>
    <w:rsid w:val="00A202D7"/>
    <w:rsid w:val="00A20C31"/>
    <w:rsid w:val="00A20EA0"/>
    <w:rsid w:val="00A211E0"/>
    <w:rsid w:val="00A211F4"/>
    <w:rsid w:val="00A23182"/>
    <w:rsid w:val="00A2327E"/>
    <w:rsid w:val="00A234B9"/>
    <w:rsid w:val="00A23ACB"/>
    <w:rsid w:val="00A25A58"/>
    <w:rsid w:val="00A26376"/>
    <w:rsid w:val="00A2648F"/>
    <w:rsid w:val="00A26C6F"/>
    <w:rsid w:val="00A27196"/>
    <w:rsid w:val="00A306AE"/>
    <w:rsid w:val="00A31601"/>
    <w:rsid w:val="00A31E63"/>
    <w:rsid w:val="00A3222C"/>
    <w:rsid w:val="00A323F0"/>
    <w:rsid w:val="00A32AAD"/>
    <w:rsid w:val="00A32E83"/>
    <w:rsid w:val="00A33869"/>
    <w:rsid w:val="00A33971"/>
    <w:rsid w:val="00A33A4B"/>
    <w:rsid w:val="00A34332"/>
    <w:rsid w:val="00A34C42"/>
    <w:rsid w:val="00A35108"/>
    <w:rsid w:val="00A355FC"/>
    <w:rsid w:val="00A365C7"/>
    <w:rsid w:val="00A36BEC"/>
    <w:rsid w:val="00A36CAD"/>
    <w:rsid w:val="00A36EB0"/>
    <w:rsid w:val="00A36F77"/>
    <w:rsid w:val="00A373DF"/>
    <w:rsid w:val="00A37DB3"/>
    <w:rsid w:val="00A40064"/>
    <w:rsid w:val="00A401A0"/>
    <w:rsid w:val="00A404BE"/>
    <w:rsid w:val="00A40CD3"/>
    <w:rsid w:val="00A41561"/>
    <w:rsid w:val="00A41C29"/>
    <w:rsid w:val="00A41CF8"/>
    <w:rsid w:val="00A420E1"/>
    <w:rsid w:val="00A42E03"/>
    <w:rsid w:val="00A436DE"/>
    <w:rsid w:val="00A43FBD"/>
    <w:rsid w:val="00A45014"/>
    <w:rsid w:val="00A45569"/>
    <w:rsid w:val="00A4560F"/>
    <w:rsid w:val="00A458E8"/>
    <w:rsid w:val="00A45A6F"/>
    <w:rsid w:val="00A45D98"/>
    <w:rsid w:val="00A46CAB"/>
    <w:rsid w:val="00A47C20"/>
    <w:rsid w:val="00A50083"/>
    <w:rsid w:val="00A50697"/>
    <w:rsid w:val="00A512FD"/>
    <w:rsid w:val="00A519B3"/>
    <w:rsid w:val="00A524AD"/>
    <w:rsid w:val="00A53471"/>
    <w:rsid w:val="00A53746"/>
    <w:rsid w:val="00A54700"/>
    <w:rsid w:val="00A54B4A"/>
    <w:rsid w:val="00A54C5D"/>
    <w:rsid w:val="00A54C77"/>
    <w:rsid w:val="00A55720"/>
    <w:rsid w:val="00A55FB3"/>
    <w:rsid w:val="00A562B6"/>
    <w:rsid w:val="00A56A2A"/>
    <w:rsid w:val="00A56E6D"/>
    <w:rsid w:val="00A57B2B"/>
    <w:rsid w:val="00A60455"/>
    <w:rsid w:val="00A60AE2"/>
    <w:rsid w:val="00A60F2D"/>
    <w:rsid w:val="00A60F5B"/>
    <w:rsid w:val="00A617EE"/>
    <w:rsid w:val="00A61836"/>
    <w:rsid w:val="00A61AF8"/>
    <w:rsid w:val="00A61E05"/>
    <w:rsid w:val="00A62C5F"/>
    <w:rsid w:val="00A63110"/>
    <w:rsid w:val="00A63B52"/>
    <w:rsid w:val="00A63D2F"/>
    <w:rsid w:val="00A63EBD"/>
    <w:rsid w:val="00A64196"/>
    <w:rsid w:val="00A641E9"/>
    <w:rsid w:val="00A64BF2"/>
    <w:rsid w:val="00A64CCF"/>
    <w:rsid w:val="00A64DF3"/>
    <w:rsid w:val="00A65F0C"/>
    <w:rsid w:val="00A65FD2"/>
    <w:rsid w:val="00A670F7"/>
    <w:rsid w:val="00A67995"/>
    <w:rsid w:val="00A7028B"/>
    <w:rsid w:val="00A703FA"/>
    <w:rsid w:val="00A70661"/>
    <w:rsid w:val="00A718E0"/>
    <w:rsid w:val="00A72204"/>
    <w:rsid w:val="00A72310"/>
    <w:rsid w:val="00A7292B"/>
    <w:rsid w:val="00A72EF1"/>
    <w:rsid w:val="00A730F1"/>
    <w:rsid w:val="00A731A9"/>
    <w:rsid w:val="00A73B67"/>
    <w:rsid w:val="00A73F3C"/>
    <w:rsid w:val="00A75C6D"/>
    <w:rsid w:val="00A75C8C"/>
    <w:rsid w:val="00A76F5C"/>
    <w:rsid w:val="00A770A4"/>
    <w:rsid w:val="00A77E85"/>
    <w:rsid w:val="00A8053F"/>
    <w:rsid w:val="00A8076D"/>
    <w:rsid w:val="00A80813"/>
    <w:rsid w:val="00A80A2C"/>
    <w:rsid w:val="00A810BD"/>
    <w:rsid w:val="00A81A57"/>
    <w:rsid w:val="00A82283"/>
    <w:rsid w:val="00A83142"/>
    <w:rsid w:val="00A8391A"/>
    <w:rsid w:val="00A8398C"/>
    <w:rsid w:val="00A839EF"/>
    <w:rsid w:val="00A83CC6"/>
    <w:rsid w:val="00A84199"/>
    <w:rsid w:val="00A84260"/>
    <w:rsid w:val="00A84838"/>
    <w:rsid w:val="00A85A39"/>
    <w:rsid w:val="00A86AD2"/>
    <w:rsid w:val="00A86B69"/>
    <w:rsid w:val="00A87187"/>
    <w:rsid w:val="00A873DD"/>
    <w:rsid w:val="00A873F6"/>
    <w:rsid w:val="00A87FFD"/>
    <w:rsid w:val="00A903AD"/>
    <w:rsid w:val="00A90E90"/>
    <w:rsid w:val="00A91505"/>
    <w:rsid w:val="00A918BB"/>
    <w:rsid w:val="00A91BDA"/>
    <w:rsid w:val="00A92277"/>
    <w:rsid w:val="00A92697"/>
    <w:rsid w:val="00A92FA6"/>
    <w:rsid w:val="00A933BF"/>
    <w:rsid w:val="00A93641"/>
    <w:rsid w:val="00A942C4"/>
    <w:rsid w:val="00A943BA"/>
    <w:rsid w:val="00A94D26"/>
    <w:rsid w:val="00A94EFB"/>
    <w:rsid w:val="00A958B0"/>
    <w:rsid w:val="00A95F87"/>
    <w:rsid w:val="00A9709D"/>
    <w:rsid w:val="00A97258"/>
    <w:rsid w:val="00A97DC1"/>
    <w:rsid w:val="00AA128E"/>
    <w:rsid w:val="00AA1E12"/>
    <w:rsid w:val="00AA201A"/>
    <w:rsid w:val="00AA30F6"/>
    <w:rsid w:val="00AA335C"/>
    <w:rsid w:val="00AA3584"/>
    <w:rsid w:val="00AA385B"/>
    <w:rsid w:val="00AA39A2"/>
    <w:rsid w:val="00AA3C95"/>
    <w:rsid w:val="00AA4B7E"/>
    <w:rsid w:val="00AA4E23"/>
    <w:rsid w:val="00AA545F"/>
    <w:rsid w:val="00AA54F8"/>
    <w:rsid w:val="00AA7115"/>
    <w:rsid w:val="00AA751A"/>
    <w:rsid w:val="00AA7B21"/>
    <w:rsid w:val="00AB0234"/>
    <w:rsid w:val="00AB03B2"/>
    <w:rsid w:val="00AB0461"/>
    <w:rsid w:val="00AB0809"/>
    <w:rsid w:val="00AB2413"/>
    <w:rsid w:val="00AB2985"/>
    <w:rsid w:val="00AB31CC"/>
    <w:rsid w:val="00AB3790"/>
    <w:rsid w:val="00AB3ACA"/>
    <w:rsid w:val="00AB3FE8"/>
    <w:rsid w:val="00AB4415"/>
    <w:rsid w:val="00AB4FEC"/>
    <w:rsid w:val="00AB511D"/>
    <w:rsid w:val="00AB5FD4"/>
    <w:rsid w:val="00AB61B7"/>
    <w:rsid w:val="00AB6995"/>
    <w:rsid w:val="00AB69EB"/>
    <w:rsid w:val="00AB7611"/>
    <w:rsid w:val="00AB7B0A"/>
    <w:rsid w:val="00AB7B62"/>
    <w:rsid w:val="00AB7C9F"/>
    <w:rsid w:val="00AB7CA5"/>
    <w:rsid w:val="00AB7D7C"/>
    <w:rsid w:val="00AB7D9E"/>
    <w:rsid w:val="00AC03B6"/>
    <w:rsid w:val="00AC0CF9"/>
    <w:rsid w:val="00AC14AB"/>
    <w:rsid w:val="00AC1542"/>
    <w:rsid w:val="00AC1FD3"/>
    <w:rsid w:val="00AC2E96"/>
    <w:rsid w:val="00AC3287"/>
    <w:rsid w:val="00AC37C1"/>
    <w:rsid w:val="00AC3FB3"/>
    <w:rsid w:val="00AC411D"/>
    <w:rsid w:val="00AC4CCE"/>
    <w:rsid w:val="00AC4E2E"/>
    <w:rsid w:val="00AC571C"/>
    <w:rsid w:val="00AC57FC"/>
    <w:rsid w:val="00AC646E"/>
    <w:rsid w:val="00AC672C"/>
    <w:rsid w:val="00AC6A1A"/>
    <w:rsid w:val="00AC6DE8"/>
    <w:rsid w:val="00AC70D5"/>
    <w:rsid w:val="00AC731D"/>
    <w:rsid w:val="00AC7769"/>
    <w:rsid w:val="00AD0A5C"/>
    <w:rsid w:val="00AD0EC0"/>
    <w:rsid w:val="00AD1025"/>
    <w:rsid w:val="00AD1282"/>
    <w:rsid w:val="00AD19F3"/>
    <w:rsid w:val="00AD1AB9"/>
    <w:rsid w:val="00AD1FA5"/>
    <w:rsid w:val="00AD2000"/>
    <w:rsid w:val="00AD2CF3"/>
    <w:rsid w:val="00AD31DD"/>
    <w:rsid w:val="00AD3448"/>
    <w:rsid w:val="00AD45D6"/>
    <w:rsid w:val="00AD4B45"/>
    <w:rsid w:val="00AD532D"/>
    <w:rsid w:val="00AD56D5"/>
    <w:rsid w:val="00AD6170"/>
    <w:rsid w:val="00AD6386"/>
    <w:rsid w:val="00AD69B3"/>
    <w:rsid w:val="00AD6BBC"/>
    <w:rsid w:val="00AD6F79"/>
    <w:rsid w:val="00AE029B"/>
    <w:rsid w:val="00AE02D6"/>
    <w:rsid w:val="00AE075A"/>
    <w:rsid w:val="00AE0EAD"/>
    <w:rsid w:val="00AE12D3"/>
    <w:rsid w:val="00AE13F2"/>
    <w:rsid w:val="00AE1571"/>
    <w:rsid w:val="00AE1D97"/>
    <w:rsid w:val="00AE2B40"/>
    <w:rsid w:val="00AE3F6E"/>
    <w:rsid w:val="00AE44C5"/>
    <w:rsid w:val="00AE4AF4"/>
    <w:rsid w:val="00AE50D6"/>
    <w:rsid w:val="00AE5136"/>
    <w:rsid w:val="00AE5DEC"/>
    <w:rsid w:val="00AE77E6"/>
    <w:rsid w:val="00AE7A7E"/>
    <w:rsid w:val="00AF114B"/>
    <w:rsid w:val="00AF1868"/>
    <w:rsid w:val="00AF1AB1"/>
    <w:rsid w:val="00AF2645"/>
    <w:rsid w:val="00AF2849"/>
    <w:rsid w:val="00AF31A3"/>
    <w:rsid w:val="00AF47FD"/>
    <w:rsid w:val="00AF4887"/>
    <w:rsid w:val="00AF4B6E"/>
    <w:rsid w:val="00AF4E29"/>
    <w:rsid w:val="00AF5163"/>
    <w:rsid w:val="00AF540E"/>
    <w:rsid w:val="00AF5481"/>
    <w:rsid w:val="00AF5570"/>
    <w:rsid w:val="00AF55B3"/>
    <w:rsid w:val="00AF5C75"/>
    <w:rsid w:val="00AF65B5"/>
    <w:rsid w:val="00AF676F"/>
    <w:rsid w:val="00AF68CD"/>
    <w:rsid w:val="00AF6A34"/>
    <w:rsid w:val="00AF6AC1"/>
    <w:rsid w:val="00AF6AE7"/>
    <w:rsid w:val="00AF7343"/>
    <w:rsid w:val="00AF7935"/>
    <w:rsid w:val="00B003EE"/>
    <w:rsid w:val="00B00B42"/>
    <w:rsid w:val="00B01A0D"/>
    <w:rsid w:val="00B01CB1"/>
    <w:rsid w:val="00B01E9F"/>
    <w:rsid w:val="00B02161"/>
    <w:rsid w:val="00B0250B"/>
    <w:rsid w:val="00B02CE4"/>
    <w:rsid w:val="00B0306D"/>
    <w:rsid w:val="00B0375C"/>
    <w:rsid w:val="00B03F9A"/>
    <w:rsid w:val="00B0463B"/>
    <w:rsid w:val="00B0468E"/>
    <w:rsid w:val="00B04ABA"/>
    <w:rsid w:val="00B04CB9"/>
    <w:rsid w:val="00B04E94"/>
    <w:rsid w:val="00B04ED0"/>
    <w:rsid w:val="00B05312"/>
    <w:rsid w:val="00B058E0"/>
    <w:rsid w:val="00B05AB4"/>
    <w:rsid w:val="00B05BD3"/>
    <w:rsid w:val="00B05DDF"/>
    <w:rsid w:val="00B05E9D"/>
    <w:rsid w:val="00B06084"/>
    <w:rsid w:val="00B062AB"/>
    <w:rsid w:val="00B067F4"/>
    <w:rsid w:val="00B0684A"/>
    <w:rsid w:val="00B06897"/>
    <w:rsid w:val="00B06A95"/>
    <w:rsid w:val="00B06CB7"/>
    <w:rsid w:val="00B07A50"/>
    <w:rsid w:val="00B1000D"/>
    <w:rsid w:val="00B10011"/>
    <w:rsid w:val="00B10BA3"/>
    <w:rsid w:val="00B11228"/>
    <w:rsid w:val="00B1156E"/>
    <w:rsid w:val="00B120AB"/>
    <w:rsid w:val="00B12906"/>
    <w:rsid w:val="00B12B94"/>
    <w:rsid w:val="00B12C4D"/>
    <w:rsid w:val="00B12C7F"/>
    <w:rsid w:val="00B1332A"/>
    <w:rsid w:val="00B13C4D"/>
    <w:rsid w:val="00B149DE"/>
    <w:rsid w:val="00B14A7E"/>
    <w:rsid w:val="00B14C47"/>
    <w:rsid w:val="00B14E34"/>
    <w:rsid w:val="00B157E1"/>
    <w:rsid w:val="00B162E7"/>
    <w:rsid w:val="00B16655"/>
    <w:rsid w:val="00B166C2"/>
    <w:rsid w:val="00B170B4"/>
    <w:rsid w:val="00B17516"/>
    <w:rsid w:val="00B176A3"/>
    <w:rsid w:val="00B1770E"/>
    <w:rsid w:val="00B177DB"/>
    <w:rsid w:val="00B1794B"/>
    <w:rsid w:val="00B17B6C"/>
    <w:rsid w:val="00B2080E"/>
    <w:rsid w:val="00B2081F"/>
    <w:rsid w:val="00B21696"/>
    <w:rsid w:val="00B2174D"/>
    <w:rsid w:val="00B21AAC"/>
    <w:rsid w:val="00B220FD"/>
    <w:rsid w:val="00B2287D"/>
    <w:rsid w:val="00B236C9"/>
    <w:rsid w:val="00B23BB5"/>
    <w:rsid w:val="00B23BC0"/>
    <w:rsid w:val="00B24275"/>
    <w:rsid w:val="00B24301"/>
    <w:rsid w:val="00B2444C"/>
    <w:rsid w:val="00B24DAE"/>
    <w:rsid w:val="00B258B8"/>
    <w:rsid w:val="00B25AAE"/>
    <w:rsid w:val="00B25ADA"/>
    <w:rsid w:val="00B2644A"/>
    <w:rsid w:val="00B2654A"/>
    <w:rsid w:val="00B26566"/>
    <w:rsid w:val="00B26578"/>
    <w:rsid w:val="00B26A13"/>
    <w:rsid w:val="00B27436"/>
    <w:rsid w:val="00B278F4"/>
    <w:rsid w:val="00B27BB8"/>
    <w:rsid w:val="00B300DD"/>
    <w:rsid w:val="00B3023D"/>
    <w:rsid w:val="00B30C31"/>
    <w:rsid w:val="00B310FE"/>
    <w:rsid w:val="00B31292"/>
    <w:rsid w:val="00B312C8"/>
    <w:rsid w:val="00B316D4"/>
    <w:rsid w:val="00B3189D"/>
    <w:rsid w:val="00B31A34"/>
    <w:rsid w:val="00B32778"/>
    <w:rsid w:val="00B327F7"/>
    <w:rsid w:val="00B3285A"/>
    <w:rsid w:val="00B32D82"/>
    <w:rsid w:val="00B33636"/>
    <w:rsid w:val="00B3523B"/>
    <w:rsid w:val="00B355CA"/>
    <w:rsid w:val="00B36194"/>
    <w:rsid w:val="00B36460"/>
    <w:rsid w:val="00B3733B"/>
    <w:rsid w:val="00B3766C"/>
    <w:rsid w:val="00B405FB"/>
    <w:rsid w:val="00B41D01"/>
    <w:rsid w:val="00B41D40"/>
    <w:rsid w:val="00B42681"/>
    <w:rsid w:val="00B4386E"/>
    <w:rsid w:val="00B44C73"/>
    <w:rsid w:val="00B4512B"/>
    <w:rsid w:val="00B45131"/>
    <w:rsid w:val="00B45AFD"/>
    <w:rsid w:val="00B4644C"/>
    <w:rsid w:val="00B4645A"/>
    <w:rsid w:val="00B46C94"/>
    <w:rsid w:val="00B46DAA"/>
    <w:rsid w:val="00B508D4"/>
    <w:rsid w:val="00B51336"/>
    <w:rsid w:val="00B51919"/>
    <w:rsid w:val="00B51B09"/>
    <w:rsid w:val="00B51D4F"/>
    <w:rsid w:val="00B525D8"/>
    <w:rsid w:val="00B5260C"/>
    <w:rsid w:val="00B52B76"/>
    <w:rsid w:val="00B52DF0"/>
    <w:rsid w:val="00B531F8"/>
    <w:rsid w:val="00B53512"/>
    <w:rsid w:val="00B53B96"/>
    <w:rsid w:val="00B53D3E"/>
    <w:rsid w:val="00B546A3"/>
    <w:rsid w:val="00B549B8"/>
    <w:rsid w:val="00B54CD9"/>
    <w:rsid w:val="00B554FC"/>
    <w:rsid w:val="00B55B97"/>
    <w:rsid w:val="00B55C72"/>
    <w:rsid w:val="00B55D8E"/>
    <w:rsid w:val="00B5619E"/>
    <w:rsid w:val="00B56232"/>
    <w:rsid w:val="00B56420"/>
    <w:rsid w:val="00B5732A"/>
    <w:rsid w:val="00B57492"/>
    <w:rsid w:val="00B57E5A"/>
    <w:rsid w:val="00B60190"/>
    <w:rsid w:val="00B605FD"/>
    <w:rsid w:val="00B606ED"/>
    <w:rsid w:val="00B6109F"/>
    <w:rsid w:val="00B61798"/>
    <w:rsid w:val="00B618B8"/>
    <w:rsid w:val="00B61FEE"/>
    <w:rsid w:val="00B61FFD"/>
    <w:rsid w:val="00B621A9"/>
    <w:rsid w:val="00B62273"/>
    <w:rsid w:val="00B6236A"/>
    <w:rsid w:val="00B62B09"/>
    <w:rsid w:val="00B63427"/>
    <w:rsid w:val="00B63B14"/>
    <w:rsid w:val="00B63F59"/>
    <w:rsid w:val="00B64216"/>
    <w:rsid w:val="00B6480B"/>
    <w:rsid w:val="00B650F5"/>
    <w:rsid w:val="00B65406"/>
    <w:rsid w:val="00B655A1"/>
    <w:rsid w:val="00B65F02"/>
    <w:rsid w:val="00B66658"/>
    <w:rsid w:val="00B66A71"/>
    <w:rsid w:val="00B67C11"/>
    <w:rsid w:val="00B67C33"/>
    <w:rsid w:val="00B70E5C"/>
    <w:rsid w:val="00B70E94"/>
    <w:rsid w:val="00B70F1D"/>
    <w:rsid w:val="00B7125B"/>
    <w:rsid w:val="00B718E1"/>
    <w:rsid w:val="00B72E98"/>
    <w:rsid w:val="00B73589"/>
    <w:rsid w:val="00B7386F"/>
    <w:rsid w:val="00B73A36"/>
    <w:rsid w:val="00B73B25"/>
    <w:rsid w:val="00B74751"/>
    <w:rsid w:val="00B74C89"/>
    <w:rsid w:val="00B753F8"/>
    <w:rsid w:val="00B757D2"/>
    <w:rsid w:val="00B764AE"/>
    <w:rsid w:val="00B764B4"/>
    <w:rsid w:val="00B76AA6"/>
    <w:rsid w:val="00B770BA"/>
    <w:rsid w:val="00B7735C"/>
    <w:rsid w:val="00B7764D"/>
    <w:rsid w:val="00B80216"/>
    <w:rsid w:val="00B80B00"/>
    <w:rsid w:val="00B81954"/>
    <w:rsid w:val="00B81DDD"/>
    <w:rsid w:val="00B823D8"/>
    <w:rsid w:val="00B82A78"/>
    <w:rsid w:val="00B82CB2"/>
    <w:rsid w:val="00B83017"/>
    <w:rsid w:val="00B832E4"/>
    <w:rsid w:val="00B834ED"/>
    <w:rsid w:val="00B83756"/>
    <w:rsid w:val="00B84797"/>
    <w:rsid w:val="00B84D9D"/>
    <w:rsid w:val="00B84E8C"/>
    <w:rsid w:val="00B85C9F"/>
    <w:rsid w:val="00B85D47"/>
    <w:rsid w:val="00B863FC"/>
    <w:rsid w:val="00B86550"/>
    <w:rsid w:val="00B86585"/>
    <w:rsid w:val="00B86B20"/>
    <w:rsid w:val="00B9002B"/>
    <w:rsid w:val="00B90D8D"/>
    <w:rsid w:val="00B91261"/>
    <w:rsid w:val="00B91AA9"/>
    <w:rsid w:val="00B91BA8"/>
    <w:rsid w:val="00B92482"/>
    <w:rsid w:val="00B928CA"/>
    <w:rsid w:val="00B92C9D"/>
    <w:rsid w:val="00B93A21"/>
    <w:rsid w:val="00B94068"/>
    <w:rsid w:val="00B9429B"/>
    <w:rsid w:val="00B9475E"/>
    <w:rsid w:val="00B94F27"/>
    <w:rsid w:val="00B951EC"/>
    <w:rsid w:val="00B95376"/>
    <w:rsid w:val="00B95BEE"/>
    <w:rsid w:val="00B962C8"/>
    <w:rsid w:val="00B96E60"/>
    <w:rsid w:val="00B96FE2"/>
    <w:rsid w:val="00B97497"/>
    <w:rsid w:val="00BA0FD4"/>
    <w:rsid w:val="00BA151C"/>
    <w:rsid w:val="00BA2EE4"/>
    <w:rsid w:val="00BA38E8"/>
    <w:rsid w:val="00BA3F73"/>
    <w:rsid w:val="00BA4221"/>
    <w:rsid w:val="00BA4562"/>
    <w:rsid w:val="00BA45BD"/>
    <w:rsid w:val="00BA4877"/>
    <w:rsid w:val="00BA48BF"/>
    <w:rsid w:val="00BA4A88"/>
    <w:rsid w:val="00BA555D"/>
    <w:rsid w:val="00BA5980"/>
    <w:rsid w:val="00BA59C6"/>
    <w:rsid w:val="00BA5ACE"/>
    <w:rsid w:val="00BA6568"/>
    <w:rsid w:val="00BA72CE"/>
    <w:rsid w:val="00BA763B"/>
    <w:rsid w:val="00BA79CD"/>
    <w:rsid w:val="00BA7B3A"/>
    <w:rsid w:val="00BB041C"/>
    <w:rsid w:val="00BB08D8"/>
    <w:rsid w:val="00BB1005"/>
    <w:rsid w:val="00BB1676"/>
    <w:rsid w:val="00BB2405"/>
    <w:rsid w:val="00BB308D"/>
    <w:rsid w:val="00BB3406"/>
    <w:rsid w:val="00BB37DD"/>
    <w:rsid w:val="00BB3DA4"/>
    <w:rsid w:val="00BB44D7"/>
    <w:rsid w:val="00BB4BA9"/>
    <w:rsid w:val="00BB5316"/>
    <w:rsid w:val="00BB62A3"/>
    <w:rsid w:val="00BB6377"/>
    <w:rsid w:val="00BB662D"/>
    <w:rsid w:val="00BB6691"/>
    <w:rsid w:val="00BB7627"/>
    <w:rsid w:val="00BB7934"/>
    <w:rsid w:val="00BB7EBF"/>
    <w:rsid w:val="00BB7FB1"/>
    <w:rsid w:val="00BB7FF2"/>
    <w:rsid w:val="00BC01AF"/>
    <w:rsid w:val="00BC02F0"/>
    <w:rsid w:val="00BC05CF"/>
    <w:rsid w:val="00BC08D1"/>
    <w:rsid w:val="00BC153B"/>
    <w:rsid w:val="00BC1620"/>
    <w:rsid w:val="00BC1A4A"/>
    <w:rsid w:val="00BC2F64"/>
    <w:rsid w:val="00BC35CE"/>
    <w:rsid w:val="00BC3796"/>
    <w:rsid w:val="00BC39D3"/>
    <w:rsid w:val="00BC3CD0"/>
    <w:rsid w:val="00BC40E8"/>
    <w:rsid w:val="00BC4A43"/>
    <w:rsid w:val="00BC50B3"/>
    <w:rsid w:val="00BC59E5"/>
    <w:rsid w:val="00BC60E5"/>
    <w:rsid w:val="00BC610B"/>
    <w:rsid w:val="00BC6377"/>
    <w:rsid w:val="00BC6FB9"/>
    <w:rsid w:val="00BC75BF"/>
    <w:rsid w:val="00BD0E97"/>
    <w:rsid w:val="00BD0EE3"/>
    <w:rsid w:val="00BD1071"/>
    <w:rsid w:val="00BD20F7"/>
    <w:rsid w:val="00BD2709"/>
    <w:rsid w:val="00BD3070"/>
    <w:rsid w:val="00BD3541"/>
    <w:rsid w:val="00BD39B6"/>
    <w:rsid w:val="00BD41A9"/>
    <w:rsid w:val="00BD4215"/>
    <w:rsid w:val="00BD484F"/>
    <w:rsid w:val="00BD4A77"/>
    <w:rsid w:val="00BD52A7"/>
    <w:rsid w:val="00BD672B"/>
    <w:rsid w:val="00BD725E"/>
    <w:rsid w:val="00BD74FA"/>
    <w:rsid w:val="00BD7558"/>
    <w:rsid w:val="00BD782D"/>
    <w:rsid w:val="00BE000F"/>
    <w:rsid w:val="00BE0038"/>
    <w:rsid w:val="00BE10EC"/>
    <w:rsid w:val="00BE14D3"/>
    <w:rsid w:val="00BE207A"/>
    <w:rsid w:val="00BE20EB"/>
    <w:rsid w:val="00BE26AC"/>
    <w:rsid w:val="00BE26EB"/>
    <w:rsid w:val="00BE27B8"/>
    <w:rsid w:val="00BE2DFA"/>
    <w:rsid w:val="00BE36B9"/>
    <w:rsid w:val="00BE3873"/>
    <w:rsid w:val="00BE39B5"/>
    <w:rsid w:val="00BE3D26"/>
    <w:rsid w:val="00BE3D8B"/>
    <w:rsid w:val="00BE42F1"/>
    <w:rsid w:val="00BE4FAF"/>
    <w:rsid w:val="00BE58CA"/>
    <w:rsid w:val="00BE66BF"/>
    <w:rsid w:val="00BE6728"/>
    <w:rsid w:val="00BE6B48"/>
    <w:rsid w:val="00BF00A0"/>
    <w:rsid w:val="00BF013B"/>
    <w:rsid w:val="00BF06AB"/>
    <w:rsid w:val="00BF07A6"/>
    <w:rsid w:val="00BF0B0D"/>
    <w:rsid w:val="00BF104C"/>
    <w:rsid w:val="00BF1905"/>
    <w:rsid w:val="00BF295F"/>
    <w:rsid w:val="00BF2BC5"/>
    <w:rsid w:val="00BF2F3E"/>
    <w:rsid w:val="00BF3E1B"/>
    <w:rsid w:val="00BF4389"/>
    <w:rsid w:val="00BF43CF"/>
    <w:rsid w:val="00BF4637"/>
    <w:rsid w:val="00BF4B8E"/>
    <w:rsid w:val="00BF4DB8"/>
    <w:rsid w:val="00BF50EE"/>
    <w:rsid w:val="00BF5B2B"/>
    <w:rsid w:val="00BF5CC2"/>
    <w:rsid w:val="00BF631B"/>
    <w:rsid w:val="00BF6876"/>
    <w:rsid w:val="00BF6E14"/>
    <w:rsid w:val="00BF6EB6"/>
    <w:rsid w:val="00BF6F1C"/>
    <w:rsid w:val="00BF7649"/>
    <w:rsid w:val="00BF7DD1"/>
    <w:rsid w:val="00C00B38"/>
    <w:rsid w:val="00C01278"/>
    <w:rsid w:val="00C018CE"/>
    <w:rsid w:val="00C024C2"/>
    <w:rsid w:val="00C031AE"/>
    <w:rsid w:val="00C0324B"/>
    <w:rsid w:val="00C03B48"/>
    <w:rsid w:val="00C03CB4"/>
    <w:rsid w:val="00C040B6"/>
    <w:rsid w:val="00C044F6"/>
    <w:rsid w:val="00C04572"/>
    <w:rsid w:val="00C04C39"/>
    <w:rsid w:val="00C05B98"/>
    <w:rsid w:val="00C0631B"/>
    <w:rsid w:val="00C063FE"/>
    <w:rsid w:val="00C0665A"/>
    <w:rsid w:val="00C06F98"/>
    <w:rsid w:val="00C07673"/>
    <w:rsid w:val="00C1037F"/>
    <w:rsid w:val="00C103BB"/>
    <w:rsid w:val="00C109A6"/>
    <w:rsid w:val="00C109D2"/>
    <w:rsid w:val="00C10E90"/>
    <w:rsid w:val="00C11B7B"/>
    <w:rsid w:val="00C12312"/>
    <w:rsid w:val="00C126C3"/>
    <w:rsid w:val="00C12D9D"/>
    <w:rsid w:val="00C136F6"/>
    <w:rsid w:val="00C140B2"/>
    <w:rsid w:val="00C14614"/>
    <w:rsid w:val="00C14A3A"/>
    <w:rsid w:val="00C14CE7"/>
    <w:rsid w:val="00C14E62"/>
    <w:rsid w:val="00C15E70"/>
    <w:rsid w:val="00C165E4"/>
    <w:rsid w:val="00C168DE"/>
    <w:rsid w:val="00C1720B"/>
    <w:rsid w:val="00C17596"/>
    <w:rsid w:val="00C1795A"/>
    <w:rsid w:val="00C20E97"/>
    <w:rsid w:val="00C212C6"/>
    <w:rsid w:val="00C2142C"/>
    <w:rsid w:val="00C21B8A"/>
    <w:rsid w:val="00C21D37"/>
    <w:rsid w:val="00C22614"/>
    <w:rsid w:val="00C227E1"/>
    <w:rsid w:val="00C22C48"/>
    <w:rsid w:val="00C23BBF"/>
    <w:rsid w:val="00C23E86"/>
    <w:rsid w:val="00C24368"/>
    <w:rsid w:val="00C2569B"/>
    <w:rsid w:val="00C25B66"/>
    <w:rsid w:val="00C25B72"/>
    <w:rsid w:val="00C25CCF"/>
    <w:rsid w:val="00C262FE"/>
    <w:rsid w:val="00C26493"/>
    <w:rsid w:val="00C2665D"/>
    <w:rsid w:val="00C26731"/>
    <w:rsid w:val="00C26B00"/>
    <w:rsid w:val="00C27107"/>
    <w:rsid w:val="00C272BE"/>
    <w:rsid w:val="00C272FD"/>
    <w:rsid w:val="00C27424"/>
    <w:rsid w:val="00C2743F"/>
    <w:rsid w:val="00C27B1C"/>
    <w:rsid w:val="00C27DD0"/>
    <w:rsid w:val="00C27E09"/>
    <w:rsid w:val="00C30064"/>
    <w:rsid w:val="00C30702"/>
    <w:rsid w:val="00C309E7"/>
    <w:rsid w:val="00C30B66"/>
    <w:rsid w:val="00C30E3D"/>
    <w:rsid w:val="00C3160E"/>
    <w:rsid w:val="00C319EB"/>
    <w:rsid w:val="00C31F7D"/>
    <w:rsid w:val="00C32A60"/>
    <w:rsid w:val="00C336F0"/>
    <w:rsid w:val="00C33ED4"/>
    <w:rsid w:val="00C34818"/>
    <w:rsid w:val="00C34923"/>
    <w:rsid w:val="00C34E2A"/>
    <w:rsid w:val="00C34FDE"/>
    <w:rsid w:val="00C350D7"/>
    <w:rsid w:val="00C35F5A"/>
    <w:rsid w:val="00C37734"/>
    <w:rsid w:val="00C37C47"/>
    <w:rsid w:val="00C37E93"/>
    <w:rsid w:val="00C37F59"/>
    <w:rsid w:val="00C40A23"/>
    <w:rsid w:val="00C4192C"/>
    <w:rsid w:val="00C434FE"/>
    <w:rsid w:val="00C43755"/>
    <w:rsid w:val="00C4383F"/>
    <w:rsid w:val="00C43926"/>
    <w:rsid w:val="00C43CAA"/>
    <w:rsid w:val="00C44BC3"/>
    <w:rsid w:val="00C47EED"/>
    <w:rsid w:val="00C50354"/>
    <w:rsid w:val="00C50845"/>
    <w:rsid w:val="00C5085A"/>
    <w:rsid w:val="00C51303"/>
    <w:rsid w:val="00C513BF"/>
    <w:rsid w:val="00C51616"/>
    <w:rsid w:val="00C51775"/>
    <w:rsid w:val="00C519A5"/>
    <w:rsid w:val="00C519EC"/>
    <w:rsid w:val="00C5219C"/>
    <w:rsid w:val="00C521DD"/>
    <w:rsid w:val="00C53645"/>
    <w:rsid w:val="00C538E8"/>
    <w:rsid w:val="00C539D9"/>
    <w:rsid w:val="00C53BB0"/>
    <w:rsid w:val="00C53FBE"/>
    <w:rsid w:val="00C543C9"/>
    <w:rsid w:val="00C549A6"/>
    <w:rsid w:val="00C5535D"/>
    <w:rsid w:val="00C55377"/>
    <w:rsid w:val="00C55C85"/>
    <w:rsid w:val="00C56777"/>
    <w:rsid w:val="00C56888"/>
    <w:rsid w:val="00C56FF7"/>
    <w:rsid w:val="00C57476"/>
    <w:rsid w:val="00C57727"/>
    <w:rsid w:val="00C57DD8"/>
    <w:rsid w:val="00C60790"/>
    <w:rsid w:val="00C607B0"/>
    <w:rsid w:val="00C610BC"/>
    <w:rsid w:val="00C628A4"/>
    <w:rsid w:val="00C62947"/>
    <w:rsid w:val="00C62F89"/>
    <w:rsid w:val="00C633F4"/>
    <w:rsid w:val="00C634CD"/>
    <w:rsid w:val="00C63952"/>
    <w:rsid w:val="00C64686"/>
    <w:rsid w:val="00C64B25"/>
    <w:rsid w:val="00C64BCA"/>
    <w:rsid w:val="00C65263"/>
    <w:rsid w:val="00C659C1"/>
    <w:rsid w:val="00C65AEE"/>
    <w:rsid w:val="00C65E49"/>
    <w:rsid w:val="00C65E9B"/>
    <w:rsid w:val="00C664CC"/>
    <w:rsid w:val="00C6664D"/>
    <w:rsid w:val="00C66B5C"/>
    <w:rsid w:val="00C670FB"/>
    <w:rsid w:val="00C671B2"/>
    <w:rsid w:val="00C679A4"/>
    <w:rsid w:val="00C67B93"/>
    <w:rsid w:val="00C703DB"/>
    <w:rsid w:val="00C70DCF"/>
    <w:rsid w:val="00C715CB"/>
    <w:rsid w:val="00C71809"/>
    <w:rsid w:val="00C71909"/>
    <w:rsid w:val="00C7213F"/>
    <w:rsid w:val="00C724CB"/>
    <w:rsid w:val="00C72690"/>
    <w:rsid w:val="00C727AF"/>
    <w:rsid w:val="00C7349B"/>
    <w:rsid w:val="00C73C33"/>
    <w:rsid w:val="00C73C94"/>
    <w:rsid w:val="00C74385"/>
    <w:rsid w:val="00C743D8"/>
    <w:rsid w:val="00C74C1F"/>
    <w:rsid w:val="00C74E00"/>
    <w:rsid w:val="00C75363"/>
    <w:rsid w:val="00C75B72"/>
    <w:rsid w:val="00C75C29"/>
    <w:rsid w:val="00C76F71"/>
    <w:rsid w:val="00C77172"/>
    <w:rsid w:val="00C77B2A"/>
    <w:rsid w:val="00C8025A"/>
    <w:rsid w:val="00C80413"/>
    <w:rsid w:val="00C80851"/>
    <w:rsid w:val="00C80B4C"/>
    <w:rsid w:val="00C8104D"/>
    <w:rsid w:val="00C811E3"/>
    <w:rsid w:val="00C81B62"/>
    <w:rsid w:val="00C81D80"/>
    <w:rsid w:val="00C82031"/>
    <w:rsid w:val="00C836CB"/>
    <w:rsid w:val="00C83CEA"/>
    <w:rsid w:val="00C846EC"/>
    <w:rsid w:val="00C8482D"/>
    <w:rsid w:val="00C854D4"/>
    <w:rsid w:val="00C8608B"/>
    <w:rsid w:val="00C86851"/>
    <w:rsid w:val="00C8798E"/>
    <w:rsid w:val="00C90489"/>
    <w:rsid w:val="00C91257"/>
    <w:rsid w:val="00C912A0"/>
    <w:rsid w:val="00C9150F"/>
    <w:rsid w:val="00C91FF4"/>
    <w:rsid w:val="00C93268"/>
    <w:rsid w:val="00C93987"/>
    <w:rsid w:val="00C94C88"/>
    <w:rsid w:val="00C95186"/>
    <w:rsid w:val="00C95639"/>
    <w:rsid w:val="00C95C26"/>
    <w:rsid w:val="00C95E4F"/>
    <w:rsid w:val="00C95F19"/>
    <w:rsid w:val="00C96427"/>
    <w:rsid w:val="00C96BD5"/>
    <w:rsid w:val="00C96D95"/>
    <w:rsid w:val="00C97905"/>
    <w:rsid w:val="00C97B63"/>
    <w:rsid w:val="00C97D14"/>
    <w:rsid w:val="00CA02D5"/>
    <w:rsid w:val="00CA0E26"/>
    <w:rsid w:val="00CA11AE"/>
    <w:rsid w:val="00CA14D6"/>
    <w:rsid w:val="00CA1953"/>
    <w:rsid w:val="00CA1D91"/>
    <w:rsid w:val="00CA2D1A"/>
    <w:rsid w:val="00CA2F95"/>
    <w:rsid w:val="00CA3CD4"/>
    <w:rsid w:val="00CA3FFD"/>
    <w:rsid w:val="00CA4346"/>
    <w:rsid w:val="00CA4675"/>
    <w:rsid w:val="00CA4AC3"/>
    <w:rsid w:val="00CA4C5A"/>
    <w:rsid w:val="00CA59C5"/>
    <w:rsid w:val="00CA5A4D"/>
    <w:rsid w:val="00CA605B"/>
    <w:rsid w:val="00CA6098"/>
    <w:rsid w:val="00CA6438"/>
    <w:rsid w:val="00CA6E5C"/>
    <w:rsid w:val="00CA7A53"/>
    <w:rsid w:val="00CB0B63"/>
    <w:rsid w:val="00CB17CF"/>
    <w:rsid w:val="00CB1896"/>
    <w:rsid w:val="00CB1A11"/>
    <w:rsid w:val="00CB1C42"/>
    <w:rsid w:val="00CB1DDD"/>
    <w:rsid w:val="00CB236A"/>
    <w:rsid w:val="00CB23A0"/>
    <w:rsid w:val="00CB2FDD"/>
    <w:rsid w:val="00CB3023"/>
    <w:rsid w:val="00CB3307"/>
    <w:rsid w:val="00CB337B"/>
    <w:rsid w:val="00CB33BA"/>
    <w:rsid w:val="00CB3970"/>
    <w:rsid w:val="00CB3D0D"/>
    <w:rsid w:val="00CB41A3"/>
    <w:rsid w:val="00CB4FB1"/>
    <w:rsid w:val="00CB55C0"/>
    <w:rsid w:val="00CB5BB4"/>
    <w:rsid w:val="00CB5BBA"/>
    <w:rsid w:val="00CB5DBF"/>
    <w:rsid w:val="00CB6198"/>
    <w:rsid w:val="00CB6AD6"/>
    <w:rsid w:val="00CB79DA"/>
    <w:rsid w:val="00CC0922"/>
    <w:rsid w:val="00CC1209"/>
    <w:rsid w:val="00CC1309"/>
    <w:rsid w:val="00CC1923"/>
    <w:rsid w:val="00CC33DB"/>
    <w:rsid w:val="00CC402C"/>
    <w:rsid w:val="00CC407F"/>
    <w:rsid w:val="00CC4134"/>
    <w:rsid w:val="00CC4551"/>
    <w:rsid w:val="00CC463F"/>
    <w:rsid w:val="00CC4D04"/>
    <w:rsid w:val="00CC5380"/>
    <w:rsid w:val="00CC62AB"/>
    <w:rsid w:val="00CC62D2"/>
    <w:rsid w:val="00CC64B2"/>
    <w:rsid w:val="00CC6683"/>
    <w:rsid w:val="00CC6704"/>
    <w:rsid w:val="00CC6E38"/>
    <w:rsid w:val="00CC7369"/>
    <w:rsid w:val="00CC749F"/>
    <w:rsid w:val="00CC7AAF"/>
    <w:rsid w:val="00CC7B81"/>
    <w:rsid w:val="00CC7DB1"/>
    <w:rsid w:val="00CC7EBC"/>
    <w:rsid w:val="00CD05B9"/>
    <w:rsid w:val="00CD0CE0"/>
    <w:rsid w:val="00CD1513"/>
    <w:rsid w:val="00CD23E7"/>
    <w:rsid w:val="00CD2A02"/>
    <w:rsid w:val="00CD303A"/>
    <w:rsid w:val="00CD3481"/>
    <w:rsid w:val="00CD362C"/>
    <w:rsid w:val="00CD4161"/>
    <w:rsid w:val="00CD4386"/>
    <w:rsid w:val="00CD43CE"/>
    <w:rsid w:val="00CD4446"/>
    <w:rsid w:val="00CD46C8"/>
    <w:rsid w:val="00CD46F7"/>
    <w:rsid w:val="00CD4725"/>
    <w:rsid w:val="00CD5628"/>
    <w:rsid w:val="00CD60C5"/>
    <w:rsid w:val="00CD61CB"/>
    <w:rsid w:val="00CD63B1"/>
    <w:rsid w:val="00CD675E"/>
    <w:rsid w:val="00CD7175"/>
    <w:rsid w:val="00CD7A52"/>
    <w:rsid w:val="00CE116A"/>
    <w:rsid w:val="00CE176A"/>
    <w:rsid w:val="00CE19EE"/>
    <w:rsid w:val="00CE21CB"/>
    <w:rsid w:val="00CE3533"/>
    <w:rsid w:val="00CE365F"/>
    <w:rsid w:val="00CE580A"/>
    <w:rsid w:val="00CE5D2A"/>
    <w:rsid w:val="00CE631D"/>
    <w:rsid w:val="00CE68F2"/>
    <w:rsid w:val="00CE6B1F"/>
    <w:rsid w:val="00CE75A4"/>
    <w:rsid w:val="00CE7DDB"/>
    <w:rsid w:val="00CF1DAC"/>
    <w:rsid w:val="00CF1F0C"/>
    <w:rsid w:val="00CF23B0"/>
    <w:rsid w:val="00CF2CA4"/>
    <w:rsid w:val="00CF3206"/>
    <w:rsid w:val="00CF43D5"/>
    <w:rsid w:val="00CF43F1"/>
    <w:rsid w:val="00CF4C91"/>
    <w:rsid w:val="00CF5442"/>
    <w:rsid w:val="00CF5EE7"/>
    <w:rsid w:val="00CF60DD"/>
    <w:rsid w:val="00CF6292"/>
    <w:rsid w:val="00CF6C91"/>
    <w:rsid w:val="00CF7105"/>
    <w:rsid w:val="00D00038"/>
    <w:rsid w:val="00D000E4"/>
    <w:rsid w:val="00D00856"/>
    <w:rsid w:val="00D00A53"/>
    <w:rsid w:val="00D00C7B"/>
    <w:rsid w:val="00D019B5"/>
    <w:rsid w:val="00D022F6"/>
    <w:rsid w:val="00D02B28"/>
    <w:rsid w:val="00D032E4"/>
    <w:rsid w:val="00D03FD0"/>
    <w:rsid w:val="00D053E2"/>
    <w:rsid w:val="00D05913"/>
    <w:rsid w:val="00D05BD7"/>
    <w:rsid w:val="00D05DC5"/>
    <w:rsid w:val="00D060EC"/>
    <w:rsid w:val="00D07430"/>
    <w:rsid w:val="00D10EC7"/>
    <w:rsid w:val="00D11186"/>
    <w:rsid w:val="00D1164F"/>
    <w:rsid w:val="00D117B9"/>
    <w:rsid w:val="00D11FC0"/>
    <w:rsid w:val="00D12EDF"/>
    <w:rsid w:val="00D13149"/>
    <w:rsid w:val="00D14446"/>
    <w:rsid w:val="00D146E9"/>
    <w:rsid w:val="00D146EF"/>
    <w:rsid w:val="00D14DB8"/>
    <w:rsid w:val="00D15161"/>
    <w:rsid w:val="00D15989"/>
    <w:rsid w:val="00D1689C"/>
    <w:rsid w:val="00D169C5"/>
    <w:rsid w:val="00D16DF5"/>
    <w:rsid w:val="00D17829"/>
    <w:rsid w:val="00D17D0F"/>
    <w:rsid w:val="00D17DA0"/>
    <w:rsid w:val="00D20106"/>
    <w:rsid w:val="00D20EF2"/>
    <w:rsid w:val="00D21615"/>
    <w:rsid w:val="00D21805"/>
    <w:rsid w:val="00D21CC9"/>
    <w:rsid w:val="00D220D9"/>
    <w:rsid w:val="00D22142"/>
    <w:rsid w:val="00D23E0C"/>
    <w:rsid w:val="00D251F9"/>
    <w:rsid w:val="00D2537C"/>
    <w:rsid w:val="00D25593"/>
    <w:rsid w:val="00D25791"/>
    <w:rsid w:val="00D259B6"/>
    <w:rsid w:val="00D263D5"/>
    <w:rsid w:val="00D26844"/>
    <w:rsid w:val="00D26B26"/>
    <w:rsid w:val="00D26D29"/>
    <w:rsid w:val="00D27234"/>
    <w:rsid w:val="00D27640"/>
    <w:rsid w:val="00D31232"/>
    <w:rsid w:val="00D31669"/>
    <w:rsid w:val="00D32B10"/>
    <w:rsid w:val="00D32C17"/>
    <w:rsid w:val="00D331E6"/>
    <w:rsid w:val="00D33B2C"/>
    <w:rsid w:val="00D34769"/>
    <w:rsid w:val="00D351FA"/>
    <w:rsid w:val="00D35622"/>
    <w:rsid w:val="00D35A94"/>
    <w:rsid w:val="00D35A95"/>
    <w:rsid w:val="00D360A4"/>
    <w:rsid w:val="00D36AFF"/>
    <w:rsid w:val="00D36D6D"/>
    <w:rsid w:val="00D37AEA"/>
    <w:rsid w:val="00D409B0"/>
    <w:rsid w:val="00D40E5A"/>
    <w:rsid w:val="00D41551"/>
    <w:rsid w:val="00D42371"/>
    <w:rsid w:val="00D4294F"/>
    <w:rsid w:val="00D42B39"/>
    <w:rsid w:val="00D43742"/>
    <w:rsid w:val="00D439B6"/>
    <w:rsid w:val="00D44AD2"/>
    <w:rsid w:val="00D44D49"/>
    <w:rsid w:val="00D460D8"/>
    <w:rsid w:val="00D460E0"/>
    <w:rsid w:val="00D4668B"/>
    <w:rsid w:val="00D46AE3"/>
    <w:rsid w:val="00D46F9E"/>
    <w:rsid w:val="00D47BD1"/>
    <w:rsid w:val="00D47C81"/>
    <w:rsid w:val="00D502C1"/>
    <w:rsid w:val="00D50C2C"/>
    <w:rsid w:val="00D50F8A"/>
    <w:rsid w:val="00D5150C"/>
    <w:rsid w:val="00D52CE4"/>
    <w:rsid w:val="00D52D05"/>
    <w:rsid w:val="00D536D6"/>
    <w:rsid w:val="00D53D34"/>
    <w:rsid w:val="00D55747"/>
    <w:rsid w:val="00D55DDC"/>
    <w:rsid w:val="00D56432"/>
    <w:rsid w:val="00D56C40"/>
    <w:rsid w:val="00D57958"/>
    <w:rsid w:val="00D6007A"/>
    <w:rsid w:val="00D60096"/>
    <w:rsid w:val="00D600A5"/>
    <w:rsid w:val="00D60542"/>
    <w:rsid w:val="00D61477"/>
    <w:rsid w:val="00D61625"/>
    <w:rsid w:val="00D6186E"/>
    <w:rsid w:val="00D6209D"/>
    <w:rsid w:val="00D623B0"/>
    <w:rsid w:val="00D6289C"/>
    <w:rsid w:val="00D62B52"/>
    <w:rsid w:val="00D62CCD"/>
    <w:rsid w:val="00D62DEA"/>
    <w:rsid w:val="00D62FE2"/>
    <w:rsid w:val="00D635D6"/>
    <w:rsid w:val="00D64889"/>
    <w:rsid w:val="00D64DB7"/>
    <w:rsid w:val="00D64DC5"/>
    <w:rsid w:val="00D668D4"/>
    <w:rsid w:val="00D6758E"/>
    <w:rsid w:val="00D67C3A"/>
    <w:rsid w:val="00D67D47"/>
    <w:rsid w:val="00D70356"/>
    <w:rsid w:val="00D70BC0"/>
    <w:rsid w:val="00D70DC2"/>
    <w:rsid w:val="00D711A9"/>
    <w:rsid w:val="00D712AF"/>
    <w:rsid w:val="00D72485"/>
    <w:rsid w:val="00D726D2"/>
    <w:rsid w:val="00D72B05"/>
    <w:rsid w:val="00D7368D"/>
    <w:rsid w:val="00D739D4"/>
    <w:rsid w:val="00D73D35"/>
    <w:rsid w:val="00D7404B"/>
    <w:rsid w:val="00D74AD4"/>
    <w:rsid w:val="00D768D6"/>
    <w:rsid w:val="00D76956"/>
    <w:rsid w:val="00D76F03"/>
    <w:rsid w:val="00D77312"/>
    <w:rsid w:val="00D77894"/>
    <w:rsid w:val="00D778BD"/>
    <w:rsid w:val="00D77D7A"/>
    <w:rsid w:val="00D803D1"/>
    <w:rsid w:val="00D80692"/>
    <w:rsid w:val="00D806D4"/>
    <w:rsid w:val="00D8143F"/>
    <w:rsid w:val="00D816A4"/>
    <w:rsid w:val="00D81899"/>
    <w:rsid w:val="00D81C66"/>
    <w:rsid w:val="00D820D8"/>
    <w:rsid w:val="00D82493"/>
    <w:rsid w:val="00D833DD"/>
    <w:rsid w:val="00D83B74"/>
    <w:rsid w:val="00D83F07"/>
    <w:rsid w:val="00D85A03"/>
    <w:rsid w:val="00D874E2"/>
    <w:rsid w:val="00D876DB"/>
    <w:rsid w:val="00D87A97"/>
    <w:rsid w:val="00D87BAF"/>
    <w:rsid w:val="00D87BB2"/>
    <w:rsid w:val="00D9059C"/>
    <w:rsid w:val="00D90BAF"/>
    <w:rsid w:val="00D923BA"/>
    <w:rsid w:val="00D925B8"/>
    <w:rsid w:val="00D92BB4"/>
    <w:rsid w:val="00D92C69"/>
    <w:rsid w:val="00D92F4E"/>
    <w:rsid w:val="00D934A4"/>
    <w:rsid w:val="00D9369D"/>
    <w:rsid w:val="00D93A12"/>
    <w:rsid w:val="00D93E0B"/>
    <w:rsid w:val="00D94FAB"/>
    <w:rsid w:val="00D95A05"/>
    <w:rsid w:val="00D9613F"/>
    <w:rsid w:val="00D9739B"/>
    <w:rsid w:val="00DA029A"/>
    <w:rsid w:val="00DA13D4"/>
    <w:rsid w:val="00DA1456"/>
    <w:rsid w:val="00DA14F2"/>
    <w:rsid w:val="00DA1924"/>
    <w:rsid w:val="00DA1C8A"/>
    <w:rsid w:val="00DA1E6D"/>
    <w:rsid w:val="00DA2979"/>
    <w:rsid w:val="00DA3312"/>
    <w:rsid w:val="00DA33B4"/>
    <w:rsid w:val="00DA3826"/>
    <w:rsid w:val="00DA4347"/>
    <w:rsid w:val="00DA4DDE"/>
    <w:rsid w:val="00DA5279"/>
    <w:rsid w:val="00DA572B"/>
    <w:rsid w:val="00DA5A71"/>
    <w:rsid w:val="00DA6564"/>
    <w:rsid w:val="00DA6AD9"/>
    <w:rsid w:val="00DA6B1D"/>
    <w:rsid w:val="00DA6BCF"/>
    <w:rsid w:val="00DA6D3A"/>
    <w:rsid w:val="00DA7A9F"/>
    <w:rsid w:val="00DB0B0F"/>
    <w:rsid w:val="00DB0D1E"/>
    <w:rsid w:val="00DB1562"/>
    <w:rsid w:val="00DB16C9"/>
    <w:rsid w:val="00DB1A3C"/>
    <w:rsid w:val="00DB1CFC"/>
    <w:rsid w:val="00DB2372"/>
    <w:rsid w:val="00DB256A"/>
    <w:rsid w:val="00DB296F"/>
    <w:rsid w:val="00DB29A5"/>
    <w:rsid w:val="00DB2AB3"/>
    <w:rsid w:val="00DB4735"/>
    <w:rsid w:val="00DB4784"/>
    <w:rsid w:val="00DB53F7"/>
    <w:rsid w:val="00DB590D"/>
    <w:rsid w:val="00DB5F17"/>
    <w:rsid w:val="00DB61A3"/>
    <w:rsid w:val="00DB722D"/>
    <w:rsid w:val="00DB73C4"/>
    <w:rsid w:val="00DB748E"/>
    <w:rsid w:val="00DB7C90"/>
    <w:rsid w:val="00DC024A"/>
    <w:rsid w:val="00DC04B2"/>
    <w:rsid w:val="00DC0F90"/>
    <w:rsid w:val="00DC10F0"/>
    <w:rsid w:val="00DC15B8"/>
    <w:rsid w:val="00DC163D"/>
    <w:rsid w:val="00DC232E"/>
    <w:rsid w:val="00DC2D76"/>
    <w:rsid w:val="00DC2E48"/>
    <w:rsid w:val="00DC3191"/>
    <w:rsid w:val="00DC3519"/>
    <w:rsid w:val="00DC37F5"/>
    <w:rsid w:val="00DC38AB"/>
    <w:rsid w:val="00DC3C0E"/>
    <w:rsid w:val="00DC4119"/>
    <w:rsid w:val="00DC48A8"/>
    <w:rsid w:val="00DC4FDD"/>
    <w:rsid w:val="00DC5771"/>
    <w:rsid w:val="00DC5D40"/>
    <w:rsid w:val="00DC6058"/>
    <w:rsid w:val="00DC6166"/>
    <w:rsid w:val="00DC69EA"/>
    <w:rsid w:val="00DC6BB3"/>
    <w:rsid w:val="00DC7D25"/>
    <w:rsid w:val="00DC7FF6"/>
    <w:rsid w:val="00DD03D8"/>
    <w:rsid w:val="00DD07E1"/>
    <w:rsid w:val="00DD0CA6"/>
    <w:rsid w:val="00DD0FD4"/>
    <w:rsid w:val="00DD1453"/>
    <w:rsid w:val="00DD1B1F"/>
    <w:rsid w:val="00DD2607"/>
    <w:rsid w:val="00DD2AC7"/>
    <w:rsid w:val="00DD3A6A"/>
    <w:rsid w:val="00DD459A"/>
    <w:rsid w:val="00DD4EF4"/>
    <w:rsid w:val="00DD4FF8"/>
    <w:rsid w:val="00DD567A"/>
    <w:rsid w:val="00DD6426"/>
    <w:rsid w:val="00DD6B19"/>
    <w:rsid w:val="00DD6B48"/>
    <w:rsid w:val="00DD6E0C"/>
    <w:rsid w:val="00DD6EE0"/>
    <w:rsid w:val="00DD7EDC"/>
    <w:rsid w:val="00DE05A2"/>
    <w:rsid w:val="00DE0C51"/>
    <w:rsid w:val="00DE0D6A"/>
    <w:rsid w:val="00DE0D8D"/>
    <w:rsid w:val="00DE1925"/>
    <w:rsid w:val="00DE2232"/>
    <w:rsid w:val="00DE26F8"/>
    <w:rsid w:val="00DE2E32"/>
    <w:rsid w:val="00DE3091"/>
    <w:rsid w:val="00DE30F5"/>
    <w:rsid w:val="00DE334C"/>
    <w:rsid w:val="00DE35DF"/>
    <w:rsid w:val="00DE3BF1"/>
    <w:rsid w:val="00DE4265"/>
    <w:rsid w:val="00DE4680"/>
    <w:rsid w:val="00DE46B4"/>
    <w:rsid w:val="00DE4804"/>
    <w:rsid w:val="00DE49B5"/>
    <w:rsid w:val="00DE569E"/>
    <w:rsid w:val="00DE57B9"/>
    <w:rsid w:val="00DE582B"/>
    <w:rsid w:val="00DE5CC2"/>
    <w:rsid w:val="00DE6255"/>
    <w:rsid w:val="00DE6BDE"/>
    <w:rsid w:val="00DE7262"/>
    <w:rsid w:val="00DE7690"/>
    <w:rsid w:val="00DE78E7"/>
    <w:rsid w:val="00DE7A67"/>
    <w:rsid w:val="00DF012A"/>
    <w:rsid w:val="00DF05D6"/>
    <w:rsid w:val="00DF10F7"/>
    <w:rsid w:val="00DF154E"/>
    <w:rsid w:val="00DF475B"/>
    <w:rsid w:val="00DF4CC8"/>
    <w:rsid w:val="00DF4DF9"/>
    <w:rsid w:val="00DF4E2F"/>
    <w:rsid w:val="00DF4EE7"/>
    <w:rsid w:val="00DF5568"/>
    <w:rsid w:val="00DF62F3"/>
    <w:rsid w:val="00DF6C8D"/>
    <w:rsid w:val="00DF6CCE"/>
    <w:rsid w:val="00DF7000"/>
    <w:rsid w:val="00DF72BC"/>
    <w:rsid w:val="00DF77A6"/>
    <w:rsid w:val="00DF7E65"/>
    <w:rsid w:val="00E011CA"/>
    <w:rsid w:val="00E014C1"/>
    <w:rsid w:val="00E01521"/>
    <w:rsid w:val="00E023B3"/>
    <w:rsid w:val="00E02CC6"/>
    <w:rsid w:val="00E037FA"/>
    <w:rsid w:val="00E03AF8"/>
    <w:rsid w:val="00E04445"/>
    <w:rsid w:val="00E04612"/>
    <w:rsid w:val="00E0475A"/>
    <w:rsid w:val="00E04E0E"/>
    <w:rsid w:val="00E066A9"/>
    <w:rsid w:val="00E06A08"/>
    <w:rsid w:val="00E06E94"/>
    <w:rsid w:val="00E0799B"/>
    <w:rsid w:val="00E07BB9"/>
    <w:rsid w:val="00E10687"/>
    <w:rsid w:val="00E114B1"/>
    <w:rsid w:val="00E1190C"/>
    <w:rsid w:val="00E11FC5"/>
    <w:rsid w:val="00E1254E"/>
    <w:rsid w:val="00E12B88"/>
    <w:rsid w:val="00E12CE5"/>
    <w:rsid w:val="00E13407"/>
    <w:rsid w:val="00E140A9"/>
    <w:rsid w:val="00E1411A"/>
    <w:rsid w:val="00E145CF"/>
    <w:rsid w:val="00E14906"/>
    <w:rsid w:val="00E14AB2"/>
    <w:rsid w:val="00E15BF8"/>
    <w:rsid w:val="00E15EDF"/>
    <w:rsid w:val="00E167A7"/>
    <w:rsid w:val="00E1700C"/>
    <w:rsid w:val="00E17740"/>
    <w:rsid w:val="00E17B1B"/>
    <w:rsid w:val="00E17C41"/>
    <w:rsid w:val="00E20061"/>
    <w:rsid w:val="00E20D8E"/>
    <w:rsid w:val="00E211B7"/>
    <w:rsid w:val="00E221D0"/>
    <w:rsid w:val="00E22BE3"/>
    <w:rsid w:val="00E22CC3"/>
    <w:rsid w:val="00E235F5"/>
    <w:rsid w:val="00E23640"/>
    <w:rsid w:val="00E237B6"/>
    <w:rsid w:val="00E2453F"/>
    <w:rsid w:val="00E2515E"/>
    <w:rsid w:val="00E25E0F"/>
    <w:rsid w:val="00E26E1A"/>
    <w:rsid w:val="00E272B9"/>
    <w:rsid w:val="00E31557"/>
    <w:rsid w:val="00E329FF"/>
    <w:rsid w:val="00E33347"/>
    <w:rsid w:val="00E33813"/>
    <w:rsid w:val="00E3390E"/>
    <w:rsid w:val="00E33B2C"/>
    <w:rsid w:val="00E3403E"/>
    <w:rsid w:val="00E3495A"/>
    <w:rsid w:val="00E3513F"/>
    <w:rsid w:val="00E35262"/>
    <w:rsid w:val="00E3527D"/>
    <w:rsid w:val="00E35430"/>
    <w:rsid w:val="00E3569C"/>
    <w:rsid w:val="00E36042"/>
    <w:rsid w:val="00E36322"/>
    <w:rsid w:val="00E37164"/>
    <w:rsid w:val="00E37AD6"/>
    <w:rsid w:val="00E37D82"/>
    <w:rsid w:val="00E37FA0"/>
    <w:rsid w:val="00E40004"/>
    <w:rsid w:val="00E40FDF"/>
    <w:rsid w:val="00E4115E"/>
    <w:rsid w:val="00E42BB2"/>
    <w:rsid w:val="00E42D25"/>
    <w:rsid w:val="00E42F8F"/>
    <w:rsid w:val="00E437EA"/>
    <w:rsid w:val="00E439AD"/>
    <w:rsid w:val="00E44123"/>
    <w:rsid w:val="00E4474D"/>
    <w:rsid w:val="00E44909"/>
    <w:rsid w:val="00E44D16"/>
    <w:rsid w:val="00E44DBC"/>
    <w:rsid w:val="00E44DD7"/>
    <w:rsid w:val="00E44FA7"/>
    <w:rsid w:val="00E4575D"/>
    <w:rsid w:val="00E45788"/>
    <w:rsid w:val="00E4589B"/>
    <w:rsid w:val="00E460E2"/>
    <w:rsid w:val="00E467E0"/>
    <w:rsid w:val="00E46868"/>
    <w:rsid w:val="00E50186"/>
    <w:rsid w:val="00E509A3"/>
    <w:rsid w:val="00E509BF"/>
    <w:rsid w:val="00E50E43"/>
    <w:rsid w:val="00E5167C"/>
    <w:rsid w:val="00E51FC3"/>
    <w:rsid w:val="00E5262A"/>
    <w:rsid w:val="00E52701"/>
    <w:rsid w:val="00E5287C"/>
    <w:rsid w:val="00E534FB"/>
    <w:rsid w:val="00E53667"/>
    <w:rsid w:val="00E55079"/>
    <w:rsid w:val="00E551BE"/>
    <w:rsid w:val="00E552A8"/>
    <w:rsid w:val="00E55550"/>
    <w:rsid w:val="00E557E3"/>
    <w:rsid w:val="00E5583C"/>
    <w:rsid w:val="00E55BA7"/>
    <w:rsid w:val="00E56E59"/>
    <w:rsid w:val="00E57689"/>
    <w:rsid w:val="00E57C7C"/>
    <w:rsid w:val="00E606EE"/>
    <w:rsid w:val="00E61146"/>
    <w:rsid w:val="00E61191"/>
    <w:rsid w:val="00E621AD"/>
    <w:rsid w:val="00E62267"/>
    <w:rsid w:val="00E622C3"/>
    <w:rsid w:val="00E62A23"/>
    <w:rsid w:val="00E6338D"/>
    <w:rsid w:val="00E63B6E"/>
    <w:rsid w:val="00E644F4"/>
    <w:rsid w:val="00E64AB8"/>
    <w:rsid w:val="00E650C4"/>
    <w:rsid w:val="00E654CE"/>
    <w:rsid w:val="00E65842"/>
    <w:rsid w:val="00E66728"/>
    <w:rsid w:val="00E667FB"/>
    <w:rsid w:val="00E66A1F"/>
    <w:rsid w:val="00E66D3B"/>
    <w:rsid w:val="00E67454"/>
    <w:rsid w:val="00E70163"/>
    <w:rsid w:val="00E70729"/>
    <w:rsid w:val="00E7092B"/>
    <w:rsid w:val="00E70955"/>
    <w:rsid w:val="00E70E9A"/>
    <w:rsid w:val="00E70EFA"/>
    <w:rsid w:val="00E7108A"/>
    <w:rsid w:val="00E721A6"/>
    <w:rsid w:val="00E73565"/>
    <w:rsid w:val="00E73948"/>
    <w:rsid w:val="00E73FC1"/>
    <w:rsid w:val="00E7467B"/>
    <w:rsid w:val="00E753B6"/>
    <w:rsid w:val="00E760D5"/>
    <w:rsid w:val="00E767D1"/>
    <w:rsid w:val="00E76E06"/>
    <w:rsid w:val="00E77503"/>
    <w:rsid w:val="00E77B47"/>
    <w:rsid w:val="00E77D5D"/>
    <w:rsid w:val="00E8027D"/>
    <w:rsid w:val="00E805E9"/>
    <w:rsid w:val="00E809D2"/>
    <w:rsid w:val="00E822F7"/>
    <w:rsid w:val="00E8234C"/>
    <w:rsid w:val="00E8332C"/>
    <w:rsid w:val="00E836B6"/>
    <w:rsid w:val="00E8497F"/>
    <w:rsid w:val="00E84C08"/>
    <w:rsid w:val="00E84CBC"/>
    <w:rsid w:val="00E8561F"/>
    <w:rsid w:val="00E856D0"/>
    <w:rsid w:val="00E85ACF"/>
    <w:rsid w:val="00E85E7B"/>
    <w:rsid w:val="00E86778"/>
    <w:rsid w:val="00E868D4"/>
    <w:rsid w:val="00E86B34"/>
    <w:rsid w:val="00E87598"/>
    <w:rsid w:val="00E87D69"/>
    <w:rsid w:val="00E9074A"/>
    <w:rsid w:val="00E915A4"/>
    <w:rsid w:val="00E91915"/>
    <w:rsid w:val="00E91F65"/>
    <w:rsid w:val="00E922D3"/>
    <w:rsid w:val="00E923DC"/>
    <w:rsid w:val="00E92A63"/>
    <w:rsid w:val="00E92BE6"/>
    <w:rsid w:val="00E92CD8"/>
    <w:rsid w:val="00E93381"/>
    <w:rsid w:val="00E943EC"/>
    <w:rsid w:val="00E94F10"/>
    <w:rsid w:val="00E95125"/>
    <w:rsid w:val="00E967E1"/>
    <w:rsid w:val="00E96C68"/>
    <w:rsid w:val="00E96E1C"/>
    <w:rsid w:val="00EA15F2"/>
    <w:rsid w:val="00EA279D"/>
    <w:rsid w:val="00EA2D07"/>
    <w:rsid w:val="00EA3B00"/>
    <w:rsid w:val="00EA3C69"/>
    <w:rsid w:val="00EA5308"/>
    <w:rsid w:val="00EA548A"/>
    <w:rsid w:val="00EA5B44"/>
    <w:rsid w:val="00EA5CD0"/>
    <w:rsid w:val="00EA5F60"/>
    <w:rsid w:val="00EA63A2"/>
    <w:rsid w:val="00EA6F9A"/>
    <w:rsid w:val="00EA7187"/>
    <w:rsid w:val="00EB1325"/>
    <w:rsid w:val="00EB1410"/>
    <w:rsid w:val="00EB1879"/>
    <w:rsid w:val="00EB1AE4"/>
    <w:rsid w:val="00EB249F"/>
    <w:rsid w:val="00EB30B6"/>
    <w:rsid w:val="00EB3261"/>
    <w:rsid w:val="00EB3506"/>
    <w:rsid w:val="00EB39E1"/>
    <w:rsid w:val="00EB43AC"/>
    <w:rsid w:val="00EB4D48"/>
    <w:rsid w:val="00EB54B4"/>
    <w:rsid w:val="00EB5723"/>
    <w:rsid w:val="00EB5863"/>
    <w:rsid w:val="00EB6122"/>
    <w:rsid w:val="00EB63CB"/>
    <w:rsid w:val="00EB69F7"/>
    <w:rsid w:val="00EB6B09"/>
    <w:rsid w:val="00EB6DEF"/>
    <w:rsid w:val="00EB70A4"/>
    <w:rsid w:val="00EB7545"/>
    <w:rsid w:val="00EB7D37"/>
    <w:rsid w:val="00EC024E"/>
    <w:rsid w:val="00EC0287"/>
    <w:rsid w:val="00EC071E"/>
    <w:rsid w:val="00EC0CA6"/>
    <w:rsid w:val="00EC0EC7"/>
    <w:rsid w:val="00EC333B"/>
    <w:rsid w:val="00EC33DA"/>
    <w:rsid w:val="00EC346F"/>
    <w:rsid w:val="00EC3B02"/>
    <w:rsid w:val="00EC4D3B"/>
    <w:rsid w:val="00EC5178"/>
    <w:rsid w:val="00EC59F7"/>
    <w:rsid w:val="00EC5C78"/>
    <w:rsid w:val="00EC5C8C"/>
    <w:rsid w:val="00EC6B0C"/>
    <w:rsid w:val="00EC6F77"/>
    <w:rsid w:val="00EC7423"/>
    <w:rsid w:val="00ED106D"/>
    <w:rsid w:val="00ED1073"/>
    <w:rsid w:val="00ED1127"/>
    <w:rsid w:val="00ED1263"/>
    <w:rsid w:val="00ED143B"/>
    <w:rsid w:val="00ED1E2D"/>
    <w:rsid w:val="00ED2192"/>
    <w:rsid w:val="00ED23FE"/>
    <w:rsid w:val="00ED2617"/>
    <w:rsid w:val="00ED52BD"/>
    <w:rsid w:val="00ED54D1"/>
    <w:rsid w:val="00ED568F"/>
    <w:rsid w:val="00ED5B8C"/>
    <w:rsid w:val="00ED6CD2"/>
    <w:rsid w:val="00ED6DC6"/>
    <w:rsid w:val="00ED72D3"/>
    <w:rsid w:val="00ED73BC"/>
    <w:rsid w:val="00ED73F8"/>
    <w:rsid w:val="00ED7A76"/>
    <w:rsid w:val="00ED7AD1"/>
    <w:rsid w:val="00EE0340"/>
    <w:rsid w:val="00EE0D9C"/>
    <w:rsid w:val="00EE20CA"/>
    <w:rsid w:val="00EE2254"/>
    <w:rsid w:val="00EE276F"/>
    <w:rsid w:val="00EE426C"/>
    <w:rsid w:val="00EE500D"/>
    <w:rsid w:val="00EE516E"/>
    <w:rsid w:val="00EE5799"/>
    <w:rsid w:val="00EE57F5"/>
    <w:rsid w:val="00EE64B5"/>
    <w:rsid w:val="00EE6585"/>
    <w:rsid w:val="00EE6DD5"/>
    <w:rsid w:val="00EE6DEA"/>
    <w:rsid w:val="00EE7792"/>
    <w:rsid w:val="00EF03FD"/>
    <w:rsid w:val="00EF06B3"/>
    <w:rsid w:val="00EF07FE"/>
    <w:rsid w:val="00EF0A00"/>
    <w:rsid w:val="00EF16ED"/>
    <w:rsid w:val="00EF2897"/>
    <w:rsid w:val="00EF31B3"/>
    <w:rsid w:val="00EF32B7"/>
    <w:rsid w:val="00EF4392"/>
    <w:rsid w:val="00EF4EC8"/>
    <w:rsid w:val="00EF5262"/>
    <w:rsid w:val="00EF53F0"/>
    <w:rsid w:val="00EF557B"/>
    <w:rsid w:val="00EF5C62"/>
    <w:rsid w:val="00EF6091"/>
    <w:rsid w:val="00EF60F6"/>
    <w:rsid w:val="00EF6114"/>
    <w:rsid w:val="00EF69BC"/>
    <w:rsid w:val="00EF6A41"/>
    <w:rsid w:val="00EF6BDA"/>
    <w:rsid w:val="00EF7023"/>
    <w:rsid w:val="00EF7197"/>
    <w:rsid w:val="00EF77F0"/>
    <w:rsid w:val="00EF78D7"/>
    <w:rsid w:val="00EF7C31"/>
    <w:rsid w:val="00EF7FE3"/>
    <w:rsid w:val="00F00A0D"/>
    <w:rsid w:val="00F00D7F"/>
    <w:rsid w:val="00F00EAA"/>
    <w:rsid w:val="00F010EB"/>
    <w:rsid w:val="00F015C4"/>
    <w:rsid w:val="00F01C67"/>
    <w:rsid w:val="00F026F4"/>
    <w:rsid w:val="00F02D77"/>
    <w:rsid w:val="00F0319A"/>
    <w:rsid w:val="00F031F3"/>
    <w:rsid w:val="00F03EEF"/>
    <w:rsid w:val="00F041F6"/>
    <w:rsid w:val="00F043C6"/>
    <w:rsid w:val="00F0469B"/>
    <w:rsid w:val="00F05245"/>
    <w:rsid w:val="00F0533C"/>
    <w:rsid w:val="00F05C3B"/>
    <w:rsid w:val="00F077CD"/>
    <w:rsid w:val="00F078B0"/>
    <w:rsid w:val="00F07964"/>
    <w:rsid w:val="00F07BDD"/>
    <w:rsid w:val="00F07F52"/>
    <w:rsid w:val="00F103FC"/>
    <w:rsid w:val="00F1043C"/>
    <w:rsid w:val="00F10A26"/>
    <w:rsid w:val="00F10E56"/>
    <w:rsid w:val="00F113B3"/>
    <w:rsid w:val="00F115A2"/>
    <w:rsid w:val="00F11ABB"/>
    <w:rsid w:val="00F11BA4"/>
    <w:rsid w:val="00F11BC3"/>
    <w:rsid w:val="00F11CC6"/>
    <w:rsid w:val="00F12ADE"/>
    <w:rsid w:val="00F12CC7"/>
    <w:rsid w:val="00F1305B"/>
    <w:rsid w:val="00F1369C"/>
    <w:rsid w:val="00F146D2"/>
    <w:rsid w:val="00F14721"/>
    <w:rsid w:val="00F148B8"/>
    <w:rsid w:val="00F14B95"/>
    <w:rsid w:val="00F1564B"/>
    <w:rsid w:val="00F15D09"/>
    <w:rsid w:val="00F15FFA"/>
    <w:rsid w:val="00F1646D"/>
    <w:rsid w:val="00F1724F"/>
    <w:rsid w:val="00F17ADF"/>
    <w:rsid w:val="00F20351"/>
    <w:rsid w:val="00F206F7"/>
    <w:rsid w:val="00F21656"/>
    <w:rsid w:val="00F21908"/>
    <w:rsid w:val="00F21DEB"/>
    <w:rsid w:val="00F21E62"/>
    <w:rsid w:val="00F21E64"/>
    <w:rsid w:val="00F221DF"/>
    <w:rsid w:val="00F227A4"/>
    <w:rsid w:val="00F22A8B"/>
    <w:rsid w:val="00F22F5D"/>
    <w:rsid w:val="00F2329C"/>
    <w:rsid w:val="00F2346E"/>
    <w:rsid w:val="00F24279"/>
    <w:rsid w:val="00F244D2"/>
    <w:rsid w:val="00F245AE"/>
    <w:rsid w:val="00F26868"/>
    <w:rsid w:val="00F269B3"/>
    <w:rsid w:val="00F309E4"/>
    <w:rsid w:val="00F30DED"/>
    <w:rsid w:val="00F31572"/>
    <w:rsid w:val="00F31700"/>
    <w:rsid w:val="00F3204F"/>
    <w:rsid w:val="00F324A6"/>
    <w:rsid w:val="00F32E3B"/>
    <w:rsid w:val="00F3307E"/>
    <w:rsid w:val="00F33962"/>
    <w:rsid w:val="00F33C60"/>
    <w:rsid w:val="00F33C6C"/>
    <w:rsid w:val="00F33C84"/>
    <w:rsid w:val="00F33CFA"/>
    <w:rsid w:val="00F33F0A"/>
    <w:rsid w:val="00F34268"/>
    <w:rsid w:val="00F34CE0"/>
    <w:rsid w:val="00F34ECB"/>
    <w:rsid w:val="00F34F1D"/>
    <w:rsid w:val="00F3528B"/>
    <w:rsid w:val="00F3533D"/>
    <w:rsid w:val="00F36516"/>
    <w:rsid w:val="00F367AB"/>
    <w:rsid w:val="00F367AD"/>
    <w:rsid w:val="00F371B3"/>
    <w:rsid w:val="00F371F0"/>
    <w:rsid w:val="00F37637"/>
    <w:rsid w:val="00F37AA3"/>
    <w:rsid w:val="00F40081"/>
    <w:rsid w:val="00F40960"/>
    <w:rsid w:val="00F40C71"/>
    <w:rsid w:val="00F41033"/>
    <w:rsid w:val="00F415D3"/>
    <w:rsid w:val="00F416FE"/>
    <w:rsid w:val="00F41A35"/>
    <w:rsid w:val="00F41EC1"/>
    <w:rsid w:val="00F421B4"/>
    <w:rsid w:val="00F4350E"/>
    <w:rsid w:val="00F44434"/>
    <w:rsid w:val="00F45D3E"/>
    <w:rsid w:val="00F464B9"/>
    <w:rsid w:val="00F46A22"/>
    <w:rsid w:val="00F47527"/>
    <w:rsid w:val="00F47A64"/>
    <w:rsid w:val="00F47E5E"/>
    <w:rsid w:val="00F47E97"/>
    <w:rsid w:val="00F47FE4"/>
    <w:rsid w:val="00F5072D"/>
    <w:rsid w:val="00F50739"/>
    <w:rsid w:val="00F508C9"/>
    <w:rsid w:val="00F5098A"/>
    <w:rsid w:val="00F50D7B"/>
    <w:rsid w:val="00F50DF8"/>
    <w:rsid w:val="00F50F99"/>
    <w:rsid w:val="00F52350"/>
    <w:rsid w:val="00F5257A"/>
    <w:rsid w:val="00F526B5"/>
    <w:rsid w:val="00F529BA"/>
    <w:rsid w:val="00F54D66"/>
    <w:rsid w:val="00F55169"/>
    <w:rsid w:val="00F55302"/>
    <w:rsid w:val="00F55396"/>
    <w:rsid w:val="00F553A8"/>
    <w:rsid w:val="00F55598"/>
    <w:rsid w:val="00F559D0"/>
    <w:rsid w:val="00F55DA7"/>
    <w:rsid w:val="00F56EF5"/>
    <w:rsid w:val="00F606E6"/>
    <w:rsid w:val="00F60CB0"/>
    <w:rsid w:val="00F6188A"/>
    <w:rsid w:val="00F6203B"/>
    <w:rsid w:val="00F62446"/>
    <w:rsid w:val="00F639D0"/>
    <w:rsid w:val="00F63B5E"/>
    <w:rsid w:val="00F64692"/>
    <w:rsid w:val="00F64A07"/>
    <w:rsid w:val="00F65014"/>
    <w:rsid w:val="00F65491"/>
    <w:rsid w:val="00F657CC"/>
    <w:rsid w:val="00F66200"/>
    <w:rsid w:val="00F66896"/>
    <w:rsid w:val="00F66958"/>
    <w:rsid w:val="00F669E3"/>
    <w:rsid w:val="00F671C0"/>
    <w:rsid w:val="00F67970"/>
    <w:rsid w:val="00F67A34"/>
    <w:rsid w:val="00F704A6"/>
    <w:rsid w:val="00F715B6"/>
    <w:rsid w:val="00F716A4"/>
    <w:rsid w:val="00F71722"/>
    <w:rsid w:val="00F719B7"/>
    <w:rsid w:val="00F720BC"/>
    <w:rsid w:val="00F721F2"/>
    <w:rsid w:val="00F741D3"/>
    <w:rsid w:val="00F74A1C"/>
    <w:rsid w:val="00F7568E"/>
    <w:rsid w:val="00F75DD9"/>
    <w:rsid w:val="00F75E7A"/>
    <w:rsid w:val="00F75EF0"/>
    <w:rsid w:val="00F76D4B"/>
    <w:rsid w:val="00F77125"/>
    <w:rsid w:val="00F773F1"/>
    <w:rsid w:val="00F778C0"/>
    <w:rsid w:val="00F77DBC"/>
    <w:rsid w:val="00F77F72"/>
    <w:rsid w:val="00F80065"/>
    <w:rsid w:val="00F80AA0"/>
    <w:rsid w:val="00F818DB"/>
    <w:rsid w:val="00F819A5"/>
    <w:rsid w:val="00F81D3E"/>
    <w:rsid w:val="00F822D1"/>
    <w:rsid w:val="00F825B2"/>
    <w:rsid w:val="00F82898"/>
    <w:rsid w:val="00F828A8"/>
    <w:rsid w:val="00F82CF5"/>
    <w:rsid w:val="00F82D56"/>
    <w:rsid w:val="00F82D67"/>
    <w:rsid w:val="00F82EA3"/>
    <w:rsid w:val="00F82F14"/>
    <w:rsid w:val="00F842FC"/>
    <w:rsid w:val="00F84851"/>
    <w:rsid w:val="00F85554"/>
    <w:rsid w:val="00F85629"/>
    <w:rsid w:val="00F860E6"/>
    <w:rsid w:val="00F879C0"/>
    <w:rsid w:val="00F87BB2"/>
    <w:rsid w:val="00F907DB"/>
    <w:rsid w:val="00F911BF"/>
    <w:rsid w:val="00F9146D"/>
    <w:rsid w:val="00F9348C"/>
    <w:rsid w:val="00F9350F"/>
    <w:rsid w:val="00F9351E"/>
    <w:rsid w:val="00F935FE"/>
    <w:rsid w:val="00F93D9D"/>
    <w:rsid w:val="00F94146"/>
    <w:rsid w:val="00F95A1C"/>
    <w:rsid w:val="00F95B26"/>
    <w:rsid w:val="00F95FC7"/>
    <w:rsid w:val="00F961D4"/>
    <w:rsid w:val="00F97C00"/>
    <w:rsid w:val="00FA02E6"/>
    <w:rsid w:val="00FA0394"/>
    <w:rsid w:val="00FA05EF"/>
    <w:rsid w:val="00FA147B"/>
    <w:rsid w:val="00FA1539"/>
    <w:rsid w:val="00FA1A42"/>
    <w:rsid w:val="00FA1B4E"/>
    <w:rsid w:val="00FA1EE1"/>
    <w:rsid w:val="00FA2A20"/>
    <w:rsid w:val="00FA2B04"/>
    <w:rsid w:val="00FA3328"/>
    <w:rsid w:val="00FA432C"/>
    <w:rsid w:val="00FA4337"/>
    <w:rsid w:val="00FA577A"/>
    <w:rsid w:val="00FA6055"/>
    <w:rsid w:val="00FA612C"/>
    <w:rsid w:val="00FA6A50"/>
    <w:rsid w:val="00FA6A62"/>
    <w:rsid w:val="00FA731C"/>
    <w:rsid w:val="00FA7494"/>
    <w:rsid w:val="00FA74C4"/>
    <w:rsid w:val="00FB044A"/>
    <w:rsid w:val="00FB0F29"/>
    <w:rsid w:val="00FB1EB4"/>
    <w:rsid w:val="00FB25FD"/>
    <w:rsid w:val="00FB2703"/>
    <w:rsid w:val="00FB2A88"/>
    <w:rsid w:val="00FB3B9E"/>
    <w:rsid w:val="00FB3BDD"/>
    <w:rsid w:val="00FB41C3"/>
    <w:rsid w:val="00FB433D"/>
    <w:rsid w:val="00FB4401"/>
    <w:rsid w:val="00FB525D"/>
    <w:rsid w:val="00FB536F"/>
    <w:rsid w:val="00FB5F6B"/>
    <w:rsid w:val="00FB6907"/>
    <w:rsid w:val="00FB69C7"/>
    <w:rsid w:val="00FB76B5"/>
    <w:rsid w:val="00FB7F37"/>
    <w:rsid w:val="00FC1349"/>
    <w:rsid w:val="00FC170E"/>
    <w:rsid w:val="00FC1777"/>
    <w:rsid w:val="00FC203C"/>
    <w:rsid w:val="00FC2460"/>
    <w:rsid w:val="00FC2516"/>
    <w:rsid w:val="00FC2A46"/>
    <w:rsid w:val="00FC2C7B"/>
    <w:rsid w:val="00FC312B"/>
    <w:rsid w:val="00FC3680"/>
    <w:rsid w:val="00FC4C31"/>
    <w:rsid w:val="00FC506D"/>
    <w:rsid w:val="00FC5A2F"/>
    <w:rsid w:val="00FC5FDE"/>
    <w:rsid w:val="00FC6043"/>
    <w:rsid w:val="00FC6A86"/>
    <w:rsid w:val="00FC7731"/>
    <w:rsid w:val="00FC7936"/>
    <w:rsid w:val="00FC7B57"/>
    <w:rsid w:val="00FD0AAD"/>
    <w:rsid w:val="00FD0D9E"/>
    <w:rsid w:val="00FD1916"/>
    <w:rsid w:val="00FD2BCA"/>
    <w:rsid w:val="00FD411E"/>
    <w:rsid w:val="00FD4AEF"/>
    <w:rsid w:val="00FD4EE8"/>
    <w:rsid w:val="00FD517A"/>
    <w:rsid w:val="00FD554E"/>
    <w:rsid w:val="00FD58EB"/>
    <w:rsid w:val="00FD5A4A"/>
    <w:rsid w:val="00FD5F1A"/>
    <w:rsid w:val="00FD6738"/>
    <w:rsid w:val="00FD767D"/>
    <w:rsid w:val="00FE08EE"/>
    <w:rsid w:val="00FE0EBA"/>
    <w:rsid w:val="00FE1BE5"/>
    <w:rsid w:val="00FE20FF"/>
    <w:rsid w:val="00FE2F00"/>
    <w:rsid w:val="00FE3210"/>
    <w:rsid w:val="00FE3B4E"/>
    <w:rsid w:val="00FE46C6"/>
    <w:rsid w:val="00FE4E81"/>
    <w:rsid w:val="00FE4F73"/>
    <w:rsid w:val="00FE5032"/>
    <w:rsid w:val="00FE55EA"/>
    <w:rsid w:val="00FE5BEE"/>
    <w:rsid w:val="00FE6C44"/>
    <w:rsid w:val="00FE76D1"/>
    <w:rsid w:val="00FE7B13"/>
    <w:rsid w:val="00FF079E"/>
    <w:rsid w:val="00FF12BB"/>
    <w:rsid w:val="00FF1511"/>
    <w:rsid w:val="00FF1D6C"/>
    <w:rsid w:val="00FF21B2"/>
    <w:rsid w:val="00FF22ED"/>
    <w:rsid w:val="00FF2BF8"/>
    <w:rsid w:val="00FF2E3B"/>
    <w:rsid w:val="00FF2F12"/>
    <w:rsid w:val="00FF30F2"/>
    <w:rsid w:val="00FF32CB"/>
    <w:rsid w:val="00FF38EB"/>
    <w:rsid w:val="00FF3D70"/>
    <w:rsid w:val="00FF3EE6"/>
    <w:rsid w:val="00FF4048"/>
    <w:rsid w:val="00FF4A72"/>
    <w:rsid w:val="00FF54DD"/>
    <w:rsid w:val="00FF6101"/>
    <w:rsid w:val="00FF6518"/>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13A8F68"/>
  <w15:docId w15:val="{2DA8E1C7-A03D-44FC-B1F6-43145322D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nhideWhenUsed="1"/>
    <w:lsdException w:name="FollowedHyperlink" w:semiHidden="1" w:unhideWhenUsed="1" w:qFormat="1"/>
    <w:lsdException w:name="Strong" w:uiPriority="22"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qFormat="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lsdException w:name="Medium Shading 2 Accent 1" w:uiPriority="64"/>
    <w:lsdException w:name="Medium List 1 Accent 1" w:uiPriority="65"/>
    <w:lsdException w:name="Revision" w:semiHidden="1" w:qFormat="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7564EB"/>
    <w:pPr>
      <w:suppressAutoHyphens/>
      <w:spacing w:before="120" w:after="120"/>
      <w:jc w:val="both"/>
    </w:pPr>
    <w:rPr>
      <w:rFonts w:ascii="Calibri" w:hAnsi="Calibri" w:cs="Calibri"/>
      <w:sz w:val="22"/>
      <w:szCs w:val="24"/>
      <w:lang w:val="el-GR" w:eastAsia="zh-CN"/>
    </w:rPr>
  </w:style>
  <w:style w:type="paragraph" w:styleId="1">
    <w:name w:val="heading 1"/>
    <w:aliases w:val="H1 Char,H1,Head1,Heading apps,h1,BMS Heading 1,H11,H12,H13,H14,H15,H16,H17,Outline1,Level 1 Topic Heading,Heading 1-ERI,l1,Head 1 (Chapter heading),Head 1,Head 11,Head 12,Head 111,Head 13,Head 112,Head 14,Head 113,Head 15,Head 114"/>
    <w:basedOn w:val="a2"/>
    <w:next w:val="a2"/>
    <w:link w:val="1Char1"/>
    <w:qFormat/>
    <w:rsid w:val="00B770BA"/>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Times New Roman"/>
      <w:b/>
      <w:bCs/>
      <w:color w:val="333399"/>
      <w:sz w:val="28"/>
      <w:szCs w:val="32"/>
      <w:lang w:val="en-US"/>
    </w:rPr>
  </w:style>
  <w:style w:type="paragraph" w:styleId="20">
    <w:name w:val="heading 2"/>
    <w:aliases w:val="Header 2,h2,Heading Bug,H2,Sub-Head1,Heading 2- no#,H21,H22,H23,H2Normal,Sub Head,H211,H212,H221,H2111,H24,H213,H222,H2112,H231,H2121,H2211,H21111,H25,H26,H214,H223,H2113,H27,H215,H224,H2114,H28,H216,H225,H2115,H232,H241,H2122,H2212,ni2"/>
    <w:basedOn w:val="1"/>
    <w:next w:val="a2"/>
    <w:link w:val="2Char1"/>
    <w:qFormat/>
    <w:rsid w:val="00B770BA"/>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aliases w:val="H3,3 bullet,b,2,bullet,B1,SECOND,Second,h3,b1,bullet pt,6 bullet,List 1,Level 1 - 1,H31,H32,H311,h31,H33,H312,h32,H321,H3111,h311,H34,H313,h33,H35,H314,h34,H36,H315,h35,H322,H3112,h312,H331,H3121,h321,H341,H3131,h331,H351,H3141,h341,H37,3"/>
    <w:basedOn w:val="a2"/>
    <w:next w:val="a2"/>
    <w:link w:val="3Char1"/>
    <w:uiPriority w:val="9"/>
    <w:qFormat/>
    <w:rsid w:val="00B770BA"/>
    <w:pPr>
      <w:keepNext/>
      <w:spacing w:before="240" w:after="60"/>
      <w:ind w:left="567" w:hanging="567"/>
      <w:outlineLvl w:val="2"/>
    </w:pPr>
    <w:rPr>
      <w:rFonts w:ascii="Arial" w:hAnsi="Arial" w:cs="Times New Roman"/>
      <w:b/>
      <w:bCs/>
      <w:szCs w:val="26"/>
    </w:rPr>
  </w:style>
  <w:style w:type="paragraph" w:styleId="4">
    <w:name w:val="heading 4"/>
    <w:aliases w:val="Heading 4 Char3 Char,Heading 4 Char Char2 Char,h4 Char Char2 Char,H41 Char Char2 Char,H4 Char Char2 Char,t4 Char Char2 Char,h41 Char Char2 Char,H42 Char Char2 Char,H411 Char Char2 Char,h42 Char Char2 Char,H43 Char Char2 Char"/>
    <w:basedOn w:val="a2"/>
    <w:next w:val="a2"/>
    <w:link w:val="4Char1"/>
    <w:qFormat/>
    <w:rsid w:val="00DF10F7"/>
    <w:pPr>
      <w:keepNext/>
      <w:spacing w:before="240"/>
      <w:outlineLvl w:val="3"/>
    </w:pPr>
    <w:rPr>
      <w:rFonts w:asciiTheme="minorHAnsi" w:hAnsiTheme="minorHAnsi"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2"/>
    <w:next w:val="a2"/>
    <w:link w:val="5Char1"/>
    <w:qFormat/>
    <w:rsid w:val="00B770BA"/>
    <w:pPr>
      <w:numPr>
        <w:ilvl w:val="4"/>
        <w:numId w:val="1"/>
      </w:numPr>
      <w:spacing w:before="200" w:after="200" w:line="280" w:lineRule="exact"/>
      <w:outlineLvl w:val="4"/>
    </w:pPr>
    <w:rPr>
      <w:rFonts w:ascii="Lucida Sans" w:hAnsi="Lucida Sans" w:cs="Times New Roman"/>
      <w:b/>
      <w:szCs w:val="20"/>
      <w:lang w:val="en-US"/>
    </w:rPr>
  </w:style>
  <w:style w:type="paragraph" w:styleId="6">
    <w:name w:val="heading 6"/>
    <w:aliases w:val="H6,Char Char,Char Char Char,Char Char + Left:  0 cm,... + Left:  0 cm,...,Char Char Char Char Char Char,hd6,h6, Char Char,H61,H62,H63,H64,H611,H65,H612,H621,H631,H641,H66,H613,H622,H632,H642,H67,H614,6"/>
    <w:basedOn w:val="a2"/>
    <w:next w:val="a2"/>
    <w:link w:val="6Char1"/>
    <w:qFormat/>
    <w:rsid w:val="001A7731"/>
    <w:pPr>
      <w:tabs>
        <w:tab w:val="left" w:pos="2978"/>
      </w:tabs>
      <w:suppressAutoHyphens w:val="0"/>
      <w:spacing w:after="240" w:line="360" w:lineRule="auto"/>
      <w:ind w:left="2978" w:hanging="1134"/>
      <w:outlineLvl w:val="5"/>
    </w:pPr>
    <w:rPr>
      <w:rFonts w:ascii="Tahoma" w:hAnsi="Tahoma" w:cs="Times New Roman"/>
      <w:b/>
      <w:sz w:val="18"/>
      <w:szCs w:val="20"/>
      <w:lang w:eastAsia="en-US"/>
    </w:rPr>
  </w:style>
  <w:style w:type="paragraph" w:styleId="7">
    <w:name w:val="heading 7"/>
    <w:aliases w:val="Επικεφαλίδα 7 Char Char,Επικεφαλίδα 7 Char Char Char,Επικεφαλίδα 7 Char Char + Justified,Heading 7 Char Char,Heading 7 Char Char Char,Heading 7 Char Char1 Char,Heading 7 Char Char1 Char Char Char Char Char Ch,7,ExhibitTitle"/>
    <w:basedOn w:val="a2"/>
    <w:next w:val="a2"/>
    <w:link w:val="7Char1"/>
    <w:uiPriority w:val="9"/>
    <w:qFormat/>
    <w:rsid w:val="001A7731"/>
    <w:pPr>
      <w:tabs>
        <w:tab w:val="left" w:pos="2289"/>
        <w:tab w:val="left" w:pos="2835"/>
      </w:tabs>
      <w:suppressAutoHyphens w:val="0"/>
      <w:spacing w:after="60" w:line="360" w:lineRule="auto"/>
      <w:ind w:left="2289" w:hanging="1296"/>
      <w:outlineLvl w:val="6"/>
    </w:pPr>
    <w:rPr>
      <w:rFonts w:ascii="Tahoma" w:hAnsi="Tahoma" w:cs="Times New Roman"/>
      <w:sz w:val="18"/>
      <w:szCs w:val="20"/>
      <w:u w:val="single"/>
      <w:lang w:eastAsia="en-US"/>
    </w:rPr>
  </w:style>
  <w:style w:type="paragraph" w:styleId="8">
    <w:name w:val="heading 8"/>
    <w:aliases w:val="Legal Level 1.1.1.,t3,t5,t6,t7,t8,t9,t10,t11,t12,t13,t14,t15,t16,t17,heading 81,heading 82,heading 83,heading 84,heading 85,heading 86,heading 87,heading 88,heading 89,Vedlegg,8,FigureTitle,Condition,requirement,req2,req,81,FigureTitle1"/>
    <w:basedOn w:val="a2"/>
    <w:next w:val="a2"/>
    <w:link w:val="8Char1"/>
    <w:uiPriority w:val="9"/>
    <w:qFormat/>
    <w:rsid w:val="001A7731"/>
    <w:pPr>
      <w:tabs>
        <w:tab w:val="left" w:pos="2433"/>
        <w:tab w:val="left" w:pos="3119"/>
      </w:tabs>
      <w:suppressAutoHyphens w:val="0"/>
      <w:spacing w:after="60"/>
      <w:ind w:left="2433" w:hanging="1440"/>
      <w:outlineLvl w:val="7"/>
    </w:pPr>
    <w:rPr>
      <w:rFonts w:ascii="Tahoma" w:hAnsi="Tahoma" w:cs="Times New Roman"/>
      <w:sz w:val="18"/>
      <w:szCs w:val="20"/>
      <w:u w:val="single"/>
      <w:lang w:eastAsia="en-US"/>
    </w:rPr>
  </w:style>
  <w:style w:type="paragraph" w:styleId="9">
    <w:name w:val="heading 9"/>
    <w:aliases w:val="AC&amp;E_1,App Heading,Legal Level 1.1.1.1.,Uvedl,9,TableTitle,Cond'l Reqt.,rb,req bullet,req1,91,TableTitle1,Cond'l Reqt.1,rb1,req bullet1,req11,92,TableTitle2,Cond'l Reqt.2,rb2,req bullet2,req12,911,TableTitle11,Cond'l Reqt.11,rb11"/>
    <w:basedOn w:val="a2"/>
    <w:next w:val="a2"/>
    <w:link w:val="9Char1"/>
    <w:uiPriority w:val="9"/>
    <w:qFormat/>
    <w:rsid w:val="001A7731"/>
    <w:pPr>
      <w:tabs>
        <w:tab w:val="left" w:pos="2577"/>
        <w:tab w:val="left" w:pos="3119"/>
      </w:tabs>
      <w:suppressAutoHyphens w:val="0"/>
      <w:spacing w:after="60"/>
      <w:ind w:left="2577" w:hanging="1584"/>
      <w:jc w:val="left"/>
      <w:outlineLvl w:val="8"/>
    </w:pPr>
    <w:rPr>
      <w:rFonts w:ascii="Tahoma" w:hAnsi="Tahoma" w:cs="Times New Roman"/>
      <w:sz w:val="18"/>
      <w:szCs w:val="20"/>
      <w:u w:val="single"/>
      <w:lang w:eastAsia="en-US"/>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1">
    <w:name w:val="Επικεφαλίδα 1 Char1"/>
    <w:aliases w:val="H1 Char Char,H1 Char1,Head1 Char,Heading apps Char,h1 Char,BMS Heading 1 Char,H11 Char,H12 Char,H13 Char,H14 Char,H15 Char,H16 Char,H17 Char,Outline1 Char,Level 1 Topic Heading Char,Heading 1-ERI Char,l1 Char,Head 1 Char,Head 11 Char"/>
    <w:link w:val="1"/>
    <w:uiPriority w:val="9"/>
    <w:rsid w:val="001A7731"/>
    <w:rPr>
      <w:rFonts w:ascii="Arial" w:hAnsi="Arial" w:cs="Arial"/>
      <w:b/>
      <w:bCs/>
      <w:color w:val="333399"/>
      <w:sz w:val="28"/>
      <w:szCs w:val="32"/>
      <w:lang w:val="en-US" w:eastAsia="zh-CN"/>
    </w:rPr>
  </w:style>
  <w:style w:type="character" w:customStyle="1" w:styleId="2Char1">
    <w:name w:val="Επικεφαλίδα 2 Char1"/>
    <w:aliases w:val="Header 2 Char,h2 Char,Heading Bug Char,H2 Char,Sub-Head1 Char,Heading 2- no# Char,H21 Char,H22 Char,H23 Char,H2Normal Char,Sub Head Char,H211 Char,H212 Char,H221 Char,H2111 Char,H24 Char,H213 Char,H222 Char,H2112 Char,H231 Char"/>
    <w:link w:val="20"/>
    <w:rsid w:val="001A7731"/>
    <w:rPr>
      <w:rFonts w:ascii="Arial" w:hAnsi="Arial" w:cs="Arial"/>
      <w:b/>
      <w:color w:val="002060"/>
      <w:sz w:val="24"/>
      <w:szCs w:val="22"/>
      <w:lang w:val="en-GB" w:eastAsia="zh-CN"/>
    </w:rPr>
  </w:style>
  <w:style w:type="character" w:customStyle="1" w:styleId="3Char1">
    <w:name w:val="Επικεφαλίδα 3 Char1"/>
    <w:aliases w:val="H3 Char1,3 bullet Char1,b Char1,2 Char1,bullet Char1,B1 Char1,SECOND Char1,Second Char1,h3 Char1,b1 Char1,bullet pt Char1,6 bullet Char1,List 1 Char1,Level 1 - 1 Char1,H31 Char1,H32 Char1,H311 Char1,h31 Char1,H33 Char1,H312 Char1"/>
    <w:link w:val="3"/>
    <w:uiPriority w:val="9"/>
    <w:rsid w:val="001A7731"/>
    <w:rPr>
      <w:rFonts w:ascii="Arial" w:hAnsi="Arial"/>
      <w:b/>
      <w:bCs/>
      <w:sz w:val="22"/>
      <w:szCs w:val="26"/>
      <w:lang w:val="en-GB" w:eastAsia="zh-CN"/>
    </w:rPr>
  </w:style>
  <w:style w:type="character" w:customStyle="1" w:styleId="4Char1">
    <w:name w:val="Επικεφαλίδα 4 Char1"/>
    <w:aliases w:val="Heading 4 Char3 Char Char,Heading 4 Char Char2 Char Char,h4 Char Char2 Char Char,H41 Char Char2 Char Char,H4 Char Char2 Char Char,t4 Char Char2 Char Char,h41 Char Char2 Char Char,H42 Char Char2 Char Char,H411 Char Char2 Char Char"/>
    <w:link w:val="4"/>
    <w:uiPriority w:val="99"/>
    <w:qFormat/>
    <w:rsid w:val="00DF10F7"/>
    <w:rPr>
      <w:rFonts w:asciiTheme="minorHAnsi" w:hAnsiTheme="minorHAnsi"/>
      <w:b/>
      <w:bCs/>
      <w:sz w:val="22"/>
      <w:szCs w:val="28"/>
      <w:lang w:val="el-GR" w:eastAsia="zh-CN"/>
    </w:rPr>
  </w:style>
  <w:style w:type="character" w:customStyle="1" w:styleId="5Char1">
    <w:name w:val="Επικεφαλίδα 5 Char1"/>
    <w:aliases w:val="H5 Char,H51 Char,h5 Char,H52 Char,H511 Char,H53 Char,H512 Char,H521 Char,H5111 Char,H54 Char,H513 Char,H55 Char,H514 Char,H56 Char,H515 Char,H522 Char,H5112 Char,H531 Char,H5121 Char,H541 Char,H5131 Char,H551 Char,H5141 Char,H57 Char"/>
    <w:link w:val="5"/>
    <w:uiPriority w:val="99"/>
    <w:qFormat/>
    <w:rsid w:val="001A7731"/>
    <w:rPr>
      <w:rFonts w:ascii="Lucida Sans" w:hAnsi="Lucida Sans"/>
      <w:b/>
      <w:sz w:val="22"/>
      <w:lang w:eastAsia="zh-CN"/>
    </w:rPr>
  </w:style>
  <w:style w:type="character" w:customStyle="1" w:styleId="6Char1">
    <w:name w:val="Επικεφαλίδα 6 Char1"/>
    <w:aliases w:val="H6 Char,Char Char Char1,Char Char Char Char,Char Char + Left:  0 cm Char,... + Left:  0 cm Char,... Char,Char Char Char Char Char Char Char,hd6 Char,h6 Char, Char Char Char,H61 Char,H62 Char,H63 Char,H64 Char,H611 Char,H65 Char"/>
    <w:link w:val="6"/>
    <w:uiPriority w:val="99"/>
    <w:rsid w:val="001A7731"/>
    <w:rPr>
      <w:rFonts w:ascii="Tahoma" w:hAnsi="Tahoma"/>
      <w:b/>
      <w:sz w:val="18"/>
      <w:lang w:eastAsia="en-US"/>
    </w:rPr>
  </w:style>
  <w:style w:type="character" w:customStyle="1" w:styleId="7Char1">
    <w:name w:val="Επικεφαλίδα 7 Char1"/>
    <w:aliases w:val="Επικεφαλίδα 7 Char Char Char1,Επικεφαλίδα 7 Char Char Char Char,Επικεφαλίδα 7 Char Char + Justified Char,Heading 7 Char Char Char1,Heading 7 Char Char Char Char,Heading 7 Char Char1 Char Char,7 Char,ExhibitTitle Char"/>
    <w:link w:val="7"/>
    <w:uiPriority w:val="99"/>
    <w:rsid w:val="001A7731"/>
    <w:rPr>
      <w:rFonts w:ascii="Tahoma" w:hAnsi="Tahoma"/>
      <w:sz w:val="18"/>
      <w:u w:val="single"/>
      <w:lang w:eastAsia="en-US"/>
    </w:rPr>
  </w:style>
  <w:style w:type="character" w:customStyle="1" w:styleId="8Char1">
    <w:name w:val="Επικεφαλίδα 8 Char1"/>
    <w:aliases w:val="Legal Level 1.1.1. Char,t3 Char,t5 Char,t6 Char,t7 Char,t8 Char,t9 Char,t10 Char,t11 Char,t12 Char,t13 Char,t14 Char,t15 Char,t16 Char,t17 Char,heading 81 Char,heading 82 Char,heading 83 Char,heading 84 Char,heading 85 Char,8 Char"/>
    <w:link w:val="8"/>
    <w:uiPriority w:val="99"/>
    <w:rsid w:val="001A7731"/>
    <w:rPr>
      <w:rFonts w:ascii="Tahoma" w:hAnsi="Tahoma"/>
      <w:sz w:val="18"/>
      <w:u w:val="single"/>
      <w:lang w:eastAsia="en-US"/>
    </w:rPr>
  </w:style>
  <w:style w:type="character" w:customStyle="1" w:styleId="9Char1">
    <w:name w:val="Επικεφαλίδα 9 Char1"/>
    <w:aliases w:val="AC&amp;E_1 Char,App Heading Char,Legal Level 1.1.1.1. Char,Uvedl Char,9 Char,TableTitle Char,Cond'l Reqt. Char,rb Char,req bullet Char,req1 Char,91 Char,TableTitle1 Char,Cond'l Reqt.1 Char,rb1 Char,req bullet1 Char,req11 Char,92 Char"/>
    <w:link w:val="9"/>
    <w:uiPriority w:val="99"/>
    <w:rsid w:val="001A7731"/>
    <w:rPr>
      <w:rFonts w:ascii="Tahoma" w:hAnsi="Tahoma"/>
      <w:sz w:val="18"/>
      <w:u w:val="single"/>
      <w:lang w:eastAsia="en-US"/>
    </w:rPr>
  </w:style>
  <w:style w:type="character" w:customStyle="1" w:styleId="WW8Num1z0">
    <w:name w:val="WW8Num1z0"/>
    <w:uiPriority w:val="99"/>
    <w:qFormat/>
    <w:rsid w:val="00B770BA"/>
  </w:style>
  <w:style w:type="character" w:customStyle="1" w:styleId="WW8Num1z1">
    <w:name w:val="WW8Num1z1"/>
    <w:uiPriority w:val="99"/>
    <w:qFormat/>
    <w:rsid w:val="00B770BA"/>
  </w:style>
  <w:style w:type="character" w:customStyle="1" w:styleId="WW8Num1z2">
    <w:name w:val="WW8Num1z2"/>
    <w:uiPriority w:val="99"/>
    <w:qFormat/>
    <w:rsid w:val="00B770BA"/>
  </w:style>
  <w:style w:type="character" w:customStyle="1" w:styleId="WW8Num1z3">
    <w:name w:val="WW8Num1z3"/>
    <w:uiPriority w:val="99"/>
    <w:qFormat/>
    <w:rsid w:val="00B770BA"/>
  </w:style>
  <w:style w:type="character" w:customStyle="1" w:styleId="WW8Num1z4">
    <w:name w:val="WW8Num1z4"/>
    <w:uiPriority w:val="99"/>
    <w:qFormat/>
    <w:rsid w:val="00B770BA"/>
    <w:rPr>
      <w:rFonts w:ascii="Arial" w:hAnsi="Arial" w:cs="Times New Roman"/>
      <w:b w:val="0"/>
      <w:i w:val="0"/>
      <w:sz w:val="20"/>
      <w:szCs w:val="20"/>
    </w:rPr>
  </w:style>
  <w:style w:type="character" w:customStyle="1" w:styleId="WW8Num1z5">
    <w:name w:val="WW8Num1z5"/>
    <w:uiPriority w:val="99"/>
    <w:qFormat/>
    <w:rsid w:val="00B770BA"/>
  </w:style>
  <w:style w:type="character" w:customStyle="1" w:styleId="WW8Num1z6">
    <w:name w:val="WW8Num1z6"/>
    <w:uiPriority w:val="99"/>
    <w:qFormat/>
    <w:rsid w:val="00B770BA"/>
  </w:style>
  <w:style w:type="character" w:customStyle="1" w:styleId="WW8Num1z7">
    <w:name w:val="WW8Num1z7"/>
    <w:uiPriority w:val="99"/>
    <w:qFormat/>
    <w:rsid w:val="00B770BA"/>
  </w:style>
  <w:style w:type="character" w:customStyle="1" w:styleId="WW8Num1z8">
    <w:name w:val="WW8Num1z8"/>
    <w:uiPriority w:val="99"/>
    <w:qFormat/>
    <w:rsid w:val="00B770BA"/>
  </w:style>
  <w:style w:type="character" w:customStyle="1" w:styleId="WW8Num2z0">
    <w:name w:val="WW8Num2z0"/>
    <w:uiPriority w:val="99"/>
    <w:qFormat/>
    <w:rsid w:val="00B770BA"/>
    <w:rPr>
      <w:rFonts w:ascii="Symbol" w:hAnsi="Symbol" w:cs="Symbol"/>
      <w:lang w:val="el-GR"/>
    </w:rPr>
  </w:style>
  <w:style w:type="character" w:customStyle="1" w:styleId="WW8Num3z0">
    <w:name w:val="WW8Num3z0"/>
    <w:uiPriority w:val="99"/>
    <w:qFormat/>
    <w:rsid w:val="00B770BA"/>
    <w:rPr>
      <w:lang w:val="el-GR"/>
    </w:rPr>
  </w:style>
  <w:style w:type="character" w:customStyle="1" w:styleId="WW8Num4z0">
    <w:name w:val="WW8Num4z0"/>
    <w:uiPriority w:val="99"/>
    <w:qFormat/>
    <w:rsid w:val="00B770BA"/>
    <w:rPr>
      <w:rFonts w:ascii="Webdings" w:hAnsi="Webdings" w:cs="Webdings"/>
      <w:color w:val="333399"/>
      <w:sz w:val="16"/>
    </w:rPr>
  </w:style>
  <w:style w:type="character" w:customStyle="1" w:styleId="WW8Num5z0">
    <w:name w:val="WW8Num5z0"/>
    <w:uiPriority w:val="99"/>
    <w:qFormat/>
    <w:rsid w:val="00B770BA"/>
    <w:rPr>
      <w:highlight w:val="yellow"/>
      <w:lang w:val="el-GR"/>
    </w:rPr>
  </w:style>
  <w:style w:type="character" w:customStyle="1" w:styleId="WW8Num6z0">
    <w:name w:val="WW8Num6z0"/>
    <w:uiPriority w:val="99"/>
    <w:qFormat/>
    <w:rsid w:val="00B770BA"/>
    <w:rPr>
      <w:b/>
      <w:bCs/>
      <w:szCs w:val="22"/>
      <w:lang w:val="el-GR"/>
    </w:rPr>
  </w:style>
  <w:style w:type="character" w:customStyle="1" w:styleId="WW8Num6z1">
    <w:name w:val="WW8Num6z1"/>
    <w:uiPriority w:val="99"/>
    <w:qFormat/>
    <w:rsid w:val="00B770BA"/>
  </w:style>
  <w:style w:type="character" w:customStyle="1" w:styleId="WW8Num6z2">
    <w:name w:val="WW8Num6z2"/>
    <w:uiPriority w:val="99"/>
    <w:qFormat/>
    <w:rsid w:val="00B770BA"/>
  </w:style>
  <w:style w:type="character" w:customStyle="1" w:styleId="WW8Num6z3">
    <w:name w:val="WW8Num6z3"/>
    <w:uiPriority w:val="99"/>
    <w:qFormat/>
    <w:rsid w:val="00B770BA"/>
  </w:style>
  <w:style w:type="character" w:customStyle="1" w:styleId="WW8Num6z4">
    <w:name w:val="WW8Num6z4"/>
    <w:uiPriority w:val="99"/>
    <w:qFormat/>
    <w:rsid w:val="00B770BA"/>
  </w:style>
  <w:style w:type="character" w:customStyle="1" w:styleId="WW8Num6z5">
    <w:name w:val="WW8Num6z5"/>
    <w:uiPriority w:val="99"/>
    <w:qFormat/>
    <w:rsid w:val="00B770BA"/>
  </w:style>
  <w:style w:type="character" w:customStyle="1" w:styleId="WW8Num6z6">
    <w:name w:val="WW8Num6z6"/>
    <w:uiPriority w:val="99"/>
    <w:qFormat/>
    <w:rsid w:val="00B770BA"/>
  </w:style>
  <w:style w:type="character" w:customStyle="1" w:styleId="WW8Num6z7">
    <w:name w:val="WW8Num6z7"/>
    <w:uiPriority w:val="99"/>
    <w:qFormat/>
    <w:rsid w:val="00B770BA"/>
  </w:style>
  <w:style w:type="character" w:customStyle="1" w:styleId="WW8Num6z8">
    <w:name w:val="WW8Num6z8"/>
    <w:uiPriority w:val="99"/>
    <w:qFormat/>
    <w:rsid w:val="00B770BA"/>
  </w:style>
  <w:style w:type="character" w:customStyle="1" w:styleId="WW8Num7z0">
    <w:name w:val="WW8Num7z0"/>
    <w:uiPriority w:val="99"/>
    <w:qFormat/>
    <w:rsid w:val="00B770BA"/>
    <w:rPr>
      <w:b/>
      <w:bCs/>
      <w:szCs w:val="22"/>
      <w:lang w:val="el-GR"/>
    </w:rPr>
  </w:style>
  <w:style w:type="character" w:customStyle="1" w:styleId="WW8Num7z1">
    <w:name w:val="WW8Num7z1"/>
    <w:uiPriority w:val="99"/>
    <w:qFormat/>
    <w:rsid w:val="00B770BA"/>
    <w:rPr>
      <w:rFonts w:eastAsia="Calibri"/>
      <w:lang w:val="el-GR"/>
    </w:rPr>
  </w:style>
  <w:style w:type="character" w:customStyle="1" w:styleId="WW8Num7z2">
    <w:name w:val="WW8Num7z2"/>
    <w:uiPriority w:val="99"/>
    <w:qFormat/>
    <w:rsid w:val="00B770BA"/>
  </w:style>
  <w:style w:type="character" w:customStyle="1" w:styleId="WW8Num7z3">
    <w:name w:val="WW8Num7z3"/>
    <w:uiPriority w:val="99"/>
    <w:qFormat/>
    <w:rsid w:val="00B770BA"/>
  </w:style>
  <w:style w:type="character" w:customStyle="1" w:styleId="WW8Num7z4">
    <w:name w:val="WW8Num7z4"/>
    <w:uiPriority w:val="99"/>
    <w:qFormat/>
    <w:rsid w:val="00B770BA"/>
  </w:style>
  <w:style w:type="character" w:customStyle="1" w:styleId="WW8Num7z5">
    <w:name w:val="WW8Num7z5"/>
    <w:uiPriority w:val="99"/>
    <w:qFormat/>
    <w:rsid w:val="00B770BA"/>
  </w:style>
  <w:style w:type="character" w:customStyle="1" w:styleId="WW8Num7z6">
    <w:name w:val="WW8Num7z6"/>
    <w:uiPriority w:val="99"/>
    <w:qFormat/>
    <w:rsid w:val="00B770BA"/>
  </w:style>
  <w:style w:type="character" w:customStyle="1" w:styleId="WW8Num7z7">
    <w:name w:val="WW8Num7z7"/>
    <w:uiPriority w:val="99"/>
    <w:qFormat/>
    <w:rsid w:val="00B770BA"/>
  </w:style>
  <w:style w:type="character" w:customStyle="1" w:styleId="WW8Num7z8">
    <w:name w:val="WW8Num7z8"/>
    <w:uiPriority w:val="99"/>
    <w:qFormat/>
    <w:rsid w:val="00B770BA"/>
  </w:style>
  <w:style w:type="character" w:customStyle="1" w:styleId="WW8Num8z0">
    <w:name w:val="WW8Num8z0"/>
    <w:uiPriority w:val="99"/>
    <w:qFormat/>
    <w:rsid w:val="00B770BA"/>
    <w:rPr>
      <w:rFonts w:ascii="Symbol" w:hAnsi="Symbol" w:cs="OpenSymbol"/>
      <w:color w:val="5B9BD5"/>
    </w:rPr>
  </w:style>
  <w:style w:type="character" w:customStyle="1" w:styleId="WW8Num9z0">
    <w:name w:val="WW8Num9z0"/>
    <w:uiPriority w:val="99"/>
    <w:qFormat/>
    <w:rsid w:val="00B770BA"/>
    <w:rPr>
      <w:rFonts w:ascii="Angsana New" w:hAnsi="Angsana New" w:cs="Angsana New"/>
      <w:color w:val="000000"/>
      <w:kern w:val="1"/>
      <w:szCs w:val="22"/>
      <w:shd w:val="clear" w:color="auto" w:fill="FFFFFF"/>
      <w:lang w:val="el-GR"/>
    </w:rPr>
  </w:style>
  <w:style w:type="character" w:customStyle="1" w:styleId="WW8Num10z0">
    <w:name w:val="WW8Num10z0"/>
    <w:uiPriority w:val="99"/>
    <w:qFormat/>
    <w:rsid w:val="00B770BA"/>
    <w:rPr>
      <w:rFonts w:ascii="Symbol" w:hAnsi="Symbol" w:cs="Symbol"/>
      <w:kern w:val="1"/>
      <w:shd w:val="clear" w:color="auto" w:fill="C0C0C0"/>
      <w:lang w:val="el-GR"/>
    </w:rPr>
  </w:style>
  <w:style w:type="character" w:customStyle="1" w:styleId="WW8Num10z1">
    <w:name w:val="WW8Num10z1"/>
    <w:uiPriority w:val="99"/>
    <w:qFormat/>
    <w:rsid w:val="00B770BA"/>
  </w:style>
  <w:style w:type="character" w:customStyle="1" w:styleId="WW8Num10z2">
    <w:name w:val="WW8Num10z2"/>
    <w:uiPriority w:val="99"/>
    <w:qFormat/>
    <w:rsid w:val="00B770BA"/>
  </w:style>
  <w:style w:type="character" w:customStyle="1" w:styleId="WW8Num10z3">
    <w:name w:val="WW8Num10z3"/>
    <w:uiPriority w:val="99"/>
    <w:qFormat/>
    <w:rsid w:val="00B770BA"/>
  </w:style>
  <w:style w:type="character" w:customStyle="1" w:styleId="WW8Num10z4">
    <w:name w:val="WW8Num10z4"/>
    <w:uiPriority w:val="99"/>
    <w:qFormat/>
    <w:rsid w:val="00B770BA"/>
  </w:style>
  <w:style w:type="character" w:customStyle="1" w:styleId="WW8Num10z5">
    <w:name w:val="WW8Num10z5"/>
    <w:uiPriority w:val="99"/>
    <w:qFormat/>
    <w:rsid w:val="00B770BA"/>
  </w:style>
  <w:style w:type="character" w:customStyle="1" w:styleId="WW8Num10z6">
    <w:name w:val="WW8Num10z6"/>
    <w:uiPriority w:val="99"/>
    <w:qFormat/>
    <w:rsid w:val="00B770BA"/>
  </w:style>
  <w:style w:type="character" w:customStyle="1" w:styleId="WW8Num10z7">
    <w:name w:val="WW8Num10z7"/>
    <w:uiPriority w:val="99"/>
    <w:qFormat/>
    <w:rsid w:val="00B770BA"/>
  </w:style>
  <w:style w:type="character" w:customStyle="1" w:styleId="WW8Num10z8">
    <w:name w:val="WW8Num10z8"/>
    <w:uiPriority w:val="99"/>
    <w:qFormat/>
    <w:rsid w:val="00B770BA"/>
  </w:style>
  <w:style w:type="character" w:customStyle="1" w:styleId="WW8Num11z0">
    <w:name w:val="WW8Num11z0"/>
    <w:uiPriority w:val="99"/>
    <w:qFormat/>
    <w:rsid w:val="00B770BA"/>
    <w:rPr>
      <w:rFonts w:ascii="Symbol" w:hAnsi="Symbol" w:cs="Symbol" w:hint="default"/>
      <w:lang w:val="el-GR"/>
    </w:rPr>
  </w:style>
  <w:style w:type="character" w:customStyle="1" w:styleId="WW8Num11z1">
    <w:name w:val="WW8Num11z1"/>
    <w:uiPriority w:val="99"/>
    <w:qFormat/>
    <w:rsid w:val="00B770BA"/>
    <w:rPr>
      <w:rFonts w:ascii="Courier New" w:hAnsi="Courier New" w:cs="Courier New" w:hint="default"/>
    </w:rPr>
  </w:style>
  <w:style w:type="character" w:customStyle="1" w:styleId="WW8Num11z2">
    <w:name w:val="WW8Num11z2"/>
    <w:uiPriority w:val="99"/>
    <w:qFormat/>
    <w:rsid w:val="00B770BA"/>
    <w:rPr>
      <w:rFonts w:ascii="Wingdings" w:hAnsi="Wingdings" w:cs="Wingdings" w:hint="default"/>
    </w:rPr>
  </w:style>
  <w:style w:type="character" w:customStyle="1" w:styleId="WW-DefaultParagraphFont">
    <w:name w:val="WW-Default Paragraph Font"/>
    <w:uiPriority w:val="99"/>
    <w:qFormat/>
    <w:rsid w:val="00B770BA"/>
  </w:style>
  <w:style w:type="character" w:customStyle="1" w:styleId="WW8Num8z1">
    <w:name w:val="WW8Num8z1"/>
    <w:uiPriority w:val="99"/>
    <w:qFormat/>
    <w:rsid w:val="00B770BA"/>
    <w:rPr>
      <w:rFonts w:eastAsia="Calibri"/>
      <w:lang w:val="el-GR"/>
    </w:rPr>
  </w:style>
  <w:style w:type="character" w:customStyle="1" w:styleId="WW8Num8z2">
    <w:name w:val="WW8Num8z2"/>
    <w:uiPriority w:val="99"/>
    <w:qFormat/>
    <w:rsid w:val="00B770BA"/>
  </w:style>
  <w:style w:type="character" w:customStyle="1" w:styleId="WW8Num8z3">
    <w:name w:val="WW8Num8z3"/>
    <w:uiPriority w:val="99"/>
    <w:qFormat/>
    <w:rsid w:val="00B770BA"/>
  </w:style>
  <w:style w:type="character" w:customStyle="1" w:styleId="WW8Num8z4">
    <w:name w:val="WW8Num8z4"/>
    <w:uiPriority w:val="99"/>
    <w:qFormat/>
    <w:rsid w:val="00B770BA"/>
  </w:style>
  <w:style w:type="character" w:customStyle="1" w:styleId="WW8Num8z5">
    <w:name w:val="WW8Num8z5"/>
    <w:uiPriority w:val="99"/>
    <w:qFormat/>
    <w:rsid w:val="00B770BA"/>
  </w:style>
  <w:style w:type="character" w:customStyle="1" w:styleId="WW8Num8z6">
    <w:name w:val="WW8Num8z6"/>
    <w:uiPriority w:val="99"/>
    <w:qFormat/>
    <w:rsid w:val="00B770BA"/>
  </w:style>
  <w:style w:type="character" w:customStyle="1" w:styleId="WW8Num8z7">
    <w:name w:val="WW8Num8z7"/>
    <w:uiPriority w:val="99"/>
    <w:qFormat/>
    <w:rsid w:val="00B770BA"/>
  </w:style>
  <w:style w:type="character" w:customStyle="1" w:styleId="WW8Num8z8">
    <w:name w:val="WW8Num8z8"/>
    <w:uiPriority w:val="99"/>
    <w:qFormat/>
    <w:rsid w:val="00B770BA"/>
  </w:style>
  <w:style w:type="character" w:customStyle="1" w:styleId="WW8Num11z3">
    <w:name w:val="WW8Num11z3"/>
    <w:uiPriority w:val="99"/>
    <w:qFormat/>
    <w:rsid w:val="00B770BA"/>
  </w:style>
  <w:style w:type="character" w:customStyle="1" w:styleId="WW8Num11z4">
    <w:name w:val="WW8Num11z4"/>
    <w:uiPriority w:val="99"/>
    <w:qFormat/>
    <w:rsid w:val="00B770BA"/>
  </w:style>
  <w:style w:type="character" w:customStyle="1" w:styleId="WW8Num11z5">
    <w:name w:val="WW8Num11z5"/>
    <w:uiPriority w:val="99"/>
    <w:qFormat/>
    <w:rsid w:val="00B770BA"/>
  </w:style>
  <w:style w:type="character" w:customStyle="1" w:styleId="WW8Num11z6">
    <w:name w:val="WW8Num11z6"/>
    <w:uiPriority w:val="99"/>
    <w:qFormat/>
    <w:rsid w:val="00B770BA"/>
  </w:style>
  <w:style w:type="character" w:customStyle="1" w:styleId="WW8Num11z7">
    <w:name w:val="WW8Num11z7"/>
    <w:uiPriority w:val="99"/>
    <w:qFormat/>
    <w:rsid w:val="00B770BA"/>
  </w:style>
  <w:style w:type="character" w:customStyle="1" w:styleId="WW8Num11z8">
    <w:name w:val="WW8Num11z8"/>
    <w:uiPriority w:val="99"/>
    <w:qFormat/>
    <w:rsid w:val="00B770BA"/>
  </w:style>
  <w:style w:type="character" w:customStyle="1" w:styleId="WW-DefaultParagraphFont1">
    <w:name w:val="WW-Default Paragraph Font1"/>
    <w:uiPriority w:val="99"/>
    <w:qFormat/>
    <w:rsid w:val="00B770BA"/>
  </w:style>
  <w:style w:type="character" w:customStyle="1" w:styleId="40">
    <w:name w:val="Προεπιλεγμένη γραμματοσειρά4"/>
    <w:uiPriority w:val="99"/>
    <w:qFormat/>
    <w:rsid w:val="00B770BA"/>
  </w:style>
  <w:style w:type="character" w:customStyle="1" w:styleId="WW8Num2z1">
    <w:name w:val="WW8Num2z1"/>
    <w:uiPriority w:val="99"/>
    <w:qFormat/>
    <w:rsid w:val="00B770BA"/>
  </w:style>
  <w:style w:type="character" w:customStyle="1" w:styleId="WW8Num2z2">
    <w:name w:val="WW8Num2z2"/>
    <w:uiPriority w:val="99"/>
    <w:qFormat/>
    <w:rsid w:val="00B770BA"/>
  </w:style>
  <w:style w:type="character" w:customStyle="1" w:styleId="WW8Num2z3">
    <w:name w:val="WW8Num2z3"/>
    <w:uiPriority w:val="99"/>
    <w:qFormat/>
    <w:rsid w:val="00B770BA"/>
  </w:style>
  <w:style w:type="character" w:customStyle="1" w:styleId="WW8Num2z4">
    <w:name w:val="WW8Num2z4"/>
    <w:uiPriority w:val="99"/>
    <w:qFormat/>
    <w:rsid w:val="00B770BA"/>
    <w:rPr>
      <w:rFonts w:ascii="Arial" w:hAnsi="Arial" w:cs="Times New Roman"/>
      <w:b w:val="0"/>
      <w:i w:val="0"/>
      <w:sz w:val="20"/>
      <w:szCs w:val="20"/>
    </w:rPr>
  </w:style>
  <w:style w:type="character" w:customStyle="1" w:styleId="WW8Num2z5">
    <w:name w:val="WW8Num2z5"/>
    <w:uiPriority w:val="99"/>
    <w:qFormat/>
    <w:rsid w:val="00B770BA"/>
  </w:style>
  <w:style w:type="character" w:customStyle="1" w:styleId="WW8Num2z6">
    <w:name w:val="WW8Num2z6"/>
    <w:uiPriority w:val="99"/>
    <w:qFormat/>
    <w:rsid w:val="00B770BA"/>
  </w:style>
  <w:style w:type="character" w:customStyle="1" w:styleId="WW8Num2z7">
    <w:name w:val="WW8Num2z7"/>
    <w:uiPriority w:val="99"/>
    <w:qFormat/>
    <w:rsid w:val="00B770BA"/>
  </w:style>
  <w:style w:type="character" w:customStyle="1" w:styleId="WW8Num2z8">
    <w:name w:val="WW8Num2z8"/>
    <w:uiPriority w:val="99"/>
    <w:qFormat/>
    <w:rsid w:val="00B770BA"/>
  </w:style>
  <w:style w:type="character" w:customStyle="1" w:styleId="WW8Num9z1">
    <w:name w:val="WW8Num9z1"/>
    <w:uiPriority w:val="99"/>
    <w:qFormat/>
    <w:rsid w:val="00B770BA"/>
    <w:rPr>
      <w:rFonts w:eastAsia="Calibri"/>
      <w:lang w:val="el-GR"/>
    </w:rPr>
  </w:style>
  <w:style w:type="character" w:customStyle="1" w:styleId="WW8Num9z2">
    <w:name w:val="WW8Num9z2"/>
    <w:uiPriority w:val="99"/>
    <w:qFormat/>
    <w:rsid w:val="00B770BA"/>
  </w:style>
  <w:style w:type="character" w:customStyle="1" w:styleId="WW8Num9z3">
    <w:name w:val="WW8Num9z3"/>
    <w:uiPriority w:val="99"/>
    <w:qFormat/>
    <w:rsid w:val="00B770BA"/>
  </w:style>
  <w:style w:type="character" w:customStyle="1" w:styleId="WW8Num9z4">
    <w:name w:val="WW8Num9z4"/>
    <w:uiPriority w:val="99"/>
    <w:qFormat/>
    <w:rsid w:val="00B770BA"/>
  </w:style>
  <w:style w:type="character" w:customStyle="1" w:styleId="WW8Num9z5">
    <w:name w:val="WW8Num9z5"/>
    <w:uiPriority w:val="99"/>
    <w:qFormat/>
    <w:rsid w:val="00B770BA"/>
  </w:style>
  <w:style w:type="character" w:customStyle="1" w:styleId="WW8Num9z6">
    <w:name w:val="WW8Num9z6"/>
    <w:uiPriority w:val="99"/>
    <w:qFormat/>
    <w:rsid w:val="00B770BA"/>
  </w:style>
  <w:style w:type="character" w:customStyle="1" w:styleId="WW8Num9z7">
    <w:name w:val="WW8Num9z7"/>
    <w:uiPriority w:val="99"/>
    <w:qFormat/>
    <w:rsid w:val="00B770BA"/>
  </w:style>
  <w:style w:type="character" w:customStyle="1" w:styleId="WW8Num9z8">
    <w:name w:val="WW8Num9z8"/>
    <w:uiPriority w:val="99"/>
    <w:qFormat/>
    <w:rsid w:val="00B770BA"/>
  </w:style>
  <w:style w:type="character" w:customStyle="1" w:styleId="WW-DefaultParagraphFont11">
    <w:name w:val="WW-Default Paragraph Font11"/>
    <w:uiPriority w:val="99"/>
    <w:qFormat/>
    <w:rsid w:val="00B770BA"/>
  </w:style>
  <w:style w:type="character" w:customStyle="1" w:styleId="WW8Num12z0">
    <w:name w:val="WW8Num12z0"/>
    <w:uiPriority w:val="99"/>
    <w:qFormat/>
    <w:rsid w:val="00B770BA"/>
    <w:rPr>
      <w:rFonts w:ascii="Symbol" w:hAnsi="Symbol" w:cs="Symbol"/>
    </w:rPr>
  </w:style>
  <w:style w:type="character" w:customStyle="1" w:styleId="WW8Num12z1">
    <w:name w:val="WW8Num12z1"/>
    <w:uiPriority w:val="99"/>
    <w:qFormat/>
    <w:rsid w:val="00B770BA"/>
    <w:rPr>
      <w:rFonts w:ascii="Courier New" w:hAnsi="Courier New" w:cs="Courier New"/>
    </w:rPr>
  </w:style>
  <w:style w:type="character" w:customStyle="1" w:styleId="WW8Num12z2">
    <w:name w:val="WW8Num12z2"/>
    <w:uiPriority w:val="99"/>
    <w:qFormat/>
    <w:rsid w:val="00B770BA"/>
    <w:rPr>
      <w:rFonts w:ascii="Wingdings" w:hAnsi="Wingdings" w:cs="Wingdings"/>
    </w:rPr>
  </w:style>
  <w:style w:type="character" w:customStyle="1" w:styleId="WW-DefaultParagraphFont111">
    <w:name w:val="WW-Default Paragraph Font111"/>
    <w:uiPriority w:val="99"/>
    <w:qFormat/>
    <w:rsid w:val="00B770BA"/>
  </w:style>
  <w:style w:type="character" w:customStyle="1" w:styleId="WW-DefaultParagraphFont1111">
    <w:name w:val="WW-Default Paragraph Font1111"/>
    <w:uiPriority w:val="99"/>
    <w:qFormat/>
    <w:rsid w:val="00B770BA"/>
  </w:style>
  <w:style w:type="character" w:customStyle="1" w:styleId="WW-DefaultParagraphFont11111">
    <w:name w:val="WW-Default Paragraph Font11111"/>
    <w:uiPriority w:val="99"/>
    <w:qFormat/>
    <w:rsid w:val="00B770BA"/>
  </w:style>
  <w:style w:type="character" w:customStyle="1" w:styleId="30">
    <w:name w:val="Προεπιλεγμένη γραμματοσειρά3"/>
    <w:uiPriority w:val="99"/>
    <w:qFormat/>
    <w:rsid w:val="00B770BA"/>
  </w:style>
  <w:style w:type="character" w:customStyle="1" w:styleId="WW-DefaultParagraphFont111111">
    <w:name w:val="WW-Default Paragraph Font111111"/>
    <w:uiPriority w:val="99"/>
    <w:qFormat/>
    <w:rsid w:val="00B770BA"/>
  </w:style>
  <w:style w:type="character" w:customStyle="1" w:styleId="DefaultParagraphFont2">
    <w:name w:val="Default Paragraph Font2"/>
    <w:uiPriority w:val="99"/>
    <w:qFormat/>
    <w:rsid w:val="00B770BA"/>
  </w:style>
  <w:style w:type="character" w:customStyle="1" w:styleId="WW8Num12z3">
    <w:name w:val="WW8Num12z3"/>
    <w:uiPriority w:val="99"/>
    <w:qFormat/>
    <w:rsid w:val="00B770BA"/>
  </w:style>
  <w:style w:type="character" w:customStyle="1" w:styleId="WW8Num12z4">
    <w:name w:val="WW8Num12z4"/>
    <w:uiPriority w:val="99"/>
    <w:qFormat/>
    <w:rsid w:val="00B770BA"/>
  </w:style>
  <w:style w:type="character" w:customStyle="1" w:styleId="WW8Num12z5">
    <w:name w:val="WW8Num12z5"/>
    <w:uiPriority w:val="99"/>
    <w:qFormat/>
    <w:rsid w:val="00B770BA"/>
  </w:style>
  <w:style w:type="character" w:customStyle="1" w:styleId="WW8Num12z6">
    <w:name w:val="WW8Num12z6"/>
    <w:uiPriority w:val="99"/>
    <w:qFormat/>
    <w:rsid w:val="00B770BA"/>
  </w:style>
  <w:style w:type="character" w:customStyle="1" w:styleId="WW8Num12z7">
    <w:name w:val="WW8Num12z7"/>
    <w:uiPriority w:val="99"/>
    <w:qFormat/>
    <w:rsid w:val="00B770BA"/>
  </w:style>
  <w:style w:type="character" w:customStyle="1" w:styleId="WW8Num12z8">
    <w:name w:val="WW8Num12z8"/>
    <w:uiPriority w:val="99"/>
    <w:qFormat/>
    <w:rsid w:val="00B770BA"/>
  </w:style>
  <w:style w:type="character" w:customStyle="1" w:styleId="WW8Num13z0">
    <w:name w:val="WW8Num13z0"/>
    <w:uiPriority w:val="99"/>
    <w:qFormat/>
    <w:rsid w:val="00B770BA"/>
    <w:rPr>
      <w:rFonts w:ascii="Symbol" w:hAnsi="Symbol" w:cs="OpenSymbol"/>
    </w:rPr>
  </w:style>
  <w:style w:type="character" w:customStyle="1" w:styleId="WW-DefaultParagraphFont1111111">
    <w:name w:val="WW-Default Paragraph Font1111111"/>
    <w:uiPriority w:val="99"/>
    <w:qFormat/>
    <w:rsid w:val="00B770BA"/>
  </w:style>
  <w:style w:type="character" w:customStyle="1" w:styleId="WW8Num13z1">
    <w:name w:val="WW8Num13z1"/>
    <w:uiPriority w:val="99"/>
    <w:qFormat/>
    <w:rsid w:val="00B770BA"/>
    <w:rPr>
      <w:rFonts w:eastAsia="Calibri"/>
      <w:lang w:val="el-GR"/>
    </w:rPr>
  </w:style>
  <w:style w:type="character" w:customStyle="1" w:styleId="WW8Num13z2">
    <w:name w:val="WW8Num13z2"/>
    <w:uiPriority w:val="99"/>
    <w:qFormat/>
    <w:rsid w:val="00B770BA"/>
  </w:style>
  <w:style w:type="character" w:customStyle="1" w:styleId="WW8Num13z3">
    <w:name w:val="WW8Num13z3"/>
    <w:uiPriority w:val="99"/>
    <w:qFormat/>
    <w:rsid w:val="00B770BA"/>
  </w:style>
  <w:style w:type="character" w:customStyle="1" w:styleId="WW8Num13z4">
    <w:name w:val="WW8Num13z4"/>
    <w:uiPriority w:val="99"/>
    <w:qFormat/>
    <w:rsid w:val="00B770BA"/>
  </w:style>
  <w:style w:type="character" w:customStyle="1" w:styleId="WW8Num13z5">
    <w:name w:val="WW8Num13z5"/>
    <w:uiPriority w:val="99"/>
    <w:qFormat/>
    <w:rsid w:val="00B770BA"/>
  </w:style>
  <w:style w:type="character" w:customStyle="1" w:styleId="WW8Num13z6">
    <w:name w:val="WW8Num13z6"/>
    <w:uiPriority w:val="99"/>
    <w:qFormat/>
    <w:rsid w:val="00B770BA"/>
  </w:style>
  <w:style w:type="character" w:customStyle="1" w:styleId="WW8Num13z7">
    <w:name w:val="WW8Num13z7"/>
    <w:uiPriority w:val="99"/>
    <w:qFormat/>
    <w:rsid w:val="00B770BA"/>
  </w:style>
  <w:style w:type="character" w:customStyle="1" w:styleId="WW8Num13z8">
    <w:name w:val="WW8Num13z8"/>
    <w:uiPriority w:val="99"/>
    <w:qFormat/>
    <w:rsid w:val="00B770BA"/>
  </w:style>
  <w:style w:type="character" w:customStyle="1" w:styleId="WW8Num14z0">
    <w:name w:val="WW8Num14z0"/>
    <w:uiPriority w:val="99"/>
    <w:qFormat/>
    <w:rsid w:val="00B770BA"/>
    <w:rPr>
      <w:rFonts w:ascii="Symbol" w:hAnsi="Symbol" w:cs="OpenSymbol"/>
    </w:rPr>
  </w:style>
  <w:style w:type="character" w:customStyle="1" w:styleId="WW8Num14z1">
    <w:name w:val="WW8Num14z1"/>
    <w:uiPriority w:val="99"/>
    <w:qFormat/>
    <w:rsid w:val="00B770BA"/>
  </w:style>
  <w:style w:type="character" w:customStyle="1" w:styleId="WW8Num14z2">
    <w:name w:val="WW8Num14z2"/>
    <w:uiPriority w:val="99"/>
    <w:qFormat/>
    <w:rsid w:val="00B770BA"/>
  </w:style>
  <w:style w:type="character" w:customStyle="1" w:styleId="WW8Num14z3">
    <w:name w:val="WW8Num14z3"/>
    <w:uiPriority w:val="99"/>
    <w:qFormat/>
    <w:rsid w:val="00B770BA"/>
  </w:style>
  <w:style w:type="character" w:customStyle="1" w:styleId="WW8Num14z4">
    <w:name w:val="WW8Num14z4"/>
    <w:uiPriority w:val="99"/>
    <w:qFormat/>
    <w:rsid w:val="00B770BA"/>
  </w:style>
  <w:style w:type="character" w:customStyle="1" w:styleId="WW8Num14z5">
    <w:name w:val="WW8Num14z5"/>
    <w:uiPriority w:val="99"/>
    <w:qFormat/>
    <w:rsid w:val="00B770BA"/>
  </w:style>
  <w:style w:type="character" w:customStyle="1" w:styleId="WW8Num14z6">
    <w:name w:val="WW8Num14z6"/>
    <w:uiPriority w:val="99"/>
    <w:qFormat/>
    <w:rsid w:val="00B770BA"/>
  </w:style>
  <w:style w:type="character" w:customStyle="1" w:styleId="WW8Num14z7">
    <w:name w:val="WW8Num14z7"/>
    <w:uiPriority w:val="99"/>
    <w:qFormat/>
    <w:rsid w:val="00B770BA"/>
  </w:style>
  <w:style w:type="character" w:customStyle="1" w:styleId="WW8Num14z8">
    <w:name w:val="WW8Num14z8"/>
    <w:uiPriority w:val="99"/>
    <w:qFormat/>
    <w:rsid w:val="00B770BA"/>
  </w:style>
  <w:style w:type="character" w:customStyle="1" w:styleId="WW8Num15z0">
    <w:name w:val="WW8Num15z0"/>
    <w:uiPriority w:val="99"/>
    <w:qFormat/>
    <w:rsid w:val="00B770BA"/>
  </w:style>
  <w:style w:type="character" w:customStyle="1" w:styleId="WW8Num15z1">
    <w:name w:val="WW8Num15z1"/>
    <w:uiPriority w:val="99"/>
    <w:qFormat/>
    <w:rsid w:val="00B770BA"/>
  </w:style>
  <w:style w:type="character" w:customStyle="1" w:styleId="WW8Num15z2">
    <w:name w:val="WW8Num15z2"/>
    <w:uiPriority w:val="99"/>
    <w:qFormat/>
    <w:rsid w:val="00B770BA"/>
  </w:style>
  <w:style w:type="character" w:customStyle="1" w:styleId="WW8Num15z3">
    <w:name w:val="WW8Num15z3"/>
    <w:uiPriority w:val="99"/>
    <w:qFormat/>
    <w:rsid w:val="00B770BA"/>
  </w:style>
  <w:style w:type="character" w:customStyle="1" w:styleId="WW8Num15z4">
    <w:name w:val="WW8Num15z4"/>
    <w:uiPriority w:val="99"/>
    <w:qFormat/>
    <w:rsid w:val="00B770BA"/>
  </w:style>
  <w:style w:type="character" w:customStyle="1" w:styleId="WW8Num15z5">
    <w:name w:val="WW8Num15z5"/>
    <w:uiPriority w:val="99"/>
    <w:qFormat/>
    <w:rsid w:val="00B770BA"/>
  </w:style>
  <w:style w:type="character" w:customStyle="1" w:styleId="WW8Num15z6">
    <w:name w:val="WW8Num15z6"/>
    <w:uiPriority w:val="99"/>
    <w:qFormat/>
    <w:rsid w:val="00B770BA"/>
  </w:style>
  <w:style w:type="character" w:customStyle="1" w:styleId="WW8Num15z7">
    <w:name w:val="WW8Num15z7"/>
    <w:uiPriority w:val="99"/>
    <w:qFormat/>
    <w:rsid w:val="00B770BA"/>
  </w:style>
  <w:style w:type="character" w:customStyle="1" w:styleId="WW8Num15z8">
    <w:name w:val="WW8Num15z8"/>
    <w:uiPriority w:val="99"/>
    <w:qFormat/>
    <w:rsid w:val="00B770BA"/>
  </w:style>
  <w:style w:type="character" w:customStyle="1" w:styleId="WW8Num16z0">
    <w:name w:val="WW8Num16z0"/>
    <w:uiPriority w:val="99"/>
    <w:qFormat/>
    <w:rsid w:val="00B770BA"/>
  </w:style>
  <w:style w:type="character" w:customStyle="1" w:styleId="WW8Num16z1">
    <w:name w:val="WW8Num16z1"/>
    <w:uiPriority w:val="99"/>
    <w:qFormat/>
    <w:rsid w:val="00B770BA"/>
  </w:style>
  <w:style w:type="character" w:customStyle="1" w:styleId="WW8Num16z2">
    <w:name w:val="WW8Num16z2"/>
    <w:uiPriority w:val="99"/>
    <w:qFormat/>
    <w:rsid w:val="00B770BA"/>
  </w:style>
  <w:style w:type="character" w:customStyle="1" w:styleId="WW8Num16z3">
    <w:name w:val="WW8Num16z3"/>
    <w:uiPriority w:val="99"/>
    <w:qFormat/>
    <w:rsid w:val="00B770BA"/>
  </w:style>
  <w:style w:type="character" w:customStyle="1" w:styleId="WW8Num16z4">
    <w:name w:val="WW8Num16z4"/>
    <w:uiPriority w:val="99"/>
    <w:qFormat/>
    <w:rsid w:val="00B770BA"/>
  </w:style>
  <w:style w:type="character" w:customStyle="1" w:styleId="WW8Num16z5">
    <w:name w:val="WW8Num16z5"/>
    <w:uiPriority w:val="99"/>
    <w:qFormat/>
    <w:rsid w:val="00B770BA"/>
  </w:style>
  <w:style w:type="character" w:customStyle="1" w:styleId="WW8Num16z6">
    <w:name w:val="WW8Num16z6"/>
    <w:uiPriority w:val="99"/>
    <w:qFormat/>
    <w:rsid w:val="00B770BA"/>
  </w:style>
  <w:style w:type="character" w:customStyle="1" w:styleId="WW8Num16z7">
    <w:name w:val="WW8Num16z7"/>
    <w:uiPriority w:val="99"/>
    <w:qFormat/>
    <w:rsid w:val="00B770BA"/>
  </w:style>
  <w:style w:type="character" w:customStyle="1" w:styleId="WW8Num16z8">
    <w:name w:val="WW8Num16z8"/>
    <w:uiPriority w:val="99"/>
    <w:qFormat/>
    <w:rsid w:val="00B770BA"/>
  </w:style>
  <w:style w:type="character" w:customStyle="1" w:styleId="WW-DefaultParagraphFont11111111">
    <w:name w:val="WW-Default Paragraph Font11111111"/>
    <w:uiPriority w:val="99"/>
    <w:qFormat/>
    <w:rsid w:val="00B770BA"/>
  </w:style>
  <w:style w:type="character" w:customStyle="1" w:styleId="WW-DefaultParagraphFont111111111">
    <w:name w:val="WW-Default Paragraph Font111111111"/>
    <w:uiPriority w:val="99"/>
    <w:qFormat/>
    <w:rsid w:val="00B770BA"/>
  </w:style>
  <w:style w:type="character" w:customStyle="1" w:styleId="WW-DefaultParagraphFont1111111111">
    <w:name w:val="WW-Default Paragraph Font1111111111"/>
    <w:uiPriority w:val="99"/>
    <w:qFormat/>
    <w:rsid w:val="00B770BA"/>
  </w:style>
  <w:style w:type="character" w:customStyle="1" w:styleId="WW-DefaultParagraphFont11111111111">
    <w:name w:val="WW-Default Paragraph Font11111111111"/>
    <w:uiPriority w:val="99"/>
    <w:qFormat/>
    <w:rsid w:val="00B770BA"/>
  </w:style>
  <w:style w:type="character" w:customStyle="1" w:styleId="WW-DefaultParagraphFont111111111111">
    <w:name w:val="WW-Default Paragraph Font111111111111"/>
    <w:uiPriority w:val="99"/>
    <w:qFormat/>
    <w:rsid w:val="00B770BA"/>
  </w:style>
  <w:style w:type="character" w:customStyle="1" w:styleId="WW8Num17z0">
    <w:name w:val="WW8Num17z0"/>
    <w:uiPriority w:val="99"/>
    <w:qFormat/>
    <w:rsid w:val="00B770BA"/>
  </w:style>
  <w:style w:type="character" w:customStyle="1" w:styleId="WW8Num17z1">
    <w:name w:val="WW8Num17z1"/>
    <w:uiPriority w:val="99"/>
    <w:qFormat/>
    <w:rsid w:val="00B770BA"/>
  </w:style>
  <w:style w:type="character" w:customStyle="1" w:styleId="WW8Num17z2">
    <w:name w:val="WW8Num17z2"/>
    <w:uiPriority w:val="99"/>
    <w:qFormat/>
    <w:rsid w:val="00B770BA"/>
  </w:style>
  <w:style w:type="character" w:customStyle="1" w:styleId="WW8Num17z3">
    <w:name w:val="WW8Num17z3"/>
    <w:uiPriority w:val="99"/>
    <w:qFormat/>
    <w:rsid w:val="00B770BA"/>
  </w:style>
  <w:style w:type="character" w:customStyle="1" w:styleId="WW8Num17z4">
    <w:name w:val="WW8Num17z4"/>
    <w:uiPriority w:val="99"/>
    <w:qFormat/>
    <w:rsid w:val="00B770BA"/>
  </w:style>
  <w:style w:type="character" w:customStyle="1" w:styleId="WW8Num17z5">
    <w:name w:val="WW8Num17z5"/>
    <w:uiPriority w:val="99"/>
    <w:qFormat/>
    <w:rsid w:val="00B770BA"/>
  </w:style>
  <w:style w:type="character" w:customStyle="1" w:styleId="WW8Num17z6">
    <w:name w:val="WW8Num17z6"/>
    <w:uiPriority w:val="99"/>
    <w:qFormat/>
    <w:rsid w:val="00B770BA"/>
  </w:style>
  <w:style w:type="character" w:customStyle="1" w:styleId="WW8Num17z7">
    <w:name w:val="WW8Num17z7"/>
    <w:uiPriority w:val="99"/>
    <w:qFormat/>
    <w:rsid w:val="00B770BA"/>
  </w:style>
  <w:style w:type="character" w:customStyle="1" w:styleId="WW8Num17z8">
    <w:name w:val="WW8Num17z8"/>
    <w:uiPriority w:val="99"/>
    <w:qFormat/>
    <w:rsid w:val="00B770BA"/>
  </w:style>
  <w:style w:type="character" w:customStyle="1" w:styleId="WW8Num18z0">
    <w:name w:val="WW8Num18z0"/>
    <w:uiPriority w:val="99"/>
    <w:qFormat/>
    <w:rsid w:val="00B770BA"/>
  </w:style>
  <w:style w:type="character" w:customStyle="1" w:styleId="WW8Num18z1">
    <w:name w:val="WW8Num18z1"/>
    <w:uiPriority w:val="99"/>
    <w:qFormat/>
    <w:rsid w:val="00B770BA"/>
  </w:style>
  <w:style w:type="character" w:customStyle="1" w:styleId="WW8Num18z2">
    <w:name w:val="WW8Num18z2"/>
    <w:uiPriority w:val="99"/>
    <w:qFormat/>
    <w:rsid w:val="00B770BA"/>
  </w:style>
  <w:style w:type="character" w:customStyle="1" w:styleId="WW8Num18z3">
    <w:name w:val="WW8Num18z3"/>
    <w:uiPriority w:val="99"/>
    <w:qFormat/>
    <w:rsid w:val="00B770BA"/>
  </w:style>
  <w:style w:type="character" w:customStyle="1" w:styleId="WW8Num18z4">
    <w:name w:val="WW8Num18z4"/>
    <w:uiPriority w:val="99"/>
    <w:qFormat/>
    <w:rsid w:val="00B770BA"/>
  </w:style>
  <w:style w:type="character" w:customStyle="1" w:styleId="WW8Num18z5">
    <w:name w:val="WW8Num18z5"/>
    <w:uiPriority w:val="99"/>
    <w:qFormat/>
    <w:rsid w:val="00B770BA"/>
  </w:style>
  <w:style w:type="character" w:customStyle="1" w:styleId="WW8Num18z6">
    <w:name w:val="WW8Num18z6"/>
    <w:uiPriority w:val="99"/>
    <w:qFormat/>
    <w:rsid w:val="00B770BA"/>
  </w:style>
  <w:style w:type="character" w:customStyle="1" w:styleId="WW8Num18z7">
    <w:name w:val="WW8Num18z7"/>
    <w:uiPriority w:val="99"/>
    <w:qFormat/>
    <w:rsid w:val="00B770BA"/>
  </w:style>
  <w:style w:type="character" w:customStyle="1" w:styleId="WW8Num18z8">
    <w:name w:val="WW8Num18z8"/>
    <w:uiPriority w:val="99"/>
    <w:qFormat/>
    <w:rsid w:val="00B770BA"/>
  </w:style>
  <w:style w:type="character" w:customStyle="1" w:styleId="WW8Num3z1">
    <w:name w:val="WW8Num3z1"/>
    <w:uiPriority w:val="99"/>
    <w:qFormat/>
    <w:rsid w:val="00B770BA"/>
  </w:style>
  <w:style w:type="character" w:customStyle="1" w:styleId="WW8Num3z2">
    <w:name w:val="WW8Num3z2"/>
    <w:uiPriority w:val="99"/>
    <w:qFormat/>
    <w:rsid w:val="00B770BA"/>
  </w:style>
  <w:style w:type="character" w:customStyle="1" w:styleId="WW8Num3z3">
    <w:name w:val="WW8Num3z3"/>
    <w:uiPriority w:val="99"/>
    <w:qFormat/>
    <w:rsid w:val="00B770BA"/>
  </w:style>
  <w:style w:type="character" w:customStyle="1" w:styleId="WW8Num3z4">
    <w:name w:val="WW8Num3z4"/>
    <w:uiPriority w:val="99"/>
    <w:qFormat/>
    <w:rsid w:val="00B770BA"/>
    <w:rPr>
      <w:rFonts w:ascii="Arial" w:hAnsi="Arial" w:cs="Times New Roman"/>
      <w:b w:val="0"/>
      <w:i w:val="0"/>
      <w:sz w:val="20"/>
      <w:szCs w:val="20"/>
    </w:rPr>
  </w:style>
  <w:style w:type="character" w:customStyle="1" w:styleId="WW8Num3z5">
    <w:name w:val="WW8Num3z5"/>
    <w:uiPriority w:val="99"/>
    <w:qFormat/>
    <w:rsid w:val="00B770BA"/>
  </w:style>
  <w:style w:type="character" w:customStyle="1" w:styleId="WW8Num3z6">
    <w:name w:val="WW8Num3z6"/>
    <w:uiPriority w:val="99"/>
    <w:qFormat/>
    <w:rsid w:val="00B770BA"/>
  </w:style>
  <w:style w:type="character" w:customStyle="1" w:styleId="WW8Num3z7">
    <w:name w:val="WW8Num3z7"/>
    <w:uiPriority w:val="99"/>
    <w:qFormat/>
    <w:rsid w:val="00B770BA"/>
  </w:style>
  <w:style w:type="character" w:customStyle="1" w:styleId="WW8Num3z8">
    <w:name w:val="WW8Num3z8"/>
    <w:uiPriority w:val="99"/>
    <w:qFormat/>
    <w:rsid w:val="00B770BA"/>
  </w:style>
  <w:style w:type="character" w:customStyle="1" w:styleId="WW-DefaultParagraphFont1111111111111">
    <w:name w:val="WW-Default Paragraph Font1111111111111"/>
    <w:uiPriority w:val="99"/>
    <w:qFormat/>
    <w:rsid w:val="00B770BA"/>
  </w:style>
  <w:style w:type="character" w:customStyle="1" w:styleId="WW-DefaultParagraphFont11111111111111">
    <w:name w:val="WW-Default Paragraph Font11111111111111"/>
    <w:uiPriority w:val="99"/>
    <w:qFormat/>
    <w:rsid w:val="00B770BA"/>
  </w:style>
  <w:style w:type="character" w:customStyle="1" w:styleId="WW-DefaultParagraphFont111111111111111">
    <w:name w:val="WW-Default Paragraph Font111111111111111"/>
    <w:uiPriority w:val="99"/>
    <w:qFormat/>
    <w:rsid w:val="00B770BA"/>
  </w:style>
  <w:style w:type="character" w:customStyle="1" w:styleId="WW-DefaultParagraphFont1111111111111111">
    <w:name w:val="WW-Default Paragraph Font1111111111111111"/>
    <w:uiPriority w:val="99"/>
    <w:qFormat/>
    <w:rsid w:val="00B770BA"/>
  </w:style>
  <w:style w:type="character" w:customStyle="1" w:styleId="21">
    <w:name w:val="Προεπιλεγμένη γραμματοσειρά2"/>
    <w:uiPriority w:val="99"/>
    <w:qFormat/>
    <w:rsid w:val="00B770BA"/>
  </w:style>
  <w:style w:type="character" w:customStyle="1" w:styleId="WW8Num19z0">
    <w:name w:val="WW8Num19z0"/>
    <w:uiPriority w:val="99"/>
    <w:qFormat/>
    <w:rsid w:val="00B770BA"/>
    <w:rPr>
      <w:rFonts w:ascii="Calibri" w:hAnsi="Calibri" w:cs="Calibri"/>
    </w:rPr>
  </w:style>
  <w:style w:type="character" w:customStyle="1" w:styleId="WW8Num19z1">
    <w:name w:val="WW8Num19z1"/>
    <w:uiPriority w:val="99"/>
    <w:qFormat/>
    <w:rsid w:val="00B770BA"/>
  </w:style>
  <w:style w:type="character" w:customStyle="1" w:styleId="WW8Num20z0">
    <w:name w:val="WW8Num20z0"/>
    <w:uiPriority w:val="99"/>
    <w:qFormat/>
    <w:rsid w:val="00B770BA"/>
    <w:rPr>
      <w:rFonts w:ascii="Calibri" w:eastAsia="Calibri" w:hAnsi="Calibri" w:cs="Times New Roman"/>
    </w:rPr>
  </w:style>
  <w:style w:type="character" w:customStyle="1" w:styleId="WW8Num20z1">
    <w:name w:val="WW8Num20z1"/>
    <w:uiPriority w:val="99"/>
    <w:qFormat/>
    <w:rsid w:val="00B770BA"/>
    <w:rPr>
      <w:rFonts w:ascii="Courier New" w:hAnsi="Courier New" w:cs="Courier New"/>
    </w:rPr>
  </w:style>
  <w:style w:type="character" w:customStyle="1" w:styleId="WW8Num20z2">
    <w:name w:val="WW8Num20z2"/>
    <w:uiPriority w:val="99"/>
    <w:qFormat/>
    <w:rsid w:val="00B770BA"/>
    <w:rPr>
      <w:rFonts w:ascii="Wingdings" w:hAnsi="Wingdings" w:cs="Wingdings"/>
    </w:rPr>
  </w:style>
  <w:style w:type="character" w:customStyle="1" w:styleId="WW8Num20z3">
    <w:name w:val="WW8Num20z3"/>
    <w:uiPriority w:val="99"/>
    <w:qFormat/>
    <w:rsid w:val="00B770BA"/>
    <w:rPr>
      <w:rFonts w:ascii="Symbol" w:hAnsi="Symbol" w:cs="Symbol"/>
    </w:rPr>
  </w:style>
  <w:style w:type="character" w:customStyle="1" w:styleId="WW-DefaultParagraphFont11111111111111111">
    <w:name w:val="WW-Default Paragraph Font11111111111111111"/>
    <w:uiPriority w:val="99"/>
    <w:qFormat/>
    <w:rsid w:val="00B770BA"/>
  </w:style>
  <w:style w:type="character" w:customStyle="1" w:styleId="WW8Num19z2">
    <w:name w:val="WW8Num19z2"/>
    <w:uiPriority w:val="99"/>
    <w:qFormat/>
    <w:rsid w:val="00B770BA"/>
  </w:style>
  <w:style w:type="character" w:customStyle="1" w:styleId="WW8Num19z3">
    <w:name w:val="WW8Num19z3"/>
    <w:uiPriority w:val="99"/>
    <w:qFormat/>
    <w:rsid w:val="00B770BA"/>
  </w:style>
  <w:style w:type="character" w:customStyle="1" w:styleId="WW8Num19z4">
    <w:name w:val="WW8Num19z4"/>
    <w:uiPriority w:val="99"/>
    <w:qFormat/>
    <w:rsid w:val="00B770BA"/>
  </w:style>
  <w:style w:type="character" w:customStyle="1" w:styleId="WW8Num19z5">
    <w:name w:val="WW8Num19z5"/>
    <w:uiPriority w:val="99"/>
    <w:qFormat/>
    <w:rsid w:val="00B770BA"/>
  </w:style>
  <w:style w:type="character" w:customStyle="1" w:styleId="WW8Num19z6">
    <w:name w:val="WW8Num19z6"/>
    <w:uiPriority w:val="99"/>
    <w:qFormat/>
    <w:rsid w:val="00B770BA"/>
  </w:style>
  <w:style w:type="character" w:customStyle="1" w:styleId="WW8Num19z7">
    <w:name w:val="WW8Num19z7"/>
    <w:uiPriority w:val="99"/>
    <w:qFormat/>
    <w:rsid w:val="00B770BA"/>
  </w:style>
  <w:style w:type="character" w:customStyle="1" w:styleId="WW8Num19z8">
    <w:name w:val="WW8Num19z8"/>
    <w:uiPriority w:val="99"/>
    <w:qFormat/>
    <w:rsid w:val="00B770BA"/>
  </w:style>
  <w:style w:type="character" w:customStyle="1" w:styleId="WW8Num20z4">
    <w:name w:val="WW8Num20z4"/>
    <w:uiPriority w:val="99"/>
    <w:qFormat/>
    <w:rsid w:val="00B770BA"/>
  </w:style>
  <w:style w:type="character" w:customStyle="1" w:styleId="WW8Num20z5">
    <w:name w:val="WW8Num20z5"/>
    <w:uiPriority w:val="99"/>
    <w:qFormat/>
    <w:rsid w:val="00B770BA"/>
  </w:style>
  <w:style w:type="character" w:customStyle="1" w:styleId="WW8Num20z6">
    <w:name w:val="WW8Num20z6"/>
    <w:uiPriority w:val="99"/>
    <w:qFormat/>
    <w:rsid w:val="00B770BA"/>
  </w:style>
  <w:style w:type="character" w:customStyle="1" w:styleId="WW8Num20z7">
    <w:name w:val="WW8Num20z7"/>
    <w:uiPriority w:val="99"/>
    <w:qFormat/>
    <w:rsid w:val="00B770BA"/>
  </w:style>
  <w:style w:type="character" w:customStyle="1" w:styleId="WW8Num20z8">
    <w:name w:val="WW8Num20z8"/>
    <w:uiPriority w:val="99"/>
    <w:qFormat/>
    <w:rsid w:val="00B770BA"/>
  </w:style>
  <w:style w:type="character" w:customStyle="1" w:styleId="WW-DefaultParagraphFont111111111111111111">
    <w:name w:val="WW-Default Paragraph Font111111111111111111"/>
    <w:uiPriority w:val="99"/>
    <w:qFormat/>
    <w:rsid w:val="00B770BA"/>
  </w:style>
  <w:style w:type="character" w:customStyle="1" w:styleId="WW-DefaultParagraphFont1111111111111111111">
    <w:name w:val="WW-Default Paragraph Font1111111111111111111"/>
    <w:uiPriority w:val="99"/>
    <w:qFormat/>
    <w:rsid w:val="00B770BA"/>
  </w:style>
  <w:style w:type="character" w:customStyle="1" w:styleId="WW8Num21z0">
    <w:name w:val="WW8Num21z0"/>
    <w:uiPriority w:val="99"/>
    <w:qFormat/>
    <w:rsid w:val="00B770BA"/>
    <w:rPr>
      <w:rFonts w:ascii="Calibri" w:eastAsia="Times New Roman" w:hAnsi="Calibri" w:cs="Calibri"/>
    </w:rPr>
  </w:style>
  <w:style w:type="character" w:customStyle="1" w:styleId="WW8Num21z1">
    <w:name w:val="WW8Num21z1"/>
    <w:uiPriority w:val="99"/>
    <w:qFormat/>
    <w:rsid w:val="00B770BA"/>
    <w:rPr>
      <w:rFonts w:ascii="Courier New" w:hAnsi="Courier New" w:cs="Courier New"/>
    </w:rPr>
  </w:style>
  <w:style w:type="character" w:customStyle="1" w:styleId="WW8Num21z2">
    <w:name w:val="WW8Num21z2"/>
    <w:uiPriority w:val="99"/>
    <w:qFormat/>
    <w:rsid w:val="00B770BA"/>
    <w:rPr>
      <w:rFonts w:ascii="Wingdings" w:hAnsi="Wingdings" w:cs="Wingdings"/>
    </w:rPr>
  </w:style>
  <w:style w:type="character" w:customStyle="1" w:styleId="WW8Num21z3">
    <w:name w:val="WW8Num21z3"/>
    <w:uiPriority w:val="99"/>
    <w:qFormat/>
    <w:rsid w:val="00B770BA"/>
    <w:rPr>
      <w:rFonts w:ascii="Symbol" w:hAnsi="Symbol" w:cs="Symbol"/>
    </w:rPr>
  </w:style>
  <w:style w:type="character" w:customStyle="1" w:styleId="WW8Num22z0">
    <w:name w:val="WW8Num22z0"/>
    <w:uiPriority w:val="99"/>
    <w:qFormat/>
    <w:rsid w:val="00B770BA"/>
    <w:rPr>
      <w:rFonts w:ascii="Symbol" w:hAnsi="Symbol" w:cs="Symbol"/>
    </w:rPr>
  </w:style>
  <w:style w:type="character" w:customStyle="1" w:styleId="WW8Num22z1">
    <w:name w:val="WW8Num22z1"/>
    <w:uiPriority w:val="99"/>
    <w:qFormat/>
    <w:rsid w:val="00B770BA"/>
    <w:rPr>
      <w:rFonts w:ascii="Courier New" w:hAnsi="Courier New" w:cs="Courier New"/>
    </w:rPr>
  </w:style>
  <w:style w:type="character" w:customStyle="1" w:styleId="WW8Num22z2">
    <w:name w:val="WW8Num22z2"/>
    <w:uiPriority w:val="99"/>
    <w:qFormat/>
    <w:rsid w:val="00B770BA"/>
    <w:rPr>
      <w:rFonts w:ascii="Wingdings" w:hAnsi="Wingdings" w:cs="Wingdings"/>
    </w:rPr>
  </w:style>
  <w:style w:type="character" w:customStyle="1" w:styleId="WW8Num23z0">
    <w:name w:val="WW8Num23z0"/>
    <w:uiPriority w:val="99"/>
    <w:qFormat/>
    <w:rsid w:val="00B770BA"/>
    <w:rPr>
      <w:rFonts w:ascii="Calibri" w:eastAsia="Times New Roman" w:hAnsi="Calibri" w:cs="Calibri"/>
    </w:rPr>
  </w:style>
  <w:style w:type="character" w:customStyle="1" w:styleId="WW8Num23z1">
    <w:name w:val="WW8Num23z1"/>
    <w:uiPriority w:val="99"/>
    <w:qFormat/>
    <w:rsid w:val="00B770BA"/>
    <w:rPr>
      <w:rFonts w:ascii="Courier New" w:hAnsi="Courier New" w:cs="Courier New"/>
    </w:rPr>
  </w:style>
  <w:style w:type="character" w:customStyle="1" w:styleId="WW8Num23z2">
    <w:name w:val="WW8Num23z2"/>
    <w:uiPriority w:val="99"/>
    <w:qFormat/>
    <w:rsid w:val="00B770BA"/>
    <w:rPr>
      <w:rFonts w:ascii="Wingdings" w:hAnsi="Wingdings" w:cs="Wingdings"/>
    </w:rPr>
  </w:style>
  <w:style w:type="character" w:customStyle="1" w:styleId="WW8Num23z3">
    <w:name w:val="WW8Num23z3"/>
    <w:uiPriority w:val="99"/>
    <w:qFormat/>
    <w:rsid w:val="00B770BA"/>
    <w:rPr>
      <w:rFonts w:ascii="Symbol" w:hAnsi="Symbol" w:cs="Symbol"/>
    </w:rPr>
  </w:style>
  <w:style w:type="character" w:customStyle="1" w:styleId="WW8Num24z0">
    <w:name w:val="WW8Num24z0"/>
    <w:uiPriority w:val="99"/>
    <w:qFormat/>
    <w:rsid w:val="00B770BA"/>
    <w:rPr>
      <w:rFonts w:ascii="Symbol" w:hAnsi="Symbol" w:cs="Symbol"/>
      <w:strike/>
      <w:color w:val="0070C0"/>
      <w:position w:val="0"/>
      <w:sz w:val="24"/>
      <w:vertAlign w:val="baseline"/>
      <w:lang w:val="el-GR"/>
    </w:rPr>
  </w:style>
  <w:style w:type="character" w:customStyle="1" w:styleId="WW8Num24z1">
    <w:name w:val="WW8Num24z1"/>
    <w:uiPriority w:val="99"/>
    <w:qFormat/>
    <w:rsid w:val="00B770BA"/>
    <w:rPr>
      <w:rFonts w:ascii="Courier New" w:hAnsi="Courier New" w:cs="Courier New"/>
    </w:rPr>
  </w:style>
  <w:style w:type="character" w:customStyle="1" w:styleId="WW8Num24z2">
    <w:name w:val="WW8Num24z2"/>
    <w:uiPriority w:val="99"/>
    <w:qFormat/>
    <w:rsid w:val="00B770BA"/>
    <w:rPr>
      <w:rFonts w:ascii="Wingdings" w:hAnsi="Wingdings" w:cs="Wingdings"/>
    </w:rPr>
  </w:style>
  <w:style w:type="character" w:customStyle="1" w:styleId="WW8Num25z0">
    <w:name w:val="WW8Num25z0"/>
    <w:uiPriority w:val="99"/>
    <w:qFormat/>
    <w:rsid w:val="00B770BA"/>
    <w:rPr>
      <w:rFonts w:ascii="Symbol" w:hAnsi="Symbol" w:cs="Symbol"/>
    </w:rPr>
  </w:style>
  <w:style w:type="character" w:customStyle="1" w:styleId="WW8Num25z1">
    <w:name w:val="WW8Num25z1"/>
    <w:uiPriority w:val="99"/>
    <w:qFormat/>
    <w:rsid w:val="00B770BA"/>
    <w:rPr>
      <w:rFonts w:ascii="Courier New" w:hAnsi="Courier New" w:cs="Courier New"/>
    </w:rPr>
  </w:style>
  <w:style w:type="character" w:customStyle="1" w:styleId="WW8Num25z2">
    <w:name w:val="WW8Num25z2"/>
    <w:uiPriority w:val="99"/>
    <w:qFormat/>
    <w:rsid w:val="00B770BA"/>
    <w:rPr>
      <w:rFonts w:ascii="Wingdings" w:hAnsi="Wingdings" w:cs="Wingdings"/>
    </w:rPr>
  </w:style>
  <w:style w:type="character" w:customStyle="1" w:styleId="WW8Num26z0">
    <w:name w:val="WW8Num26z0"/>
    <w:uiPriority w:val="99"/>
    <w:qFormat/>
    <w:rsid w:val="00B770BA"/>
    <w:rPr>
      <w:rFonts w:ascii="Symbol" w:hAnsi="Symbol" w:cs="Symbol"/>
    </w:rPr>
  </w:style>
  <w:style w:type="character" w:customStyle="1" w:styleId="WW8Num26z1">
    <w:name w:val="WW8Num26z1"/>
    <w:uiPriority w:val="99"/>
    <w:qFormat/>
    <w:rsid w:val="00B770BA"/>
    <w:rPr>
      <w:rFonts w:ascii="Courier New" w:hAnsi="Courier New" w:cs="Courier New"/>
    </w:rPr>
  </w:style>
  <w:style w:type="character" w:customStyle="1" w:styleId="WW8Num26z2">
    <w:name w:val="WW8Num26z2"/>
    <w:uiPriority w:val="99"/>
    <w:qFormat/>
    <w:rsid w:val="00B770BA"/>
    <w:rPr>
      <w:rFonts w:ascii="Wingdings" w:hAnsi="Wingdings" w:cs="Wingdings"/>
    </w:rPr>
  </w:style>
  <w:style w:type="character" w:customStyle="1" w:styleId="WW8Num27z0">
    <w:name w:val="WW8Num27z0"/>
    <w:uiPriority w:val="99"/>
    <w:qFormat/>
    <w:rsid w:val="00B770BA"/>
    <w:rPr>
      <w:rFonts w:ascii="Calibri" w:eastAsia="Times New Roman" w:hAnsi="Calibri" w:cs="Calibri"/>
    </w:rPr>
  </w:style>
  <w:style w:type="character" w:customStyle="1" w:styleId="WW8Num27z1">
    <w:name w:val="WW8Num27z1"/>
    <w:uiPriority w:val="99"/>
    <w:qFormat/>
    <w:rsid w:val="00B770BA"/>
    <w:rPr>
      <w:rFonts w:ascii="Courier New" w:hAnsi="Courier New" w:cs="Courier New"/>
    </w:rPr>
  </w:style>
  <w:style w:type="character" w:customStyle="1" w:styleId="WW8Num27z2">
    <w:name w:val="WW8Num27z2"/>
    <w:uiPriority w:val="99"/>
    <w:qFormat/>
    <w:rsid w:val="00B770BA"/>
    <w:rPr>
      <w:rFonts w:ascii="Wingdings" w:hAnsi="Wingdings" w:cs="Wingdings"/>
    </w:rPr>
  </w:style>
  <w:style w:type="character" w:customStyle="1" w:styleId="WW8Num27z3">
    <w:name w:val="WW8Num27z3"/>
    <w:uiPriority w:val="99"/>
    <w:qFormat/>
    <w:rsid w:val="00B770BA"/>
    <w:rPr>
      <w:rFonts w:ascii="Symbol" w:hAnsi="Symbol" w:cs="Symbol"/>
    </w:rPr>
  </w:style>
  <w:style w:type="character" w:customStyle="1" w:styleId="WW8Num28z0">
    <w:name w:val="WW8Num28z0"/>
    <w:uiPriority w:val="99"/>
    <w:qFormat/>
    <w:rsid w:val="00B770BA"/>
    <w:rPr>
      <w:rFonts w:ascii="Symbol" w:hAnsi="Symbol" w:cs="Symbol"/>
    </w:rPr>
  </w:style>
  <w:style w:type="character" w:customStyle="1" w:styleId="WW8Num28z1">
    <w:name w:val="WW8Num28z1"/>
    <w:uiPriority w:val="99"/>
    <w:qFormat/>
    <w:rsid w:val="00B770BA"/>
    <w:rPr>
      <w:rFonts w:ascii="Courier New" w:hAnsi="Courier New" w:cs="Courier New"/>
    </w:rPr>
  </w:style>
  <w:style w:type="character" w:customStyle="1" w:styleId="WW8Num28z2">
    <w:name w:val="WW8Num28z2"/>
    <w:uiPriority w:val="99"/>
    <w:qFormat/>
    <w:rsid w:val="00B770BA"/>
    <w:rPr>
      <w:rFonts w:ascii="Wingdings" w:hAnsi="Wingdings" w:cs="Wingdings"/>
    </w:rPr>
  </w:style>
  <w:style w:type="character" w:customStyle="1" w:styleId="WW8Num29z0">
    <w:name w:val="WW8Num29z0"/>
    <w:uiPriority w:val="99"/>
    <w:qFormat/>
    <w:rsid w:val="00B770BA"/>
    <w:rPr>
      <w:rFonts w:ascii="Calibri" w:eastAsia="Times New Roman" w:hAnsi="Calibri" w:cs="Calibri"/>
    </w:rPr>
  </w:style>
  <w:style w:type="character" w:customStyle="1" w:styleId="WW8Num29z1">
    <w:name w:val="WW8Num29z1"/>
    <w:uiPriority w:val="99"/>
    <w:qFormat/>
    <w:rsid w:val="00B770BA"/>
    <w:rPr>
      <w:rFonts w:ascii="Courier New" w:hAnsi="Courier New" w:cs="Courier New"/>
    </w:rPr>
  </w:style>
  <w:style w:type="character" w:customStyle="1" w:styleId="WW8Num29z2">
    <w:name w:val="WW8Num29z2"/>
    <w:uiPriority w:val="99"/>
    <w:qFormat/>
    <w:rsid w:val="00B770BA"/>
    <w:rPr>
      <w:rFonts w:ascii="Wingdings" w:hAnsi="Wingdings" w:cs="Wingdings"/>
    </w:rPr>
  </w:style>
  <w:style w:type="character" w:customStyle="1" w:styleId="WW8Num29z3">
    <w:name w:val="WW8Num29z3"/>
    <w:uiPriority w:val="99"/>
    <w:qFormat/>
    <w:rsid w:val="00B770BA"/>
    <w:rPr>
      <w:rFonts w:ascii="Symbol" w:hAnsi="Symbol" w:cs="Symbol"/>
    </w:rPr>
  </w:style>
  <w:style w:type="character" w:customStyle="1" w:styleId="WW8Num30z0">
    <w:name w:val="WW8Num30z0"/>
    <w:uiPriority w:val="99"/>
    <w:qFormat/>
    <w:rsid w:val="00B770BA"/>
    <w:rPr>
      <w:rFonts w:ascii="Symbol" w:hAnsi="Symbol" w:cs="Symbol"/>
      <w:shd w:val="clear" w:color="auto" w:fill="FFFF00"/>
    </w:rPr>
  </w:style>
  <w:style w:type="character" w:customStyle="1" w:styleId="WW8Num30z1">
    <w:name w:val="WW8Num30z1"/>
    <w:uiPriority w:val="99"/>
    <w:qFormat/>
    <w:rsid w:val="00B770BA"/>
    <w:rPr>
      <w:rFonts w:ascii="Courier New" w:hAnsi="Courier New" w:cs="Courier New"/>
    </w:rPr>
  </w:style>
  <w:style w:type="character" w:customStyle="1" w:styleId="WW8Num30z2">
    <w:name w:val="WW8Num30z2"/>
    <w:uiPriority w:val="99"/>
    <w:qFormat/>
    <w:rsid w:val="00B770BA"/>
    <w:rPr>
      <w:rFonts w:ascii="Wingdings" w:hAnsi="Wingdings" w:cs="Wingdings"/>
    </w:rPr>
  </w:style>
  <w:style w:type="character" w:customStyle="1" w:styleId="WW8Num31z0">
    <w:name w:val="WW8Num31z0"/>
    <w:uiPriority w:val="99"/>
    <w:qFormat/>
    <w:rsid w:val="00B770BA"/>
    <w:rPr>
      <w:rFonts w:cs="Times New Roman"/>
    </w:rPr>
  </w:style>
  <w:style w:type="character" w:customStyle="1" w:styleId="WW8Num32z0">
    <w:name w:val="WW8Num32z0"/>
    <w:uiPriority w:val="99"/>
    <w:qFormat/>
    <w:rsid w:val="00B770BA"/>
  </w:style>
  <w:style w:type="character" w:customStyle="1" w:styleId="WW8Num32z1">
    <w:name w:val="WW8Num32z1"/>
    <w:uiPriority w:val="99"/>
    <w:qFormat/>
    <w:rsid w:val="00B770BA"/>
  </w:style>
  <w:style w:type="character" w:customStyle="1" w:styleId="WW8Num32z2">
    <w:name w:val="WW8Num32z2"/>
    <w:uiPriority w:val="99"/>
    <w:qFormat/>
    <w:rsid w:val="00B770BA"/>
  </w:style>
  <w:style w:type="character" w:customStyle="1" w:styleId="WW8Num32z3">
    <w:name w:val="WW8Num32z3"/>
    <w:uiPriority w:val="99"/>
    <w:qFormat/>
    <w:rsid w:val="00B770BA"/>
  </w:style>
  <w:style w:type="character" w:customStyle="1" w:styleId="WW8Num32z4">
    <w:name w:val="WW8Num32z4"/>
    <w:uiPriority w:val="99"/>
    <w:qFormat/>
    <w:rsid w:val="00B770BA"/>
  </w:style>
  <w:style w:type="character" w:customStyle="1" w:styleId="WW8Num32z5">
    <w:name w:val="WW8Num32z5"/>
    <w:uiPriority w:val="99"/>
    <w:qFormat/>
    <w:rsid w:val="00B770BA"/>
  </w:style>
  <w:style w:type="character" w:customStyle="1" w:styleId="WW8Num32z6">
    <w:name w:val="WW8Num32z6"/>
    <w:uiPriority w:val="99"/>
    <w:qFormat/>
    <w:rsid w:val="00B770BA"/>
  </w:style>
  <w:style w:type="character" w:customStyle="1" w:styleId="WW8Num32z7">
    <w:name w:val="WW8Num32z7"/>
    <w:uiPriority w:val="99"/>
    <w:qFormat/>
    <w:rsid w:val="00B770BA"/>
  </w:style>
  <w:style w:type="character" w:customStyle="1" w:styleId="WW8Num32z8">
    <w:name w:val="WW8Num32z8"/>
    <w:uiPriority w:val="99"/>
    <w:qFormat/>
    <w:rsid w:val="00B770BA"/>
  </w:style>
  <w:style w:type="character" w:customStyle="1" w:styleId="WW8Num33z0">
    <w:name w:val="WW8Num33z0"/>
    <w:uiPriority w:val="99"/>
    <w:qFormat/>
    <w:rsid w:val="00B770BA"/>
    <w:rPr>
      <w:rFonts w:ascii="Symbol" w:eastAsia="Calibri" w:hAnsi="Symbol" w:cs="Symbol"/>
    </w:rPr>
  </w:style>
  <w:style w:type="character" w:customStyle="1" w:styleId="WW8Num33z1">
    <w:name w:val="WW8Num33z1"/>
    <w:uiPriority w:val="99"/>
    <w:qFormat/>
    <w:rsid w:val="00B770BA"/>
    <w:rPr>
      <w:rFonts w:ascii="Courier New" w:hAnsi="Courier New" w:cs="Courier New"/>
    </w:rPr>
  </w:style>
  <w:style w:type="character" w:customStyle="1" w:styleId="WW8Num33z2">
    <w:name w:val="WW8Num33z2"/>
    <w:uiPriority w:val="99"/>
    <w:qFormat/>
    <w:rsid w:val="00B770BA"/>
    <w:rPr>
      <w:rFonts w:ascii="Wingdings" w:hAnsi="Wingdings" w:cs="Wingdings"/>
    </w:rPr>
  </w:style>
  <w:style w:type="character" w:customStyle="1" w:styleId="WW8Num34z0">
    <w:name w:val="WW8Num34z0"/>
    <w:uiPriority w:val="99"/>
    <w:qFormat/>
    <w:rsid w:val="00B770BA"/>
    <w:rPr>
      <w:rFonts w:ascii="Symbol" w:hAnsi="Symbol" w:cs="Symbol"/>
    </w:rPr>
  </w:style>
  <w:style w:type="character" w:customStyle="1" w:styleId="WW8Num34z1">
    <w:name w:val="WW8Num34z1"/>
    <w:uiPriority w:val="99"/>
    <w:qFormat/>
    <w:rsid w:val="00B770BA"/>
    <w:rPr>
      <w:rFonts w:ascii="Courier New" w:hAnsi="Courier New" w:cs="Courier New"/>
    </w:rPr>
  </w:style>
  <w:style w:type="character" w:customStyle="1" w:styleId="WW8Num34z2">
    <w:name w:val="WW8Num34z2"/>
    <w:uiPriority w:val="99"/>
    <w:qFormat/>
    <w:rsid w:val="00B770BA"/>
    <w:rPr>
      <w:rFonts w:ascii="Wingdings" w:hAnsi="Wingdings" w:cs="Wingdings"/>
    </w:rPr>
  </w:style>
  <w:style w:type="character" w:customStyle="1" w:styleId="WW8Num35z0">
    <w:name w:val="WW8Num35z0"/>
    <w:uiPriority w:val="99"/>
    <w:qFormat/>
    <w:rsid w:val="00B770BA"/>
    <w:rPr>
      <w:rFonts w:ascii="Calibri" w:eastAsia="Times New Roman" w:hAnsi="Calibri" w:cs="Calibri"/>
    </w:rPr>
  </w:style>
  <w:style w:type="character" w:customStyle="1" w:styleId="WW8Num35z1">
    <w:name w:val="WW8Num35z1"/>
    <w:uiPriority w:val="99"/>
    <w:qFormat/>
    <w:rsid w:val="00B770BA"/>
    <w:rPr>
      <w:rFonts w:ascii="Courier New" w:hAnsi="Courier New" w:cs="Courier New"/>
    </w:rPr>
  </w:style>
  <w:style w:type="character" w:customStyle="1" w:styleId="WW8Num35z2">
    <w:name w:val="WW8Num35z2"/>
    <w:uiPriority w:val="99"/>
    <w:qFormat/>
    <w:rsid w:val="00B770BA"/>
    <w:rPr>
      <w:rFonts w:ascii="Wingdings" w:hAnsi="Wingdings" w:cs="Wingdings"/>
    </w:rPr>
  </w:style>
  <w:style w:type="character" w:customStyle="1" w:styleId="WW8Num35z3">
    <w:name w:val="WW8Num35z3"/>
    <w:uiPriority w:val="99"/>
    <w:qFormat/>
    <w:rsid w:val="00B770BA"/>
    <w:rPr>
      <w:rFonts w:ascii="Symbol" w:hAnsi="Symbol" w:cs="Symbol"/>
    </w:rPr>
  </w:style>
  <w:style w:type="character" w:customStyle="1" w:styleId="WW8Num36z0">
    <w:name w:val="WW8Num36z0"/>
    <w:uiPriority w:val="99"/>
    <w:qFormat/>
    <w:rsid w:val="00B770BA"/>
    <w:rPr>
      <w:lang w:val="el-GR"/>
    </w:rPr>
  </w:style>
  <w:style w:type="character" w:customStyle="1" w:styleId="WW8Num36z1">
    <w:name w:val="WW8Num36z1"/>
    <w:uiPriority w:val="99"/>
    <w:qFormat/>
    <w:rsid w:val="00B770BA"/>
  </w:style>
  <w:style w:type="character" w:customStyle="1" w:styleId="WW8Num36z2">
    <w:name w:val="WW8Num36z2"/>
    <w:uiPriority w:val="99"/>
    <w:qFormat/>
    <w:rsid w:val="00B770BA"/>
  </w:style>
  <w:style w:type="character" w:customStyle="1" w:styleId="WW8Num36z3">
    <w:name w:val="WW8Num36z3"/>
    <w:uiPriority w:val="99"/>
    <w:qFormat/>
    <w:rsid w:val="00B770BA"/>
  </w:style>
  <w:style w:type="character" w:customStyle="1" w:styleId="WW8Num36z4">
    <w:name w:val="WW8Num36z4"/>
    <w:uiPriority w:val="99"/>
    <w:qFormat/>
    <w:rsid w:val="00B770BA"/>
  </w:style>
  <w:style w:type="character" w:customStyle="1" w:styleId="WW8Num36z5">
    <w:name w:val="WW8Num36z5"/>
    <w:uiPriority w:val="99"/>
    <w:qFormat/>
    <w:rsid w:val="00B770BA"/>
  </w:style>
  <w:style w:type="character" w:customStyle="1" w:styleId="WW8Num36z6">
    <w:name w:val="WW8Num36z6"/>
    <w:uiPriority w:val="99"/>
    <w:qFormat/>
    <w:rsid w:val="00B770BA"/>
  </w:style>
  <w:style w:type="character" w:customStyle="1" w:styleId="WW8Num36z7">
    <w:name w:val="WW8Num36z7"/>
    <w:uiPriority w:val="99"/>
    <w:qFormat/>
    <w:rsid w:val="00B770BA"/>
  </w:style>
  <w:style w:type="character" w:customStyle="1" w:styleId="WW8Num36z8">
    <w:name w:val="WW8Num36z8"/>
    <w:uiPriority w:val="99"/>
    <w:qFormat/>
    <w:rsid w:val="00B770BA"/>
  </w:style>
  <w:style w:type="character" w:customStyle="1" w:styleId="WW8Num37z0">
    <w:name w:val="WW8Num37z0"/>
    <w:uiPriority w:val="99"/>
    <w:qFormat/>
    <w:rsid w:val="00B770BA"/>
    <w:rPr>
      <w:rFonts w:ascii="Calibri" w:eastAsia="Times New Roman" w:hAnsi="Calibri" w:cs="Calibri"/>
    </w:rPr>
  </w:style>
  <w:style w:type="character" w:customStyle="1" w:styleId="WW8Num37z1">
    <w:name w:val="WW8Num37z1"/>
    <w:uiPriority w:val="99"/>
    <w:qFormat/>
    <w:rsid w:val="00B770BA"/>
    <w:rPr>
      <w:rFonts w:ascii="Courier New" w:hAnsi="Courier New" w:cs="Courier New"/>
    </w:rPr>
  </w:style>
  <w:style w:type="character" w:customStyle="1" w:styleId="WW8Num37z2">
    <w:name w:val="WW8Num37z2"/>
    <w:uiPriority w:val="99"/>
    <w:qFormat/>
    <w:rsid w:val="00B770BA"/>
    <w:rPr>
      <w:rFonts w:ascii="Wingdings" w:hAnsi="Wingdings" w:cs="Wingdings"/>
    </w:rPr>
  </w:style>
  <w:style w:type="character" w:customStyle="1" w:styleId="WW8Num37z3">
    <w:name w:val="WW8Num37z3"/>
    <w:uiPriority w:val="99"/>
    <w:qFormat/>
    <w:rsid w:val="00B770BA"/>
    <w:rPr>
      <w:rFonts w:ascii="Symbol" w:hAnsi="Symbol" w:cs="Symbol"/>
    </w:rPr>
  </w:style>
  <w:style w:type="character" w:customStyle="1" w:styleId="WW8Num38z0">
    <w:name w:val="WW8Num38z0"/>
    <w:uiPriority w:val="99"/>
    <w:qFormat/>
    <w:rsid w:val="00B770BA"/>
  </w:style>
  <w:style w:type="character" w:customStyle="1" w:styleId="WW8Num38z1">
    <w:name w:val="WW8Num38z1"/>
    <w:uiPriority w:val="99"/>
    <w:qFormat/>
    <w:rsid w:val="00B770BA"/>
  </w:style>
  <w:style w:type="character" w:customStyle="1" w:styleId="WW8Num38z2">
    <w:name w:val="WW8Num38z2"/>
    <w:uiPriority w:val="99"/>
    <w:qFormat/>
    <w:rsid w:val="00B770BA"/>
  </w:style>
  <w:style w:type="character" w:customStyle="1" w:styleId="WW8Num38z3">
    <w:name w:val="WW8Num38z3"/>
    <w:uiPriority w:val="99"/>
    <w:qFormat/>
    <w:rsid w:val="00B770BA"/>
  </w:style>
  <w:style w:type="character" w:customStyle="1" w:styleId="WW8Num38z4">
    <w:name w:val="WW8Num38z4"/>
    <w:uiPriority w:val="99"/>
    <w:qFormat/>
    <w:rsid w:val="00B770BA"/>
  </w:style>
  <w:style w:type="character" w:customStyle="1" w:styleId="WW8Num38z5">
    <w:name w:val="WW8Num38z5"/>
    <w:uiPriority w:val="99"/>
    <w:qFormat/>
    <w:rsid w:val="00B770BA"/>
  </w:style>
  <w:style w:type="character" w:customStyle="1" w:styleId="WW8Num38z6">
    <w:name w:val="WW8Num38z6"/>
    <w:uiPriority w:val="99"/>
    <w:qFormat/>
    <w:rsid w:val="00B770BA"/>
  </w:style>
  <w:style w:type="character" w:customStyle="1" w:styleId="WW8Num38z7">
    <w:name w:val="WW8Num38z7"/>
    <w:uiPriority w:val="99"/>
    <w:qFormat/>
    <w:rsid w:val="00B770BA"/>
  </w:style>
  <w:style w:type="character" w:customStyle="1" w:styleId="WW8Num38z8">
    <w:name w:val="WW8Num38z8"/>
    <w:uiPriority w:val="99"/>
    <w:qFormat/>
    <w:rsid w:val="00B770BA"/>
  </w:style>
  <w:style w:type="character" w:customStyle="1" w:styleId="WW-DefaultParagraphFont11111111111111111111">
    <w:name w:val="WW-Default Paragraph Font11111111111111111111"/>
    <w:uiPriority w:val="99"/>
    <w:qFormat/>
    <w:rsid w:val="00B770BA"/>
  </w:style>
  <w:style w:type="character" w:customStyle="1" w:styleId="WW8Num4z1">
    <w:name w:val="WW8Num4z1"/>
    <w:uiPriority w:val="99"/>
    <w:qFormat/>
    <w:rsid w:val="00B770BA"/>
    <w:rPr>
      <w:rFonts w:cs="Times New Roman"/>
    </w:rPr>
  </w:style>
  <w:style w:type="character" w:customStyle="1" w:styleId="WW8Num5z1">
    <w:name w:val="WW8Num5z1"/>
    <w:uiPriority w:val="99"/>
    <w:qFormat/>
    <w:rsid w:val="00B770BA"/>
    <w:rPr>
      <w:rFonts w:cs="Times New Roman"/>
    </w:rPr>
  </w:style>
  <w:style w:type="character" w:customStyle="1" w:styleId="WW8Num29z4">
    <w:name w:val="WW8Num29z4"/>
    <w:uiPriority w:val="99"/>
    <w:qFormat/>
    <w:rsid w:val="00B770BA"/>
  </w:style>
  <w:style w:type="character" w:customStyle="1" w:styleId="WW8Num29z5">
    <w:name w:val="WW8Num29z5"/>
    <w:uiPriority w:val="99"/>
    <w:qFormat/>
    <w:rsid w:val="00B770BA"/>
  </w:style>
  <w:style w:type="character" w:customStyle="1" w:styleId="WW8Num29z6">
    <w:name w:val="WW8Num29z6"/>
    <w:uiPriority w:val="99"/>
    <w:qFormat/>
    <w:rsid w:val="00B770BA"/>
  </w:style>
  <w:style w:type="character" w:customStyle="1" w:styleId="WW8Num29z7">
    <w:name w:val="WW8Num29z7"/>
    <w:uiPriority w:val="99"/>
    <w:qFormat/>
    <w:rsid w:val="00B770BA"/>
  </w:style>
  <w:style w:type="character" w:customStyle="1" w:styleId="WW8Num29z8">
    <w:name w:val="WW8Num29z8"/>
    <w:uiPriority w:val="99"/>
    <w:qFormat/>
    <w:rsid w:val="00B770BA"/>
  </w:style>
  <w:style w:type="character" w:customStyle="1" w:styleId="WW8Num30z3">
    <w:name w:val="WW8Num30z3"/>
    <w:uiPriority w:val="99"/>
    <w:qFormat/>
    <w:rsid w:val="00B770BA"/>
    <w:rPr>
      <w:rFonts w:ascii="Symbol" w:hAnsi="Symbol" w:cs="Symbol"/>
    </w:rPr>
  </w:style>
  <w:style w:type="character" w:customStyle="1" w:styleId="WW8Num31z1">
    <w:name w:val="WW8Num31z1"/>
    <w:uiPriority w:val="99"/>
    <w:qFormat/>
    <w:rsid w:val="00B770BA"/>
  </w:style>
  <w:style w:type="character" w:customStyle="1" w:styleId="WW8Num31z2">
    <w:name w:val="WW8Num31z2"/>
    <w:uiPriority w:val="99"/>
    <w:qFormat/>
    <w:rsid w:val="00B770BA"/>
  </w:style>
  <w:style w:type="character" w:customStyle="1" w:styleId="WW8Num31z3">
    <w:name w:val="WW8Num31z3"/>
    <w:uiPriority w:val="99"/>
    <w:qFormat/>
    <w:rsid w:val="00B770BA"/>
  </w:style>
  <w:style w:type="character" w:customStyle="1" w:styleId="WW8Num31z4">
    <w:name w:val="WW8Num31z4"/>
    <w:uiPriority w:val="99"/>
    <w:qFormat/>
    <w:rsid w:val="00B770BA"/>
  </w:style>
  <w:style w:type="character" w:customStyle="1" w:styleId="WW8Num31z5">
    <w:name w:val="WW8Num31z5"/>
    <w:uiPriority w:val="99"/>
    <w:qFormat/>
    <w:rsid w:val="00B770BA"/>
  </w:style>
  <w:style w:type="character" w:customStyle="1" w:styleId="WW8Num31z6">
    <w:name w:val="WW8Num31z6"/>
    <w:uiPriority w:val="99"/>
    <w:qFormat/>
    <w:rsid w:val="00B770BA"/>
  </w:style>
  <w:style w:type="character" w:customStyle="1" w:styleId="WW8Num31z7">
    <w:name w:val="WW8Num31z7"/>
    <w:uiPriority w:val="99"/>
    <w:qFormat/>
    <w:rsid w:val="00B770BA"/>
  </w:style>
  <w:style w:type="character" w:customStyle="1" w:styleId="WW8Num31z8">
    <w:name w:val="WW8Num31z8"/>
    <w:uiPriority w:val="99"/>
    <w:qFormat/>
    <w:rsid w:val="00B770BA"/>
  </w:style>
  <w:style w:type="character" w:customStyle="1" w:styleId="WW8Num39z0">
    <w:name w:val="WW8Num39z0"/>
    <w:uiPriority w:val="99"/>
    <w:qFormat/>
    <w:rsid w:val="00B770BA"/>
    <w:rPr>
      <w:rFonts w:ascii="Calibri" w:eastAsia="Times New Roman" w:hAnsi="Calibri" w:cs="Calibri"/>
    </w:rPr>
  </w:style>
  <w:style w:type="character" w:customStyle="1" w:styleId="WW8Num39z1">
    <w:name w:val="WW8Num39z1"/>
    <w:uiPriority w:val="99"/>
    <w:qFormat/>
    <w:rsid w:val="00B770BA"/>
    <w:rPr>
      <w:rFonts w:ascii="Courier New" w:hAnsi="Courier New" w:cs="Courier New"/>
    </w:rPr>
  </w:style>
  <w:style w:type="character" w:customStyle="1" w:styleId="WW8Num39z2">
    <w:name w:val="WW8Num39z2"/>
    <w:uiPriority w:val="99"/>
    <w:qFormat/>
    <w:rsid w:val="00B770BA"/>
    <w:rPr>
      <w:rFonts w:ascii="Wingdings" w:hAnsi="Wingdings" w:cs="Wingdings"/>
    </w:rPr>
  </w:style>
  <w:style w:type="character" w:customStyle="1" w:styleId="WW8Num39z3">
    <w:name w:val="WW8Num39z3"/>
    <w:uiPriority w:val="99"/>
    <w:qFormat/>
    <w:rsid w:val="00B770BA"/>
    <w:rPr>
      <w:rFonts w:ascii="Symbol" w:hAnsi="Symbol" w:cs="Symbol"/>
    </w:rPr>
  </w:style>
  <w:style w:type="character" w:customStyle="1" w:styleId="WW8Num40z0">
    <w:name w:val="WW8Num40z0"/>
    <w:uiPriority w:val="99"/>
    <w:qFormat/>
    <w:rsid w:val="00B770BA"/>
    <w:rPr>
      <w:rFonts w:ascii="Symbol" w:hAnsi="Symbol" w:cs="Symbol"/>
    </w:rPr>
  </w:style>
  <w:style w:type="character" w:customStyle="1" w:styleId="WW8Num40z1">
    <w:name w:val="WW8Num40z1"/>
    <w:uiPriority w:val="99"/>
    <w:qFormat/>
    <w:rsid w:val="00B770BA"/>
    <w:rPr>
      <w:rFonts w:ascii="Courier New" w:hAnsi="Courier New" w:cs="Courier New"/>
    </w:rPr>
  </w:style>
  <w:style w:type="character" w:customStyle="1" w:styleId="WW8Num40z2">
    <w:name w:val="WW8Num40z2"/>
    <w:uiPriority w:val="99"/>
    <w:qFormat/>
    <w:rsid w:val="00B770BA"/>
    <w:rPr>
      <w:rFonts w:ascii="Wingdings" w:hAnsi="Wingdings" w:cs="Wingdings"/>
    </w:rPr>
  </w:style>
  <w:style w:type="character" w:customStyle="1" w:styleId="WW8Num41z0">
    <w:name w:val="WW8Num41z0"/>
    <w:uiPriority w:val="99"/>
    <w:qFormat/>
    <w:rsid w:val="00B770BA"/>
    <w:rPr>
      <w:rFonts w:ascii="Arial" w:hAnsi="Arial" w:cs="Times New Roman"/>
      <w:b/>
      <w:i w:val="0"/>
      <w:sz w:val="20"/>
      <w:szCs w:val="20"/>
    </w:rPr>
  </w:style>
  <w:style w:type="character" w:customStyle="1" w:styleId="WW8Num41z1">
    <w:name w:val="WW8Num41z1"/>
    <w:uiPriority w:val="99"/>
    <w:qFormat/>
    <w:rsid w:val="00B770BA"/>
    <w:rPr>
      <w:rFonts w:cs="Times New Roman"/>
    </w:rPr>
  </w:style>
  <w:style w:type="character" w:customStyle="1" w:styleId="WW8Num41z2">
    <w:name w:val="WW8Num41z2"/>
    <w:uiPriority w:val="99"/>
    <w:qFormat/>
    <w:rsid w:val="00B770BA"/>
    <w:rPr>
      <w:rFonts w:ascii="Arial" w:hAnsi="Arial" w:cs="Times New Roman"/>
      <w:b w:val="0"/>
      <w:i w:val="0"/>
    </w:rPr>
  </w:style>
  <w:style w:type="character" w:customStyle="1" w:styleId="WW8Num41z3">
    <w:name w:val="WW8Num41z3"/>
    <w:uiPriority w:val="99"/>
    <w:qFormat/>
    <w:rsid w:val="00B770BA"/>
    <w:rPr>
      <w:rFonts w:ascii="Arial" w:hAnsi="Arial" w:cs="Times New Roman"/>
      <w:b w:val="0"/>
      <w:i w:val="0"/>
      <w:sz w:val="20"/>
      <w:szCs w:val="20"/>
    </w:rPr>
  </w:style>
  <w:style w:type="character" w:customStyle="1" w:styleId="DefaultParagraphFont1">
    <w:name w:val="Default Paragraph Font1"/>
    <w:uiPriority w:val="99"/>
    <w:qFormat/>
    <w:rsid w:val="00B770BA"/>
  </w:style>
  <w:style w:type="character" w:customStyle="1" w:styleId="Heading1Char">
    <w:name w:val="Heading 1 Char"/>
    <w:uiPriority w:val="99"/>
    <w:qFormat/>
    <w:rsid w:val="00B770BA"/>
    <w:rPr>
      <w:rFonts w:ascii="Arial" w:hAnsi="Arial" w:cs="Arial"/>
      <w:b/>
      <w:bCs/>
      <w:color w:val="333399"/>
      <w:sz w:val="28"/>
      <w:szCs w:val="32"/>
      <w:lang w:val="en-US"/>
    </w:rPr>
  </w:style>
  <w:style w:type="character" w:customStyle="1" w:styleId="Heading2Char">
    <w:name w:val="Heading 2 Char"/>
    <w:uiPriority w:val="99"/>
    <w:qFormat/>
    <w:rsid w:val="00B770BA"/>
    <w:rPr>
      <w:rFonts w:ascii="Arial" w:hAnsi="Arial" w:cs="Arial"/>
      <w:b/>
      <w:color w:val="002060"/>
      <w:sz w:val="24"/>
      <w:szCs w:val="22"/>
      <w:lang w:val="en-GB"/>
    </w:rPr>
  </w:style>
  <w:style w:type="character" w:customStyle="1" w:styleId="Heading5Char">
    <w:name w:val="Heading 5 Char"/>
    <w:uiPriority w:val="99"/>
    <w:qFormat/>
    <w:rsid w:val="00B770BA"/>
    <w:rPr>
      <w:rFonts w:ascii="Calibri" w:eastAsia="Times New Roman" w:hAnsi="Calibri" w:cs="Times New Roman"/>
      <w:b/>
      <w:bCs/>
      <w:i/>
      <w:iCs/>
      <w:sz w:val="26"/>
      <w:szCs w:val="26"/>
      <w:lang w:val="en-GB"/>
    </w:rPr>
  </w:style>
  <w:style w:type="character" w:customStyle="1" w:styleId="DateChar">
    <w:name w:val="Date Char"/>
    <w:uiPriority w:val="99"/>
    <w:qFormat/>
    <w:rsid w:val="00B770BA"/>
    <w:rPr>
      <w:sz w:val="24"/>
      <w:szCs w:val="24"/>
      <w:lang w:val="en-GB"/>
    </w:rPr>
  </w:style>
  <w:style w:type="character" w:customStyle="1" w:styleId="FooterChar">
    <w:name w:val="Footer Char"/>
    <w:uiPriority w:val="99"/>
    <w:qFormat/>
    <w:rsid w:val="00B770BA"/>
    <w:rPr>
      <w:rFonts w:eastAsia="MS Mincho" w:cs="Times New Roman"/>
      <w:sz w:val="24"/>
      <w:szCs w:val="24"/>
      <w:lang w:val="en-US" w:eastAsia="ja-JP"/>
    </w:rPr>
  </w:style>
  <w:style w:type="character" w:styleId="a6">
    <w:name w:val="annotation reference"/>
    <w:qFormat/>
    <w:rsid w:val="00B770BA"/>
    <w:rPr>
      <w:sz w:val="16"/>
    </w:rPr>
  </w:style>
  <w:style w:type="character" w:styleId="-">
    <w:name w:val="Hyperlink"/>
    <w:uiPriority w:val="99"/>
    <w:rsid w:val="00B770BA"/>
    <w:rPr>
      <w:color w:val="0000FF"/>
      <w:u w:val="single"/>
    </w:rPr>
  </w:style>
  <w:style w:type="character" w:customStyle="1" w:styleId="HeaderChar">
    <w:name w:val="Header Char"/>
    <w:uiPriority w:val="99"/>
    <w:qFormat/>
    <w:rsid w:val="00B770BA"/>
    <w:rPr>
      <w:rFonts w:cs="Times New Roman"/>
      <w:sz w:val="24"/>
      <w:szCs w:val="24"/>
      <w:lang w:val="en-GB"/>
    </w:rPr>
  </w:style>
  <w:style w:type="character" w:styleId="a7">
    <w:name w:val="page number"/>
    <w:qFormat/>
    <w:rsid w:val="00B770BA"/>
    <w:rPr>
      <w:rFonts w:cs="Times New Roman"/>
    </w:rPr>
  </w:style>
  <w:style w:type="character" w:customStyle="1" w:styleId="BalloonTextChar">
    <w:name w:val="Balloon Text Char"/>
    <w:uiPriority w:val="99"/>
    <w:qFormat/>
    <w:rsid w:val="00B770BA"/>
    <w:rPr>
      <w:rFonts w:ascii="Tahoma" w:hAnsi="Tahoma" w:cs="Tahoma"/>
      <w:sz w:val="16"/>
      <w:szCs w:val="16"/>
      <w:lang w:val="en-GB"/>
    </w:rPr>
  </w:style>
  <w:style w:type="character" w:customStyle="1" w:styleId="CommentTextChar">
    <w:name w:val="Comment Text Char"/>
    <w:uiPriority w:val="99"/>
    <w:qFormat/>
    <w:rsid w:val="00B770BA"/>
    <w:rPr>
      <w:rFonts w:cs="Times New Roman"/>
      <w:lang w:val="en-GB"/>
    </w:rPr>
  </w:style>
  <w:style w:type="character" w:customStyle="1" w:styleId="CommentSubjectChar">
    <w:name w:val="Comment Subject Char"/>
    <w:uiPriority w:val="99"/>
    <w:qFormat/>
    <w:rsid w:val="00B770BA"/>
    <w:rPr>
      <w:rFonts w:cs="Times New Roman"/>
      <w:b/>
      <w:bCs/>
      <w:lang w:val="en-GB"/>
    </w:rPr>
  </w:style>
  <w:style w:type="character" w:customStyle="1" w:styleId="BodyTextChar">
    <w:name w:val="Body Text Char"/>
    <w:uiPriority w:val="99"/>
    <w:qFormat/>
    <w:rsid w:val="00B770BA"/>
    <w:rPr>
      <w:rFonts w:cs="Times New Roman"/>
      <w:sz w:val="24"/>
      <w:szCs w:val="24"/>
      <w:lang w:val="en-GB"/>
    </w:rPr>
  </w:style>
  <w:style w:type="character" w:styleId="a8">
    <w:name w:val="Placeholder Text"/>
    <w:uiPriority w:val="99"/>
    <w:qFormat/>
    <w:rsid w:val="00B770BA"/>
    <w:rPr>
      <w:rFonts w:cs="Times New Roman"/>
      <w:color w:val="808080"/>
    </w:rPr>
  </w:style>
  <w:style w:type="character" w:customStyle="1" w:styleId="a9">
    <w:name w:val="Χαρακτήρες υποσημείωσης"/>
    <w:qFormat/>
    <w:rsid w:val="00B770BA"/>
    <w:rPr>
      <w:rFonts w:cs="Times New Roman"/>
      <w:vertAlign w:val="superscript"/>
    </w:rPr>
  </w:style>
  <w:style w:type="character" w:customStyle="1" w:styleId="FootnoteTextChar">
    <w:name w:val="Footnote Text Char"/>
    <w:uiPriority w:val="99"/>
    <w:qFormat/>
    <w:rsid w:val="00B770BA"/>
    <w:rPr>
      <w:rFonts w:ascii="Calibri" w:hAnsi="Calibri" w:cs="Times New Roman"/>
    </w:rPr>
  </w:style>
  <w:style w:type="character" w:customStyle="1" w:styleId="Heading3Char">
    <w:name w:val="Heading 3 Char"/>
    <w:uiPriority w:val="99"/>
    <w:qFormat/>
    <w:rsid w:val="007D48FA"/>
    <w:rPr>
      <w:rFonts w:cs="Arial"/>
      <w:lang w:val="en-GB"/>
    </w:rPr>
  </w:style>
  <w:style w:type="character" w:customStyle="1" w:styleId="Heading4Char">
    <w:name w:val="Heading 4 Char"/>
    <w:uiPriority w:val="99"/>
    <w:qFormat/>
    <w:rsid w:val="002B0539"/>
  </w:style>
  <w:style w:type="character" w:customStyle="1" w:styleId="DocTitleChar">
    <w:name w:val="Doc Title Char"/>
    <w:uiPriority w:val="99"/>
    <w:qFormat/>
    <w:rsid w:val="00B770BA"/>
    <w:rPr>
      <w:rFonts w:ascii="Arial" w:hAnsi="Arial" w:cs="Arial"/>
      <w:b/>
      <w:bCs/>
      <w:color w:val="333399"/>
      <w:sz w:val="28"/>
      <w:szCs w:val="32"/>
      <w:lang w:val="en-US"/>
    </w:rPr>
  </w:style>
  <w:style w:type="character" w:customStyle="1" w:styleId="Style1Char">
    <w:name w:val="Style1 Char"/>
    <w:uiPriority w:val="99"/>
    <w:qFormat/>
    <w:rsid w:val="00B770BA"/>
    <w:rPr>
      <w:rFonts w:ascii="Calibri" w:hAnsi="Calibri" w:cs="Calibri"/>
      <w:b/>
      <w:bCs/>
      <w:color w:val="333399"/>
      <w:sz w:val="40"/>
      <w:szCs w:val="40"/>
      <w:lang w:val="en-US"/>
    </w:rPr>
  </w:style>
  <w:style w:type="character" w:customStyle="1" w:styleId="ContentsChar">
    <w:name w:val="Contents Char"/>
    <w:uiPriority w:val="99"/>
    <w:qFormat/>
    <w:rsid w:val="00B770BA"/>
    <w:rPr>
      <w:rFonts w:ascii="Calibri" w:hAnsi="Calibri" w:cs="Calibri"/>
      <w:b/>
      <w:bCs/>
      <w:color w:val="333399"/>
      <w:sz w:val="28"/>
      <w:szCs w:val="32"/>
      <w:lang w:val="en-US"/>
    </w:rPr>
  </w:style>
  <w:style w:type="character" w:customStyle="1" w:styleId="EndnoteTextChar">
    <w:name w:val="Endnote Text Char"/>
    <w:uiPriority w:val="99"/>
    <w:qFormat/>
    <w:rsid w:val="00B770BA"/>
    <w:rPr>
      <w:rFonts w:ascii="Calibri" w:hAnsi="Calibri" w:cs="Calibri"/>
      <w:lang w:val="en-GB"/>
    </w:rPr>
  </w:style>
  <w:style w:type="character" w:customStyle="1" w:styleId="aa">
    <w:name w:val="Χαρακτήρες σημείωσης τέλους"/>
    <w:uiPriority w:val="99"/>
    <w:qFormat/>
    <w:rsid w:val="00B770BA"/>
    <w:rPr>
      <w:vertAlign w:val="superscript"/>
    </w:rPr>
  </w:style>
  <w:style w:type="character" w:customStyle="1" w:styleId="FootnoteReference2">
    <w:name w:val="Footnote Reference2"/>
    <w:qFormat/>
    <w:rsid w:val="00B770BA"/>
    <w:rPr>
      <w:vertAlign w:val="superscript"/>
    </w:rPr>
  </w:style>
  <w:style w:type="character" w:customStyle="1" w:styleId="EndnoteReference1">
    <w:name w:val="Endnote Reference1"/>
    <w:uiPriority w:val="99"/>
    <w:qFormat/>
    <w:rsid w:val="00B770BA"/>
    <w:rPr>
      <w:vertAlign w:val="superscript"/>
    </w:rPr>
  </w:style>
  <w:style w:type="character" w:customStyle="1" w:styleId="ab">
    <w:name w:val="Κουκκίδες"/>
    <w:uiPriority w:val="99"/>
    <w:qFormat/>
    <w:rsid w:val="00B770BA"/>
    <w:rPr>
      <w:rFonts w:ascii="OpenSymbol" w:eastAsia="OpenSymbol" w:hAnsi="OpenSymbol" w:cs="OpenSymbol"/>
    </w:rPr>
  </w:style>
  <w:style w:type="character" w:styleId="ac">
    <w:name w:val="Strong"/>
    <w:uiPriority w:val="22"/>
    <w:qFormat/>
    <w:rsid w:val="00B770BA"/>
    <w:rPr>
      <w:b/>
      <w:bCs/>
    </w:rPr>
  </w:style>
  <w:style w:type="character" w:customStyle="1" w:styleId="10">
    <w:name w:val="Προεπιλεγμένη γραμματοσειρά1"/>
    <w:uiPriority w:val="99"/>
    <w:qFormat/>
    <w:rsid w:val="00B770BA"/>
  </w:style>
  <w:style w:type="character" w:customStyle="1" w:styleId="ad">
    <w:name w:val="Σύμβολο υποσημείωσης"/>
    <w:qFormat/>
    <w:rsid w:val="00B770BA"/>
    <w:rPr>
      <w:vertAlign w:val="superscript"/>
    </w:rPr>
  </w:style>
  <w:style w:type="character" w:styleId="ae">
    <w:name w:val="Emphasis"/>
    <w:uiPriority w:val="99"/>
    <w:qFormat/>
    <w:rsid w:val="00B770BA"/>
    <w:rPr>
      <w:i/>
      <w:iCs/>
    </w:rPr>
  </w:style>
  <w:style w:type="character" w:customStyle="1" w:styleId="af">
    <w:name w:val="Χαρακτήρες αρίθμησης"/>
    <w:uiPriority w:val="99"/>
    <w:qFormat/>
    <w:rsid w:val="00B770BA"/>
  </w:style>
  <w:style w:type="character" w:customStyle="1" w:styleId="normalwithoutspacingChar">
    <w:name w:val="normal_without_spacing Char"/>
    <w:uiPriority w:val="99"/>
    <w:qFormat/>
    <w:rsid w:val="00B770BA"/>
    <w:rPr>
      <w:rFonts w:ascii="Calibri" w:hAnsi="Calibri" w:cs="Calibri"/>
      <w:sz w:val="22"/>
      <w:szCs w:val="24"/>
    </w:rPr>
  </w:style>
  <w:style w:type="character" w:customStyle="1" w:styleId="FootnoteTextChar1">
    <w:name w:val="Footnote Text Char1"/>
    <w:uiPriority w:val="99"/>
    <w:qFormat/>
    <w:rsid w:val="00B770BA"/>
    <w:rPr>
      <w:rFonts w:ascii="Calibri" w:hAnsi="Calibri" w:cs="Calibri"/>
      <w:lang w:val="en-IE" w:eastAsia="zh-CN"/>
    </w:rPr>
  </w:style>
  <w:style w:type="character" w:customStyle="1" w:styleId="foothangingChar">
    <w:name w:val="foot_hanging Char"/>
    <w:uiPriority w:val="99"/>
    <w:qFormat/>
    <w:rsid w:val="00B770BA"/>
    <w:rPr>
      <w:rFonts w:ascii="Calibri" w:hAnsi="Calibri" w:cs="Calibri"/>
      <w:sz w:val="18"/>
      <w:szCs w:val="18"/>
      <w:lang w:val="en-IE" w:eastAsia="zh-CN"/>
    </w:rPr>
  </w:style>
  <w:style w:type="character" w:customStyle="1" w:styleId="HTMLPreformattedChar">
    <w:name w:val="HTML Preformatted Char"/>
    <w:uiPriority w:val="99"/>
    <w:qFormat/>
    <w:rsid w:val="00B770BA"/>
    <w:rPr>
      <w:rFonts w:ascii="Courier New" w:hAnsi="Courier New" w:cs="Courier New"/>
    </w:rPr>
  </w:style>
  <w:style w:type="character" w:customStyle="1" w:styleId="apple-converted-space">
    <w:name w:val="apple-converted-space"/>
    <w:basedOn w:val="WW-DefaultParagraphFont11111111111111111111"/>
    <w:uiPriority w:val="99"/>
    <w:qFormat/>
    <w:rsid w:val="00B770BA"/>
  </w:style>
  <w:style w:type="character" w:customStyle="1" w:styleId="BodyTextIndent3Char">
    <w:name w:val="Body Text Indent 3 Char"/>
    <w:uiPriority w:val="99"/>
    <w:qFormat/>
    <w:rsid w:val="00B770BA"/>
    <w:rPr>
      <w:rFonts w:ascii="Calibri" w:hAnsi="Calibri" w:cs="Calibri"/>
      <w:sz w:val="16"/>
      <w:szCs w:val="16"/>
      <w:lang w:val="en-GB"/>
    </w:rPr>
  </w:style>
  <w:style w:type="character" w:customStyle="1" w:styleId="WW-FootnoteReference">
    <w:name w:val="WW-Footnote Reference"/>
    <w:uiPriority w:val="99"/>
    <w:qFormat/>
    <w:rsid w:val="00B770BA"/>
    <w:rPr>
      <w:vertAlign w:val="superscript"/>
    </w:rPr>
  </w:style>
  <w:style w:type="character" w:customStyle="1" w:styleId="WW-EndnoteReference">
    <w:name w:val="WW-Endnote Reference"/>
    <w:uiPriority w:val="99"/>
    <w:qFormat/>
    <w:rsid w:val="00B770BA"/>
    <w:rPr>
      <w:vertAlign w:val="superscript"/>
    </w:rPr>
  </w:style>
  <w:style w:type="character" w:customStyle="1" w:styleId="FootnoteReference1">
    <w:name w:val="Footnote Reference1"/>
    <w:uiPriority w:val="99"/>
    <w:qFormat/>
    <w:rsid w:val="00B770BA"/>
    <w:rPr>
      <w:vertAlign w:val="superscript"/>
    </w:rPr>
  </w:style>
  <w:style w:type="character" w:customStyle="1" w:styleId="FootnoteTextChar2">
    <w:name w:val="Footnote Text Char2"/>
    <w:uiPriority w:val="99"/>
    <w:qFormat/>
    <w:rsid w:val="00B770BA"/>
    <w:rPr>
      <w:rFonts w:ascii="Calibri" w:hAnsi="Calibri" w:cs="Calibri"/>
      <w:sz w:val="18"/>
      <w:lang w:val="en-IE" w:eastAsia="zh-CN"/>
    </w:rPr>
  </w:style>
  <w:style w:type="character" w:customStyle="1" w:styleId="foothangingChar1">
    <w:name w:val="foot_hanging Char1"/>
    <w:uiPriority w:val="99"/>
    <w:qFormat/>
    <w:rsid w:val="00B770BA"/>
    <w:rPr>
      <w:rFonts w:ascii="Calibri" w:hAnsi="Calibri" w:cs="Calibri"/>
      <w:sz w:val="18"/>
      <w:szCs w:val="18"/>
      <w:lang w:val="en-IE" w:eastAsia="zh-CN"/>
    </w:rPr>
  </w:style>
  <w:style w:type="character" w:customStyle="1" w:styleId="footersChar">
    <w:name w:val="footers Char"/>
    <w:uiPriority w:val="99"/>
    <w:qFormat/>
    <w:rsid w:val="00B770BA"/>
    <w:rPr>
      <w:rFonts w:ascii="Calibri" w:hAnsi="Calibri" w:cs="Calibri"/>
      <w:sz w:val="18"/>
      <w:szCs w:val="18"/>
      <w:lang w:val="en-IE" w:eastAsia="zh-CN"/>
    </w:rPr>
  </w:style>
  <w:style w:type="character" w:customStyle="1" w:styleId="CommentTextChar1">
    <w:name w:val="Comment Text Char1"/>
    <w:uiPriority w:val="99"/>
    <w:qFormat/>
    <w:rsid w:val="00B770BA"/>
    <w:rPr>
      <w:rFonts w:ascii="Calibri" w:hAnsi="Calibri" w:cs="Calibri"/>
      <w:lang w:val="en-GB" w:eastAsia="zh-CN"/>
    </w:rPr>
  </w:style>
  <w:style w:type="character" w:customStyle="1" w:styleId="HTMLPreformattedChar1">
    <w:name w:val="HTML Preformatted Char1"/>
    <w:uiPriority w:val="99"/>
    <w:qFormat/>
    <w:rsid w:val="00B770BA"/>
    <w:rPr>
      <w:rFonts w:ascii="Courier New" w:hAnsi="Courier New" w:cs="Courier New"/>
      <w:lang w:eastAsia="zh-CN"/>
    </w:rPr>
  </w:style>
  <w:style w:type="character" w:customStyle="1" w:styleId="BodyText3Char">
    <w:name w:val="Body Text 3 Char"/>
    <w:uiPriority w:val="99"/>
    <w:qFormat/>
    <w:rsid w:val="00B770BA"/>
    <w:rPr>
      <w:rFonts w:ascii="Calibri" w:hAnsi="Calibri" w:cs="Calibri"/>
      <w:sz w:val="16"/>
      <w:szCs w:val="16"/>
      <w:lang w:val="en-GB" w:eastAsia="zh-CN"/>
    </w:rPr>
  </w:style>
  <w:style w:type="character" w:customStyle="1" w:styleId="WW-FootnoteReference1">
    <w:name w:val="WW-Footnote Reference1"/>
    <w:uiPriority w:val="99"/>
    <w:qFormat/>
    <w:rsid w:val="00B770BA"/>
    <w:rPr>
      <w:vertAlign w:val="superscript"/>
    </w:rPr>
  </w:style>
  <w:style w:type="character" w:customStyle="1" w:styleId="WW-EndnoteReference1">
    <w:name w:val="WW-Endnote Reference1"/>
    <w:uiPriority w:val="99"/>
    <w:qFormat/>
    <w:rsid w:val="00B770BA"/>
    <w:rPr>
      <w:vertAlign w:val="superscript"/>
    </w:rPr>
  </w:style>
  <w:style w:type="character" w:customStyle="1" w:styleId="WW-FootnoteReference2">
    <w:name w:val="WW-Footnote Reference2"/>
    <w:uiPriority w:val="99"/>
    <w:qFormat/>
    <w:rsid w:val="00B770BA"/>
    <w:rPr>
      <w:vertAlign w:val="superscript"/>
    </w:rPr>
  </w:style>
  <w:style w:type="character" w:customStyle="1" w:styleId="WW-EndnoteReference2">
    <w:name w:val="WW-Endnote Reference2"/>
    <w:uiPriority w:val="99"/>
    <w:qFormat/>
    <w:rsid w:val="00B770BA"/>
    <w:rPr>
      <w:vertAlign w:val="superscript"/>
    </w:rPr>
  </w:style>
  <w:style w:type="character" w:customStyle="1" w:styleId="FootnoteTextChar3">
    <w:name w:val="Footnote Text Char3"/>
    <w:uiPriority w:val="99"/>
    <w:qFormat/>
    <w:rsid w:val="00B770BA"/>
    <w:rPr>
      <w:rFonts w:ascii="Calibri" w:hAnsi="Calibri" w:cs="Calibri"/>
      <w:sz w:val="18"/>
      <w:lang w:val="en-IE" w:eastAsia="zh-CN"/>
    </w:rPr>
  </w:style>
  <w:style w:type="character" w:customStyle="1" w:styleId="foothangingChar2">
    <w:name w:val="foot_hanging Char2"/>
    <w:uiPriority w:val="99"/>
    <w:qFormat/>
    <w:rsid w:val="00B770BA"/>
    <w:rPr>
      <w:rFonts w:ascii="Calibri" w:hAnsi="Calibri" w:cs="Calibri"/>
      <w:sz w:val="18"/>
      <w:szCs w:val="18"/>
      <w:lang w:val="en-IE" w:eastAsia="zh-CN"/>
    </w:rPr>
  </w:style>
  <w:style w:type="character" w:customStyle="1" w:styleId="footersChar1">
    <w:name w:val="footers Char1"/>
    <w:uiPriority w:val="99"/>
    <w:qFormat/>
    <w:rsid w:val="00B770BA"/>
    <w:rPr>
      <w:rFonts w:ascii="Calibri" w:hAnsi="Calibri" w:cs="Calibri"/>
      <w:sz w:val="18"/>
      <w:szCs w:val="18"/>
      <w:lang w:val="en-IE" w:eastAsia="zh-CN"/>
    </w:rPr>
  </w:style>
  <w:style w:type="character" w:customStyle="1" w:styleId="foootChar">
    <w:name w:val="fooot Char"/>
    <w:uiPriority w:val="99"/>
    <w:qFormat/>
    <w:rsid w:val="00B770BA"/>
    <w:rPr>
      <w:rFonts w:ascii="Calibri" w:hAnsi="Calibri" w:cs="Calibri"/>
      <w:sz w:val="18"/>
      <w:szCs w:val="18"/>
      <w:lang w:val="en-IE" w:eastAsia="zh-CN"/>
    </w:rPr>
  </w:style>
  <w:style w:type="character" w:customStyle="1" w:styleId="11">
    <w:name w:val="Παραπομπή υποσημείωσης1"/>
    <w:uiPriority w:val="99"/>
    <w:qFormat/>
    <w:rsid w:val="00B770BA"/>
    <w:rPr>
      <w:vertAlign w:val="superscript"/>
    </w:rPr>
  </w:style>
  <w:style w:type="character" w:customStyle="1" w:styleId="12">
    <w:name w:val="Παραπομπή σημείωσης τέλους1"/>
    <w:uiPriority w:val="99"/>
    <w:qFormat/>
    <w:rsid w:val="00B770BA"/>
    <w:rPr>
      <w:vertAlign w:val="superscript"/>
    </w:rPr>
  </w:style>
  <w:style w:type="character" w:customStyle="1" w:styleId="Char">
    <w:name w:val="Κείμενο πλαισίου Char"/>
    <w:uiPriority w:val="99"/>
    <w:qFormat/>
    <w:rsid w:val="00B770BA"/>
    <w:rPr>
      <w:rFonts w:ascii="Tahoma" w:hAnsi="Tahoma" w:cs="Tahoma"/>
      <w:sz w:val="16"/>
      <w:szCs w:val="16"/>
      <w:lang w:val="en-GB"/>
    </w:rPr>
  </w:style>
  <w:style w:type="character" w:customStyle="1" w:styleId="13">
    <w:name w:val="Παραπομπή σχολίου1"/>
    <w:qFormat/>
    <w:rsid w:val="00B770BA"/>
    <w:rPr>
      <w:sz w:val="16"/>
      <w:szCs w:val="16"/>
    </w:rPr>
  </w:style>
  <w:style w:type="character" w:customStyle="1" w:styleId="Char0">
    <w:name w:val="Κείμενο σχολίου Char"/>
    <w:qFormat/>
    <w:rsid w:val="00B770BA"/>
    <w:rPr>
      <w:rFonts w:ascii="Calibri" w:hAnsi="Calibri" w:cs="Calibri"/>
      <w:lang w:val="en-GB"/>
    </w:rPr>
  </w:style>
  <w:style w:type="character" w:customStyle="1" w:styleId="Char1">
    <w:name w:val="Θέμα σχολίου Char"/>
    <w:uiPriority w:val="99"/>
    <w:rsid w:val="00B770BA"/>
    <w:rPr>
      <w:rFonts w:ascii="Calibri" w:hAnsi="Calibri" w:cs="Calibri"/>
      <w:b/>
      <w:bCs/>
      <w:lang w:val="en-GB"/>
    </w:rPr>
  </w:style>
  <w:style w:type="character" w:customStyle="1" w:styleId="-HTMLChar">
    <w:name w:val="Προ-διαμορφωμένο HTML Char"/>
    <w:uiPriority w:val="99"/>
    <w:qFormat/>
    <w:rsid w:val="00B770BA"/>
    <w:rPr>
      <w:rFonts w:ascii="Courier New" w:eastAsia="Times New Roman" w:hAnsi="Courier New" w:cs="Courier New"/>
    </w:rPr>
  </w:style>
  <w:style w:type="character" w:customStyle="1" w:styleId="WW-FootnoteReference3">
    <w:name w:val="WW-Footnote Reference3"/>
    <w:uiPriority w:val="99"/>
    <w:qFormat/>
    <w:rsid w:val="00B770BA"/>
    <w:rPr>
      <w:vertAlign w:val="superscript"/>
    </w:rPr>
  </w:style>
  <w:style w:type="character" w:customStyle="1" w:styleId="WW-EndnoteReference3">
    <w:name w:val="WW-Endnote Reference3"/>
    <w:uiPriority w:val="99"/>
    <w:qFormat/>
    <w:rsid w:val="00B770BA"/>
    <w:rPr>
      <w:vertAlign w:val="superscript"/>
    </w:rPr>
  </w:style>
  <w:style w:type="character" w:customStyle="1" w:styleId="WW-FootnoteReference4">
    <w:name w:val="WW-Footnote Reference4"/>
    <w:uiPriority w:val="99"/>
    <w:qFormat/>
    <w:rsid w:val="00B770BA"/>
    <w:rPr>
      <w:vertAlign w:val="superscript"/>
    </w:rPr>
  </w:style>
  <w:style w:type="character" w:customStyle="1" w:styleId="WW-EndnoteReference4">
    <w:name w:val="WW-Endnote Reference4"/>
    <w:uiPriority w:val="99"/>
    <w:qFormat/>
    <w:rsid w:val="00B770BA"/>
    <w:rPr>
      <w:vertAlign w:val="superscript"/>
    </w:rPr>
  </w:style>
  <w:style w:type="character" w:customStyle="1" w:styleId="WW-FootnoteReference5">
    <w:name w:val="WW-Footnote Reference5"/>
    <w:uiPriority w:val="99"/>
    <w:qFormat/>
    <w:rsid w:val="00B770BA"/>
    <w:rPr>
      <w:vertAlign w:val="superscript"/>
    </w:rPr>
  </w:style>
  <w:style w:type="character" w:customStyle="1" w:styleId="WW-EndnoteReference5">
    <w:name w:val="WW-Endnote Reference5"/>
    <w:uiPriority w:val="99"/>
    <w:qFormat/>
    <w:rsid w:val="00B770BA"/>
    <w:rPr>
      <w:vertAlign w:val="superscript"/>
    </w:rPr>
  </w:style>
  <w:style w:type="character" w:customStyle="1" w:styleId="WW-FootnoteReference6">
    <w:name w:val="WW-Footnote Reference6"/>
    <w:uiPriority w:val="99"/>
    <w:qFormat/>
    <w:rsid w:val="00B770BA"/>
    <w:rPr>
      <w:vertAlign w:val="superscript"/>
    </w:rPr>
  </w:style>
  <w:style w:type="character" w:styleId="-0">
    <w:name w:val="FollowedHyperlink"/>
    <w:uiPriority w:val="99"/>
    <w:qFormat/>
    <w:rsid w:val="00B770BA"/>
    <w:rPr>
      <w:color w:val="800000"/>
      <w:u w:val="single"/>
    </w:rPr>
  </w:style>
  <w:style w:type="character" w:customStyle="1" w:styleId="WW-EndnoteReference6">
    <w:name w:val="WW-Endnote Reference6"/>
    <w:uiPriority w:val="99"/>
    <w:qFormat/>
    <w:rsid w:val="00B770BA"/>
    <w:rPr>
      <w:vertAlign w:val="superscript"/>
    </w:rPr>
  </w:style>
  <w:style w:type="character" w:customStyle="1" w:styleId="WW-FootnoteReference7">
    <w:name w:val="WW-Footnote Reference7"/>
    <w:qFormat/>
    <w:rsid w:val="00B770BA"/>
    <w:rPr>
      <w:vertAlign w:val="superscript"/>
    </w:rPr>
  </w:style>
  <w:style w:type="character" w:customStyle="1" w:styleId="WW-EndnoteReference7">
    <w:name w:val="WW-Endnote Reference7"/>
    <w:uiPriority w:val="99"/>
    <w:qFormat/>
    <w:rsid w:val="00B770BA"/>
    <w:rPr>
      <w:vertAlign w:val="superscript"/>
    </w:rPr>
  </w:style>
  <w:style w:type="character" w:customStyle="1" w:styleId="WW-FootnoteReference8">
    <w:name w:val="WW-Footnote Reference8"/>
    <w:uiPriority w:val="99"/>
    <w:qFormat/>
    <w:rsid w:val="00B770BA"/>
    <w:rPr>
      <w:vertAlign w:val="superscript"/>
    </w:rPr>
  </w:style>
  <w:style w:type="character" w:customStyle="1" w:styleId="WW-EndnoteReference8">
    <w:name w:val="WW-Endnote Reference8"/>
    <w:uiPriority w:val="99"/>
    <w:qFormat/>
    <w:rsid w:val="00B770BA"/>
    <w:rPr>
      <w:vertAlign w:val="superscript"/>
    </w:rPr>
  </w:style>
  <w:style w:type="character" w:customStyle="1" w:styleId="WW-FootnoteReference9">
    <w:name w:val="WW-Footnote Reference9"/>
    <w:uiPriority w:val="99"/>
    <w:qFormat/>
    <w:rsid w:val="00B770BA"/>
    <w:rPr>
      <w:vertAlign w:val="superscript"/>
    </w:rPr>
  </w:style>
  <w:style w:type="character" w:customStyle="1" w:styleId="WW-EndnoteReference9">
    <w:name w:val="WW-Endnote Reference9"/>
    <w:uiPriority w:val="99"/>
    <w:qFormat/>
    <w:rsid w:val="00B770BA"/>
    <w:rPr>
      <w:vertAlign w:val="superscript"/>
    </w:rPr>
  </w:style>
  <w:style w:type="character" w:customStyle="1" w:styleId="WW-FootnoteReference10">
    <w:name w:val="WW-Footnote Reference10"/>
    <w:qFormat/>
    <w:rsid w:val="00B770BA"/>
    <w:rPr>
      <w:vertAlign w:val="superscript"/>
    </w:rPr>
  </w:style>
  <w:style w:type="character" w:customStyle="1" w:styleId="WW-EndnoteReference10">
    <w:name w:val="WW-Endnote Reference10"/>
    <w:uiPriority w:val="99"/>
    <w:qFormat/>
    <w:rsid w:val="00B770BA"/>
    <w:rPr>
      <w:vertAlign w:val="superscript"/>
    </w:rPr>
  </w:style>
  <w:style w:type="character" w:customStyle="1" w:styleId="WW-FootnoteReference11">
    <w:name w:val="WW-Footnote Reference11"/>
    <w:qFormat/>
    <w:rsid w:val="00B770BA"/>
    <w:rPr>
      <w:vertAlign w:val="superscript"/>
    </w:rPr>
  </w:style>
  <w:style w:type="character" w:customStyle="1" w:styleId="WW-EndnoteReference11">
    <w:name w:val="WW-Endnote Reference11"/>
    <w:uiPriority w:val="99"/>
    <w:qFormat/>
    <w:rsid w:val="00B770BA"/>
    <w:rPr>
      <w:vertAlign w:val="superscript"/>
    </w:rPr>
  </w:style>
  <w:style w:type="character" w:customStyle="1" w:styleId="WW-FootnoteReference12">
    <w:name w:val="WW-Footnote Reference12"/>
    <w:qFormat/>
    <w:rsid w:val="00B770BA"/>
    <w:rPr>
      <w:vertAlign w:val="superscript"/>
    </w:rPr>
  </w:style>
  <w:style w:type="character" w:customStyle="1" w:styleId="WW-EndnoteReference12">
    <w:name w:val="WW-Endnote Reference12"/>
    <w:uiPriority w:val="99"/>
    <w:qFormat/>
    <w:rsid w:val="00B770BA"/>
    <w:rPr>
      <w:vertAlign w:val="superscript"/>
    </w:rPr>
  </w:style>
  <w:style w:type="character" w:customStyle="1" w:styleId="WW-FootnoteReference13">
    <w:name w:val="WW-Footnote Reference13"/>
    <w:uiPriority w:val="99"/>
    <w:qFormat/>
    <w:rsid w:val="00B770BA"/>
    <w:rPr>
      <w:vertAlign w:val="superscript"/>
    </w:rPr>
  </w:style>
  <w:style w:type="character" w:customStyle="1" w:styleId="WW-EndnoteReference13">
    <w:name w:val="WW-Endnote Reference13"/>
    <w:uiPriority w:val="99"/>
    <w:qFormat/>
    <w:rsid w:val="00B770BA"/>
    <w:rPr>
      <w:vertAlign w:val="superscript"/>
    </w:rPr>
  </w:style>
  <w:style w:type="character" w:styleId="af0">
    <w:name w:val="footnote reference"/>
    <w:aliases w:val="Footnote symbol,Footnote reference number,note TESI"/>
    <w:uiPriority w:val="99"/>
    <w:qFormat/>
    <w:rsid w:val="00B770BA"/>
    <w:rPr>
      <w:vertAlign w:val="superscript"/>
    </w:rPr>
  </w:style>
  <w:style w:type="character" w:styleId="af1">
    <w:name w:val="endnote reference"/>
    <w:uiPriority w:val="99"/>
    <w:qFormat/>
    <w:rsid w:val="00B770BA"/>
    <w:rPr>
      <w:vertAlign w:val="superscript"/>
    </w:rPr>
  </w:style>
  <w:style w:type="character" w:customStyle="1" w:styleId="22">
    <w:name w:val="Παραπομπή υποσημείωσης2"/>
    <w:uiPriority w:val="99"/>
    <w:qFormat/>
    <w:rsid w:val="00B770BA"/>
    <w:rPr>
      <w:vertAlign w:val="superscript"/>
    </w:rPr>
  </w:style>
  <w:style w:type="character" w:customStyle="1" w:styleId="23">
    <w:name w:val="Παραπομπή σημείωσης τέλους2"/>
    <w:uiPriority w:val="99"/>
    <w:qFormat/>
    <w:rsid w:val="00B770BA"/>
    <w:rPr>
      <w:vertAlign w:val="superscript"/>
    </w:rPr>
  </w:style>
  <w:style w:type="character" w:customStyle="1" w:styleId="WW-FootnoteReference14">
    <w:name w:val="WW-Footnote Reference14"/>
    <w:uiPriority w:val="99"/>
    <w:qFormat/>
    <w:rsid w:val="00B770BA"/>
    <w:rPr>
      <w:vertAlign w:val="superscript"/>
    </w:rPr>
  </w:style>
  <w:style w:type="character" w:customStyle="1" w:styleId="WW-EndnoteReference14">
    <w:name w:val="WW-Endnote Reference14"/>
    <w:uiPriority w:val="99"/>
    <w:qFormat/>
    <w:rsid w:val="00B770BA"/>
    <w:rPr>
      <w:vertAlign w:val="superscript"/>
    </w:rPr>
  </w:style>
  <w:style w:type="character" w:customStyle="1" w:styleId="WW-FootnoteReference15">
    <w:name w:val="WW-Footnote Reference15"/>
    <w:qFormat/>
    <w:rsid w:val="00B770BA"/>
    <w:rPr>
      <w:vertAlign w:val="superscript"/>
    </w:rPr>
  </w:style>
  <w:style w:type="character" w:customStyle="1" w:styleId="WW-EndnoteReference15">
    <w:name w:val="WW-Endnote Reference15"/>
    <w:uiPriority w:val="99"/>
    <w:qFormat/>
    <w:rsid w:val="00B770BA"/>
    <w:rPr>
      <w:vertAlign w:val="superscript"/>
    </w:rPr>
  </w:style>
  <w:style w:type="character" w:customStyle="1" w:styleId="WW-FootnoteReference16">
    <w:name w:val="WW-Footnote Reference16"/>
    <w:uiPriority w:val="99"/>
    <w:qFormat/>
    <w:rsid w:val="00B770BA"/>
    <w:rPr>
      <w:vertAlign w:val="superscript"/>
    </w:rPr>
  </w:style>
  <w:style w:type="character" w:customStyle="1" w:styleId="WW-EndnoteReference16">
    <w:name w:val="WW-Endnote Reference16"/>
    <w:uiPriority w:val="99"/>
    <w:qFormat/>
    <w:rsid w:val="00B770BA"/>
    <w:rPr>
      <w:vertAlign w:val="superscript"/>
    </w:rPr>
  </w:style>
  <w:style w:type="character" w:customStyle="1" w:styleId="WW-FootnoteReference17">
    <w:name w:val="WW-Footnote Reference17"/>
    <w:qFormat/>
    <w:rsid w:val="00B770BA"/>
    <w:rPr>
      <w:vertAlign w:val="superscript"/>
    </w:rPr>
  </w:style>
  <w:style w:type="character" w:customStyle="1" w:styleId="WW-EndnoteReference17">
    <w:name w:val="WW-Endnote Reference17"/>
    <w:uiPriority w:val="99"/>
    <w:qFormat/>
    <w:rsid w:val="00B770BA"/>
    <w:rPr>
      <w:vertAlign w:val="superscript"/>
    </w:rPr>
  </w:style>
  <w:style w:type="character" w:customStyle="1" w:styleId="31">
    <w:name w:val="Παραπομπή υποσημείωσης3"/>
    <w:uiPriority w:val="99"/>
    <w:qFormat/>
    <w:rsid w:val="00B770BA"/>
    <w:rPr>
      <w:vertAlign w:val="superscript"/>
    </w:rPr>
  </w:style>
  <w:style w:type="character" w:customStyle="1" w:styleId="32">
    <w:name w:val="Παραπομπή σημείωσης τέλους3"/>
    <w:uiPriority w:val="99"/>
    <w:qFormat/>
    <w:rsid w:val="00B770BA"/>
    <w:rPr>
      <w:vertAlign w:val="superscript"/>
    </w:rPr>
  </w:style>
  <w:style w:type="character" w:customStyle="1" w:styleId="WW-FootnoteReference18">
    <w:name w:val="WW-Footnote Reference18"/>
    <w:uiPriority w:val="99"/>
    <w:qFormat/>
    <w:rsid w:val="00B770BA"/>
    <w:rPr>
      <w:vertAlign w:val="superscript"/>
    </w:rPr>
  </w:style>
  <w:style w:type="character" w:customStyle="1" w:styleId="WW-EndnoteReference18">
    <w:name w:val="WW-Endnote Reference18"/>
    <w:uiPriority w:val="99"/>
    <w:qFormat/>
    <w:rsid w:val="00B770BA"/>
    <w:rPr>
      <w:vertAlign w:val="superscript"/>
    </w:rPr>
  </w:style>
  <w:style w:type="character" w:customStyle="1" w:styleId="WW-FootnoteReference19">
    <w:name w:val="WW-Footnote Reference19"/>
    <w:qFormat/>
    <w:rsid w:val="00B770BA"/>
    <w:rPr>
      <w:vertAlign w:val="superscript"/>
    </w:rPr>
  </w:style>
  <w:style w:type="character" w:customStyle="1" w:styleId="WW-EndnoteReference19">
    <w:name w:val="WW-Endnote Reference19"/>
    <w:uiPriority w:val="99"/>
    <w:qFormat/>
    <w:rsid w:val="00B770BA"/>
    <w:rPr>
      <w:vertAlign w:val="superscript"/>
    </w:rPr>
  </w:style>
  <w:style w:type="character" w:customStyle="1" w:styleId="WW-FootnoteReference20">
    <w:name w:val="WW-Footnote Reference20"/>
    <w:uiPriority w:val="99"/>
    <w:qFormat/>
    <w:rsid w:val="00B770BA"/>
    <w:rPr>
      <w:vertAlign w:val="superscript"/>
    </w:rPr>
  </w:style>
  <w:style w:type="character" w:customStyle="1" w:styleId="WW-EndnoteReference20">
    <w:name w:val="WW-Endnote Reference20"/>
    <w:uiPriority w:val="99"/>
    <w:qFormat/>
    <w:rsid w:val="00B770BA"/>
    <w:rPr>
      <w:vertAlign w:val="superscript"/>
    </w:rPr>
  </w:style>
  <w:style w:type="character" w:customStyle="1" w:styleId="af2">
    <w:name w:val="Σύνδεση ευρετηρίου"/>
    <w:uiPriority w:val="99"/>
    <w:qFormat/>
    <w:rsid w:val="00B770BA"/>
  </w:style>
  <w:style w:type="paragraph" w:customStyle="1" w:styleId="af3">
    <w:name w:val="Επικεφαλίδα"/>
    <w:basedOn w:val="a2"/>
    <w:next w:val="af4"/>
    <w:uiPriority w:val="99"/>
    <w:qFormat/>
    <w:rsid w:val="00B770BA"/>
    <w:pPr>
      <w:keepNext/>
      <w:spacing w:before="240"/>
    </w:pPr>
    <w:rPr>
      <w:rFonts w:ascii="Liberation Sans" w:eastAsia="Microsoft YaHei" w:hAnsi="Liberation Sans" w:cs="Mangal"/>
      <w:sz w:val="28"/>
      <w:szCs w:val="28"/>
    </w:rPr>
  </w:style>
  <w:style w:type="paragraph" w:styleId="af4">
    <w:name w:val="Body Text"/>
    <w:basedOn w:val="a2"/>
    <w:link w:val="Char2"/>
    <w:uiPriority w:val="99"/>
    <w:rsid w:val="00B770BA"/>
    <w:pPr>
      <w:spacing w:after="240"/>
    </w:pPr>
    <w:rPr>
      <w:rFonts w:cs="Times New Roman"/>
    </w:rPr>
  </w:style>
  <w:style w:type="character" w:customStyle="1" w:styleId="Char2">
    <w:name w:val="Σώμα κειμένου Char"/>
    <w:link w:val="af4"/>
    <w:uiPriority w:val="99"/>
    <w:qFormat/>
    <w:rsid w:val="001A7731"/>
    <w:rPr>
      <w:rFonts w:ascii="Calibri" w:hAnsi="Calibri" w:cs="Calibri"/>
      <w:sz w:val="22"/>
      <w:szCs w:val="24"/>
      <w:lang w:val="en-GB" w:eastAsia="zh-CN"/>
    </w:rPr>
  </w:style>
  <w:style w:type="paragraph" w:styleId="af5">
    <w:name w:val="List"/>
    <w:basedOn w:val="af4"/>
    <w:uiPriority w:val="99"/>
    <w:qFormat/>
    <w:rsid w:val="00B770BA"/>
    <w:rPr>
      <w:rFonts w:cs="Mangal"/>
    </w:rPr>
  </w:style>
  <w:style w:type="paragraph" w:styleId="af6">
    <w:name w:val="caption"/>
    <w:basedOn w:val="a2"/>
    <w:qFormat/>
    <w:rsid w:val="00B770BA"/>
    <w:pPr>
      <w:suppressLineNumbers/>
    </w:pPr>
    <w:rPr>
      <w:rFonts w:cs="Mangal"/>
      <w:i/>
      <w:iCs/>
      <w:sz w:val="24"/>
    </w:rPr>
  </w:style>
  <w:style w:type="paragraph" w:customStyle="1" w:styleId="af7">
    <w:name w:val="Ευρετήριο"/>
    <w:basedOn w:val="a2"/>
    <w:uiPriority w:val="99"/>
    <w:qFormat/>
    <w:rsid w:val="00B770BA"/>
    <w:pPr>
      <w:suppressLineNumbers/>
    </w:pPr>
    <w:rPr>
      <w:rFonts w:cs="Mangal"/>
    </w:rPr>
  </w:style>
  <w:style w:type="paragraph" w:customStyle="1" w:styleId="WW-Caption">
    <w:name w:val="WW-Caption"/>
    <w:basedOn w:val="a2"/>
    <w:uiPriority w:val="99"/>
    <w:qFormat/>
    <w:rsid w:val="00B770BA"/>
    <w:pPr>
      <w:suppressLineNumbers/>
    </w:pPr>
    <w:rPr>
      <w:rFonts w:cs="Mangal"/>
      <w:i/>
      <w:iCs/>
      <w:sz w:val="24"/>
    </w:rPr>
  </w:style>
  <w:style w:type="paragraph" w:customStyle="1" w:styleId="WW-Caption1">
    <w:name w:val="WW-Caption1"/>
    <w:basedOn w:val="a2"/>
    <w:uiPriority w:val="99"/>
    <w:qFormat/>
    <w:rsid w:val="00B770BA"/>
    <w:pPr>
      <w:suppressLineNumbers/>
    </w:pPr>
    <w:rPr>
      <w:rFonts w:cs="Mangal"/>
      <w:i/>
      <w:iCs/>
      <w:sz w:val="24"/>
    </w:rPr>
  </w:style>
  <w:style w:type="paragraph" w:customStyle="1" w:styleId="33">
    <w:name w:val="Λεζάντα3"/>
    <w:basedOn w:val="a2"/>
    <w:uiPriority w:val="99"/>
    <w:qFormat/>
    <w:rsid w:val="00B770BA"/>
    <w:pPr>
      <w:suppressLineNumbers/>
    </w:pPr>
    <w:rPr>
      <w:rFonts w:cs="Mangal"/>
      <w:i/>
      <w:iCs/>
      <w:sz w:val="24"/>
    </w:rPr>
  </w:style>
  <w:style w:type="paragraph" w:customStyle="1" w:styleId="WW-Caption11">
    <w:name w:val="WW-Caption11"/>
    <w:basedOn w:val="a2"/>
    <w:uiPriority w:val="99"/>
    <w:qFormat/>
    <w:rsid w:val="00B770BA"/>
    <w:pPr>
      <w:suppressLineNumbers/>
    </w:pPr>
    <w:rPr>
      <w:rFonts w:cs="Mangal"/>
      <w:i/>
      <w:iCs/>
      <w:sz w:val="24"/>
    </w:rPr>
  </w:style>
  <w:style w:type="paragraph" w:customStyle="1" w:styleId="WW-Caption111">
    <w:name w:val="WW-Caption111"/>
    <w:basedOn w:val="a2"/>
    <w:uiPriority w:val="99"/>
    <w:qFormat/>
    <w:rsid w:val="00B770BA"/>
    <w:pPr>
      <w:suppressLineNumbers/>
    </w:pPr>
    <w:rPr>
      <w:rFonts w:cs="Mangal"/>
      <w:i/>
      <w:iCs/>
      <w:sz w:val="24"/>
    </w:rPr>
  </w:style>
  <w:style w:type="paragraph" w:customStyle="1" w:styleId="WW-Caption1111">
    <w:name w:val="WW-Caption1111"/>
    <w:basedOn w:val="a2"/>
    <w:uiPriority w:val="99"/>
    <w:qFormat/>
    <w:rsid w:val="00B770BA"/>
    <w:pPr>
      <w:suppressLineNumbers/>
    </w:pPr>
    <w:rPr>
      <w:rFonts w:cs="Mangal"/>
      <w:i/>
      <w:iCs/>
      <w:sz w:val="24"/>
    </w:rPr>
  </w:style>
  <w:style w:type="paragraph" w:customStyle="1" w:styleId="WW-Caption11111">
    <w:name w:val="WW-Caption11111"/>
    <w:basedOn w:val="a2"/>
    <w:uiPriority w:val="99"/>
    <w:qFormat/>
    <w:rsid w:val="00B770BA"/>
    <w:pPr>
      <w:suppressLineNumbers/>
    </w:pPr>
    <w:rPr>
      <w:rFonts w:cs="Mangal"/>
      <w:i/>
      <w:iCs/>
      <w:sz w:val="24"/>
    </w:rPr>
  </w:style>
  <w:style w:type="paragraph" w:customStyle="1" w:styleId="24">
    <w:name w:val="Λεζάντα2"/>
    <w:basedOn w:val="a2"/>
    <w:uiPriority w:val="99"/>
    <w:qFormat/>
    <w:rsid w:val="00B770BA"/>
    <w:pPr>
      <w:suppressLineNumbers/>
    </w:pPr>
    <w:rPr>
      <w:rFonts w:cs="Mangal"/>
      <w:i/>
      <w:iCs/>
      <w:sz w:val="24"/>
    </w:rPr>
  </w:style>
  <w:style w:type="paragraph" w:customStyle="1" w:styleId="Caption1">
    <w:name w:val="Caption1"/>
    <w:basedOn w:val="a2"/>
    <w:uiPriority w:val="99"/>
    <w:qFormat/>
    <w:rsid w:val="00B770BA"/>
    <w:pPr>
      <w:suppressLineNumbers/>
    </w:pPr>
    <w:rPr>
      <w:rFonts w:cs="Mangal"/>
      <w:i/>
      <w:iCs/>
      <w:sz w:val="24"/>
    </w:rPr>
  </w:style>
  <w:style w:type="paragraph" w:customStyle="1" w:styleId="WW-Caption111111">
    <w:name w:val="WW-Caption111111"/>
    <w:basedOn w:val="a2"/>
    <w:uiPriority w:val="99"/>
    <w:qFormat/>
    <w:rsid w:val="00B770BA"/>
    <w:pPr>
      <w:suppressLineNumbers/>
    </w:pPr>
    <w:rPr>
      <w:rFonts w:cs="Mangal"/>
      <w:i/>
      <w:iCs/>
      <w:sz w:val="24"/>
    </w:rPr>
  </w:style>
  <w:style w:type="paragraph" w:customStyle="1" w:styleId="WW-Caption1111111">
    <w:name w:val="WW-Caption1111111"/>
    <w:basedOn w:val="a2"/>
    <w:uiPriority w:val="99"/>
    <w:qFormat/>
    <w:rsid w:val="00B770BA"/>
    <w:pPr>
      <w:suppressLineNumbers/>
    </w:pPr>
    <w:rPr>
      <w:rFonts w:cs="Mangal"/>
      <w:i/>
      <w:iCs/>
      <w:sz w:val="24"/>
    </w:rPr>
  </w:style>
  <w:style w:type="paragraph" w:customStyle="1" w:styleId="WW-Caption11111111">
    <w:name w:val="WW-Caption11111111"/>
    <w:basedOn w:val="a2"/>
    <w:uiPriority w:val="99"/>
    <w:qFormat/>
    <w:rsid w:val="00B770BA"/>
    <w:pPr>
      <w:suppressLineNumbers/>
    </w:pPr>
    <w:rPr>
      <w:rFonts w:cs="Mangal"/>
      <w:i/>
      <w:iCs/>
      <w:sz w:val="24"/>
    </w:rPr>
  </w:style>
  <w:style w:type="paragraph" w:customStyle="1" w:styleId="WW-Caption111111111">
    <w:name w:val="WW-Caption111111111"/>
    <w:basedOn w:val="a2"/>
    <w:uiPriority w:val="99"/>
    <w:qFormat/>
    <w:rsid w:val="00B770BA"/>
    <w:pPr>
      <w:suppressLineNumbers/>
    </w:pPr>
    <w:rPr>
      <w:rFonts w:cs="Mangal"/>
      <w:i/>
      <w:iCs/>
      <w:sz w:val="24"/>
    </w:rPr>
  </w:style>
  <w:style w:type="paragraph" w:customStyle="1" w:styleId="WW-Caption1111111111">
    <w:name w:val="WW-Caption1111111111"/>
    <w:basedOn w:val="a2"/>
    <w:uiPriority w:val="99"/>
    <w:qFormat/>
    <w:rsid w:val="00B770BA"/>
    <w:pPr>
      <w:suppressLineNumbers/>
    </w:pPr>
    <w:rPr>
      <w:rFonts w:cs="Mangal"/>
      <w:i/>
      <w:iCs/>
      <w:sz w:val="24"/>
    </w:rPr>
  </w:style>
  <w:style w:type="paragraph" w:customStyle="1" w:styleId="WW-Caption11111111111">
    <w:name w:val="WW-Caption11111111111"/>
    <w:basedOn w:val="a2"/>
    <w:uiPriority w:val="99"/>
    <w:qFormat/>
    <w:rsid w:val="00B770BA"/>
    <w:pPr>
      <w:suppressLineNumbers/>
    </w:pPr>
    <w:rPr>
      <w:rFonts w:cs="Mangal"/>
      <w:i/>
      <w:iCs/>
      <w:sz w:val="24"/>
    </w:rPr>
  </w:style>
  <w:style w:type="paragraph" w:customStyle="1" w:styleId="WW-Caption111111111111">
    <w:name w:val="WW-Caption111111111111"/>
    <w:basedOn w:val="a2"/>
    <w:uiPriority w:val="99"/>
    <w:qFormat/>
    <w:rsid w:val="00B770BA"/>
    <w:pPr>
      <w:suppressLineNumbers/>
    </w:pPr>
    <w:rPr>
      <w:rFonts w:cs="Mangal"/>
      <w:i/>
      <w:iCs/>
      <w:sz w:val="24"/>
    </w:rPr>
  </w:style>
  <w:style w:type="paragraph" w:customStyle="1" w:styleId="WW-Caption1111111111111">
    <w:name w:val="WW-Caption1111111111111"/>
    <w:basedOn w:val="a2"/>
    <w:uiPriority w:val="99"/>
    <w:qFormat/>
    <w:rsid w:val="00B770BA"/>
    <w:pPr>
      <w:suppressLineNumbers/>
    </w:pPr>
    <w:rPr>
      <w:rFonts w:cs="Mangal"/>
      <w:i/>
      <w:iCs/>
      <w:sz w:val="24"/>
    </w:rPr>
  </w:style>
  <w:style w:type="paragraph" w:customStyle="1" w:styleId="WW-Caption11111111111111">
    <w:name w:val="WW-Caption11111111111111"/>
    <w:basedOn w:val="a2"/>
    <w:uiPriority w:val="99"/>
    <w:qFormat/>
    <w:rsid w:val="00B770BA"/>
    <w:pPr>
      <w:suppressLineNumbers/>
    </w:pPr>
    <w:rPr>
      <w:rFonts w:cs="Mangal"/>
      <w:i/>
      <w:iCs/>
      <w:sz w:val="24"/>
    </w:rPr>
  </w:style>
  <w:style w:type="paragraph" w:customStyle="1" w:styleId="WW-Caption111111111111111">
    <w:name w:val="WW-Caption111111111111111"/>
    <w:basedOn w:val="a2"/>
    <w:uiPriority w:val="99"/>
    <w:qFormat/>
    <w:rsid w:val="00B770BA"/>
    <w:pPr>
      <w:suppressLineNumbers/>
    </w:pPr>
    <w:rPr>
      <w:rFonts w:cs="Mangal"/>
      <w:i/>
      <w:iCs/>
      <w:sz w:val="24"/>
    </w:rPr>
  </w:style>
  <w:style w:type="paragraph" w:customStyle="1" w:styleId="WW-Caption1111111111111111">
    <w:name w:val="WW-Caption1111111111111111"/>
    <w:basedOn w:val="a2"/>
    <w:uiPriority w:val="99"/>
    <w:qFormat/>
    <w:rsid w:val="00B770BA"/>
    <w:pPr>
      <w:suppressLineNumbers/>
    </w:pPr>
    <w:rPr>
      <w:rFonts w:cs="Mangal"/>
      <w:i/>
      <w:iCs/>
      <w:sz w:val="24"/>
    </w:rPr>
  </w:style>
  <w:style w:type="paragraph" w:customStyle="1" w:styleId="14">
    <w:name w:val="Λεζάντα1"/>
    <w:basedOn w:val="a2"/>
    <w:uiPriority w:val="99"/>
    <w:qFormat/>
    <w:rsid w:val="00B770BA"/>
    <w:pPr>
      <w:suppressLineNumbers/>
    </w:pPr>
    <w:rPr>
      <w:rFonts w:cs="Mangal"/>
      <w:i/>
      <w:iCs/>
      <w:sz w:val="24"/>
    </w:rPr>
  </w:style>
  <w:style w:type="paragraph" w:customStyle="1" w:styleId="WW-Caption11111111111111111">
    <w:name w:val="WW-Caption11111111111111111"/>
    <w:basedOn w:val="a2"/>
    <w:uiPriority w:val="99"/>
    <w:qFormat/>
    <w:rsid w:val="00B770BA"/>
    <w:pPr>
      <w:suppressLineNumbers/>
    </w:pPr>
    <w:rPr>
      <w:rFonts w:cs="Mangal"/>
      <w:i/>
      <w:iCs/>
      <w:sz w:val="24"/>
    </w:rPr>
  </w:style>
  <w:style w:type="paragraph" w:customStyle="1" w:styleId="WW-Caption111111111111111111">
    <w:name w:val="WW-Caption111111111111111111"/>
    <w:basedOn w:val="a2"/>
    <w:uiPriority w:val="99"/>
    <w:qFormat/>
    <w:rsid w:val="00B770BA"/>
    <w:pPr>
      <w:suppressLineNumbers/>
    </w:pPr>
    <w:rPr>
      <w:rFonts w:cs="Mangal"/>
      <w:i/>
      <w:iCs/>
      <w:sz w:val="24"/>
    </w:rPr>
  </w:style>
  <w:style w:type="paragraph" w:customStyle="1" w:styleId="WW-Caption1111111111111111111">
    <w:name w:val="WW-Caption1111111111111111111"/>
    <w:basedOn w:val="a2"/>
    <w:uiPriority w:val="99"/>
    <w:qFormat/>
    <w:rsid w:val="00B770BA"/>
    <w:pPr>
      <w:suppressLineNumbers/>
    </w:pPr>
    <w:rPr>
      <w:rFonts w:cs="Mangal"/>
      <w:i/>
      <w:iCs/>
      <w:sz w:val="24"/>
    </w:rPr>
  </w:style>
  <w:style w:type="paragraph" w:customStyle="1" w:styleId="WW-Caption11111111111111111111">
    <w:name w:val="WW-Caption11111111111111111111"/>
    <w:basedOn w:val="a2"/>
    <w:uiPriority w:val="99"/>
    <w:qFormat/>
    <w:rsid w:val="00B770BA"/>
    <w:pPr>
      <w:suppressLineNumbers/>
    </w:pPr>
    <w:rPr>
      <w:rFonts w:cs="Mangal"/>
      <w:i/>
      <w:iCs/>
      <w:sz w:val="24"/>
    </w:rPr>
  </w:style>
  <w:style w:type="paragraph" w:customStyle="1" w:styleId="Bullet">
    <w:name w:val="Bullet"/>
    <w:basedOn w:val="a2"/>
    <w:link w:val="BulletChar"/>
    <w:uiPriority w:val="99"/>
    <w:qFormat/>
    <w:rsid w:val="00B770BA"/>
    <w:pPr>
      <w:numPr>
        <w:numId w:val="3"/>
      </w:numPr>
      <w:spacing w:after="100"/>
    </w:pPr>
    <w:rPr>
      <w:rFonts w:eastAsia="MS Mincho" w:cs="Times New Roman"/>
      <w:lang w:val="en-US" w:eastAsia="ja-JP"/>
    </w:rPr>
  </w:style>
  <w:style w:type="character" w:customStyle="1" w:styleId="BulletChar">
    <w:name w:val="Bullet Char"/>
    <w:link w:val="Bullet"/>
    <w:uiPriority w:val="99"/>
    <w:qFormat/>
    <w:rsid w:val="001A7731"/>
    <w:rPr>
      <w:rFonts w:ascii="Calibri" w:eastAsia="MS Mincho" w:hAnsi="Calibri"/>
      <w:sz w:val="22"/>
      <w:szCs w:val="24"/>
      <w:lang w:eastAsia="ja-JP"/>
    </w:rPr>
  </w:style>
  <w:style w:type="paragraph" w:styleId="af8">
    <w:name w:val="Date"/>
    <w:basedOn w:val="a2"/>
    <w:next w:val="a2"/>
    <w:link w:val="Char10"/>
    <w:uiPriority w:val="99"/>
    <w:qFormat/>
    <w:rsid w:val="00B770BA"/>
    <w:pPr>
      <w:spacing w:after="100"/>
    </w:pPr>
    <w:rPr>
      <w:rFonts w:eastAsia="MS Mincho"/>
      <w:lang w:val="en-US" w:eastAsia="ja-JP"/>
    </w:rPr>
  </w:style>
  <w:style w:type="character" w:customStyle="1" w:styleId="Char10">
    <w:name w:val="Ημερομηνία Char1"/>
    <w:basedOn w:val="a3"/>
    <w:link w:val="af8"/>
    <w:uiPriority w:val="99"/>
    <w:qFormat/>
    <w:locked/>
    <w:rsid w:val="003F22B2"/>
    <w:rPr>
      <w:rFonts w:ascii="Calibri" w:eastAsia="MS Mincho" w:hAnsi="Calibri" w:cs="Calibri"/>
      <w:sz w:val="22"/>
      <w:szCs w:val="24"/>
      <w:lang w:eastAsia="ja-JP"/>
    </w:rPr>
  </w:style>
  <w:style w:type="paragraph" w:customStyle="1" w:styleId="DocTitle">
    <w:name w:val="Doc Title"/>
    <w:basedOn w:val="1"/>
    <w:uiPriority w:val="99"/>
    <w:qFormat/>
    <w:rsid w:val="00B770BA"/>
  </w:style>
  <w:style w:type="paragraph" w:customStyle="1" w:styleId="inserttext">
    <w:name w:val="insert text"/>
    <w:basedOn w:val="a2"/>
    <w:uiPriority w:val="99"/>
    <w:qFormat/>
    <w:rsid w:val="00B770BA"/>
    <w:pPr>
      <w:spacing w:after="100"/>
      <w:ind w:left="794"/>
    </w:pPr>
    <w:rPr>
      <w:rFonts w:eastAsia="MS Mincho"/>
      <w:lang w:val="en-US" w:eastAsia="ja-JP"/>
    </w:rPr>
  </w:style>
  <w:style w:type="paragraph" w:styleId="af9">
    <w:name w:val="footer"/>
    <w:basedOn w:val="a2"/>
    <w:link w:val="Char11"/>
    <w:rsid w:val="00B770BA"/>
    <w:pPr>
      <w:spacing w:after="100"/>
    </w:pPr>
    <w:rPr>
      <w:rFonts w:eastAsia="MS Mincho" w:cs="Times New Roman"/>
      <w:lang w:val="en-US" w:eastAsia="ja-JP"/>
    </w:rPr>
  </w:style>
  <w:style w:type="character" w:customStyle="1" w:styleId="Char11">
    <w:name w:val="Υποσέλιδο Char1"/>
    <w:link w:val="af9"/>
    <w:rsid w:val="00C21B8A"/>
    <w:rPr>
      <w:rFonts w:ascii="Calibri" w:eastAsia="MS Mincho" w:hAnsi="Calibri" w:cs="Calibri"/>
      <w:sz w:val="22"/>
      <w:szCs w:val="24"/>
      <w:lang w:val="en-US" w:eastAsia="ja-JP"/>
    </w:rPr>
  </w:style>
  <w:style w:type="paragraph" w:styleId="afa">
    <w:name w:val="header"/>
    <w:aliases w:val="hd"/>
    <w:basedOn w:val="a2"/>
    <w:link w:val="Char3"/>
    <w:rsid w:val="00B770BA"/>
    <w:rPr>
      <w:rFonts w:cs="Times New Roman"/>
    </w:rPr>
  </w:style>
  <w:style w:type="character" w:customStyle="1" w:styleId="Char3">
    <w:name w:val="Κεφαλίδα Char"/>
    <w:aliases w:val="hd Char"/>
    <w:link w:val="afa"/>
    <w:qFormat/>
    <w:rsid w:val="00C21B8A"/>
    <w:rPr>
      <w:rFonts w:ascii="Calibri" w:hAnsi="Calibri" w:cs="Calibri"/>
      <w:sz w:val="22"/>
      <w:szCs w:val="24"/>
      <w:lang w:val="en-GB" w:eastAsia="zh-CN"/>
    </w:rPr>
  </w:style>
  <w:style w:type="paragraph" w:styleId="afb">
    <w:name w:val="Balloon Text"/>
    <w:basedOn w:val="a2"/>
    <w:link w:val="Char12"/>
    <w:uiPriority w:val="99"/>
    <w:qFormat/>
    <w:rsid w:val="00B770BA"/>
    <w:rPr>
      <w:rFonts w:ascii="Tahoma" w:hAnsi="Tahoma" w:cs="Tahoma"/>
      <w:sz w:val="16"/>
      <w:szCs w:val="16"/>
    </w:rPr>
  </w:style>
  <w:style w:type="character" w:customStyle="1" w:styleId="Char12">
    <w:name w:val="Κείμενο πλαισίου Char1"/>
    <w:basedOn w:val="a3"/>
    <w:link w:val="afb"/>
    <w:uiPriority w:val="99"/>
    <w:qFormat/>
    <w:locked/>
    <w:rsid w:val="003F22B2"/>
    <w:rPr>
      <w:rFonts w:ascii="Tahoma" w:hAnsi="Tahoma" w:cs="Tahoma"/>
      <w:sz w:val="16"/>
      <w:szCs w:val="16"/>
      <w:lang w:val="el-GR" w:eastAsia="zh-CN"/>
    </w:rPr>
  </w:style>
  <w:style w:type="paragraph" w:styleId="afc">
    <w:name w:val="annotation text"/>
    <w:basedOn w:val="a2"/>
    <w:link w:val="Char13"/>
    <w:qFormat/>
    <w:rsid w:val="00B770BA"/>
    <w:rPr>
      <w:sz w:val="20"/>
      <w:szCs w:val="20"/>
    </w:rPr>
  </w:style>
  <w:style w:type="character" w:customStyle="1" w:styleId="Char13">
    <w:name w:val="Κείμενο σχολίου Char1"/>
    <w:basedOn w:val="a3"/>
    <w:link w:val="afc"/>
    <w:qFormat/>
    <w:locked/>
    <w:rsid w:val="003F22B2"/>
    <w:rPr>
      <w:rFonts w:ascii="Calibri" w:hAnsi="Calibri" w:cs="Calibri"/>
      <w:lang w:val="el-GR" w:eastAsia="zh-CN"/>
    </w:rPr>
  </w:style>
  <w:style w:type="paragraph" w:styleId="afd">
    <w:name w:val="annotation subject"/>
    <w:basedOn w:val="afc"/>
    <w:next w:val="afc"/>
    <w:link w:val="Char20"/>
    <w:uiPriority w:val="99"/>
    <w:qFormat/>
    <w:rsid w:val="00B770BA"/>
    <w:rPr>
      <w:b/>
      <w:bCs/>
    </w:rPr>
  </w:style>
  <w:style w:type="character" w:customStyle="1" w:styleId="Char20">
    <w:name w:val="Θέμα σχολίου Char2"/>
    <w:basedOn w:val="Char13"/>
    <w:link w:val="afd"/>
    <w:uiPriority w:val="99"/>
    <w:qFormat/>
    <w:locked/>
    <w:rsid w:val="003F22B2"/>
    <w:rPr>
      <w:rFonts w:ascii="Calibri" w:hAnsi="Calibri" w:cs="Calibri"/>
      <w:b/>
      <w:bCs/>
      <w:lang w:val="el-GR" w:eastAsia="zh-CN"/>
    </w:rPr>
  </w:style>
  <w:style w:type="paragraph" w:styleId="afe">
    <w:name w:val="Revision"/>
    <w:uiPriority w:val="99"/>
    <w:qFormat/>
    <w:rsid w:val="00B770BA"/>
    <w:pPr>
      <w:suppressAutoHyphens/>
    </w:pPr>
    <w:rPr>
      <w:sz w:val="24"/>
      <w:szCs w:val="24"/>
      <w:lang w:val="en-GB" w:eastAsia="zh-CN"/>
    </w:rPr>
  </w:style>
  <w:style w:type="paragraph" w:customStyle="1" w:styleId="western">
    <w:name w:val="western"/>
    <w:basedOn w:val="a2"/>
    <w:uiPriority w:val="99"/>
    <w:qFormat/>
    <w:rsid w:val="00B770BA"/>
    <w:pPr>
      <w:spacing w:before="280" w:after="200"/>
    </w:pPr>
    <w:rPr>
      <w:rFonts w:ascii="Arial Unicode MS" w:eastAsia="Arial Unicode MS" w:hAnsi="Arial Unicode MS" w:cs="Arial Unicode MS"/>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bl14"/>
    <w:basedOn w:val="a2"/>
    <w:uiPriority w:val="34"/>
    <w:qFormat/>
    <w:rsid w:val="00B770BA"/>
    <w:pPr>
      <w:spacing w:after="200"/>
      <w:ind w:left="720"/>
      <w:contextualSpacing/>
    </w:pPr>
  </w:style>
  <w:style w:type="paragraph" w:styleId="aff0">
    <w:name w:val="footnote text"/>
    <w:basedOn w:val="a2"/>
    <w:link w:val="Char4"/>
    <w:qFormat/>
    <w:rsid w:val="00B770BA"/>
    <w:pPr>
      <w:spacing w:after="0"/>
      <w:ind w:left="425" w:hanging="425"/>
    </w:pPr>
    <w:rPr>
      <w:rFonts w:cs="Times New Roman"/>
      <w:sz w:val="18"/>
      <w:szCs w:val="20"/>
      <w:lang w:val="en-IE"/>
    </w:rPr>
  </w:style>
  <w:style w:type="character" w:customStyle="1" w:styleId="Char4">
    <w:name w:val="Κείμενο υποσημείωσης Char"/>
    <w:link w:val="aff0"/>
    <w:qFormat/>
    <w:rsid w:val="0039345C"/>
    <w:rPr>
      <w:rFonts w:ascii="Calibri" w:hAnsi="Calibri" w:cs="Calibri"/>
      <w:sz w:val="18"/>
      <w:lang w:val="en-IE" w:eastAsia="zh-CN"/>
    </w:rPr>
  </w:style>
  <w:style w:type="paragraph" w:styleId="15">
    <w:name w:val="toc 1"/>
    <w:basedOn w:val="a2"/>
    <w:next w:val="a2"/>
    <w:uiPriority w:val="39"/>
    <w:rsid w:val="00B770BA"/>
    <w:pPr>
      <w:jc w:val="left"/>
    </w:pPr>
    <w:rPr>
      <w:b/>
      <w:bCs/>
      <w:caps/>
      <w:sz w:val="20"/>
      <w:szCs w:val="20"/>
    </w:rPr>
  </w:style>
  <w:style w:type="paragraph" w:styleId="25">
    <w:name w:val="toc 2"/>
    <w:basedOn w:val="a2"/>
    <w:next w:val="a2"/>
    <w:uiPriority w:val="39"/>
    <w:rsid w:val="00B770BA"/>
    <w:pPr>
      <w:spacing w:after="0"/>
      <w:ind w:left="220"/>
      <w:jc w:val="left"/>
    </w:pPr>
    <w:rPr>
      <w:smallCaps/>
      <w:sz w:val="20"/>
      <w:szCs w:val="20"/>
    </w:rPr>
  </w:style>
  <w:style w:type="paragraph" w:styleId="34">
    <w:name w:val="toc 3"/>
    <w:basedOn w:val="a2"/>
    <w:next w:val="a2"/>
    <w:uiPriority w:val="39"/>
    <w:rsid w:val="00B770BA"/>
    <w:pPr>
      <w:spacing w:after="0"/>
      <w:ind w:left="440"/>
      <w:jc w:val="left"/>
    </w:pPr>
    <w:rPr>
      <w:i/>
      <w:iCs/>
      <w:sz w:val="20"/>
      <w:szCs w:val="20"/>
    </w:rPr>
  </w:style>
  <w:style w:type="paragraph" w:styleId="41">
    <w:name w:val="toc 4"/>
    <w:basedOn w:val="a2"/>
    <w:next w:val="a2"/>
    <w:uiPriority w:val="39"/>
    <w:rsid w:val="00B770BA"/>
    <w:pPr>
      <w:spacing w:after="0"/>
      <w:ind w:left="660"/>
      <w:jc w:val="left"/>
    </w:pPr>
    <w:rPr>
      <w:sz w:val="18"/>
      <w:szCs w:val="18"/>
    </w:rPr>
  </w:style>
  <w:style w:type="paragraph" w:styleId="50">
    <w:name w:val="toc 5"/>
    <w:basedOn w:val="a2"/>
    <w:next w:val="a2"/>
    <w:uiPriority w:val="39"/>
    <w:rsid w:val="00B770BA"/>
    <w:pPr>
      <w:spacing w:after="0"/>
      <w:ind w:left="880"/>
      <w:jc w:val="left"/>
    </w:pPr>
    <w:rPr>
      <w:sz w:val="18"/>
      <w:szCs w:val="18"/>
    </w:rPr>
  </w:style>
  <w:style w:type="paragraph" w:styleId="60">
    <w:name w:val="toc 6"/>
    <w:basedOn w:val="a2"/>
    <w:next w:val="a2"/>
    <w:uiPriority w:val="39"/>
    <w:rsid w:val="00B770BA"/>
    <w:pPr>
      <w:spacing w:after="0"/>
      <w:ind w:left="1100"/>
      <w:jc w:val="left"/>
    </w:pPr>
    <w:rPr>
      <w:sz w:val="18"/>
      <w:szCs w:val="18"/>
    </w:rPr>
  </w:style>
  <w:style w:type="paragraph" w:styleId="70">
    <w:name w:val="toc 7"/>
    <w:basedOn w:val="a2"/>
    <w:next w:val="a2"/>
    <w:uiPriority w:val="39"/>
    <w:rsid w:val="00B770BA"/>
    <w:pPr>
      <w:spacing w:after="0"/>
      <w:ind w:left="1320"/>
      <w:jc w:val="left"/>
    </w:pPr>
    <w:rPr>
      <w:sz w:val="18"/>
      <w:szCs w:val="18"/>
    </w:rPr>
  </w:style>
  <w:style w:type="paragraph" w:styleId="80">
    <w:name w:val="toc 8"/>
    <w:basedOn w:val="a2"/>
    <w:next w:val="a2"/>
    <w:uiPriority w:val="39"/>
    <w:rsid w:val="00B770BA"/>
    <w:pPr>
      <w:spacing w:after="0"/>
      <w:ind w:left="1540"/>
      <w:jc w:val="left"/>
    </w:pPr>
    <w:rPr>
      <w:sz w:val="18"/>
      <w:szCs w:val="18"/>
    </w:rPr>
  </w:style>
  <w:style w:type="paragraph" w:styleId="90">
    <w:name w:val="toc 9"/>
    <w:basedOn w:val="a2"/>
    <w:next w:val="a2"/>
    <w:uiPriority w:val="39"/>
    <w:rsid w:val="00B770BA"/>
    <w:pPr>
      <w:spacing w:after="0"/>
      <w:ind w:left="1760"/>
      <w:jc w:val="left"/>
    </w:pPr>
    <w:rPr>
      <w:sz w:val="18"/>
      <w:szCs w:val="18"/>
    </w:rPr>
  </w:style>
  <w:style w:type="paragraph" w:customStyle="1" w:styleId="Style1">
    <w:name w:val="Style1"/>
    <w:basedOn w:val="DocTitle"/>
    <w:uiPriority w:val="99"/>
    <w:qFormat/>
    <w:rsid w:val="00B770BA"/>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uiPriority w:val="99"/>
    <w:qFormat/>
    <w:rsid w:val="00B770BA"/>
    <w:rPr>
      <w:rFonts w:ascii="Calibri" w:hAnsi="Calibri" w:cs="Calibri"/>
      <w:lang w:val="el-GR"/>
    </w:rPr>
  </w:style>
  <w:style w:type="paragraph" w:styleId="aff1">
    <w:name w:val="endnote text"/>
    <w:basedOn w:val="a2"/>
    <w:link w:val="Char5"/>
    <w:qFormat/>
    <w:rsid w:val="00B770BA"/>
    <w:rPr>
      <w:rFonts w:cs="Times New Roman"/>
      <w:sz w:val="20"/>
      <w:szCs w:val="20"/>
    </w:rPr>
  </w:style>
  <w:style w:type="character" w:customStyle="1" w:styleId="Char5">
    <w:name w:val="Κείμενο σημείωσης τέλους Char"/>
    <w:link w:val="aff1"/>
    <w:qFormat/>
    <w:rsid w:val="001A7731"/>
    <w:rPr>
      <w:rFonts w:ascii="Calibri" w:hAnsi="Calibri" w:cs="Calibri"/>
      <w:lang w:val="en-GB" w:eastAsia="zh-CN"/>
    </w:rPr>
  </w:style>
  <w:style w:type="paragraph" w:customStyle="1" w:styleId="Default">
    <w:name w:val="Default"/>
    <w:qFormat/>
    <w:rsid w:val="00B770BA"/>
    <w:pPr>
      <w:widowControl w:val="0"/>
      <w:suppressAutoHyphens/>
    </w:pPr>
    <w:rPr>
      <w:rFonts w:ascii="Cambria" w:eastAsia="SimSun" w:hAnsi="Cambria" w:cs="Mangal"/>
      <w:color w:val="000000"/>
      <w:sz w:val="24"/>
      <w:szCs w:val="24"/>
      <w:lang w:val="el-GR" w:eastAsia="zh-CN" w:bidi="hi-IN"/>
    </w:rPr>
  </w:style>
  <w:style w:type="paragraph" w:customStyle="1" w:styleId="aff2">
    <w:name w:val="Προμορφοποιημένο κείμενο"/>
    <w:basedOn w:val="a2"/>
    <w:qFormat/>
    <w:rsid w:val="00B770BA"/>
  </w:style>
  <w:style w:type="paragraph" w:styleId="aff3">
    <w:name w:val="Body Text Indent"/>
    <w:basedOn w:val="a2"/>
    <w:link w:val="Char14"/>
    <w:uiPriority w:val="99"/>
    <w:rsid w:val="00B770BA"/>
    <w:pPr>
      <w:ind w:firstLine="1134"/>
    </w:pPr>
    <w:rPr>
      <w:rFonts w:ascii="Arial" w:hAnsi="Arial" w:cs="Times New Roman"/>
    </w:rPr>
  </w:style>
  <w:style w:type="character" w:customStyle="1" w:styleId="Char14">
    <w:name w:val="Σώμα κείμενου με εσοχή Char1"/>
    <w:link w:val="aff3"/>
    <w:uiPriority w:val="99"/>
    <w:qFormat/>
    <w:rsid w:val="001A7731"/>
    <w:rPr>
      <w:rFonts w:ascii="Arial" w:hAnsi="Arial" w:cs="Arial"/>
      <w:sz w:val="22"/>
      <w:szCs w:val="24"/>
      <w:lang w:val="en-GB" w:eastAsia="zh-CN"/>
    </w:rPr>
  </w:style>
  <w:style w:type="paragraph" w:customStyle="1" w:styleId="normalwithoutspacing">
    <w:name w:val="normal_without_spacing"/>
    <w:basedOn w:val="a2"/>
    <w:qFormat/>
    <w:rsid w:val="00B770BA"/>
    <w:pPr>
      <w:spacing w:after="60"/>
    </w:pPr>
  </w:style>
  <w:style w:type="paragraph" w:customStyle="1" w:styleId="foothanging">
    <w:name w:val="foot_hanging"/>
    <w:basedOn w:val="aff0"/>
    <w:uiPriority w:val="99"/>
    <w:qFormat/>
    <w:rsid w:val="00B770BA"/>
    <w:pPr>
      <w:ind w:left="426" w:hanging="426"/>
    </w:pPr>
    <w:rPr>
      <w:szCs w:val="18"/>
    </w:rPr>
  </w:style>
  <w:style w:type="paragraph" w:styleId="-HTML">
    <w:name w:val="HTML Preformatted"/>
    <w:basedOn w:val="a2"/>
    <w:link w:val="-HTMLChar2"/>
    <w:uiPriority w:val="99"/>
    <w:qFormat/>
    <w:rsid w:val="00B770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rPr>
  </w:style>
  <w:style w:type="character" w:customStyle="1" w:styleId="-HTMLChar2">
    <w:name w:val="Προ-διαμορφωμένο HTML Char2"/>
    <w:basedOn w:val="a3"/>
    <w:link w:val="-HTML"/>
    <w:uiPriority w:val="99"/>
    <w:locked/>
    <w:rsid w:val="003F22B2"/>
    <w:rPr>
      <w:rFonts w:ascii="Courier New" w:hAnsi="Courier New" w:cs="Courier New"/>
      <w:lang w:val="el-GR" w:eastAsia="zh-CN"/>
    </w:rPr>
  </w:style>
  <w:style w:type="paragraph" w:customStyle="1" w:styleId="LO-normal">
    <w:name w:val="LO-normal"/>
    <w:uiPriority w:val="99"/>
    <w:qFormat/>
    <w:rsid w:val="00B770BA"/>
    <w:pPr>
      <w:suppressAutoHyphens/>
      <w:spacing w:line="276" w:lineRule="auto"/>
    </w:pPr>
    <w:rPr>
      <w:rFonts w:ascii="Arial" w:eastAsia="Arial" w:hAnsi="Arial" w:cs="Arial"/>
      <w:color w:val="000000"/>
      <w:sz w:val="22"/>
      <w:szCs w:val="22"/>
      <w:lang w:val="el-GR" w:eastAsia="zh-CN"/>
    </w:rPr>
  </w:style>
  <w:style w:type="paragraph" w:styleId="35">
    <w:name w:val="Body Text Indent 3"/>
    <w:basedOn w:val="a2"/>
    <w:link w:val="3Char"/>
    <w:uiPriority w:val="99"/>
    <w:qFormat/>
    <w:rsid w:val="00B770BA"/>
    <w:pPr>
      <w:suppressAutoHyphens w:val="0"/>
      <w:spacing w:line="312" w:lineRule="auto"/>
      <w:ind w:left="283"/>
    </w:pPr>
    <w:rPr>
      <w:rFonts w:cs="Times New Roman"/>
      <w:sz w:val="16"/>
      <w:szCs w:val="16"/>
    </w:rPr>
  </w:style>
  <w:style w:type="character" w:customStyle="1" w:styleId="3Char">
    <w:name w:val="Σώμα κείμενου με εσοχή 3 Char"/>
    <w:link w:val="35"/>
    <w:uiPriority w:val="99"/>
    <w:qFormat/>
    <w:rsid w:val="001A7731"/>
    <w:rPr>
      <w:rFonts w:ascii="Calibri" w:hAnsi="Calibri"/>
      <w:sz w:val="16"/>
      <w:szCs w:val="16"/>
      <w:lang w:val="en-GB" w:eastAsia="zh-CN"/>
    </w:rPr>
  </w:style>
  <w:style w:type="paragraph" w:styleId="aff4">
    <w:name w:val="No Spacing"/>
    <w:uiPriority w:val="99"/>
    <w:qFormat/>
    <w:rsid w:val="00B770BA"/>
    <w:pPr>
      <w:suppressAutoHyphens/>
      <w:jc w:val="both"/>
    </w:pPr>
    <w:rPr>
      <w:rFonts w:ascii="Calibri" w:hAnsi="Calibri" w:cs="Calibri"/>
      <w:sz w:val="22"/>
      <w:szCs w:val="24"/>
      <w:lang w:val="en-GB" w:eastAsia="zh-CN"/>
    </w:rPr>
  </w:style>
  <w:style w:type="paragraph" w:customStyle="1" w:styleId="aff5">
    <w:name w:val="Περιεχόμενα πίνακα"/>
    <w:basedOn w:val="a2"/>
    <w:qFormat/>
    <w:rsid w:val="00B770BA"/>
    <w:pPr>
      <w:suppressLineNumbers/>
    </w:pPr>
  </w:style>
  <w:style w:type="paragraph" w:customStyle="1" w:styleId="aff6">
    <w:name w:val="Επικεφαλίδα πίνακα"/>
    <w:basedOn w:val="aff5"/>
    <w:uiPriority w:val="99"/>
    <w:qFormat/>
    <w:rsid w:val="00B770BA"/>
    <w:pPr>
      <w:jc w:val="center"/>
    </w:pPr>
    <w:rPr>
      <w:b/>
      <w:bCs/>
    </w:rPr>
  </w:style>
  <w:style w:type="paragraph" w:customStyle="1" w:styleId="footers">
    <w:name w:val="footers"/>
    <w:basedOn w:val="foothanging"/>
    <w:uiPriority w:val="99"/>
    <w:qFormat/>
    <w:rsid w:val="00B770BA"/>
  </w:style>
  <w:style w:type="paragraph" w:customStyle="1" w:styleId="Standard">
    <w:name w:val="Standard"/>
    <w:qFormat/>
    <w:rsid w:val="00B770BA"/>
    <w:pPr>
      <w:widowControl w:val="0"/>
      <w:suppressAutoHyphens/>
      <w:textAlignment w:val="baseline"/>
    </w:pPr>
    <w:rPr>
      <w:rFonts w:eastAsia="SimSun" w:cs="Lucida Sans"/>
      <w:kern w:val="1"/>
      <w:sz w:val="24"/>
      <w:szCs w:val="24"/>
      <w:lang w:val="el-GR" w:eastAsia="zh-CN" w:bidi="hi-IN"/>
    </w:rPr>
  </w:style>
  <w:style w:type="paragraph" w:customStyle="1" w:styleId="Textbody">
    <w:name w:val="Text body"/>
    <w:basedOn w:val="Standard"/>
    <w:uiPriority w:val="99"/>
    <w:qFormat/>
    <w:rsid w:val="00B770BA"/>
    <w:pPr>
      <w:spacing w:after="120"/>
    </w:pPr>
  </w:style>
  <w:style w:type="paragraph" w:customStyle="1" w:styleId="Footnote">
    <w:name w:val="Footnote"/>
    <w:basedOn w:val="Standard"/>
    <w:uiPriority w:val="99"/>
    <w:rsid w:val="00B770BA"/>
    <w:pPr>
      <w:suppressLineNumbers/>
      <w:ind w:left="283" w:hanging="283"/>
    </w:pPr>
    <w:rPr>
      <w:sz w:val="20"/>
      <w:szCs w:val="20"/>
    </w:rPr>
  </w:style>
  <w:style w:type="paragraph" w:styleId="36">
    <w:name w:val="Body Text 3"/>
    <w:basedOn w:val="a2"/>
    <w:link w:val="3Char2"/>
    <w:uiPriority w:val="99"/>
    <w:qFormat/>
    <w:rsid w:val="00B770BA"/>
    <w:rPr>
      <w:rFonts w:cs="Times New Roman"/>
      <w:sz w:val="16"/>
      <w:szCs w:val="16"/>
    </w:rPr>
  </w:style>
  <w:style w:type="character" w:customStyle="1" w:styleId="3Char2">
    <w:name w:val="Σώμα κείμενου 3 Char2"/>
    <w:link w:val="36"/>
    <w:uiPriority w:val="99"/>
    <w:qFormat/>
    <w:rsid w:val="001A7731"/>
    <w:rPr>
      <w:rFonts w:ascii="Calibri" w:hAnsi="Calibri" w:cs="Calibri"/>
      <w:sz w:val="16"/>
      <w:szCs w:val="16"/>
      <w:lang w:val="en-GB" w:eastAsia="zh-CN"/>
    </w:rPr>
  </w:style>
  <w:style w:type="paragraph" w:customStyle="1" w:styleId="fooot">
    <w:name w:val="fooot"/>
    <w:basedOn w:val="footers"/>
    <w:uiPriority w:val="99"/>
    <w:qFormat/>
    <w:rsid w:val="00B770BA"/>
  </w:style>
  <w:style w:type="paragraph" w:customStyle="1" w:styleId="16">
    <w:name w:val="Κείμενο πλαισίου1"/>
    <w:basedOn w:val="a2"/>
    <w:uiPriority w:val="99"/>
    <w:qFormat/>
    <w:rsid w:val="00B770BA"/>
    <w:pPr>
      <w:spacing w:after="0"/>
    </w:pPr>
    <w:rPr>
      <w:rFonts w:ascii="Tahoma" w:hAnsi="Tahoma" w:cs="Tahoma"/>
      <w:sz w:val="16"/>
      <w:szCs w:val="16"/>
    </w:rPr>
  </w:style>
  <w:style w:type="paragraph" w:customStyle="1" w:styleId="17">
    <w:name w:val="Κείμενο σχολίου1"/>
    <w:basedOn w:val="a2"/>
    <w:uiPriority w:val="99"/>
    <w:qFormat/>
    <w:rsid w:val="00B770BA"/>
    <w:rPr>
      <w:sz w:val="20"/>
      <w:szCs w:val="20"/>
    </w:rPr>
  </w:style>
  <w:style w:type="paragraph" w:customStyle="1" w:styleId="18">
    <w:name w:val="Θέμα σχολίου1"/>
    <w:basedOn w:val="17"/>
    <w:next w:val="17"/>
    <w:uiPriority w:val="99"/>
    <w:qFormat/>
    <w:rsid w:val="00B770BA"/>
    <w:rPr>
      <w:b/>
      <w:bCs/>
    </w:rPr>
  </w:style>
  <w:style w:type="paragraph" w:customStyle="1" w:styleId="-HTML1">
    <w:name w:val="Προ-διαμορφωμένο HTML1"/>
    <w:basedOn w:val="a2"/>
    <w:uiPriority w:val="99"/>
    <w:qFormat/>
    <w:rsid w:val="00B770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uiPriority w:val="99"/>
    <w:qFormat/>
    <w:rsid w:val="00B770BA"/>
    <w:pPr>
      <w:suppressAutoHyphens/>
    </w:pPr>
    <w:rPr>
      <w:rFonts w:ascii="Calibri" w:hAnsi="Calibri" w:cs="Calibri"/>
      <w:sz w:val="22"/>
      <w:szCs w:val="24"/>
      <w:lang w:val="en-GB" w:eastAsia="zh-CN"/>
    </w:rPr>
  </w:style>
  <w:style w:type="paragraph" w:styleId="2">
    <w:name w:val="List Bullet 2"/>
    <w:basedOn w:val="a2"/>
    <w:uiPriority w:val="99"/>
    <w:qFormat/>
    <w:rsid w:val="00B770B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7"/>
    <w:uiPriority w:val="99"/>
    <w:qFormat/>
    <w:rsid w:val="00B770BA"/>
    <w:pPr>
      <w:tabs>
        <w:tab w:val="right" w:leader="dot" w:pos="7091"/>
      </w:tabs>
      <w:ind w:left="2547"/>
    </w:pPr>
  </w:style>
  <w:style w:type="paragraph" w:customStyle="1" w:styleId="aff7">
    <w:name w:val="Οριζόντια γραμμή"/>
    <w:basedOn w:val="a2"/>
    <w:next w:val="af4"/>
    <w:uiPriority w:val="99"/>
    <w:qFormat/>
    <w:rsid w:val="00B770BA"/>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210">
    <w:name w:val="Σώμα κείμενου 21"/>
    <w:basedOn w:val="a2"/>
    <w:uiPriority w:val="99"/>
    <w:qFormat/>
    <w:rsid w:val="00356D63"/>
    <w:pPr>
      <w:overflowPunct w:val="0"/>
      <w:autoSpaceDE w:val="0"/>
      <w:spacing w:after="0"/>
      <w:textAlignment w:val="baseline"/>
    </w:pPr>
    <w:rPr>
      <w:rFonts w:ascii="Arial" w:hAnsi="Arial" w:cs="Arial"/>
      <w:szCs w:val="20"/>
    </w:rPr>
  </w:style>
  <w:style w:type="paragraph" w:customStyle="1" w:styleId="para-1">
    <w:name w:val="para-1"/>
    <w:basedOn w:val="a2"/>
    <w:uiPriority w:val="99"/>
    <w:qFormat/>
    <w:rsid w:val="00E61191"/>
    <w:pPr>
      <w:tabs>
        <w:tab w:val="left" w:pos="1021"/>
        <w:tab w:val="left" w:pos="1588"/>
        <w:tab w:val="left" w:pos="2155"/>
        <w:tab w:val="left" w:pos="2722"/>
        <w:tab w:val="left" w:pos="3289"/>
      </w:tabs>
      <w:spacing w:after="0"/>
      <w:ind w:left="1021" w:hanging="1021"/>
    </w:pPr>
    <w:rPr>
      <w:rFonts w:ascii="Arial" w:hAnsi="Arial" w:cs="Arial"/>
      <w:spacing w:val="5"/>
      <w:szCs w:val="20"/>
    </w:rPr>
  </w:style>
  <w:style w:type="paragraph" w:customStyle="1" w:styleId="1a">
    <w:name w:val="Παράγραφος λίστας1"/>
    <w:basedOn w:val="a2"/>
    <w:link w:val="Char6"/>
    <w:uiPriority w:val="99"/>
    <w:qFormat/>
    <w:rsid w:val="003F3F0B"/>
    <w:pPr>
      <w:spacing w:after="200" w:line="276" w:lineRule="auto"/>
      <w:ind w:left="720"/>
      <w:contextualSpacing/>
    </w:pPr>
    <w:rPr>
      <w:rFonts w:cs="Times New Roman"/>
    </w:rPr>
  </w:style>
  <w:style w:type="character" w:customStyle="1" w:styleId="Char6">
    <w:name w:val="Παράγραφος λίστας Char"/>
    <w:aliases w:val="Kommentar Char,Bullet List Char,FooterText Char,numbered Char,Paragraphe de liste1 Char,lp1 Char,Diligence Check Char,Bullet21 Char,bl1 Char,Bullet22 Char,Bullet23 Char,Bullet211 Char,Bullet24 Char,Bullet25 Char,Bullet26 Char"/>
    <w:link w:val="1a"/>
    <w:uiPriority w:val="34"/>
    <w:qFormat/>
    <w:rsid w:val="003F3F0B"/>
    <w:rPr>
      <w:rFonts w:ascii="Calibri" w:hAnsi="Calibri" w:cs="Calibri"/>
      <w:sz w:val="22"/>
      <w:szCs w:val="24"/>
      <w:lang w:val="en-GB" w:eastAsia="zh-CN"/>
    </w:rPr>
  </w:style>
  <w:style w:type="paragraph" w:styleId="Web">
    <w:name w:val="Normal (Web)"/>
    <w:basedOn w:val="a2"/>
    <w:uiPriority w:val="99"/>
    <w:qFormat/>
    <w:rsid w:val="005237E9"/>
    <w:pPr>
      <w:suppressAutoHyphens w:val="0"/>
      <w:spacing w:before="100" w:beforeAutospacing="1" w:after="100" w:afterAutospacing="1" w:line="276" w:lineRule="auto"/>
      <w:jc w:val="left"/>
    </w:pPr>
    <w:rPr>
      <w:rFonts w:ascii="Arial Unicode MS" w:eastAsia="Arial Unicode MS" w:hAnsi="Arial Unicode MS" w:cs="Arial Unicode MS"/>
      <w:color w:val="000000"/>
      <w:sz w:val="24"/>
      <w:lang w:eastAsia="en-US"/>
    </w:rPr>
  </w:style>
  <w:style w:type="paragraph" w:customStyle="1" w:styleId="TabletextChar">
    <w:name w:val="Table text Char"/>
    <w:basedOn w:val="a2"/>
    <w:link w:val="TabletextCharChar"/>
    <w:qFormat/>
    <w:rsid w:val="00C21B8A"/>
    <w:pPr>
      <w:widowControl w:val="0"/>
      <w:suppressAutoHyphens w:val="0"/>
    </w:pPr>
    <w:rPr>
      <w:rFonts w:ascii="Tahoma" w:hAnsi="Tahoma" w:cs="Times New Roman"/>
      <w:sz w:val="20"/>
      <w:szCs w:val="20"/>
      <w:lang w:eastAsia="en-US"/>
    </w:rPr>
  </w:style>
  <w:style w:type="character" w:customStyle="1" w:styleId="TabletextCharChar">
    <w:name w:val="Table text Char Char"/>
    <w:link w:val="TabletextChar"/>
    <w:qFormat/>
    <w:locked/>
    <w:rsid w:val="00C21B8A"/>
    <w:rPr>
      <w:rFonts w:ascii="Tahoma" w:hAnsi="Tahoma"/>
      <w:lang w:eastAsia="en-US"/>
    </w:rPr>
  </w:style>
  <w:style w:type="paragraph" w:customStyle="1" w:styleId="26">
    <w:name w:val="Παράγραφος λίστας2"/>
    <w:basedOn w:val="a2"/>
    <w:uiPriority w:val="99"/>
    <w:qFormat/>
    <w:rsid w:val="004A5E0B"/>
    <w:pPr>
      <w:spacing w:after="200"/>
      <w:ind w:left="720"/>
      <w:contextualSpacing/>
    </w:pPr>
  </w:style>
  <w:style w:type="table" w:styleId="aff8">
    <w:name w:val="Table Grid"/>
    <w:basedOn w:val="a4"/>
    <w:uiPriority w:val="39"/>
    <w:rsid w:val="009F443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2"/>
    <w:link w:val="2Char"/>
    <w:uiPriority w:val="99"/>
    <w:qFormat/>
    <w:rsid w:val="001A7731"/>
    <w:pPr>
      <w:widowControl w:val="0"/>
      <w:tabs>
        <w:tab w:val="left" w:pos="426"/>
        <w:tab w:val="left" w:pos="709"/>
        <w:tab w:val="left" w:pos="1418"/>
        <w:tab w:val="left" w:pos="1701"/>
        <w:tab w:val="left" w:pos="2268"/>
        <w:tab w:val="left" w:pos="2835"/>
        <w:tab w:val="left" w:pos="3402"/>
        <w:tab w:val="left" w:pos="3969"/>
        <w:tab w:val="left" w:pos="4536"/>
        <w:tab w:val="left" w:pos="5103"/>
        <w:tab w:val="left" w:pos="5670"/>
        <w:tab w:val="left" w:pos="6237"/>
        <w:tab w:val="left" w:pos="6804"/>
      </w:tabs>
      <w:suppressAutoHyphens w:val="0"/>
      <w:spacing w:after="0"/>
    </w:pPr>
    <w:rPr>
      <w:rFonts w:ascii="Arial" w:hAnsi="Arial" w:cs="Times New Roman"/>
      <w:sz w:val="28"/>
      <w:szCs w:val="20"/>
      <w:lang w:eastAsia="en-US"/>
    </w:rPr>
  </w:style>
  <w:style w:type="character" w:customStyle="1" w:styleId="2Char">
    <w:name w:val="Σώμα κείμενου 2 Char"/>
    <w:link w:val="27"/>
    <w:uiPriority w:val="99"/>
    <w:qFormat/>
    <w:rsid w:val="001A7731"/>
    <w:rPr>
      <w:rFonts w:ascii="Arial" w:hAnsi="Arial"/>
      <w:sz w:val="28"/>
      <w:lang w:eastAsia="en-US"/>
    </w:rPr>
  </w:style>
  <w:style w:type="paragraph" w:styleId="28">
    <w:name w:val="Body Text Indent 2"/>
    <w:basedOn w:val="a2"/>
    <w:link w:val="2Char2"/>
    <w:uiPriority w:val="99"/>
    <w:qFormat/>
    <w:rsid w:val="001A7731"/>
    <w:pPr>
      <w:widowControl w:val="0"/>
      <w:tabs>
        <w:tab w:val="left" w:pos="709"/>
        <w:tab w:val="left" w:pos="1701"/>
        <w:tab w:val="left" w:pos="2268"/>
        <w:tab w:val="left" w:pos="2835"/>
        <w:tab w:val="left" w:pos="3402"/>
        <w:tab w:val="left" w:pos="3969"/>
        <w:tab w:val="left" w:pos="4536"/>
        <w:tab w:val="left" w:pos="5103"/>
        <w:tab w:val="left" w:pos="5670"/>
        <w:tab w:val="left" w:pos="6237"/>
        <w:tab w:val="left" w:pos="6804"/>
        <w:tab w:val="left" w:pos="8364"/>
      </w:tabs>
      <w:suppressAutoHyphens w:val="0"/>
      <w:spacing w:after="0"/>
      <w:ind w:firstLine="1276"/>
    </w:pPr>
    <w:rPr>
      <w:rFonts w:ascii="Arial" w:hAnsi="Arial" w:cs="Times New Roman"/>
      <w:sz w:val="28"/>
      <w:szCs w:val="20"/>
      <w:lang w:eastAsia="en-US"/>
    </w:rPr>
  </w:style>
  <w:style w:type="character" w:customStyle="1" w:styleId="2Char2">
    <w:name w:val="Σώμα κείμενου με εσοχή 2 Char2"/>
    <w:link w:val="28"/>
    <w:uiPriority w:val="99"/>
    <w:qFormat/>
    <w:rsid w:val="001A7731"/>
    <w:rPr>
      <w:rFonts w:ascii="Arial" w:hAnsi="Arial"/>
      <w:sz w:val="28"/>
      <w:lang w:eastAsia="en-US"/>
    </w:rPr>
  </w:style>
  <w:style w:type="character" w:customStyle="1" w:styleId="Char15">
    <w:name w:val="Χάρτης εγγράφου Char1"/>
    <w:link w:val="aff9"/>
    <w:uiPriority w:val="99"/>
    <w:semiHidden/>
    <w:qFormat/>
    <w:rsid w:val="001A7731"/>
    <w:rPr>
      <w:rFonts w:ascii="Tahoma" w:hAnsi="Tahoma" w:cs="Tahoma"/>
      <w:shd w:val="clear" w:color="auto" w:fill="000080"/>
      <w:lang w:eastAsia="en-US"/>
    </w:rPr>
  </w:style>
  <w:style w:type="paragraph" w:styleId="aff9">
    <w:name w:val="Document Map"/>
    <w:basedOn w:val="a2"/>
    <w:link w:val="Char15"/>
    <w:uiPriority w:val="99"/>
    <w:semiHidden/>
    <w:qFormat/>
    <w:rsid w:val="001A7731"/>
    <w:pPr>
      <w:widowControl w:val="0"/>
      <w:shd w:val="clear" w:color="auto" w:fill="000080"/>
      <w:suppressAutoHyphens w:val="0"/>
      <w:spacing w:after="0"/>
      <w:jc w:val="left"/>
    </w:pPr>
    <w:rPr>
      <w:rFonts w:ascii="Tahoma" w:hAnsi="Tahoma" w:cs="Times New Roman"/>
      <w:sz w:val="20"/>
      <w:szCs w:val="20"/>
      <w:lang w:eastAsia="en-US"/>
    </w:rPr>
  </w:style>
  <w:style w:type="paragraph" w:styleId="a">
    <w:name w:val="List Bullet"/>
    <w:basedOn w:val="a2"/>
    <w:uiPriority w:val="99"/>
    <w:unhideWhenUsed/>
    <w:qFormat/>
    <w:rsid w:val="001A7731"/>
    <w:pPr>
      <w:numPr>
        <w:numId w:val="6"/>
      </w:numPr>
      <w:suppressAutoHyphens w:val="0"/>
      <w:spacing w:after="240"/>
      <w:contextualSpacing/>
    </w:pPr>
    <w:rPr>
      <w:rFonts w:ascii="Arial" w:hAnsi="Arial" w:cs="Times New Roman"/>
      <w:sz w:val="24"/>
      <w:szCs w:val="20"/>
      <w:lang w:eastAsia="en-US"/>
    </w:rPr>
  </w:style>
  <w:style w:type="paragraph" w:styleId="a1">
    <w:name w:val="List Number"/>
    <w:basedOn w:val="a2"/>
    <w:uiPriority w:val="99"/>
    <w:qFormat/>
    <w:rsid w:val="001A7731"/>
    <w:pPr>
      <w:numPr>
        <w:numId w:val="7"/>
      </w:numPr>
      <w:spacing w:before="57" w:after="0"/>
      <w:jc w:val="left"/>
    </w:pPr>
    <w:rPr>
      <w:rFonts w:cs="Times New Roman"/>
      <w:sz w:val="24"/>
      <w:lang w:eastAsia="ar-SA"/>
    </w:rPr>
  </w:style>
  <w:style w:type="paragraph" w:styleId="affa">
    <w:name w:val="Title"/>
    <w:basedOn w:val="a2"/>
    <w:link w:val="Char16"/>
    <w:uiPriority w:val="99"/>
    <w:qFormat/>
    <w:rsid w:val="001A7731"/>
    <w:pPr>
      <w:tabs>
        <w:tab w:val="left" w:pos="1980"/>
      </w:tabs>
      <w:suppressAutoHyphens w:val="0"/>
      <w:spacing w:before="360" w:line="340" w:lineRule="atLeast"/>
      <w:outlineLvl w:val="0"/>
    </w:pPr>
    <w:rPr>
      <w:rFonts w:ascii="Arial" w:hAnsi="Arial" w:cs="Times New Roman"/>
      <w:b/>
      <w:bCs/>
      <w:caps/>
      <w:kern w:val="28"/>
      <w:szCs w:val="32"/>
      <w:lang w:eastAsia="en-US"/>
    </w:rPr>
  </w:style>
  <w:style w:type="character" w:customStyle="1" w:styleId="Char16">
    <w:name w:val="Τίτλος Char1"/>
    <w:link w:val="affa"/>
    <w:uiPriority w:val="99"/>
    <w:qFormat/>
    <w:rsid w:val="001A7731"/>
    <w:rPr>
      <w:rFonts w:ascii="Arial" w:hAnsi="Arial" w:cs="Arial"/>
      <w:b/>
      <w:bCs/>
      <w:caps/>
      <w:kern w:val="28"/>
      <w:sz w:val="22"/>
      <w:szCs w:val="32"/>
      <w:lang w:eastAsia="en-US"/>
    </w:rPr>
  </w:style>
  <w:style w:type="character" w:customStyle="1" w:styleId="1b">
    <w:name w:val="Κείμενο κράτησης θέσης1"/>
    <w:uiPriority w:val="99"/>
    <w:qFormat/>
    <w:rsid w:val="001A7731"/>
    <w:rPr>
      <w:rFonts w:cs="Times New Roman"/>
      <w:color w:val="808080"/>
    </w:rPr>
  </w:style>
  <w:style w:type="paragraph" w:customStyle="1" w:styleId="1c">
    <w:name w:val="Χωρίς διάστιχο1"/>
    <w:uiPriority w:val="99"/>
    <w:qFormat/>
    <w:rsid w:val="001A7731"/>
    <w:pPr>
      <w:suppressAutoHyphens/>
      <w:spacing w:after="200" w:line="276" w:lineRule="auto"/>
      <w:jc w:val="both"/>
    </w:pPr>
    <w:rPr>
      <w:rFonts w:ascii="Calibri" w:hAnsi="Calibri" w:cs="Calibri"/>
      <w:sz w:val="22"/>
      <w:szCs w:val="24"/>
      <w:lang w:val="en-GB" w:eastAsia="zh-CN"/>
    </w:rPr>
  </w:style>
  <w:style w:type="paragraph" w:customStyle="1" w:styleId="110">
    <w:name w:val="Αναθεώρηση11"/>
    <w:uiPriority w:val="99"/>
    <w:qFormat/>
    <w:rsid w:val="001A7731"/>
    <w:pPr>
      <w:suppressAutoHyphens/>
      <w:spacing w:after="200" w:line="276" w:lineRule="auto"/>
    </w:pPr>
    <w:rPr>
      <w:rFonts w:ascii="Calibri" w:hAnsi="Calibri" w:cs="Calibri"/>
      <w:sz w:val="22"/>
      <w:szCs w:val="24"/>
      <w:lang w:val="en-GB" w:eastAsia="zh-CN"/>
    </w:rPr>
  </w:style>
  <w:style w:type="paragraph" w:customStyle="1" w:styleId="29">
    <w:name w:val="Χωρίς διάστιχο2"/>
    <w:uiPriority w:val="99"/>
    <w:qFormat/>
    <w:rsid w:val="001A7731"/>
    <w:pPr>
      <w:jc w:val="both"/>
    </w:pPr>
    <w:rPr>
      <w:rFonts w:ascii="Arial" w:eastAsia="Arial" w:hAnsi="Arial" w:cs="Arial"/>
      <w:sz w:val="24"/>
      <w:szCs w:val="24"/>
      <w:lang w:val="el-GR"/>
    </w:rPr>
  </w:style>
  <w:style w:type="paragraph" w:customStyle="1" w:styleId="2a">
    <w:name w:val="Αναθεώρηση2"/>
    <w:hidden/>
    <w:uiPriority w:val="99"/>
    <w:unhideWhenUsed/>
    <w:qFormat/>
    <w:rsid w:val="001A7731"/>
    <w:rPr>
      <w:rFonts w:ascii="Calibri" w:hAnsi="Calibri" w:cs="Calibri"/>
      <w:sz w:val="22"/>
      <w:szCs w:val="24"/>
      <w:lang w:val="en-GB" w:eastAsia="zh-CN"/>
    </w:rPr>
  </w:style>
  <w:style w:type="character" w:customStyle="1" w:styleId="Caractredenotedebasdepage">
    <w:name w:val="Caractère de note de bas de page"/>
    <w:uiPriority w:val="99"/>
    <w:qFormat/>
    <w:rsid w:val="001A7731"/>
    <w:rPr>
      <w:rFonts w:cs="Times New Roman"/>
      <w:vertAlign w:val="superscript"/>
    </w:rPr>
  </w:style>
  <w:style w:type="paragraph" w:customStyle="1" w:styleId="NumCharCharCharCharCharCharCharCharChar">
    <w:name w:val="_Num# Char Char Char Char Char Char Char Char Char"/>
    <w:next w:val="a2"/>
    <w:link w:val="NumCharCharCharCharCharCharCharCharCharChar"/>
    <w:uiPriority w:val="99"/>
    <w:semiHidden/>
    <w:qFormat/>
    <w:rsid w:val="001A7731"/>
    <w:pPr>
      <w:widowControl w:val="0"/>
      <w:numPr>
        <w:numId w:val="8"/>
      </w:numPr>
      <w:tabs>
        <w:tab w:val="left" w:pos="721"/>
      </w:tabs>
      <w:ind w:left="433" w:hanging="432"/>
      <w:jc w:val="both"/>
    </w:pPr>
    <w:rPr>
      <w:rFonts w:ascii="Tahoma" w:hAnsi="Tahoma"/>
      <w:sz w:val="22"/>
    </w:rPr>
  </w:style>
  <w:style w:type="character" w:customStyle="1" w:styleId="NumCharCharCharCharCharCharCharCharCharChar">
    <w:name w:val="_Num# Char Char Char Char Char Char Char Char Char Char"/>
    <w:link w:val="NumCharCharCharCharCharCharCharCharChar"/>
    <w:uiPriority w:val="99"/>
    <w:semiHidden/>
    <w:qFormat/>
    <w:locked/>
    <w:rsid w:val="001A7731"/>
    <w:rPr>
      <w:rFonts w:ascii="Tahoma" w:hAnsi="Tahoma"/>
      <w:sz w:val="22"/>
    </w:rPr>
  </w:style>
  <w:style w:type="paragraph" w:customStyle="1" w:styleId="Tabletext">
    <w:name w:val="Table text"/>
    <w:aliases w:val="ta"/>
    <w:basedOn w:val="a2"/>
    <w:link w:val="TabletextChar1"/>
    <w:qFormat/>
    <w:rsid w:val="001A7731"/>
    <w:pPr>
      <w:widowControl w:val="0"/>
      <w:suppressAutoHyphens w:val="0"/>
      <w:spacing w:after="0"/>
      <w:ind w:left="113"/>
      <w:jc w:val="left"/>
    </w:pPr>
    <w:rPr>
      <w:rFonts w:ascii="Tahoma" w:hAnsi="Tahoma" w:cs="Times New Roman"/>
      <w:sz w:val="20"/>
      <w:lang w:eastAsia="en-US"/>
    </w:rPr>
  </w:style>
  <w:style w:type="paragraph" w:customStyle="1" w:styleId="bodybulletingchar">
    <w:name w:val="bodybulletingchar"/>
    <w:basedOn w:val="a2"/>
    <w:uiPriority w:val="99"/>
    <w:qFormat/>
    <w:rsid w:val="001A7731"/>
    <w:pPr>
      <w:tabs>
        <w:tab w:val="left" w:pos="360"/>
      </w:tabs>
      <w:suppressAutoHyphens w:val="0"/>
      <w:ind w:left="360" w:hanging="360"/>
    </w:pPr>
    <w:rPr>
      <w:rFonts w:ascii="Tahoma" w:hAnsi="Tahoma" w:cs="Tahoma"/>
      <w:szCs w:val="22"/>
      <w:lang w:eastAsia="el-GR"/>
    </w:rPr>
  </w:style>
  <w:style w:type="character" w:customStyle="1" w:styleId="yshortcuts">
    <w:name w:val="yshortcuts"/>
    <w:uiPriority w:val="99"/>
    <w:qFormat/>
    <w:rsid w:val="001A7731"/>
    <w:rPr>
      <w:rFonts w:cs="Times New Roman"/>
    </w:rPr>
  </w:style>
  <w:style w:type="paragraph" w:customStyle="1" w:styleId="1d">
    <w:name w:val="Επικεφαλίδα ΠΠ1"/>
    <w:basedOn w:val="1"/>
    <w:next w:val="a2"/>
    <w:uiPriority w:val="99"/>
    <w:qFormat/>
    <w:rsid w:val="001A7731"/>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Cambria" w:hAnsi="Cambria"/>
      <w:color w:val="365F91"/>
      <w:szCs w:val="28"/>
      <w:lang w:eastAsia="en-US"/>
    </w:rPr>
  </w:style>
  <w:style w:type="paragraph" w:customStyle="1" w:styleId="bodynumberingChar">
    <w:name w:val="body numbering Char"/>
    <w:uiPriority w:val="99"/>
    <w:qFormat/>
    <w:rsid w:val="001A7731"/>
    <w:pPr>
      <w:spacing w:before="120" w:line="320" w:lineRule="atLeast"/>
      <w:jc w:val="both"/>
    </w:pPr>
    <w:rPr>
      <w:rFonts w:ascii="Arial" w:hAnsi="Arial" w:cs="Arial"/>
      <w:sz w:val="22"/>
      <w:szCs w:val="22"/>
      <w:lang w:val="el-GR"/>
    </w:rPr>
  </w:style>
  <w:style w:type="character" w:customStyle="1" w:styleId="Arial14pt">
    <w:name w:val="Στυλ Arial 14 pt"/>
    <w:uiPriority w:val="99"/>
    <w:qFormat/>
    <w:rsid w:val="001A7731"/>
    <w:rPr>
      <w:rFonts w:ascii="Times New Roman" w:hAnsi="Times New Roman"/>
      <w:sz w:val="24"/>
      <w:szCs w:val="24"/>
    </w:rPr>
  </w:style>
  <w:style w:type="paragraph" w:customStyle="1" w:styleId="Body">
    <w:name w:val="Body"/>
    <w:basedOn w:val="a2"/>
    <w:uiPriority w:val="99"/>
    <w:qFormat/>
    <w:rsid w:val="001A7731"/>
    <w:pPr>
      <w:numPr>
        <w:numId w:val="9"/>
      </w:numPr>
      <w:suppressAutoHyphens w:val="0"/>
      <w:jc w:val="left"/>
    </w:pPr>
    <w:rPr>
      <w:rFonts w:ascii="Times New Roman" w:hAnsi="Times New Roman" w:cs="Times New Roman"/>
      <w:sz w:val="24"/>
      <w:szCs w:val="20"/>
      <w:lang w:val="en-US" w:eastAsia="en-US"/>
    </w:rPr>
  </w:style>
  <w:style w:type="paragraph" w:customStyle="1" w:styleId="KMSNormal">
    <w:name w:val="KMS Normal"/>
    <w:basedOn w:val="a2"/>
    <w:uiPriority w:val="99"/>
    <w:qFormat/>
    <w:rsid w:val="001A7731"/>
    <w:pPr>
      <w:spacing w:after="0" w:line="360" w:lineRule="auto"/>
      <w:ind w:left="284"/>
    </w:pPr>
    <w:rPr>
      <w:rFonts w:ascii="Verdana" w:hAnsi="Verdana" w:cs="Times New Roman"/>
      <w:kern w:val="1"/>
      <w:lang w:eastAsia="ar-SA"/>
    </w:rPr>
  </w:style>
  <w:style w:type="character" w:customStyle="1" w:styleId="CharChar9">
    <w:name w:val="Char Char9"/>
    <w:uiPriority w:val="99"/>
    <w:qFormat/>
    <w:locked/>
    <w:rsid w:val="001A7731"/>
    <w:rPr>
      <w:rFonts w:ascii="Calibri" w:hAnsi="Calibri" w:cs="Arial"/>
      <w:b/>
      <w:bCs/>
      <w:sz w:val="26"/>
      <w:szCs w:val="26"/>
      <w:lang w:val="el-GR" w:eastAsia="el-GR" w:bidi="ar-SA"/>
    </w:rPr>
  </w:style>
  <w:style w:type="character" w:customStyle="1" w:styleId="CharChar">
    <w:name w:val="_υποσέλιδο Char Char"/>
    <w:uiPriority w:val="99"/>
    <w:qFormat/>
    <w:locked/>
    <w:rsid w:val="001A7731"/>
    <w:rPr>
      <w:rFonts w:ascii="Calibri" w:hAnsi="Calibri" w:cs="Times New Roman"/>
      <w:sz w:val="24"/>
      <w:szCs w:val="24"/>
    </w:rPr>
  </w:style>
  <w:style w:type="paragraph" w:customStyle="1" w:styleId="2b">
    <w:name w:val="Προκήρυξη 2"/>
    <w:basedOn w:val="20"/>
    <w:link w:val="2Char10"/>
    <w:uiPriority w:val="99"/>
    <w:qFormat/>
    <w:rsid w:val="001A7731"/>
    <w:pPr>
      <w:pBdr>
        <w:top w:val="none" w:sz="0" w:space="0" w:color="auto"/>
        <w:left w:val="none" w:sz="0" w:space="0" w:color="auto"/>
        <w:bottom w:val="none" w:sz="0" w:space="0" w:color="auto"/>
        <w:right w:val="none" w:sz="0" w:space="0" w:color="auto"/>
      </w:pBdr>
      <w:tabs>
        <w:tab w:val="clear" w:pos="567"/>
        <w:tab w:val="left" w:pos="720"/>
        <w:tab w:val="left" w:pos="2170"/>
      </w:tabs>
      <w:suppressAutoHyphens w:val="0"/>
      <w:spacing w:before="120" w:after="120"/>
      <w:ind w:left="720" w:right="-22" w:hanging="720"/>
    </w:pPr>
    <w:rPr>
      <w:rFonts w:ascii="Tahoma" w:hAnsi="Tahoma" w:cs="Tahoma"/>
      <w:bCs/>
      <w:color w:val="auto"/>
      <w:sz w:val="28"/>
      <w:szCs w:val="28"/>
      <w:lang w:val="el-GR" w:eastAsia="el-GR"/>
    </w:rPr>
  </w:style>
  <w:style w:type="paragraph" w:customStyle="1" w:styleId="37">
    <w:name w:val="Προκήρυξη 3"/>
    <w:basedOn w:val="2b"/>
    <w:uiPriority w:val="99"/>
    <w:qFormat/>
    <w:rsid w:val="001A7731"/>
    <w:pPr>
      <w:numPr>
        <w:ilvl w:val="2"/>
      </w:numPr>
      <w:ind w:left="720" w:hanging="720"/>
    </w:pPr>
    <w:rPr>
      <w:sz w:val="24"/>
      <w:szCs w:val="24"/>
    </w:rPr>
  </w:style>
  <w:style w:type="paragraph" w:customStyle="1" w:styleId="42">
    <w:name w:val="Προκήρυξη 4"/>
    <w:basedOn w:val="2b"/>
    <w:uiPriority w:val="99"/>
    <w:qFormat/>
    <w:rsid w:val="001A7731"/>
    <w:pPr>
      <w:numPr>
        <w:ilvl w:val="3"/>
      </w:numPr>
      <w:ind w:left="720" w:hanging="720"/>
    </w:pPr>
    <w:rPr>
      <w:sz w:val="24"/>
      <w:szCs w:val="24"/>
    </w:rPr>
  </w:style>
  <w:style w:type="paragraph" w:customStyle="1" w:styleId="1e">
    <w:name w:val="Προκήρυξη 1"/>
    <w:basedOn w:val="2b"/>
    <w:uiPriority w:val="99"/>
    <w:qFormat/>
    <w:rsid w:val="001A7731"/>
  </w:style>
  <w:style w:type="paragraph" w:customStyle="1" w:styleId="CharChar2CharCharCharCharCharCharCharChar">
    <w:name w:val="Char Char2 Char Char Char Char Char Char Char Char"/>
    <w:basedOn w:val="a2"/>
    <w:uiPriority w:val="99"/>
    <w:qFormat/>
    <w:rsid w:val="001A7731"/>
    <w:pPr>
      <w:suppressAutoHyphens w:val="0"/>
      <w:spacing w:after="160" w:line="240" w:lineRule="exact"/>
      <w:jc w:val="left"/>
    </w:pPr>
    <w:rPr>
      <w:rFonts w:ascii="Verdana" w:hAnsi="Verdana" w:cs="Times New Roman"/>
      <w:sz w:val="20"/>
      <w:szCs w:val="20"/>
      <w:lang w:val="en-US" w:eastAsia="en-US"/>
    </w:rPr>
  </w:style>
  <w:style w:type="paragraph" w:customStyle="1" w:styleId="Style0">
    <w:name w:val="Style0"/>
    <w:uiPriority w:val="99"/>
    <w:qFormat/>
    <w:rsid w:val="001A7731"/>
    <w:pPr>
      <w:autoSpaceDE w:val="0"/>
      <w:autoSpaceDN w:val="0"/>
      <w:adjustRightInd w:val="0"/>
    </w:pPr>
    <w:rPr>
      <w:rFonts w:ascii="Arial" w:hAnsi="Arial"/>
      <w:szCs w:val="24"/>
      <w:lang w:val="el-GR" w:eastAsia="el-GR"/>
    </w:rPr>
  </w:style>
  <w:style w:type="paragraph" w:customStyle="1" w:styleId="affb">
    <w:name w:val="Στρατιωτικά"/>
    <w:basedOn w:val="a2"/>
    <w:uiPriority w:val="99"/>
    <w:qFormat/>
    <w:rsid w:val="001A7731"/>
    <w:pPr>
      <w:widowControl w:val="0"/>
      <w:suppressAutoHyphens w:val="0"/>
      <w:spacing w:after="240"/>
    </w:pPr>
    <w:rPr>
      <w:rFonts w:ascii="Arial" w:hAnsi="Arial" w:cs="Times New Roman"/>
      <w:snapToGrid w:val="0"/>
      <w:sz w:val="24"/>
      <w:szCs w:val="20"/>
      <w:lang w:eastAsia="el-GR"/>
    </w:rPr>
  </w:style>
  <w:style w:type="paragraph" w:customStyle="1" w:styleId="1f">
    <w:name w:val="Στυλ1"/>
    <w:basedOn w:val="a2"/>
    <w:uiPriority w:val="99"/>
    <w:qFormat/>
    <w:rsid w:val="001A7731"/>
    <w:pPr>
      <w:tabs>
        <w:tab w:val="left" w:pos="454"/>
        <w:tab w:val="left" w:pos="964"/>
        <w:tab w:val="left" w:pos="1440"/>
        <w:tab w:val="left" w:pos="1985"/>
        <w:tab w:val="left" w:pos="2495"/>
        <w:tab w:val="left" w:pos="3005"/>
        <w:tab w:val="left" w:pos="4500"/>
      </w:tabs>
      <w:suppressAutoHyphens w:val="0"/>
      <w:spacing w:after="0"/>
    </w:pPr>
    <w:rPr>
      <w:rFonts w:ascii="Arial" w:hAnsi="Arial" w:cs="Arial"/>
      <w:sz w:val="24"/>
      <w:lang w:eastAsia="el-GR"/>
    </w:rPr>
  </w:style>
  <w:style w:type="paragraph" w:customStyle="1" w:styleId="affc">
    <w:name w:val="Βασική"/>
    <w:basedOn w:val="a2"/>
    <w:uiPriority w:val="99"/>
    <w:qFormat/>
    <w:rsid w:val="001A7731"/>
    <w:pPr>
      <w:widowControl w:val="0"/>
      <w:tabs>
        <w:tab w:val="left" w:pos="1418"/>
      </w:tabs>
      <w:suppressAutoHyphens w:val="0"/>
      <w:snapToGrid w:val="0"/>
      <w:spacing w:after="240"/>
      <w:ind w:right="-1" w:firstLine="852"/>
    </w:pPr>
    <w:rPr>
      <w:rFonts w:ascii="Arial" w:hAnsi="Arial" w:cs="Times New Roman"/>
      <w:sz w:val="24"/>
      <w:szCs w:val="20"/>
      <w:lang w:eastAsia="el-GR"/>
    </w:rPr>
  </w:style>
  <w:style w:type="paragraph" w:customStyle="1" w:styleId="affd">
    <w:name w:val="Βασική.α"/>
    <w:basedOn w:val="a2"/>
    <w:uiPriority w:val="99"/>
    <w:qFormat/>
    <w:rsid w:val="001A7731"/>
    <w:pPr>
      <w:widowControl w:val="0"/>
      <w:tabs>
        <w:tab w:val="left" w:pos="1985"/>
      </w:tabs>
      <w:suppressAutoHyphens w:val="0"/>
      <w:snapToGrid w:val="0"/>
      <w:spacing w:after="240"/>
      <w:ind w:firstLine="1418"/>
    </w:pPr>
    <w:rPr>
      <w:rFonts w:ascii="Arial" w:hAnsi="Arial" w:cs="Times New Roman"/>
      <w:sz w:val="24"/>
      <w:szCs w:val="20"/>
      <w:lang w:eastAsia="el-GR"/>
    </w:rPr>
  </w:style>
  <w:style w:type="paragraph" w:customStyle="1" w:styleId="312pt127">
    <w:name w:val="Α κείμενο 3 + 12 pt Πρώτη γραμμή:  127 εκ."/>
    <w:basedOn w:val="36"/>
    <w:uiPriority w:val="99"/>
    <w:qFormat/>
    <w:rsid w:val="001A7731"/>
    <w:pPr>
      <w:suppressAutoHyphens w:val="0"/>
      <w:spacing w:before="60" w:after="60"/>
      <w:ind w:firstLine="720"/>
    </w:pPr>
    <w:rPr>
      <w:rFonts w:ascii="Times New Roman" w:hAnsi="Times New Roman"/>
      <w:sz w:val="24"/>
      <w:szCs w:val="20"/>
      <w:lang w:eastAsia="el-GR"/>
    </w:rPr>
  </w:style>
  <w:style w:type="paragraph" w:customStyle="1" w:styleId="Arial">
    <w:name w:val="Βασικό + Arial"/>
    <w:basedOn w:val="a2"/>
    <w:link w:val="ArialChar"/>
    <w:uiPriority w:val="99"/>
    <w:qFormat/>
    <w:rsid w:val="001A7731"/>
    <w:pPr>
      <w:widowControl w:val="0"/>
      <w:tabs>
        <w:tab w:val="left" w:pos="567"/>
        <w:tab w:val="left" w:pos="1134"/>
        <w:tab w:val="left" w:pos="1701"/>
      </w:tabs>
      <w:suppressAutoHyphens w:val="0"/>
      <w:spacing w:after="0"/>
    </w:pPr>
    <w:rPr>
      <w:rFonts w:ascii="Arial" w:hAnsi="Arial" w:cs="Times New Roman"/>
      <w:sz w:val="24"/>
      <w:lang w:eastAsia="en-US"/>
    </w:rPr>
  </w:style>
  <w:style w:type="character" w:customStyle="1" w:styleId="ArialChar">
    <w:name w:val="Βασικό + Arial Char"/>
    <w:link w:val="Arial"/>
    <w:uiPriority w:val="99"/>
    <w:qFormat/>
    <w:rsid w:val="001A7731"/>
    <w:rPr>
      <w:rFonts w:ascii="Arial" w:hAnsi="Arial" w:cs="Arial"/>
      <w:sz w:val="24"/>
      <w:szCs w:val="24"/>
      <w:lang w:eastAsia="en-US"/>
    </w:rPr>
  </w:style>
  <w:style w:type="paragraph" w:customStyle="1" w:styleId="CharChar3CharCharCharCharCharCharCharCharCharChar">
    <w:name w:val="Char Char3 Char Char Char Char Char Char Char Char Char Char"/>
    <w:basedOn w:val="a2"/>
    <w:uiPriority w:val="99"/>
    <w:qFormat/>
    <w:rsid w:val="001A7731"/>
    <w:pPr>
      <w:suppressAutoHyphens w:val="0"/>
      <w:spacing w:after="160" w:line="240" w:lineRule="exact"/>
      <w:jc w:val="left"/>
    </w:pPr>
    <w:rPr>
      <w:rFonts w:ascii="Verdana" w:hAnsi="Verdana" w:cs="Times New Roman"/>
      <w:sz w:val="20"/>
      <w:szCs w:val="20"/>
      <w:lang w:val="en-US" w:eastAsia="en-US"/>
    </w:rPr>
  </w:style>
  <w:style w:type="paragraph" w:customStyle="1" w:styleId="CharCharCharCharCharCharCharChar">
    <w:name w:val="Char Char Char Char Char Char Char Char"/>
    <w:basedOn w:val="a2"/>
    <w:uiPriority w:val="99"/>
    <w:qFormat/>
    <w:rsid w:val="001A7731"/>
    <w:pPr>
      <w:suppressAutoHyphens w:val="0"/>
      <w:spacing w:after="160" w:line="240" w:lineRule="exact"/>
      <w:jc w:val="left"/>
    </w:pPr>
    <w:rPr>
      <w:rFonts w:ascii="Verdana" w:hAnsi="Verdana" w:cs="Times New Roman"/>
      <w:sz w:val="20"/>
      <w:szCs w:val="20"/>
      <w:lang w:val="en-US" w:eastAsia="en-US"/>
    </w:rPr>
  </w:style>
  <w:style w:type="paragraph" w:customStyle="1" w:styleId="bodybulletingbold">
    <w:name w:val="body bulleting +bold"/>
    <w:basedOn w:val="a2"/>
    <w:uiPriority w:val="99"/>
    <w:qFormat/>
    <w:rsid w:val="001A7731"/>
    <w:pPr>
      <w:tabs>
        <w:tab w:val="left" w:pos="429"/>
      </w:tabs>
      <w:suppressAutoHyphens w:val="0"/>
      <w:spacing w:after="0"/>
      <w:ind w:left="431" w:hanging="371"/>
      <w:jc w:val="left"/>
    </w:pPr>
    <w:rPr>
      <w:rFonts w:ascii="Times New Roman" w:hAnsi="Times New Roman" w:cs="Times New Roman"/>
      <w:sz w:val="24"/>
      <w:lang w:eastAsia="el-GR"/>
    </w:rPr>
  </w:style>
  <w:style w:type="paragraph" w:customStyle="1" w:styleId="CharCharCharCharChar1CharCharCharCharCharCharCharCharCharChar">
    <w:name w:val="Char Char Char Char Char1 Char Char Char Char Char Char Char Char Char Char"/>
    <w:basedOn w:val="a2"/>
    <w:uiPriority w:val="99"/>
    <w:qFormat/>
    <w:rsid w:val="001A7731"/>
    <w:pPr>
      <w:suppressAutoHyphens w:val="0"/>
      <w:spacing w:after="160" w:line="240" w:lineRule="exact"/>
      <w:jc w:val="left"/>
    </w:pPr>
    <w:rPr>
      <w:rFonts w:ascii="Tahoma" w:hAnsi="Tahoma" w:cs="Times New Roman"/>
      <w:sz w:val="20"/>
      <w:szCs w:val="20"/>
      <w:lang w:val="en-US" w:eastAsia="en-US"/>
    </w:rPr>
  </w:style>
  <w:style w:type="paragraph" w:customStyle="1" w:styleId="CharChar7CharCharCharChar">
    <w:name w:val="Char Char7 Char Char Char Char"/>
    <w:basedOn w:val="a2"/>
    <w:uiPriority w:val="99"/>
    <w:qFormat/>
    <w:rsid w:val="001A7731"/>
    <w:pPr>
      <w:suppressAutoHyphens w:val="0"/>
      <w:spacing w:after="160" w:line="240" w:lineRule="exact"/>
      <w:jc w:val="left"/>
    </w:pPr>
    <w:rPr>
      <w:rFonts w:ascii="Tahoma" w:hAnsi="Tahoma" w:cs="Times New Roman"/>
      <w:sz w:val="20"/>
      <w:szCs w:val="20"/>
      <w:lang w:val="en-US" w:eastAsia="en-US"/>
    </w:rPr>
  </w:style>
  <w:style w:type="paragraph" w:customStyle="1" w:styleId="CharChar9CharCharCharCharCharChar">
    <w:name w:val="Char Char9 Char Char Char Char Char Char"/>
    <w:basedOn w:val="a2"/>
    <w:uiPriority w:val="99"/>
    <w:qFormat/>
    <w:rsid w:val="001A7731"/>
    <w:pPr>
      <w:suppressAutoHyphens w:val="0"/>
      <w:spacing w:after="160" w:line="240" w:lineRule="exact"/>
      <w:jc w:val="left"/>
    </w:pPr>
    <w:rPr>
      <w:rFonts w:ascii="Verdana" w:hAnsi="Verdana" w:cs="Verdana"/>
      <w:sz w:val="20"/>
      <w:szCs w:val="20"/>
      <w:lang w:val="en-US" w:eastAsia="en-US"/>
    </w:rPr>
  </w:style>
  <w:style w:type="paragraph" w:customStyle="1" w:styleId="BodyTextIndent21">
    <w:name w:val="Body Text Indent 21"/>
    <w:basedOn w:val="a2"/>
    <w:uiPriority w:val="99"/>
    <w:qFormat/>
    <w:rsid w:val="001A7731"/>
    <w:pPr>
      <w:spacing w:after="0"/>
      <w:jc w:val="left"/>
    </w:pPr>
    <w:rPr>
      <w:rFonts w:cs="Times New Roman"/>
      <w:kern w:val="1"/>
      <w:sz w:val="24"/>
      <w:lang w:eastAsia="ar-SA"/>
    </w:rPr>
  </w:style>
  <w:style w:type="paragraph" w:customStyle="1" w:styleId="CharChar9CharChar">
    <w:name w:val="Char Char9 Char Char"/>
    <w:basedOn w:val="a2"/>
    <w:uiPriority w:val="99"/>
    <w:qFormat/>
    <w:rsid w:val="001A7731"/>
    <w:pPr>
      <w:suppressAutoHyphens w:val="0"/>
      <w:spacing w:after="160" w:line="240" w:lineRule="exact"/>
      <w:jc w:val="left"/>
    </w:pPr>
    <w:rPr>
      <w:rFonts w:ascii="Verdana" w:hAnsi="Verdana" w:cs="Verdana"/>
      <w:sz w:val="20"/>
      <w:szCs w:val="20"/>
      <w:lang w:val="en-US" w:eastAsia="en-US"/>
    </w:rPr>
  </w:style>
  <w:style w:type="paragraph" w:customStyle="1" w:styleId="CharChar9CharCharCharChar">
    <w:name w:val="Char Char9 Char Char Char Char"/>
    <w:basedOn w:val="a2"/>
    <w:uiPriority w:val="99"/>
    <w:qFormat/>
    <w:rsid w:val="001A7731"/>
    <w:pPr>
      <w:suppressAutoHyphens w:val="0"/>
      <w:spacing w:after="160" w:line="240" w:lineRule="exact"/>
      <w:jc w:val="left"/>
    </w:pPr>
    <w:rPr>
      <w:rFonts w:ascii="Verdana" w:hAnsi="Verdana" w:cs="Verdana"/>
      <w:sz w:val="20"/>
      <w:szCs w:val="20"/>
      <w:lang w:val="en-US" w:eastAsia="en-US"/>
    </w:rPr>
  </w:style>
  <w:style w:type="paragraph" w:customStyle="1" w:styleId="CharChar5CharCharCharChar">
    <w:name w:val="Char Char5 Char Char Char Char"/>
    <w:basedOn w:val="a2"/>
    <w:uiPriority w:val="99"/>
    <w:qFormat/>
    <w:rsid w:val="001A7731"/>
    <w:pPr>
      <w:suppressAutoHyphens w:val="0"/>
      <w:spacing w:after="160" w:line="240" w:lineRule="exact"/>
      <w:jc w:val="left"/>
    </w:pPr>
    <w:rPr>
      <w:rFonts w:ascii="Verdana" w:hAnsi="Verdana" w:cs="Verdana"/>
      <w:sz w:val="20"/>
      <w:szCs w:val="20"/>
      <w:lang w:val="en-US" w:eastAsia="en-US"/>
    </w:rPr>
  </w:style>
  <w:style w:type="paragraph" w:customStyle="1" w:styleId="CharChar5CharCharCharCharCharCharCharChar">
    <w:name w:val="Char Char5 Char Char Char Char Char Char Char Char"/>
    <w:basedOn w:val="a2"/>
    <w:uiPriority w:val="99"/>
    <w:qFormat/>
    <w:rsid w:val="001A7731"/>
    <w:pPr>
      <w:suppressAutoHyphens w:val="0"/>
      <w:spacing w:after="160" w:line="240" w:lineRule="exact"/>
      <w:jc w:val="left"/>
    </w:pPr>
    <w:rPr>
      <w:rFonts w:ascii="Verdana" w:hAnsi="Verdana" w:cs="Verdana"/>
      <w:sz w:val="20"/>
      <w:szCs w:val="20"/>
      <w:lang w:val="en-US" w:eastAsia="en-US"/>
    </w:rPr>
  </w:style>
  <w:style w:type="paragraph" w:customStyle="1" w:styleId="CharChar1CharCharCharCharCharCharCharCharCharCharChar">
    <w:name w:val="Char Char1 Char Char Char Char Char Char Char Char Char Char Char"/>
    <w:basedOn w:val="a2"/>
    <w:uiPriority w:val="99"/>
    <w:qFormat/>
    <w:rsid w:val="001A7731"/>
    <w:pPr>
      <w:suppressAutoHyphens w:val="0"/>
      <w:spacing w:after="160" w:line="240" w:lineRule="exact"/>
      <w:jc w:val="left"/>
    </w:pPr>
    <w:rPr>
      <w:rFonts w:ascii="Verdana" w:hAnsi="Verdana" w:cs="Times New Roman"/>
      <w:sz w:val="20"/>
      <w:szCs w:val="20"/>
      <w:lang w:val="en-US" w:eastAsia="en-US"/>
    </w:rPr>
  </w:style>
  <w:style w:type="paragraph" w:customStyle="1" w:styleId="Normal1">
    <w:name w:val="Normal1"/>
    <w:basedOn w:val="a2"/>
    <w:link w:val="normalChar"/>
    <w:uiPriority w:val="99"/>
    <w:qFormat/>
    <w:rsid w:val="001A7731"/>
    <w:pPr>
      <w:suppressAutoHyphens w:val="0"/>
      <w:jc w:val="left"/>
    </w:pPr>
    <w:rPr>
      <w:rFonts w:ascii="Times New Roman" w:hAnsi="Times New Roman" w:cs="Times New Roman"/>
      <w:szCs w:val="20"/>
      <w:lang w:val="en-US" w:eastAsia="en-US"/>
    </w:rPr>
  </w:style>
  <w:style w:type="character" w:customStyle="1" w:styleId="normalChar">
    <w:name w:val="normal Char"/>
    <w:link w:val="Normal1"/>
    <w:uiPriority w:val="99"/>
    <w:qFormat/>
    <w:rsid w:val="001A7731"/>
    <w:rPr>
      <w:sz w:val="22"/>
      <w:lang w:val="en-US" w:eastAsia="en-US"/>
    </w:rPr>
  </w:style>
  <w:style w:type="paragraph" w:customStyle="1" w:styleId="2c">
    <w:name w:val="Επικεφαλίδα ΠΠ2"/>
    <w:basedOn w:val="1"/>
    <w:next w:val="a2"/>
    <w:link w:val="2Char0"/>
    <w:uiPriority w:val="99"/>
    <w:unhideWhenUsed/>
    <w:qFormat/>
    <w:rsid w:val="001A7731"/>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Cambria" w:hAnsi="Cambria"/>
      <w:color w:val="365F91"/>
      <w:szCs w:val="28"/>
      <w:lang w:eastAsia="ja-JP"/>
    </w:rPr>
  </w:style>
  <w:style w:type="paragraph" w:customStyle="1" w:styleId="PARAG-LISTA-NUM">
    <w:name w:val="PARAG-LISTA-NUM"/>
    <w:basedOn w:val="a2"/>
    <w:uiPriority w:val="99"/>
    <w:qFormat/>
    <w:rsid w:val="001A7731"/>
    <w:pPr>
      <w:keepLines/>
      <w:numPr>
        <w:numId w:val="10"/>
      </w:numPr>
      <w:tabs>
        <w:tab w:val="left" w:pos="1791"/>
      </w:tabs>
      <w:suppressAutoHyphens w:val="0"/>
      <w:spacing w:after="0"/>
      <w:ind w:left="1791"/>
    </w:pPr>
    <w:rPr>
      <w:rFonts w:ascii="Tahoma" w:hAnsi="Tahoma" w:cs="Tahoma"/>
      <w:sz w:val="24"/>
      <w:lang w:eastAsia="en-US"/>
    </w:rPr>
  </w:style>
  <w:style w:type="character" w:customStyle="1" w:styleId="ListParagraphChar">
    <w:name w:val="List Paragraph Char"/>
    <w:aliases w:val="Bullet2 Char,Γράφημα Char,List Paragraph1 Char,bl Char"/>
    <w:uiPriority w:val="34"/>
    <w:qFormat/>
    <w:locked/>
    <w:rsid w:val="001A7731"/>
    <w:rPr>
      <w:rFonts w:ascii="Tahoma" w:eastAsia="Times New Roman" w:hAnsi="Tahoma" w:cs="Times New Roman"/>
      <w:szCs w:val="20"/>
    </w:rPr>
  </w:style>
  <w:style w:type="paragraph" w:customStyle="1" w:styleId="WfxFaxNum">
    <w:name w:val="WfxFaxNum"/>
    <w:basedOn w:val="a2"/>
    <w:uiPriority w:val="99"/>
    <w:qFormat/>
    <w:rsid w:val="001A7731"/>
    <w:pPr>
      <w:suppressAutoHyphens w:val="0"/>
      <w:spacing w:after="0"/>
    </w:pPr>
    <w:rPr>
      <w:rFonts w:ascii="Arial" w:hAnsi="Arial" w:cs="Arial"/>
      <w:sz w:val="24"/>
      <w:lang w:eastAsia="el-GR"/>
    </w:rPr>
  </w:style>
  <w:style w:type="paragraph" w:customStyle="1" w:styleId="2d">
    <w:name w:val="ΕΠΙΚΕΦ2"/>
    <w:basedOn w:val="a2"/>
    <w:uiPriority w:val="99"/>
    <w:qFormat/>
    <w:rsid w:val="001A7731"/>
    <w:pPr>
      <w:tabs>
        <w:tab w:val="left" w:pos="5103"/>
      </w:tabs>
      <w:ind w:right="-340"/>
    </w:pPr>
    <w:rPr>
      <w:rFonts w:ascii="Tahoma" w:hAnsi="Tahoma" w:cs="Tahoma"/>
      <w:b/>
      <w:bCs/>
      <w:szCs w:val="22"/>
      <w:lang w:eastAsia="en-US"/>
    </w:rPr>
  </w:style>
  <w:style w:type="paragraph" w:customStyle="1" w:styleId="ColorfulList-Accent12">
    <w:name w:val="Colorful List - Accent 12"/>
    <w:basedOn w:val="a2"/>
    <w:uiPriority w:val="99"/>
    <w:qFormat/>
    <w:rsid w:val="001A7731"/>
    <w:pPr>
      <w:spacing w:before="60" w:after="60"/>
      <w:ind w:left="720"/>
    </w:pPr>
    <w:rPr>
      <w:sz w:val="24"/>
      <w:lang w:eastAsia="ar-SA"/>
    </w:rPr>
  </w:style>
  <w:style w:type="paragraph" w:customStyle="1" w:styleId="affe">
    <w:name w:val="Κείμενο χ.αρ."/>
    <w:basedOn w:val="a2"/>
    <w:uiPriority w:val="99"/>
    <w:qFormat/>
    <w:rsid w:val="001A7731"/>
    <w:pPr>
      <w:suppressAutoHyphens w:val="0"/>
      <w:spacing w:after="240"/>
      <w:ind w:firstLine="709"/>
    </w:pPr>
    <w:rPr>
      <w:rFonts w:cs="Times New Roman"/>
      <w:sz w:val="24"/>
      <w:lang w:eastAsia="el-GR"/>
    </w:rPr>
  </w:style>
  <w:style w:type="paragraph" w:customStyle="1" w:styleId="afff">
    <w:name w:val="ΠΕΔ Σχόλια (Κειμ)"/>
    <w:basedOn w:val="a2"/>
    <w:uiPriority w:val="99"/>
    <w:qFormat/>
    <w:rsid w:val="001A7731"/>
    <w:pPr>
      <w:tabs>
        <w:tab w:val="left" w:pos="284"/>
        <w:tab w:val="left" w:pos="709"/>
        <w:tab w:val="left" w:pos="1276"/>
        <w:tab w:val="left" w:pos="2041"/>
        <w:tab w:val="left" w:pos="3062"/>
        <w:tab w:val="left" w:pos="4253"/>
        <w:tab w:val="left" w:pos="5670"/>
        <w:tab w:val="left" w:pos="6804"/>
      </w:tabs>
      <w:suppressAutoHyphens w:val="0"/>
      <w:spacing w:after="0"/>
      <w:jc w:val="left"/>
    </w:pPr>
    <w:rPr>
      <w:rFonts w:ascii="Arial" w:hAnsi="Arial" w:cs="Times New Roman"/>
      <w:sz w:val="24"/>
      <w:lang w:eastAsia="en-US"/>
    </w:rPr>
  </w:style>
  <w:style w:type="character" w:customStyle="1" w:styleId="1f0">
    <w:name w:val="Βασικό1"/>
    <w:basedOn w:val="a3"/>
    <w:uiPriority w:val="99"/>
    <w:qFormat/>
    <w:rsid w:val="001A7731"/>
  </w:style>
  <w:style w:type="paragraph" w:customStyle="1" w:styleId="Preformatted">
    <w:name w:val="Preformatted"/>
    <w:basedOn w:val="a2"/>
    <w:uiPriority w:val="99"/>
    <w:qFormat/>
    <w:rsid w:val="001A773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overflowPunct w:val="0"/>
      <w:autoSpaceDE w:val="0"/>
      <w:autoSpaceDN w:val="0"/>
      <w:adjustRightInd w:val="0"/>
      <w:spacing w:after="0"/>
      <w:jc w:val="left"/>
      <w:textAlignment w:val="baseline"/>
    </w:pPr>
    <w:rPr>
      <w:rFonts w:ascii="Courier New" w:hAnsi="Courier New" w:cs="Times New Roman"/>
      <w:sz w:val="20"/>
      <w:szCs w:val="20"/>
      <w:lang w:val="en-US" w:eastAsia="en-US"/>
    </w:rPr>
  </w:style>
  <w:style w:type="paragraph" w:customStyle="1" w:styleId="ListParagraph1">
    <w:name w:val="List Paragraph1"/>
    <w:basedOn w:val="a2"/>
    <w:uiPriority w:val="99"/>
    <w:qFormat/>
    <w:rsid w:val="001A7731"/>
    <w:pPr>
      <w:suppressAutoHyphens w:val="0"/>
      <w:ind w:left="720"/>
      <w:contextualSpacing/>
    </w:pPr>
    <w:rPr>
      <w:rFonts w:ascii="Tahoma" w:hAnsi="Tahoma" w:cs="Times New Roman"/>
      <w:szCs w:val="20"/>
      <w:lang w:eastAsia="en-US"/>
    </w:rPr>
  </w:style>
  <w:style w:type="paragraph" w:customStyle="1" w:styleId="TOCHeading1">
    <w:name w:val="TOC Heading1"/>
    <w:basedOn w:val="1"/>
    <w:next w:val="a2"/>
    <w:uiPriority w:val="99"/>
    <w:unhideWhenUsed/>
    <w:qFormat/>
    <w:rsid w:val="001A7731"/>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Cambria" w:hAnsi="Cambria"/>
      <w:color w:val="365F91"/>
      <w:szCs w:val="28"/>
      <w:lang w:eastAsia="ja-JP"/>
    </w:rPr>
  </w:style>
  <w:style w:type="paragraph" w:customStyle="1" w:styleId="a0">
    <w:name w:val="Λίστα τετράγωνη κουκίδα"/>
    <w:basedOn w:val="a2"/>
    <w:uiPriority w:val="99"/>
    <w:qFormat/>
    <w:rsid w:val="001A7731"/>
    <w:pPr>
      <w:widowControl w:val="0"/>
      <w:numPr>
        <w:numId w:val="11"/>
      </w:numPr>
      <w:tabs>
        <w:tab w:val="left" w:pos="-720"/>
        <w:tab w:val="left" w:pos="3969"/>
      </w:tabs>
      <w:suppressAutoHyphens w:val="0"/>
      <w:spacing w:after="0"/>
    </w:pPr>
    <w:rPr>
      <w:rFonts w:ascii="Arial" w:hAnsi="Arial" w:cs="Times New Roman"/>
      <w:spacing w:val="-3"/>
      <w:sz w:val="24"/>
      <w:szCs w:val="20"/>
      <w:lang w:val="en-US" w:eastAsia="en-US"/>
    </w:rPr>
  </w:style>
  <w:style w:type="character" w:customStyle="1" w:styleId="Char7">
    <w:name w:val="Χωρίς διάστιχο Char"/>
    <w:link w:val="NoSpacing1"/>
    <w:uiPriority w:val="99"/>
    <w:qFormat/>
    <w:locked/>
    <w:rsid w:val="001A7731"/>
    <w:rPr>
      <w:lang w:val="el-GR" w:eastAsia="el-GR" w:bidi="ar-SA"/>
    </w:rPr>
  </w:style>
  <w:style w:type="paragraph" w:customStyle="1" w:styleId="NoSpacing1">
    <w:name w:val="No Spacing1"/>
    <w:link w:val="Char7"/>
    <w:uiPriority w:val="99"/>
    <w:qFormat/>
    <w:rsid w:val="001A7731"/>
    <w:rPr>
      <w:lang w:val="el-GR" w:eastAsia="el-GR"/>
    </w:rPr>
  </w:style>
  <w:style w:type="paragraph" w:customStyle="1" w:styleId="pinakas">
    <w:name w:val="pinakas"/>
    <w:basedOn w:val="a2"/>
    <w:uiPriority w:val="99"/>
    <w:qFormat/>
    <w:rsid w:val="001A7731"/>
    <w:pPr>
      <w:spacing w:before="60" w:after="60"/>
      <w:jc w:val="left"/>
    </w:pPr>
    <w:rPr>
      <w:rFonts w:ascii="Verdana" w:hAnsi="Verdana" w:cs="Verdana"/>
      <w:sz w:val="18"/>
      <w:szCs w:val="18"/>
      <w:lang w:val="en-AU" w:eastAsia="ar-SA"/>
    </w:rPr>
  </w:style>
  <w:style w:type="paragraph" w:customStyle="1" w:styleId="WW-Default">
    <w:name w:val="WW-Default"/>
    <w:uiPriority w:val="99"/>
    <w:qFormat/>
    <w:rsid w:val="001A7731"/>
    <w:pPr>
      <w:suppressAutoHyphens/>
      <w:autoSpaceDE w:val="0"/>
    </w:pPr>
    <w:rPr>
      <w:rFonts w:cs="Calibri"/>
      <w:color w:val="000000"/>
      <w:sz w:val="24"/>
      <w:szCs w:val="24"/>
      <w:lang w:val="el-GR" w:eastAsia="ar-SA"/>
    </w:rPr>
  </w:style>
  <w:style w:type="character" w:customStyle="1" w:styleId="afff0">
    <w:name w:val="ΣΕ Λίστα Κείμενο"/>
    <w:uiPriority w:val="99"/>
    <w:qFormat/>
    <w:rsid w:val="001A7731"/>
    <w:rPr>
      <w:rFonts w:ascii="Arial" w:hAnsi="Arial"/>
      <w:color w:val="auto"/>
      <w:sz w:val="24"/>
      <w:u w:val="none"/>
    </w:rPr>
  </w:style>
  <w:style w:type="paragraph" w:customStyle="1" w:styleId="38">
    <w:name w:val="Παράγραφος λίστας3"/>
    <w:basedOn w:val="a2"/>
    <w:link w:val="3Char10"/>
    <w:uiPriority w:val="99"/>
    <w:qFormat/>
    <w:rsid w:val="001A7731"/>
    <w:pPr>
      <w:spacing w:line="276" w:lineRule="auto"/>
      <w:ind w:left="720"/>
      <w:contextualSpacing/>
    </w:pPr>
  </w:style>
  <w:style w:type="table" w:customStyle="1" w:styleId="TableNormal1">
    <w:name w:val="Table Normal1"/>
    <w:uiPriority w:val="2"/>
    <w:semiHidden/>
    <w:unhideWhenUsed/>
    <w:qFormat/>
    <w:rsid w:val="004A38E6"/>
    <w:pPr>
      <w:widowControl w:val="0"/>
      <w:autoSpaceDE w:val="0"/>
      <w:autoSpaceDN w:val="0"/>
    </w:pPr>
    <w:rPr>
      <w:rFonts w:ascii="Calibri" w:eastAsia="Calibri" w:hAnsi="Calibri"/>
      <w:sz w:val="22"/>
      <w:szCs w:val="22"/>
    </w:rPr>
    <w:tblPr>
      <w:tblInd w:w="0" w:type="dxa"/>
      <w:tblCellMar>
        <w:top w:w="0" w:type="dxa"/>
        <w:left w:w="0" w:type="dxa"/>
        <w:bottom w:w="0" w:type="dxa"/>
        <w:right w:w="0" w:type="dxa"/>
      </w:tblCellMar>
    </w:tblPr>
  </w:style>
  <w:style w:type="paragraph" w:customStyle="1" w:styleId="111">
    <w:name w:val="Επικεφαλίδα 11"/>
    <w:basedOn w:val="a2"/>
    <w:uiPriority w:val="99"/>
    <w:qFormat/>
    <w:rsid w:val="004A38E6"/>
    <w:pPr>
      <w:widowControl w:val="0"/>
      <w:suppressAutoHyphens w:val="0"/>
      <w:autoSpaceDE w:val="0"/>
      <w:autoSpaceDN w:val="0"/>
      <w:spacing w:after="0"/>
      <w:ind w:left="114"/>
      <w:jc w:val="left"/>
      <w:outlineLvl w:val="1"/>
    </w:pPr>
    <w:rPr>
      <w:rFonts w:ascii="DejaVu Sans" w:eastAsia="DejaVu Sans" w:hAnsi="DejaVu Sans" w:cs="DejaVu Sans"/>
      <w:b/>
      <w:bCs/>
      <w:sz w:val="24"/>
      <w:lang w:val="en-US" w:eastAsia="en-US"/>
    </w:rPr>
  </w:style>
  <w:style w:type="paragraph" w:customStyle="1" w:styleId="TableParagraph">
    <w:name w:val="Table Paragraph"/>
    <w:basedOn w:val="a2"/>
    <w:uiPriority w:val="1"/>
    <w:qFormat/>
    <w:rsid w:val="004A38E6"/>
    <w:pPr>
      <w:widowControl w:val="0"/>
      <w:suppressAutoHyphens w:val="0"/>
      <w:autoSpaceDE w:val="0"/>
      <w:autoSpaceDN w:val="0"/>
      <w:spacing w:after="0"/>
      <w:jc w:val="left"/>
    </w:pPr>
    <w:rPr>
      <w:rFonts w:ascii="DejaVu Sans" w:eastAsia="DejaVu Sans" w:hAnsi="DejaVu Sans" w:cs="DejaVu Sans"/>
      <w:szCs w:val="22"/>
      <w:lang w:val="en-US" w:eastAsia="en-US"/>
    </w:rPr>
  </w:style>
  <w:style w:type="paragraph" w:customStyle="1" w:styleId="Normalmystyle">
    <w:name w:val="Normal.mystyle"/>
    <w:basedOn w:val="a2"/>
    <w:uiPriority w:val="99"/>
    <w:semiHidden/>
    <w:qFormat/>
    <w:rsid w:val="00107728"/>
    <w:pPr>
      <w:widowControl w:val="0"/>
      <w:suppressAutoHyphens w:val="0"/>
    </w:pPr>
    <w:rPr>
      <w:rFonts w:ascii="Tahoma" w:hAnsi="Tahoma" w:cs="Times New Roman"/>
      <w:szCs w:val="20"/>
      <w:lang w:eastAsia="en-US"/>
    </w:rPr>
  </w:style>
  <w:style w:type="paragraph" w:customStyle="1" w:styleId="Heading4a">
    <w:name w:val="Heading 4a"/>
    <w:basedOn w:val="4"/>
    <w:uiPriority w:val="99"/>
    <w:semiHidden/>
    <w:qFormat/>
    <w:rsid w:val="00107728"/>
    <w:pPr>
      <w:keepNext w:val="0"/>
      <w:tabs>
        <w:tab w:val="left" w:pos="864"/>
        <w:tab w:val="left" w:pos="1701"/>
      </w:tabs>
      <w:suppressAutoHyphens w:val="0"/>
      <w:spacing w:after="240"/>
      <w:ind w:left="864" w:hanging="864"/>
      <w:jc w:val="left"/>
    </w:pPr>
    <w:rPr>
      <w:rFonts w:ascii="Tahoma" w:hAnsi="Tahoma"/>
      <w:b w:val="0"/>
      <w:bCs w:val="0"/>
      <w:i/>
      <w:snapToGrid w:val="0"/>
      <w:sz w:val="20"/>
      <w:szCs w:val="20"/>
      <w:lang w:eastAsia="en-US"/>
    </w:rPr>
  </w:style>
  <w:style w:type="table" w:customStyle="1" w:styleId="TableGrid1">
    <w:name w:val="Table Grid1"/>
    <w:basedOn w:val="a4"/>
    <w:uiPriority w:val="99"/>
    <w:qFormat/>
    <w:rsid w:val="00107728"/>
    <w:pPr>
      <w:spacing w:after="200" w:line="276"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212pt">
    <w:name w:val="Body text (2) + 12 pt"/>
    <w:uiPriority w:val="99"/>
    <w:qFormat/>
    <w:rsid w:val="00107728"/>
    <w:rPr>
      <w:rFonts w:ascii="Times New Roman" w:eastAsia="Times New Roman" w:hAnsi="Times New Roman" w:cs="Times New Roman"/>
      <w:color w:val="000000"/>
      <w:spacing w:val="0"/>
      <w:w w:val="100"/>
      <w:position w:val="0"/>
      <w:sz w:val="24"/>
      <w:szCs w:val="24"/>
      <w:shd w:val="clear" w:color="auto" w:fill="FFFFFF"/>
      <w:lang w:val="el-GR" w:eastAsia="el-GR" w:bidi="el-GR"/>
    </w:rPr>
  </w:style>
  <w:style w:type="character" w:customStyle="1" w:styleId="Bodytext2">
    <w:name w:val="Body text (2)_"/>
    <w:link w:val="Bodytext20"/>
    <w:uiPriority w:val="99"/>
    <w:qFormat/>
    <w:rsid w:val="00107728"/>
    <w:rPr>
      <w:sz w:val="18"/>
      <w:szCs w:val="18"/>
      <w:shd w:val="clear" w:color="auto" w:fill="FFFFFF"/>
    </w:rPr>
  </w:style>
  <w:style w:type="paragraph" w:customStyle="1" w:styleId="Bodytext20">
    <w:name w:val="Body text (2)"/>
    <w:basedOn w:val="a2"/>
    <w:link w:val="Bodytext2"/>
    <w:uiPriority w:val="99"/>
    <w:qFormat/>
    <w:rsid w:val="00107728"/>
    <w:pPr>
      <w:widowControl w:val="0"/>
      <w:shd w:val="clear" w:color="auto" w:fill="FFFFFF"/>
      <w:suppressAutoHyphens w:val="0"/>
      <w:spacing w:after="0" w:line="264" w:lineRule="exact"/>
      <w:ind w:hanging="560"/>
      <w:jc w:val="left"/>
    </w:pPr>
    <w:rPr>
      <w:rFonts w:ascii="Times New Roman" w:hAnsi="Times New Roman" w:cs="Times New Roman"/>
      <w:sz w:val="18"/>
      <w:szCs w:val="18"/>
    </w:rPr>
  </w:style>
  <w:style w:type="character" w:styleId="HTML">
    <w:name w:val="HTML Acronym"/>
    <w:basedOn w:val="a3"/>
    <w:uiPriority w:val="99"/>
    <w:semiHidden/>
    <w:unhideWhenUsed/>
    <w:qFormat/>
    <w:rsid w:val="00107728"/>
  </w:style>
  <w:style w:type="paragraph" w:customStyle="1" w:styleId="TableContents">
    <w:name w:val="Table Contents"/>
    <w:basedOn w:val="a2"/>
    <w:uiPriority w:val="99"/>
    <w:qFormat/>
    <w:rsid w:val="00107728"/>
    <w:pPr>
      <w:suppressLineNumbers/>
      <w:spacing w:line="276" w:lineRule="auto"/>
    </w:pPr>
  </w:style>
  <w:style w:type="character" w:customStyle="1" w:styleId="im">
    <w:name w:val="im"/>
    <w:basedOn w:val="a3"/>
    <w:uiPriority w:val="99"/>
    <w:qFormat/>
    <w:rsid w:val="00107728"/>
  </w:style>
  <w:style w:type="paragraph" w:customStyle="1" w:styleId="Heading11">
    <w:name w:val="Heading 11"/>
    <w:basedOn w:val="a2"/>
    <w:next w:val="a2"/>
    <w:link w:val="Heading1Char1"/>
    <w:uiPriority w:val="99"/>
    <w:qFormat/>
    <w:rsid w:val="00326BC0"/>
    <w:pPr>
      <w:keepNext/>
      <w:pageBreakBefore/>
      <w:pBdr>
        <w:bottom w:val="single" w:sz="18" w:space="1" w:color="000080"/>
      </w:pBdr>
      <w:spacing w:before="320" w:after="160"/>
      <w:outlineLvl w:val="0"/>
    </w:pPr>
    <w:rPr>
      <w:rFonts w:ascii="Arial" w:hAnsi="Arial" w:cs="Times New Roman"/>
      <w:b/>
      <w:bCs/>
      <w:color w:val="333399"/>
      <w:sz w:val="28"/>
      <w:szCs w:val="32"/>
      <w:lang w:val="en-US"/>
    </w:rPr>
  </w:style>
  <w:style w:type="character" w:customStyle="1" w:styleId="Heading1Char1">
    <w:name w:val="Heading 1 Char1"/>
    <w:link w:val="Heading11"/>
    <w:uiPriority w:val="99"/>
    <w:qFormat/>
    <w:rsid w:val="00326BC0"/>
    <w:rPr>
      <w:rFonts w:ascii="Arial" w:hAnsi="Arial" w:cs="Arial"/>
      <w:b/>
      <w:bCs/>
      <w:color w:val="333399"/>
      <w:sz w:val="28"/>
      <w:szCs w:val="32"/>
      <w:lang w:val="en-US" w:eastAsia="zh-CN"/>
    </w:rPr>
  </w:style>
  <w:style w:type="paragraph" w:customStyle="1" w:styleId="Heading21">
    <w:name w:val="Heading 21"/>
    <w:basedOn w:val="Heading11"/>
    <w:next w:val="a2"/>
    <w:link w:val="Heading2Char1"/>
    <w:uiPriority w:val="99"/>
    <w:qFormat/>
    <w:rsid w:val="00326BC0"/>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character" w:customStyle="1" w:styleId="Heading2Char1">
    <w:name w:val="Heading 2 Char1"/>
    <w:link w:val="Heading21"/>
    <w:uiPriority w:val="99"/>
    <w:qFormat/>
    <w:rsid w:val="00326BC0"/>
    <w:rPr>
      <w:rFonts w:ascii="Arial" w:hAnsi="Arial" w:cs="Arial"/>
      <w:b/>
      <w:color w:val="002060"/>
      <w:sz w:val="24"/>
      <w:szCs w:val="22"/>
      <w:lang w:val="en-GB" w:eastAsia="zh-CN"/>
    </w:rPr>
  </w:style>
  <w:style w:type="paragraph" w:customStyle="1" w:styleId="Heading31">
    <w:name w:val="Heading 31"/>
    <w:basedOn w:val="a2"/>
    <w:next w:val="a2"/>
    <w:link w:val="Heading3Char1"/>
    <w:uiPriority w:val="99"/>
    <w:qFormat/>
    <w:rsid w:val="00326BC0"/>
    <w:pPr>
      <w:keepNext/>
      <w:spacing w:before="240" w:after="60"/>
      <w:ind w:left="567" w:hanging="567"/>
      <w:outlineLvl w:val="2"/>
    </w:pPr>
    <w:rPr>
      <w:rFonts w:ascii="Arial" w:hAnsi="Arial" w:cs="Times New Roman"/>
      <w:b/>
      <w:bCs/>
      <w:szCs w:val="26"/>
    </w:rPr>
  </w:style>
  <w:style w:type="character" w:customStyle="1" w:styleId="Heading3Char1">
    <w:name w:val="Heading 3 Char1"/>
    <w:link w:val="Heading31"/>
    <w:uiPriority w:val="99"/>
    <w:qFormat/>
    <w:rsid w:val="00326BC0"/>
    <w:rPr>
      <w:rFonts w:ascii="Arial" w:hAnsi="Arial"/>
      <w:b/>
      <w:bCs/>
      <w:sz w:val="22"/>
      <w:szCs w:val="26"/>
      <w:lang w:val="en-GB" w:eastAsia="zh-CN"/>
    </w:rPr>
  </w:style>
  <w:style w:type="paragraph" w:customStyle="1" w:styleId="Heading41">
    <w:name w:val="Heading 41"/>
    <w:basedOn w:val="a2"/>
    <w:next w:val="a2"/>
    <w:link w:val="Heading4Char1"/>
    <w:uiPriority w:val="99"/>
    <w:qFormat/>
    <w:rsid w:val="00326BC0"/>
    <w:pPr>
      <w:keepNext/>
      <w:spacing w:before="240" w:after="60"/>
      <w:outlineLvl w:val="3"/>
    </w:pPr>
    <w:rPr>
      <w:rFonts w:ascii="Arial" w:hAnsi="Arial" w:cs="Times New Roman"/>
      <w:b/>
      <w:bCs/>
      <w:szCs w:val="28"/>
    </w:rPr>
  </w:style>
  <w:style w:type="character" w:customStyle="1" w:styleId="Heading4Char1">
    <w:name w:val="Heading 4 Char1"/>
    <w:link w:val="Heading41"/>
    <w:uiPriority w:val="99"/>
    <w:qFormat/>
    <w:rsid w:val="00326BC0"/>
    <w:rPr>
      <w:rFonts w:ascii="Arial" w:hAnsi="Arial"/>
      <w:b/>
      <w:bCs/>
      <w:sz w:val="22"/>
      <w:szCs w:val="28"/>
      <w:lang w:val="en-GB" w:eastAsia="zh-CN"/>
    </w:rPr>
  </w:style>
  <w:style w:type="paragraph" w:customStyle="1" w:styleId="Heading51">
    <w:name w:val="Heading 51"/>
    <w:basedOn w:val="a2"/>
    <w:next w:val="a2"/>
    <w:link w:val="Heading5Char1"/>
    <w:uiPriority w:val="99"/>
    <w:qFormat/>
    <w:rsid w:val="00326BC0"/>
    <w:pPr>
      <w:numPr>
        <w:ilvl w:val="4"/>
        <w:numId w:val="12"/>
      </w:numPr>
      <w:spacing w:before="200" w:after="200" w:line="280" w:lineRule="exact"/>
      <w:outlineLvl w:val="4"/>
    </w:pPr>
    <w:rPr>
      <w:rFonts w:ascii="Lucida Sans" w:hAnsi="Lucida Sans" w:cs="Times New Roman"/>
      <w:b/>
      <w:szCs w:val="20"/>
      <w:lang w:val="en-US"/>
    </w:rPr>
  </w:style>
  <w:style w:type="character" w:customStyle="1" w:styleId="Heading5Char1">
    <w:name w:val="Heading 5 Char1"/>
    <w:link w:val="Heading51"/>
    <w:uiPriority w:val="99"/>
    <w:qFormat/>
    <w:rsid w:val="00326BC0"/>
    <w:rPr>
      <w:rFonts w:ascii="Lucida Sans" w:hAnsi="Lucida Sans"/>
      <w:b/>
      <w:sz w:val="22"/>
      <w:lang w:eastAsia="zh-CN"/>
    </w:rPr>
  </w:style>
  <w:style w:type="paragraph" w:customStyle="1" w:styleId="Heading61">
    <w:name w:val="Heading 61"/>
    <w:basedOn w:val="a2"/>
    <w:next w:val="a2"/>
    <w:link w:val="Heading6Char"/>
    <w:uiPriority w:val="99"/>
    <w:qFormat/>
    <w:rsid w:val="00326BC0"/>
    <w:pPr>
      <w:tabs>
        <w:tab w:val="left" w:pos="2978"/>
      </w:tabs>
      <w:suppressAutoHyphens w:val="0"/>
      <w:spacing w:after="240" w:line="360" w:lineRule="auto"/>
      <w:ind w:left="2978" w:hanging="1134"/>
      <w:outlineLvl w:val="5"/>
    </w:pPr>
    <w:rPr>
      <w:rFonts w:ascii="Tahoma" w:hAnsi="Tahoma" w:cs="Times New Roman"/>
      <w:b/>
      <w:sz w:val="18"/>
      <w:szCs w:val="20"/>
      <w:lang w:eastAsia="en-US"/>
    </w:rPr>
  </w:style>
  <w:style w:type="character" w:customStyle="1" w:styleId="Heading6Char">
    <w:name w:val="Heading 6 Char"/>
    <w:link w:val="Heading61"/>
    <w:uiPriority w:val="99"/>
    <w:qFormat/>
    <w:rsid w:val="00326BC0"/>
    <w:rPr>
      <w:rFonts w:ascii="Tahoma" w:hAnsi="Tahoma"/>
      <w:b/>
      <w:sz w:val="18"/>
      <w:lang w:eastAsia="en-US"/>
    </w:rPr>
  </w:style>
  <w:style w:type="paragraph" w:customStyle="1" w:styleId="Heading71">
    <w:name w:val="Heading 71"/>
    <w:basedOn w:val="a2"/>
    <w:next w:val="a2"/>
    <w:link w:val="Heading7Char"/>
    <w:uiPriority w:val="99"/>
    <w:qFormat/>
    <w:rsid w:val="00326BC0"/>
    <w:pPr>
      <w:tabs>
        <w:tab w:val="left" w:pos="2289"/>
        <w:tab w:val="left" w:pos="2835"/>
      </w:tabs>
      <w:suppressAutoHyphens w:val="0"/>
      <w:spacing w:after="60" w:line="360" w:lineRule="auto"/>
      <w:ind w:left="2289" w:hanging="1296"/>
      <w:outlineLvl w:val="6"/>
    </w:pPr>
    <w:rPr>
      <w:rFonts w:ascii="Tahoma" w:hAnsi="Tahoma" w:cs="Times New Roman"/>
      <w:sz w:val="18"/>
      <w:szCs w:val="20"/>
      <w:u w:val="single"/>
      <w:lang w:eastAsia="en-US"/>
    </w:rPr>
  </w:style>
  <w:style w:type="character" w:customStyle="1" w:styleId="Heading7Char">
    <w:name w:val="Heading 7 Char"/>
    <w:link w:val="Heading71"/>
    <w:uiPriority w:val="99"/>
    <w:qFormat/>
    <w:rsid w:val="00326BC0"/>
    <w:rPr>
      <w:rFonts w:ascii="Tahoma" w:hAnsi="Tahoma"/>
      <w:sz w:val="18"/>
      <w:u w:val="single"/>
      <w:lang w:eastAsia="en-US"/>
    </w:rPr>
  </w:style>
  <w:style w:type="paragraph" w:customStyle="1" w:styleId="Heading81">
    <w:name w:val="Heading 81"/>
    <w:basedOn w:val="a2"/>
    <w:next w:val="a2"/>
    <w:link w:val="Heading8Char"/>
    <w:uiPriority w:val="99"/>
    <w:qFormat/>
    <w:rsid w:val="00326BC0"/>
    <w:pPr>
      <w:tabs>
        <w:tab w:val="left" w:pos="2433"/>
        <w:tab w:val="left" w:pos="3119"/>
      </w:tabs>
      <w:suppressAutoHyphens w:val="0"/>
      <w:spacing w:after="60"/>
      <w:ind w:left="2433" w:hanging="1440"/>
      <w:outlineLvl w:val="7"/>
    </w:pPr>
    <w:rPr>
      <w:rFonts w:ascii="Tahoma" w:hAnsi="Tahoma" w:cs="Times New Roman"/>
      <w:sz w:val="18"/>
      <w:szCs w:val="20"/>
      <w:u w:val="single"/>
      <w:lang w:eastAsia="en-US"/>
    </w:rPr>
  </w:style>
  <w:style w:type="character" w:customStyle="1" w:styleId="Heading8Char">
    <w:name w:val="Heading 8 Char"/>
    <w:link w:val="Heading81"/>
    <w:uiPriority w:val="99"/>
    <w:qFormat/>
    <w:rsid w:val="00326BC0"/>
    <w:rPr>
      <w:rFonts w:ascii="Tahoma" w:hAnsi="Tahoma"/>
      <w:sz w:val="18"/>
      <w:u w:val="single"/>
      <w:lang w:eastAsia="en-US"/>
    </w:rPr>
  </w:style>
  <w:style w:type="paragraph" w:customStyle="1" w:styleId="Heading91">
    <w:name w:val="Heading 91"/>
    <w:basedOn w:val="a2"/>
    <w:next w:val="a2"/>
    <w:link w:val="Heading9Char"/>
    <w:uiPriority w:val="99"/>
    <w:qFormat/>
    <w:rsid w:val="00326BC0"/>
    <w:pPr>
      <w:tabs>
        <w:tab w:val="left" w:pos="2577"/>
        <w:tab w:val="left" w:pos="3119"/>
      </w:tabs>
      <w:suppressAutoHyphens w:val="0"/>
      <w:spacing w:after="60"/>
      <w:ind w:left="2577" w:hanging="1584"/>
      <w:jc w:val="left"/>
      <w:outlineLvl w:val="8"/>
    </w:pPr>
    <w:rPr>
      <w:rFonts w:ascii="Tahoma" w:hAnsi="Tahoma" w:cs="Times New Roman"/>
      <w:sz w:val="18"/>
      <w:szCs w:val="20"/>
      <w:u w:val="single"/>
      <w:lang w:eastAsia="en-US"/>
    </w:rPr>
  </w:style>
  <w:style w:type="character" w:customStyle="1" w:styleId="Heading9Char">
    <w:name w:val="Heading 9 Char"/>
    <w:link w:val="Heading91"/>
    <w:uiPriority w:val="99"/>
    <w:qFormat/>
    <w:rsid w:val="00326BC0"/>
    <w:rPr>
      <w:rFonts w:ascii="Tahoma" w:hAnsi="Tahoma"/>
      <w:sz w:val="18"/>
      <w:u w:val="single"/>
      <w:lang w:eastAsia="en-US"/>
    </w:rPr>
  </w:style>
  <w:style w:type="character" w:customStyle="1" w:styleId="FootnoteCharacters">
    <w:name w:val="Footnote Characters"/>
    <w:uiPriority w:val="99"/>
    <w:qFormat/>
    <w:rsid w:val="00326BC0"/>
    <w:rPr>
      <w:vertAlign w:val="superscript"/>
    </w:rPr>
  </w:style>
  <w:style w:type="character" w:customStyle="1" w:styleId="FootnoteAnchor">
    <w:name w:val="Footnote Anchor"/>
    <w:uiPriority w:val="99"/>
    <w:rsid w:val="00326BC0"/>
    <w:rPr>
      <w:vertAlign w:val="superscript"/>
    </w:rPr>
  </w:style>
  <w:style w:type="character" w:customStyle="1" w:styleId="FooterChar1">
    <w:name w:val="Footer Char1"/>
    <w:link w:val="Footer1"/>
    <w:uiPriority w:val="99"/>
    <w:qFormat/>
    <w:rsid w:val="00326BC0"/>
    <w:rPr>
      <w:rFonts w:ascii="Calibri" w:eastAsia="MS Mincho" w:hAnsi="Calibri" w:cs="Calibri"/>
      <w:sz w:val="22"/>
      <w:szCs w:val="24"/>
      <w:lang w:val="en-US" w:eastAsia="ja-JP"/>
    </w:rPr>
  </w:style>
  <w:style w:type="paragraph" w:customStyle="1" w:styleId="Footer1">
    <w:name w:val="Footer1"/>
    <w:basedOn w:val="a2"/>
    <w:link w:val="FooterChar1"/>
    <w:uiPriority w:val="99"/>
    <w:qFormat/>
    <w:rsid w:val="00326BC0"/>
    <w:pPr>
      <w:spacing w:after="100"/>
    </w:pPr>
    <w:rPr>
      <w:rFonts w:eastAsia="MS Mincho" w:cs="Times New Roman"/>
      <w:lang w:val="en-US" w:eastAsia="ja-JP"/>
    </w:rPr>
  </w:style>
  <w:style w:type="character" w:customStyle="1" w:styleId="HeaderChar1">
    <w:name w:val="Header Char1"/>
    <w:link w:val="Header1"/>
    <w:uiPriority w:val="99"/>
    <w:qFormat/>
    <w:rsid w:val="00326BC0"/>
    <w:rPr>
      <w:rFonts w:ascii="Calibri" w:hAnsi="Calibri" w:cs="Calibri"/>
      <w:sz w:val="22"/>
      <w:szCs w:val="24"/>
      <w:lang w:val="en-GB" w:eastAsia="zh-CN"/>
    </w:rPr>
  </w:style>
  <w:style w:type="paragraph" w:customStyle="1" w:styleId="Header1">
    <w:name w:val="Header1"/>
    <w:basedOn w:val="a2"/>
    <w:link w:val="HeaderChar1"/>
    <w:uiPriority w:val="99"/>
    <w:qFormat/>
    <w:rsid w:val="00326BC0"/>
    <w:rPr>
      <w:rFonts w:cs="Times New Roman"/>
    </w:rPr>
  </w:style>
  <w:style w:type="character" w:customStyle="1" w:styleId="EndnoteTextChar1">
    <w:name w:val="Endnote Text Char1"/>
    <w:link w:val="EndnoteText1"/>
    <w:uiPriority w:val="99"/>
    <w:qFormat/>
    <w:rsid w:val="00326BC0"/>
    <w:rPr>
      <w:rFonts w:ascii="Calibri" w:hAnsi="Calibri" w:cs="Calibri"/>
      <w:lang w:val="en-GB" w:eastAsia="zh-CN"/>
    </w:rPr>
  </w:style>
  <w:style w:type="paragraph" w:customStyle="1" w:styleId="EndnoteText1">
    <w:name w:val="Endnote Text1"/>
    <w:basedOn w:val="a2"/>
    <w:link w:val="EndnoteTextChar1"/>
    <w:uiPriority w:val="99"/>
    <w:qFormat/>
    <w:rsid w:val="00326BC0"/>
    <w:rPr>
      <w:rFonts w:cs="Times New Roman"/>
      <w:sz w:val="20"/>
      <w:szCs w:val="20"/>
    </w:rPr>
  </w:style>
  <w:style w:type="character" w:customStyle="1" w:styleId="ListLabel270">
    <w:name w:val="ListLabel 270"/>
    <w:uiPriority w:val="99"/>
    <w:qFormat/>
    <w:rsid w:val="00326BC0"/>
    <w:rPr>
      <w:rFonts w:cs="Courier New"/>
    </w:rPr>
  </w:style>
  <w:style w:type="character" w:customStyle="1" w:styleId="ListLabel285">
    <w:name w:val="ListLabel 285"/>
    <w:uiPriority w:val="99"/>
    <w:qFormat/>
    <w:rsid w:val="00326BC0"/>
    <w:rPr>
      <w:rFonts w:cs="Wingdings"/>
    </w:rPr>
  </w:style>
  <w:style w:type="character" w:customStyle="1" w:styleId="ListLabel354">
    <w:name w:val="ListLabel 354"/>
    <w:uiPriority w:val="99"/>
    <w:qFormat/>
    <w:rsid w:val="00326BC0"/>
    <w:rPr>
      <w:rFonts w:cs="Courier New"/>
    </w:rPr>
  </w:style>
  <w:style w:type="paragraph" w:customStyle="1" w:styleId="FootnoteText1">
    <w:name w:val="Footnote Text1"/>
    <w:basedOn w:val="Standard"/>
    <w:uiPriority w:val="99"/>
    <w:qFormat/>
    <w:rsid w:val="00326BC0"/>
    <w:pPr>
      <w:suppressLineNumbers/>
      <w:ind w:left="283" w:hanging="283"/>
    </w:pPr>
    <w:rPr>
      <w:kern w:val="2"/>
      <w:sz w:val="20"/>
      <w:szCs w:val="20"/>
    </w:rPr>
  </w:style>
  <w:style w:type="paragraph" w:customStyle="1" w:styleId="xl65">
    <w:name w:val="xl65"/>
    <w:basedOn w:val="a2"/>
    <w:uiPriority w:val="99"/>
    <w:qFormat/>
    <w:rsid w:val="004342F3"/>
    <w:pP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66">
    <w:name w:val="xl66"/>
    <w:basedOn w:val="a2"/>
    <w:uiPriority w:val="99"/>
    <w:qFormat/>
    <w:rsid w:val="004342F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67">
    <w:name w:val="xl67"/>
    <w:basedOn w:val="a2"/>
    <w:uiPriority w:val="99"/>
    <w:qFormat/>
    <w:rsid w:val="004342F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68">
    <w:name w:val="xl68"/>
    <w:basedOn w:val="a2"/>
    <w:uiPriority w:val="99"/>
    <w:qFormat/>
    <w:rsid w:val="004342F3"/>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69">
    <w:name w:val="xl69"/>
    <w:basedOn w:val="a2"/>
    <w:uiPriority w:val="99"/>
    <w:qFormat/>
    <w:rsid w:val="004342F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70">
    <w:name w:val="xl70"/>
    <w:basedOn w:val="a2"/>
    <w:uiPriority w:val="99"/>
    <w:qFormat/>
    <w:rsid w:val="004342F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71">
    <w:name w:val="xl71"/>
    <w:basedOn w:val="a2"/>
    <w:uiPriority w:val="99"/>
    <w:qFormat/>
    <w:rsid w:val="004342F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72">
    <w:name w:val="xl72"/>
    <w:basedOn w:val="a2"/>
    <w:uiPriority w:val="99"/>
    <w:qFormat/>
    <w:rsid w:val="004342F3"/>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73">
    <w:name w:val="xl73"/>
    <w:basedOn w:val="a2"/>
    <w:uiPriority w:val="99"/>
    <w:qFormat/>
    <w:rsid w:val="004342F3"/>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74">
    <w:name w:val="xl74"/>
    <w:basedOn w:val="a2"/>
    <w:uiPriority w:val="99"/>
    <w:qFormat/>
    <w:rsid w:val="004342F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75">
    <w:name w:val="xl75"/>
    <w:basedOn w:val="a2"/>
    <w:uiPriority w:val="99"/>
    <w:qFormat/>
    <w:rsid w:val="004342F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76">
    <w:name w:val="xl76"/>
    <w:basedOn w:val="a2"/>
    <w:uiPriority w:val="99"/>
    <w:qFormat/>
    <w:rsid w:val="004342F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77">
    <w:name w:val="xl77"/>
    <w:basedOn w:val="a2"/>
    <w:uiPriority w:val="99"/>
    <w:qFormat/>
    <w:rsid w:val="004342F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78">
    <w:name w:val="xl78"/>
    <w:basedOn w:val="a2"/>
    <w:uiPriority w:val="99"/>
    <w:qFormat/>
    <w:rsid w:val="004342F3"/>
    <w:pPr>
      <w:pBdr>
        <w:top w:val="single" w:sz="4" w:space="0" w:color="auto"/>
        <w:left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79">
    <w:name w:val="xl79"/>
    <w:basedOn w:val="a2"/>
    <w:uiPriority w:val="99"/>
    <w:qFormat/>
    <w:rsid w:val="004342F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80">
    <w:name w:val="xl80"/>
    <w:basedOn w:val="a2"/>
    <w:uiPriority w:val="99"/>
    <w:qFormat/>
    <w:rsid w:val="004342F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81">
    <w:name w:val="xl81"/>
    <w:basedOn w:val="a2"/>
    <w:uiPriority w:val="99"/>
    <w:qFormat/>
    <w:rsid w:val="004342F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82">
    <w:name w:val="xl82"/>
    <w:basedOn w:val="a2"/>
    <w:uiPriority w:val="99"/>
    <w:qFormat/>
    <w:rsid w:val="004342F3"/>
    <w:pPr>
      <w:pBdr>
        <w:top w:val="single" w:sz="8"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83">
    <w:name w:val="xl83"/>
    <w:basedOn w:val="a2"/>
    <w:uiPriority w:val="99"/>
    <w:qFormat/>
    <w:rsid w:val="004342F3"/>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84">
    <w:name w:val="xl84"/>
    <w:basedOn w:val="a2"/>
    <w:uiPriority w:val="99"/>
    <w:qFormat/>
    <w:rsid w:val="004342F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85">
    <w:name w:val="xl85"/>
    <w:basedOn w:val="a2"/>
    <w:uiPriority w:val="99"/>
    <w:qFormat/>
    <w:rsid w:val="004342F3"/>
    <w:pPr>
      <w:pBdr>
        <w:top w:val="single" w:sz="4" w:space="0" w:color="auto"/>
        <w:left w:val="single" w:sz="4" w:space="0" w:color="auto"/>
        <w:bottom w:val="single" w:sz="8"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86">
    <w:name w:val="xl86"/>
    <w:basedOn w:val="a2"/>
    <w:uiPriority w:val="99"/>
    <w:qFormat/>
    <w:rsid w:val="004342F3"/>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87">
    <w:name w:val="xl87"/>
    <w:basedOn w:val="a2"/>
    <w:uiPriority w:val="99"/>
    <w:qFormat/>
    <w:rsid w:val="004342F3"/>
    <w:pPr>
      <w:pBdr>
        <w:left w:val="single" w:sz="4" w:space="0" w:color="auto"/>
        <w:bottom w:val="single" w:sz="4" w:space="0" w:color="auto"/>
        <w:right w:val="single" w:sz="4" w:space="0" w:color="auto"/>
      </w:pBdr>
      <w:shd w:val="clear" w:color="000000" w:fill="D8D8D8"/>
      <w:suppressAutoHyphens w:val="0"/>
      <w:spacing w:before="100" w:beforeAutospacing="1" w:after="100" w:afterAutospacing="1"/>
      <w:jc w:val="left"/>
      <w:textAlignment w:val="center"/>
    </w:pPr>
    <w:rPr>
      <w:rFonts w:ascii="Times New Roman" w:hAnsi="Times New Roman" w:cs="Times New Roman"/>
      <w:sz w:val="24"/>
      <w:lang w:val="en-US" w:eastAsia="en-US"/>
    </w:rPr>
  </w:style>
  <w:style w:type="paragraph" w:customStyle="1" w:styleId="xl88">
    <w:name w:val="xl88"/>
    <w:basedOn w:val="a2"/>
    <w:uiPriority w:val="99"/>
    <w:qFormat/>
    <w:rsid w:val="004342F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89">
    <w:name w:val="xl89"/>
    <w:basedOn w:val="a2"/>
    <w:uiPriority w:val="99"/>
    <w:qFormat/>
    <w:rsid w:val="004342F3"/>
    <w:pPr>
      <w:pBdr>
        <w:top w:val="single" w:sz="4" w:space="0" w:color="auto"/>
        <w:left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90">
    <w:name w:val="xl90"/>
    <w:basedOn w:val="a2"/>
    <w:uiPriority w:val="99"/>
    <w:qFormat/>
    <w:rsid w:val="004342F3"/>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91">
    <w:name w:val="xl91"/>
    <w:basedOn w:val="a2"/>
    <w:uiPriority w:val="99"/>
    <w:qFormat/>
    <w:rsid w:val="004342F3"/>
    <w:pPr>
      <w:pBdr>
        <w:top w:val="single" w:sz="8" w:space="0" w:color="auto"/>
        <w:left w:val="single" w:sz="4" w:space="0" w:color="auto"/>
        <w:bottom w:val="single" w:sz="8"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92">
    <w:name w:val="xl92"/>
    <w:basedOn w:val="a2"/>
    <w:uiPriority w:val="99"/>
    <w:qFormat/>
    <w:rsid w:val="004342F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93">
    <w:name w:val="xl93"/>
    <w:basedOn w:val="a2"/>
    <w:uiPriority w:val="99"/>
    <w:qFormat/>
    <w:rsid w:val="004342F3"/>
    <w:pPr>
      <w:pBdr>
        <w:top w:val="single" w:sz="8" w:space="0" w:color="auto"/>
        <w:left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94">
    <w:name w:val="xl94"/>
    <w:basedOn w:val="a2"/>
    <w:uiPriority w:val="99"/>
    <w:qFormat/>
    <w:rsid w:val="004342F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95">
    <w:name w:val="xl95"/>
    <w:basedOn w:val="a2"/>
    <w:uiPriority w:val="99"/>
    <w:qFormat/>
    <w:rsid w:val="004342F3"/>
    <w:pPr>
      <w:pBdr>
        <w:top w:val="single" w:sz="8" w:space="0" w:color="auto"/>
        <w:left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96">
    <w:name w:val="xl96"/>
    <w:basedOn w:val="a2"/>
    <w:uiPriority w:val="99"/>
    <w:qFormat/>
    <w:rsid w:val="004342F3"/>
    <w:pPr>
      <w:pBdr>
        <w:top w:val="single" w:sz="8" w:space="0" w:color="auto"/>
        <w:left w:val="single" w:sz="8" w:space="0" w:color="auto"/>
        <w:bottom w:val="single" w:sz="8"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97">
    <w:name w:val="xl97"/>
    <w:basedOn w:val="a2"/>
    <w:uiPriority w:val="99"/>
    <w:qFormat/>
    <w:rsid w:val="004342F3"/>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98">
    <w:name w:val="xl98"/>
    <w:basedOn w:val="a2"/>
    <w:uiPriority w:val="99"/>
    <w:qFormat/>
    <w:rsid w:val="004342F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left"/>
      <w:textAlignment w:val="center"/>
    </w:pPr>
    <w:rPr>
      <w:rFonts w:ascii="Times New Roman" w:hAnsi="Times New Roman" w:cs="Times New Roman"/>
      <w:b/>
      <w:bCs/>
      <w:color w:val="000000"/>
      <w:sz w:val="24"/>
      <w:lang w:val="en-US" w:eastAsia="en-US"/>
    </w:rPr>
  </w:style>
  <w:style w:type="paragraph" w:customStyle="1" w:styleId="xl99">
    <w:name w:val="xl99"/>
    <w:basedOn w:val="a2"/>
    <w:uiPriority w:val="99"/>
    <w:qFormat/>
    <w:rsid w:val="004342F3"/>
    <w:pPr>
      <w:pBdr>
        <w:top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100">
    <w:name w:val="xl100"/>
    <w:basedOn w:val="a2"/>
    <w:uiPriority w:val="99"/>
    <w:qFormat/>
    <w:rsid w:val="004342F3"/>
    <w:pPr>
      <w:pBdr>
        <w:top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1">
    <w:name w:val="xl101"/>
    <w:basedOn w:val="a2"/>
    <w:uiPriority w:val="99"/>
    <w:qFormat/>
    <w:rsid w:val="004342F3"/>
    <w:pPr>
      <w:pBdr>
        <w:top w:val="single" w:sz="8" w:space="0" w:color="auto"/>
        <w:left w:val="single" w:sz="4"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2">
    <w:name w:val="xl102"/>
    <w:basedOn w:val="a2"/>
    <w:uiPriority w:val="99"/>
    <w:qFormat/>
    <w:rsid w:val="004342F3"/>
    <w:pPr>
      <w:pBdr>
        <w:left w:val="single" w:sz="4"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3">
    <w:name w:val="xl103"/>
    <w:basedOn w:val="a2"/>
    <w:uiPriority w:val="99"/>
    <w:qFormat/>
    <w:rsid w:val="004342F3"/>
    <w:pPr>
      <w:pBdr>
        <w:left w:val="single" w:sz="4"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4">
    <w:name w:val="xl104"/>
    <w:basedOn w:val="a2"/>
    <w:uiPriority w:val="99"/>
    <w:qFormat/>
    <w:rsid w:val="004342F3"/>
    <w:pPr>
      <w:pBdr>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105">
    <w:name w:val="xl105"/>
    <w:basedOn w:val="a2"/>
    <w:uiPriority w:val="99"/>
    <w:qFormat/>
    <w:rsid w:val="004342F3"/>
    <w:pPr>
      <w:pBdr>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106">
    <w:name w:val="xl106"/>
    <w:basedOn w:val="a2"/>
    <w:uiPriority w:val="99"/>
    <w:qFormat/>
    <w:rsid w:val="004342F3"/>
    <w:pPr>
      <w:pBdr>
        <w:top w:val="single" w:sz="4" w:space="0" w:color="auto"/>
        <w:left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7">
    <w:name w:val="xl107"/>
    <w:basedOn w:val="a2"/>
    <w:uiPriority w:val="99"/>
    <w:qFormat/>
    <w:rsid w:val="004342F3"/>
    <w:pPr>
      <w:pBdr>
        <w:left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8">
    <w:name w:val="xl108"/>
    <w:basedOn w:val="a2"/>
    <w:uiPriority w:val="99"/>
    <w:qFormat/>
    <w:rsid w:val="004342F3"/>
    <w:pPr>
      <w:pBdr>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9">
    <w:name w:val="xl109"/>
    <w:basedOn w:val="a2"/>
    <w:uiPriority w:val="99"/>
    <w:qFormat/>
    <w:rsid w:val="004342F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0">
    <w:name w:val="xl110"/>
    <w:basedOn w:val="a2"/>
    <w:uiPriority w:val="99"/>
    <w:qFormat/>
    <w:rsid w:val="004342F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1">
    <w:name w:val="xl111"/>
    <w:basedOn w:val="a2"/>
    <w:uiPriority w:val="99"/>
    <w:qFormat/>
    <w:rsid w:val="004342F3"/>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2">
    <w:name w:val="xl112"/>
    <w:basedOn w:val="a2"/>
    <w:uiPriority w:val="99"/>
    <w:qFormat/>
    <w:rsid w:val="004342F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3">
    <w:name w:val="xl113"/>
    <w:basedOn w:val="a2"/>
    <w:uiPriority w:val="99"/>
    <w:qFormat/>
    <w:rsid w:val="004342F3"/>
    <w:pPr>
      <w:pBdr>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4">
    <w:name w:val="xl114"/>
    <w:basedOn w:val="a2"/>
    <w:uiPriority w:val="99"/>
    <w:qFormat/>
    <w:rsid w:val="004342F3"/>
    <w:pPr>
      <w:pBdr>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5">
    <w:name w:val="xl115"/>
    <w:basedOn w:val="a2"/>
    <w:uiPriority w:val="99"/>
    <w:qFormat/>
    <w:rsid w:val="004342F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6">
    <w:name w:val="xl116"/>
    <w:basedOn w:val="a2"/>
    <w:uiPriority w:val="99"/>
    <w:qFormat/>
    <w:rsid w:val="004342F3"/>
    <w:pPr>
      <w:pBdr>
        <w:top w:val="single" w:sz="8"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17">
    <w:name w:val="xl117"/>
    <w:basedOn w:val="a2"/>
    <w:uiPriority w:val="99"/>
    <w:qFormat/>
    <w:rsid w:val="004342F3"/>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character" w:customStyle="1" w:styleId="UnresolvedMention1">
    <w:name w:val="Unresolved Mention1"/>
    <w:basedOn w:val="a3"/>
    <w:uiPriority w:val="99"/>
    <w:semiHidden/>
    <w:unhideWhenUsed/>
    <w:qFormat/>
    <w:rsid w:val="00602D45"/>
    <w:rPr>
      <w:color w:val="605E5C"/>
      <w:shd w:val="clear" w:color="auto" w:fill="E1DFDD"/>
    </w:rPr>
  </w:style>
  <w:style w:type="character" w:customStyle="1" w:styleId="CharChar6">
    <w:name w:val="Char Char6"/>
    <w:uiPriority w:val="99"/>
    <w:qFormat/>
    <w:rsid w:val="003F22B2"/>
    <w:rPr>
      <w:rFonts w:ascii="Cambria" w:hAnsi="Cambria"/>
      <w:sz w:val="22"/>
      <w:lang w:eastAsia="en-US"/>
    </w:rPr>
  </w:style>
  <w:style w:type="character" w:customStyle="1" w:styleId="afff1">
    <w:name w:val="Σώμα κειμένου_"/>
    <w:link w:val="170"/>
    <w:qFormat/>
    <w:rsid w:val="00875762"/>
    <w:rPr>
      <w:rFonts w:ascii="Lucida Sans Unicode" w:eastAsia="Lucida Sans Unicode" w:hAnsi="Lucida Sans Unicode" w:cs="Lucida Sans Unicode"/>
      <w:sz w:val="18"/>
      <w:szCs w:val="18"/>
      <w:shd w:val="clear" w:color="auto" w:fill="FFFFFF"/>
    </w:rPr>
  </w:style>
  <w:style w:type="paragraph" w:customStyle="1" w:styleId="170">
    <w:name w:val="Σώμα κειμένου17"/>
    <w:basedOn w:val="a2"/>
    <w:link w:val="afff1"/>
    <w:qFormat/>
    <w:rsid w:val="00875762"/>
    <w:pPr>
      <w:widowControl w:val="0"/>
      <w:shd w:val="clear" w:color="auto" w:fill="FFFFFF"/>
      <w:suppressAutoHyphens w:val="0"/>
      <w:spacing w:before="0" w:after="0" w:line="0" w:lineRule="atLeast"/>
      <w:ind w:hanging="560"/>
      <w:jc w:val="left"/>
    </w:pPr>
    <w:rPr>
      <w:rFonts w:ascii="Lucida Sans Unicode" w:eastAsia="Lucida Sans Unicode" w:hAnsi="Lucida Sans Unicode" w:cs="Lucida Sans Unicode"/>
      <w:sz w:val="18"/>
      <w:szCs w:val="18"/>
      <w:lang w:val="en-US" w:eastAsia="en-US"/>
    </w:rPr>
  </w:style>
  <w:style w:type="character" w:customStyle="1" w:styleId="1Char">
    <w:name w:val="Επικεφαλίδα 1 Char"/>
    <w:uiPriority w:val="99"/>
    <w:qFormat/>
    <w:rsid w:val="00390B60"/>
    <w:rPr>
      <w:rFonts w:ascii="Arial" w:hAnsi="Arial" w:cs="Arial"/>
      <w:b/>
      <w:bCs/>
      <w:color w:val="333399"/>
      <w:sz w:val="28"/>
      <w:szCs w:val="32"/>
      <w:lang w:val="en-US" w:eastAsia="zh-CN"/>
    </w:rPr>
  </w:style>
  <w:style w:type="character" w:customStyle="1" w:styleId="2Char3">
    <w:name w:val="Επικεφαλίδα 2 Char"/>
    <w:qFormat/>
    <w:rsid w:val="00390B60"/>
    <w:rPr>
      <w:rFonts w:ascii="Arial" w:hAnsi="Arial" w:cs="Arial"/>
      <w:b/>
      <w:color w:val="002060"/>
      <w:sz w:val="24"/>
      <w:szCs w:val="22"/>
      <w:lang w:val="en-GB" w:eastAsia="zh-CN"/>
    </w:rPr>
  </w:style>
  <w:style w:type="character" w:customStyle="1" w:styleId="3Char0">
    <w:name w:val="Επικεφαλίδα 3 Char"/>
    <w:aliases w:val="H3 Char,3 bullet Char,b Char,2 Char,bullet Char,B1 Char,SECOND Char,Second Char,h3 Char,b1 Char,bullet pt Char,6 bullet Char,List 1 Char,Level 1 - 1 Char,H31 Char,H32 Char,H311 Char,h31 Char,H33 Char,H312 Char,h32 Char,H321 Char"/>
    <w:qFormat/>
    <w:rsid w:val="00390B60"/>
    <w:rPr>
      <w:rFonts w:ascii="Arial" w:hAnsi="Arial"/>
      <w:b/>
      <w:bCs/>
      <w:sz w:val="22"/>
      <w:szCs w:val="26"/>
      <w:lang w:val="en-GB" w:eastAsia="zh-CN"/>
    </w:rPr>
  </w:style>
  <w:style w:type="character" w:customStyle="1" w:styleId="4Char">
    <w:name w:val="Επικεφαλίδα 4 Char"/>
    <w:uiPriority w:val="99"/>
    <w:qFormat/>
    <w:rsid w:val="00390B60"/>
    <w:rPr>
      <w:rFonts w:asciiTheme="minorHAnsi" w:hAnsiTheme="minorHAnsi"/>
      <w:b/>
      <w:bCs/>
      <w:sz w:val="22"/>
      <w:szCs w:val="28"/>
      <w:lang w:val="el-GR" w:eastAsia="zh-CN"/>
    </w:rPr>
  </w:style>
  <w:style w:type="character" w:customStyle="1" w:styleId="5Char">
    <w:name w:val="Επικεφαλίδα 5 Char"/>
    <w:uiPriority w:val="99"/>
    <w:qFormat/>
    <w:rsid w:val="00390B60"/>
    <w:rPr>
      <w:rFonts w:ascii="Lucida Sans" w:hAnsi="Lucida Sans"/>
      <w:b/>
      <w:sz w:val="22"/>
      <w:lang w:eastAsia="zh-CN"/>
    </w:rPr>
  </w:style>
  <w:style w:type="character" w:customStyle="1" w:styleId="6Char">
    <w:name w:val="Επικεφαλίδα 6 Char"/>
    <w:uiPriority w:val="99"/>
    <w:qFormat/>
    <w:rsid w:val="00390B60"/>
    <w:rPr>
      <w:rFonts w:ascii="Tahoma" w:hAnsi="Tahoma"/>
      <w:b/>
      <w:sz w:val="18"/>
      <w:lang w:eastAsia="en-US"/>
    </w:rPr>
  </w:style>
  <w:style w:type="character" w:customStyle="1" w:styleId="7Char">
    <w:name w:val="Επικεφαλίδα 7 Char"/>
    <w:uiPriority w:val="99"/>
    <w:qFormat/>
    <w:rsid w:val="00390B60"/>
    <w:rPr>
      <w:rFonts w:ascii="Tahoma" w:hAnsi="Tahoma"/>
      <w:sz w:val="18"/>
      <w:u w:val="single"/>
      <w:lang w:eastAsia="en-US"/>
    </w:rPr>
  </w:style>
  <w:style w:type="character" w:customStyle="1" w:styleId="8Char">
    <w:name w:val="Επικεφαλίδα 8 Char"/>
    <w:uiPriority w:val="99"/>
    <w:qFormat/>
    <w:rsid w:val="00390B60"/>
    <w:rPr>
      <w:rFonts w:ascii="Tahoma" w:hAnsi="Tahoma"/>
      <w:sz w:val="18"/>
      <w:u w:val="single"/>
      <w:lang w:eastAsia="en-US"/>
    </w:rPr>
  </w:style>
  <w:style w:type="character" w:customStyle="1" w:styleId="9Char">
    <w:name w:val="Επικεφαλίδα 9 Char"/>
    <w:uiPriority w:val="99"/>
    <w:qFormat/>
    <w:rsid w:val="00390B60"/>
    <w:rPr>
      <w:rFonts w:ascii="Tahoma" w:hAnsi="Tahoma"/>
      <w:sz w:val="18"/>
      <w:u w:val="single"/>
      <w:lang w:eastAsia="en-US"/>
    </w:rPr>
  </w:style>
  <w:style w:type="character" w:customStyle="1" w:styleId="InternetLink">
    <w:name w:val="Internet Link"/>
    <w:uiPriority w:val="99"/>
    <w:rsid w:val="00390B60"/>
    <w:rPr>
      <w:color w:val="0000FF"/>
      <w:u w:val="single"/>
    </w:rPr>
  </w:style>
  <w:style w:type="character" w:customStyle="1" w:styleId="Char8">
    <w:name w:val="Ημερομηνία Char"/>
    <w:basedOn w:val="a3"/>
    <w:uiPriority w:val="99"/>
    <w:qFormat/>
    <w:locked/>
    <w:rsid w:val="00390B60"/>
    <w:rPr>
      <w:rFonts w:ascii="Calibri" w:eastAsia="MS Mincho" w:hAnsi="Calibri" w:cs="Calibri"/>
      <w:sz w:val="22"/>
      <w:szCs w:val="24"/>
      <w:lang w:eastAsia="ja-JP"/>
    </w:rPr>
  </w:style>
  <w:style w:type="character" w:customStyle="1" w:styleId="Char9">
    <w:name w:val="Υποσέλιδο Char"/>
    <w:uiPriority w:val="99"/>
    <w:qFormat/>
    <w:rsid w:val="00390B60"/>
    <w:rPr>
      <w:rFonts w:ascii="Calibri" w:eastAsia="MS Mincho" w:hAnsi="Calibri" w:cs="Calibri"/>
      <w:sz w:val="22"/>
      <w:szCs w:val="24"/>
      <w:lang w:val="en-US" w:eastAsia="ja-JP"/>
    </w:rPr>
  </w:style>
  <w:style w:type="character" w:customStyle="1" w:styleId="Char17">
    <w:name w:val="Θέμα σχολίου Char1"/>
    <w:basedOn w:val="Char20"/>
    <w:uiPriority w:val="99"/>
    <w:qFormat/>
    <w:locked/>
    <w:rsid w:val="00390B60"/>
    <w:rPr>
      <w:rFonts w:ascii="Calibri" w:hAnsi="Calibri" w:cs="Calibri"/>
      <w:b/>
      <w:bCs/>
      <w:lang w:val="el-GR" w:eastAsia="zh-CN"/>
    </w:rPr>
  </w:style>
  <w:style w:type="character" w:customStyle="1" w:styleId="Chara">
    <w:name w:val="Σώμα κείμενου με εσοχή Char"/>
    <w:uiPriority w:val="99"/>
    <w:qFormat/>
    <w:rsid w:val="00390B60"/>
    <w:rPr>
      <w:rFonts w:ascii="Arial" w:hAnsi="Arial" w:cs="Arial"/>
      <w:sz w:val="22"/>
      <w:szCs w:val="24"/>
      <w:lang w:val="en-GB" w:eastAsia="zh-CN"/>
    </w:rPr>
  </w:style>
  <w:style w:type="character" w:customStyle="1" w:styleId="-HTMLChar1">
    <w:name w:val="Προ-διαμορφωμένο HTML Char1"/>
    <w:basedOn w:val="a3"/>
    <w:uiPriority w:val="99"/>
    <w:qFormat/>
    <w:locked/>
    <w:rsid w:val="00390B60"/>
    <w:rPr>
      <w:rFonts w:ascii="Courier New" w:hAnsi="Courier New" w:cs="Courier New"/>
      <w:lang w:val="el-GR" w:eastAsia="zh-CN"/>
    </w:rPr>
  </w:style>
  <w:style w:type="character" w:customStyle="1" w:styleId="3Char10">
    <w:name w:val="Σώμα κείμενου 3 Char1"/>
    <w:link w:val="38"/>
    <w:uiPriority w:val="99"/>
    <w:qFormat/>
    <w:rsid w:val="00390B60"/>
    <w:rPr>
      <w:rFonts w:ascii="Calibri" w:hAnsi="Calibri" w:cs="Calibri"/>
      <w:sz w:val="22"/>
      <w:szCs w:val="24"/>
      <w:lang w:val="el-GR" w:eastAsia="zh-CN"/>
    </w:rPr>
  </w:style>
  <w:style w:type="character" w:customStyle="1" w:styleId="3Char3">
    <w:name w:val="Σώμα κείμενου 3 Char"/>
    <w:uiPriority w:val="99"/>
    <w:qFormat/>
    <w:rsid w:val="00390B60"/>
    <w:rPr>
      <w:rFonts w:ascii="Calibri" w:hAnsi="Calibri" w:cs="Calibri"/>
      <w:sz w:val="16"/>
      <w:szCs w:val="16"/>
      <w:lang w:val="en-GB" w:eastAsia="zh-CN"/>
    </w:rPr>
  </w:style>
  <w:style w:type="character" w:customStyle="1" w:styleId="2Char10">
    <w:name w:val="Σώμα κείμενου με εσοχή 2 Char1"/>
    <w:link w:val="2b"/>
    <w:uiPriority w:val="99"/>
    <w:qFormat/>
    <w:rsid w:val="00390B60"/>
    <w:rPr>
      <w:rFonts w:ascii="Tahoma" w:hAnsi="Tahoma" w:cs="Tahoma"/>
      <w:b/>
      <w:bCs/>
      <w:sz w:val="28"/>
      <w:szCs w:val="28"/>
      <w:lang w:val="el-GR" w:eastAsia="el-GR"/>
    </w:rPr>
  </w:style>
  <w:style w:type="character" w:customStyle="1" w:styleId="2Char0">
    <w:name w:val="Σώμα κείμενου με εσοχή 2 Char"/>
    <w:link w:val="2c"/>
    <w:uiPriority w:val="99"/>
    <w:qFormat/>
    <w:rsid w:val="00390B60"/>
    <w:rPr>
      <w:rFonts w:ascii="Cambria" w:hAnsi="Cambria"/>
      <w:b/>
      <w:bCs/>
      <w:color w:val="365F91"/>
      <w:sz w:val="28"/>
      <w:szCs w:val="28"/>
      <w:lang w:eastAsia="ja-JP"/>
    </w:rPr>
  </w:style>
  <w:style w:type="character" w:customStyle="1" w:styleId="Charb">
    <w:name w:val="Χάρτης εγγράφου Char"/>
    <w:uiPriority w:val="99"/>
    <w:semiHidden/>
    <w:qFormat/>
    <w:rsid w:val="00390B60"/>
    <w:rPr>
      <w:rFonts w:ascii="Tahoma" w:hAnsi="Tahoma" w:cs="Tahoma"/>
      <w:shd w:val="clear" w:color="auto" w:fill="000080"/>
      <w:lang w:eastAsia="en-US"/>
    </w:rPr>
  </w:style>
  <w:style w:type="character" w:customStyle="1" w:styleId="Charc">
    <w:name w:val="Τίτλος Char"/>
    <w:uiPriority w:val="99"/>
    <w:qFormat/>
    <w:rsid w:val="00390B60"/>
    <w:rPr>
      <w:rFonts w:ascii="Arial" w:hAnsi="Arial" w:cs="Arial"/>
      <w:b/>
      <w:bCs/>
      <w:caps/>
      <w:sz w:val="22"/>
      <w:szCs w:val="32"/>
      <w:lang w:eastAsia="en-US"/>
    </w:rPr>
  </w:style>
  <w:style w:type="character" w:customStyle="1" w:styleId="ListLabel355">
    <w:name w:val="ListLabel 355"/>
    <w:qFormat/>
    <w:rsid w:val="00390B60"/>
    <w:rPr>
      <w:rFonts w:cs="Times New Roman"/>
      <w:b w:val="0"/>
      <w:i w:val="0"/>
      <w:sz w:val="20"/>
      <w:szCs w:val="20"/>
    </w:rPr>
  </w:style>
  <w:style w:type="character" w:customStyle="1" w:styleId="ListLabel356">
    <w:name w:val="ListLabel 356"/>
    <w:qFormat/>
    <w:rsid w:val="00390B60"/>
    <w:rPr>
      <w:rFonts w:cs="Symbol"/>
      <w:lang w:val="el-GR"/>
    </w:rPr>
  </w:style>
  <w:style w:type="character" w:customStyle="1" w:styleId="ListLabel357">
    <w:name w:val="ListLabel 357"/>
    <w:qFormat/>
    <w:rsid w:val="00390B60"/>
    <w:rPr>
      <w:rFonts w:cs="Webdings"/>
      <w:color w:val="333399"/>
      <w:sz w:val="16"/>
    </w:rPr>
  </w:style>
  <w:style w:type="character" w:customStyle="1" w:styleId="ListLabel358">
    <w:name w:val="ListLabel 358"/>
    <w:qFormat/>
    <w:rsid w:val="00390B60"/>
    <w:rPr>
      <w:b/>
      <w:bCs/>
      <w:szCs w:val="22"/>
      <w:lang w:val="el-GR"/>
    </w:rPr>
  </w:style>
  <w:style w:type="character" w:customStyle="1" w:styleId="ListLabel359">
    <w:name w:val="ListLabel 359"/>
    <w:qFormat/>
    <w:rsid w:val="00390B60"/>
    <w:rPr>
      <w:rFonts w:eastAsia="Calibri"/>
      <w:lang w:val="el-GR"/>
    </w:rPr>
  </w:style>
  <w:style w:type="character" w:customStyle="1" w:styleId="ListLabel360">
    <w:name w:val="ListLabel 360"/>
    <w:qFormat/>
    <w:rsid w:val="00390B60"/>
    <w:rPr>
      <w:rFonts w:cs="Angsana New"/>
      <w:color w:val="000000"/>
      <w:szCs w:val="22"/>
      <w:highlight w:val="white"/>
      <w:lang w:val="el-GR"/>
    </w:rPr>
  </w:style>
  <w:style w:type="character" w:customStyle="1" w:styleId="ListLabel361">
    <w:name w:val="ListLabel 361"/>
    <w:qFormat/>
    <w:rsid w:val="00390B60"/>
    <w:rPr>
      <w:rFonts w:cs="Symbol"/>
      <w:lang w:val="el-GR"/>
    </w:rPr>
  </w:style>
  <w:style w:type="character" w:customStyle="1" w:styleId="ListLabel362">
    <w:name w:val="ListLabel 362"/>
    <w:qFormat/>
    <w:rsid w:val="00390B60"/>
    <w:rPr>
      <w:rFonts w:cs="Courier New"/>
    </w:rPr>
  </w:style>
  <w:style w:type="character" w:customStyle="1" w:styleId="ListLabel363">
    <w:name w:val="ListLabel 363"/>
    <w:qFormat/>
    <w:rsid w:val="00390B60"/>
    <w:rPr>
      <w:rFonts w:cs="Courier New"/>
    </w:rPr>
  </w:style>
  <w:style w:type="character" w:customStyle="1" w:styleId="ListLabel364">
    <w:name w:val="ListLabel 364"/>
    <w:qFormat/>
    <w:rsid w:val="00390B60"/>
    <w:rPr>
      <w:rFonts w:cs="Courier New"/>
    </w:rPr>
  </w:style>
  <w:style w:type="character" w:customStyle="1" w:styleId="ListLabel365">
    <w:name w:val="ListLabel 365"/>
    <w:qFormat/>
    <w:rsid w:val="00390B60"/>
    <w:rPr>
      <w:u w:val="single"/>
    </w:rPr>
  </w:style>
  <w:style w:type="character" w:customStyle="1" w:styleId="ListLabel366">
    <w:name w:val="ListLabel 366"/>
    <w:qFormat/>
    <w:rsid w:val="00390B60"/>
    <w:rPr>
      <w:rFonts w:cs="Courier New"/>
    </w:rPr>
  </w:style>
  <w:style w:type="character" w:customStyle="1" w:styleId="ListLabel367">
    <w:name w:val="ListLabel 367"/>
    <w:qFormat/>
    <w:rsid w:val="00390B60"/>
    <w:rPr>
      <w:rFonts w:cs="Courier New"/>
    </w:rPr>
  </w:style>
  <w:style w:type="character" w:customStyle="1" w:styleId="ListLabel368">
    <w:name w:val="ListLabel 368"/>
    <w:qFormat/>
    <w:rsid w:val="00390B60"/>
    <w:rPr>
      <w:rFonts w:cs="Courier New"/>
    </w:rPr>
  </w:style>
  <w:style w:type="character" w:customStyle="1" w:styleId="ListLabel369">
    <w:name w:val="ListLabel 369"/>
    <w:qFormat/>
    <w:rsid w:val="00390B60"/>
    <w:rPr>
      <w:rFonts w:cs="Courier New"/>
    </w:rPr>
  </w:style>
  <w:style w:type="character" w:customStyle="1" w:styleId="ListLabel370">
    <w:name w:val="ListLabel 370"/>
    <w:qFormat/>
    <w:rsid w:val="00390B60"/>
    <w:rPr>
      <w:rFonts w:cs="Courier New"/>
    </w:rPr>
  </w:style>
  <w:style w:type="character" w:customStyle="1" w:styleId="ListLabel371">
    <w:name w:val="ListLabel 371"/>
    <w:qFormat/>
    <w:rsid w:val="00390B60"/>
    <w:rPr>
      <w:rFonts w:eastAsia="Arial Unicode MS" w:cs="Calibri"/>
    </w:rPr>
  </w:style>
  <w:style w:type="character" w:customStyle="1" w:styleId="ListLabel372">
    <w:name w:val="ListLabel 372"/>
    <w:qFormat/>
    <w:rsid w:val="00390B60"/>
    <w:rPr>
      <w:rFonts w:cs="Courier New"/>
    </w:rPr>
  </w:style>
  <w:style w:type="character" w:customStyle="1" w:styleId="ListLabel373">
    <w:name w:val="ListLabel 373"/>
    <w:qFormat/>
    <w:rsid w:val="00390B60"/>
    <w:rPr>
      <w:rFonts w:cs="Courier New"/>
    </w:rPr>
  </w:style>
  <w:style w:type="character" w:customStyle="1" w:styleId="ListLabel374">
    <w:name w:val="ListLabel 374"/>
    <w:qFormat/>
    <w:rsid w:val="00390B60"/>
    <w:rPr>
      <w:rFonts w:cs="Courier New"/>
    </w:rPr>
  </w:style>
  <w:style w:type="character" w:customStyle="1" w:styleId="ListLabel375">
    <w:name w:val="ListLabel 375"/>
    <w:qFormat/>
    <w:rsid w:val="00390B60"/>
    <w:rPr>
      <w:rFonts w:cs="Courier New"/>
    </w:rPr>
  </w:style>
  <w:style w:type="character" w:customStyle="1" w:styleId="ListLabel376">
    <w:name w:val="ListLabel 376"/>
    <w:qFormat/>
    <w:rsid w:val="00390B60"/>
    <w:rPr>
      <w:rFonts w:cs="Courier New"/>
    </w:rPr>
  </w:style>
  <w:style w:type="character" w:customStyle="1" w:styleId="ListLabel377">
    <w:name w:val="ListLabel 377"/>
    <w:qFormat/>
    <w:rsid w:val="00390B60"/>
    <w:rPr>
      <w:rFonts w:cs="Courier New"/>
    </w:rPr>
  </w:style>
  <w:style w:type="character" w:customStyle="1" w:styleId="ListLabel378">
    <w:name w:val="ListLabel 378"/>
    <w:qFormat/>
    <w:rsid w:val="00390B60"/>
    <w:rPr>
      <w:rFonts w:cs="Times New Roman"/>
    </w:rPr>
  </w:style>
  <w:style w:type="character" w:customStyle="1" w:styleId="ListLabel379">
    <w:name w:val="ListLabel 379"/>
    <w:qFormat/>
    <w:rsid w:val="00390B60"/>
    <w:rPr>
      <w:rFonts w:cs="Times New Roman"/>
    </w:rPr>
  </w:style>
  <w:style w:type="character" w:customStyle="1" w:styleId="ListLabel380">
    <w:name w:val="ListLabel 380"/>
    <w:qFormat/>
    <w:rsid w:val="00390B60"/>
    <w:rPr>
      <w:rFonts w:cs="Times New Roman"/>
    </w:rPr>
  </w:style>
  <w:style w:type="character" w:customStyle="1" w:styleId="ListLabel381">
    <w:name w:val="ListLabel 381"/>
    <w:qFormat/>
    <w:rsid w:val="00390B60"/>
    <w:rPr>
      <w:rFonts w:cs="Times New Roman"/>
    </w:rPr>
  </w:style>
  <w:style w:type="character" w:customStyle="1" w:styleId="ListLabel382">
    <w:name w:val="ListLabel 382"/>
    <w:qFormat/>
    <w:rsid w:val="00390B60"/>
    <w:rPr>
      <w:rFonts w:cs="Times New Roman"/>
    </w:rPr>
  </w:style>
  <w:style w:type="character" w:customStyle="1" w:styleId="ListLabel383">
    <w:name w:val="ListLabel 383"/>
    <w:qFormat/>
    <w:rsid w:val="00390B60"/>
    <w:rPr>
      <w:rFonts w:cs="Times New Roman"/>
    </w:rPr>
  </w:style>
  <w:style w:type="character" w:customStyle="1" w:styleId="ListLabel384">
    <w:name w:val="ListLabel 384"/>
    <w:qFormat/>
    <w:rsid w:val="00390B60"/>
    <w:rPr>
      <w:rFonts w:cs="Times New Roman"/>
    </w:rPr>
  </w:style>
  <w:style w:type="character" w:customStyle="1" w:styleId="ListLabel385">
    <w:name w:val="ListLabel 385"/>
    <w:qFormat/>
    <w:rsid w:val="00390B60"/>
    <w:rPr>
      <w:rFonts w:cs="Times New Roman"/>
    </w:rPr>
  </w:style>
  <w:style w:type="character" w:customStyle="1" w:styleId="ListLabel386">
    <w:name w:val="ListLabel 386"/>
    <w:qFormat/>
    <w:rsid w:val="00390B60"/>
    <w:rPr>
      <w:rFonts w:cs="Times New Roman"/>
    </w:rPr>
  </w:style>
  <w:style w:type="character" w:customStyle="1" w:styleId="ListLabel387">
    <w:name w:val="ListLabel 387"/>
    <w:qFormat/>
    <w:rsid w:val="00390B60"/>
    <w:rPr>
      <w:rFonts w:eastAsia="Noto Sans Symbols" w:cs="Noto Sans Symbols"/>
    </w:rPr>
  </w:style>
  <w:style w:type="character" w:customStyle="1" w:styleId="ListLabel388">
    <w:name w:val="ListLabel 388"/>
    <w:qFormat/>
    <w:rsid w:val="00390B60"/>
    <w:rPr>
      <w:rFonts w:eastAsia="Courier New" w:cs="Courier New"/>
    </w:rPr>
  </w:style>
  <w:style w:type="character" w:customStyle="1" w:styleId="ListLabel389">
    <w:name w:val="ListLabel 389"/>
    <w:qFormat/>
    <w:rsid w:val="00390B60"/>
    <w:rPr>
      <w:rFonts w:eastAsia="Noto Sans Symbols" w:cs="Noto Sans Symbols"/>
    </w:rPr>
  </w:style>
  <w:style w:type="character" w:customStyle="1" w:styleId="ListLabel390">
    <w:name w:val="ListLabel 390"/>
    <w:qFormat/>
    <w:rsid w:val="00390B60"/>
    <w:rPr>
      <w:rFonts w:eastAsia="Noto Sans Symbols" w:cs="Noto Sans Symbols"/>
    </w:rPr>
  </w:style>
  <w:style w:type="character" w:customStyle="1" w:styleId="ListLabel391">
    <w:name w:val="ListLabel 391"/>
    <w:qFormat/>
    <w:rsid w:val="00390B60"/>
    <w:rPr>
      <w:rFonts w:eastAsia="Courier New" w:cs="Courier New"/>
    </w:rPr>
  </w:style>
  <w:style w:type="character" w:customStyle="1" w:styleId="ListLabel392">
    <w:name w:val="ListLabel 392"/>
    <w:qFormat/>
    <w:rsid w:val="00390B60"/>
    <w:rPr>
      <w:rFonts w:eastAsia="Noto Sans Symbols" w:cs="Noto Sans Symbols"/>
    </w:rPr>
  </w:style>
  <w:style w:type="character" w:customStyle="1" w:styleId="ListLabel393">
    <w:name w:val="ListLabel 393"/>
    <w:qFormat/>
    <w:rsid w:val="00390B60"/>
    <w:rPr>
      <w:rFonts w:eastAsia="Noto Sans Symbols" w:cs="Noto Sans Symbols"/>
    </w:rPr>
  </w:style>
  <w:style w:type="character" w:customStyle="1" w:styleId="ListLabel394">
    <w:name w:val="ListLabel 394"/>
    <w:qFormat/>
    <w:rsid w:val="00390B60"/>
    <w:rPr>
      <w:rFonts w:eastAsia="Courier New" w:cs="Courier New"/>
    </w:rPr>
  </w:style>
  <w:style w:type="character" w:customStyle="1" w:styleId="ListLabel395">
    <w:name w:val="ListLabel 395"/>
    <w:qFormat/>
    <w:rsid w:val="00390B60"/>
    <w:rPr>
      <w:rFonts w:eastAsia="Noto Sans Symbols" w:cs="Noto Sans Symbols"/>
    </w:rPr>
  </w:style>
  <w:style w:type="character" w:customStyle="1" w:styleId="ListLabel396">
    <w:name w:val="ListLabel 396"/>
    <w:qFormat/>
    <w:rsid w:val="00390B60"/>
    <w:rPr>
      <w:rFonts w:cs="Courier New"/>
    </w:rPr>
  </w:style>
  <w:style w:type="character" w:customStyle="1" w:styleId="ListLabel397">
    <w:name w:val="ListLabel 397"/>
    <w:qFormat/>
    <w:rsid w:val="00390B60"/>
    <w:rPr>
      <w:rFonts w:cs="Courier New"/>
    </w:rPr>
  </w:style>
  <w:style w:type="character" w:customStyle="1" w:styleId="ListLabel398">
    <w:name w:val="ListLabel 398"/>
    <w:qFormat/>
    <w:rsid w:val="00390B60"/>
    <w:rPr>
      <w:rFonts w:cs="Courier New"/>
    </w:rPr>
  </w:style>
  <w:style w:type="character" w:customStyle="1" w:styleId="ListLabel399">
    <w:name w:val="ListLabel 399"/>
    <w:qFormat/>
    <w:rsid w:val="00390B60"/>
    <w:rPr>
      <w:rFonts w:cs="Courier New"/>
    </w:rPr>
  </w:style>
  <w:style w:type="character" w:customStyle="1" w:styleId="ListLabel400">
    <w:name w:val="ListLabel 400"/>
    <w:qFormat/>
    <w:rsid w:val="00390B60"/>
    <w:rPr>
      <w:rFonts w:cs="Courier New"/>
    </w:rPr>
  </w:style>
  <w:style w:type="character" w:customStyle="1" w:styleId="ListLabel401">
    <w:name w:val="ListLabel 401"/>
    <w:qFormat/>
    <w:rsid w:val="00390B60"/>
    <w:rPr>
      <w:rFonts w:cs="Courier New"/>
    </w:rPr>
  </w:style>
  <w:style w:type="character" w:customStyle="1" w:styleId="ListLabel402">
    <w:name w:val="ListLabel 402"/>
    <w:qFormat/>
    <w:rsid w:val="00390B60"/>
    <w:rPr>
      <w:rFonts w:cs="Courier New"/>
    </w:rPr>
  </w:style>
  <w:style w:type="character" w:customStyle="1" w:styleId="ListLabel403">
    <w:name w:val="ListLabel 403"/>
    <w:qFormat/>
    <w:rsid w:val="00390B60"/>
    <w:rPr>
      <w:rFonts w:cs="Courier New"/>
    </w:rPr>
  </w:style>
  <w:style w:type="character" w:customStyle="1" w:styleId="ListLabel404">
    <w:name w:val="ListLabel 404"/>
    <w:qFormat/>
    <w:rsid w:val="00390B60"/>
    <w:rPr>
      <w:rFonts w:cs="Courier New"/>
    </w:rPr>
  </w:style>
  <w:style w:type="character" w:customStyle="1" w:styleId="ListLabel405">
    <w:name w:val="ListLabel 405"/>
    <w:qFormat/>
    <w:rsid w:val="00390B60"/>
    <w:rPr>
      <w:rFonts w:cs="Courier New"/>
    </w:rPr>
  </w:style>
  <w:style w:type="character" w:customStyle="1" w:styleId="ListLabel406">
    <w:name w:val="ListLabel 406"/>
    <w:qFormat/>
    <w:rsid w:val="00390B60"/>
    <w:rPr>
      <w:rFonts w:cs="Courier New"/>
    </w:rPr>
  </w:style>
  <w:style w:type="character" w:customStyle="1" w:styleId="ListLabel407">
    <w:name w:val="ListLabel 407"/>
    <w:qFormat/>
    <w:rsid w:val="00390B60"/>
    <w:rPr>
      <w:rFonts w:cs="Courier New"/>
    </w:rPr>
  </w:style>
  <w:style w:type="character" w:customStyle="1" w:styleId="ListLabel408">
    <w:name w:val="ListLabel 408"/>
    <w:qFormat/>
    <w:rsid w:val="00390B60"/>
    <w:rPr>
      <w:rFonts w:cs="Courier New"/>
    </w:rPr>
  </w:style>
  <w:style w:type="character" w:customStyle="1" w:styleId="ListLabel409">
    <w:name w:val="ListLabel 409"/>
    <w:qFormat/>
    <w:rsid w:val="00390B60"/>
    <w:rPr>
      <w:rFonts w:cs="Courier New"/>
    </w:rPr>
  </w:style>
  <w:style w:type="character" w:customStyle="1" w:styleId="ListLabel410">
    <w:name w:val="ListLabel 410"/>
    <w:qFormat/>
    <w:rsid w:val="00390B60"/>
    <w:rPr>
      <w:rFonts w:cs="Courier New"/>
    </w:rPr>
  </w:style>
  <w:style w:type="character" w:customStyle="1" w:styleId="ListLabel411">
    <w:name w:val="ListLabel 411"/>
    <w:qFormat/>
    <w:rsid w:val="00390B60"/>
    <w:rPr>
      <w:rFonts w:eastAsia="Noto Sans Symbols" w:cs="Noto Sans Symbols"/>
    </w:rPr>
  </w:style>
  <w:style w:type="character" w:customStyle="1" w:styleId="ListLabel412">
    <w:name w:val="ListLabel 412"/>
    <w:qFormat/>
    <w:rsid w:val="00390B60"/>
    <w:rPr>
      <w:rFonts w:eastAsia="Courier New" w:cs="Courier New"/>
    </w:rPr>
  </w:style>
  <w:style w:type="character" w:customStyle="1" w:styleId="ListLabel413">
    <w:name w:val="ListLabel 413"/>
    <w:qFormat/>
    <w:rsid w:val="00390B60"/>
    <w:rPr>
      <w:rFonts w:eastAsia="Noto Sans Symbols" w:cs="Noto Sans Symbols"/>
    </w:rPr>
  </w:style>
  <w:style w:type="character" w:customStyle="1" w:styleId="ListLabel414">
    <w:name w:val="ListLabel 414"/>
    <w:qFormat/>
    <w:rsid w:val="00390B60"/>
    <w:rPr>
      <w:rFonts w:eastAsia="Noto Sans Symbols" w:cs="Noto Sans Symbols"/>
    </w:rPr>
  </w:style>
  <w:style w:type="character" w:customStyle="1" w:styleId="ListLabel415">
    <w:name w:val="ListLabel 415"/>
    <w:qFormat/>
    <w:rsid w:val="00390B60"/>
    <w:rPr>
      <w:rFonts w:eastAsia="Courier New" w:cs="Courier New"/>
    </w:rPr>
  </w:style>
  <w:style w:type="character" w:customStyle="1" w:styleId="ListLabel416">
    <w:name w:val="ListLabel 416"/>
    <w:qFormat/>
    <w:rsid w:val="00390B60"/>
    <w:rPr>
      <w:rFonts w:eastAsia="Noto Sans Symbols" w:cs="Noto Sans Symbols"/>
    </w:rPr>
  </w:style>
  <w:style w:type="character" w:customStyle="1" w:styleId="ListLabel417">
    <w:name w:val="ListLabel 417"/>
    <w:qFormat/>
    <w:rsid w:val="00390B60"/>
    <w:rPr>
      <w:rFonts w:eastAsia="Noto Sans Symbols" w:cs="Noto Sans Symbols"/>
    </w:rPr>
  </w:style>
  <w:style w:type="character" w:customStyle="1" w:styleId="ListLabel418">
    <w:name w:val="ListLabel 418"/>
    <w:qFormat/>
    <w:rsid w:val="00390B60"/>
    <w:rPr>
      <w:rFonts w:eastAsia="Courier New" w:cs="Courier New"/>
    </w:rPr>
  </w:style>
  <w:style w:type="character" w:customStyle="1" w:styleId="ListLabel419">
    <w:name w:val="ListLabel 419"/>
    <w:qFormat/>
    <w:rsid w:val="00390B60"/>
    <w:rPr>
      <w:rFonts w:eastAsia="Noto Sans Symbols" w:cs="Noto Sans Symbols"/>
    </w:rPr>
  </w:style>
  <w:style w:type="character" w:customStyle="1" w:styleId="ListLabel420">
    <w:name w:val="ListLabel 420"/>
    <w:qFormat/>
    <w:rsid w:val="00390B60"/>
    <w:rPr>
      <w:rFonts w:cs="Courier New"/>
    </w:rPr>
  </w:style>
  <w:style w:type="character" w:customStyle="1" w:styleId="ListLabel421">
    <w:name w:val="ListLabel 421"/>
    <w:qFormat/>
    <w:rsid w:val="00390B60"/>
    <w:rPr>
      <w:rFonts w:cs="Courier New"/>
    </w:rPr>
  </w:style>
  <w:style w:type="character" w:customStyle="1" w:styleId="ListLabel422">
    <w:name w:val="ListLabel 422"/>
    <w:qFormat/>
    <w:rsid w:val="00390B60"/>
    <w:rPr>
      <w:rFonts w:cs="Courier New"/>
    </w:rPr>
  </w:style>
  <w:style w:type="character" w:customStyle="1" w:styleId="ListLabel423">
    <w:name w:val="ListLabel 423"/>
    <w:qFormat/>
    <w:rsid w:val="00390B60"/>
    <w:rPr>
      <w:rFonts w:cs="Courier New"/>
    </w:rPr>
  </w:style>
  <w:style w:type="character" w:customStyle="1" w:styleId="ListLabel424">
    <w:name w:val="ListLabel 424"/>
    <w:qFormat/>
    <w:rsid w:val="00390B60"/>
    <w:rPr>
      <w:rFonts w:cs="Courier New"/>
    </w:rPr>
  </w:style>
  <w:style w:type="character" w:customStyle="1" w:styleId="ListLabel425">
    <w:name w:val="ListLabel 425"/>
    <w:qFormat/>
    <w:rsid w:val="00390B60"/>
    <w:rPr>
      <w:rFonts w:cs="Courier New"/>
    </w:rPr>
  </w:style>
  <w:style w:type="character" w:customStyle="1" w:styleId="ListLabel426">
    <w:name w:val="ListLabel 426"/>
    <w:qFormat/>
    <w:rsid w:val="00390B60"/>
    <w:rPr>
      <w:rFonts w:cs="Courier New"/>
    </w:rPr>
  </w:style>
  <w:style w:type="character" w:customStyle="1" w:styleId="ListLabel427">
    <w:name w:val="ListLabel 427"/>
    <w:qFormat/>
    <w:rsid w:val="00390B60"/>
    <w:rPr>
      <w:rFonts w:cs="Courier New"/>
    </w:rPr>
  </w:style>
  <w:style w:type="character" w:customStyle="1" w:styleId="ListLabel428">
    <w:name w:val="ListLabel 428"/>
    <w:qFormat/>
    <w:rsid w:val="00390B60"/>
    <w:rPr>
      <w:rFonts w:cs="Courier New"/>
    </w:rPr>
  </w:style>
  <w:style w:type="character" w:customStyle="1" w:styleId="ListLabel429">
    <w:name w:val="ListLabel 429"/>
    <w:qFormat/>
    <w:rsid w:val="00390B60"/>
    <w:rPr>
      <w:rFonts w:cs="Courier New"/>
    </w:rPr>
  </w:style>
  <w:style w:type="character" w:customStyle="1" w:styleId="ListLabel430">
    <w:name w:val="ListLabel 430"/>
    <w:qFormat/>
    <w:rsid w:val="00390B60"/>
    <w:rPr>
      <w:rFonts w:cs="Courier New"/>
    </w:rPr>
  </w:style>
  <w:style w:type="character" w:customStyle="1" w:styleId="ListLabel431">
    <w:name w:val="ListLabel 431"/>
    <w:qFormat/>
    <w:rsid w:val="00390B60"/>
    <w:rPr>
      <w:rFonts w:cs="Courier New"/>
    </w:rPr>
  </w:style>
  <w:style w:type="character" w:customStyle="1" w:styleId="ListLabel432">
    <w:name w:val="ListLabel 432"/>
    <w:qFormat/>
    <w:rsid w:val="00390B60"/>
    <w:rPr>
      <w:rFonts w:cs="Courier New"/>
    </w:rPr>
  </w:style>
  <w:style w:type="character" w:customStyle="1" w:styleId="ListLabel433">
    <w:name w:val="ListLabel 433"/>
    <w:qFormat/>
    <w:rsid w:val="00390B60"/>
    <w:rPr>
      <w:rFonts w:cs="Courier New"/>
    </w:rPr>
  </w:style>
  <w:style w:type="character" w:customStyle="1" w:styleId="ListLabel434">
    <w:name w:val="ListLabel 434"/>
    <w:qFormat/>
    <w:rsid w:val="00390B60"/>
    <w:rPr>
      <w:rFonts w:cs="Courier New"/>
    </w:rPr>
  </w:style>
  <w:style w:type="character" w:customStyle="1" w:styleId="ListLabel435">
    <w:name w:val="ListLabel 435"/>
    <w:qFormat/>
    <w:rsid w:val="00390B60"/>
    <w:rPr>
      <w:rFonts w:cs="Courier New"/>
    </w:rPr>
  </w:style>
  <w:style w:type="character" w:customStyle="1" w:styleId="ListLabel436">
    <w:name w:val="ListLabel 436"/>
    <w:qFormat/>
    <w:rsid w:val="00390B60"/>
    <w:rPr>
      <w:rFonts w:eastAsia="Arial Unicode MS" w:cs="Calibri"/>
      <w:b/>
    </w:rPr>
  </w:style>
  <w:style w:type="character" w:customStyle="1" w:styleId="ListLabel437">
    <w:name w:val="ListLabel 437"/>
    <w:qFormat/>
    <w:rsid w:val="00390B60"/>
    <w:rPr>
      <w:rFonts w:cs="Courier New"/>
    </w:rPr>
  </w:style>
  <w:style w:type="character" w:customStyle="1" w:styleId="ListLabel438">
    <w:name w:val="ListLabel 438"/>
    <w:qFormat/>
    <w:rsid w:val="00390B60"/>
    <w:rPr>
      <w:rFonts w:cs="Courier New"/>
    </w:rPr>
  </w:style>
  <w:style w:type="character" w:customStyle="1" w:styleId="ListLabel439">
    <w:name w:val="ListLabel 439"/>
    <w:qFormat/>
    <w:rsid w:val="00390B60"/>
    <w:rPr>
      <w:rFonts w:cs="Courier New"/>
    </w:rPr>
  </w:style>
  <w:style w:type="character" w:customStyle="1" w:styleId="ListLabel440">
    <w:name w:val="ListLabel 440"/>
    <w:qFormat/>
    <w:rsid w:val="00390B60"/>
    <w:rPr>
      <w:rFonts w:cs="Times New Roman"/>
    </w:rPr>
  </w:style>
  <w:style w:type="character" w:customStyle="1" w:styleId="ListLabel441">
    <w:name w:val="ListLabel 441"/>
    <w:qFormat/>
    <w:rsid w:val="00390B60"/>
    <w:rPr>
      <w:rFonts w:cs="Symbol"/>
    </w:rPr>
  </w:style>
  <w:style w:type="character" w:customStyle="1" w:styleId="ListLabel442">
    <w:name w:val="ListLabel 442"/>
    <w:qFormat/>
    <w:rsid w:val="00390B60"/>
    <w:rPr>
      <w:rFonts w:cs="Courier New"/>
    </w:rPr>
  </w:style>
  <w:style w:type="character" w:customStyle="1" w:styleId="ListLabel443">
    <w:name w:val="ListLabel 443"/>
    <w:qFormat/>
    <w:rsid w:val="00390B60"/>
    <w:rPr>
      <w:rFonts w:cs="Wingdings"/>
    </w:rPr>
  </w:style>
  <w:style w:type="character" w:customStyle="1" w:styleId="ListLabel444">
    <w:name w:val="ListLabel 444"/>
    <w:qFormat/>
    <w:rsid w:val="00390B60"/>
    <w:rPr>
      <w:rFonts w:cs="Symbol"/>
    </w:rPr>
  </w:style>
  <w:style w:type="character" w:customStyle="1" w:styleId="ListLabel445">
    <w:name w:val="ListLabel 445"/>
    <w:qFormat/>
    <w:rsid w:val="00390B60"/>
    <w:rPr>
      <w:rFonts w:cs="Courier New"/>
    </w:rPr>
  </w:style>
  <w:style w:type="character" w:customStyle="1" w:styleId="ListLabel446">
    <w:name w:val="ListLabel 446"/>
    <w:qFormat/>
    <w:rsid w:val="00390B60"/>
    <w:rPr>
      <w:rFonts w:cs="Wingdings"/>
    </w:rPr>
  </w:style>
  <w:style w:type="character" w:customStyle="1" w:styleId="ListLabel447">
    <w:name w:val="ListLabel 447"/>
    <w:qFormat/>
    <w:rsid w:val="00390B60"/>
    <w:rPr>
      <w:rFonts w:cs="Symbol"/>
    </w:rPr>
  </w:style>
  <w:style w:type="character" w:customStyle="1" w:styleId="ListLabel448">
    <w:name w:val="ListLabel 448"/>
    <w:qFormat/>
    <w:rsid w:val="00390B60"/>
    <w:rPr>
      <w:rFonts w:cs="Courier New"/>
    </w:rPr>
  </w:style>
  <w:style w:type="character" w:customStyle="1" w:styleId="ListLabel449">
    <w:name w:val="ListLabel 449"/>
    <w:qFormat/>
    <w:rsid w:val="00390B60"/>
    <w:rPr>
      <w:rFonts w:cs="Wingdings"/>
    </w:rPr>
  </w:style>
  <w:style w:type="character" w:customStyle="1" w:styleId="ListLabel450">
    <w:name w:val="ListLabel 450"/>
    <w:qFormat/>
    <w:rsid w:val="00390B60"/>
    <w:rPr>
      <w:b w:val="0"/>
      <w:i w:val="0"/>
      <w:sz w:val="24"/>
      <w:u w:val="none"/>
    </w:rPr>
  </w:style>
  <w:style w:type="character" w:customStyle="1" w:styleId="ListLabel451">
    <w:name w:val="ListLabel 451"/>
    <w:qFormat/>
    <w:rsid w:val="00390B60"/>
    <w:rPr>
      <w:rFonts w:cs="Courier New"/>
    </w:rPr>
  </w:style>
  <w:style w:type="character" w:customStyle="1" w:styleId="ListLabel452">
    <w:name w:val="ListLabel 452"/>
    <w:qFormat/>
    <w:rsid w:val="00390B60"/>
    <w:rPr>
      <w:rFonts w:cs="Courier New"/>
    </w:rPr>
  </w:style>
  <w:style w:type="character" w:customStyle="1" w:styleId="ListLabel453">
    <w:name w:val="ListLabel 453"/>
    <w:qFormat/>
    <w:rsid w:val="00390B60"/>
    <w:rPr>
      <w:rFonts w:cs="Courier New"/>
    </w:rPr>
  </w:style>
  <w:style w:type="character" w:customStyle="1" w:styleId="ListLabel454">
    <w:name w:val="ListLabel 454"/>
    <w:qFormat/>
    <w:rsid w:val="00390B60"/>
    <w:rPr>
      <w:rFonts w:cs="Courier New"/>
    </w:rPr>
  </w:style>
  <w:style w:type="character" w:customStyle="1" w:styleId="ListLabel455">
    <w:name w:val="ListLabel 455"/>
    <w:qFormat/>
    <w:rsid w:val="00390B60"/>
    <w:rPr>
      <w:rFonts w:cs="Courier New"/>
    </w:rPr>
  </w:style>
  <w:style w:type="character" w:customStyle="1" w:styleId="ListLabel456">
    <w:name w:val="ListLabel 456"/>
    <w:qFormat/>
    <w:rsid w:val="00390B60"/>
    <w:rPr>
      <w:rFonts w:cs="Times New Roman"/>
      <w:b w:val="0"/>
      <w:i w:val="0"/>
      <w:sz w:val="20"/>
      <w:szCs w:val="20"/>
    </w:rPr>
  </w:style>
  <w:style w:type="character" w:customStyle="1" w:styleId="ListLabel457">
    <w:name w:val="ListLabel 457"/>
    <w:qFormat/>
    <w:rsid w:val="00390B60"/>
    <w:rPr>
      <w:b w:val="0"/>
    </w:rPr>
  </w:style>
  <w:style w:type="character" w:customStyle="1" w:styleId="ListLabel458">
    <w:name w:val="ListLabel 458"/>
    <w:qFormat/>
    <w:rsid w:val="00390B60"/>
    <w:rPr>
      <w:b w:val="0"/>
    </w:rPr>
  </w:style>
  <w:style w:type="character" w:customStyle="1" w:styleId="ListLabel459">
    <w:name w:val="ListLabel 459"/>
    <w:qFormat/>
    <w:rsid w:val="00390B60"/>
    <w:rPr>
      <w:b w:val="0"/>
    </w:rPr>
  </w:style>
  <w:style w:type="character" w:customStyle="1" w:styleId="ListLabel460">
    <w:name w:val="ListLabel 460"/>
    <w:qFormat/>
    <w:rsid w:val="00390B60"/>
    <w:rPr>
      <w:color w:val="00000A"/>
      <w:sz w:val="22"/>
    </w:rPr>
  </w:style>
  <w:style w:type="character" w:customStyle="1" w:styleId="ListLabel461">
    <w:name w:val="ListLabel 461"/>
    <w:qFormat/>
    <w:rsid w:val="00390B60"/>
    <w:rPr>
      <w:rFonts w:cs="Arial"/>
    </w:rPr>
  </w:style>
  <w:style w:type="character" w:customStyle="1" w:styleId="ListLabel462">
    <w:name w:val="ListLabel 462"/>
    <w:qFormat/>
    <w:rsid w:val="00390B60"/>
    <w:rPr>
      <w:rFonts w:ascii="Calibri" w:hAnsi="Calibri"/>
      <w:color w:val="00000A"/>
      <w:sz w:val="22"/>
    </w:rPr>
  </w:style>
  <w:style w:type="character" w:customStyle="1" w:styleId="ListLabel463">
    <w:name w:val="ListLabel 463"/>
    <w:qFormat/>
    <w:rsid w:val="00390B60"/>
    <w:rPr>
      <w:rFonts w:ascii="Calibri" w:hAnsi="Calibri"/>
      <w:color w:val="00000A"/>
      <w:sz w:val="22"/>
    </w:rPr>
  </w:style>
  <w:style w:type="character" w:customStyle="1" w:styleId="ListLabel464">
    <w:name w:val="ListLabel 464"/>
    <w:qFormat/>
    <w:rsid w:val="00390B60"/>
    <w:rPr>
      <w:rFonts w:ascii="Calibri" w:hAnsi="Calibri"/>
      <w:sz w:val="22"/>
      <w:szCs w:val="22"/>
    </w:rPr>
  </w:style>
  <w:style w:type="character" w:customStyle="1" w:styleId="ListLabel465">
    <w:name w:val="ListLabel 465"/>
    <w:qFormat/>
    <w:rsid w:val="00390B60"/>
    <w:rPr>
      <w:rFonts w:ascii="Calibri" w:hAnsi="Calibri"/>
      <w:b/>
      <w:sz w:val="22"/>
    </w:rPr>
  </w:style>
  <w:style w:type="character" w:customStyle="1" w:styleId="ListLabel466">
    <w:name w:val="ListLabel 466"/>
    <w:qFormat/>
    <w:rsid w:val="00390B60"/>
    <w:rPr>
      <w:rFonts w:cs="Symbol"/>
    </w:rPr>
  </w:style>
  <w:style w:type="character" w:customStyle="1" w:styleId="ListLabel467">
    <w:name w:val="ListLabel 467"/>
    <w:qFormat/>
    <w:rsid w:val="00390B60"/>
    <w:rPr>
      <w:rFonts w:cs="Courier New"/>
    </w:rPr>
  </w:style>
  <w:style w:type="character" w:customStyle="1" w:styleId="ListLabel468">
    <w:name w:val="ListLabel 468"/>
    <w:qFormat/>
    <w:rsid w:val="00390B60"/>
    <w:rPr>
      <w:rFonts w:cs="Wingdings"/>
    </w:rPr>
  </w:style>
  <w:style w:type="character" w:customStyle="1" w:styleId="ListLabel469">
    <w:name w:val="ListLabel 469"/>
    <w:qFormat/>
    <w:rsid w:val="00390B60"/>
    <w:rPr>
      <w:rFonts w:cs="Symbol"/>
    </w:rPr>
  </w:style>
  <w:style w:type="character" w:customStyle="1" w:styleId="ListLabel470">
    <w:name w:val="ListLabel 470"/>
    <w:qFormat/>
    <w:rsid w:val="00390B60"/>
    <w:rPr>
      <w:rFonts w:cs="Courier New"/>
    </w:rPr>
  </w:style>
  <w:style w:type="character" w:customStyle="1" w:styleId="ListLabel471">
    <w:name w:val="ListLabel 471"/>
    <w:qFormat/>
    <w:rsid w:val="00390B60"/>
    <w:rPr>
      <w:rFonts w:cs="Wingdings"/>
    </w:rPr>
  </w:style>
  <w:style w:type="character" w:customStyle="1" w:styleId="ListLabel472">
    <w:name w:val="ListLabel 472"/>
    <w:qFormat/>
    <w:rsid w:val="00390B60"/>
    <w:rPr>
      <w:rFonts w:cs="Symbol"/>
    </w:rPr>
  </w:style>
  <w:style w:type="character" w:customStyle="1" w:styleId="ListLabel473">
    <w:name w:val="ListLabel 473"/>
    <w:qFormat/>
    <w:rsid w:val="00390B60"/>
    <w:rPr>
      <w:rFonts w:cs="Courier New"/>
    </w:rPr>
  </w:style>
  <w:style w:type="character" w:customStyle="1" w:styleId="ListLabel474">
    <w:name w:val="ListLabel 474"/>
    <w:qFormat/>
    <w:rsid w:val="00390B60"/>
    <w:rPr>
      <w:rFonts w:cs="Wingdings"/>
    </w:rPr>
  </w:style>
  <w:style w:type="character" w:customStyle="1" w:styleId="ListLabel475">
    <w:name w:val="ListLabel 475"/>
    <w:qFormat/>
    <w:rsid w:val="00390B60"/>
    <w:rPr>
      <w:rFonts w:ascii="Calibri" w:hAnsi="Calibri"/>
      <w:b/>
      <w:sz w:val="22"/>
    </w:rPr>
  </w:style>
  <w:style w:type="character" w:customStyle="1" w:styleId="ListLabel476">
    <w:name w:val="ListLabel 476"/>
    <w:qFormat/>
    <w:rsid w:val="00390B60"/>
    <w:rPr>
      <w:rFonts w:ascii="Calibri" w:hAnsi="Calibri"/>
      <w:b/>
      <w:sz w:val="22"/>
    </w:rPr>
  </w:style>
  <w:style w:type="character" w:customStyle="1" w:styleId="ListLabel477">
    <w:name w:val="ListLabel 477"/>
    <w:qFormat/>
    <w:rsid w:val="00390B60"/>
    <w:rPr>
      <w:b w:val="0"/>
    </w:rPr>
  </w:style>
  <w:style w:type="character" w:customStyle="1" w:styleId="ListLabel478">
    <w:name w:val="ListLabel 478"/>
    <w:qFormat/>
    <w:rsid w:val="00390B60"/>
    <w:rPr>
      <w:rFonts w:ascii="Calibri" w:hAnsi="Calibri"/>
      <w:b/>
      <w:sz w:val="22"/>
    </w:rPr>
  </w:style>
  <w:style w:type="character" w:customStyle="1" w:styleId="ListLabel479">
    <w:name w:val="ListLabel 479"/>
    <w:qFormat/>
    <w:rsid w:val="00390B60"/>
    <w:rPr>
      <w:rFonts w:cs="Arial"/>
      <w:sz w:val="22"/>
      <w:szCs w:val="22"/>
    </w:rPr>
  </w:style>
  <w:style w:type="character" w:customStyle="1" w:styleId="ListLabel480">
    <w:name w:val="ListLabel 480"/>
    <w:qFormat/>
    <w:rsid w:val="00390B60"/>
    <w:rPr>
      <w:rFonts w:cs="Arial"/>
      <w:color w:val="00000A"/>
      <w:sz w:val="22"/>
      <w:szCs w:val="22"/>
    </w:rPr>
  </w:style>
  <w:style w:type="character" w:customStyle="1" w:styleId="ListLabel481">
    <w:name w:val="ListLabel 481"/>
    <w:qFormat/>
    <w:rsid w:val="00390B60"/>
    <w:rPr>
      <w:rFonts w:cs="Arial"/>
      <w:sz w:val="22"/>
      <w:szCs w:val="22"/>
    </w:rPr>
  </w:style>
  <w:style w:type="character" w:customStyle="1" w:styleId="ListLabel482">
    <w:name w:val="ListLabel 482"/>
    <w:qFormat/>
    <w:rsid w:val="00390B60"/>
    <w:rPr>
      <w:rFonts w:ascii="Calibri" w:hAnsi="Calibri"/>
      <w:b/>
      <w:sz w:val="22"/>
    </w:rPr>
  </w:style>
  <w:style w:type="character" w:customStyle="1" w:styleId="ListLabel483">
    <w:name w:val="ListLabel 483"/>
    <w:qFormat/>
    <w:rsid w:val="00390B60"/>
    <w:rPr>
      <w:b w:val="0"/>
    </w:rPr>
  </w:style>
  <w:style w:type="character" w:customStyle="1" w:styleId="ListLabel484">
    <w:name w:val="ListLabel 484"/>
    <w:qFormat/>
    <w:rsid w:val="00390B60"/>
    <w:rPr>
      <w:b w:val="0"/>
    </w:rPr>
  </w:style>
  <w:style w:type="character" w:customStyle="1" w:styleId="ListLabel485">
    <w:name w:val="ListLabel 485"/>
    <w:qFormat/>
    <w:rsid w:val="00390B60"/>
    <w:rPr>
      <w:b w:val="0"/>
    </w:rPr>
  </w:style>
  <w:style w:type="character" w:customStyle="1" w:styleId="ListLabel486">
    <w:name w:val="ListLabel 486"/>
    <w:qFormat/>
    <w:rsid w:val="00390B60"/>
    <w:rPr>
      <w:rFonts w:cs="Wingdings"/>
    </w:rPr>
  </w:style>
  <w:style w:type="character" w:customStyle="1" w:styleId="ListLabel487">
    <w:name w:val="ListLabel 487"/>
    <w:qFormat/>
    <w:rsid w:val="00390B60"/>
    <w:rPr>
      <w:rFonts w:cs="Arial"/>
      <w:sz w:val="22"/>
      <w:szCs w:val="22"/>
    </w:rPr>
  </w:style>
  <w:style w:type="character" w:customStyle="1" w:styleId="ListLabel488">
    <w:name w:val="ListLabel 488"/>
    <w:qFormat/>
    <w:rsid w:val="00390B60"/>
    <w:rPr>
      <w:rFonts w:cs="Arial"/>
      <w:strike w:val="0"/>
      <w:dstrike w:val="0"/>
      <w:sz w:val="22"/>
      <w:szCs w:val="22"/>
    </w:rPr>
  </w:style>
  <w:style w:type="character" w:customStyle="1" w:styleId="ListLabel489">
    <w:name w:val="ListLabel 489"/>
    <w:qFormat/>
    <w:rsid w:val="00390B60"/>
    <w:rPr>
      <w:rFonts w:cs="Arial"/>
      <w:sz w:val="22"/>
      <w:szCs w:val="22"/>
    </w:rPr>
  </w:style>
  <w:style w:type="character" w:customStyle="1" w:styleId="ListLabel490">
    <w:name w:val="ListLabel 490"/>
    <w:qFormat/>
    <w:rsid w:val="00390B60"/>
    <w:rPr>
      <w:rFonts w:cs="Arial"/>
      <w:sz w:val="22"/>
      <w:szCs w:val="22"/>
    </w:rPr>
  </w:style>
  <w:style w:type="character" w:customStyle="1" w:styleId="ListLabel491">
    <w:name w:val="ListLabel 491"/>
    <w:qFormat/>
    <w:rsid w:val="00390B60"/>
    <w:rPr>
      <w:strike w:val="0"/>
      <w:dstrike w:val="0"/>
    </w:rPr>
  </w:style>
  <w:style w:type="character" w:customStyle="1" w:styleId="ListLabel492">
    <w:name w:val="ListLabel 492"/>
    <w:qFormat/>
    <w:rsid w:val="00390B60"/>
    <w:rPr>
      <w:rFonts w:cs="Arial"/>
      <w:sz w:val="24"/>
      <w:szCs w:val="24"/>
    </w:rPr>
  </w:style>
  <w:style w:type="character" w:customStyle="1" w:styleId="ListLabel493">
    <w:name w:val="ListLabel 493"/>
    <w:qFormat/>
    <w:rsid w:val="00390B60"/>
    <w:rPr>
      <w:rFonts w:cs="Arial"/>
      <w:sz w:val="22"/>
      <w:szCs w:val="22"/>
    </w:rPr>
  </w:style>
  <w:style w:type="character" w:customStyle="1" w:styleId="ListLabel494">
    <w:name w:val="ListLabel 494"/>
    <w:qFormat/>
    <w:rsid w:val="00390B60"/>
    <w:rPr>
      <w:rFonts w:cs="Symbol"/>
    </w:rPr>
  </w:style>
  <w:style w:type="character" w:customStyle="1" w:styleId="ListLabel495">
    <w:name w:val="ListLabel 495"/>
    <w:qFormat/>
    <w:rsid w:val="00390B60"/>
    <w:rPr>
      <w:rFonts w:cs="Courier New"/>
    </w:rPr>
  </w:style>
  <w:style w:type="character" w:customStyle="1" w:styleId="ListLabel496">
    <w:name w:val="ListLabel 496"/>
    <w:qFormat/>
    <w:rsid w:val="00390B60"/>
    <w:rPr>
      <w:rFonts w:cs="Wingdings"/>
    </w:rPr>
  </w:style>
  <w:style w:type="character" w:customStyle="1" w:styleId="ListLabel497">
    <w:name w:val="ListLabel 497"/>
    <w:qFormat/>
    <w:rsid w:val="00390B60"/>
    <w:rPr>
      <w:rFonts w:cs="Symbol"/>
    </w:rPr>
  </w:style>
  <w:style w:type="character" w:customStyle="1" w:styleId="ListLabel498">
    <w:name w:val="ListLabel 498"/>
    <w:qFormat/>
    <w:rsid w:val="00390B60"/>
    <w:rPr>
      <w:rFonts w:cs="Courier New"/>
    </w:rPr>
  </w:style>
  <w:style w:type="character" w:customStyle="1" w:styleId="ListLabel499">
    <w:name w:val="ListLabel 499"/>
    <w:qFormat/>
    <w:rsid w:val="00390B60"/>
    <w:rPr>
      <w:rFonts w:cs="Wingdings"/>
    </w:rPr>
  </w:style>
  <w:style w:type="character" w:customStyle="1" w:styleId="ListLabel500">
    <w:name w:val="ListLabel 500"/>
    <w:qFormat/>
    <w:rsid w:val="00390B60"/>
    <w:rPr>
      <w:rFonts w:cs="Symbol"/>
    </w:rPr>
  </w:style>
  <w:style w:type="character" w:customStyle="1" w:styleId="ListLabel501">
    <w:name w:val="ListLabel 501"/>
    <w:qFormat/>
    <w:rsid w:val="00390B60"/>
    <w:rPr>
      <w:rFonts w:cs="Courier New"/>
    </w:rPr>
  </w:style>
  <w:style w:type="character" w:customStyle="1" w:styleId="ListLabel502">
    <w:name w:val="ListLabel 502"/>
    <w:qFormat/>
    <w:rsid w:val="00390B60"/>
    <w:rPr>
      <w:rFonts w:cs="Wingdings"/>
    </w:rPr>
  </w:style>
  <w:style w:type="character" w:customStyle="1" w:styleId="ListLabel503">
    <w:name w:val="ListLabel 503"/>
    <w:qFormat/>
    <w:rsid w:val="00390B60"/>
    <w:rPr>
      <w:rFonts w:cs="Symbol"/>
    </w:rPr>
  </w:style>
  <w:style w:type="character" w:customStyle="1" w:styleId="ListLabel504">
    <w:name w:val="ListLabel 504"/>
    <w:qFormat/>
    <w:rsid w:val="00390B60"/>
    <w:rPr>
      <w:rFonts w:cs="Courier New"/>
    </w:rPr>
  </w:style>
  <w:style w:type="character" w:customStyle="1" w:styleId="ListLabel505">
    <w:name w:val="ListLabel 505"/>
    <w:qFormat/>
    <w:rsid w:val="00390B60"/>
    <w:rPr>
      <w:rFonts w:cs="Wingdings"/>
    </w:rPr>
  </w:style>
  <w:style w:type="character" w:customStyle="1" w:styleId="ListLabel506">
    <w:name w:val="ListLabel 506"/>
    <w:qFormat/>
    <w:rsid w:val="00390B60"/>
    <w:rPr>
      <w:rFonts w:cs="Symbol"/>
    </w:rPr>
  </w:style>
  <w:style w:type="character" w:customStyle="1" w:styleId="ListLabel507">
    <w:name w:val="ListLabel 507"/>
    <w:qFormat/>
    <w:rsid w:val="00390B60"/>
    <w:rPr>
      <w:rFonts w:cs="Courier New"/>
    </w:rPr>
  </w:style>
  <w:style w:type="character" w:customStyle="1" w:styleId="ListLabel508">
    <w:name w:val="ListLabel 508"/>
    <w:qFormat/>
    <w:rsid w:val="00390B60"/>
    <w:rPr>
      <w:rFonts w:cs="Wingdings"/>
    </w:rPr>
  </w:style>
  <w:style w:type="character" w:customStyle="1" w:styleId="ListLabel509">
    <w:name w:val="ListLabel 509"/>
    <w:qFormat/>
    <w:rsid w:val="00390B60"/>
    <w:rPr>
      <w:rFonts w:cs="Symbol"/>
    </w:rPr>
  </w:style>
  <w:style w:type="character" w:customStyle="1" w:styleId="ListLabel510">
    <w:name w:val="ListLabel 510"/>
    <w:qFormat/>
    <w:rsid w:val="00390B60"/>
    <w:rPr>
      <w:rFonts w:cs="Courier New"/>
    </w:rPr>
  </w:style>
  <w:style w:type="character" w:customStyle="1" w:styleId="ListLabel511">
    <w:name w:val="ListLabel 511"/>
    <w:qFormat/>
    <w:rsid w:val="00390B60"/>
    <w:rPr>
      <w:rFonts w:cs="Wingdings"/>
    </w:rPr>
  </w:style>
  <w:style w:type="character" w:customStyle="1" w:styleId="ListLabel512">
    <w:name w:val="ListLabel 512"/>
    <w:qFormat/>
    <w:rsid w:val="00390B60"/>
    <w:rPr>
      <w:rFonts w:cs="Symbol"/>
      <w:sz w:val="22"/>
    </w:rPr>
  </w:style>
  <w:style w:type="character" w:customStyle="1" w:styleId="ListLabel513">
    <w:name w:val="ListLabel 513"/>
    <w:qFormat/>
    <w:rsid w:val="00390B60"/>
    <w:rPr>
      <w:rFonts w:cs="Courier New"/>
    </w:rPr>
  </w:style>
  <w:style w:type="character" w:customStyle="1" w:styleId="ListLabel514">
    <w:name w:val="ListLabel 514"/>
    <w:qFormat/>
    <w:rsid w:val="00390B60"/>
    <w:rPr>
      <w:rFonts w:cs="Wingdings"/>
    </w:rPr>
  </w:style>
  <w:style w:type="character" w:customStyle="1" w:styleId="ListLabel515">
    <w:name w:val="ListLabel 515"/>
    <w:qFormat/>
    <w:rsid w:val="00390B60"/>
    <w:rPr>
      <w:rFonts w:cs="Symbol"/>
    </w:rPr>
  </w:style>
  <w:style w:type="character" w:customStyle="1" w:styleId="ListLabel516">
    <w:name w:val="ListLabel 516"/>
    <w:qFormat/>
    <w:rsid w:val="00390B60"/>
    <w:rPr>
      <w:rFonts w:cs="Courier New"/>
    </w:rPr>
  </w:style>
  <w:style w:type="character" w:customStyle="1" w:styleId="ListLabel517">
    <w:name w:val="ListLabel 517"/>
    <w:qFormat/>
    <w:rsid w:val="00390B60"/>
    <w:rPr>
      <w:rFonts w:cs="Wingdings"/>
    </w:rPr>
  </w:style>
  <w:style w:type="character" w:customStyle="1" w:styleId="ListLabel518">
    <w:name w:val="ListLabel 518"/>
    <w:qFormat/>
    <w:rsid w:val="00390B60"/>
    <w:rPr>
      <w:rFonts w:cs="Symbol"/>
    </w:rPr>
  </w:style>
  <w:style w:type="character" w:customStyle="1" w:styleId="ListLabel519">
    <w:name w:val="ListLabel 519"/>
    <w:qFormat/>
    <w:rsid w:val="00390B60"/>
    <w:rPr>
      <w:rFonts w:cs="Courier New"/>
    </w:rPr>
  </w:style>
  <w:style w:type="character" w:customStyle="1" w:styleId="ListLabel520">
    <w:name w:val="ListLabel 520"/>
    <w:qFormat/>
    <w:rsid w:val="00390B60"/>
    <w:rPr>
      <w:rFonts w:cs="Wingdings"/>
    </w:rPr>
  </w:style>
  <w:style w:type="character" w:customStyle="1" w:styleId="ListLabel521">
    <w:name w:val="ListLabel 521"/>
    <w:qFormat/>
    <w:rsid w:val="00390B60"/>
    <w:rPr>
      <w:rFonts w:cs="Symbol"/>
    </w:rPr>
  </w:style>
  <w:style w:type="character" w:customStyle="1" w:styleId="ListLabel522">
    <w:name w:val="ListLabel 522"/>
    <w:qFormat/>
    <w:rsid w:val="00390B60"/>
    <w:rPr>
      <w:rFonts w:cs="Courier New"/>
    </w:rPr>
  </w:style>
  <w:style w:type="character" w:customStyle="1" w:styleId="ListLabel523">
    <w:name w:val="ListLabel 523"/>
    <w:qFormat/>
    <w:rsid w:val="00390B60"/>
    <w:rPr>
      <w:rFonts w:cs="Wingdings"/>
    </w:rPr>
  </w:style>
  <w:style w:type="character" w:customStyle="1" w:styleId="ListLabel524">
    <w:name w:val="ListLabel 524"/>
    <w:qFormat/>
    <w:rsid w:val="00390B60"/>
    <w:rPr>
      <w:rFonts w:cs="Symbol"/>
    </w:rPr>
  </w:style>
  <w:style w:type="character" w:customStyle="1" w:styleId="ListLabel525">
    <w:name w:val="ListLabel 525"/>
    <w:qFormat/>
    <w:rsid w:val="00390B60"/>
    <w:rPr>
      <w:rFonts w:cs="Courier New"/>
    </w:rPr>
  </w:style>
  <w:style w:type="character" w:customStyle="1" w:styleId="ListLabel526">
    <w:name w:val="ListLabel 526"/>
    <w:qFormat/>
    <w:rsid w:val="00390B60"/>
    <w:rPr>
      <w:rFonts w:cs="Wingdings"/>
    </w:rPr>
  </w:style>
  <w:style w:type="character" w:customStyle="1" w:styleId="ListLabel527">
    <w:name w:val="ListLabel 527"/>
    <w:qFormat/>
    <w:rsid w:val="00390B60"/>
    <w:rPr>
      <w:rFonts w:cs="Symbol"/>
    </w:rPr>
  </w:style>
  <w:style w:type="character" w:customStyle="1" w:styleId="ListLabel528">
    <w:name w:val="ListLabel 528"/>
    <w:qFormat/>
    <w:rsid w:val="00390B60"/>
    <w:rPr>
      <w:rFonts w:cs="Courier New"/>
    </w:rPr>
  </w:style>
  <w:style w:type="character" w:customStyle="1" w:styleId="ListLabel529">
    <w:name w:val="ListLabel 529"/>
    <w:qFormat/>
    <w:rsid w:val="00390B60"/>
    <w:rPr>
      <w:rFonts w:cs="Wingdings"/>
    </w:rPr>
  </w:style>
  <w:style w:type="character" w:customStyle="1" w:styleId="ListLabel530">
    <w:name w:val="ListLabel 530"/>
    <w:qFormat/>
    <w:rsid w:val="00390B60"/>
    <w:rPr>
      <w:rFonts w:cs="Symbol"/>
    </w:rPr>
  </w:style>
  <w:style w:type="character" w:customStyle="1" w:styleId="ListLabel531">
    <w:name w:val="ListLabel 531"/>
    <w:qFormat/>
    <w:rsid w:val="00390B60"/>
    <w:rPr>
      <w:rFonts w:cs="Courier New"/>
    </w:rPr>
  </w:style>
  <w:style w:type="character" w:customStyle="1" w:styleId="ListLabel532">
    <w:name w:val="ListLabel 532"/>
    <w:qFormat/>
    <w:rsid w:val="00390B60"/>
    <w:rPr>
      <w:rFonts w:cs="Wingdings"/>
    </w:rPr>
  </w:style>
  <w:style w:type="character" w:customStyle="1" w:styleId="ListLabel533">
    <w:name w:val="ListLabel 533"/>
    <w:qFormat/>
    <w:rsid w:val="00390B60"/>
    <w:rPr>
      <w:rFonts w:cs="Symbol"/>
    </w:rPr>
  </w:style>
  <w:style w:type="character" w:customStyle="1" w:styleId="ListLabel534">
    <w:name w:val="ListLabel 534"/>
    <w:qFormat/>
    <w:rsid w:val="00390B60"/>
    <w:rPr>
      <w:rFonts w:cs="Courier New"/>
    </w:rPr>
  </w:style>
  <w:style w:type="character" w:customStyle="1" w:styleId="ListLabel535">
    <w:name w:val="ListLabel 535"/>
    <w:qFormat/>
    <w:rsid w:val="00390B60"/>
    <w:rPr>
      <w:rFonts w:cs="Wingdings"/>
    </w:rPr>
  </w:style>
  <w:style w:type="character" w:customStyle="1" w:styleId="ListLabel536">
    <w:name w:val="ListLabel 536"/>
    <w:qFormat/>
    <w:rsid w:val="00390B60"/>
    <w:rPr>
      <w:rFonts w:cs="Symbol"/>
    </w:rPr>
  </w:style>
  <w:style w:type="character" w:customStyle="1" w:styleId="ListLabel537">
    <w:name w:val="ListLabel 537"/>
    <w:qFormat/>
    <w:rsid w:val="00390B60"/>
    <w:rPr>
      <w:rFonts w:cs="Courier New"/>
    </w:rPr>
  </w:style>
  <w:style w:type="character" w:customStyle="1" w:styleId="ListLabel538">
    <w:name w:val="ListLabel 538"/>
    <w:qFormat/>
    <w:rsid w:val="00390B60"/>
    <w:rPr>
      <w:rFonts w:cs="Wingdings"/>
    </w:rPr>
  </w:style>
  <w:style w:type="character" w:customStyle="1" w:styleId="ListLabel539">
    <w:name w:val="ListLabel 539"/>
    <w:qFormat/>
    <w:rsid w:val="00390B60"/>
    <w:rPr>
      <w:rFonts w:cs="Symbol"/>
      <w:sz w:val="18"/>
    </w:rPr>
  </w:style>
  <w:style w:type="character" w:customStyle="1" w:styleId="ListLabel540">
    <w:name w:val="ListLabel 540"/>
    <w:qFormat/>
    <w:rsid w:val="00390B60"/>
    <w:rPr>
      <w:sz w:val="22"/>
      <w:szCs w:val="22"/>
    </w:rPr>
  </w:style>
  <w:style w:type="character" w:customStyle="1" w:styleId="ListLabel541">
    <w:name w:val="ListLabel 541"/>
    <w:qFormat/>
    <w:rsid w:val="00390B60"/>
    <w:rPr>
      <w:rFonts w:ascii="Calibri" w:hAnsi="Calibri" w:cs="Symbol"/>
      <w:sz w:val="22"/>
    </w:rPr>
  </w:style>
  <w:style w:type="character" w:customStyle="1" w:styleId="ListLabel542">
    <w:name w:val="ListLabel 542"/>
    <w:qFormat/>
    <w:rsid w:val="00390B60"/>
    <w:rPr>
      <w:rFonts w:cs="Courier New"/>
    </w:rPr>
  </w:style>
  <w:style w:type="character" w:customStyle="1" w:styleId="ListLabel543">
    <w:name w:val="ListLabel 543"/>
    <w:qFormat/>
    <w:rsid w:val="00390B60"/>
    <w:rPr>
      <w:rFonts w:cs="Wingdings"/>
    </w:rPr>
  </w:style>
  <w:style w:type="character" w:customStyle="1" w:styleId="ListLabel544">
    <w:name w:val="ListLabel 544"/>
    <w:qFormat/>
    <w:rsid w:val="00390B60"/>
    <w:rPr>
      <w:rFonts w:cs="Symbol"/>
    </w:rPr>
  </w:style>
  <w:style w:type="character" w:customStyle="1" w:styleId="ListLabel545">
    <w:name w:val="ListLabel 545"/>
    <w:qFormat/>
    <w:rsid w:val="00390B60"/>
    <w:rPr>
      <w:rFonts w:cs="Courier New"/>
    </w:rPr>
  </w:style>
  <w:style w:type="character" w:customStyle="1" w:styleId="ListLabel546">
    <w:name w:val="ListLabel 546"/>
    <w:qFormat/>
    <w:rsid w:val="00390B60"/>
    <w:rPr>
      <w:rFonts w:cs="Wingdings"/>
    </w:rPr>
  </w:style>
  <w:style w:type="character" w:customStyle="1" w:styleId="ListLabel547">
    <w:name w:val="ListLabel 547"/>
    <w:qFormat/>
    <w:rsid w:val="00390B60"/>
    <w:rPr>
      <w:rFonts w:cs="Symbol"/>
    </w:rPr>
  </w:style>
  <w:style w:type="character" w:customStyle="1" w:styleId="ListLabel548">
    <w:name w:val="ListLabel 548"/>
    <w:qFormat/>
    <w:rsid w:val="00390B60"/>
    <w:rPr>
      <w:rFonts w:cs="Courier New"/>
    </w:rPr>
  </w:style>
  <w:style w:type="character" w:customStyle="1" w:styleId="ListLabel549">
    <w:name w:val="ListLabel 549"/>
    <w:qFormat/>
    <w:rsid w:val="00390B60"/>
    <w:rPr>
      <w:rFonts w:cs="Wingdings"/>
    </w:rPr>
  </w:style>
  <w:style w:type="character" w:customStyle="1" w:styleId="ListLabel550">
    <w:name w:val="ListLabel 550"/>
    <w:qFormat/>
    <w:rsid w:val="00390B60"/>
    <w:rPr>
      <w:rFonts w:cs="Courier New"/>
    </w:rPr>
  </w:style>
  <w:style w:type="character" w:customStyle="1" w:styleId="ListLabel551">
    <w:name w:val="ListLabel 551"/>
    <w:qFormat/>
    <w:rsid w:val="00390B60"/>
    <w:rPr>
      <w:rFonts w:cs="Angsana New"/>
      <w:color w:val="000000"/>
      <w:szCs w:val="22"/>
      <w:highlight w:val="white"/>
      <w:lang w:val="el-GR"/>
    </w:rPr>
  </w:style>
  <w:style w:type="character" w:customStyle="1" w:styleId="ListLabel552">
    <w:name w:val="ListLabel 552"/>
    <w:qFormat/>
    <w:rsid w:val="00390B60"/>
    <w:rPr>
      <w:rFonts w:cs="Courier New"/>
    </w:rPr>
  </w:style>
  <w:style w:type="character" w:customStyle="1" w:styleId="ListLabel553">
    <w:name w:val="ListLabel 553"/>
    <w:qFormat/>
    <w:rsid w:val="00390B60"/>
    <w:rPr>
      <w:b w:val="0"/>
    </w:rPr>
  </w:style>
  <w:style w:type="character" w:customStyle="1" w:styleId="ListLabel554">
    <w:name w:val="ListLabel 554"/>
    <w:qFormat/>
    <w:rsid w:val="00390B60"/>
    <w:rPr>
      <w:rFonts w:cs="Courier New"/>
    </w:rPr>
  </w:style>
  <w:style w:type="character" w:customStyle="1" w:styleId="ListLabel555">
    <w:name w:val="ListLabel 555"/>
    <w:qFormat/>
    <w:rsid w:val="00390B60"/>
    <w:rPr>
      <w:rFonts w:cs="Courier New"/>
    </w:rPr>
  </w:style>
  <w:style w:type="character" w:customStyle="1" w:styleId="ListLabel556">
    <w:name w:val="ListLabel 556"/>
    <w:qFormat/>
    <w:rsid w:val="00390B60"/>
    <w:rPr>
      <w:rFonts w:cs="Courier New"/>
    </w:rPr>
  </w:style>
  <w:style w:type="character" w:customStyle="1" w:styleId="ListLabel557">
    <w:name w:val="ListLabel 557"/>
    <w:qFormat/>
    <w:rsid w:val="00390B60"/>
    <w:rPr>
      <w:rFonts w:cs="Courier New"/>
    </w:rPr>
  </w:style>
  <w:style w:type="character" w:customStyle="1" w:styleId="ListLabel558">
    <w:name w:val="ListLabel 558"/>
    <w:qFormat/>
    <w:rsid w:val="00390B60"/>
    <w:rPr>
      <w:rFonts w:cs="Courier New"/>
    </w:rPr>
  </w:style>
  <w:style w:type="character" w:customStyle="1" w:styleId="ListLabel559">
    <w:name w:val="ListLabel 559"/>
    <w:qFormat/>
    <w:rsid w:val="00390B60"/>
    <w:rPr>
      <w:rFonts w:cs="Courier New"/>
    </w:rPr>
  </w:style>
  <w:style w:type="character" w:customStyle="1" w:styleId="ListLabel560">
    <w:name w:val="ListLabel 560"/>
    <w:qFormat/>
    <w:rsid w:val="00390B60"/>
    <w:rPr>
      <w:rFonts w:cs="Courier New"/>
    </w:rPr>
  </w:style>
  <w:style w:type="character" w:customStyle="1" w:styleId="ListLabel561">
    <w:name w:val="ListLabel 561"/>
    <w:qFormat/>
    <w:rsid w:val="00390B60"/>
    <w:rPr>
      <w:rFonts w:eastAsia="Calibri" w:cs="Calibri"/>
    </w:rPr>
  </w:style>
  <w:style w:type="character" w:customStyle="1" w:styleId="ListLabel562">
    <w:name w:val="ListLabel 562"/>
    <w:qFormat/>
    <w:rsid w:val="00390B60"/>
    <w:rPr>
      <w:rFonts w:cs="Courier New"/>
    </w:rPr>
  </w:style>
  <w:style w:type="character" w:customStyle="1" w:styleId="ListLabel563">
    <w:name w:val="ListLabel 563"/>
    <w:qFormat/>
    <w:rsid w:val="00390B60"/>
    <w:rPr>
      <w:rFonts w:cs="Courier New"/>
    </w:rPr>
  </w:style>
  <w:style w:type="character" w:customStyle="1" w:styleId="ListLabel564">
    <w:name w:val="ListLabel 564"/>
    <w:qFormat/>
    <w:rsid w:val="00390B60"/>
    <w:rPr>
      <w:rFonts w:cs="Courier New"/>
    </w:rPr>
  </w:style>
  <w:style w:type="character" w:customStyle="1" w:styleId="ListLabel565">
    <w:name w:val="ListLabel 565"/>
    <w:qFormat/>
    <w:rsid w:val="00390B60"/>
    <w:rPr>
      <w:rFonts w:cs="Times New Roman"/>
    </w:rPr>
  </w:style>
  <w:style w:type="character" w:customStyle="1" w:styleId="ListLabel566">
    <w:name w:val="ListLabel 566"/>
    <w:qFormat/>
    <w:rsid w:val="00390B60"/>
    <w:rPr>
      <w:rFonts w:cs="Times New Roman"/>
    </w:rPr>
  </w:style>
  <w:style w:type="character" w:customStyle="1" w:styleId="ListLabel567">
    <w:name w:val="ListLabel 567"/>
    <w:qFormat/>
    <w:rsid w:val="00390B60"/>
    <w:rPr>
      <w:rFonts w:cs="Times New Roman"/>
    </w:rPr>
  </w:style>
  <w:style w:type="character" w:customStyle="1" w:styleId="ListLabel568">
    <w:name w:val="ListLabel 568"/>
    <w:qFormat/>
    <w:rsid w:val="00390B60"/>
    <w:rPr>
      <w:rFonts w:cs="Times New Roman"/>
    </w:rPr>
  </w:style>
  <w:style w:type="character" w:customStyle="1" w:styleId="ListLabel569">
    <w:name w:val="ListLabel 569"/>
    <w:qFormat/>
    <w:rsid w:val="00390B60"/>
    <w:rPr>
      <w:rFonts w:cs="Times New Roman"/>
    </w:rPr>
  </w:style>
  <w:style w:type="character" w:customStyle="1" w:styleId="ListLabel570">
    <w:name w:val="ListLabel 570"/>
    <w:qFormat/>
    <w:rsid w:val="00390B60"/>
    <w:rPr>
      <w:rFonts w:cs="Times New Roman"/>
    </w:rPr>
  </w:style>
  <w:style w:type="character" w:customStyle="1" w:styleId="ListLabel571">
    <w:name w:val="ListLabel 571"/>
    <w:qFormat/>
    <w:rsid w:val="00390B60"/>
    <w:rPr>
      <w:rFonts w:cs="Times New Roman"/>
    </w:rPr>
  </w:style>
  <w:style w:type="character" w:customStyle="1" w:styleId="ListLabel572">
    <w:name w:val="ListLabel 572"/>
    <w:qFormat/>
    <w:rsid w:val="00390B60"/>
    <w:rPr>
      <w:rFonts w:cs="Times New Roman"/>
    </w:rPr>
  </w:style>
  <w:style w:type="character" w:customStyle="1" w:styleId="ListLabel573">
    <w:name w:val="ListLabel 573"/>
    <w:qFormat/>
    <w:rsid w:val="00390B60"/>
    <w:rPr>
      <w:rFonts w:cs="Times New Roman"/>
      <w:b w:val="0"/>
      <w:i w:val="0"/>
      <w:color w:val="00000A"/>
      <w:sz w:val="22"/>
      <w:szCs w:val="20"/>
      <w:u w:val="none"/>
    </w:rPr>
  </w:style>
  <w:style w:type="character" w:customStyle="1" w:styleId="ListLabel574">
    <w:name w:val="ListLabel 574"/>
    <w:qFormat/>
    <w:rsid w:val="00390B60"/>
    <w:rPr>
      <w:rFonts w:cs="Times New Roman"/>
      <w:b w:val="0"/>
      <w:i w:val="0"/>
      <w:color w:val="00000A"/>
      <w:sz w:val="22"/>
      <w:szCs w:val="20"/>
      <w:u w:val="none"/>
    </w:rPr>
  </w:style>
  <w:style w:type="character" w:customStyle="1" w:styleId="ListLabel575">
    <w:name w:val="ListLabel 575"/>
    <w:qFormat/>
    <w:rsid w:val="00390B60"/>
    <w:rPr>
      <w:rFonts w:cs="Times New Roman"/>
      <w:b w:val="0"/>
      <w:i w:val="0"/>
      <w:color w:val="00000A"/>
      <w:sz w:val="22"/>
      <w:szCs w:val="20"/>
      <w:u w:val="none"/>
    </w:rPr>
  </w:style>
  <w:style w:type="character" w:customStyle="1" w:styleId="ListLabel576">
    <w:name w:val="ListLabel 576"/>
    <w:qFormat/>
    <w:rsid w:val="00390B60"/>
    <w:rPr>
      <w:rFonts w:cs="Times New Roman"/>
      <w:b w:val="0"/>
      <w:i w:val="0"/>
      <w:color w:val="00000A"/>
      <w:sz w:val="22"/>
      <w:szCs w:val="20"/>
      <w:u w:val="none"/>
    </w:rPr>
  </w:style>
  <w:style w:type="character" w:customStyle="1" w:styleId="ListLabel577">
    <w:name w:val="ListLabel 577"/>
    <w:qFormat/>
    <w:rsid w:val="00390B60"/>
    <w:rPr>
      <w:rFonts w:cs="Times New Roman"/>
      <w:b w:val="0"/>
      <w:i w:val="0"/>
      <w:color w:val="00000A"/>
      <w:sz w:val="22"/>
      <w:szCs w:val="20"/>
      <w:u w:val="none"/>
    </w:rPr>
  </w:style>
  <w:style w:type="character" w:customStyle="1" w:styleId="ListLabel578">
    <w:name w:val="ListLabel 578"/>
    <w:qFormat/>
    <w:rsid w:val="00390B60"/>
    <w:rPr>
      <w:rFonts w:cs="Times New Roman"/>
      <w:b w:val="0"/>
      <w:i w:val="0"/>
      <w:color w:val="00000A"/>
      <w:sz w:val="22"/>
      <w:szCs w:val="20"/>
      <w:u w:val="none"/>
    </w:rPr>
  </w:style>
  <w:style w:type="character" w:customStyle="1" w:styleId="ListLabel579">
    <w:name w:val="ListLabel 579"/>
    <w:qFormat/>
    <w:rsid w:val="00390B60"/>
    <w:rPr>
      <w:rFonts w:cs="Times New Roman"/>
      <w:b w:val="0"/>
      <w:i w:val="0"/>
      <w:color w:val="00000A"/>
      <w:sz w:val="22"/>
      <w:szCs w:val="20"/>
      <w:u w:val="none"/>
    </w:rPr>
  </w:style>
  <w:style w:type="character" w:customStyle="1" w:styleId="ListLabel580">
    <w:name w:val="ListLabel 580"/>
    <w:qFormat/>
    <w:rsid w:val="00390B60"/>
    <w:rPr>
      <w:rFonts w:cs="Times New Roman"/>
      <w:b w:val="0"/>
      <w:i w:val="0"/>
      <w:color w:val="00000A"/>
      <w:sz w:val="22"/>
      <w:szCs w:val="20"/>
      <w:u w:val="none"/>
    </w:rPr>
  </w:style>
  <w:style w:type="character" w:customStyle="1" w:styleId="ListLabel581">
    <w:name w:val="ListLabel 581"/>
    <w:qFormat/>
    <w:rsid w:val="00390B60"/>
    <w:rPr>
      <w:rFonts w:cs="Times New Roman"/>
      <w:b w:val="0"/>
      <w:i w:val="0"/>
      <w:color w:val="00000A"/>
      <w:sz w:val="22"/>
      <w:szCs w:val="20"/>
      <w:u w:val="none"/>
    </w:rPr>
  </w:style>
  <w:style w:type="character" w:customStyle="1" w:styleId="ListLabel582">
    <w:name w:val="ListLabel 582"/>
    <w:qFormat/>
    <w:rsid w:val="00390B60"/>
    <w:rPr>
      <w:rFonts w:cs="Times New Roman"/>
      <w:b w:val="0"/>
      <w:i w:val="0"/>
      <w:color w:val="00000A"/>
      <w:sz w:val="22"/>
      <w:szCs w:val="20"/>
      <w:u w:val="none"/>
    </w:rPr>
  </w:style>
  <w:style w:type="character" w:customStyle="1" w:styleId="ListLabel583">
    <w:name w:val="ListLabel 583"/>
    <w:qFormat/>
    <w:rsid w:val="00390B60"/>
    <w:rPr>
      <w:rFonts w:cs="Times New Roman"/>
      <w:b w:val="0"/>
      <w:i w:val="0"/>
      <w:color w:val="00000A"/>
      <w:sz w:val="22"/>
      <w:szCs w:val="20"/>
      <w:u w:val="none"/>
    </w:rPr>
  </w:style>
  <w:style w:type="character" w:customStyle="1" w:styleId="ListLabel584">
    <w:name w:val="ListLabel 584"/>
    <w:qFormat/>
    <w:rsid w:val="00390B60"/>
    <w:rPr>
      <w:rFonts w:cs="Times New Roman"/>
      <w:b w:val="0"/>
      <w:i w:val="0"/>
      <w:color w:val="00000A"/>
      <w:sz w:val="22"/>
      <w:szCs w:val="20"/>
      <w:u w:val="none"/>
    </w:rPr>
  </w:style>
  <w:style w:type="character" w:customStyle="1" w:styleId="ListLabel585">
    <w:name w:val="ListLabel 585"/>
    <w:qFormat/>
    <w:rsid w:val="00390B60"/>
    <w:rPr>
      <w:rFonts w:cs="Times New Roman"/>
      <w:b w:val="0"/>
      <w:i w:val="0"/>
      <w:color w:val="00000A"/>
      <w:sz w:val="22"/>
      <w:szCs w:val="20"/>
      <w:u w:val="none"/>
    </w:rPr>
  </w:style>
  <w:style w:type="character" w:customStyle="1" w:styleId="ListLabel586">
    <w:name w:val="ListLabel 586"/>
    <w:qFormat/>
    <w:rsid w:val="00390B60"/>
    <w:rPr>
      <w:rFonts w:cs="Times New Roman"/>
      <w:b w:val="0"/>
      <w:i w:val="0"/>
      <w:color w:val="00000A"/>
      <w:sz w:val="22"/>
      <w:szCs w:val="20"/>
      <w:u w:val="none"/>
    </w:rPr>
  </w:style>
  <w:style w:type="character" w:customStyle="1" w:styleId="ListLabel587">
    <w:name w:val="ListLabel 587"/>
    <w:qFormat/>
    <w:rsid w:val="00390B60"/>
    <w:rPr>
      <w:rFonts w:cs="Times New Roman"/>
      <w:b w:val="0"/>
      <w:i w:val="0"/>
      <w:color w:val="00000A"/>
      <w:sz w:val="22"/>
      <w:szCs w:val="20"/>
      <w:u w:val="none"/>
    </w:rPr>
  </w:style>
  <w:style w:type="character" w:customStyle="1" w:styleId="ListLabel588">
    <w:name w:val="ListLabel 588"/>
    <w:qFormat/>
    <w:rsid w:val="00390B60"/>
    <w:rPr>
      <w:rFonts w:cs="Times New Roman"/>
      <w:b w:val="0"/>
      <w:i w:val="0"/>
      <w:color w:val="00000A"/>
      <w:sz w:val="22"/>
      <w:szCs w:val="20"/>
      <w:u w:val="none"/>
    </w:rPr>
  </w:style>
  <w:style w:type="character" w:customStyle="1" w:styleId="ListLabel589">
    <w:name w:val="ListLabel 589"/>
    <w:qFormat/>
    <w:rsid w:val="00390B60"/>
    <w:rPr>
      <w:rFonts w:cs="Times New Roman"/>
      <w:b w:val="0"/>
      <w:i w:val="0"/>
      <w:color w:val="00000A"/>
      <w:sz w:val="22"/>
      <w:szCs w:val="20"/>
      <w:u w:val="none"/>
    </w:rPr>
  </w:style>
  <w:style w:type="character" w:customStyle="1" w:styleId="ListLabel590">
    <w:name w:val="ListLabel 590"/>
    <w:qFormat/>
    <w:rsid w:val="00390B60"/>
    <w:rPr>
      <w:rFonts w:cs="Times New Roman"/>
      <w:b w:val="0"/>
      <w:i w:val="0"/>
      <w:color w:val="00000A"/>
      <w:sz w:val="22"/>
      <w:szCs w:val="20"/>
      <w:u w:val="none"/>
    </w:rPr>
  </w:style>
  <w:style w:type="character" w:customStyle="1" w:styleId="ListLabel591">
    <w:name w:val="ListLabel 591"/>
    <w:qFormat/>
    <w:rsid w:val="00390B60"/>
    <w:rPr>
      <w:rFonts w:cs="Times New Roman"/>
      <w:b w:val="0"/>
      <w:i w:val="0"/>
      <w:color w:val="00000A"/>
      <w:sz w:val="22"/>
      <w:szCs w:val="20"/>
      <w:u w:val="none"/>
    </w:rPr>
  </w:style>
  <w:style w:type="character" w:customStyle="1" w:styleId="ListLabel592">
    <w:name w:val="ListLabel 592"/>
    <w:qFormat/>
    <w:rsid w:val="00390B60"/>
    <w:rPr>
      <w:rFonts w:cs="Times New Roman"/>
      <w:b w:val="0"/>
      <w:i w:val="0"/>
      <w:color w:val="00000A"/>
      <w:sz w:val="22"/>
      <w:szCs w:val="20"/>
      <w:u w:val="none"/>
    </w:rPr>
  </w:style>
  <w:style w:type="character" w:customStyle="1" w:styleId="ListLabel593">
    <w:name w:val="ListLabel 593"/>
    <w:qFormat/>
    <w:rsid w:val="00390B60"/>
    <w:rPr>
      <w:rFonts w:cs="Times New Roman"/>
      <w:b w:val="0"/>
      <w:i w:val="0"/>
      <w:color w:val="00000A"/>
      <w:sz w:val="22"/>
      <w:szCs w:val="20"/>
      <w:u w:val="none"/>
    </w:rPr>
  </w:style>
  <w:style w:type="character" w:customStyle="1" w:styleId="ListLabel594">
    <w:name w:val="ListLabel 594"/>
    <w:qFormat/>
    <w:rsid w:val="00390B60"/>
    <w:rPr>
      <w:rFonts w:cs="Courier New"/>
    </w:rPr>
  </w:style>
  <w:style w:type="character" w:customStyle="1" w:styleId="ListLabel595">
    <w:name w:val="ListLabel 595"/>
    <w:qFormat/>
    <w:rsid w:val="00390B60"/>
    <w:rPr>
      <w:rFonts w:cs="Courier New"/>
    </w:rPr>
  </w:style>
  <w:style w:type="character" w:customStyle="1" w:styleId="ListLabel596">
    <w:name w:val="ListLabel 596"/>
    <w:qFormat/>
    <w:rsid w:val="00390B60"/>
    <w:rPr>
      <w:rFonts w:cs="Courier New"/>
    </w:rPr>
  </w:style>
  <w:style w:type="character" w:customStyle="1" w:styleId="ListLabel597">
    <w:name w:val="ListLabel 597"/>
    <w:qFormat/>
    <w:rsid w:val="00390B60"/>
    <w:rPr>
      <w:rFonts w:cs="Courier New"/>
    </w:rPr>
  </w:style>
  <w:style w:type="character" w:customStyle="1" w:styleId="ListLabel598">
    <w:name w:val="ListLabel 598"/>
    <w:qFormat/>
    <w:rsid w:val="00390B60"/>
    <w:rPr>
      <w:rFonts w:cs="Courier New"/>
    </w:rPr>
  </w:style>
  <w:style w:type="character" w:customStyle="1" w:styleId="ListLabel599">
    <w:name w:val="ListLabel 599"/>
    <w:qFormat/>
    <w:rsid w:val="00390B60"/>
    <w:rPr>
      <w:rFonts w:cs="Courier New"/>
    </w:rPr>
  </w:style>
  <w:style w:type="character" w:customStyle="1" w:styleId="ListLabel600">
    <w:name w:val="ListLabel 600"/>
    <w:qFormat/>
    <w:rsid w:val="00390B60"/>
    <w:rPr>
      <w:rFonts w:cs="Courier New"/>
    </w:rPr>
  </w:style>
  <w:style w:type="character" w:customStyle="1" w:styleId="ListLabel601">
    <w:name w:val="ListLabel 601"/>
    <w:qFormat/>
    <w:rsid w:val="00390B60"/>
    <w:rPr>
      <w:rFonts w:cs="Courier New"/>
    </w:rPr>
  </w:style>
  <w:style w:type="character" w:customStyle="1" w:styleId="ListLabel602">
    <w:name w:val="ListLabel 602"/>
    <w:qFormat/>
    <w:rsid w:val="00390B60"/>
    <w:rPr>
      <w:rFonts w:cs="Courier New"/>
    </w:rPr>
  </w:style>
  <w:style w:type="character" w:customStyle="1" w:styleId="ListLabel603">
    <w:name w:val="ListLabel 603"/>
    <w:qFormat/>
    <w:rsid w:val="00390B60"/>
    <w:rPr>
      <w:rFonts w:cs="Courier New"/>
    </w:rPr>
  </w:style>
  <w:style w:type="character" w:customStyle="1" w:styleId="ListLabel604">
    <w:name w:val="ListLabel 604"/>
    <w:qFormat/>
    <w:rsid w:val="00390B60"/>
    <w:rPr>
      <w:rFonts w:cs="Courier New"/>
    </w:rPr>
  </w:style>
  <w:style w:type="character" w:customStyle="1" w:styleId="ListLabel605">
    <w:name w:val="ListLabel 605"/>
    <w:qFormat/>
    <w:rsid w:val="00390B60"/>
    <w:rPr>
      <w:rFonts w:cs="Courier New"/>
    </w:rPr>
  </w:style>
  <w:style w:type="character" w:customStyle="1" w:styleId="IndexLink">
    <w:name w:val="Index Link"/>
    <w:qFormat/>
    <w:rsid w:val="00390B60"/>
  </w:style>
  <w:style w:type="character" w:customStyle="1" w:styleId="EndnoteAnchor">
    <w:name w:val="Endnote Anchor"/>
    <w:rsid w:val="00390B60"/>
    <w:rPr>
      <w:vertAlign w:val="superscript"/>
    </w:rPr>
  </w:style>
  <w:style w:type="character" w:customStyle="1" w:styleId="EndnoteCharacters">
    <w:name w:val="Endnote Characters"/>
    <w:qFormat/>
    <w:rsid w:val="00390B60"/>
  </w:style>
  <w:style w:type="paragraph" w:customStyle="1" w:styleId="Heading">
    <w:name w:val="Heading"/>
    <w:basedOn w:val="a2"/>
    <w:next w:val="af4"/>
    <w:qFormat/>
    <w:rsid w:val="00390B60"/>
    <w:pPr>
      <w:keepNext/>
      <w:spacing w:before="240"/>
    </w:pPr>
    <w:rPr>
      <w:rFonts w:ascii="Liberation Sans" w:eastAsia="WenQuanYi Zen Hei Sharp" w:hAnsi="Liberation Sans" w:cs="Lohit Devanagari"/>
      <w:sz w:val="28"/>
      <w:szCs w:val="28"/>
    </w:rPr>
  </w:style>
  <w:style w:type="paragraph" w:customStyle="1" w:styleId="Index">
    <w:name w:val="Index"/>
    <w:basedOn w:val="a2"/>
    <w:qFormat/>
    <w:rsid w:val="00390B60"/>
    <w:pPr>
      <w:suppressLineNumbers/>
    </w:pPr>
    <w:rPr>
      <w:rFonts w:cs="Lohit Devanagari"/>
    </w:rPr>
  </w:style>
  <w:style w:type="paragraph" w:customStyle="1" w:styleId="TOC11">
    <w:name w:val="TOC 11"/>
    <w:basedOn w:val="a2"/>
    <w:uiPriority w:val="39"/>
    <w:rsid w:val="00390B60"/>
    <w:pPr>
      <w:jc w:val="left"/>
    </w:pPr>
    <w:rPr>
      <w:b/>
      <w:bCs/>
      <w:caps/>
      <w:sz w:val="20"/>
      <w:szCs w:val="20"/>
    </w:rPr>
  </w:style>
  <w:style w:type="paragraph" w:customStyle="1" w:styleId="TOC21">
    <w:name w:val="TOC 21"/>
    <w:basedOn w:val="a2"/>
    <w:uiPriority w:val="39"/>
    <w:rsid w:val="00390B60"/>
    <w:pPr>
      <w:spacing w:after="0"/>
      <w:ind w:left="220"/>
      <w:jc w:val="left"/>
    </w:pPr>
    <w:rPr>
      <w:smallCaps/>
      <w:sz w:val="20"/>
      <w:szCs w:val="20"/>
    </w:rPr>
  </w:style>
  <w:style w:type="paragraph" w:customStyle="1" w:styleId="TOC31">
    <w:name w:val="TOC 31"/>
    <w:basedOn w:val="a2"/>
    <w:uiPriority w:val="39"/>
    <w:rsid w:val="00390B60"/>
    <w:pPr>
      <w:spacing w:after="0"/>
      <w:ind w:left="440"/>
      <w:jc w:val="left"/>
    </w:pPr>
    <w:rPr>
      <w:i/>
      <w:iCs/>
      <w:sz w:val="20"/>
      <w:szCs w:val="20"/>
    </w:rPr>
  </w:style>
  <w:style w:type="paragraph" w:customStyle="1" w:styleId="TOC41">
    <w:name w:val="TOC 41"/>
    <w:basedOn w:val="a2"/>
    <w:uiPriority w:val="99"/>
    <w:rsid w:val="00390B60"/>
    <w:pPr>
      <w:spacing w:after="0"/>
      <w:ind w:left="660"/>
      <w:jc w:val="left"/>
    </w:pPr>
    <w:rPr>
      <w:sz w:val="18"/>
      <w:szCs w:val="18"/>
    </w:rPr>
  </w:style>
  <w:style w:type="paragraph" w:customStyle="1" w:styleId="TOC51">
    <w:name w:val="TOC 51"/>
    <w:basedOn w:val="a2"/>
    <w:uiPriority w:val="99"/>
    <w:rsid w:val="00390B60"/>
    <w:pPr>
      <w:spacing w:after="0"/>
      <w:ind w:left="880"/>
      <w:jc w:val="left"/>
    </w:pPr>
    <w:rPr>
      <w:sz w:val="18"/>
      <w:szCs w:val="18"/>
    </w:rPr>
  </w:style>
  <w:style w:type="paragraph" w:customStyle="1" w:styleId="TOC61">
    <w:name w:val="TOC 61"/>
    <w:basedOn w:val="a2"/>
    <w:uiPriority w:val="99"/>
    <w:rsid w:val="00390B60"/>
    <w:pPr>
      <w:spacing w:after="0"/>
      <w:ind w:left="1100"/>
      <w:jc w:val="left"/>
    </w:pPr>
    <w:rPr>
      <w:sz w:val="18"/>
      <w:szCs w:val="18"/>
    </w:rPr>
  </w:style>
  <w:style w:type="paragraph" w:customStyle="1" w:styleId="TOC71">
    <w:name w:val="TOC 71"/>
    <w:basedOn w:val="a2"/>
    <w:uiPriority w:val="99"/>
    <w:rsid w:val="00390B60"/>
    <w:pPr>
      <w:spacing w:after="0"/>
      <w:ind w:left="1320"/>
      <w:jc w:val="left"/>
    </w:pPr>
    <w:rPr>
      <w:sz w:val="18"/>
      <w:szCs w:val="18"/>
    </w:rPr>
  </w:style>
  <w:style w:type="paragraph" w:customStyle="1" w:styleId="TOC81">
    <w:name w:val="TOC 81"/>
    <w:basedOn w:val="a2"/>
    <w:uiPriority w:val="99"/>
    <w:rsid w:val="00390B60"/>
    <w:pPr>
      <w:spacing w:after="0"/>
      <w:ind w:left="1540"/>
      <w:jc w:val="left"/>
    </w:pPr>
    <w:rPr>
      <w:sz w:val="18"/>
      <w:szCs w:val="18"/>
    </w:rPr>
  </w:style>
  <w:style w:type="paragraph" w:customStyle="1" w:styleId="TOC91">
    <w:name w:val="TOC 91"/>
    <w:basedOn w:val="a2"/>
    <w:uiPriority w:val="99"/>
    <w:rsid w:val="00390B60"/>
    <w:pPr>
      <w:spacing w:after="0"/>
      <w:ind w:left="1760"/>
      <w:jc w:val="left"/>
    </w:pPr>
    <w:rPr>
      <w:sz w:val="18"/>
      <w:szCs w:val="18"/>
    </w:rPr>
  </w:style>
  <w:style w:type="paragraph" w:customStyle="1" w:styleId="FrameContents">
    <w:name w:val="Frame Contents"/>
    <w:basedOn w:val="a2"/>
    <w:qFormat/>
    <w:rsid w:val="00390B60"/>
  </w:style>
  <w:style w:type="paragraph" w:customStyle="1" w:styleId="TableHeading">
    <w:name w:val="Table Heading"/>
    <w:basedOn w:val="TableContents"/>
    <w:qFormat/>
    <w:rsid w:val="00390B60"/>
  </w:style>
  <w:style w:type="table" w:customStyle="1" w:styleId="TableNormal11">
    <w:name w:val="Table Normal11"/>
    <w:uiPriority w:val="99"/>
    <w:semiHidden/>
    <w:unhideWhenUsed/>
    <w:qFormat/>
    <w:rsid w:val="00390B60"/>
    <w:rPr>
      <w:sz w:val="22"/>
      <w:szCs w:val="22"/>
    </w:rPr>
    <w:tblPr>
      <w:tblInd w:w="0" w:type="dxa"/>
      <w:tblCellMar>
        <w:top w:w="0" w:type="dxa"/>
        <w:left w:w="0" w:type="dxa"/>
        <w:bottom w:w="0" w:type="dxa"/>
        <w:right w:w="0" w:type="dxa"/>
      </w:tblCellMar>
    </w:tblPr>
  </w:style>
  <w:style w:type="character" w:customStyle="1" w:styleId="91">
    <w:name w:val="Σώμα κειμένου (9)"/>
    <w:rsid w:val="002722CD"/>
    <w:rPr>
      <w:rFonts w:ascii="Bookman Old Style" w:eastAsia="Bookman Old Style" w:hAnsi="Bookman Old Style" w:cs="Bookman Old Style"/>
      <w:b w:val="0"/>
      <w:bCs w:val="0"/>
      <w:i w:val="0"/>
      <w:iCs w:val="0"/>
      <w:smallCaps w:val="0"/>
      <w:strike w:val="0"/>
      <w:spacing w:val="0"/>
      <w:sz w:val="22"/>
      <w:szCs w:val="22"/>
    </w:rPr>
  </w:style>
  <w:style w:type="character" w:customStyle="1" w:styleId="TabletextChar1">
    <w:name w:val="Table text Char1"/>
    <w:link w:val="Tabletext"/>
    <w:locked/>
    <w:rsid w:val="00061EAA"/>
    <w:rPr>
      <w:rFonts w:ascii="Tahoma" w:hAnsi="Tahoma"/>
      <w:szCs w:val="24"/>
      <w:lang w:val="el-GR"/>
    </w:rPr>
  </w:style>
  <w:style w:type="numbering" w:customStyle="1" w:styleId="Style2">
    <w:name w:val="Style2"/>
    <w:uiPriority w:val="99"/>
    <w:rsid w:val="006A7BED"/>
    <w:pPr>
      <w:numPr>
        <w:numId w:val="18"/>
      </w:numPr>
    </w:pPr>
  </w:style>
  <w:style w:type="table" w:customStyle="1" w:styleId="1-11">
    <w:name w:val="Μεσαία σκίαση 1 - ΄Εμφαση 11"/>
    <w:basedOn w:val="a4"/>
    <w:uiPriority w:val="99"/>
    <w:rsid w:val="00547324"/>
    <w:rPr>
      <w:rFonts w:ascii="Calibri" w:eastAsia="Calibri" w:hAnsi="Calibri"/>
      <w:sz w:val="22"/>
      <w:szCs w:val="22"/>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1-1">
    <w:name w:val="Medium Shading 1 Accent 1"/>
    <w:basedOn w:val="a4"/>
    <w:uiPriority w:val="99"/>
    <w:rsid w:val="00DE7262"/>
    <w:rPr>
      <w:rFonts w:ascii="Calibri" w:eastAsia="Calibri" w:hAnsi="Calibri"/>
      <w:sz w:val="22"/>
      <w:szCs w:val="22"/>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paragraph" w:customStyle="1" w:styleId="CharCharCharCharChar">
    <w:name w:val="Char Char Char Char Char"/>
    <w:basedOn w:val="a2"/>
    <w:rsid w:val="00225870"/>
    <w:pPr>
      <w:suppressAutoHyphens w:val="0"/>
      <w:spacing w:before="0" w:after="160" w:line="240" w:lineRule="exact"/>
      <w:jc w:val="left"/>
    </w:pPr>
    <w:rPr>
      <w:rFonts w:ascii="Arial" w:hAnsi="Arial" w:cs="Times New Roman"/>
      <w:sz w:val="20"/>
      <w:szCs w:val="20"/>
      <w:lang w:val="en-US" w:eastAsia="en-US"/>
    </w:rPr>
  </w:style>
  <w:style w:type="character" w:customStyle="1" w:styleId="0">
    <w:name w:val="Παραπομπή υποσημείωσης_0"/>
    <w:uiPriority w:val="99"/>
    <w:rsid w:val="0037696A"/>
    <w:rPr>
      <w:vertAlign w:val="superscript"/>
    </w:rPr>
  </w:style>
  <w:style w:type="character" w:customStyle="1" w:styleId="WW-">
    <w:name w:val="WW-Παραπομπή υποσημείωσης"/>
    <w:rsid w:val="00D05BD7"/>
    <w:rPr>
      <w:vertAlign w:val="superscript"/>
    </w:rPr>
  </w:style>
  <w:style w:type="paragraph" w:customStyle="1" w:styleId="CM4">
    <w:name w:val="CM4"/>
    <w:basedOn w:val="a2"/>
    <w:next w:val="a2"/>
    <w:rsid w:val="00D17DA0"/>
    <w:pPr>
      <w:suppressAutoHyphens w:val="0"/>
      <w:autoSpaceDE w:val="0"/>
      <w:autoSpaceDN w:val="0"/>
      <w:adjustRightInd w:val="0"/>
      <w:spacing w:before="0" w:after="0"/>
      <w:jc w:val="left"/>
    </w:pPr>
    <w:rPr>
      <w:rFonts w:ascii="EUAlbertina" w:hAnsi="EUAlbertina" w:cs="Times New Roman"/>
      <w:sz w:val="24"/>
      <w:lang w:val="en-US" w:eastAsia="el-GR"/>
    </w:rPr>
  </w:style>
  <w:style w:type="paragraph" w:customStyle="1" w:styleId="Par3">
    <w:name w:val="Par3"/>
    <w:basedOn w:val="3"/>
    <w:qFormat/>
    <w:rsid w:val="00D21805"/>
    <w:pPr>
      <w:keepLines/>
      <w:tabs>
        <w:tab w:val="left" w:pos="851"/>
      </w:tabs>
      <w:suppressAutoHyphens w:val="0"/>
      <w:spacing w:before="360" w:after="120" w:line="276" w:lineRule="auto"/>
      <w:ind w:left="0" w:firstLine="1418"/>
      <w:jc w:val="left"/>
    </w:pPr>
    <w:rPr>
      <w:rFonts w:ascii="Verdana" w:eastAsiaTheme="majorEastAsia" w:hAnsi="Verdana" w:cstheme="majorBidi"/>
      <w:bCs w:val="0"/>
      <w:color w:val="00000A"/>
      <w:sz w:val="24"/>
      <w:szCs w:val="24"/>
      <w:lang w:eastAsia="en-US"/>
    </w:rPr>
  </w:style>
  <w:style w:type="paragraph" w:customStyle="1" w:styleId="Par5">
    <w:name w:val="Par5"/>
    <w:basedOn w:val="5"/>
    <w:qFormat/>
    <w:rsid w:val="00D21805"/>
    <w:pPr>
      <w:keepNext/>
      <w:keepLines/>
      <w:numPr>
        <w:ilvl w:val="0"/>
        <w:numId w:val="0"/>
      </w:numPr>
      <w:tabs>
        <w:tab w:val="left" w:pos="1276"/>
      </w:tabs>
      <w:suppressAutoHyphens w:val="0"/>
      <w:spacing w:before="120" w:after="120" w:line="276" w:lineRule="auto"/>
      <w:ind w:firstLine="1276"/>
      <w:jc w:val="left"/>
    </w:pPr>
    <w:rPr>
      <w:rFonts w:ascii="Verdana" w:eastAsiaTheme="majorEastAsia" w:hAnsi="Verdana" w:cstheme="majorBidi"/>
      <w:color w:val="000000" w:themeColor="text1"/>
      <w:sz w:val="20"/>
      <w:szCs w:val="18"/>
      <w:lang w:val="el-GR" w:eastAsia="en-US"/>
    </w:rPr>
  </w:style>
  <w:style w:type="paragraph" w:customStyle="1" w:styleId="-HTML2">
    <w:name w:val="Προ-διαμορφωμένο HTML2"/>
    <w:basedOn w:val="a2"/>
    <w:rsid w:val="00E37D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jc w:val="left"/>
    </w:pPr>
    <w:rPr>
      <w:rFonts w:ascii="Courier New" w:hAnsi="Courier New" w:cs="Courier New"/>
      <w:sz w:val="20"/>
      <w:szCs w:val="20"/>
      <w:lang w:eastAsia="ar-SA"/>
    </w:rPr>
  </w:style>
  <w:style w:type="character" w:customStyle="1" w:styleId="UnresolvedMention2">
    <w:name w:val="Unresolved Mention2"/>
    <w:basedOn w:val="a3"/>
    <w:uiPriority w:val="99"/>
    <w:semiHidden/>
    <w:unhideWhenUsed/>
    <w:rsid w:val="009C2F66"/>
    <w:rPr>
      <w:color w:val="605E5C"/>
      <w:shd w:val="clear" w:color="auto" w:fill="E1DFDD"/>
    </w:rPr>
  </w:style>
  <w:style w:type="character" w:customStyle="1" w:styleId="1f1">
    <w:name w:val="Ανεπίλυτη αναφορά1"/>
    <w:basedOn w:val="a3"/>
    <w:uiPriority w:val="99"/>
    <w:semiHidden/>
    <w:unhideWhenUsed/>
    <w:rsid w:val="00250511"/>
    <w:rPr>
      <w:color w:val="605E5C"/>
      <w:shd w:val="clear" w:color="auto" w:fill="E1DFDD"/>
    </w:rPr>
  </w:style>
  <w:style w:type="character" w:customStyle="1" w:styleId="2e">
    <w:name w:val="Ανεπίλυτη αναφορά2"/>
    <w:basedOn w:val="a3"/>
    <w:uiPriority w:val="99"/>
    <w:semiHidden/>
    <w:unhideWhenUsed/>
    <w:rsid w:val="00821025"/>
    <w:rPr>
      <w:color w:val="605E5C"/>
      <w:shd w:val="clear" w:color="auto" w:fill="E1DFDD"/>
    </w:rPr>
  </w:style>
  <w:style w:type="character" w:customStyle="1" w:styleId="UnresolvedMention3">
    <w:name w:val="Unresolved Mention3"/>
    <w:basedOn w:val="a3"/>
    <w:uiPriority w:val="99"/>
    <w:semiHidden/>
    <w:unhideWhenUsed/>
    <w:rPr>
      <w:color w:val="605E5C"/>
      <w:shd w:val="clear" w:color="auto" w:fill="E1DFDD"/>
    </w:rPr>
  </w:style>
  <w:style w:type="paragraph" w:customStyle="1" w:styleId="Specbody">
    <w:name w:val="Spec_body"/>
    <w:basedOn w:val="a2"/>
    <w:rsid w:val="00B55C72"/>
    <w:pPr>
      <w:spacing w:before="0"/>
    </w:pPr>
    <w:rPr>
      <w:rFonts w:ascii="Times New Roman" w:hAnsi="Times New Roman" w:cs="Times New Roman"/>
      <w:szCs w:val="22"/>
      <w:lang w:eastAsia="en-US"/>
    </w:rPr>
  </w:style>
  <w:style w:type="paragraph" w:customStyle="1" w:styleId="CharCharCharCharCharCharCharCharCharCharCharCharChar">
    <w:name w:val="Char Char Char Char Char Char Char Char Char Char Char Char Char"/>
    <w:basedOn w:val="a2"/>
    <w:rsid w:val="009366B9"/>
    <w:pPr>
      <w:suppressAutoHyphens w:val="0"/>
      <w:spacing w:before="0" w:after="160" w:line="240" w:lineRule="exact"/>
      <w:jc w:val="left"/>
    </w:pPr>
    <w:rPr>
      <w:rFonts w:ascii="Arial" w:hAnsi="Arial" w:cs="Times New Roman"/>
      <w:sz w:val="20"/>
      <w:szCs w:val="20"/>
      <w:lang w:val="en-US" w:eastAsia="en-US"/>
    </w:rPr>
  </w:style>
  <w:style w:type="character" w:customStyle="1" w:styleId="UnresolvedMention4">
    <w:name w:val="Unresolved Mention4"/>
    <w:basedOn w:val="a3"/>
    <w:uiPriority w:val="99"/>
    <w:semiHidden/>
    <w:unhideWhenUsed/>
    <w:rsid w:val="0058687E"/>
    <w:rPr>
      <w:color w:val="605E5C"/>
      <w:shd w:val="clear" w:color="auto" w:fill="E1DFDD"/>
    </w:rPr>
  </w:style>
  <w:style w:type="character" w:customStyle="1" w:styleId="39">
    <w:name w:val="Ανεπίλυτη αναφορά3"/>
    <w:basedOn w:val="a3"/>
    <w:uiPriority w:val="99"/>
    <w:semiHidden/>
    <w:unhideWhenUsed/>
    <w:rsid w:val="003E2676"/>
    <w:rPr>
      <w:color w:val="605E5C"/>
      <w:shd w:val="clear" w:color="auto" w:fill="E1DFDD"/>
    </w:rPr>
  </w:style>
  <w:style w:type="table" w:customStyle="1" w:styleId="1f2">
    <w:name w:val="Πλέγμα πίνακα1"/>
    <w:basedOn w:val="a4"/>
    <w:next w:val="aff8"/>
    <w:uiPriority w:val="39"/>
    <w:rsid w:val="00EF5262"/>
    <w:rPr>
      <w:rFonts w:ascii="Calibri" w:eastAsia="Calibri" w:hAnsi="Calibri"/>
      <w:sz w:val="22"/>
      <w:szCs w:val="22"/>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Πλέγμα πίνακα2"/>
    <w:basedOn w:val="a4"/>
    <w:next w:val="aff8"/>
    <w:uiPriority w:val="39"/>
    <w:rsid w:val="00EF5262"/>
    <w:rPr>
      <w:rFonts w:ascii="Calibri" w:eastAsia="Calibri" w:hAnsi="Calibri"/>
      <w:sz w:val="22"/>
      <w:szCs w:val="22"/>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0307A9"/>
    <w:pPr>
      <w:spacing w:before="100"/>
    </w:pPr>
    <w:rPr>
      <w:rFonts w:asciiTheme="minorHAnsi" w:eastAsiaTheme="minorEastAsia" w:hAnsiTheme="minorHAnsi" w:cstheme="minorBidi"/>
      <w:lang w:val="el-GR" w:eastAsia="el-GR"/>
    </w:rPr>
    <w:tblPr>
      <w:tblCellMar>
        <w:top w:w="0" w:type="dxa"/>
        <w:left w:w="0" w:type="dxa"/>
        <w:bottom w:w="0" w:type="dxa"/>
        <w:right w:w="0" w:type="dxa"/>
      </w:tblCellMar>
    </w:tblPr>
  </w:style>
  <w:style w:type="character" w:styleId="afff2">
    <w:name w:val="Unresolved Mention"/>
    <w:basedOn w:val="a3"/>
    <w:uiPriority w:val="99"/>
    <w:semiHidden/>
    <w:unhideWhenUsed/>
    <w:rsid w:val="000331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43880">
      <w:bodyDiv w:val="1"/>
      <w:marLeft w:val="0"/>
      <w:marRight w:val="0"/>
      <w:marTop w:val="0"/>
      <w:marBottom w:val="0"/>
      <w:divBdr>
        <w:top w:val="none" w:sz="0" w:space="0" w:color="auto"/>
        <w:left w:val="none" w:sz="0" w:space="0" w:color="auto"/>
        <w:bottom w:val="none" w:sz="0" w:space="0" w:color="auto"/>
        <w:right w:val="none" w:sz="0" w:space="0" w:color="auto"/>
      </w:divBdr>
    </w:div>
    <w:div w:id="48262334">
      <w:bodyDiv w:val="1"/>
      <w:marLeft w:val="0"/>
      <w:marRight w:val="0"/>
      <w:marTop w:val="0"/>
      <w:marBottom w:val="0"/>
      <w:divBdr>
        <w:top w:val="none" w:sz="0" w:space="0" w:color="auto"/>
        <w:left w:val="none" w:sz="0" w:space="0" w:color="auto"/>
        <w:bottom w:val="none" w:sz="0" w:space="0" w:color="auto"/>
        <w:right w:val="none" w:sz="0" w:space="0" w:color="auto"/>
      </w:divBdr>
    </w:div>
    <w:div w:id="80612157">
      <w:bodyDiv w:val="1"/>
      <w:marLeft w:val="0"/>
      <w:marRight w:val="0"/>
      <w:marTop w:val="0"/>
      <w:marBottom w:val="0"/>
      <w:divBdr>
        <w:top w:val="none" w:sz="0" w:space="0" w:color="auto"/>
        <w:left w:val="none" w:sz="0" w:space="0" w:color="auto"/>
        <w:bottom w:val="none" w:sz="0" w:space="0" w:color="auto"/>
        <w:right w:val="none" w:sz="0" w:space="0" w:color="auto"/>
      </w:divBdr>
      <w:divsChild>
        <w:div w:id="840588454">
          <w:marLeft w:val="0"/>
          <w:marRight w:val="0"/>
          <w:marTop w:val="0"/>
          <w:marBottom w:val="0"/>
          <w:divBdr>
            <w:top w:val="none" w:sz="0" w:space="0" w:color="auto"/>
            <w:left w:val="none" w:sz="0" w:space="0" w:color="auto"/>
            <w:bottom w:val="none" w:sz="0" w:space="0" w:color="auto"/>
            <w:right w:val="none" w:sz="0" w:space="0" w:color="auto"/>
          </w:divBdr>
        </w:div>
        <w:div w:id="1377702556">
          <w:marLeft w:val="0"/>
          <w:marRight w:val="0"/>
          <w:marTop w:val="0"/>
          <w:marBottom w:val="0"/>
          <w:divBdr>
            <w:top w:val="none" w:sz="0" w:space="0" w:color="auto"/>
            <w:left w:val="none" w:sz="0" w:space="0" w:color="auto"/>
            <w:bottom w:val="none" w:sz="0" w:space="0" w:color="auto"/>
            <w:right w:val="none" w:sz="0" w:space="0" w:color="auto"/>
          </w:divBdr>
        </w:div>
        <w:div w:id="1739939660">
          <w:marLeft w:val="0"/>
          <w:marRight w:val="0"/>
          <w:marTop w:val="0"/>
          <w:marBottom w:val="0"/>
          <w:divBdr>
            <w:top w:val="none" w:sz="0" w:space="0" w:color="auto"/>
            <w:left w:val="none" w:sz="0" w:space="0" w:color="auto"/>
            <w:bottom w:val="none" w:sz="0" w:space="0" w:color="auto"/>
            <w:right w:val="none" w:sz="0" w:space="0" w:color="auto"/>
          </w:divBdr>
        </w:div>
      </w:divsChild>
    </w:div>
    <w:div w:id="186799549">
      <w:bodyDiv w:val="1"/>
      <w:marLeft w:val="0"/>
      <w:marRight w:val="0"/>
      <w:marTop w:val="0"/>
      <w:marBottom w:val="0"/>
      <w:divBdr>
        <w:top w:val="none" w:sz="0" w:space="0" w:color="auto"/>
        <w:left w:val="none" w:sz="0" w:space="0" w:color="auto"/>
        <w:bottom w:val="none" w:sz="0" w:space="0" w:color="auto"/>
        <w:right w:val="none" w:sz="0" w:space="0" w:color="auto"/>
      </w:divBdr>
    </w:div>
    <w:div w:id="197940519">
      <w:bodyDiv w:val="1"/>
      <w:marLeft w:val="0"/>
      <w:marRight w:val="0"/>
      <w:marTop w:val="0"/>
      <w:marBottom w:val="0"/>
      <w:divBdr>
        <w:top w:val="none" w:sz="0" w:space="0" w:color="auto"/>
        <w:left w:val="none" w:sz="0" w:space="0" w:color="auto"/>
        <w:bottom w:val="none" w:sz="0" w:space="0" w:color="auto"/>
        <w:right w:val="none" w:sz="0" w:space="0" w:color="auto"/>
      </w:divBdr>
    </w:div>
    <w:div w:id="205679546">
      <w:bodyDiv w:val="1"/>
      <w:marLeft w:val="0"/>
      <w:marRight w:val="0"/>
      <w:marTop w:val="0"/>
      <w:marBottom w:val="0"/>
      <w:divBdr>
        <w:top w:val="none" w:sz="0" w:space="0" w:color="auto"/>
        <w:left w:val="none" w:sz="0" w:space="0" w:color="auto"/>
        <w:bottom w:val="none" w:sz="0" w:space="0" w:color="auto"/>
        <w:right w:val="none" w:sz="0" w:space="0" w:color="auto"/>
      </w:divBdr>
    </w:div>
    <w:div w:id="241381488">
      <w:bodyDiv w:val="1"/>
      <w:marLeft w:val="0"/>
      <w:marRight w:val="0"/>
      <w:marTop w:val="0"/>
      <w:marBottom w:val="0"/>
      <w:divBdr>
        <w:top w:val="none" w:sz="0" w:space="0" w:color="auto"/>
        <w:left w:val="none" w:sz="0" w:space="0" w:color="auto"/>
        <w:bottom w:val="none" w:sz="0" w:space="0" w:color="auto"/>
        <w:right w:val="none" w:sz="0" w:space="0" w:color="auto"/>
      </w:divBdr>
    </w:div>
    <w:div w:id="270742134">
      <w:bodyDiv w:val="1"/>
      <w:marLeft w:val="0"/>
      <w:marRight w:val="0"/>
      <w:marTop w:val="0"/>
      <w:marBottom w:val="0"/>
      <w:divBdr>
        <w:top w:val="none" w:sz="0" w:space="0" w:color="auto"/>
        <w:left w:val="none" w:sz="0" w:space="0" w:color="auto"/>
        <w:bottom w:val="none" w:sz="0" w:space="0" w:color="auto"/>
        <w:right w:val="none" w:sz="0" w:space="0" w:color="auto"/>
      </w:divBdr>
    </w:div>
    <w:div w:id="341861126">
      <w:bodyDiv w:val="1"/>
      <w:marLeft w:val="0"/>
      <w:marRight w:val="0"/>
      <w:marTop w:val="0"/>
      <w:marBottom w:val="0"/>
      <w:divBdr>
        <w:top w:val="none" w:sz="0" w:space="0" w:color="auto"/>
        <w:left w:val="none" w:sz="0" w:space="0" w:color="auto"/>
        <w:bottom w:val="none" w:sz="0" w:space="0" w:color="auto"/>
        <w:right w:val="none" w:sz="0" w:space="0" w:color="auto"/>
      </w:divBdr>
    </w:div>
    <w:div w:id="367144617">
      <w:bodyDiv w:val="1"/>
      <w:marLeft w:val="0"/>
      <w:marRight w:val="0"/>
      <w:marTop w:val="0"/>
      <w:marBottom w:val="0"/>
      <w:divBdr>
        <w:top w:val="none" w:sz="0" w:space="0" w:color="auto"/>
        <w:left w:val="none" w:sz="0" w:space="0" w:color="auto"/>
        <w:bottom w:val="none" w:sz="0" w:space="0" w:color="auto"/>
        <w:right w:val="none" w:sz="0" w:space="0" w:color="auto"/>
      </w:divBdr>
    </w:div>
    <w:div w:id="469054415">
      <w:bodyDiv w:val="1"/>
      <w:marLeft w:val="0"/>
      <w:marRight w:val="0"/>
      <w:marTop w:val="0"/>
      <w:marBottom w:val="0"/>
      <w:divBdr>
        <w:top w:val="none" w:sz="0" w:space="0" w:color="auto"/>
        <w:left w:val="none" w:sz="0" w:space="0" w:color="auto"/>
        <w:bottom w:val="none" w:sz="0" w:space="0" w:color="auto"/>
        <w:right w:val="none" w:sz="0" w:space="0" w:color="auto"/>
      </w:divBdr>
    </w:div>
    <w:div w:id="492600714">
      <w:bodyDiv w:val="1"/>
      <w:marLeft w:val="0"/>
      <w:marRight w:val="0"/>
      <w:marTop w:val="0"/>
      <w:marBottom w:val="0"/>
      <w:divBdr>
        <w:top w:val="none" w:sz="0" w:space="0" w:color="auto"/>
        <w:left w:val="none" w:sz="0" w:space="0" w:color="auto"/>
        <w:bottom w:val="none" w:sz="0" w:space="0" w:color="auto"/>
        <w:right w:val="none" w:sz="0" w:space="0" w:color="auto"/>
      </w:divBdr>
    </w:div>
    <w:div w:id="494149803">
      <w:bodyDiv w:val="1"/>
      <w:marLeft w:val="0"/>
      <w:marRight w:val="0"/>
      <w:marTop w:val="0"/>
      <w:marBottom w:val="0"/>
      <w:divBdr>
        <w:top w:val="none" w:sz="0" w:space="0" w:color="auto"/>
        <w:left w:val="none" w:sz="0" w:space="0" w:color="auto"/>
        <w:bottom w:val="none" w:sz="0" w:space="0" w:color="auto"/>
        <w:right w:val="none" w:sz="0" w:space="0" w:color="auto"/>
      </w:divBdr>
    </w:div>
    <w:div w:id="511183285">
      <w:bodyDiv w:val="1"/>
      <w:marLeft w:val="0"/>
      <w:marRight w:val="0"/>
      <w:marTop w:val="0"/>
      <w:marBottom w:val="0"/>
      <w:divBdr>
        <w:top w:val="none" w:sz="0" w:space="0" w:color="auto"/>
        <w:left w:val="none" w:sz="0" w:space="0" w:color="auto"/>
        <w:bottom w:val="none" w:sz="0" w:space="0" w:color="auto"/>
        <w:right w:val="none" w:sz="0" w:space="0" w:color="auto"/>
      </w:divBdr>
    </w:div>
    <w:div w:id="512305564">
      <w:bodyDiv w:val="1"/>
      <w:marLeft w:val="0"/>
      <w:marRight w:val="0"/>
      <w:marTop w:val="0"/>
      <w:marBottom w:val="0"/>
      <w:divBdr>
        <w:top w:val="none" w:sz="0" w:space="0" w:color="auto"/>
        <w:left w:val="none" w:sz="0" w:space="0" w:color="auto"/>
        <w:bottom w:val="none" w:sz="0" w:space="0" w:color="auto"/>
        <w:right w:val="none" w:sz="0" w:space="0" w:color="auto"/>
      </w:divBdr>
    </w:div>
    <w:div w:id="540171923">
      <w:bodyDiv w:val="1"/>
      <w:marLeft w:val="0"/>
      <w:marRight w:val="0"/>
      <w:marTop w:val="0"/>
      <w:marBottom w:val="0"/>
      <w:divBdr>
        <w:top w:val="none" w:sz="0" w:space="0" w:color="auto"/>
        <w:left w:val="none" w:sz="0" w:space="0" w:color="auto"/>
        <w:bottom w:val="none" w:sz="0" w:space="0" w:color="auto"/>
        <w:right w:val="none" w:sz="0" w:space="0" w:color="auto"/>
      </w:divBdr>
    </w:div>
    <w:div w:id="554857249">
      <w:bodyDiv w:val="1"/>
      <w:marLeft w:val="0"/>
      <w:marRight w:val="0"/>
      <w:marTop w:val="0"/>
      <w:marBottom w:val="0"/>
      <w:divBdr>
        <w:top w:val="none" w:sz="0" w:space="0" w:color="auto"/>
        <w:left w:val="none" w:sz="0" w:space="0" w:color="auto"/>
        <w:bottom w:val="none" w:sz="0" w:space="0" w:color="auto"/>
        <w:right w:val="none" w:sz="0" w:space="0" w:color="auto"/>
      </w:divBdr>
    </w:div>
    <w:div w:id="555818139">
      <w:bodyDiv w:val="1"/>
      <w:marLeft w:val="0"/>
      <w:marRight w:val="0"/>
      <w:marTop w:val="0"/>
      <w:marBottom w:val="0"/>
      <w:divBdr>
        <w:top w:val="none" w:sz="0" w:space="0" w:color="auto"/>
        <w:left w:val="none" w:sz="0" w:space="0" w:color="auto"/>
        <w:bottom w:val="none" w:sz="0" w:space="0" w:color="auto"/>
        <w:right w:val="none" w:sz="0" w:space="0" w:color="auto"/>
      </w:divBdr>
    </w:div>
    <w:div w:id="563223963">
      <w:bodyDiv w:val="1"/>
      <w:marLeft w:val="0"/>
      <w:marRight w:val="0"/>
      <w:marTop w:val="0"/>
      <w:marBottom w:val="0"/>
      <w:divBdr>
        <w:top w:val="none" w:sz="0" w:space="0" w:color="auto"/>
        <w:left w:val="none" w:sz="0" w:space="0" w:color="auto"/>
        <w:bottom w:val="none" w:sz="0" w:space="0" w:color="auto"/>
        <w:right w:val="none" w:sz="0" w:space="0" w:color="auto"/>
      </w:divBdr>
    </w:div>
    <w:div w:id="640690096">
      <w:bodyDiv w:val="1"/>
      <w:marLeft w:val="0"/>
      <w:marRight w:val="0"/>
      <w:marTop w:val="0"/>
      <w:marBottom w:val="0"/>
      <w:divBdr>
        <w:top w:val="none" w:sz="0" w:space="0" w:color="auto"/>
        <w:left w:val="none" w:sz="0" w:space="0" w:color="auto"/>
        <w:bottom w:val="none" w:sz="0" w:space="0" w:color="auto"/>
        <w:right w:val="none" w:sz="0" w:space="0" w:color="auto"/>
      </w:divBdr>
    </w:div>
    <w:div w:id="650866191">
      <w:bodyDiv w:val="1"/>
      <w:marLeft w:val="0"/>
      <w:marRight w:val="0"/>
      <w:marTop w:val="0"/>
      <w:marBottom w:val="0"/>
      <w:divBdr>
        <w:top w:val="none" w:sz="0" w:space="0" w:color="auto"/>
        <w:left w:val="none" w:sz="0" w:space="0" w:color="auto"/>
        <w:bottom w:val="none" w:sz="0" w:space="0" w:color="auto"/>
        <w:right w:val="none" w:sz="0" w:space="0" w:color="auto"/>
      </w:divBdr>
      <w:divsChild>
        <w:div w:id="449865439">
          <w:marLeft w:val="0"/>
          <w:marRight w:val="0"/>
          <w:marTop w:val="0"/>
          <w:marBottom w:val="0"/>
          <w:divBdr>
            <w:top w:val="none" w:sz="0" w:space="0" w:color="auto"/>
            <w:left w:val="none" w:sz="0" w:space="0" w:color="auto"/>
            <w:bottom w:val="none" w:sz="0" w:space="0" w:color="auto"/>
            <w:right w:val="none" w:sz="0" w:space="0" w:color="auto"/>
          </w:divBdr>
        </w:div>
      </w:divsChild>
    </w:div>
    <w:div w:id="685521197">
      <w:bodyDiv w:val="1"/>
      <w:marLeft w:val="0"/>
      <w:marRight w:val="0"/>
      <w:marTop w:val="0"/>
      <w:marBottom w:val="0"/>
      <w:divBdr>
        <w:top w:val="none" w:sz="0" w:space="0" w:color="auto"/>
        <w:left w:val="none" w:sz="0" w:space="0" w:color="auto"/>
        <w:bottom w:val="none" w:sz="0" w:space="0" w:color="auto"/>
        <w:right w:val="none" w:sz="0" w:space="0" w:color="auto"/>
      </w:divBdr>
    </w:div>
    <w:div w:id="715934095">
      <w:bodyDiv w:val="1"/>
      <w:marLeft w:val="0"/>
      <w:marRight w:val="0"/>
      <w:marTop w:val="0"/>
      <w:marBottom w:val="0"/>
      <w:divBdr>
        <w:top w:val="none" w:sz="0" w:space="0" w:color="auto"/>
        <w:left w:val="none" w:sz="0" w:space="0" w:color="auto"/>
        <w:bottom w:val="none" w:sz="0" w:space="0" w:color="auto"/>
        <w:right w:val="none" w:sz="0" w:space="0" w:color="auto"/>
      </w:divBdr>
    </w:div>
    <w:div w:id="755591896">
      <w:bodyDiv w:val="1"/>
      <w:marLeft w:val="0"/>
      <w:marRight w:val="0"/>
      <w:marTop w:val="0"/>
      <w:marBottom w:val="0"/>
      <w:divBdr>
        <w:top w:val="none" w:sz="0" w:space="0" w:color="auto"/>
        <w:left w:val="none" w:sz="0" w:space="0" w:color="auto"/>
        <w:bottom w:val="none" w:sz="0" w:space="0" w:color="auto"/>
        <w:right w:val="none" w:sz="0" w:space="0" w:color="auto"/>
      </w:divBdr>
    </w:div>
    <w:div w:id="805514685">
      <w:bodyDiv w:val="1"/>
      <w:marLeft w:val="0"/>
      <w:marRight w:val="0"/>
      <w:marTop w:val="0"/>
      <w:marBottom w:val="0"/>
      <w:divBdr>
        <w:top w:val="none" w:sz="0" w:space="0" w:color="auto"/>
        <w:left w:val="none" w:sz="0" w:space="0" w:color="auto"/>
        <w:bottom w:val="none" w:sz="0" w:space="0" w:color="auto"/>
        <w:right w:val="none" w:sz="0" w:space="0" w:color="auto"/>
      </w:divBdr>
    </w:div>
    <w:div w:id="834807961">
      <w:bodyDiv w:val="1"/>
      <w:marLeft w:val="0"/>
      <w:marRight w:val="0"/>
      <w:marTop w:val="0"/>
      <w:marBottom w:val="0"/>
      <w:divBdr>
        <w:top w:val="none" w:sz="0" w:space="0" w:color="auto"/>
        <w:left w:val="none" w:sz="0" w:space="0" w:color="auto"/>
        <w:bottom w:val="none" w:sz="0" w:space="0" w:color="auto"/>
        <w:right w:val="none" w:sz="0" w:space="0" w:color="auto"/>
      </w:divBdr>
    </w:div>
    <w:div w:id="849947857">
      <w:bodyDiv w:val="1"/>
      <w:marLeft w:val="0"/>
      <w:marRight w:val="0"/>
      <w:marTop w:val="0"/>
      <w:marBottom w:val="0"/>
      <w:divBdr>
        <w:top w:val="none" w:sz="0" w:space="0" w:color="auto"/>
        <w:left w:val="none" w:sz="0" w:space="0" w:color="auto"/>
        <w:bottom w:val="none" w:sz="0" w:space="0" w:color="auto"/>
        <w:right w:val="none" w:sz="0" w:space="0" w:color="auto"/>
      </w:divBdr>
    </w:div>
    <w:div w:id="864366416">
      <w:bodyDiv w:val="1"/>
      <w:marLeft w:val="0"/>
      <w:marRight w:val="0"/>
      <w:marTop w:val="0"/>
      <w:marBottom w:val="0"/>
      <w:divBdr>
        <w:top w:val="none" w:sz="0" w:space="0" w:color="auto"/>
        <w:left w:val="none" w:sz="0" w:space="0" w:color="auto"/>
        <w:bottom w:val="none" w:sz="0" w:space="0" w:color="auto"/>
        <w:right w:val="none" w:sz="0" w:space="0" w:color="auto"/>
      </w:divBdr>
    </w:div>
    <w:div w:id="919799859">
      <w:bodyDiv w:val="1"/>
      <w:marLeft w:val="0"/>
      <w:marRight w:val="0"/>
      <w:marTop w:val="0"/>
      <w:marBottom w:val="0"/>
      <w:divBdr>
        <w:top w:val="none" w:sz="0" w:space="0" w:color="auto"/>
        <w:left w:val="none" w:sz="0" w:space="0" w:color="auto"/>
        <w:bottom w:val="none" w:sz="0" w:space="0" w:color="auto"/>
        <w:right w:val="none" w:sz="0" w:space="0" w:color="auto"/>
      </w:divBdr>
    </w:div>
    <w:div w:id="949429698">
      <w:bodyDiv w:val="1"/>
      <w:marLeft w:val="0"/>
      <w:marRight w:val="0"/>
      <w:marTop w:val="0"/>
      <w:marBottom w:val="0"/>
      <w:divBdr>
        <w:top w:val="none" w:sz="0" w:space="0" w:color="auto"/>
        <w:left w:val="none" w:sz="0" w:space="0" w:color="auto"/>
        <w:bottom w:val="none" w:sz="0" w:space="0" w:color="auto"/>
        <w:right w:val="none" w:sz="0" w:space="0" w:color="auto"/>
      </w:divBdr>
    </w:div>
    <w:div w:id="964314363">
      <w:bodyDiv w:val="1"/>
      <w:marLeft w:val="0"/>
      <w:marRight w:val="0"/>
      <w:marTop w:val="0"/>
      <w:marBottom w:val="0"/>
      <w:divBdr>
        <w:top w:val="none" w:sz="0" w:space="0" w:color="auto"/>
        <w:left w:val="none" w:sz="0" w:space="0" w:color="auto"/>
        <w:bottom w:val="none" w:sz="0" w:space="0" w:color="auto"/>
        <w:right w:val="none" w:sz="0" w:space="0" w:color="auto"/>
      </w:divBdr>
    </w:div>
    <w:div w:id="973022592">
      <w:bodyDiv w:val="1"/>
      <w:marLeft w:val="0"/>
      <w:marRight w:val="0"/>
      <w:marTop w:val="0"/>
      <w:marBottom w:val="0"/>
      <w:divBdr>
        <w:top w:val="none" w:sz="0" w:space="0" w:color="auto"/>
        <w:left w:val="none" w:sz="0" w:space="0" w:color="auto"/>
        <w:bottom w:val="none" w:sz="0" w:space="0" w:color="auto"/>
        <w:right w:val="none" w:sz="0" w:space="0" w:color="auto"/>
      </w:divBdr>
    </w:div>
    <w:div w:id="1054697490">
      <w:bodyDiv w:val="1"/>
      <w:marLeft w:val="0"/>
      <w:marRight w:val="0"/>
      <w:marTop w:val="0"/>
      <w:marBottom w:val="0"/>
      <w:divBdr>
        <w:top w:val="none" w:sz="0" w:space="0" w:color="auto"/>
        <w:left w:val="none" w:sz="0" w:space="0" w:color="auto"/>
        <w:bottom w:val="none" w:sz="0" w:space="0" w:color="auto"/>
        <w:right w:val="none" w:sz="0" w:space="0" w:color="auto"/>
      </w:divBdr>
    </w:div>
    <w:div w:id="1137718318">
      <w:bodyDiv w:val="1"/>
      <w:marLeft w:val="0"/>
      <w:marRight w:val="0"/>
      <w:marTop w:val="0"/>
      <w:marBottom w:val="0"/>
      <w:divBdr>
        <w:top w:val="none" w:sz="0" w:space="0" w:color="auto"/>
        <w:left w:val="none" w:sz="0" w:space="0" w:color="auto"/>
        <w:bottom w:val="none" w:sz="0" w:space="0" w:color="auto"/>
        <w:right w:val="none" w:sz="0" w:space="0" w:color="auto"/>
      </w:divBdr>
    </w:div>
    <w:div w:id="1170102238">
      <w:bodyDiv w:val="1"/>
      <w:marLeft w:val="0"/>
      <w:marRight w:val="0"/>
      <w:marTop w:val="0"/>
      <w:marBottom w:val="0"/>
      <w:divBdr>
        <w:top w:val="none" w:sz="0" w:space="0" w:color="auto"/>
        <w:left w:val="none" w:sz="0" w:space="0" w:color="auto"/>
        <w:bottom w:val="none" w:sz="0" w:space="0" w:color="auto"/>
        <w:right w:val="none" w:sz="0" w:space="0" w:color="auto"/>
      </w:divBdr>
    </w:div>
    <w:div w:id="1236284719">
      <w:bodyDiv w:val="1"/>
      <w:marLeft w:val="0"/>
      <w:marRight w:val="0"/>
      <w:marTop w:val="0"/>
      <w:marBottom w:val="0"/>
      <w:divBdr>
        <w:top w:val="none" w:sz="0" w:space="0" w:color="auto"/>
        <w:left w:val="none" w:sz="0" w:space="0" w:color="auto"/>
        <w:bottom w:val="none" w:sz="0" w:space="0" w:color="auto"/>
        <w:right w:val="none" w:sz="0" w:space="0" w:color="auto"/>
      </w:divBdr>
    </w:div>
    <w:div w:id="1241672031">
      <w:bodyDiv w:val="1"/>
      <w:marLeft w:val="0"/>
      <w:marRight w:val="0"/>
      <w:marTop w:val="0"/>
      <w:marBottom w:val="0"/>
      <w:divBdr>
        <w:top w:val="none" w:sz="0" w:space="0" w:color="auto"/>
        <w:left w:val="none" w:sz="0" w:space="0" w:color="auto"/>
        <w:bottom w:val="none" w:sz="0" w:space="0" w:color="auto"/>
        <w:right w:val="none" w:sz="0" w:space="0" w:color="auto"/>
      </w:divBdr>
    </w:div>
    <w:div w:id="1282692621">
      <w:bodyDiv w:val="1"/>
      <w:marLeft w:val="0"/>
      <w:marRight w:val="0"/>
      <w:marTop w:val="0"/>
      <w:marBottom w:val="0"/>
      <w:divBdr>
        <w:top w:val="none" w:sz="0" w:space="0" w:color="auto"/>
        <w:left w:val="none" w:sz="0" w:space="0" w:color="auto"/>
        <w:bottom w:val="none" w:sz="0" w:space="0" w:color="auto"/>
        <w:right w:val="none" w:sz="0" w:space="0" w:color="auto"/>
      </w:divBdr>
    </w:div>
    <w:div w:id="1311211053">
      <w:bodyDiv w:val="1"/>
      <w:marLeft w:val="0"/>
      <w:marRight w:val="0"/>
      <w:marTop w:val="0"/>
      <w:marBottom w:val="0"/>
      <w:divBdr>
        <w:top w:val="none" w:sz="0" w:space="0" w:color="auto"/>
        <w:left w:val="none" w:sz="0" w:space="0" w:color="auto"/>
        <w:bottom w:val="none" w:sz="0" w:space="0" w:color="auto"/>
        <w:right w:val="none" w:sz="0" w:space="0" w:color="auto"/>
      </w:divBdr>
    </w:div>
    <w:div w:id="1349939879">
      <w:bodyDiv w:val="1"/>
      <w:marLeft w:val="0"/>
      <w:marRight w:val="0"/>
      <w:marTop w:val="0"/>
      <w:marBottom w:val="0"/>
      <w:divBdr>
        <w:top w:val="none" w:sz="0" w:space="0" w:color="auto"/>
        <w:left w:val="none" w:sz="0" w:space="0" w:color="auto"/>
        <w:bottom w:val="none" w:sz="0" w:space="0" w:color="auto"/>
        <w:right w:val="none" w:sz="0" w:space="0" w:color="auto"/>
      </w:divBdr>
    </w:div>
    <w:div w:id="1358896420">
      <w:bodyDiv w:val="1"/>
      <w:marLeft w:val="0"/>
      <w:marRight w:val="0"/>
      <w:marTop w:val="0"/>
      <w:marBottom w:val="0"/>
      <w:divBdr>
        <w:top w:val="none" w:sz="0" w:space="0" w:color="auto"/>
        <w:left w:val="none" w:sz="0" w:space="0" w:color="auto"/>
        <w:bottom w:val="none" w:sz="0" w:space="0" w:color="auto"/>
        <w:right w:val="none" w:sz="0" w:space="0" w:color="auto"/>
      </w:divBdr>
    </w:div>
    <w:div w:id="1475902735">
      <w:bodyDiv w:val="1"/>
      <w:marLeft w:val="0"/>
      <w:marRight w:val="0"/>
      <w:marTop w:val="0"/>
      <w:marBottom w:val="0"/>
      <w:divBdr>
        <w:top w:val="none" w:sz="0" w:space="0" w:color="auto"/>
        <w:left w:val="none" w:sz="0" w:space="0" w:color="auto"/>
        <w:bottom w:val="none" w:sz="0" w:space="0" w:color="auto"/>
        <w:right w:val="none" w:sz="0" w:space="0" w:color="auto"/>
      </w:divBdr>
    </w:div>
    <w:div w:id="1508980046">
      <w:bodyDiv w:val="1"/>
      <w:marLeft w:val="0"/>
      <w:marRight w:val="0"/>
      <w:marTop w:val="0"/>
      <w:marBottom w:val="0"/>
      <w:divBdr>
        <w:top w:val="none" w:sz="0" w:space="0" w:color="auto"/>
        <w:left w:val="none" w:sz="0" w:space="0" w:color="auto"/>
        <w:bottom w:val="none" w:sz="0" w:space="0" w:color="auto"/>
        <w:right w:val="none" w:sz="0" w:space="0" w:color="auto"/>
      </w:divBdr>
    </w:div>
    <w:div w:id="1524316808">
      <w:bodyDiv w:val="1"/>
      <w:marLeft w:val="0"/>
      <w:marRight w:val="0"/>
      <w:marTop w:val="0"/>
      <w:marBottom w:val="0"/>
      <w:divBdr>
        <w:top w:val="none" w:sz="0" w:space="0" w:color="auto"/>
        <w:left w:val="none" w:sz="0" w:space="0" w:color="auto"/>
        <w:bottom w:val="none" w:sz="0" w:space="0" w:color="auto"/>
        <w:right w:val="none" w:sz="0" w:space="0" w:color="auto"/>
      </w:divBdr>
    </w:div>
    <w:div w:id="1597517779">
      <w:bodyDiv w:val="1"/>
      <w:marLeft w:val="0"/>
      <w:marRight w:val="0"/>
      <w:marTop w:val="0"/>
      <w:marBottom w:val="0"/>
      <w:divBdr>
        <w:top w:val="none" w:sz="0" w:space="0" w:color="auto"/>
        <w:left w:val="none" w:sz="0" w:space="0" w:color="auto"/>
        <w:bottom w:val="none" w:sz="0" w:space="0" w:color="auto"/>
        <w:right w:val="none" w:sz="0" w:space="0" w:color="auto"/>
      </w:divBdr>
    </w:div>
    <w:div w:id="1599677202">
      <w:bodyDiv w:val="1"/>
      <w:marLeft w:val="0"/>
      <w:marRight w:val="0"/>
      <w:marTop w:val="0"/>
      <w:marBottom w:val="0"/>
      <w:divBdr>
        <w:top w:val="none" w:sz="0" w:space="0" w:color="auto"/>
        <w:left w:val="none" w:sz="0" w:space="0" w:color="auto"/>
        <w:bottom w:val="none" w:sz="0" w:space="0" w:color="auto"/>
        <w:right w:val="none" w:sz="0" w:space="0" w:color="auto"/>
      </w:divBdr>
    </w:div>
    <w:div w:id="1633167098">
      <w:bodyDiv w:val="1"/>
      <w:marLeft w:val="0"/>
      <w:marRight w:val="0"/>
      <w:marTop w:val="0"/>
      <w:marBottom w:val="0"/>
      <w:divBdr>
        <w:top w:val="none" w:sz="0" w:space="0" w:color="auto"/>
        <w:left w:val="none" w:sz="0" w:space="0" w:color="auto"/>
        <w:bottom w:val="none" w:sz="0" w:space="0" w:color="auto"/>
        <w:right w:val="none" w:sz="0" w:space="0" w:color="auto"/>
      </w:divBdr>
    </w:div>
    <w:div w:id="1646473678">
      <w:bodyDiv w:val="1"/>
      <w:marLeft w:val="0"/>
      <w:marRight w:val="0"/>
      <w:marTop w:val="0"/>
      <w:marBottom w:val="0"/>
      <w:divBdr>
        <w:top w:val="none" w:sz="0" w:space="0" w:color="auto"/>
        <w:left w:val="none" w:sz="0" w:space="0" w:color="auto"/>
        <w:bottom w:val="none" w:sz="0" w:space="0" w:color="auto"/>
        <w:right w:val="none" w:sz="0" w:space="0" w:color="auto"/>
      </w:divBdr>
    </w:div>
    <w:div w:id="1668552847">
      <w:bodyDiv w:val="1"/>
      <w:marLeft w:val="0"/>
      <w:marRight w:val="0"/>
      <w:marTop w:val="0"/>
      <w:marBottom w:val="0"/>
      <w:divBdr>
        <w:top w:val="none" w:sz="0" w:space="0" w:color="auto"/>
        <w:left w:val="none" w:sz="0" w:space="0" w:color="auto"/>
        <w:bottom w:val="none" w:sz="0" w:space="0" w:color="auto"/>
        <w:right w:val="none" w:sz="0" w:space="0" w:color="auto"/>
      </w:divBdr>
    </w:div>
    <w:div w:id="1669022728">
      <w:bodyDiv w:val="1"/>
      <w:marLeft w:val="0"/>
      <w:marRight w:val="0"/>
      <w:marTop w:val="0"/>
      <w:marBottom w:val="0"/>
      <w:divBdr>
        <w:top w:val="none" w:sz="0" w:space="0" w:color="auto"/>
        <w:left w:val="none" w:sz="0" w:space="0" w:color="auto"/>
        <w:bottom w:val="none" w:sz="0" w:space="0" w:color="auto"/>
        <w:right w:val="none" w:sz="0" w:space="0" w:color="auto"/>
      </w:divBdr>
    </w:div>
    <w:div w:id="1676372936">
      <w:bodyDiv w:val="1"/>
      <w:marLeft w:val="0"/>
      <w:marRight w:val="0"/>
      <w:marTop w:val="0"/>
      <w:marBottom w:val="0"/>
      <w:divBdr>
        <w:top w:val="none" w:sz="0" w:space="0" w:color="auto"/>
        <w:left w:val="none" w:sz="0" w:space="0" w:color="auto"/>
        <w:bottom w:val="none" w:sz="0" w:space="0" w:color="auto"/>
        <w:right w:val="none" w:sz="0" w:space="0" w:color="auto"/>
      </w:divBdr>
    </w:div>
    <w:div w:id="1696619450">
      <w:bodyDiv w:val="1"/>
      <w:marLeft w:val="0"/>
      <w:marRight w:val="0"/>
      <w:marTop w:val="0"/>
      <w:marBottom w:val="0"/>
      <w:divBdr>
        <w:top w:val="none" w:sz="0" w:space="0" w:color="auto"/>
        <w:left w:val="none" w:sz="0" w:space="0" w:color="auto"/>
        <w:bottom w:val="none" w:sz="0" w:space="0" w:color="auto"/>
        <w:right w:val="none" w:sz="0" w:space="0" w:color="auto"/>
      </w:divBdr>
    </w:div>
    <w:div w:id="1717270091">
      <w:bodyDiv w:val="1"/>
      <w:marLeft w:val="0"/>
      <w:marRight w:val="0"/>
      <w:marTop w:val="0"/>
      <w:marBottom w:val="0"/>
      <w:divBdr>
        <w:top w:val="none" w:sz="0" w:space="0" w:color="auto"/>
        <w:left w:val="none" w:sz="0" w:space="0" w:color="auto"/>
        <w:bottom w:val="none" w:sz="0" w:space="0" w:color="auto"/>
        <w:right w:val="none" w:sz="0" w:space="0" w:color="auto"/>
      </w:divBdr>
    </w:div>
    <w:div w:id="1764958660">
      <w:bodyDiv w:val="1"/>
      <w:marLeft w:val="0"/>
      <w:marRight w:val="0"/>
      <w:marTop w:val="0"/>
      <w:marBottom w:val="0"/>
      <w:divBdr>
        <w:top w:val="none" w:sz="0" w:space="0" w:color="auto"/>
        <w:left w:val="none" w:sz="0" w:space="0" w:color="auto"/>
        <w:bottom w:val="none" w:sz="0" w:space="0" w:color="auto"/>
        <w:right w:val="none" w:sz="0" w:space="0" w:color="auto"/>
      </w:divBdr>
    </w:div>
    <w:div w:id="1803762729">
      <w:bodyDiv w:val="1"/>
      <w:marLeft w:val="0"/>
      <w:marRight w:val="0"/>
      <w:marTop w:val="0"/>
      <w:marBottom w:val="0"/>
      <w:divBdr>
        <w:top w:val="none" w:sz="0" w:space="0" w:color="auto"/>
        <w:left w:val="none" w:sz="0" w:space="0" w:color="auto"/>
        <w:bottom w:val="none" w:sz="0" w:space="0" w:color="auto"/>
        <w:right w:val="none" w:sz="0" w:space="0" w:color="auto"/>
      </w:divBdr>
    </w:div>
    <w:div w:id="1851480104">
      <w:bodyDiv w:val="1"/>
      <w:marLeft w:val="0"/>
      <w:marRight w:val="0"/>
      <w:marTop w:val="0"/>
      <w:marBottom w:val="0"/>
      <w:divBdr>
        <w:top w:val="none" w:sz="0" w:space="0" w:color="auto"/>
        <w:left w:val="none" w:sz="0" w:space="0" w:color="auto"/>
        <w:bottom w:val="none" w:sz="0" w:space="0" w:color="auto"/>
        <w:right w:val="none" w:sz="0" w:space="0" w:color="auto"/>
      </w:divBdr>
    </w:div>
    <w:div w:id="1860460427">
      <w:bodyDiv w:val="1"/>
      <w:marLeft w:val="0"/>
      <w:marRight w:val="0"/>
      <w:marTop w:val="0"/>
      <w:marBottom w:val="0"/>
      <w:divBdr>
        <w:top w:val="none" w:sz="0" w:space="0" w:color="auto"/>
        <w:left w:val="none" w:sz="0" w:space="0" w:color="auto"/>
        <w:bottom w:val="none" w:sz="0" w:space="0" w:color="auto"/>
        <w:right w:val="none" w:sz="0" w:space="0" w:color="auto"/>
      </w:divBdr>
    </w:div>
    <w:div w:id="1862665594">
      <w:bodyDiv w:val="1"/>
      <w:marLeft w:val="0"/>
      <w:marRight w:val="0"/>
      <w:marTop w:val="0"/>
      <w:marBottom w:val="0"/>
      <w:divBdr>
        <w:top w:val="none" w:sz="0" w:space="0" w:color="auto"/>
        <w:left w:val="none" w:sz="0" w:space="0" w:color="auto"/>
        <w:bottom w:val="none" w:sz="0" w:space="0" w:color="auto"/>
        <w:right w:val="none" w:sz="0" w:space="0" w:color="auto"/>
      </w:divBdr>
    </w:div>
    <w:div w:id="1903640615">
      <w:bodyDiv w:val="1"/>
      <w:marLeft w:val="0"/>
      <w:marRight w:val="0"/>
      <w:marTop w:val="0"/>
      <w:marBottom w:val="0"/>
      <w:divBdr>
        <w:top w:val="none" w:sz="0" w:space="0" w:color="auto"/>
        <w:left w:val="none" w:sz="0" w:space="0" w:color="auto"/>
        <w:bottom w:val="none" w:sz="0" w:space="0" w:color="auto"/>
        <w:right w:val="none" w:sz="0" w:space="0" w:color="auto"/>
      </w:divBdr>
    </w:div>
    <w:div w:id="1915772797">
      <w:bodyDiv w:val="1"/>
      <w:marLeft w:val="0"/>
      <w:marRight w:val="0"/>
      <w:marTop w:val="0"/>
      <w:marBottom w:val="0"/>
      <w:divBdr>
        <w:top w:val="none" w:sz="0" w:space="0" w:color="auto"/>
        <w:left w:val="none" w:sz="0" w:space="0" w:color="auto"/>
        <w:bottom w:val="none" w:sz="0" w:space="0" w:color="auto"/>
        <w:right w:val="none" w:sz="0" w:space="0" w:color="auto"/>
      </w:divBdr>
    </w:div>
    <w:div w:id="1951085666">
      <w:bodyDiv w:val="1"/>
      <w:marLeft w:val="0"/>
      <w:marRight w:val="0"/>
      <w:marTop w:val="0"/>
      <w:marBottom w:val="0"/>
      <w:divBdr>
        <w:top w:val="none" w:sz="0" w:space="0" w:color="auto"/>
        <w:left w:val="none" w:sz="0" w:space="0" w:color="auto"/>
        <w:bottom w:val="none" w:sz="0" w:space="0" w:color="auto"/>
        <w:right w:val="none" w:sz="0" w:space="0" w:color="auto"/>
      </w:divBdr>
      <w:divsChild>
        <w:div w:id="64107935">
          <w:marLeft w:val="0"/>
          <w:marRight w:val="0"/>
          <w:marTop w:val="0"/>
          <w:marBottom w:val="0"/>
          <w:divBdr>
            <w:top w:val="none" w:sz="0" w:space="0" w:color="auto"/>
            <w:left w:val="none" w:sz="0" w:space="0" w:color="auto"/>
            <w:bottom w:val="none" w:sz="0" w:space="0" w:color="auto"/>
            <w:right w:val="none" w:sz="0" w:space="0" w:color="auto"/>
          </w:divBdr>
        </w:div>
        <w:div w:id="479611775">
          <w:marLeft w:val="0"/>
          <w:marRight w:val="0"/>
          <w:marTop w:val="0"/>
          <w:marBottom w:val="0"/>
          <w:divBdr>
            <w:top w:val="none" w:sz="0" w:space="0" w:color="auto"/>
            <w:left w:val="none" w:sz="0" w:space="0" w:color="auto"/>
            <w:bottom w:val="none" w:sz="0" w:space="0" w:color="auto"/>
            <w:right w:val="none" w:sz="0" w:space="0" w:color="auto"/>
          </w:divBdr>
        </w:div>
        <w:div w:id="1298098402">
          <w:marLeft w:val="0"/>
          <w:marRight w:val="0"/>
          <w:marTop w:val="0"/>
          <w:marBottom w:val="0"/>
          <w:divBdr>
            <w:top w:val="none" w:sz="0" w:space="0" w:color="auto"/>
            <w:left w:val="none" w:sz="0" w:space="0" w:color="auto"/>
            <w:bottom w:val="none" w:sz="0" w:space="0" w:color="auto"/>
            <w:right w:val="none" w:sz="0" w:space="0" w:color="auto"/>
          </w:divBdr>
        </w:div>
      </w:divsChild>
    </w:div>
    <w:div w:id="2009206627">
      <w:bodyDiv w:val="1"/>
      <w:marLeft w:val="0"/>
      <w:marRight w:val="0"/>
      <w:marTop w:val="0"/>
      <w:marBottom w:val="0"/>
      <w:divBdr>
        <w:top w:val="none" w:sz="0" w:space="0" w:color="auto"/>
        <w:left w:val="none" w:sz="0" w:space="0" w:color="auto"/>
        <w:bottom w:val="none" w:sz="0" w:space="0" w:color="auto"/>
        <w:right w:val="none" w:sz="0" w:space="0" w:color="auto"/>
      </w:divBdr>
    </w:div>
    <w:div w:id="2042899521">
      <w:bodyDiv w:val="1"/>
      <w:marLeft w:val="0"/>
      <w:marRight w:val="0"/>
      <w:marTop w:val="0"/>
      <w:marBottom w:val="0"/>
      <w:divBdr>
        <w:top w:val="none" w:sz="0" w:space="0" w:color="auto"/>
        <w:left w:val="none" w:sz="0" w:space="0" w:color="auto"/>
        <w:bottom w:val="none" w:sz="0" w:space="0" w:color="auto"/>
        <w:right w:val="none" w:sz="0" w:space="0" w:color="auto"/>
      </w:divBdr>
    </w:div>
    <w:div w:id="2052486856">
      <w:bodyDiv w:val="1"/>
      <w:marLeft w:val="0"/>
      <w:marRight w:val="0"/>
      <w:marTop w:val="0"/>
      <w:marBottom w:val="0"/>
      <w:divBdr>
        <w:top w:val="none" w:sz="0" w:space="0" w:color="auto"/>
        <w:left w:val="none" w:sz="0" w:space="0" w:color="auto"/>
        <w:bottom w:val="none" w:sz="0" w:space="0" w:color="auto"/>
        <w:right w:val="none" w:sz="0" w:space="0" w:color="auto"/>
      </w:divBdr>
    </w:div>
    <w:div w:id="2067803020">
      <w:bodyDiv w:val="1"/>
      <w:marLeft w:val="0"/>
      <w:marRight w:val="0"/>
      <w:marTop w:val="0"/>
      <w:marBottom w:val="0"/>
      <w:divBdr>
        <w:top w:val="none" w:sz="0" w:space="0" w:color="auto"/>
        <w:left w:val="none" w:sz="0" w:space="0" w:color="auto"/>
        <w:bottom w:val="none" w:sz="0" w:space="0" w:color="auto"/>
        <w:right w:val="none" w:sz="0" w:space="0" w:color="auto"/>
      </w:divBdr>
    </w:div>
    <w:div w:id="2098405424">
      <w:bodyDiv w:val="1"/>
      <w:marLeft w:val="0"/>
      <w:marRight w:val="0"/>
      <w:marTop w:val="0"/>
      <w:marBottom w:val="0"/>
      <w:divBdr>
        <w:top w:val="none" w:sz="0" w:space="0" w:color="auto"/>
        <w:left w:val="none" w:sz="0" w:space="0" w:color="auto"/>
        <w:bottom w:val="none" w:sz="0" w:space="0" w:color="auto"/>
        <w:right w:val="none" w:sz="0" w:space="0" w:color="auto"/>
      </w:divBdr>
    </w:div>
    <w:div w:id="21011716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promitheus.gov.gr/" TargetMode="External"/><Relationship Id="rId18" Type="http://schemas.openxmlformats.org/officeDocument/2006/relationships/hyperlink" Target="http://www.hsppa.g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eaadhsy.gr/n4412/n4412fulltextlinks.htm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javascript:open_fek_links('%CE%91',45,2023)" TargetMode="External"/><Relationship Id="rId17" Type="http://schemas.openxmlformats.org/officeDocument/2006/relationships/hyperlink" Target="http://www.eaadhsy.gr/" TargetMode="External"/><Relationship Id="rId25" Type="http://schemas.openxmlformats.org/officeDocument/2006/relationships/footer" Target="footer1.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epanorthotika@eaadhsy.gr" TargetMode="External"/><Relationship Id="rId20" Type="http://schemas.openxmlformats.org/officeDocument/2006/relationships/hyperlink" Target="http://www.eaadhsy.gr/n4412/art79a"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24" Type="http://schemas.openxmlformats.org/officeDocument/2006/relationships/header" Target="header2.xm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ktpae.gr" TargetMode="External"/><Relationship Id="rId19" Type="http://schemas.openxmlformats.org/officeDocument/2006/relationships/hyperlink" Target="http://www.promitheus.gov.gr" TargetMode="Externa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ktpae.gr" TargetMode="External"/><Relationship Id="rId14" Type="http://schemas.openxmlformats.org/officeDocument/2006/relationships/hyperlink" Target="https://www.ktpae.gr" TargetMode="External"/><Relationship Id="rId22" Type="http://schemas.openxmlformats.org/officeDocument/2006/relationships/hyperlink" Target="http://www.eaadhsy.gr/n4412/prosarthmaA_index.html" TargetMode="External"/><Relationship Id="rId27" Type="http://schemas.openxmlformats.org/officeDocument/2006/relationships/header" Target="header3.xml"/><Relationship Id="rId30" Type="http://schemas.openxmlformats.org/officeDocument/2006/relationships/header" Target="header5.xml"/><Relationship Id="rId8" Type="http://schemas.openxmlformats.org/officeDocument/2006/relationships/hyperlink" Target="http://www.ktpae.gr"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8CBA0F-8FE8-4F65-AD53-EB064C686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92</Pages>
  <Words>38468</Words>
  <Characters>207730</Characters>
  <Application>Microsoft Office Word</Application>
  <DocSecurity>0</DocSecurity>
  <Lines>1731</Lines>
  <Paragraphs>491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245707</CharactersWithSpaces>
  <SharedDoc>false</SharedDoc>
  <HLinks>
    <vt:vector size="576" baseType="variant">
      <vt:variant>
        <vt:i4>3342384</vt:i4>
      </vt:variant>
      <vt:variant>
        <vt:i4>513</vt:i4>
      </vt:variant>
      <vt:variant>
        <vt:i4>0</vt:i4>
      </vt:variant>
      <vt:variant>
        <vt:i4>5</vt:i4>
      </vt:variant>
      <vt:variant>
        <vt:lpwstr>http://www.digitalplan.gr/file/odigos-pliroforisis-epikoinonias-kai-provolis-synchrimatodotoumenon-praxeon.pdf</vt:lpwstr>
      </vt:variant>
      <vt:variant>
        <vt:lpwstr/>
      </vt:variant>
      <vt:variant>
        <vt:i4>6815824</vt:i4>
      </vt:variant>
      <vt:variant>
        <vt:i4>510</vt:i4>
      </vt:variant>
      <vt:variant>
        <vt:i4>0</vt:i4>
      </vt:variant>
      <vt:variant>
        <vt:i4>5</vt:i4>
      </vt:variant>
      <vt:variant>
        <vt:lpwstr>http://www.eaadhsy.gr/n4412/n4412fulltextlinks.html</vt:lpwstr>
      </vt:variant>
      <vt:variant>
        <vt:lpwstr>art105_5</vt:lpwstr>
      </vt:variant>
      <vt:variant>
        <vt:i4>6881360</vt:i4>
      </vt:variant>
      <vt:variant>
        <vt:i4>507</vt:i4>
      </vt:variant>
      <vt:variant>
        <vt:i4>0</vt:i4>
      </vt:variant>
      <vt:variant>
        <vt:i4>5</vt:i4>
      </vt:variant>
      <vt:variant>
        <vt:lpwstr>http://www.eaadhsy.gr/n4412/n4412fulltextlinks.html</vt:lpwstr>
      </vt:variant>
      <vt:variant>
        <vt:lpwstr>art105_4</vt:lpwstr>
      </vt:variant>
      <vt:variant>
        <vt:i4>6094972</vt:i4>
      </vt:variant>
      <vt:variant>
        <vt:i4>504</vt:i4>
      </vt:variant>
      <vt:variant>
        <vt:i4>0</vt:i4>
      </vt:variant>
      <vt:variant>
        <vt:i4>5</vt:i4>
      </vt:variant>
      <vt:variant>
        <vt:lpwstr>http://www.eaadhsy.gr/n4412/prosarthmaA_index.html</vt:lpwstr>
      </vt:variant>
      <vt:variant>
        <vt:lpwstr>pararthma_A_X</vt:lpwstr>
      </vt:variant>
      <vt:variant>
        <vt:i4>5373961</vt:i4>
      </vt:variant>
      <vt:variant>
        <vt:i4>501</vt:i4>
      </vt:variant>
      <vt:variant>
        <vt:i4>0</vt:i4>
      </vt:variant>
      <vt:variant>
        <vt:i4>5</vt:i4>
      </vt:variant>
      <vt:variant>
        <vt:lpwstr>http://www.eaadhsy.gr/n4412/n4412fulltextlinks.html</vt:lpwstr>
      </vt:variant>
      <vt:variant>
        <vt:lpwstr>art368</vt:lpwstr>
      </vt:variant>
      <vt:variant>
        <vt:i4>6029327</vt:i4>
      </vt:variant>
      <vt:variant>
        <vt:i4>498</vt:i4>
      </vt:variant>
      <vt:variant>
        <vt:i4>0</vt:i4>
      </vt:variant>
      <vt:variant>
        <vt:i4>5</vt:i4>
      </vt:variant>
      <vt:variant>
        <vt:lpwstr>http://www.eaadhsy.gr/n4412/n4412fulltextlinks.html</vt:lpwstr>
      </vt:variant>
      <vt:variant>
        <vt:lpwstr>art104</vt:lpwstr>
      </vt:variant>
      <vt:variant>
        <vt:i4>7864382</vt:i4>
      </vt:variant>
      <vt:variant>
        <vt:i4>495</vt:i4>
      </vt:variant>
      <vt:variant>
        <vt:i4>0</vt:i4>
      </vt:variant>
      <vt:variant>
        <vt:i4>5</vt:i4>
      </vt:variant>
      <vt:variant>
        <vt:lpwstr>http://www.eaadhsy.gr/n4412/art79a</vt:lpwstr>
      </vt:variant>
      <vt:variant>
        <vt:lpwstr/>
      </vt:variant>
      <vt:variant>
        <vt:i4>7077975</vt:i4>
      </vt:variant>
      <vt:variant>
        <vt:i4>492</vt:i4>
      </vt:variant>
      <vt:variant>
        <vt:i4>0</vt:i4>
      </vt:variant>
      <vt:variant>
        <vt:i4>5</vt:i4>
      </vt:variant>
      <vt:variant>
        <vt:lpwstr>http://www.eaadhsy.gr/n4412/n4412fulltextlinks.html</vt:lpwstr>
      </vt:variant>
      <vt:variant>
        <vt:lpwstr>art372_4</vt:lpwstr>
      </vt:variant>
      <vt:variant>
        <vt:i4>6094939</vt:i4>
      </vt:variant>
      <vt:variant>
        <vt:i4>489</vt:i4>
      </vt:variant>
      <vt:variant>
        <vt:i4>0</vt:i4>
      </vt:variant>
      <vt:variant>
        <vt:i4>5</vt:i4>
      </vt:variant>
      <vt:variant>
        <vt:lpwstr>http://www.promitheus.gov.gr/</vt:lpwstr>
      </vt:variant>
      <vt:variant>
        <vt:lpwstr/>
      </vt:variant>
      <vt:variant>
        <vt:i4>2228331</vt:i4>
      </vt:variant>
      <vt:variant>
        <vt:i4>486</vt:i4>
      </vt:variant>
      <vt:variant>
        <vt:i4>0</vt:i4>
      </vt:variant>
      <vt:variant>
        <vt:i4>5</vt:i4>
      </vt:variant>
      <vt:variant>
        <vt:lpwstr>http://et.diavgeia.gov.gr/</vt:lpwstr>
      </vt:variant>
      <vt:variant>
        <vt:lpwstr/>
      </vt:variant>
      <vt:variant>
        <vt:i4>6094939</vt:i4>
      </vt:variant>
      <vt:variant>
        <vt:i4>483</vt:i4>
      </vt:variant>
      <vt:variant>
        <vt:i4>0</vt:i4>
      </vt:variant>
      <vt:variant>
        <vt:i4>5</vt:i4>
      </vt:variant>
      <vt:variant>
        <vt:lpwstr>http://www.promitheus.gov.gr/</vt:lpwstr>
      </vt:variant>
      <vt:variant>
        <vt:lpwstr/>
      </vt:variant>
      <vt:variant>
        <vt:i4>1507376</vt:i4>
      </vt:variant>
      <vt:variant>
        <vt:i4>476</vt:i4>
      </vt:variant>
      <vt:variant>
        <vt:i4>0</vt:i4>
      </vt:variant>
      <vt:variant>
        <vt:i4>5</vt:i4>
      </vt:variant>
      <vt:variant>
        <vt:lpwstr/>
      </vt:variant>
      <vt:variant>
        <vt:lpwstr>_Toc42855592</vt:lpwstr>
      </vt:variant>
      <vt:variant>
        <vt:i4>1310768</vt:i4>
      </vt:variant>
      <vt:variant>
        <vt:i4>470</vt:i4>
      </vt:variant>
      <vt:variant>
        <vt:i4>0</vt:i4>
      </vt:variant>
      <vt:variant>
        <vt:i4>5</vt:i4>
      </vt:variant>
      <vt:variant>
        <vt:lpwstr/>
      </vt:variant>
      <vt:variant>
        <vt:lpwstr>_Toc42855591</vt:lpwstr>
      </vt:variant>
      <vt:variant>
        <vt:i4>1376304</vt:i4>
      </vt:variant>
      <vt:variant>
        <vt:i4>464</vt:i4>
      </vt:variant>
      <vt:variant>
        <vt:i4>0</vt:i4>
      </vt:variant>
      <vt:variant>
        <vt:i4>5</vt:i4>
      </vt:variant>
      <vt:variant>
        <vt:lpwstr/>
      </vt:variant>
      <vt:variant>
        <vt:lpwstr>_Toc42855590</vt:lpwstr>
      </vt:variant>
      <vt:variant>
        <vt:i4>1835057</vt:i4>
      </vt:variant>
      <vt:variant>
        <vt:i4>458</vt:i4>
      </vt:variant>
      <vt:variant>
        <vt:i4>0</vt:i4>
      </vt:variant>
      <vt:variant>
        <vt:i4>5</vt:i4>
      </vt:variant>
      <vt:variant>
        <vt:lpwstr/>
      </vt:variant>
      <vt:variant>
        <vt:lpwstr>_Toc42855589</vt:lpwstr>
      </vt:variant>
      <vt:variant>
        <vt:i4>1900593</vt:i4>
      </vt:variant>
      <vt:variant>
        <vt:i4>452</vt:i4>
      </vt:variant>
      <vt:variant>
        <vt:i4>0</vt:i4>
      </vt:variant>
      <vt:variant>
        <vt:i4>5</vt:i4>
      </vt:variant>
      <vt:variant>
        <vt:lpwstr/>
      </vt:variant>
      <vt:variant>
        <vt:lpwstr>_Toc42855588</vt:lpwstr>
      </vt:variant>
      <vt:variant>
        <vt:i4>1179697</vt:i4>
      </vt:variant>
      <vt:variant>
        <vt:i4>446</vt:i4>
      </vt:variant>
      <vt:variant>
        <vt:i4>0</vt:i4>
      </vt:variant>
      <vt:variant>
        <vt:i4>5</vt:i4>
      </vt:variant>
      <vt:variant>
        <vt:lpwstr/>
      </vt:variant>
      <vt:variant>
        <vt:lpwstr>_Toc42855587</vt:lpwstr>
      </vt:variant>
      <vt:variant>
        <vt:i4>1245233</vt:i4>
      </vt:variant>
      <vt:variant>
        <vt:i4>440</vt:i4>
      </vt:variant>
      <vt:variant>
        <vt:i4>0</vt:i4>
      </vt:variant>
      <vt:variant>
        <vt:i4>5</vt:i4>
      </vt:variant>
      <vt:variant>
        <vt:lpwstr/>
      </vt:variant>
      <vt:variant>
        <vt:lpwstr>_Toc42855586</vt:lpwstr>
      </vt:variant>
      <vt:variant>
        <vt:i4>1048625</vt:i4>
      </vt:variant>
      <vt:variant>
        <vt:i4>434</vt:i4>
      </vt:variant>
      <vt:variant>
        <vt:i4>0</vt:i4>
      </vt:variant>
      <vt:variant>
        <vt:i4>5</vt:i4>
      </vt:variant>
      <vt:variant>
        <vt:lpwstr/>
      </vt:variant>
      <vt:variant>
        <vt:lpwstr>_Toc42855585</vt:lpwstr>
      </vt:variant>
      <vt:variant>
        <vt:i4>1114161</vt:i4>
      </vt:variant>
      <vt:variant>
        <vt:i4>428</vt:i4>
      </vt:variant>
      <vt:variant>
        <vt:i4>0</vt:i4>
      </vt:variant>
      <vt:variant>
        <vt:i4>5</vt:i4>
      </vt:variant>
      <vt:variant>
        <vt:lpwstr/>
      </vt:variant>
      <vt:variant>
        <vt:lpwstr>_Toc42855584</vt:lpwstr>
      </vt:variant>
      <vt:variant>
        <vt:i4>1441841</vt:i4>
      </vt:variant>
      <vt:variant>
        <vt:i4>422</vt:i4>
      </vt:variant>
      <vt:variant>
        <vt:i4>0</vt:i4>
      </vt:variant>
      <vt:variant>
        <vt:i4>5</vt:i4>
      </vt:variant>
      <vt:variant>
        <vt:lpwstr/>
      </vt:variant>
      <vt:variant>
        <vt:lpwstr>_Toc42855583</vt:lpwstr>
      </vt:variant>
      <vt:variant>
        <vt:i4>1507377</vt:i4>
      </vt:variant>
      <vt:variant>
        <vt:i4>416</vt:i4>
      </vt:variant>
      <vt:variant>
        <vt:i4>0</vt:i4>
      </vt:variant>
      <vt:variant>
        <vt:i4>5</vt:i4>
      </vt:variant>
      <vt:variant>
        <vt:lpwstr/>
      </vt:variant>
      <vt:variant>
        <vt:lpwstr>_Toc42855582</vt:lpwstr>
      </vt:variant>
      <vt:variant>
        <vt:i4>1310769</vt:i4>
      </vt:variant>
      <vt:variant>
        <vt:i4>410</vt:i4>
      </vt:variant>
      <vt:variant>
        <vt:i4>0</vt:i4>
      </vt:variant>
      <vt:variant>
        <vt:i4>5</vt:i4>
      </vt:variant>
      <vt:variant>
        <vt:lpwstr/>
      </vt:variant>
      <vt:variant>
        <vt:lpwstr>_Toc42855581</vt:lpwstr>
      </vt:variant>
      <vt:variant>
        <vt:i4>1376305</vt:i4>
      </vt:variant>
      <vt:variant>
        <vt:i4>404</vt:i4>
      </vt:variant>
      <vt:variant>
        <vt:i4>0</vt:i4>
      </vt:variant>
      <vt:variant>
        <vt:i4>5</vt:i4>
      </vt:variant>
      <vt:variant>
        <vt:lpwstr/>
      </vt:variant>
      <vt:variant>
        <vt:lpwstr>_Toc42855580</vt:lpwstr>
      </vt:variant>
      <vt:variant>
        <vt:i4>1835070</vt:i4>
      </vt:variant>
      <vt:variant>
        <vt:i4>398</vt:i4>
      </vt:variant>
      <vt:variant>
        <vt:i4>0</vt:i4>
      </vt:variant>
      <vt:variant>
        <vt:i4>5</vt:i4>
      </vt:variant>
      <vt:variant>
        <vt:lpwstr/>
      </vt:variant>
      <vt:variant>
        <vt:lpwstr>_Toc42855579</vt:lpwstr>
      </vt:variant>
      <vt:variant>
        <vt:i4>1900606</vt:i4>
      </vt:variant>
      <vt:variant>
        <vt:i4>392</vt:i4>
      </vt:variant>
      <vt:variant>
        <vt:i4>0</vt:i4>
      </vt:variant>
      <vt:variant>
        <vt:i4>5</vt:i4>
      </vt:variant>
      <vt:variant>
        <vt:lpwstr/>
      </vt:variant>
      <vt:variant>
        <vt:lpwstr>_Toc42855578</vt:lpwstr>
      </vt:variant>
      <vt:variant>
        <vt:i4>1179710</vt:i4>
      </vt:variant>
      <vt:variant>
        <vt:i4>386</vt:i4>
      </vt:variant>
      <vt:variant>
        <vt:i4>0</vt:i4>
      </vt:variant>
      <vt:variant>
        <vt:i4>5</vt:i4>
      </vt:variant>
      <vt:variant>
        <vt:lpwstr/>
      </vt:variant>
      <vt:variant>
        <vt:lpwstr>_Toc42855577</vt:lpwstr>
      </vt:variant>
      <vt:variant>
        <vt:i4>1245246</vt:i4>
      </vt:variant>
      <vt:variant>
        <vt:i4>380</vt:i4>
      </vt:variant>
      <vt:variant>
        <vt:i4>0</vt:i4>
      </vt:variant>
      <vt:variant>
        <vt:i4>5</vt:i4>
      </vt:variant>
      <vt:variant>
        <vt:lpwstr/>
      </vt:variant>
      <vt:variant>
        <vt:lpwstr>_Toc42855576</vt:lpwstr>
      </vt:variant>
      <vt:variant>
        <vt:i4>1048638</vt:i4>
      </vt:variant>
      <vt:variant>
        <vt:i4>374</vt:i4>
      </vt:variant>
      <vt:variant>
        <vt:i4>0</vt:i4>
      </vt:variant>
      <vt:variant>
        <vt:i4>5</vt:i4>
      </vt:variant>
      <vt:variant>
        <vt:lpwstr/>
      </vt:variant>
      <vt:variant>
        <vt:lpwstr>_Toc42855575</vt:lpwstr>
      </vt:variant>
      <vt:variant>
        <vt:i4>1114174</vt:i4>
      </vt:variant>
      <vt:variant>
        <vt:i4>368</vt:i4>
      </vt:variant>
      <vt:variant>
        <vt:i4>0</vt:i4>
      </vt:variant>
      <vt:variant>
        <vt:i4>5</vt:i4>
      </vt:variant>
      <vt:variant>
        <vt:lpwstr/>
      </vt:variant>
      <vt:variant>
        <vt:lpwstr>_Toc42855574</vt:lpwstr>
      </vt:variant>
      <vt:variant>
        <vt:i4>1441854</vt:i4>
      </vt:variant>
      <vt:variant>
        <vt:i4>362</vt:i4>
      </vt:variant>
      <vt:variant>
        <vt:i4>0</vt:i4>
      </vt:variant>
      <vt:variant>
        <vt:i4>5</vt:i4>
      </vt:variant>
      <vt:variant>
        <vt:lpwstr/>
      </vt:variant>
      <vt:variant>
        <vt:lpwstr>_Toc42855573</vt:lpwstr>
      </vt:variant>
      <vt:variant>
        <vt:i4>1507390</vt:i4>
      </vt:variant>
      <vt:variant>
        <vt:i4>356</vt:i4>
      </vt:variant>
      <vt:variant>
        <vt:i4>0</vt:i4>
      </vt:variant>
      <vt:variant>
        <vt:i4>5</vt:i4>
      </vt:variant>
      <vt:variant>
        <vt:lpwstr/>
      </vt:variant>
      <vt:variant>
        <vt:lpwstr>_Toc42855572</vt:lpwstr>
      </vt:variant>
      <vt:variant>
        <vt:i4>1310782</vt:i4>
      </vt:variant>
      <vt:variant>
        <vt:i4>350</vt:i4>
      </vt:variant>
      <vt:variant>
        <vt:i4>0</vt:i4>
      </vt:variant>
      <vt:variant>
        <vt:i4>5</vt:i4>
      </vt:variant>
      <vt:variant>
        <vt:lpwstr/>
      </vt:variant>
      <vt:variant>
        <vt:lpwstr>_Toc42855571</vt:lpwstr>
      </vt:variant>
      <vt:variant>
        <vt:i4>1376318</vt:i4>
      </vt:variant>
      <vt:variant>
        <vt:i4>344</vt:i4>
      </vt:variant>
      <vt:variant>
        <vt:i4>0</vt:i4>
      </vt:variant>
      <vt:variant>
        <vt:i4>5</vt:i4>
      </vt:variant>
      <vt:variant>
        <vt:lpwstr/>
      </vt:variant>
      <vt:variant>
        <vt:lpwstr>_Toc42855570</vt:lpwstr>
      </vt:variant>
      <vt:variant>
        <vt:i4>1835071</vt:i4>
      </vt:variant>
      <vt:variant>
        <vt:i4>338</vt:i4>
      </vt:variant>
      <vt:variant>
        <vt:i4>0</vt:i4>
      </vt:variant>
      <vt:variant>
        <vt:i4>5</vt:i4>
      </vt:variant>
      <vt:variant>
        <vt:lpwstr/>
      </vt:variant>
      <vt:variant>
        <vt:lpwstr>_Toc42855569</vt:lpwstr>
      </vt:variant>
      <vt:variant>
        <vt:i4>1900607</vt:i4>
      </vt:variant>
      <vt:variant>
        <vt:i4>332</vt:i4>
      </vt:variant>
      <vt:variant>
        <vt:i4>0</vt:i4>
      </vt:variant>
      <vt:variant>
        <vt:i4>5</vt:i4>
      </vt:variant>
      <vt:variant>
        <vt:lpwstr/>
      </vt:variant>
      <vt:variant>
        <vt:lpwstr>_Toc42855568</vt:lpwstr>
      </vt:variant>
      <vt:variant>
        <vt:i4>1179711</vt:i4>
      </vt:variant>
      <vt:variant>
        <vt:i4>326</vt:i4>
      </vt:variant>
      <vt:variant>
        <vt:i4>0</vt:i4>
      </vt:variant>
      <vt:variant>
        <vt:i4>5</vt:i4>
      </vt:variant>
      <vt:variant>
        <vt:lpwstr/>
      </vt:variant>
      <vt:variant>
        <vt:lpwstr>_Toc42855567</vt:lpwstr>
      </vt:variant>
      <vt:variant>
        <vt:i4>1245247</vt:i4>
      </vt:variant>
      <vt:variant>
        <vt:i4>320</vt:i4>
      </vt:variant>
      <vt:variant>
        <vt:i4>0</vt:i4>
      </vt:variant>
      <vt:variant>
        <vt:i4>5</vt:i4>
      </vt:variant>
      <vt:variant>
        <vt:lpwstr/>
      </vt:variant>
      <vt:variant>
        <vt:lpwstr>_Toc42855566</vt:lpwstr>
      </vt:variant>
      <vt:variant>
        <vt:i4>1048639</vt:i4>
      </vt:variant>
      <vt:variant>
        <vt:i4>314</vt:i4>
      </vt:variant>
      <vt:variant>
        <vt:i4>0</vt:i4>
      </vt:variant>
      <vt:variant>
        <vt:i4>5</vt:i4>
      </vt:variant>
      <vt:variant>
        <vt:lpwstr/>
      </vt:variant>
      <vt:variant>
        <vt:lpwstr>_Toc42855565</vt:lpwstr>
      </vt:variant>
      <vt:variant>
        <vt:i4>1114175</vt:i4>
      </vt:variant>
      <vt:variant>
        <vt:i4>308</vt:i4>
      </vt:variant>
      <vt:variant>
        <vt:i4>0</vt:i4>
      </vt:variant>
      <vt:variant>
        <vt:i4>5</vt:i4>
      </vt:variant>
      <vt:variant>
        <vt:lpwstr/>
      </vt:variant>
      <vt:variant>
        <vt:lpwstr>_Toc42855564</vt:lpwstr>
      </vt:variant>
      <vt:variant>
        <vt:i4>1441855</vt:i4>
      </vt:variant>
      <vt:variant>
        <vt:i4>302</vt:i4>
      </vt:variant>
      <vt:variant>
        <vt:i4>0</vt:i4>
      </vt:variant>
      <vt:variant>
        <vt:i4>5</vt:i4>
      </vt:variant>
      <vt:variant>
        <vt:lpwstr/>
      </vt:variant>
      <vt:variant>
        <vt:lpwstr>_Toc42855563</vt:lpwstr>
      </vt:variant>
      <vt:variant>
        <vt:i4>1507391</vt:i4>
      </vt:variant>
      <vt:variant>
        <vt:i4>296</vt:i4>
      </vt:variant>
      <vt:variant>
        <vt:i4>0</vt:i4>
      </vt:variant>
      <vt:variant>
        <vt:i4>5</vt:i4>
      </vt:variant>
      <vt:variant>
        <vt:lpwstr/>
      </vt:variant>
      <vt:variant>
        <vt:lpwstr>_Toc42855562</vt:lpwstr>
      </vt:variant>
      <vt:variant>
        <vt:i4>1310783</vt:i4>
      </vt:variant>
      <vt:variant>
        <vt:i4>290</vt:i4>
      </vt:variant>
      <vt:variant>
        <vt:i4>0</vt:i4>
      </vt:variant>
      <vt:variant>
        <vt:i4>5</vt:i4>
      </vt:variant>
      <vt:variant>
        <vt:lpwstr/>
      </vt:variant>
      <vt:variant>
        <vt:lpwstr>_Toc42855561</vt:lpwstr>
      </vt:variant>
      <vt:variant>
        <vt:i4>1376319</vt:i4>
      </vt:variant>
      <vt:variant>
        <vt:i4>284</vt:i4>
      </vt:variant>
      <vt:variant>
        <vt:i4>0</vt:i4>
      </vt:variant>
      <vt:variant>
        <vt:i4>5</vt:i4>
      </vt:variant>
      <vt:variant>
        <vt:lpwstr/>
      </vt:variant>
      <vt:variant>
        <vt:lpwstr>_Toc42855560</vt:lpwstr>
      </vt:variant>
      <vt:variant>
        <vt:i4>1835068</vt:i4>
      </vt:variant>
      <vt:variant>
        <vt:i4>278</vt:i4>
      </vt:variant>
      <vt:variant>
        <vt:i4>0</vt:i4>
      </vt:variant>
      <vt:variant>
        <vt:i4>5</vt:i4>
      </vt:variant>
      <vt:variant>
        <vt:lpwstr/>
      </vt:variant>
      <vt:variant>
        <vt:lpwstr>_Toc42855559</vt:lpwstr>
      </vt:variant>
      <vt:variant>
        <vt:i4>1900604</vt:i4>
      </vt:variant>
      <vt:variant>
        <vt:i4>272</vt:i4>
      </vt:variant>
      <vt:variant>
        <vt:i4>0</vt:i4>
      </vt:variant>
      <vt:variant>
        <vt:i4>5</vt:i4>
      </vt:variant>
      <vt:variant>
        <vt:lpwstr/>
      </vt:variant>
      <vt:variant>
        <vt:lpwstr>_Toc42855558</vt:lpwstr>
      </vt:variant>
      <vt:variant>
        <vt:i4>1179708</vt:i4>
      </vt:variant>
      <vt:variant>
        <vt:i4>266</vt:i4>
      </vt:variant>
      <vt:variant>
        <vt:i4>0</vt:i4>
      </vt:variant>
      <vt:variant>
        <vt:i4>5</vt:i4>
      </vt:variant>
      <vt:variant>
        <vt:lpwstr/>
      </vt:variant>
      <vt:variant>
        <vt:lpwstr>_Toc42855557</vt:lpwstr>
      </vt:variant>
      <vt:variant>
        <vt:i4>1245244</vt:i4>
      </vt:variant>
      <vt:variant>
        <vt:i4>260</vt:i4>
      </vt:variant>
      <vt:variant>
        <vt:i4>0</vt:i4>
      </vt:variant>
      <vt:variant>
        <vt:i4>5</vt:i4>
      </vt:variant>
      <vt:variant>
        <vt:lpwstr/>
      </vt:variant>
      <vt:variant>
        <vt:lpwstr>_Toc42855556</vt:lpwstr>
      </vt:variant>
      <vt:variant>
        <vt:i4>1048636</vt:i4>
      </vt:variant>
      <vt:variant>
        <vt:i4>254</vt:i4>
      </vt:variant>
      <vt:variant>
        <vt:i4>0</vt:i4>
      </vt:variant>
      <vt:variant>
        <vt:i4>5</vt:i4>
      </vt:variant>
      <vt:variant>
        <vt:lpwstr/>
      </vt:variant>
      <vt:variant>
        <vt:lpwstr>_Toc42855555</vt:lpwstr>
      </vt:variant>
      <vt:variant>
        <vt:i4>1114172</vt:i4>
      </vt:variant>
      <vt:variant>
        <vt:i4>248</vt:i4>
      </vt:variant>
      <vt:variant>
        <vt:i4>0</vt:i4>
      </vt:variant>
      <vt:variant>
        <vt:i4>5</vt:i4>
      </vt:variant>
      <vt:variant>
        <vt:lpwstr/>
      </vt:variant>
      <vt:variant>
        <vt:lpwstr>_Toc42855554</vt:lpwstr>
      </vt:variant>
      <vt:variant>
        <vt:i4>1441852</vt:i4>
      </vt:variant>
      <vt:variant>
        <vt:i4>242</vt:i4>
      </vt:variant>
      <vt:variant>
        <vt:i4>0</vt:i4>
      </vt:variant>
      <vt:variant>
        <vt:i4>5</vt:i4>
      </vt:variant>
      <vt:variant>
        <vt:lpwstr/>
      </vt:variant>
      <vt:variant>
        <vt:lpwstr>_Toc42855553</vt:lpwstr>
      </vt:variant>
      <vt:variant>
        <vt:i4>1507388</vt:i4>
      </vt:variant>
      <vt:variant>
        <vt:i4>236</vt:i4>
      </vt:variant>
      <vt:variant>
        <vt:i4>0</vt:i4>
      </vt:variant>
      <vt:variant>
        <vt:i4>5</vt:i4>
      </vt:variant>
      <vt:variant>
        <vt:lpwstr/>
      </vt:variant>
      <vt:variant>
        <vt:lpwstr>_Toc42855552</vt:lpwstr>
      </vt:variant>
      <vt:variant>
        <vt:i4>1310780</vt:i4>
      </vt:variant>
      <vt:variant>
        <vt:i4>230</vt:i4>
      </vt:variant>
      <vt:variant>
        <vt:i4>0</vt:i4>
      </vt:variant>
      <vt:variant>
        <vt:i4>5</vt:i4>
      </vt:variant>
      <vt:variant>
        <vt:lpwstr/>
      </vt:variant>
      <vt:variant>
        <vt:lpwstr>_Toc42855551</vt:lpwstr>
      </vt:variant>
      <vt:variant>
        <vt:i4>1376316</vt:i4>
      </vt:variant>
      <vt:variant>
        <vt:i4>224</vt:i4>
      </vt:variant>
      <vt:variant>
        <vt:i4>0</vt:i4>
      </vt:variant>
      <vt:variant>
        <vt:i4>5</vt:i4>
      </vt:variant>
      <vt:variant>
        <vt:lpwstr/>
      </vt:variant>
      <vt:variant>
        <vt:lpwstr>_Toc42855550</vt:lpwstr>
      </vt:variant>
      <vt:variant>
        <vt:i4>1835069</vt:i4>
      </vt:variant>
      <vt:variant>
        <vt:i4>218</vt:i4>
      </vt:variant>
      <vt:variant>
        <vt:i4>0</vt:i4>
      </vt:variant>
      <vt:variant>
        <vt:i4>5</vt:i4>
      </vt:variant>
      <vt:variant>
        <vt:lpwstr/>
      </vt:variant>
      <vt:variant>
        <vt:lpwstr>_Toc42855549</vt:lpwstr>
      </vt:variant>
      <vt:variant>
        <vt:i4>1900605</vt:i4>
      </vt:variant>
      <vt:variant>
        <vt:i4>212</vt:i4>
      </vt:variant>
      <vt:variant>
        <vt:i4>0</vt:i4>
      </vt:variant>
      <vt:variant>
        <vt:i4>5</vt:i4>
      </vt:variant>
      <vt:variant>
        <vt:lpwstr/>
      </vt:variant>
      <vt:variant>
        <vt:lpwstr>_Toc42855548</vt:lpwstr>
      </vt:variant>
      <vt:variant>
        <vt:i4>1179709</vt:i4>
      </vt:variant>
      <vt:variant>
        <vt:i4>206</vt:i4>
      </vt:variant>
      <vt:variant>
        <vt:i4>0</vt:i4>
      </vt:variant>
      <vt:variant>
        <vt:i4>5</vt:i4>
      </vt:variant>
      <vt:variant>
        <vt:lpwstr/>
      </vt:variant>
      <vt:variant>
        <vt:lpwstr>_Toc42855547</vt:lpwstr>
      </vt:variant>
      <vt:variant>
        <vt:i4>1245245</vt:i4>
      </vt:variant>
      <vt:variant>
        <vt:i4>200</vt:i4>
      </vt:variant>
      <vt:variant>
        <vt:i4>0</vt:i4>
      </vt:variant>
      <vt:variant>
        <vt:i4>5</vt:i4>
      </vt:variant>
      <vt:variant>
        <vt:lpwstr/>
      </vt:variant>
      <vt:variant>
        <vt:lpwstr>_Toc42855546</vt:lpwstr>
      </vt:variant>
      <vt:variant>
        <vt:i4>1048637</vt:i4>
      </vt:variant>
      <vt:variant>
        <vt:i4>194</vt:i4>
      </vt:variant>
      <vt:variant>
        <vt:i4>0</vt:i4>
      </vt:variant>
      <vt:variant>
        <vt:i4>5</vt:i4>
      </vt:variant>
      <vt:variant>
        <vt:lpwstr/>
      </vt:variant>
      <vt:variant>
        <vt:lpwstr>_Toc42855545</vt:lpwstr>
      </vt:variant>
      <vt:variant>
        <vt:i4>1114173</vt:i4>
      </vt:variant>
      <vt:variant>
        <vt:i4>188</vt:i4>
      </vt:variant>
      <vt:variant>
        <vt:i4>0</vt:i4>
      </vt:variant>
      <vt:variant>
        <vt:i4>5</vt:i4>
      </vt:variant>
      <vt:variant>
        <vt:lpwstr/>
      </vt:variant>
      <vt:variant>
        <vt:lpwstr>_Toc42855544</vt:lpwstr>
      </vt:variant>
      <vt:variant>
        <vt:i4>1441853</vt:i4>
      </vt:variant>
      <vt:variant>
        <vt:i4>182</vt:i4>
      </vt:variant>
      <vt:variant>
        <vt:i4>0</vt:i4>
      </vt:variant>
      <vt:variant>
        <vt:i4>5</vt:i4>
      </vt:variant>
      <vt:variant>
        <vt:lpwstr/>
      </vt:variant>
      <vt:variant>
        <vt:lpwstr>_Toc42855543</vt:lpwstr>
      </vt:variant>
      <vt:variant>
        <vt:i4>1507389</vt:i4>
      </vt:variant>
      <vt:variant>
        <vt:i4>176</vt:i4>
      </vt:variant>
      <vt:variant>
        <vt:i4>0</vt:i4>
      </vt:variant>
      <vt:variant>
        <vt:i4>5</vt:i4>
      </vt:variant>
      <vt:variant>
        <vt:lpwstr/>
      </vt:variant>
      <vt:variant>
        <vt:lpwstr>_Toc42855542</vt:lpwstr>
      </vt:variant>
      <vt:variant>
        <vt:i4>1310781</vt:i4>
      </vt:variant>
      <vt:variant>
        <vt:i4>170</vt:i4>
      </vt:variant>
      <vt:variant>
        <vt:i4>0</vt:i4>
      </vt:variant>
      <vt:variant>
        <vt:i4>5</vt:i4>
      </vt:variant>
      <vt:variant>
        <vt:lpwstr/>
      </vt:variant>
      <vt:variant>
        <vt:lpwstr>_Toc42855541</vt:lpwstr>
      </vt:variant>
      <vt:variant>
        <vt:i4>1376317</vt:i4>
      </vt:variant>
      <vt:variant>
        <vt:i4>164</vt:i4>
      </vt:variant>
      <vt:variant>
        <vt:i4>0</vt:i4>
      </vt:variant>
      <vt:variant>
        <vt:i4>5</vt:i4>
      </vt:variant>
      <vt:variant>
        <vt:lpwstr/>
      </vt:variant>
      <vt:variant>
        <vt:lpwstr>_Toc42855540</vt:lpwstr>
      </vt:variant>
      <vt:variant>
        <vt:i4>1835066</vt:i4>
      </vt:variant>
      <vt:variant>
        <vt:i4>158</vt:i4>
      </vt:variant>
      <vt:variant>
        <vt:i4>0</vt:i4>
      </vt:variant>
      <vt:variant>
        <vt:i4>5</vt:i4>
      </vt:variant>
      <vt:variant>
        <vt:lpwstr/>
      </vt:variant>
      <vt:variant>
        <vt:lpwstr>_Toc42855539</vt:lpwstr>
      </vt:variant>
      <vt:variant>
        <vt:i4>1900602</vt:i4>
      </vt:variant>
      <vt:variant>
        <vt:i4>152</vt:i4>
      </vt:variant>
      <vt:variant>
        <vt:i4>0</vt:i4>
      </vt:variant>
      <vt:variant>
        <vt:i4>5</vt:i4>
      </vt:variant>
      <vt:variant>
        <vt:lpwstr/>
      </vt:variant>
      <vt:variant>
        <vt:lpwstr>_Toc42855538</vt:lpwstr>
      </vt:variant>
      <vt:variant>
        <vt:i4>1179706</vt:i4>
      </vt:variant>
      <vt:variant>
        <vt:i4>146</vt:i4>
      </vt:variant>
      <vt:variant>
        <vt:i4>0</vt:i4>
      </vt:variant>
      <vt:variant>
        <vt:i4>5</vt:i4>
      </vt:variant>
      <vt:variant>
        <vt:lpwstr/>
      </vt:variant>
      <vt:variant>
        <vt:lpwstr>_Toc42855537</vt:lpwstr>
      </vt:variant>
      <vt:variant>
        <vt:i4>1245242</vt:i4>
      </vt:variant>
      <vt:variant>
        <vt:i4>140</vt:i4>
      </vt:variant>
      <vt:variant>
        <vt:i4>0</vt:i4>
      </vt:variant>
      <vt:variant>
        <vt:i4>5</vt:i4>
      </vt:variant>
      <vt:variant>
        <vt:lpwstr/>
      </vt:variant>
      <vt:variant>
        <vt:lpwstr>_Toc42855536</vt:lpwstr>
      </vt:variant>
      <vt:variant>
        <vt:i4>1048634</vt:i4>
      </vt:variant>
      <vt:variant>
        <vt:i4>134</vt:i4>
      </vt:variant>
      <vt:variant>
        <vt:i4>0</vt:i4>
      </vt:variant>
      <vt:variant>
        <vt:i4>5</vt:i4>
      </vt:variant>
      <vt:variant>
        <vt:lpwstr/>
      </vt:variant>
      <vt:variant>
        <vt:lpwstr>_Toc42855535</vt:lpwstr>
      </vt:variant>
      <vt:variant>
        <vt:i4>1114170</vt:i4>
      </vt:variant>
      <vt:variant>
        <vt:i4>128</vt:i4>
      </vt:variant>
      <vt:variant>
        <vt:i4>0</vt:i4>
      </vt:variant>
      <vt:variant>
        <vt:i4>5</vt:i4>
      </vt:variant>
      <vt:variant>
        <vt:lpwstr/>
      </vt:variant>
      <vt:variant>
        <vt:lpwstr>_Toc42855534</vt:lpwstr>
      </vt:variant>
      <vt:variant>
        <vt:i4>1441850</vt:i4>
      </vt:variant>
      <vt:variant>
        <vt:i4>122</vt:i4>
      </vt:variant>
      <vt:variant>
        <vt:i4>0</vt:i4>
      </vt:variant>
      <vt:variant>
        <vt:i4>5</vt:i4>
      </vt:variant>
      <vt:variant>
        <vt:lpwstr/>
      </vt:variant>
      <vt:variant>
        <vt:lpwstr>_Toc42855533</vt:lpwstr>
      </vt:variant>
      <vt:variant>
        <vt:i4>1507386</vt:i4>
      </vt:variant>
      <vt:variant>
        <vt:i4>116</vt:i4>
      </vt:variant>
      <vt:variant>
        <vt:i4>0</vt:i4>
      </vt:variant>
      <vt:variant>
        <vt:i4>5</vt:i4>
      </vt:variant>
      <vt:variant>
        <vt:lpwstr/>
      </vt:variant>
      <vt:variant>
        <vt:lpwstr>_Toc42855532</vt:lpwstr>
      </vt:variant>
      <vt:variant>
        <vt:i4>1310778</vt:i4>
      </vt:variant>
      <vt:variant>
        <vt:i4>110</vt:i4>
      </vt:variant>
      <vt:variant>
        <vt:i4>0</vt:i4>
      </vt:variant>
      <vt:variant>
        <vt:i4>5</vt:i4>
      </vt:variant>
      <vt:variant>
        <vt:lpwstr/>
      </vt:variant>
      <vt:variant>
        <vt:lpwstr>_Toc42855531</vt:lpwstr>
      </vt:variant>
      <vt:variant>
        <vt:i4>1376314</vt:i4>
      </vt:variant>
      <vt:variant>
        <vt:i4>104</vt:i4>
      </vt:variant>
      <vt:variant>
        <vt:i4>0</vt:i4>
      </vt:variant>
      <vt:variant>
        <vt:i4>5</vt:i4>
      </vt:variant>
      <vt:variant>
        <vt:lpwstr/>
      </vt:variant>
      <vt:variant>
        <vt:lpwstr>_Toc42855530</vt:lpwstr>
      </vt:variant>
      <vt:variant>
        <vt:i4>1835067</vt:i4>
      </vt:variant>
      <vt:variant>
        <vt:i4>98</vt:i4>
      </vt:variant>
      <vt:variant>
        <vt:i4>0</vt:i4>
      </vt:variant>
      <vt:variant>
        <vt:i4>5</vt:i4>
      </vt:variant>
      <vt:variant>
        <vt:lpwstr/>
      </vt:variant>
      <vt:variant>
        <vt:lpwstr>_Toc42855529</vt:lpwstr>
      </vt:variant>
      <vt:variant>
        <vt:i4>1900603</vt:i4>
      </vt:variant>
      <vt:variant>
        <vt:i4>92</vt:i4>
      </vt:variant>
      <vt:variant>
        <vt:i4>0</vt:i4>
      </vt:variant>
      <vt:variant>
        <vt:i4>5</vt:i4>
      </vt:variant>
      <vt:variant>
        <vt:lpwstr/>
      </vt:variant>
      <vt:variant>
        <vt:lpwstr>_Toc42855528</vt:lpwstr>
      </vt:variant>
      <vt:variant>
        <vt:i4>1179707</vt:i4>
      </vt:variant>
      <vt:variant>
        <vt:i4>86</vt:i4>
      </vt:variant>
      <vt:variant>
        <vt:i4>0</vt:i4>
      </vt:variant>
      <vt:variant>
        <vt:i4>5</vt:i4>
      </vt:variant>
      <vt:variant>
        <vt:lpwstr/>
      </vt:variant>
      <vt:variant>
        <vt:lpwstr>_Toc42855527</vt:lpwstr>
      </vt:variant>
      <vt:variant>
        <vt:i4>1245243</vt:i4>
      </vt:variant>
      <vt:variant>
        <vt:i4>80</vt:i4>
      </vt:variant>
      <vt:variant>
        <vt:i4>0</vt:i4>
      </vt:variant>
      <vt:variant>
        <vt:i4>5</vt:i4>
      </vt:variant>
      <vt:variant>
        <vt:lpwstr/>
      </vt:variant>
      <vt:variant>
        <vt:lpwstr>_Toc42855526</vt:lpwstr>
      </vt:variant>
      <vt:variant>
        <vt:i4>1048635</vt:i4>
      </vt:variant>
      <vt:variant>
        <vt:i4>74</vt:i4>
      </vt:variant>
      <vt:variant>
        <vt:i4>0</vt:i4>
      </vt:variant>
      <vt:variant>
        <vt:i4>5</vt:i4>
      </vt:variant>
      <vt:variant>
        <vt:lpwstr/>
      </vt:variant>
      <vt:variant>
        <vt:lpwstr>_Toc42855525</vt:lpwstr>
      </vt:variant>
      <vt:variant>
        <vt:i4>1114171</vt:i4>
      </vt:variant>
      <vt:variant>
        <vt:i4>68</vt:i4>
      </vt:variant>
      <vt:variant>
        <vt:i4>0</vt:i4>
      </vt:variant>
      <vt:variant>
        <vt:i4>5</vt:i4>
      </vt:variant>
      <vt:variant>
        <vt:lpwstr/>
      </vt:variant>
      <vt:variant>
        <vt:lpwstr>_Toc42855524</vt:lpwstr>
      </vt:variant>
      <vt:variant>
        <vt:i4>1441851</vt:i4>
      </vt:variant>
      <vt:variant>
        <vt:i4>62</vt:i4>
      </vt:variant>
      <vt:variant>
        <vt:i4>0</vt:i4>
      </vt:variant>
      <vt:variant>
        <vt:i4>5</vt:i4>
      </vt:variant>
      <vt:variant>
        <vt:lpwstr/>
      </vt:variant>
      <vt:variant>
        <vt:lpwstr>_Toc42855523</vt:lpwstr>
      </vt:variant>
      <vt:variant>
        <vt:i4>1507387</vt:i4>
      </vt:variant>
      <vt:variant>
        <vt:i4>56</vt:i4>
      </vt:variant>
      <vt:variant>
        <vt:i4>0</vt:i4>
      </vt:variant>
      <vt:variant>
        <vt:i4>5</vt:i4>
      </vt:variant>
      <vt:variant>
        <vt:lpwstr/>
      </vt:variant>
      <vt:variant>
        <vt:lpwstr>_Toc42855522</vt:lpwstr>
      </vt:variant>
      <vt:variant>
        <vt:i4>1310779</vt:i4>
      </vt:variant>
      <vt:variant>
        <vt:i4>50</vt:i4>
      </vt:variant>
      <vt:variant>
        <vt:i4>0</vt:i4>
      </vt:variant>
      <vt:variant>
        <vt:i4>5</vt:i4>
      </vt:variant>
      <vt:variant>
        <vt:lpwstr/>
      </vt:variant>
      <vt:variant>
        <vt:lpwstr>_Toc42855521</vt:lpwstr>
      </vt:variant>
      <vt:variant>
        <vt:i4>1376315</vt:i4>
      </vt:variant>
      <vt:variant>
        <vt:i4>44</vt:i4>
      </vt:variant>
      <vt:variant>
        <vt:i4>0</vt:i4>
      </vt:variant>
      <vt:variant>
        <vt:i4>5</vt:i4>
      </vt:variant>
      <vt:variant>
        <vt:lpwstr/>
      </vt:variant>
      <vt:variant>
        <vt:lpwstr>_Toc42855520</vt:lpwstr>
      </vt:variant>
      <vt:variant>
        <vt:i4>1835064</vt:i4>
      </vt:variant>
      <vt:variant>
        <vt:i4>38</vt:i4>
      </vt:variant>
      <vt:variant>
        <vt:i4>0</vt:i4>
      </vt:variant>
      <vt:variant>
        <vt:i4>5</vt:i4>
      </vt:variant>
      <vt:variant>
        <vt:lpwstr/>
      </vt:variant>
      <vt:variant>
        <vt:lpwstr>_Toc42855519</vt:lpwstr>
      </vt:variant>
      <vt:variant>
        <vt:i4>1900600</vt:i4>
      </vt:variant>
      <vt:variant>
        <vt:i4>32</vt:i4>
      </vt:variant>
      <vt:variant>
        <vt:i4>0</vt:i4>
      </vt:variant>
      <vt:variant>
        <vt:i4>5</vt:i4>
      </vt:variant>
      <vt:variant>
        <vt:lpwstr/>
      </vt:variant>
      <vt:variant>
        <vt:lpwstr>_Toc42855518</vt:lpwstr>
      </vt:variant>
      <vt:variant>
        <vt:i4>1179704</vt:i4>
      </vt:variant>
      <vt:variant>
        <vt:i4>26</vt:i4>
      </vt:variant>
      <vt:variant>
        <vt:i4>0</vt:i4>
      </vt:variant>
      <vt:variant>
        <vt:i4>5</vt:i4>
      </vt:variant>
      <vt:variant>
        <vt:lpwstr/>
      </vt:variant>
      <vt:variant>
        <vt:lpwstr>_Toc42855517</vt:lpwstr>
      </vt:variant>
      <vt:variant>
        <vt:i4>1245240</vt:i4>
      </vt:variant>
      <vt:variant>
        <vt:i4>20</vt:i4>
      </vt:variant>
      <vt:variant>
        <vt:i4>0</vt:i4>
      </vt:variant>
      <vt:variant>
        <vt:i4>5</vt:i4>
      </vt:variant>
      <vt:variant>
        <vt:lpwstr/>
      </vt:variant>
      <vt:variant>
        <vt:lpwstr>_Toc42855516</vt:lpwstr>
      </vt:variant>
      <vt:variant>
        <vt:i4>1048632</vt:i4>
      </vt:variant>
      <vt:variant>
        <vt:i4>14</vt:i4>
      </vt:variant>
      <vt:variant>
        <vt:i4>0</vt:i4>
      </vt:variant>
      <vt:variant>
        <vt:i4>5</vt:i4>
      </vt:variant>
      <vt:variant>
        <vt:lpwstr/>
      </vt:variant>
      <vt:variant>
        <vt:lpwstr>_Toc42855515</vt:lpwstr>
      </vt:variant>
      <vt:variant>
        <vt:i4>1114168</vt:i4>
      </vt:variant>
      <vt:variant>
        <vt:i4>8</vt:i4>
      </vt:variant>
      <vt:variant>
        <vt:i4>0</vt:i4>
      </vt:variant>
      <vt:variant>
        <vt:i4>5</vt:i4>
      </vt:variant>
      <vt:variant>
        <vt:lpwstr/>
      </vt:variant>
      <vt:variant>
        <vt:lpwstr>_Toc42855514</vt:lpwstr>
      </vt:variant>
      <vt:variant>
        <vt:i4>1441848</vt:i4>
      </vt:variant>
      <vt:variant>
        <vt:i4>2</vt:i4>
      </vt:variant>
      <vt:variant>
        <vt:i4>0</vt:i4>
      </vt:variant>
      <vt:variant>
        <vt:i4>5</vt:i4>
      </vt:variant>
      <vt:variant>
        <vt:lpwstr/>
      </vt:variant>
      <vt:variant>
        <vt:lpwstr>_Toc42855513</vt:lpwstr>
      </vt:variant>
      <vt:variant>
        <vt:i4>2490411</vt:i4>
      </vt:variant>
      <vt:variant>
        <vt:i4>12</vt:i4>
      </vt:variant>
      <vt:variant>
        <vt:i4>0</vt:i4>
      </vt:variant>
      <vt:variant>
        <vt:i4>5</vt:i4>
      </vt:variant>
      <vt:variant>
        <vt:lpwstr>https://www.taxheaven.gr/laws/view/index/law/4412/year/2016/article/221</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Αθανασία Αθανασοπούλου</cp:lastModifiedBy>
  <cp:revision>63</cp:revision>
  <cp:lastPrinted>2023-12-08T12:46:00Z</cp:lastPrinted>
  <dcterms:created xsi:type="dcterms:W3CDTF">2024-02-09T12:56:00Z</dcterms:created>
  <dcterms:modified xsi:type="dcterms:W3CDTF">2024-02-14T11:48:00Z</dcterms:modified>
</cp:coreProperties>
</file>