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1E3A997" w14:textId="28909F11" w:rsidR="009863DC" w:rsidRPr="00BF4414" w:rsidRDefault="009863DC" w:rsidP="00F75000">
      <w:pPr>
        <w:spacing w:after="0"/>
        <w:jc w:val="center"/>
        <w:rPr>
          <w:rFonts w:cs="Tahoma"/>
          <w:b/>
          <w:sz w:val="32"/>
          <w:szCs w:val="32"/>
          <w:lang w:val="el-GR"/>
        </w:rPr>
      </w:pPr>
      <w:r w:rsidRPr="00BF4414">
        <w:rPr>
          <w:rFonts w:cs="Tahoma"/>
          <w:b/>
          <w:sz w:val="32"/>
          <w:szCs w:val="32"/>
          <w:lang w:val="el-GR"/>
        </w:rPr>
        <w:t>Διακήρυξη</w:t>
      </w:r>
    </w:p>
    <w:p w14:paraId="25EDF3DA" w14:textId="77777777" w:rsidR="009863DC" w:rsidRPr="00BF4414" w:rsidRDefault="009863DC" w:rsidP="00F75000">
      <w:pPr>
        <w:spacing w:after="0"/>
        <w:jc w:val="center"/>
        <w:rPr>
          <w:rFonts w:cs="Tahoma"/>
          <w:b/>
          <w:sz w:val="32"/>
          <w:szCs w:val="32"/>
          <w:lang w:val="el-GR"/>
        </w:rPr>
      </w:pPr>
      <w:r w:rsidRPr="00BF4414">
        <w:rPr>
          <w:rFonts w:cs="Tahoma"/>
          <w:b/>
          <w:sz w:val="32"/>
          <w:szCs w:val="32"/>
          <w:lang w:val="el-GR"/>
        </w:rPr>
        <w:t>Ηλεκτρονικού Ανοικτού</w:t>
      </w:r>
      <w:r w:rsidR="00DA4226" w:rsidRPr="00B53BEF">
        <w:rPr>
          <w:rFonts w:cs="Tahoma"/>
          <w:b/>
          <w:sz w:val="32"/>
          <w:szCs w:val="32"/>
          <w:lang w:val="el-GR"/>
        </w:rPr>
        <w:t xml:space="preserve"> </w:t>
      </w:r>
      <w:r w:rsidR="00F75000">
        <w:rPr>
          <w:rFonts w:cs="Tahoma"/>
          <w:b/>
          <w:sz w:val="32"/>
          <w:szCs w:val="32"/>
          <w:lang w:val="el-GR"/>
        </w:rPr>
        <w:t>(Διεθνούς)</w:t>
      </w:r>
      <w:r w:rsidRPr="00BF4414">
        <w:rPr>
          <w:rFonts w:cs="Tahoma"/>
          <w:b/>
          <w:sz w:val="32"/>
          <w:szCs w:val="32"/>
          <w:lang w:val="el-GR"/>
        </w:rPr>
        <w:t xml:space="preserve"> Άνω των Ορίων Διαγωνισμού</w:t>
      </w:r>
      <w:r w:rsidR="00F75000" w:rsidRPr="00F75000">
        <w:rPr>
          <w:rFonts w:cs="Tahoma"/>
          <w:b/>
          <w:sz w:val="32"/>
          <w:szCs w:val="32"/>
          <w:lang w:val="el-GR"/>
        </w:rPr>
        <w:t xml:space="preserve"> </w:t>
      </w:r>
      <w:r w:rsidRPr="00BF4414">
        <w:rPr>
          <w:rFonts w:cs="Tahoma"/>
          <w:b/>
          <w:sz w:val="32"/>
          <w:szCs w:val="32"/>
          <w:lang w:val="el-GR"/>
        </w:rPr>
        <w:t>για Σύναψη Συμφωνίας-Πλαίσιο για το Έργο</w:t>
      </w:r>
    </w:p>
    <w:p w14:paraId="34B0BE8C" w14:textId="77777777" w:rsidR="009863DC" w:rsidRPr="00BF4414" w:rsidRDefault="009863DC" w:rsidP="00F75000">
      <w:pPr>
        <w:spacing w:after="0"/>
        <w:jc w:val="center"/>
        <w:rPr>
          <w:rFonts w:cs="Tahoma"/>
          <w:b/>
          <w:sz w:val="32"/>
          <w:szCs w:val="32"/>
          <w:lang w:val="el-GR"/>
        </w:rPr>
      </w:pPr>
      <w:r w:rsidRPr="00BF4414">
        <w:rPr>
          <w:rFonts w:cs="Tahoma"/>
          <w:b/>
          <w:sz w:val="32"/>
          <w:szCs w:val="32"/>
          <w:lang w:val="el-GR"/>
        </w:rPr>
        <w:t>«</w:t>
      </w:r>
      <w:bookmarkStart w:id="0" w:name="_Hlk99354650"/>
      <w:r w:rsidR="008453BD">
        <w:rPr>
          <w:rFonts w:cs="Tahoma"/>
          <w:b/>
          <w:sz w:val="32"/>
          <w:szCs w:val="32"/>
          <w:lang w:val="el-GR"/>
        </w:rPr>
        <w:t>Υπηρεσίες</w:t>
      </w:r>
      <w:r w:rsidR="008453BD" w:rsidRPr="008453BD">
        <w:rPr>
          <w:rFonts w:cs="Tahoma"/>
          <w:b/>
          <w:sz w:val="32"/>
          <w:szCs w:val="32"/>
          <w:lang w:val="el-GR"/>
        </w:rPr>
        <w:t xml:space="preserve"> </w:t>
      </w:r>
      <w:r w:rsidR="008453BD">
        <w:rPr>
          <w:rFonts w:cs="Tahoma"/>
          <w:b/>
          <w:sz w:val="32"/>
          <w:szCs w:val="32"/>
          <w:lang w:val="el-GR"/>
        </w:rPr>
        <w:t>προσαρμογής</w:t>
      </w:r>
      <w:r w:rsidR="008453BD" w:rsidRPr="008453BD">
        <w:rPr>
          <w:rFonts w:cs="Tahoma"/>
          <w:b/>
          <w:sz w:val="32"/>
          <w:szCs w:val="32"/>
          <w:lang w:val="el-GR"/>
        </w:rPr>
        <w:t xml:space="preserve"> </w:t>
      </w:r>
      <w:r w:rsidR="008453BD">
        <w:rPr>
          <w:rFonts w:cs="Tahoma"/>
          <w:b/>
          <w:sz w:val="32"/>
          <w:szCs w:val="32"/>
          <w:lang w:val="el-GR"/>
        </w:rPr>
        <w:t>εργαλείων</w:t>
      </w:r>
      <w:r w:rsidR="008453BD" w:rsidRPr="008453BD">
        <w:rPr>
          <w:rFonts w:cs="Tahoma"/>
          <w:b/>
          <w:sz w:val="32"/>
          <w:szCs w:val="32"/>
          <w:lang w:val="el-GR"/>
        </w:rPr>
        <w:t xml:space="preserve"> </w:t>
      </w:r>
      <w:r w:rsidR="008453BD">
        <w:rPr>
          <w:rFonts w:cs="Tahoma"/>
          <w:b/>
          <w:sz w:val="32"/>
          <w:szCs w:val="32"/>
          <w:lang w:val="el-GR"/>
        </w:rPr>
        <w:t>και</w:t>
      </w:r>
      <w:r w:rsidR="008453BD" w:rsidRPr="008453BD">
        <w:rPr>
          <w:rFonts w:cs="Tahoma"/>
          <w:b/>
          <w:sz w:val="32"/>
          <w:szCs w:val="32"/>
          <w:lang w:val="el-GR"/>
        </w:rPr>
        <w:t xml:space="preserve"> </w:t>
      </w:r>
      <w:r w:rsidR="008453BD">
        <w:rPr>
          <w:rFonts w:cs="Tahoma"/>
          <w:b/>
          <w:sz w:val="32"/>
          <w:szCs w:val="32"/>
          <w:lang w:val="el-GR"/>
        </w:rPr>
        <w:t>εφαρμογών</w:t>
      </w:r>
      <w:r w:rsidR="008453BD" w:rsidRPr="008453BD">
        <w:rPr>
          <w:rFonts w:cs="Tahoma"/>
          <w:b/>
          <w:sz w:val="32"/>
          <w:szCs w:val="32"/>
          <w:lang w:val="el-GR"/>
        </w:rPr>
        <w:t xml:space="preserve"> </w:t>
      </w:r>
      <w:r w:rsidR="008453BD">
        <w:rPr>
          <w:rFonts w:cs="Tahoma"/>
          <w:b/>
          <w:sz w:val="32"/>
          <w:szCs w:val="32"/>
          <w:lang w:val="el-GR"/>
        </w:rPr>
        <w:t>για</w:t>
      </w:r>
      <w:r w:rsidR="008453BD" w:rsidRPr="008453BD">
        <w:rPr>
          <w:rFonts w:cs="Tahoma"/>
          <w:b/>
          <w:sz w:val="32"/>
          <w:szCs w:val="32"/>
          <w:lang w:val="el-GR"/>
        </w:rPr>
        <w:t xml:space="preserve"> </w:t>
      </w:r>
      <w:r w:rsidR="008453BD">
        <w:rPr>
          <w:rFonts w:cs="Tahoma"/>
          <w:b/>
          <w:sz w:val="32"/>
          <w:szCs w:val="32"/>
          <w:lang w:val="el-GR"/>
        </w:rPr>
        <w:t>την</w:t>
      </w:r>
      <w:r w:rsidR="008453BD" w:rsidRPr="008453BD">
        <w:rPr>
          <w:rFonts w:cs="Tahoma"/>
          <w:b/>
          <w:sz w:val="32"/>
          <w:szCs w:val="32"/>
          <w:lang w:val="el-GR"/>
        </w:rPr>
        <w:t xml:space="preserve"> </w:t>
      </w:r>
      <w:r w:rsidR="008453BD">
        <w:rPr>
          <w:rFonts w:cs="Tahoma"/>
          <w:b/>
          <w:sz w:val="32"/>
          <w:szCs w:val="32"/>
          <w:lang w:val="el-GR"/>
        </w:rPr>
        <w:t>υποστήριξη</w:t>
      </w:r>
      <w:r w:rsidR="008453BD" w:rsidRPr="008453BD">
        <w:rPr>
          <w:rFonts w:cs="Tahoma"/>
          <w:b/>
          <w:sz w:val="32"/>
          <w:szCs w:val="32"/>
          <w:lang w:val="el-GR"/>
        </w:rPr>
        <w:t xml:space="preserve"> </w:t>
      </w:r>
      <w:r w:rsidR="008453BD">
        <w:rPr>
          <w:rFonts w:cs="Tahoma"/>
          <w:b/>
          <w:sz w:val="32"/>
          <w:szCs w:val="32"/>
          <w:lang w:val="el-GR"/>
        </w:rPr>
        <w:t>της</w:t>
      </w:r>
      <w:r w:rsidR="008453BD" w:rsidRPr="008453BD">
        <w:rPr>
          <w:rFonts w:cs="Tahoma"/>
          <w:b/>
          <w:sz w:val="32"/>
          <w:szCs w:val="32"/>
          <w:lang w:val="el-GR"/>
        </w:rPr>
        <w:t xml:space="preserve"> </w:t>
      </w:r>
      <w:r w:rsidR="008453BD">
        <w:rPr>
          <w:rFonts w:cs="Tahoma"/>
          <w:b/>
          <w:sz w:val="32"/>
          <w:szCs w:val="32"/>
          <w:lang w:val="el-GR"/>
        </w:rPr>
        <w:t>τηλεργασίας</w:t>
      </w:r>
      <w:r w:rsidR="008453BD" w:rsidRPr="008453BD">
        <w:rPr>
          <w:rFonts w:cs="Tahoma"/>
          <w:b/>
          <w:sz w:val="32"/>
          <w:szCs w:val="32"/>
          <w:lang w:val="el-GR"/>
        </w:rPr>
        <w:t xml:space="preserve"> </w:t>
      </w:r>
      <w:r w:rsidR="008453BD">
        <w:rPr>
          <w:rFonts w:cs="Tahoma"/>
          <w:b/>
          <w:sz w:val="32"/>
          <w:szCs w:val="32"/>
          <w:lang w:val="el-GR"/>
        </w:rPr>
        <w:t>στον</w:t>
      </w:r>
      <w:r w:rsidR="008453BD" w:rsidRPr="008453BD">
        <w:rPr>
          <w:rFonts w:cs="Tahoma"/>
          <w:b/>
          <w:sz w:val="32"/>
          <w:szCs w:val="32"/>
          <w:lang w:val="el-GR"/>
        </w:rPr>
        <w:t xml:space="preserve"> </w:t>
      </w:r>
      <w:r w:rsidR="008453BD">
        <w:rPr>
          <w:rFonts w:cs="Tahoma"/>
          <w:b/>
          <w:sz w:val="32"/>
          <w:szCs w:val="32"/>
          <w:lang w:val="el-GR"/>
        </w:rPr>
        <w:t>χώρο</w:t>
      </w:r>
      <w:r w:rsidR="008453BD" w:rsidRPr="008453BD">
        <w:rPr>
          <w:rFonts w:cs="Tahoma"/>
          <w:b/>
          <w:sz w:val="32"/>
          <w:szCs w:val="32"/>
          <w:lang w:val="el-GR"/>
        </w:rPr>
        <w:t xml:space="preserve"> </w:t>
      </w:r>
      <w:r w:rsidR="008453BD">
        <w:rPr>
          <w:rFonts w:cs="Tahoma"/>
          <w:b/>
          <w:sz w:val="32"/>
          <w:szCs w:val="32"/>
          <w:lang w:val="el-GR"/>
        </w:rPr>
        <w:t>της</w:t>
      </w:r>
      <w:r w:rsidR="008453BD" w:rsidRPr="008453BD">
        <w:rPr>
          <w:rFonts w:cs="Tahoma"/>
          <w:b/>
          <w:sz w:val="32"/>
          <w:szCs w:val="32"/>
          <w:lang w:val="el-GR"/>
        </w:rPr>
        <w:t xml:space="preserve"> </w:t>
      </w:r>
      <w:r w:rsidR="008453BD">
        <w:rPr>
          <w:rFonts w:cs="Tahoma"/>
          <w:b/>
          <w:sz w:val="32"/>
          <w:szCs w:val="32"/>
          <w:lang w:val="el-GR"/>
        </w:rPr>
        <w:t>δημόσιας</w:t>
      </w:r>
      <w:r w:rsidR="008453BD" w:rsidRPr="008453BD">
        <w:rPr>
          <w:rFonts w:cs="Tahoma"/>
          <w:b/>
          <w:sz w:val="32"/>
          <w:szCs w:val="32"/>
          <w:lang w:val="el-GR"/>
        </w:rPr>
        <w:t xml:space="preserve"> </w:t>
      </w:r>
      <w:r w:rsidR="008453BD">
        <w:rPr>
          <w:rFonts w:cs="Tahoma"/>
          <w:b/>
          <w:sz w:val="32"/>
          <w:szCs w:val="32"/>
          <w:lang w:val="el-GR"/>
        </w:rPr>
        <w:t>διοίκησης</w:t>
      </w:r>
      <w:bookmarkEnd w:id="0"/>
      <w:r w:rsidR="00C106EF" w:rsidRPr="00BF4414">
        <w:rPr>
          <w:rFonts w:cs="Tahoma"/>
          <w:b/>
          <w:sz w:val="32"/>
          <w:szCs w:val="32"/>
          <w:lang w:val="el-GR"/>
        </w:rPr>
        <w:t>»</w:t>
      </w:r>
    </w:p>
    <w:tbl>
      <w:tblPr>
        <w:tblpPr w:leftFromText="180" w:rightFromText="180" w:vertAnchor="text" w:horzAnchor="margin" w:tblpY="232"/>
        <w:tblW w:w="50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6"/>
        <w:gridCol w:w="4022"/>
        <w:gridCol w:w="2306"/>
      </w:tblGrid>
      <w:tr w:rsidR="004C1F4D" w:rsidRPr="004C1F4D" w14:paraId="42CADB5A" w14:textId="77777777" w:rsidTr="00E34513">
        <w:trPr>
          <w:trHeight w:val="365"/>
        </w:trPr>
        <w:tc>
          <w:tcPr>
            <w:tcW w:w="1729" w:type="pct"/>
            <w:shd w:val="clear" w:color="auto" w:fill="auto"/>
            <w:vAlign w:val="center"/>
          </w:tcPr>
          <w:p w14:paraId="7B8ADE37" w14:textId="77777777" w:rsidR="004C1F4D" w:rsidRPr="00E34513" w:rsidRDefault="004C1F4D" w:rsidP="00E34513">
            <w:pPr>
              <w:autoSpaceDE w:val="0"/>
              <w:autoSpaceDN w:val="0"/>
              <w:adjustRightInd w:val="0"/>
              <w:spacing w:after="0"/>
              <w:jc w:val="right"/>
              <w:rPr>
                <w:rFonts w:cs="Tahoma"/>
                <w:b/>
                <w:bCs/>
                <w:szCs w:val="22"/>
                <w:lang w:val="el-GR" w:eastAsia="en-US"/>
              </w:rPr>
            </w:pPr>
            <w:r w:rsidRPr="00E34513">
              <w:rPr>
                <w:rFonts w:cs="Tahoma"/>
                <w:b/>
                <w:bCs/>
                <w:szCs w:val="22"/>
                <w:lang w:val="el-GR" w:eastAsia="en-US"/>
              </w:rPr>
              <w:t>Επιχειρησιακό Πρόγραμμα</w:t>
            </w:r>
          </w:p>
        </w:tc>
        <w:tc>
          <w:tcPr>
            <w:tcW w:w="3271" w:type="pct"/>
            <w:gridSpan w:val="2"/>
            <w:shd w:val="clear" w:color="auto" w:fill="auto"/>
            <w:vAlign w:val="center"/>
          </w:tcPr>
          <w:p w14:paraId="197BF0A0" w14:textId="77777777" w:rsidR="004C1F4D" w:rsidRPr="00BF4414" w:rsidRDefault="004C1F4D" w:rsidP="00E34513">
            <w:pPr>
              <w:autoSpaceDE w:val="0"/>
              <w:autoSpaceDN w:val="0"/>
              <w:adjustRightInd w:val="0"/>
              <w:spacing w:after="0"/>
              <w:jc w:val="left"/>
              <w:rPr>
                <w:rFonts w:cs="Tahoma"/>
                <w:szCs w:val="22"/>
                <w:lang w:val="el-GR" w:eastAsia="en-US"/>
              </w:rPr>
            </w:pPr>
            <w:r w:rsidRPr="004C1F4D">
              <w:rPr>
                <w:rFonts w:cs="Tahoma"/>
                <w:szCs w:val="22"/>
                <w:lang w:val="el-GR" w:eastAsia="en-US"/>
              </w:rPr>
              <w:t>Μεταρρύθμιση Δημόσιου Τομέα</w:t>
            </w:r>
            <w:r w:rsidRPr="009671AB">
              <w:rPr>
                <w:rFonts w:cs="Tahoma"/>
                <w:szCs w:val="22"/>
                <w:lang w:val="el-GR" w:eastAsia="en-US"/>
              </w:rPr>
              <w:t xml:space="preserve"> </w:t>
            </w:r>
          </w:p>
        </w:tc>
      </w:tr>
      <w:tr w:rsidR="004C1F4D" w:rsidRPr="004C1F4D" w14:paraId="1C40799A" w14:textId="77777777" w:rsidTr="00E34513">
        <w:trPr>
          <w:trHeight w:val="365"/>
        </w:trPr>
        <w:tc>
          <w:tcPr>
            <w:tcW w:w="1729" w:type="pct"/>
            <w:shd w:val="clear" w:color="auto" w:fill="auto"/>
            <w:vAlign w:val="center"/>
          </w:tcPr>
          <w:p w14:paraId="7B4DF27E" w14:textId="77777777" w:rsidR="004C1F4D" w:rsidRPr="00E34513" w:rsidRDefault="004C1F4D" w:rsidP="00E34513">
            <w:pPr>
              <w:autoSpaceDE w:val="0"/>
              <w:autoSpaceDN w:val="0"/>
              <w:adjustRightInd w:val="0"/>
              <w:spacing w:after="0"/>
              <w:jc w:val="right"/>
              <w:rPr>
                <w:rFonts w:cs="Tahoma"/>
                <w:b/>
                <w:bCs/>
                <w:szCs w:val="22"/>
                <w:lang w:val="el-GR" w:eastAsia="en-US"/>
              </w:rPr>
            </w:pPr>
            <w:proofErr w:type="spellStart"/>
            <w:r w:rsidRPr="00E34513">
              <w:rPr>
                <w:rFonts w:cs="Tahoma"/>
                <w:b/>
                <w:bCs/>
                <w:szCs w:val="22"/>
                <w:lang w:val="el-GR" w:eastAsia="en-US"/>
              </w:rPr>
              <w:t>Κωδ</w:t>
            </w:r>
            <w:proofErr w:type="spellEnd"/>
            <w:r w:rsidRPr="00E34513">
              <w:rPr>
                <w:rFonts w:cs="Tahoma"/>
                <w:b/>
                <w:bCs/>
                <w:szCs w:val="22"/>
                <w:lang w:val="el-GR" w:eastAsia="en-US"/>
              </w:rPr>
              <w:t xml:space="preserve">. ΟΠΣ </w:t>
            </w:r>
          </w:p>
        </w:tc>
        <w:tc>
          <w:tcPr>
            <w:tcW w:w="3271" w:type="pct"/>
            <w:gridSpan w:val="2"/>
            <w:shd w:val="clear" w:color="auto" w:fill="auto"/>
            <w:vAlign w:val="center"/>
          </w:tcPr>
          <w:p w14:paraId="785CD411" w14:textId="618183A9" w:rsidR="004C1F4D" w:rsidRPr="004C1F4D" w:rsidRDefault="00517DD0" w:rsidP="00E34513">
            <w:pPr>
              <w:autoSpaceDE w:val="0"/>
              <w:autoSpaceDN w:val="0"/>
              <w:adjustRightInd w:val="0"/>
              <w:spacing w:after="0"/>
              <w:jc w:val="left"/>
              <w:rPr>
                <w:rFonts w:cs="Tahoma"/>
                <w:szCs w:val="22"/>
                <w:lang w:val="el-GR" w:eastAsia="en-US"/>
              </w:rPr>
            </w:pPr>
            <w:r w:rsidRPr="00517DD0">
              <w:rPr>
                <w:rFonts w:cs="Tahoma"/>
                <w:szCs w:val="22"/>
                <w:lang w:val="el-GR" w:eastAsia="en-US"/>
              </w:rPr>
              <w:t>5158704</w:t>
            </w:r>
          </w:p>
        </w:tc>
      </w:tr>
      <w:tr w:rsidR="009863DC" w:rsidRPr="005F11F5" w14:paraId="63D601E4" w14:textId="37D12C64" w:rsidTr="00E34513">
        <w:trPr>
          <w:trHeight w:val="365"/>
        </w:trPr>
        <w:tc>
          <w:tcPr>
            <w:tcW w:w="1729" w:type="pct"/>
            <w:shd w:val="clear" w:color="auto" w:fill="auto"/>
            <w:vAlign w:val="center"/>
          </w:tcPr>
          <w:p w14:paraId="7085D24C" w14:textId="16EBFFCA" w:rsidR="009863DC" w:rsidRPr="00E34513" w:rsidRDefault="00233ABE" w:rsidP="00E34513">
            <w:pPr>
              <w:autoSpaceDE w:val="0"/>
              <w:autoSpaceDN w:val="0"/>
              <w:adjustRightInd w:val="0"/>
              <w:spacing w:after="0"/>
              <w:jc w:val="right"/>
              <w:rPr>
                <w:rFonts w:cs="Tahoma"/>
                <w:b/>
                <w:bCs/>
                <w:szCs w:val="22"/>
                <w:lang w:val="el-GR" w:eastAsia="en-US"/>
              </w:rPr>
            </w:pPr>
            <w:proofErr w:type="spellStart"/>
            <w:r w:rsidRPr="00E34513">
              <w:rPr>
                <w:rFonts w:cs="Tahoma"/>
                <w:b/>
                <w:bCs/>
                <w:szCs w:val="22"/>
                <w:lang w:val="el-GR" w:eastAsia="en-US"/>
              </w:rPr>
              <w:t>Υποέργο</w:t>
            </w:r>
            <w:proofErr w:type="spellEnd"/>
            <w:r w:rsidRPr="00E34513">
              <w:rPr>
                <w:rFonts w:cs="Tahoma"/>
                <w:b/>
                <w:bCs/>
                <w:szCs w:val="22"/>
                <w:lang w:val="el-GR" w:eastAsia="en-US"/>
              </w:rPr>
              <w:t xml:space="preserve"> </w:t>
            </w:r>
            <w:r w:rsidR="009D0A84" w:rsidRPr="00E34513">
              <w:rPr>
                <w:rFonts w:cs="Tahoma"/>
                <w:b/>
                <w:bCs/>
                <w:szCs w:val="22"/>
                <w:lang w:val="el-GR" w:eastAsia="en-US"/>
              </w:rPr>
              <w:t>1</w:t>
            </w:r>
          </w:p>
        </w:tc>
        <w:tc>
          <w:tcPr>
            <w:tcW w:w="3271" w:type="pct"/>
            <w:gridSpan w:val="2"/>
            <w:shd w:val="clear" w:color="auto" w:fill="auto"/>
            <w:vAlign w:val="bottom"/>
          </w:tcPr>
          <w:p w14:paraId="58E1A724" w14:textId="562DD856" w:rsidR="009863DC" w:rsidRPr="00607C58" w:rsidRDefault="00744642" w:rsidP="00E34513">
            <w:pPr>
              <w:autoSpaceDE w:val="0"/>
              <w:autoSpaceDN w:val="0"/>
              <w:adjustRightInd w:val="0"/>
              <w:spacing w:after="0"/>
              <w:rPr>
                <w:rFonts w:cs="Tahoma"/>
                <w:szCs w:val="22"/>
                <w:lang w:val="el-GR" w:eastAsia="en-US"/>
              </w:rPr>
            </w:pPr>
            <w:r w:rsidRPr="00744642">
              <w:rPr>
                <w:rFonts w:cs="Tahoma"/>
                <w:szCs w:val="22"/>
                <w:lang w:val="el-GR" w:eastAsia="en-US"/>
              </w:rPr>
              <w:t>Υπηρεσίες προσαρμογής εργαλείων και εφαρμογών για την υποστήριξη της τηλεργασίας στον χώρο της δημόσιας διοίκησης</w:t>
            </w:r>
          </w:p>
        </w:tc>
      </w:tr>
      <w:tr w:rsidR="00233ABE" w:rsidRPr="005F11F5" w14:paraId="582FA613" w14:textId="77777777" w:rsidTr="00E34513">
        <w:trPr>
          <w:trHeight w:val="365"/>
        </w:trPr>
        <w:tc>
          <w:tcPr>
            <w:tcW w:w="1729" w:type="pct"/>
            <w:shd w:val="clear" w:color="auto" w:fill="auto"/>
            <w:vAlign w:val="center"/>
          </w:tcPr>
          <w:p w14:paraId="241384A9" w14:textId="77777777" w:rsidR="00233ABE" w:rsidRPr="00E34513" w:rsidRDefault="00233ABE" w:rsidP="00E34513">
            <w:pPr>
              <w:autoSpaceDE w:val="0"/>
              <w:autoSpaceDN w:val="0"/>
              <w:adjustRightInd w:val="0"/>
              <w:spacing w:after="0"/>
              <w:jc w:val="right"/>
              <w:rPr>
                <w:rFonts w:cs="Tahoma"/>
                <w:b/>
                <w:bCs/>
                <w:szCs w:val="22"/>
                <w:lang w:val="el-GR" w:eastAsia="en-US"/>
              </w:rPr>
            </w:pPr>
            <w:r w:rsidRPr="00E34513">
              <w:rPr>
                <w:rFonts w:cs="Tahoma"/>
                <w:b/>
                <w:bCs/>
                <w:szCs w:val="22"/>
                <w:lang w:val="el-GR" w:eastAsia="en-US"/>
              </w:rPr>
              <w:t xml:space="preserve">Έργο </w:t>
            </w:r>
          </w:p>
        </w:tc>
        <w:tc>
          <w:tcPr>
            <w:tcW w:w="3271" w:type="pct"/>
            <w:gridSpan w:val="2"/>
            <w:shd w:val="clear" w:color="auto" w:fill="auto"/>
            <w:vAlign w:val="bottom"/>
          </w:tcPr>
          <w:p w14:paraId="1BD51266" w14:textId="77777777" w:rsidR="00233ABE" w:rsidRPr="00BF4414" w:rsidRDefault="00744642" w:rsidP="00E34513">
            <w:pPr>
              <w:autoSpaceDE w:val="0"/>
              <w:autoSpaceDN w:val="0"/>
              <w:adjustRightInd w:val="0"/>
              <w:spacing w:after="0"/>
              <w:rPr>
                <w:rFonts w:cs="Tahoma"/>
                <w:szCs w:val="22"/>
                <w:lang w:val="el-GR" w:eastAsia="en-US"/>
              </w:rPr>
            </w:pPr>
            <w:r w:rsidRPr="00744642">
              <w:rPr>
                <w:rFonts w:cs="Tahoma"/>
                <w:szCs w:val="22"/>
                <w:lang w:val="el-GR" w:eastAsia="en-US"/>
              </w:rPr>
              <w:t>Υπηρεσίες προσαρμογής εργαλείων και εφαρμογών για την υποστήριξη της τηλεργασίας στον χώρο της δημόσιας διοίκησης</w:t>
            </w:r>
          </w:p>
        </w:tc>
      </w:tr>
      <w:tr w:rsidR="009863DC" w:rsidRPr="005F11F5" w14:paraId="138DACA2" w14:textId="77777777" w:rsidTr="00E34513">
        <w:trPr>
          <w:trHeight w:val="3547"/>
        </w:trPr>
        <w:tc>
          <w:tcPr>
            <w:tcW w:w="1729" w:type="pct"/>
            <w:shd w:val="clear" w:color="auto" w:fill="auto"/>
            <w:vAlign w:val="center"/>
          </w:tcPr>
          <w:p w14:paraId="37030AA2" w14:textId="77777777" w:rsidR="009863DC" w:rsidRPr="00E34513" w:rsidRDefault="009863DC" w:rsidP="00E34513">
            <w:pPr>
              <w:autoSpaceDE w:val="0"/>
              <w:autoSpaceDN w:val="0"/>
              <w:adjustRightInd w:val="0"/>
              <w:spacing w:after="0"/>
              <w:jc w:val="right"/>
              <w:rPr>
                <w:rFonts w:cs="Tahoma"/>
                <w:b/>
                <w:bCs/>
                <w:szCs w:val="22"/>
                <w:lang w:val="el-GR" w:eastAsia="en-US"/>
              </w:rPr>
            </w:pPr>
            <w:r w:rsidRPr="00E34513">
              <w:rPr>
                <w:rFonts w:cs="Tahoma"/>
                <w:b/>
                <w:bCs/>
                <w:szCs w:val="22"/>
                <w:lang w:val="el-GR" w:eastAsia="en-US"/>
              </w:rPr>
              <w:t xml:space="preserve">Προϋπολογισμός-Εκτιμώμενη αξία </w:t>
            </w:r>
            <w:r w:rsidR="003255EF" w:rsidRPr="00E34513">
              <w:rPr>
                <w:rFonts w:cs="Tahoma"/>
                <w:b/>
                <w:bCs/>
                <w:szCs w:val="22"/>
                <w:lang w:val="el-GR" w:eastAsia="en-US"/>
              </w:rPr>
              <w:t>συμφωνίας - πλαίσιο</w:t>
            </w:r>
            <w:r w:rsidRPr="00E34513">
              <w:rPr>
                <w:rFonts w:cs="Tahoma"/>
                <w:b/>
                <w:bCs/>
                <w:szCs w:val="22"/>
                <w:lang w:val="el-GR" w:eastAsia="en-US"/>
              </w:rPr>
              <w:t>:</w:t>
            </w:r>
          </w:p>
        </w:tc>
        <w:tc>
          <w:tcPr>
            <w:tcW w:w="3271" w:type="pct"/>
            <w:gridSpan w:val="2"/>
            <w:shd w:val="clear" w:color="auto" w:fill="auto"/>
            <w:vAlign w:val="bottom"/>
          </w:tcPr>
          <w:p w14:paraId="0ABBB9A1" w14:textId="6AF5F14C" w:rsidR="009863DC" w:rsidRDefault="009863DC" w:rsidP="00E34513">
            <w:pPr>
              <w:pStyle w:val="TabletextChar"/>
              <w:spacing w:after="0" w:line="240" w:lineRule="auto"/>
              <w:jc w:val="both"/>
              <w:rPr>
                <w:rFonts w:cs="Tahoma"/>
                <w:sz w:val="22"/>
                <w:szCs w:val="22"/>
                <w:lang w:eastAsia="el-GR"/>
              </w:rPr>
            </w:pPr>
            <w:r w:rsidRPr="00BF4414">
              <w:rPr>
                <w:rFonts w:cs="Tahoma"/>
                <w:color w:val="000000"/>
                <w:sz w:val="22"/>
                <w:szCs w:val="22"/>
                <w:lang w:eastAsia="el-GR"/>
              </w:rPr>
              <w:t xml:space="preserve">Ο Προϋπολογισμός του Έργου – Εκτιμώμενη Αξία της </w:t>
            </w:r>
            <w:r w:rsidR="00091437" w:rsidRPr="00BF4414">
              <w:rPr>
                <w:rFonts w:cs="Tahoma"/>
                <w:color w:val="000000"/>
                <w:sz w:val="22"/>
                <w:szCs w:val="22"/>
                <w:lang w:eastAsia="el-GR"/>
              </w:rPr>
              <w:t xml:space="preserve">Συμφωνίας Πλαίσιο </w:t>
            </w:r>
            <w:r w:rsidRPr="00BF4414">
              <w:rPr>
                <w:rFonts w:cs="Tahoma"/>
                <w:color w:val="000000"/>
                <w:sz w:val="22"/>
                <w:szCs w:val="22"/>
                <w:lang w:eastAsia="el-GR"/>
              </w:rPr>
              <w:t xml:space="preserve">ανέρχεται σε </w:t>
            </w:r>
            <w:r w:rsidR="00F6545B" w:rsidRPr="003450B8">
              <w:rPr>
                <w:rFonts w:cs="Tahoma"/>
                <w:b/>
                <w:bCs/>
                <w:color w:val="000000"/>
                <w:sz w:val="22"/>
                <w:szCs w:val="22"/>
                <w:lang w:eastAsia="el-GR"/>
              </w:rPr>
              <w:t>€</w:t>
            </w:r>
            <w:r w:rsidR="00BC280F" w:rsidRPr="00BC280F">
              <w:rPr>
                <w:rFonts w:cs="Tahoma"/>
                <w:b/>
                <w:bCs/>
                <w:color w:val="000000"/>
                <w:sz w:val="22"/>
                <w:szCs w:val="22"/>
                <w:lang w:eastAsia="el-GR"/>
              </w:rPr>
              <w:t>2.180.186,67</w:t>
            </w:r>
            <w:r w:rsidR="00BC280F">
              <w:rPr>
                <w:rFonts w:cs="Tahoma"/>
                <w:b/>
                <w:bCs/>
                <w:color w:val="000000"/>
                <w:sz w:val="22"/>
                <w:szCs w:val="22"/>
                <w:lang w:eastAsia="el-GR"/>
              </w:rPr>
              <w:t xml:space="preserve"> </w:t>
            </w:r>
            <w:r w:rsidRPr="00BF4414">
              <w:rPr>
                <w:rFonts w:cs="Tahoma"/>
                <w:bCs/>
                <w:color w:val="000000"/>
                <w:sz w:val="22"/>
                <w:szCs w:val="22"/>
                <w:lang w:eastAsia="el-GR"/>
              </w:rPr>
              <w:t>μ</w:t>
            </w:r>
            <w:r w:rsidRPr="00BF4414">
              <w:rPr>
                <w:rFonts w:cs="Tahoma"/>
                <w:sz w:val="22"/>
                <w:szCs w:val="22"/>
              </w:rPr>
              <w:t xml:space="preserve">η περιλαμβανομένου ΦΠΑ </w:t>
            </w:r>
            <w:r w:rsidRPr="00BF4414">
              <w:rPr>
                <w:rFonts w:cs="Tahoma"/>
                <w:bCs/>
                <w:color w:val="000000"/>
                <w:sz w:val="22"/>
                <w:szCs w:val="22"/>
                <w:lang w:eastAsia="el-GR"/>
              </w:rPr>
              <w:t>24%</w:t>
            </w:r>
            <w:r w:rsidRPr="00BF4414">
              <w:rPr>
                <w:rFonts w:cs="Tahoma"/>
                <w:sz w:val="22"/>
                <w:szCs w:val="22"/>
              </w:rPr>
              <w:t xml:space="preserve">, προϋπολογισμός με ΦΠΑ: </w:t>
            </w:r>
            <w:r w:rsidR="003450B8">
              <w:rPr>
                <w:rFonts w:cs="Tahoma"/>
                <w:sz w:val="22"/>
                <w:szCs w:val="22"/>
              </w:rPr>
              <w:t xml:space="preserve">                         </w:t>
            </w:r>
            <w:r w:rsidRPr="003450B8">
              <w:rPr>
                <w:rFonts w:cs="Tahoma"/>
                <w:b/>
                <w:bCs/>
                <w:color w:val="000000"/>
                <w:sz w:val="22"/>
                <w:szCs w:val="22"/>
                <w:lang w:eastAsia="el-GR"/>
              </w:rPr>
              <w:t>€</w:t>
            </w:r>
            <w:r w:rsidR="0044750A" w:rsidRPr="003450B8">
              <w:rPr>
                <w:rFonts w:cs="Tahoma"/>
                <w:b/>
                <w:bCs/>
                <w:color w:val="000000"/>
                <w:sz w:val="22"/>
                <w:szCs w:val="22"/>
                <w:lang w:eastAsia="el-GR"/>
              </w:rPr>
              <w:t xml:space="preserve"> </w:t>
            </w:r>
            <w:r w:rsidR="00BC280F" w:rsidRPr="002E5142">
              <w:rPr>
                <w:rFonts w:cs="Tahoma"/>
                <w:b/>
                <w:bCs/>
                <w:sz w:val="22"/>
                <w:szCs w:val="22"/>
                <w:lang w:eastAsia="el-GR"/>
              </w:rPr>
              <w:t>2.703.431,47</w:t>
            </w:r>
            <w:r w:rsidR="003A77C6" w:rsidRPr="00BF4414">
              <w:rPr>
                <w:rFonts w:cs="Tahoma"/>
                <w:color w:val="000000"/>
                <w:sz w:val="22"/>
                <w:szCs w:val="22"/>
                <w:lang w:eastAsia="el-GR"/>
              </w:rPr>
              <w:t>,</w:t>
            </w:r>
            <w:r w:rsidR="000D0524">
              <w:rPr>
                <w:rFonts w:cs="Tahoma"/>
                <w:color w:val="000000"/>
                <w:sz w:val="22"/>
                <w:szCs w:val="22"/>
                <w:lang w:eastAsia="el-GR"/>
              </w:rPr>
              <w:t xml:space="preserve"> </w:t>
            </w:r>
            <w:r w:rsidRPr="00BF4414">
              <w:rPr>
                <w:rFonts w:cs="Tahoma"/>
                <w:color w:val="000000"/>
                <w:sz w:val="22"/>
                <w:szCs w:val="22"/>
                <w:lang w:eastAsia="el-GR"/>
              </w:rPr>
              <w:t>ΦΠΑ</w:t>
            </w:r>
            <w:r w:rsidR="009231AA" w:rsidRPr="00A60CFE">
              <w:rPr>
                <w:rFonts w:cs="Tahoma"/>
                <w:sz w:val="22"/>
                <w:szCs w:val="22"/>
                <w:lang w:eastAsia="el-GR"/>
              </w:rPr>
              <w:t>,</w:t>
            </w:r>
            <w:r w:rsidR="0044750A" w:rsidRPr="0044750A">
              <w:rPr>
                <w:rFonts w:cs="Tahoma"/>
                <w:sz w:val="22"/>
                <w:szCs w:val="22"/>
                <w:lang w:eastAsia="el-GR"/>
              </w:rPr>
              <w:t xml:space="preserve"> </w:t>
            </w:r>
            <w:r w:rsidR="009231AA">
              <w:t xml:space="preserve"> </w:t>
            </w:r>
            <w:r w:rsidR="009231AA" w:rsidRPr="009231AA">
              <w:rPr>
                <w:rFonts w:cs="Tahoma"/>
                <w:sz w:val="22"/>
                <w:szCs w:val="22"/>
                <w:lang w:eastAsia="el-GR"/>
              </w:rPr>
              <w:t>€</w:t>
            </w:r>
            <w:r w:rsidR="00BC280F" w:rsidRPr="00BC280F">
              <w:rPr>
                <w:rFonts w:cs="Tahoma"/>
                <w:sz w:val="22"/>
                <w:szCs w:val="22"/>
                <w:lang w:eastAsia="el-GR"/>
              </w:rPr>
              <w:t>523.244,80</w:t>
            </w:r>
            <w:r w:rsidR="003A77C6" w:rsidRPr="00BF4414">
              <w:rPr>
                <w:rFonts w:cs="Tahoma"/>
                <w:sz w:val="22"/>
                <w:szCs w:val="22"/>
                <w:lang w:eastAsia="el-GR"/>
              </w:rPr>
              <w:t>.</w:t>
            </w:r>
          </w:p>
          <w:p w14:paraId="5ECD019F" w14:textId="77777777" w:rsidR="00FB7646" w:rsidRPr="00A60CFE" w:rsidRDefault="00FB7646" w:rsidP="003450B8">
            <w:pPr>
              <w:pStyle w:val="TabletextChar"/>
              <w:numPr>
                <w:ilvl w:val="0"/>
                <w:numId w:val="9"/>
              </w:numPr>
              <w:spacing w:before="120" w:line="240" w:lineRule="auto"/>
              <w:ind w:left="714" w:hanging="357"/>
              <w:jc w:val="both"/>
              <w:rPr>
                <w:rFonts w:cs="Tahoma"/>
                <w:color w:val="000000"/>
                <w:sz w:val="22"/>
                <w:szCs w:val="22"/>
                <w:lang w:eastAsia="el-GR"/>
              </w:rPr>
            </w:pPr>
            <w:r w:rsidRPr="00A60CFE">
              <w:rPr>
                <w:rFonts w:cs="Tahoma"/>
                <w:color w:val="000000"/>
                <w:sz w:val="22"/>
                <w:szCs w:val="22"/>
                <w:lang w:eastAsia="el-GR"/>
              </w:rPr>
              <w:t xml:space="preserve">Προϋπολογισμός αρχικού έργου: </w:t>
            </w:r>
            <w:r w:rsidRPr="003450B8">
              <w:rPr>
                <w:rFonts w:cs="Tahoma"/>
                <w:b/>
                <w:bCs/>
                <w:color w:val="000000"/>
                <w:sz w:val="22"/>
                <w:szCs w:val="22"/>
                <w:lang w:eastAsia="el-GR"/>
              </w:rPr>
              <w:t xml:space="preserve">€ </w:t>
            </w:r>
            <w:r w:rsidR="00962C7A" w:rsidRPr="00962C7A">
              <w:rPr>
                <w:rFonts w:cs="Tahoma"/>
                <w:b/>
                <w:bCs/>
                <w:color w:val="000000"/>
                <w:sz w:val="22"/>
                <w:szCs w:val="22"/>
                <w:lang w:eastAsia="el-GR"/>
              </w:rPr>
              <w:t>1.677.066,67</w:t>
            </w:r>
            <w:r w:rsidR="00B3793A" w:rsidRPr="00A60CFE">
              <w:rPr>
                <w:rFonts w:cs="Tahoma"/>
                <w:color w:val="000000"/>
                <w:sz w:val="22"/>
                <w:szCs w:val="22"/>
                <w:lang w:eastAsia="el-GR"/>
              </w:rPr>
              <w:t xml:space="preserve"> </w:t>
            </w:r>
            <w:r w:rsidRPr="00A60CFE">
              <w:rPr>
                <w:rFonts w:cs="Tahoma"/>
                <w:color w:val="000000"/>
                <w:sz w:val="22"/>
                <w:szCs w:val="22"/>
                <w:lang w:eastAsia="el-GR"/>
              </w:rPr>
              <w:t xml:space="preserve">μη περιλαμβανομένου ΦΠΑ 24%. (Προϋπολογισμός με ΦΠΑ: </w:t>
            </w:r>
            <w:r w:rsidRPr="003450B8">
              <w:rPr>
                <w:rFonts w:cs="Tahoma"/>
                <w:b/>
                <w:bCs/>
                <w:color w:val="000000"/>
                <w:sz w:val="22"/>
                <w:szCs w:val="22"/>
                <w:lang w:eastAsia="el-GR"/>
              </w:rPr>
              <w:t xml:space="preserve">€ </w:t>
            </w:r>
            <w:r w:rsidR="00962C7A" w:rsidRPr="00962C7A">
              <w:rPr>
                <w:rFonts w:cs="Tahoma"/>
                <w:b/>
                <w:bCs/>
                <w:color w:val="000000"/>
                <w:sz w:val="22"/>
                <w:szCs w:val="22"/>
                <w:lang w:eastAsia="el-GR"/>
              </w:rPr>
              <w:t>2.079.562,67</w:t>
            </w:r>
            <w:r w:rsidRPr="00A60CFE">
              <w:rPr>
                <w:rFonts w:cs="Tahoma"/>
                <w:color w:val="000000"/>
                <w:sz w:val="22"/>
                <w:szCs w:val="22"/>
                <w:lang w:eastAsia="el-GR"/>
              </w:rPr>
              <w:t>, ΦΠΑ €</w:t>
            </w:r>
            <w:r w:rsidR="00962C7A" w:rsidRPr="00962C7A">
              <w:rPr>
                <w:rFonts w:cs="Tahoma"/>
                <w:color w:val="000000"/>
                <w:sz w:val="22"/>
                <w:szCs w:val="22"/>
                <w:lang w:eastAsia="el-GR"/>
              </w:rPr>
              <w:t>402.496,00 €</w:t>
            </w:r>
            <w:r w:rsidRPr="00A60CFE">
              <w:rPr>
                <w:rFonts w:cs="Tahoma"/>
                <w:color w:val="000000"/>
                <w:sz w:val="22"/>
                <w:szCs w:val="22"/>
                <w:lang w:eastAsia="el-GR"/>
              </w:rPr>
              <w:t>).</w:t>
            </w:r>
          </w:p>
          <w:p w14:paraId="70C36885" w14:textId="454A8C13" w:rsidR="00FB7646" w:rsidRPr="002E5142" w:rsidRDefault="00FB7646" w:rsidP="002E5142">
            <w:pPr>
              <w:pStyle w:val="TabletextChar"/>
              <w:numPr>
                <w:ilvl w:val="0"/>
                <w:numId w:val="9"/>
              </w:numPr>
              <w:spacing w:before="120" w:line="240" w:lineRule="auto"/>
              <w:ind w:left="714" w:hanging="357"/>
              <w:jc w:val="both"/>
              <w:rPr>
                <w:rFonts w:cs="Tahoma"/>
                <w:color w:val="000000"/>
                <w:szCs w:val="22"/>
                <w:lang w:eastAsia="el-GR"/>
              </w:rPr>
            </w:pPr>
            <w:r w:rsidRPr="00A60CFE">
              <w:rPr>
                <w:rFonts w:cs="Tahoma"/>
                <w:color w:val="000000"/>
                <w:sz w:val="22"/>
                <w:szCs w:val="22"/>
                <w:lang w:eastAsia="el-GR"/>
              </w:rPr>
              <w:t>Προϋπολογισμός δικαιώματος προαίρεσης</w:t>
            </w:r>
            <w:r w:rsidR="002F5B8B">
              <w:rPr>
                <w:rFonts w:cs="Tahoma"/>
                <w:color w:val="000000"/>
                <w:sz w:val="22"/>
                <w:szCs w:val="22"/>
                <w:lang w:eastAsia="el-GR"/>
              </w:rPr>
              <w:t xml:space="preserve"> αύξησης</w:t>
            </w:r>
            <w:r w:rsidRPr="00A60CFE">
              <w:rPr>
                <w:rFonts w:cs="Tahoma"/>
                <w:color w:val="000000"/>
                <w:sz w:val="22"/>
                <w:szCs w:val="22"/>
                <w:lang w:eastAsia="el-GR"/>
              </w:rPr>
              <w:t xml:space="preserve"> φυσικού αντικειμένου: </w:t>
            </w:r>
            <w:r w:rsidRPr="003450B8">
              <w:rPr>
                <w:rFonts w:cs="Tahoma"/>
                <w:b/>
                <w:bCs/>
                <w:color w:val="000000"/>
                <w:sz w:val="22"/>
                <w:szCs w:val="22"/>
                <w:lang w:eastAsia="el-GR"/>
              </w:rPr>
              <w:t>έως €</w:t>
            </w:r>
            <w:r w:rsidR="000805A1" w:rsidRPr="000805A1">
              <w:rPr>
                <w:rFonts w:cs="Tahoma"/>
                <w:b/>
                <w:bCs/>
                <w:color w:val="000000"/>
                <w:sz w:val="22"/>
                <w:szCs w:val="22"/>
                <w:lang w:eastAsia="el-GR"/>
              </w:rPr>
              <w:t xml:space="preserve"> </w:t>
            </w:r>
            <w:r w:rsidR="00C25EFA" w:rsidRPr="003450B8">
              <w:rPr>
                <w:rFonts w:cs="Tahoma"/>
                <w:b/>
                <w:bCs/>
                <w:color w:val="000000"/>
                <w:sz w:val="22"/>
                <w:szCs w:val="22"/>
              </w:rPr>
              <w:t>5</w:t>
            </w:r>
            <w:r w:rsidR="00C25EFA" w:rsidRPr="009D045B">
              <w:rPr>
                <w:rFonts w:cs="Tahoma"/>
                <w:b/>
                <w:bCs/>
                <w:color w:val="000000"/>
                <w:sz w:val="22"/>
                <w:szCs w:val="22"/>
                <w:lang w:eastAsia="el-GR"/>
              </w:rPr>
              <w:t>03</w:t>
            </w:r>
            <w:r w:rsidR="00837456" w:rsidRPr="003450B8">
              <w:rPr>
                <w:rFonts w:cs="Tahoma"/>
                <w:b/>
                <w:bCs/>
                <w:color w:val="000000"/>
                <w:sz w:val="22"/>
                <w:szCs w:val="22"/>
                <w:lang w:eastAsia="el-GR"/>
              </w:rPr>
              <w:t>.</w:t>
            </w:r>
            <w:r w:rsidR="00C25EFA" w:rsidRPr="009D045B">
              <w:rPr>
                <w:rFonts w:cs="Tahoma"/>
                <w:b/>
                <w:bCs/>
                <w:color w:val="000000"/>
                <w:sz w:val="22"/>
                <w:szCs w:val="22"/>
                <w:lang w:eastAsia="el-GR"/>
              </w:rPr>
              <w:t>12</w:t>
            </w:r>
            <w:r w:rsidR="00C25EFA" w:rsidRPr="003450B8">
              <w:rPr>
                <w:rFonts w:cs="Tahoma"/>
                <w:b/>
                <w:bCs/>
                <w:color w:val="000000"/>
                <w:sz w:val="22"/>
                <w:szCs w:val="22"/>
                <w:lang w:eastAsia="el-GR"/>
              </w:rPr>
              <w:t>0</w:t>
            </w:r>
            <w:r w:rsidR="00837456" w:rsidRPr="003450B8">
              <w:rPr>
                <w:rFonts w:cs="Tahoma"/>
                <w:b/>
                <w:bCs/>
                <w:color w:val="000000"/>
                <w:sz w:val="22"/>
                <w:szCs w:val="22"/>
                <w:lang w:eastAsia="el-GR"/>
              </w:rPr>
              <w:t>,00</w:t>
            </w:r>
            <w:r w:rsidR="00837456" w:rsidRPr="00A60CFE">
              <w:rPr>
                <w:rFonts w:cs="Tahoma"/>
                <w:color w:val="000000"/>
                <w:sz w:val="22"/>
                <w:szCs w:val="22"/>
                <w:lang w:eastAsia="el-GR"/>
              </w:rPr>
              <w:t xml:space="preserve"> </w:t>
            </w:r>
            <w:r w:rsidRPr="00A60CFE">
              <w:rPr>
                <w:rFonts w:cs="Tahoma"/>
                <w:color w:val="000000"/>
                <w:sz w:val="22"/>
                <w:szCs w:val="22"/>
                <w:lang w:eastAsia="el-GR"/>
              </w:rPr>
              <w:t xml:space="preserve">μη περιλαμβανομένου ΦΠΑ 24% (προϋπολογισμός με ΦΠΑ: </w:t>
            </w:r>
            <w:r w:rsidRPr="003450B8">
              <w:rPr>
                <w:rFonts w:cs="Tahoma"/>
                <w:b/>
                <w:bCs/>
                <w:color w:val="000000"/>
                <w:sz w:val="22"/>
                <w:szCs w:val="22"/>
                <w:lang w:eastAsia="el-GR"/>
              </w:rPr>
              <w:t>€</w:t>
            </w:r>
            <w:r w:rsidR="000805A1" w:rsidRPr="000805A1">
              <w:rPr>
                <w:rFonts w:cs="Tahoma"/>
                <w:b/>
                <w:bCs/>
                <w:color w:val="000000"/>
                <w:sz w:val="22"/>
                <w:szCs w:val="22"/>
                <w:lang w:eastAsia="el-GR"/>
              </w:rPr>
              <w:t xml:space="preserve"> </w:t>
            </w:r>
            <w:r w:rsidR="00C25EFA" w:rsidRPr="00C25EFA">
              <w:rPr>
                <w:rFonts w:cs="Tahoma"/>
                <w:b/>
                <w:bCs/>
                <w:color w:val="000000"/>
                <w:sz w:val="22"/>
                <w:szCs w:val="22"/>
                <w:lang w:eastAsia="el-GR"/>
              </w:rPr>
              <w:t>623.868,80</w:t>
            </w:r>
            <w:r w:rsidRPr="003450B8">
              <w:rPr>
                <w:rFonts w:cs="Tahoma"/>
                <w:b/>
                <w:bCs/>
                <w:color w:val="000000"/>
                <w:sz w:val="22"/>
                <w:szCs w:val="22"/>
                <w:lang w:eastAsia="el-GR"/>
              </w:rPr>
              <w:t>,</w:t>
            </w:r>
            <w:r w:rsidRPr="00A60CFE">
              <w:rPr>
                <w:rFonts w:cs="Tahoma"/>
                <w:color w:val="000000"/>
                <w:sz w:val="22"/>
                <w:szCs w:val="22"/>
                <w:lang w:eastAsia="el-GR"/>
              </w:rPr>
              <w:t xml:space="preserve"> ΦΠΑ €</w:t>
            </w:r>
            <w:r w:rsidR="000805A1" w:rsidRPr="000805A1">
              <w:rPr>
                <w:rFonts w:cs="Tahoma"/>
                <w:color w:val="000000"/>
                <w:sz w:val="22"/>
                <w:szCs w:val="22"/>
                <w:lang w:eastAsia="el-GR"/>
              </w:rPr>
              <w:t xml:space="preserve"> </w:t>
            </w:r>
            <w:r w:rsidR="00C25EFA" w:rsidRPr="00C25EFA">
              <w:rPr>
                <w:rFonts w:cs="Tahoma"/>
                <w:color w:val="000000"/>
                <w:sz w:val="22"/>
                <w:szCs w:val="22"/>
                <w:lang w:eastAsia="el-GR"/>
              </w:rPr>
              <w:t>120.748,80</w:t>
            </w:r>
            <w:r w:rsidRPr="00A60CFE">
              <w:rPr>
                <w:rFonts w:cs="Tahoma"/>
                <w:color w:val="000000"/>
                <w:sz w:val="22"/>
                <w:szCs w:val="22"/>
                <w:lang w:eastAsia="el-GR"/>
              </w:rPr>
              <w:t>).</w:t>
            </w:r>
          </w:p>
        </w:tc>
      </w:tr>
      <w:tr w:rsidR="009863DC" w:rsidRPr="007A3F82" w14:paraId="5515C353" w14:textId="77777777" w:rsidTr="00E34513">
        <w:trPr>
          <w:trHeight w:val="421"/>
        </w:trPr>
        <w:tc>
          <w:tcPr>
            <w:tcW w:w="1729" w:type="pct"/>
            <w:shd w:val="clear" w:color="auto" w:fill="auto"/>
            <w:vAlign w:val="center"/>
          </w:tcPr>
          <w:p w14:paraId="3D246F22" w14:textId="77777777" w:rsidR="009863DC" w:rsidRPr="00E34513" w:rsidRDefault="009863DC" w:rsidP="00E34513">
            <w:pPr>
              <w:autoSpaceDE w:val="0"/>
              <w:autoSpaceDN w:val="0"/>
              <w:adjustRightInd w:val="0"/>
              <w:spacing w:after="0"/>
              <w:jc w:val="right"/>
              <w:rPr>
                <w:rFonts w:cs="Tahoma"/>
                <w:b/>
                <w:bCs/>
                <w:szCs w:val="22"/>
                <w:lang w:val="el-GR" w:eastAsia="en-US"/>
              </w:rPr>
            </w:pPr>
            <w:r w:rsidRPr="00E34513">
              <w:rPr>
                <w:rFonts w:cs="Tahoma"/>
                <w:b/>
                <w:bCs/>
                <w:szCs w:val="22"/>
                <w:lang w:val="el-GR" w:eastAsia="en-US"/>
              </w:rPr>
              <w:t>CPV:</w:t>
            </w:r>
          </w:p>
        </w:tc>
        <w:tc>
          <w:tcPr>
            <w:tcW w:w="3271" w:type="pct"/>
            <w:gridSpan w:val="2"/>
            <w:shd w:val="clear" w:color="auto" w:fill="auto"/>
            <w:vAlign w:val="center"/>
          </w:tcPr>
          <w:p w14:paraId="39C8529A" w14:textId="77777777" w:rsidR="009863DC" w:rsidRPr="007A3F82" w:rsidRDefault="00A3714E" w:rsidP="00E34513">
            <w:pPr>
              <w:autoSpaceDE w:val="0"/>
              <w:autoSpaceDN w:val="0"/>
              <w:adjustRightInd w:val="0"/>
              <w:spacing w:after="0"/>
              <w:jc w:val="left"/>
              <w:rPr>
                <w:rFonts w:cs="Tahoma"/>
                <w:color w:val="000000"/>
                <w:szCs w:val="22"/>
                <w:highlight w:val="cyan"/>
                <w:lang w:val="el-GR"/>
              </w:rPr>
            </w:pPr>
            <w:r w:rsidRPr="00A3714E">
              <w:rPr>
                <w:rFonts w:cs="Tahoma"/>
                <w:color w:val="000000"/>
                <w:szCs w:val="22"/>
                <w:lang w:val="el-GR"/>
              </w:rPr>
              <w:t>7124</w:t>
            </w:r>
            <w:r w:rsidR="00A92270">
              <w:rPr>
                <w:rFonts w:cs="Tahoma"/>
                <w:color w:val="000000"/>
                <w:szCs w:val="22"/>
                <w:lang w:val="el-GR"/>
              </w:rPr>
              <w:t>1000-9,  72262000-9, 80533100-0, 72000000-5</w:t>
            </w:r>
          </w:p>
        </w:tc>
      </w:tr>
      <w:tr w:rsidR="009863DC" w:rsidRPr="005F11F5" w14:paraId="59C219C0" w14:textId="77777777" w:rsidTr="00E34513">
        <w:trPr>
          <w:trHeight w:val="753"/>
        </w:trPr>
        <w:tc>
          <w:tcPr>
            <w:tcW w:w="1729" w:type="pct"/>
            <w:shd w:val="clear" w:color="auto" w:fill="auto"/>
            <w:vAlign w:val="center"/>
          </w:tcPr>
          <w:p w14:paraId="3EF317C7" w14:textId="77777777" w:rsidR="009863DC" w:rsidRPr="00E34513" w:rsidRDefault="009863DC" w:rsidP="00E34513">
            <w:pPr>
              <w:autoSpaceDE w:val="0"/>
              <w:autoSpaceDN w:val="0"/>
              <w:adjustRightInd w:val="0"/>
              <w:spacing w:after="0"/>
              <w:jc w:val="right"/>
              <w:rPr>
                <w:rFonts w:cs="Tahoma"/>
                <w:b/>
                <w:bCs/>
                <w:szCs w:val="22"/>
                <w:lang w:val="el-GR" w:eastAsia="en-US"/>
              </w:rPr>
            </w:pPr>
            <w:r w:rsidRPr="00E34513">
              <w:rPr>
                <w:rFonts w:cs="Tahoma"/>
                <w:b/>
                <w:bCs/>
                <w:szCs w:val="22"/>
                <w:lang w:val="el-GR" w:eastAsia="en-US"/>
              </w:rPr>
              <w:t>Κριτήριο Ανάθεσης:</w:t>
            </w:r>
          </w:p>
        </w:tc>
        <w:tc>
          <w:tcPr>
            <w:tcW w:w="3271" w:type="pct"/>
            <w:gridSpan w:val="2"/>
            <w:shd w:val="clear" w:color="auto" w:fill="auto"/>
            <w:vAlign w:val="center"/>
          </w:tcPr>
          <w:p w14:paraId="0EE3F1DB" w14:textId="77777777" w:rsidR="009863DC" w:rsidRPr="00BF4414" w:rsidRDefault="009863DC" w:rsidP="00E34513">
            <w:pPr>
              <w:autoSpaceDE w:val="0"/>
              <w:autoSpaceDN w:val="0"/>
              <w:adjustRightInd w:val="0"/>
              <w:spacing w:after="0"/>
              <w:jc w:val="left"/>
              <w:rPr>
                <w:rFonts w:cs="Tahoma"/>
                <w:b/>
                <w:color w:val="000000"/>
                <w:szCs w:val="22"/>
                <w:lang w:val="el-GR"/>
              </w:rPr>
            </w:pPr>
            <w:r w:rsidRPr="00BF4414">
              <w:rPr>
                <w:rFonts w:cs="Tahoma"/>
                <w:b/>
                <w:color w:val="000000"/>
                <w:szCs w:val="22"/>
                <w:lang w:val="el-GR"/>
              </w:rPr>
              <w:t>Η πλέον συμφέρουσα από οικονομική άποψη προσφορά βάσει βέλτιστης σχέσης ποιότητας – τιμής.</w:t>
            </w:r>
          </w:p>
        </w:tc>
      </w:tr>
      <w:tr w:rsidR="009863DC" w:rsidRPr="00BF4414" w:rsidDel="005977E7" w14:paraId="522DE2A9" w14:textId="77777777" w:rsidTr="00E34513">
        <w:trPr>
          <w:trHeight w:val="352"/>
        </w:trPr>
        <w:tc>
          <w:tcPr>
            <w:tcW w:w="1729" w:type="pct"/>
            <w:shd w:val="clear" w:color="auto" w:fill="auto"/>
            <w:vAlign w:val="center"/>
          </w:tcPr>
          <w:p w14:paraId="0662C7A0" w14:textId="77777777" w:rsidR="009863DC" w:rsidRPr="00E34513" w:rsidRDefault="009863DC" w:rsidP="00E34513">
            <w:pPr>
              <w:autoSpaceDE w:val="0"/>
              <w:autoSpaceDN w:val="0"/>
              <w:adjustRightInd w:val="0"/>
              <w:spacing w:after="0"/>
              <w:jc w:val="right"/>
              <w:rPr>
                <w:rFonts w:cs="Tahoma"/>
                <w:b/>
                <w:bCs/>
                <w:szCs w:val="22"/>
                <w:lang w:val="el-GR" w:eastAsia="en-US"/>
              </w:rPr>
            </w:pPr>
            <w:r w:rsidRPr="00E34513">
              <w:rPr>
                <w:rFonts w:cs="Tahoma"/>
                <w:b/>
                <w:bCs/>
                <w:szCs w:val="22"/>
                <w:lang w:val="el-GR" w:eastAsia="en-US"/>
              </w:rPr>
              <w:t>Ημερομηνία Διενέργειας:</w:t>
            </w:r>
          </w:p>
        </w:tc>
        <w:tc>
          <w:tcPr>
            <w:tcW w:w="3271" w:type="pct"/>
            <w:gridSpan w:val="2"/>
            <w:shd w:val="clear" w:color="auto" w:fill="auto"/>
            <w:vAlign w:val="bottom"/>
          </w:tcPr>
          <w:p w14:paraId="1690F5AE" w14:textId="62E7C7A2" w:rsidR="009863DC" w:rsidRPr="00BC280F" w:rsidDel="005977E7" w:rsidRDefault="00C543B8" w:rsidP="00E34513">
            <w:pPr>
              <w:autoSpaceDE w:val="0"/>
              <w:autoSpaceDN w:val="0"/>
              <w:adjustRightInd w:val="0"/>
              <w:spacing w:after="0"/>
              <w:rPr>
                <w:rFonts w:cs="Tahoma"/>
                <w:b/>
                <w:color w:val="000000"/>
                <w:szCs w:val="22"/>
                <w:lang w:val="en-US"/>
              </w:rPr>
            </w:pPr>
            <w:r>
              <w:rPr>
                <w:rFonts w:cs="Tahoma"/>
                <w:b/>
                <w:color w:val="000000"/>
                <w:szCs w:val="22"/>
                <w:lang w:val="el-GR"/>
              </w:rPr>
              <w:t>21</w:t>
            </w:r>
            <w:r w:rsidR="00C009D4">
              <w:rPr>
                <w:rFonts w:cs="Tahoma"/>
                <w:b/>
                <w:color w:val="000000"/>
                <w:szCs w:val="22"/>
                <w:lang w:val="el-GR"/>
              </w:rPr>
              <w:t>-</w:t>
            </w:r>
            <w:r w:rsidR="001F0E8D">
              <w:rPr>
                <w:rFonts w:cs="Tahoma"/>
                <w:b/>
                <w:color w:val="000000"/>
                <w:szCs w:val="22"/>
                <w:lang w:val="el-GR"/>
              </w:rPr>
              <w:t>1</w:t>
            </w:r>
            <w:r>
              <w:rPr>
                <w:rFonts w:cs="Tahoma"/>
                <w:b/>
                <w:color w:val="000000"/>
                <w:szCs w:val="22"/>
                <w:lang w:val="el-GR"/>
              </w:rPr>
              <w:t>1</w:t>
            </w:r>
            <w:r w:rsidR="00C009D4">
              <w:rPr>
                <w:rFonts w:cs="Tahoma"/>
                <w:b/>
                <w:color w:val="000000"/>
                <w:szCs w:val="22"/>
                <w:lang w:val="el-GR"/>
              </w:rPr>
              <w:t>-</w:t>
            </w:r>
            <w:r w:rsidR="00AB2C57" w:rsidRPr="00893693">
              <w:rPr>
                <w:rFonts w:cs="Tahoma"/>
                <w:b/>
                <w:color w:val="000000"/>
                <w:szCs w:val="22"/>
                <w:lang w:val="el-GR"/>
              </w:rPr>
              <w:t>202</w:t>
            </w:r>
            <w:r w:rsidR="001F0E8D">
              <w:rPr>
                <w:rFonts w:cs="Tahoma"/>
                <w:b/>
                <w:color w:val="000000"/>
                <w:szCs w:val="22"/>
                <w:lang w:val="el-GR"/>
              </w:rPr>
              <w:t>2</w:t>
            </w:r>
            <w:r w:rsidR="00BC280F">
              <w:rPr>
                <w:rFonts w:cs="Tahoma"/>
                <w:b/>
                <w:color w:val="000000"/>
                <w:szCs w:val="22"/>
                <w:lang w:val="el-GR"/>
              </w:rPr>
              <w:t xml:space="preserve"> </w:t>
            </w:r>
          </w:p>
        </w:tc>
      </w:tr>
      <w:tr w:rsidR="009863DC" w:rsidRPr="00BF4414" w:rsidDel="005977E7" w14:paraId="2E746B09" w14:textId="77777777" w:rsidTr="00E34513">
        <w:trPr>
          <w:trHeight w:val="415"/>
        </w:trPr>
        <w:tc>
          <w:tcPr>
            <w:tcW w:w="3808" w:type="pct"/>
            <w:gridSpan w:val="2"/>
            <w:shd w:val="clear" w:color="auto" w:fill="auto"/>
            <w:vAlign w:val="bottom"/>
          </w:tcPr>
          <w:p w14:paraId="455D4E0D" w14:textId="77777777" w:rsidR="009863DC" w:rsidRPr="00E34513" w:rsidRDefault="009863DC" w:rsidP="00E34513">
            <w:pPr>
              <w:autoSpaceDE w:val="0"/>
              <w:autoSpaceDN w:val="0"/>
              <w:adjustRightInd w:val="0"/>
              <w:spacing w:after="0"/>
              <w:jc w:val="right"/>
              <w:rPr>
                <w:rFonts w:cs="Tahoma"/>
                <w:b/>
                <w:color w:val="000000"/>
                <w:szCs w:val="22"/>
              </w:rPr>
            </w:pPr>
            <w:proofErr w:type="spellStart"/>
            <w:r w:rsidRPr="00BF4414">
              <w:rPr>
                <w:rFonts w:cs="Tahoma"/>
                <w:b/>
                <w:color w:val="000000"/>
                <w:szCs w:val="22"/>
              </w:rPr>
              <w:t>Ημερομηνί</w:t>
            </w:r>
            <w:proofErr w:type="spellEnd"/>
            <w:r w:rsidRPr="00BF4414">
              <w:rPr>
                <w:rFonts w:cs="Tahoma"/>
                <w:b/>
                <w:color w:val="000000"/>
                <w:szCs w:val="22"/>
              </w:rPr>
              <w:t xml:space="preserve">α </w:t>
            </w:r>
            <w:proofErr w:type="spellStart"/>
            <w:r w:rsidRPr="00BF4414">
              <w:rPr>
                <w:rFonts w:cs="Tahoma"/>
                <w:b/>
                <w:color w:val="000000"/>
                <w:szCs w:val="22"/>
              </w:rPr>
              <w:t>Ανάρτησης</w:t>
            </w:r>
            <w:proofErr w:type="spellEnd"/>
            <w:r w:rsidRPr="00BF4414">
              <w:rPr>
                <w:rFonts w:cs="Tahoma"/>
                <w:b/>
                <w:color w:val="000000"/>
                <w:szCs w:val="22"/>
              </w:rPr>
              <w:t xml:space="preserve"> </w:t>
            </w:r>
            <w:proofErr w:type="spellStart"/>
            <w:r w:rsidRPr="00BF4414">
              <w:rPr>
                <w:rFonts w:cs="Tahoma"/>
                <w:b/>
                <w:color w:val="000000"/>
                <w:szCs w:val="22"/>
              </w:rPr>
              <w:t>στο</w:t>
            </w:r>
            <w:proofErr w:type="spellEnd"/>
            <w:r w:rsidRPr="00BF4414">
              <w:rPr>
                <w:rFonts w:cs="Tahoma"/>
                <w:b/>
                <w:color w:val="000000"/>
                <w:szCs w:val="22"/>
              </w:rPr>
              <w:t xml:space="preserve"> ΚΗΜΔΗΣ</w:t>
            </w:r>
          </w:p>
        </w:tc>
        <w:tc>
          <w:tcPr>
            <w:tcW w:w="1192" w:type="pct"/>
            <w:shd w:val="clear" w:color="auto" w:fill="auto"/>
            <w:vAlign w:val="center"/>
          </w:tcPr>
          <w:p w14:paraId="27882EB4" w14:textId="6E02236C" w:rsidR="009863DC" w:rsidRPr="00C42133" w:rsidDel="005977E7" w:rsidRDefault="00C42133" w:rsidP="00E34513">
            <w:pPr>
              <w:autoSpaceDE w:val="0"/>
              <w:autoSpaceDN w:val="0"/>
              <w:adjustRightInd w:val="0"/>
              <w:spacing w:after="0"/>
              <w:jc w:val="left"/>
              <w:rPr>
                <w:rFonts w:cs="Tahoma"/>
                <w:b/>
                <w:color w:val="000000"/>
                <w:szCs w:val="22"/>
                <w:lang w:val="el-GR"/>
              </w:rPr>
            </w:pPr>
            <w:r>
              <w:rPr>
                <w:rFonts w:cs="Tahoma"/>
                <w:b/>
                <w:color w:val="000000"/>
                <w:szCs w:val="22"/>
                <w:lang w:val="el-GR"/>
              </w:rPr>
              <w:t>11</w:t>
            </w:r>
            <w:r w:rsidR="006A54E1" w:rsidRPr="00893693">
              <w:rPr>
                <w:rFonts w:cs="Tahoma"/>
                <w:b/>
                <w:color w:val="000000"/>
                <w:szCs w:val="22"/>
              </w:rPr>
              <w:t>-</w:t>
            </w:r>
            <w:r>
              <w:rPr>
                <w:rFonts w:cs="Tahoma"/>
                <w:b/>
                <w:color w:val="000000"/>
                <w:szCs w:val="22"/>
                <w:lang w:val="el-GR"/>
              </w:rPr>
              <w:t>10</w:t>
            </w:r>
            <w:r w:rsidR="006A54E1" w:rsidRPr="00893693">
              <w:rPr>
                <w:rFonts w:cs="Tahoma"/>
                <w:b/>
                <w:color w:val="000000"/>
                <w:szCs w:val="22"/>
              </w:rPr>
              <w:t>-202</w:t>
            </w:r>
            <w:r>
              <w:rPr>
                <w:rFonts w:cs="Tahoma"/>
                <w:b/>
                <w:color w:val="000000"/>
                <w:szCs w:val="22"/>
                <w:lang w:val="el-GR"/>
              </w:rPr>
              <w:t>2</w:t>
            </w:r>
          </w:p>
        </w:tc>
      </w:tr>
      <w:tr w:rsidR="009863DC" w:rsidRPr="00BF4414" w:rsidDel="005977E7" w14:paraId="7828C009" w14:textId="77777777" w:rsidTr="00E34513">
        <w:trPr>
          <w:trHeight w:val="422"/>
        </w:trPr>
        <w:tc>
          <w:tcPr>
            <w:tcW w:w="3808" w:type="pct"/>
            <w:gridSpan w:val="2"/>
            <w:shd w:val="clear" w:color="auto" w:fill="auto"/>
            <w:vAlign w:val="bottom"/>
          </w:tcPr>
          <w:p w14:paraId="433B0239" w14:textId="77777777" w:rsidR="009863DC" w:rsidRPr="00E34513" w:rsidRDefault="009863DC" w:rsidP="00E34513">
            <w:pPr>
              <w:autoSpaceDE w:val="0"/>
              <w:autoSpaceDN w:val="0"/>
              <w:adjustRightInd w:val="0"/>
              <w:spacing w:after="0"/>
              <w:jc w:val="right"/>
              <w:rPr>
                <w:rFonts w:cs="Tahoma"/>
                <w:b/>
                <w:color w:val="000000"/>
                <w:szCs w:val="22"/>
              </w:rPr>
            </w:pPr>
            <w:proofErr w:type="spellStart"/>
            <w:r w:rsidRPr="00BF4414">
              <w:rPr>
                <w:rFonts w:cs="Tahoma"/>
                <w:b/>
                <w:color w:val="000000"/>
                <w:szCs w:val="22"/>
              </w:rPr>
              <w:t>Ημερομηνί</w:t>
            </w:r>
            <w:proofErr w:type="spellEnd"/>
            <w:r w:rsidRPr="00BF4414">
              <w:rPr>
                <w:rFonts w:cs="Tahoma"/>
                <w:b/>
                <w:color w:val="000000"/>
                <w:szCs w:val="22"/>
              </w:rPr>
              <w:t xml:space="preserve">α </w:t>
            </w:r>
            <w:proofErr w:type="spellStart"/>
            <w:r w:rsidRPr="00BF4414">
              <w:rPr>
                <w:rFonts w:cs="Tahoma"/>
                <w:b/>
                <w:color w:val="000000"/>
                <w:szCs w:val="22"/>
              </w:rPr>
              <w:t>Ανάρτησης</w:t>
            </w:r>
            <w:proofErr w:type="spellEnd"/>
            <w:r w:rsidRPr="00BF4414">
              <w:rPr>
                <w:rFonts w:cs="Tahoma"/>
                <w:b/>
                <w:color w:val="000000"/>
                <w:szCs w:val="22"/>
              </w:rPr>
              <w:t xml:space="preserve"> </w:t>
            </w:r>
            <w:proofErr w:type="spellStart"/>
            <w:r w:rsidRPr="00BF4414">
              <w:rPr>
                <w:rFonts w:cs="Tahoma"/>
                <w:b/>
                <w:color w:val="000000"/>
                <w:szCs w:val="22"/>
              </w:rPr>
              <w:t>στο</w:t>
            </w:r>
            <w:proofErr w:type="spellEnd"/>
            <w:r w:rsidRPr="00BF4414">
              <w:rPr>
                <w:rFonts w:cs="Tahoma"/>
                <w:b/>
                <w:color w:val="000000"/>
                <w:szCs w:val="22"/>
              </w:rPr>
              <w:t xml:space="preserve"> ΕΣΗΔΗΣ</w:t>
            </w:r>
          </w:p>
        </w:tc>
        <w:tc>
          <w:tcPr>
            <w:tcW w:w="1192" w:type="pct"/>
            <w:shd w:val="clear" w:color="auto" w:fill="auto"/>
            <w:vAlign w:val="center"/>
          </w:tcPr>
          <w:p w14:paraId="49D12943" w14:textId="0357CC53" w:rsidR="009863DC" w:rsidRPr="00C42133" w:rsidDel="005977E7" w:rsidRDefault="00C42133" w:rsidP="00E34513">
            <w:pPr>
              <w:autoSpaceDE w:val="0"/>
              <w:autoSpaceDN w:val="0"/>
              <w:adjustRightInd w:val="0"/>
              <w:spacing w:after="0"/>
              <w:jc w:val="left"/>
              <w:rPr>
                <w:rFonts w:cs="Tahoma"/>
                <w:b/>
                <w:color w:val="000000"/>
                <w:szCs w:val="22"/>
                <w:lang w:val="el-GR"/>
              </w:rPr>
            </w:pPr>
            <w:r>
              <w:rPr>
                <w:rFonts w:cs="Tahoma"/>
                <w:b/>
                <w:color w:val="000000"/>
                <w:szCs w:val="22"/>
                <w:lang w:val="el-GR"/>
              </w:rPr>
              <w:t>11</w:t>
            </w:r>
            <w:r w:rsidR="006A54E1" w:rsidRPr="00893693">
              <w:rPr>
                <w:rFonts w:cs="Tahoma"/>
                <w:b/>
                <w:color w:val="000000"/>
                <w:szCs w:val="22"/>
              </w:rPr>
              <w:t>-</w:t>
            </w:r>
            <w:r>
              <w:rPr>
                <w:rFonts w:cs="Tahoma"/>
                <w:b/>
                <w:color w:val="000000"/>
                <w:szCs w:val="22"/>
                <w:lang w:val="el-GR"/>
              </w:rPr>
              <w:t>10</w:t>
            </w:r>
            <w:r w:rsidR="006A54E1" w:rsidRPr="00893693">
              <w:rPr>
                <w:rFonts w:cs="Tahoma"/>
                <w:b/>
                <w:color w:val="000000"/>
                <w:szCs w:val="22"/>
              </w:rPr>
              <w:t>-202</w:t>
            </w:r>
            <w:r>
              <w:rPr>
                <w:rFonts w:cs="Tahoma"/>
                <w:b/>
                <w:color w:val="000000"/>
                <w:szCs w:val="22"/>
                <w:lang w:val="el-GR"/>
              </w:rPr>
              <w:t>2</w:t>
            </w:r>
          </w:p>
        </w:tc>
      </w:tr>
      <w:tr w:rsidR="009863DC" w:rsidRPr="00BF4414" w:rsidDel="005977E7" w14:paraId="72B0E0C2" w14:textId="77777777" w:rsidTr="00E34513">
        <w:trPr>
          <w:trHeight w:val="605"/>
        </w:trPr>
        <w:tc>
          <w:tcPr>
            <w:tcW w:w="3808" w:type="pct"/>
            <w:gridSpan w:val="2"/>
            <w:shd w:val="clear" w:color="auto" w:fill="auto"/>
            <w:vAlign w:val="bottom"/>
          </w:tcPr>
          <w:p w14:paraId="4E5C0B29" w14:textId="77777777" w:rsidR="009863DC" w:rsidRPr="00E34513" w:rsidRDefault="009863DC" w:rsidP="00E34513">
            <w:pPr>
              <w:autoSpaceDE w:val="0"/>
              <w:autoSpaceDN w:val="0"/>
              <w:adjustRightInd w:val="0"/>
              <w:spacing w:after="0"/>
              <w:jc w:val="right"/>
              <w:rPr>
                <w:rFonts w:cs="Tahoma"/>
                <w:b/>
                <w:color w:val="000000"/>
                <w:szCs w:val="22"/>
                <w:lang w:val="el-GR"/>
              </w:rPr>
            </w:pPr>
            <w:r w:rsidRPr="00E34513">
              <w:rPr>
                <w:rFonts w:cs="Tahoma"/>
                <w:b/>
                <w:color w:val="000000"/>
                <w:szCs w:val="22"/>
                <w:lang w:val="el-GR"/>
              </w:rPr>
              <w:t xml:space="preserve">Ημερομηνία Αποστολής Διακήρυξης σε Ε.Ε. (Υπ. Επίσημων Εκδόσεων) </w:t>
            </w:r>
          </w:p>
        </w:tc>
        <w:tc>
          <w:tcPr>
            <w:tcW w:w="1192" w:type="pct"/>
            <w:shd w:val="clear" w:color="auto" w:fill="auto"/>
            <w:vAlign w:val="center"/>
          </w:tcPr>
          <w:p w14:paraId="3C250155" w14:textId="25ECD6E5" w:rsidR="009863DC" w:rsidRPr="00B31A2E" w:rsidRDefault="00B31A2E" w:rsidP="00E34513">
            <w:pPr>
              <w:autoSpaceDE w:val="0"/>
              <w:autoSpaceDN w:val="0"/>
              <w:adjustRightInd w:val="0"/>
              <w:spacing w:after="0"/>
              <w:jc w:val="left"/>
              <w:rPr>
                <w:rFonts w:cs="Tahoma"/>
                <w:b/>
                <w:color w:val="000000"/>
                <w:szCs w:val="22"/>
                <w:lang w:val="el-GR"/>
              </w:rPr>
            </w:pPr>
            <w:r>
              <w:rPr>
                <w:rFonts w:cs="Tahoma"/>
                <w:b/>
                <w:color w:val="000000"/>
                <w:szCs w:val="22"/>
                <w:lang w:val="el-GR"/>
              </w:rPr>
              <w:t>05</w:t>
            </w:r>
            <w:r w:rsidR="006A54E1" w:rsidRPr="00893693">
              <w:rPr>
                <w:rFonts w:cs="Tahoma"/>
                <w:b/>
                <w:color w:val="000000"/>
                <w:szCs w:val="22"/>
              </w:rPr>
              <w:t>-</w:t>
            </w:r>
            <w:r>
              <w:rPr>
                <w:rFonts w:cs="Tahoma"/>
                <w:b/>
                <w:color w:val="000000"/>
                <w:szCs w:val="22"/>
                <w:lang w:val="el-GR"/>
              </w:rPr>
              <w:t>10</w:t>
            </w:r>
            <w:r w:rsidR="006A54E1" w:rsidRPr="00893693">
              <w:rPr>
                <w:rFonts w:cs="Tahoma"/>
                <w:b/>
                <w:color w:val="000000"/>
                <w:szCs w:val="22"/>
              </w:rPr>
              <w:t>-</w:t>
            </w:r>
            <w:r w:rsidR="0044750A" w:rsidRPr="00893693">
              <w:rPr>
                <w:rFonts w:cs="Tahoma"/>
                <w:b/>
                <w:color w:val="000000"/>
                <w:szCs w:val="22"/>
              </w:rPr>
              <w:t>202</w:t>
            </w:r>
            <w:r>
              <w:rPr>
                <w:rFonts w:cs="Tahoma"/>
                <w:b/>
                <w:color w:val="000000"/>
                <w:szCs w:val="22"/>
                <w:lang w:val="el-GR"/>
              </w:rPr>
              <w:t>2</w:t>
            </w:r>
          </w:p>
        </w:tc>
      </w:tr>
      <w:tr w:rsidR="00E34513" w:rsidRPr="00BF4414" w:rsidDel="005977E7" w14:paraId="3FD0079D" w14:textId="77777777" w:rsidTr="00E34513">
        <w:trPr>
          <w:trHeight w:val="605"/>
        </w:trPr>
        <w:tc>
          <w:tcPr>
            <w:tcW w:w="3808" w:type="pct"/>
            <w:gridSpan w:val="2"/>
            <w:shd w:val="clear" w:color="auto" w:fill="auto"/>
            <w:vAlign w:val="center"/>
          </w:tcPr>
          <w:p w14:paraId="725275B0" w14:textId="55B79611" w:rsidR="00E34513" w:rsidRPr="00E34513" w:rsidRDefault="00E34513" w:rsidP="00E34513">
            <w:pPr>
              <w:autoSpaceDE w:val="0"/>
              <w:autoSpaceDN w:val="0"/>
              <w:adjustRightInd w:val="0"/>
              <w:spacing w:after="0"/>
              <w:jc w:val="right"/>
              <w:rPr>
                <w:rFonts w:cs="Tahoma"/>
                <w:b/>
                <w:color w:val="000000"/>
                <w:szCs w:val="22"/>
                <w:lang w:val="el-GR"/>
              </w:rPr>
            </w:pPr>
            <w:r w:rsidRPr="00FB1CF1">
              <w:rPr>
                <w:rFonts w:cs="Tahoma"/>
                <w:b/>
                <w:color w:val="000000"/>
                <w:szCs w:val="22"/>
                <w:lang w:val="el-GR"/>
              </w:rPr>
              <w:t>Ημερομηνία Δημοσίευσης Διακήρυξης σε Ε.Ε.</w:t>
            </w:r>
          </w:p>
        </w:tc>
        <w:tc>
          <w:tcPr>
            <w:tcW w:w="1192" w:type="pct"/>
            <w:shd w:val="clear" w:color="auto" w:fill="auto"/>
            <w:vAlign w:val="center"/>
          </w:tcPr>
          <w:p w14:paraId="6079E842" w14:textId="58753702" w:rsidR="00E34513" w:rsidRPr="00047BB7" w:rsidRDefault="00047BB7" w:rsidP="00E34513">
            <w:pPr>
              <w:autoSpaceDE w:val="0"/>
              <w:autoSpaceDN w:val="0"/>
              <w:adjustRightInd w:val="0"/>
              <w:spacing w:after="0"/>
              <w:jc w:val="left"/>
              <w:rPr>
                <w:rFonts w:cs="Tahoma"/>
                <w:b/>
                <w:color w:val="000000"/>
                <w:szCs w:val="22"/>
                <w:lang w:val="el-GR"/>
              </w:rPr>
            </w:pPr>
            <w:r>
              <w:rPr>
                <w:rFonts w:cs="Tahoma"/>
                <w:b/>
                <w:color w:val="000000"/>
                <w:szCs w:val="22"/>
                <w:lang w:val="el-GR"/>
              </w:rPr>
              <w:t>10</w:t>
            </w:r>
            <w:r w:rsidR="00E34513" w:rsidRPr="00893693">
              <w:rPr>
                <w:rFonts w:cs="Tahoma"/>
                <w:b/>
                <w:color w:val="000000"/>
                <w:szCs w:val="22"/>
              </w:rPr>
              <w:t>-</w:t>
            </w:r>
            <w:r>
              <w:rPr>
                <w:rFonts w:cs="Tahoma"/>
                <w:b/>
                <w:color w:val="000000"/>
                <w:szCs w:val="22"/>
                <w:lang w:val="el-GR"/>
              </w:rPr>
              <w:t>10</w:t>
            </w:r>
            <w:r w:rsidR="00E34513" w:rsidRPr="00893693">
              <w:rPr>
                <w:rFonts w:cs="Tahoma"/>
                <w:b/>
                <w:color w:val="000000"/>
                <w:szCs w:val="22"/>
              </w:rPr>
              <w:t>-202</w:t>
            </w:r>
            <w:r>
              <w:rPr>
                <w:rFonts w:cs="Tahoma"/>
                <w:b/>
                <w:color w:val="000000"/>
                <w:szCs w:val="22"/>
                <w:lang w:val="el-GR"/>
              </w:rPr>
              <w:t>2</w:t>
            </w:r>
          </w:p>
        </w:tc>
      </w:tr>
      <w:tr w:rsidR="00E34513" w:rsidRPr="00BF4414" w:rsidDel="005977E7" w14:paraId="10495AC5" w14:textId="77777777" w:rsidTr="00E34513">
        <w:trPr>
          <w:trHeight w:val="605"/>
        </w:trPr>
        <w:tc>
          <w:tcPr>
            <w:tcW w:w="3808" w:type="pct"/>
            <w:gridSpan w:val="2"/>
            <w:shd w:val="clear" w:color="auto" w:fill="auto"/>
            <w:vAlign w:val="bottom"/>
          </w:tcPr>
          <w:p w14:paraId="06AB6C3D" w14:textId="3E9D0EFB" w:rsidR="00E34513" w:rsidRPr="00E34513" w:rsidRDefault="00E34513" w:rsidP="00E34513">
            <w:pPr>
              <w:autoSpaceDE w:val="0"/>
              <w:autoSpaceDN w:val="0"/>
              <w:adjustRightInd w:val="0"/>
              <w:spacing w:after="0"/>
              <w:jc w:val="right"/>
              <w:rPr>
                <w:rFonts w:cs="Tahoma"/>
                <w:b/>
                <w:color w:val="000000"/>
                <w:szCs w:val="22"/>
                <w:lang w:val="el-GR"/>
              </w:rPr>
            </w:pPr>
            <w:r w:rsidRPr="00E34513">
              <w:rPr>
                <w:rFonts w:cs="Tahoma"/>
                <w:b/>
                <w:color w:val="000000"/>
                <w:szCs w:val="22"/>
                <w:lang w:val="el-GR"/>
              </w:rPr>
              <w:t xml:space="preserve">Ημερομηνία Ανάρτησης στον Διαδικτυακό τόπο της Αναθέτουσας Αρχής </w:t>
            </w:r>
            <w:hyperlink r:id="rId8" w:history="1">
              <w:r w:rsidRPr="006B78D9">
                <w:rPr>
                  <w:rStyle w:val="-"/>
                  <w:rFonts w:cs="Tahoma"/>
                  <w:b/>
                  <w:szCs w:val="22"/>
                </w:rPr>
                <w:t>www</w:t>
              </w:r>
              <w:r w:rsidRPr="006B78D9">
                <w:rPr>
                  <w:rStyle w:val="-"/>
                  <w:rFonts w:cs="Tahoma"/>
                  <w:b/>
                  <w:szCs w:val="22"/>
                  <w:lang w:val="el-GR"/>
                </w:rPr>
                <w:t>.</w:t>
              </w:r>
              <w:proofErr w:type="spellStart"/>
              <w:r w:rsidRPr="006B78D9">
                <w:rPr>
                  <w:rStyle w:val="-"/>
                  <w:rFonts w:cs="Tahoma"/>
                  <w:b/>
                  <w:szCs w:val="22"/>
                </w:rPr>
                <w:t>ktpae</w:t>
              </w:r>
              <w:proofErr w:type="spellEnd"/>
              <w:r w:rsidRPr="006B78D9">
                <w:rPr>
                  <w:rStyle w:val="-"/>
                  <w:rFonts w:cs="Tahoma"/>
                  <w:b/>
                  <w:szCs w:val="22"/>
                  <w:lang w:val="el-GR"/>
                </w:rPr>
                <w:t>.</w:t>
              </w:r>
              <w:r w:rsidRPr="006B78D9">
                <w:rPr>
                  <w:rStyle w:val="-"/>
                  <w:rFonts w:cs="Tahoma"/>
                  <w:b/>
                  <w:szCs w:val="22"/>
                </w:rPr>
                <w:t>gr</w:t>
              </w:r>
            </w:hyperlink>
          </w:p>
        </w:tc>
        <w:tc>
          <w:tcPr>
            <w:tcW w:w="1192" w:type="pct"/>
            <w:shd w:val="clear" w:color="auto" w:fill="auto"/>
            <w:vAlign w:val="center"/>
          </w:tcPr>
          <w:p w14:paraId="79641A14" w14:textId="45729278" w:rsidR="00E34513" w:rsidRPr="004D048F" w:rsidRDefault="004D048F" w:rsidP="00E34513">
            <w:pPr>
              <w:autoSpaceDE w:val="0"/>
              <w:autoSpaceDN w:val="0"/>
              <w:adjustRightInd w:val="0"/>
              <w:spacing w:after="0"/>
              <w:jc w:val="left"/>
              <w:rPr>
                <w:rFonts w:cs="Tahoma"/>
                <w:b/>
                <w:color w:val="000000"/>
                <w:szCs w:val="22"/>
                <w:lang w:val="el-GR"/>
              </w:rPr>
            </w:pPr>
            <w:r>
              <w:rPr>
                <w:rFonts w:cs="Tahoma"/>
                <w:b/>
                <w:color w:val="000000"/>
                <w:szCs w:val="22"/>
                <w:lang w:val="el-GR"/>
              </w:rPr>
              <w:t>11</w:t>
            </w:r>
            <w:r w:rsidR="00E34513" w:rsidRPr="00893693">
              <w:rPr>
                <w:rFonts w:cs="Tahoma"/>
                <w:b/>
                <w:color w:val="000000"/>
                <w:szCs w:val="22"/>
              </w:rPr>
              <w:t>-</w:t>
            </w:r>
            <w:r>
              <w:rPr>
                <w:rFonts w:cs="Tahoma"/>
                <w:b/>
                <w:color w:val="000000"/>
                <w:szCs w:val="22"/>
                <w:lang w:val="el-GR"/>
              </w:rPr>
              <w:t>10</w:t>
            </w:r>
            <w:r w:rsidR="00E34513" w:rsidRPr="00893693">
              <w:rPr>
                <w:rFonts w:cs="Tahoma"/>
                <w:b/>
                <w:color w:val="000000"/>
                <w:szCs w:val="22"/>
              </w:rPr>
              <w:t>-202</w:t>
            </w:r>
            <w:r>
              <w:rPr>
                <w:rFonts w:cs="Tahoma"/>
                <w:b/>
                <w:color w:val="000000"/>
                <w:szCs w:val="22"/>
                <w:lang w:val="el-GR"/>
              </w:rPr>
              <w:t>2</w:t>
            </w:r>
          </w:p>
        </w:tc>
      </w:tr>
    </w:tbl>
    <w:p w14:paraId="692BE173" w14:textId="77777777" w:rsidR="00697686" w:rsidRPr="00697686" w:rsidRDefault="00697686" w:rsidP="00697686">
      <w:pPr>
        <w:spacing w:after="0"/>
        <w:rPr>
          <w:vanish/>
        </w:rPr>
      </w:pPr>
    </w:p>
    <w:tbl>
      <w:tblPr>
        <w:tblW w:w="9656" w:type="dxa"/>
        <w:tblLayout w:type="fixed"/>
        <w:tblLook w:val="01E0" w:firstRow="1" w:lastRow="1" w:firstColumn="1" w:lastColumn="1" w:noHBand="0" w:noVBand="0"/>
      </w:tblPr>
      <w:tblGrid>
        <w:gridCol w:w="3410"/>
        <w:gridCol w:w="3978"/>
        <w:gridCol w:w="2268"/>
      </w:tblGrid>
      <w:tr w:rsidR="00895E1B" w:rsidRPr="00D63725" w14:paraId="4734F072" w14:textId="77777777" w:rsidTr="00F75000">
        <w:trPr>
          <w:trHeight w:val="1477"/>
        </w:trPr>
        <w:tc>
          <w:tcPr>
            <w:tcW w:w="3410" w:type="dxa"/>
          </w:tcPr>
          <w:p w14:paraId="5374E739" w14:textId="00174CB4" w:rsidR="00895E1B" w:rsidRPr="00065EF0" w:rsidRDefault="00A22BE2" w:rsidP="00C6733E">
            <w:pPr>
              <w:spacing w:after="0"/>
              <w:ind w:right="153"/>
              <w:jc w:val="left"/>
              <w:rPr>
                <w:b/>
                <w:noProof/>
                <w:sz w:val="16"/>
                <w:szCs w:val="16"/>
                <w:lang w:val="el-GR"/>
              </w:rPr>
            </w:pPr>
            <w:r>
              <w:rPr>
                <w:noProof/>
              </w:rPr>
              <mc:AlternateContent>
                <mc:Choice Requires="wpg">
                  <w:drawing>
                    <wp:anchor distT="0" distB="0" distL="114300" distR="114300" simplePos="0" relativeHeight="251657216" behindDoc="0" locked="0" layoutInCell="1" allowOverlap="1" wp14:anchorId="435C8D8B" wp14:editId="03C38D7B">
                      <wp:simplePos x="0" y="0"/>
                      <wp:positionH relativeFrom="column">
                        <wp:posOffset>-635</wp:posOffset>
                      </wp:positionH>
                      <wp:positionV relativeFrom="paragraph">
                        <wp:posOffset>215900</wp:posOffset>
                      </wp:positionV>
                      <wp:extent cx="2255520" cy="541020"/>
                      <wp:effectExtent l="0" t="0" r="0" b="0"/>
                      <wp:wrapTight wrapText="bothSides">
                        <wp:wrapPolygon edited="0">
                          <wp:start x="0" y="0"/>
                          <wp:lineTo x="0" y="20535"/>
                          <wp:lineTo x="8209" y="20535"/>
                          <wp:lineTo x="21345" y="20535"/>
                          <wp:lineTo x="21345" y="761"/>
                          <wp:lineTo x="8209" y="0"/>
                          <wp:lineTo x="0" y="0"/>
                        </wp:wrapPolygon>
                      </wp:wrapTight>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55520" cy="541020"/>
                                <a:chOff x="0" y="0"/>
                                <a:chExt cx="2255709" cy="548640"/>
                              </a:xfrm>
                            </wpg:grpSpPr>
                            <wps:wsp>
                              <wps:cNvPr id="6" name="Text Box 2"/>
                              <wps:cNvSpPr txBox="1">
                                <a:spLocks noChangeArrowheads="1"/>
                              </wps:cNvSpPr>
                              <wps:spPr bwMode="auto">
                                <a:xfrm>
                                  <a:off x="824936" y="47131"/>
                                  <a:ext cx="1430773" cy="475314"/>
                                </a:xfrm>
                                <a:prstGeom prst="rect">
                                  <a:avLst/>
                                </a:prstGeom>
                                <a:solidFill>
                                  <a:srgbClr val="FFFFFF"/>
                                </a:solidFill>
                                <a:ln w="9525">
                                  <a:noFill/>
                                  <a:miter lim="800000"/>
                                  <a:headEnd/>
                                  <a:tailEnd/>
                                </a:ln>
                              </wps:spPr>
                              <wps:txbx>
                                <w:txbxContent>
                                  <w:p w14:paraId="09858279" w14:textId="77777777" w:rsidR="0039090C" w:rsidRPr="00AF161E" w:rsidRDefault="0039090C" w:rsidP="00895E1B">
                                    <w:pPr>
                                      <w:spacing w:after="0"/>
                                      <w:ind w:left="-77" w:right="-201"/>
                                      <w:rPr>
                                        <w:b/>
                                        <w:sz w:val="16"/>
                                        <w:szCs w:val="16"/>
                                        <w:lang w:val="el-GR"/>
                                      </w:rPr>
                                    </w:pPr>
                                    <w:r w:rsidRPr="00AF161E">
                                      <w:rPr>
                                        <w:b/>
                                        <w:sz w:val="16"/>
                                        <w:szCs w:val="16"/>
                                        <w:lang w:val="el-GR"/>
                                      </w:rPr>
                                      <w:t>Ευρωπαϊκή Ένωση</w:t>
                                    </w:r>
                                  </w:p>
                                  <w:p w14:paraId="61EB0A30" w14:textId="77777777" w:rsidR="0039090C" w:rsidRPr="00AF161E" w:rsidRDefault="0039090C" w:rsidP="00895E1B">
                                    <w:pPr>
                                      <w:spacing w:after="0"/>
                                      <w:ind w:left="-77" w:right="-201"/>
                                      <w:jc w:val="left"/>
                                      <w:rPr>
                                        <w:b/>
                                        <w:sz w:val="16"/>
                                        <w:szCs w:val="16"/>
                                        <w:lang w:val="el-GR"/>
                                      </w:rPr>
                                    </w:pPr>
                                    <w:r w:rsidRPr="00AF161E">
                                      <w:rPr>
                                        <w:b/>
                                        <w:sz w:val="16"/>
                                        <w:szCs w:val="16"/>
                                        <w:lang w:val="el-GR"/>
                                      </w:rPr>
                                      <w:t>Ευρωπαϊκό</w:t>
                                    </w:r>
                                    <w:r>
                                      <w:rPr>
                                        <w:b/>
                                        <w:sz w:val="16"/>
                                        <w:szCs w:val="16"/>
                                        <w:lang w:val="el-GR"/>
                                      </w:rPr>
                                      <w:t xml:space="preserve"> Κοινωνικό </w:t>
                                    </w:r>
                                    <w:r w:rsidRPr="00AF161E">
                                      <w:rPr>
                                        <w:b/>
                                        <w:sz w:val="16"/>
                                        <w:szCs w:val="16"/>
                                        <w:lang w:val="el-GR"/>
                                      </w:rPr>
                                      <w:t xml:space="preserve">Ταμείο </w:t>
                                    </w:r>
                                  </w:p>
                                </w:txbxContent>
                              </wps:txbx>
                              <wps:bodyPr rot="0" vert="horz" wrap="square" lIns="91440" tIns="45720" rIns="91440" bIns="45720" anchor="t" anchorCtr="0">
                                <a:spAutoFit/>
                              </wps:bodyPr>
                            </wps:wsp>
                            <pic:pic xmlns:pic="http://schemas.openxmlformats.org/drawingml/2006/picture">
                              <pic:nvPicPr>
                                <pic:cNvPr id="8" name="Picture 8"/>
                                <pic:cNvPicPr>
                                  <a:picLocks noChangeAspect="1"/>
                                </pic:cNvPicPr>
                              </pic:nvPicPr>
                              <pic:blipFill>
                                <a:blip r:embed="rId9" cstate="print"/>
                                <a:srcRect/>
                                <a:stretch>
                                  <a:fillRect/>
                                </a:stretch>
                              </pic:blipFill>
                              <pic:spPr bwMode="auto">
                                <a:xfrm>
                                  <a:off x="0" y="0"/>
                                  <a:ext cx="833755" cy="54864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435C8D8B" id="Group 2" o:spid="_x0000_s1026" style="position:absolute;margin-left:-.05pt;margin-top:17pt;width:177.6pt;height:42.6pt;z-index:251657216" coordsize="22557,5486"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">
                      <v:shapetype id="_x0000_t202" coordsize="21600,21600" o:spt="202" path="m,l,21600r21600,l21600,xe">
                        <v:stroke joinstyle="miter"/>
                        <v:path gradientshapeok="t" o:connecttype="rect"/>
                      </v:shapetype>
                      <v:shape id="Text Box 2" o:spid="_x0000_s1027" type="#_x0000_t202" style="position:absolute;left:8249;top:471;width:14308;height:4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" stroked="f">
                        <v:textbox style="mso-fit-shape-to-text:t">
                          <w:txbxContent>
                            <w:p w14:paraId="09858279" w14:textId="77777777" w:rsidR="0039090C" w:rsidRPr="00AF161E" w:rsidRDefault="0039090C" w:rsidP="00895E1B">
                              <w:pPr>
                                <w:spacing w:after="0"/>
                                <w:ind w:left="-77" w:right="-201"/>
                                <w:rPr>
                                  <w:b/>
                                  <w:sz w:val="16"/>
                                  <w:szCs w:val="16"/>
                                  <w:lang w:val="el-GR"/>
                                </w:rPr>
                              </w:pPr>
                              <w:r w:rsidRPr="00AF161E">
                                <w:rPr>
                                  <w:b/>
                                  <w:sz w:val="16"/>
                                  <w:szCs w:val="16"/>
                                  <w:lang w:val="el-GR"/>
                                </w:rPr>
                                <w:t>Ευρωπαϊκή Ένωση</w:t>
                              </w:r>
                            </w:p>
                            <w:p w14:paraId="61EB0A30" w14:textId="77777777" w:rsidR="0039090C" w:rsidRPr="00AF161E" w:rsidRDefault="0039090C" w:rsidP="00895E1B">
                              <w:pPr>
                                <w:spacing w:after="0"/>
                                <w:ind w:left="-77" w:right="-201"/>
                                <w:jc w:val="left"/>
                                <w:rPr>
                                  <w:b/>
                                  <w:sz w:val="16"/>
                                  <w:szCs w:val="16"/>
                                  <w:lang w:val="el-GR"/>
                                </w:rPr>
                              </w:pPr>
                              <w:r w:rsidRPr="00AF161E">
                                <w:rPr>
                                  <w:b/>
                                  <w:sz w:val="16"/>
                                  <w:szCs w:val="16"/>
                                  <w:lang w:val="el-GR"/>
                                </w:rPr>
                                <w:t>Ευρωπαϊκό</w:t>
                              </w:r>
                              <w:r>
                                <w:rPr>
                                  <w:b/>
                                  <w:sz w:val="16"/>
                                  <w:szCs w:val="16"/>
                                  <w:lang w:val="el-GR"/>
                                </w:rPr>
                                <w:t xml:space="preserve"> Κοινωνικό </w:t>
                              </w:r>
                              <w:r w:rsidRPr="00AF161E">
                                <w:rPr>
                                  <w:b/>
                                  <w:sz w:val="16"/>
                                  <w:szCs w:val="16"/>
                                  <w:lang w:val="el-GR"/>
                                </w:rPr>
                                <w:t xml:space="preserve">Ταμείο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8" type="#_x0000_t75" style="position:absolute;width:8337;height:5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">
                        <v:imagedata r:id="rId10" o:title=""/>
                      </v:shape>
                      <w10:wrap type="tight"/>
                    </v:group>
                  </w:pict>
                </mc:Fallback>
              </mc:AlternateContent>
            </w:r>
            <w:bookmarkStart w:id="1" w:name="_Hlk46136262"/>
            <w:bookmarkStart w:id="2" w:name="_Hlk46136280"/>
            <w:bookmarkEnd w:id="1"/>
            <w:bookmarkEnd w:id="2"/>
          </w:p>
        </w:tc>
        <w:tc>
          <w:tcPr>
            <w:tcW w:w="3978" w:type="dxa"/>
          </w:tcPr>
          <w:p w14:paraId="46D74581" w14:textId="5E9CAC0D" w:rsidR="00895E1B" w:rsidRPr="00D63725" w:rsidRDefault="00A22BE2" w:rsidP="00C6733E">
            <w:pPr>
              <w:spacing w:after="0"/>
              <w:jc w:val="center"/>
              <w:rPr>
                <w:b/>
                <w:sz w:val="16"/>
                <w:szCs w:val="16"/>
                <w:highlight w:val="magenta"/>
                <w:lang w:val="el-GR"/>
              </w:rPr>
            </w:pPr>
            <w:r>
              <w:rPr>
                <w:noProof/>
              </w:rPr>
              <w:drawing>
                <wp:anchor distT="0" distB="0" distL="114300" distR="114300" simplePos="0" relativeHeight="251659264" behindDoc="1" locked="0" layoutInCell="1" allowOverlap="1" wp14:anchorId="50AEDC9F" wp14:editId="12F1BAEC">
                  <wp:simplePos x="0" y="0"/>
                  <wp:positionH relativeFrom="column">
                    <wp:posOffset>-1270</wp:posOffset>
                  </wp:positionH>
                  <wp:positionV relativeFrom="paragraph">
                    <wp:posOffset>128270</wp:posOffset>
                  </wp:positionV>
                  <wp:extent cx="1044575" cy="697865"/>
                  <wp:effectExtent l="0" t="0" r="0" b="0"/>
                  <wp:wrapTight wrapText="bothSides">
                    <wp:wrapPolygon edited="0">
                      <wp:start x="0" y="0"/>
                      <wp:lineTo x="0" y="21227"/>
                      <wp:lineTo x="21272" y="21227"/>
                      <wp:lineTo x="21272" y="0"/>
                      <wp:lineTo x="0" y="0"/>
                    </wp:wrapPolygon>
                  </wp:wrapTight>
                  <wp:docPr id="4"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11">
                            <a:extLst>
                              <a:ext uri="{28A0092B-C50C-407E-A947-70E740481C1C}">
                                <a14:useLocalDpi xmlns:a14="http://schemas.microsoft.com/office/drawing/2010/main" val="0"/>
                              </a:ext>
                            </a:extLst>
                          </a:blip>
                          <a:srcRect l="34985" r="46326"/>
                          <a:stretch>
                            <a:fillRect/>
                          </a:stretch>
                        </pic:blipFill>
                        <pic:spPr bwMode="auto">
                          <a:xfrm>
                            <a:off x="0" y="0"/>
                            <a:ext cx="1044575" cy="697865"/>
                          </a:xfrm>
                          <a:prstGeom prst="rect">
                            <a:avLst/>
                          </a:prstGeom>
                          <a:noFill/>
                        </pic:spPr>
                      </pic:pic>
                    </a:graphicData>
                  </a:graphic>
                  <wp14:sizeRelH relativeFrom="page">
                    <wp14:pctWidth>0</wp14:pctWidth>
                  </wp14:sizeRelH>
                  <wp14:sizeRelV relativeFrom="page">
                    <wp14:pctHeight>0</wp14:pctHeight>
                  </wp14:sizeRelV>
                </wp:anchor>
              </w:drawing>
            </w:r>
          </w:p>
        </w:tc>
        <w:tc>
          <w:tcPr>
            <w:tcW w:w="2268" w:type="dxa"/>
          </w:tcPr>
          <w:p w14:paraId="4B9250DC" w14:textId="0FBD57CF" w:rsidR="00895E1B" w:rsidRPr="00D63725" w:rsidRDefault="00A22BE2" w:rsidP="00C6733E">
            <w:pPr>
              <w:ind w:left="-181" w:right="-108"/>
              <w:jc w:val="center"/>
              <w:rPr>
                <w:b/>
                <w:sz w:val="10"/>
                <w:szCs w:val="10"/>
              </w:rPr>
            </w:pPr>
            <w:r>
              <w:rPr>
                <w:noProof/>
              </w:rPr>
              <w:drawing>
                <wp:anchor distT="0" distB="0" distL="114300" distR="114300" simplePos="0" relativeHeight="251658240" behindDoc="1" locked="0" layoutInCell="1" allowOverlap="1" wp14:anchorId="5F529268" wp14:editId="3CB1E57A">
                  <wp:simplePos x="0" y="0"/>
                  <wp:positionH relativeFrom="column">
                    <wp:posOffset>171450</wp:posOffset>
                  </wp:positionH>
                  <wp:positionV relativeFrom="paragraph">
                    <wp:posOffset>295275</wp:posOffset>
                  </wp:positionV>
                  <wp:extent cx="943610" cy="567690"/>
                  <wp:effectExtent l="0" t="0" r="0" b="0"/>
                  <wp:wrapTight wrapText="bothSides">
                    <wp:wrapPolygon edited="0">
                      <wp:start x="0" y="0"/>
                      <wp:lineTo x="0" y="21020"/>
                      <wp:lineTo x="21367" y="21020"/>
                      <wp:lineTo x="21367" y="0"/>
                      <wp:lineTo x="0" y="0"/>
                    </wp:wrapPolygon>
                  </wp:wrapTight>
                  <wp:docPr id="3" name="Picture 19"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espa1420_logo_rg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43610" cy="567690"/>
                          </a:xfrm>
                          <a:prstGeom prst="rect">
                            <a:avLst/>
                          </a:prstGeom>
                          <a:noFill/>
                        </pic:spPr>
                      </pic:pic>
                    </a:graphicData>
                  </a:graphic>
                  <wp14:sizeRelH relativeFrom="page">
                    <wp14:pctWidth>0</wp14:pctWidth>
                  </wp14:sizeRelH>
                  <wp14:sizeRelV relativeFrom="page">
                    <wp14:pctHeight>0</wp14:pctHeight>
                  </wp14:sizeRelV>
                </wp:anchor>
              </w:drawing>
            </w:r>
          </w:p>
        </w:tc>
      </w:tr>
    </w:tbl>
    <w:p w14:paraId="54F92E2A" w14:textId="77777777" w:rsidR="00DA4226" w:rsidRPr="00BF4414" w:rsidRDefault="00DA4226" w:rsidP="009671AB">
      <w:pPr>
        <w:suppressAutoHyphens w:val="0"/>
        <w:spacing w:after="0"/>
        <w:rPr>
          <w:rFonts w:cs="Tahoma"/>
          <w:color w:val="002060"/>
          <w:sz w:val="36"/>
          <w:szCs w:val="36"/>
          <w:lang w:val="el-GR"/>
        </w:rPr>
        <w:sectPr w:rsidR="00DA4226" w:rsidRPr="00BF4414" w:rsidSect="00082D39">
          <w:headerReference w:type="default" r:id="rId13"/>
          <w:footerReference w:type="default" r:id="rId14"/>
          <w:headerReference w:type="first" r:id="rId15"/>
          <w:pgSz w:w="11906" w:h="16838"/>
          <w:pgMar w:top="1134" w:right="1134" w:bottom="1134" w:left="1134" w:header="720" w:footer="709" w:gutter="0"/>
          <w:cols w:space="720"/>
          <w:titlePg/>
          <w:docGrid w:linePitch="360"/>
        </w:sectPr>
      </w:pPr>
    </w:p>
    <w:p w14:paraId="766CD88C" w14:textId="77777777" w:rsidR="00180C9E" w:rsidRPr="00BF4414" w:rsidRDefault="00180C9E" w:rsidP="00210C9C">
      <w:pPr>
        <w:pStyle w:val="Contents"/>
        <w:numPr>
          <w:ilvl w:val="0"/>
          <w:numId w:val="0"/>
        </w:numPr>
        <w:ind w:left="432"/>
        <w:rPr>
          <w:rFonts w:ascii="Tahoma" w:hAnsi="Tahoma" w:cs="Tahoma"/>
        </w:rPr>
      </w:pPr>
      <w:r w:rsidRPr="00BF4414">
        <w:rPr>
          <w:rFonts w:ascii="Tahoma" w:hAnsi="Tahoma" w:cs="Tahoma"/>
        </w:rPr>
        <w:lastRenderedPageBreak/>
        <w:t>Περιεχόμενα</w:t>
      </w:r>
    </w:p>
    <w:p w14:paraId="48BC6427" w14:textId="5287EEDD" w:rsidR="00D3571B" w:rsidRPr="00697686" w:rsidRDefault="000550CB">
      <w:pPr>
        <w:pStyle w:val="23"/>
        <w:tabs>
          <w:tab w:val="right" w:leader="dot" w:pos="9628"/>
        </w:tabs>
        <w:rPr>
          <w:rFonts w:ascii="Calibri" w:hAnsi="Calibri" w:cs="Arial"/>
          <w:smallCaps w:val="0"/>
          <w:noProof/>
          <w:sz w:val="22"/>
          <w:szCs w:val="22"/>
          <w:lang w:val="en-US" w:eastAsia="en-US"/>
        </w:rPr>
      </w:pPr>
      <w:r w:rsidRPr="00BF4414">
        <w:rPr>
          <w:rFonts w:cs="Tahoma"/>
          <w:b/>
          <w:bCs/>
          <w:caps/>
          <w:smallCaps w:val="0"/>
        </w:rPr>
        <w:fldChar w:fldCharType="begin"/>
      </w:r>
      <w:r w:rsidRPr="00BF4414">
        <w:rPr>
          <w:rFonts w:cs="Tahoma"/>
          <w:b/>
          <w:bCs/>
          <w:caps/>
          <w:smallCaps w:val="0"/>
        </w:rPr>
        <w:instrText xml:space="preserve"> TOC \o "2-4" \h \z \t "Heading 1,1" </w:instrText>
      </w:r>
      <w:r w:rsidRPr="00BF4414">
        <w:rPr>
          <w:rFonts w:cs="Tahoma"/>
          <w:b/>
          <w:bCs/>
          <w:caps/>
          <w:smallCaps w:val="0"/>
        </w:rPr>
        <w:fldChar w:fldCharType="separate"/>
      </w:r>
      <w:hyperlink w:anchor="_Toc101361772" w:history="1">
        <w:r w:rsidR="00D3571B" w:rsidRPr="00E71F07">
          <w:rPr>
            <w:rStyle w:val="-"/>
            <w:rFonts w:cs="Tahoma"/>
            <w:noProof/>
          </w:rPr>
          <w:t>ΓΕΝΙΚΕΣ ΠΛΗΡΟΦΟΡΙΕΣ</w:t>
        </w:r>
        <w:r w:rsidR="00D3571B">
          <w:rPr>
            <w:noProof/>
            <w:webHidden/>
          </w:rPr>
          <w:tab/>
        </w:r>
        <w:r w:rsidR="00D3571B">
          <w:rPr>
            <w:noProof/>
            <w:webHidden/>
          </w:rPr>
          <w:fldChar w:fldCharType="begin"/>
        </w:r>
        <w:r w:rsidR="00D3571B">
          <w:rPr>
            <w:noProof/>
            <w:webHidden/>
          </w:rPr>
          <w:instrText xml:space="preserve"> PAGEREF _Toc101361772 \h </w:instrText>
        </w:r>
        <w:r w:rsidR="00D3571B">
          <w:rPr>
            <w:noProof/>
            <w:webHidden/>
          </w:rPr>
        </w:r>
        <w:r w:rsidR="00D3571B">
          <w:rPr>
            <w:noProof/>
            <w:webHidden/>
          </w:rPr>
          <w:fldChar w:fldCharType="separate"/>
        </w:r>
        <w:r w:rsidR="004F75DE">
          <w:rPr>
            <w:noProof/>
            <w:webHidden/>
          </w:rPr>
          <w:t>5</w:t>
        </w:r>
        <w:r w:rsidR="00D3571B">
          <w:rPr>
            <w:noProof/>
            <w:webHidden/>
          </w:rPr>
          <w:fldChar w:fldCharType="end"/>
        </w:r>
      </w:hyperlink>
    </w:p>
    <w:p w14:paraId="7E5AF837" w14:textId="2B943195" w:rsidR="00D3571B" w:rsidRPr="00697686" w:rsidRDefault="00494FE0">
      <w:pPr>
        <w:pStyle w:val="30"/>
        <w:tabs>
          <w:tab w:val="right" w:leader="dot" w:pos="9628"/>
        </w:tabs>
        <w:rPr>
          <w:rFonts w:ascii="Calibri" w:hAnsi="Calibri" w:cs="Arial"/>
          <w:i w:val="0"/>
          <w:iCs w:val="0"/>
          <w:noProof/>
          <w:sz w:val="22"/>
          <w:szCs w:val="22"/>
          <w:lang w:val="en-US" w:eastAsia="en-US"/>
        </w:rPr>
      </w:pPr>
      <w:hyperlink w:anchor="_Toc101361773" w:history="1">
        <w:r w:rsidR="00D3571B" w:rsidRPr="00E71F07">
          <w:rPr>
            <w:rStyle w:val="-"/>
            <w:rFonts w:cs="Tahoma"/>
            <w:noProof/>
          </w:rPr>
          <w:t>Συνοπτικά στοιχεία Έργου</w:t>
        </w:r>
        <w:r w:rsidR="00D3571B">
          <w:rPr>
            <w:noProof/>
            <w:webHidden/>
          </w:rPr>
          <w:tab/>
        </w:r>
        <w:r w:rsidR="00D3571B">
          <w:rPr>
            <w:noProof/>
            <w:webHidden/>
          </w:rPr>
          <w:fldChar w:fldCharType="begin"/>
        </w:r>
        <w:r w:rsidR="00D3571B">
          <w:rPr>
            <w:noProof/>
            <w:webHidden/>
          </w:rPr>
          <w:instrText xml:space="preserve"> PAGEREF _Toc101361773 \h </w:instrText>
        </w:r>
        <w:r w:rsidR="00D3571B">
          <w:rPr>
            <w:noProof/>
            <w:webHidden/>
          </w:rPr>
        </w:r>
        <w:r w:rsidR="00D3571B">
          <w:rPr>
            <w:noProof/>
            <w:webHidden/>
          </w:rPr>
          <w:fldChar w:fldCharType="separate"/>
        </w:r>
        <w:r w:rsidR="004F75DE">
          <w:rPr>
            <w:noProof/>
            <w:webHidden/>
          </w:rPr>
          <w:t>5</w:t>
        </w:r>
        <w:r w:rsidR="00D3571B">
          <w:rPr>
            <w:noProof/>
            <w:webHidden/>
          </w:rPr>
          <w:fldChar w:fldCharType="end"/>
        </w:r>
      </w:hyperlink>
    </w:p>
    <w:p w14:paraId="02F16433" w14:textId="5E5FAB91"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774" w:history="1">
        <w:r w:rsidR="00D3571B" w:rsidRPr="00E71F07">
          <w:rPr>
            <w:rStyle w:val="-"/>
            <w:rFonts w:cs="Tahoma"/>
            <w:noProof/>
          </w:rPr>
          <w:t>1.1</w:t>
        </w:r>
        <w:r w:rsidR="00D3571B" w:rsidRPr="00697686">
          <w:rPr>
            <w:rFonts w:ascii="Calibri" w:hAnsi="Calibri" w:cs="Arial"/>
            <w:smallCaps w:val="0"/>
            <w:noProof/>
            <w:sz w:val="22"/>
            <w:szCs w:val="22"/>
            <w:lang w:val="en-US" w:eastAsia="en-US"/>
          </w:rPr>
          <w:tab/>
        </w:r>
        <w:r w:rsidR="00D3571B" w:rsidRPr="00E71F07">
          <w:rPr>
            <w:rStyle w:val="-"/>
            <w:rFonts w:cs="Tahoma"/>
            <w:noProof/>
          </w:rPr>
          <w:t>Στοιχεία Αναθέτουσας Αρχής</w:t>
        </w:r>
        <w:r w:rsidR="00D3571B">
          <w:rPr>
            <w:noProof/>
            <w:webHidden/>
          </w:rPr>
          <w:tab/>
        </w:r>
        <w:r w:rsidR="00D3571B">
          <w:rPr>
            <w:noProof/>
            <w:webHidden/>
          </w:rPr>
          <w:fldChar w:fldCharType="begin"/>
        </w:r>
        <w:r w:rsidR="00D3571B">
          <w:rPr>
            <w:noProof/>
            <w:webHidden/>
          </w:rPr>
          <w:instrText xml:space="preserve"> PAGEREF _Toc101361774 \h </w:instrText>
        </w:r>
        <w:r w:rsidR="00D3571B">
          <w:rPr>
            <w:noProof/>
            <w:webHidden/>
          </w:rPr>
        </w:r>
        <w:r w:rsidR="00D3571B">
          <w:rPr>
            <w:noProof/>
            <w:webHidden/>
          </w:rPr>
          <w:fldChar w:fldCharType="separate"/>
        </w:r>
        <w:r w:rsidR="004F75DE">
          <w:rPr>
            <w:noProof/>
            <w:webHidden/>
          </w:rPr>
          <w:t>7</w:t>
        </w:r>
        <w:r w:rsidR="00D3571B">
          <w:rPr>
            <w:noProof/>
            <w:webHidden/>
          </w:rPr>
          <w:fldChar w:fldCharType="end"/>
        </w:r>
      </w:hyperlink>
    </w:p>
    <w:p w14:paraId="019DA2B7" w14:textId="68F615C2"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775" w:history="1">
        <w:r w:rsidR="00D3571B" w:rsidRPr="00E71F07">
          <w:rPr>
            <w:rStyle w:val="-"/>
            <w:rFonts w:cs="Tahoma"/>
            <w:noProof/>
          </w:rPr>
          <w:t>1.2</w:t>
        </w:r>
        <w:r w:rsidR="00D3571B" w:rsidRPr="00697686">
          <w:rPr>
            <w:rFonts w:ascii="Calibri" w:hAnsi="Calibri" w:cs="Arial"/>
            <w:smallCaps w:val="0"/>
            <w:noProof/>
            <w:sz w:val="22"/>
            <w:szCs w:val="22"/>
            <w:lang w:val="en-US" w:eastAsia="en-US"/>
          </w:rPr>
          <w:tab/>
        </w:r>
        <w:r w:rsidR="00D3571B" w:rsidRPr="00E71F07">
          <w:rPr>
            <w:rStyle w:val="-"/>
            <w:rFonts w:cs="Tahoma"/>
            <w:noProof/>
          </w:rPr>
          <w:t>Στοιχεία Διαδικασίας - Χρηματοδότηση</w:t>
        </w:r>
        <w:r w:rsidR="00D3571B">
          <w:rPr>
            <w:noProof/>
            <w:webHidden/>
          </w:rPr>
          <w:tab/>
        </w:r>
        <w:r w:rsidR="00D3571B">
          <w:rPr>
            <w:noProof/>
            <w:webHidden/>
          </w:rPr>
          <w:fldChar w:fldCharType="begin"/>
        </w:r>
        <w:r w:rsidR="00D3571B">
          <w:rPr>
            <w:noProof/>
            <w:webHidden/>
          </w:rPr>
          <w:instrText xml:space="preserve"> PAGEREF _Toc101361775 \h </w:instrText>
        </w:r>
        <w:r w:rsidR="00D3571B">
          <w:rPr>
            <w:noProof/>
            <w:webHidden/>
          </w:rPr>
        </w:r>
        <w:r w:rsidR="00D3571B">
          <w:rPr>
            <w:noProof/>
            <w:webHidden/>
          </w:rPr>
          <w:fldChar w:fldCharType="separate"/>
        </w:r>
        <w:r w:rsidR="004F75DE">
          <w:rPr>
            <w:noProof/>
            <w:webHidden/>
          </w:rPr>
          <w:t>7</w:t>
        </w:r>
        <w:r w:rsidR="00D3571B">
          <w:rPr>
            <w:noProof/>
            <w:webHidden/>
          </w:rPr>
          <w:fldChar w:fldCharType="end"/>
        </w:r>
      </w:hyperlink>
    </w:p>
    <w:p w14:paraId="17780414" w14:textId="799F2E35"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776" w:history="1">
        <w:r w:rsidR="00D3571B" w:rsidRPr="00E71F07">
          <w:rPr>
            <w:rStyle w:val="-"/>
            <w:rFonts w:cs="Tahoma"/>
            <w:noProof/>
          </w:rPr>
          <w:t>1.3</w:t>
        </w:r>
        <w:r w:rsidR="00D3571B" w:rsidRPr="00697686">
          <w:rPr>
            <w:rFonts w:ascii="Calibri" w:hAnsi="Calibri" w:cs="Arial"/>
            <w:smallCaps w:val="0"/>
            <w:noProof/>
            <w:sz w:val="22"/>
            <w:szCs w:val="22"/>
            <w:lang w:val="en-US" w:eastAsia="en-US"/>
          </w:rPr>
          <w:tab/>
        </w:r>
        <w:r w:rsidR="00D3571B" w:rsidRPr="00E71F07">
          <w:rPr>
            <w:rStyle w:val="-"/>
            <w:rFonts w:cs="Tahoma"/>
            <w:noProof/>
          </w:rPr>
          <w:t>Συνοπτική περιγραφή φυσικού και οικονομικού αντικειμένου της συμφωνίας - πλαίσιο</w:t>
        </w:r>
        <w:r w:rsidR="00D3571B">
          <w:rPr>
            <w:noProof/>
            <w:webHidden/>
          </w:rPr>
          <w:tab/>
        </w:r>
        <w:r w:rsidR="00D3571B">
          <w:rPr>
            <w:noProof/>
            <w:webHidden/>
          </w:rPr>
          <w:fldChar w:fldCharType="begin"/>
        </w:r>
        <w:r w:rsidR="00D3571B">
          <w:rPr>
            <w:noProof/>
            <w:webHidden/>
          </w:rPr>
          <w:instrText xml:space="preserve"> PAGEREF _Toc101361776 \h </w:instrText>
        </w:r>
        <w:r w:rsidR="00D3571B">
          <w:rPr>
            <w:noProof/>
            <w:webHidden/>
          </w:rPr>
        </w:r>
        <w:r w:rsidR="00D3571B">
          <w:rPr>
            <w:noProof/>
            <w:webHidden/>
          </w:rPr>
          <w:fldChar w:fldCharType="separate"/>
        </w:r>
        <w:r w:rsidR="004F75DE">
          <w:rPr>
            <w:noProof/>
            <w:webHidden/>
          </w:rPr>
          <w:t>8</w:t>
        </w:r>
        <w:r w:rsidR="00D3571B">
          <w:rPr>
            <w:noProof/>
            <w:webHidden/>
          </w:rPr>
          <w:fldChar w:fldCharType="end"/>
        </w:r>
      </w:hyperlink>
    </w:p>
    <w:p w14:paraId="72412336" w14:textId="61FE0A6C"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777" w:history="1">
        <w:r w:rsidR="00D3571B" w:rsidRPr="00E71F07">
          <w:rPr>
            <w:rStyle w:val="-"/>
            <w:rFonts w:cs="Tahoma"/>
            <w:noProof/>
            <w:lang w:val="el-GR"/>
          </w:rPr>
          <w:t>1.3.1</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Αντικείμενο της συμφωνίας-πλαίσιο</w:t>
        </w:r>
        <w:r w:rsidR="00D3571B">
          <w:rPr>
            <w:noProof/>
            <w:webHidden/>
          </w:rPr>
          <w:tab/>
        </w:r>
        <w:r w:rsidR="00D3571B">
          <w:rPr>
            <w:noProof/>
            <w:webHidden/>
          </w:rPr>
          <w:fldChar w:fldCharType="begin"/>
        </w:r>
        <w:r w:rsidR="00D3571B">
          <w:rPr>
            <w:noProof/>
            <w:webHidden/>
          </w:rPr>
          <w:instrText xml:space="preserve"> PAGEREF _Toc101361777 \h </w:instrText>
        </w:r>
        <w:r w:rsidR="00D3571B">
          <w:rPr>
            <w:noProof/>
            <w:webHidden/>
          </w:rPr>
        </w:r>
        <w:r w:rsidR="00D3571B">
          <w:rPr>
            <w:noProof/>
            <w:webHidden/>
          </w:rPr>
          <w:fldChar w:fldCharType="separate"/>
        </w:r>
        <w:r w:rsidR="004F75DE">
          <w:rPr>
            <w:noProof/>
            <w:webHidden/>
          </w:rPr>
          <w:t>8</w:t>
        </w:r>
        <w:r w:rsidR="00D3571B">
          <w:rPr>
            <w:noProof/>
            <w:webHidden/>
          </w:rPr>
          <w:fldChar w:fldCharType="end"/>
        </w:r>
      </w:hyperlink>
    </w:p>
    <w:p w14:paraId="47F0C549" w14:textId="3A78CAAA"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778" w:history="1">
        <w:r w:rsidR="00D3571B" w:rsidRPr="00E71F07">
          <w:rPr>
            <w:rStyle w:val="-"/>
            <w:rFonts w:cs="Tahoma"/>
            <w:noProof/>
            <w:lang w:val="el-GR"/>
          </w:rPr>
          <w:t>1.3.2</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Αριθμός συμβαλλομένων οικονομικών φορέων</w:t>
        </w:r>
        <w:r w:rsidR="00D3571B">
          <w:rPr>
            <w:noProof/>
            <w:webHidden/>
          </w:rPr>
          <w:tab/>
        </w:r>
        <w:r w:rsidR="00D3571B">
          <w:rPr>
            <w:noProof/>
            <w:webHidden/>
          </w:rPr>
          <w:fldChar w:fldCharType="begin"/>
        </w:r>
        <w:r w:rsidR="00D3571B">
          <w:rPr>
            <w:noProof/>
            <w:webHidden/>
          </w:rPr>
          <w:instrText xml:space="preserve"> PAGEREF _Toc101361778 \h </w:instrText>
        </w:r>
        <w:r w:rsidR="00D3571B">
          <w:rPr>
            <w:noProof/>
            <w:webHidden/>
          </w:rPr>
        </w:r>
        <w:r w:rsidR="00D3571B">
          <w:rPr>
            <w:noProof/>
            <w:webHidden/>
          </w:rPr>
          <w:fldChar w:fldCharType="separate"/>
        </w:r>
        <w:r w:rsidR="004F75DE">
          <w:rPr>
            <w:noProof/>
            <w:webHidden/>
          </w:rPr>
          <w:t>9</w:t>
        </w:r>
        <w:r w:rsidR="00D3571B">
          <w:rPr>
            <w:noProof/>
            <w:webHidden/>
          </w:rPr>
          <w:fldChar w:fldCharType="end"/>
        </w:r>
      </w:hyperlink>
    </w:p>
    <w:p w14:paraId="7ACD5882" w14:textId="76294B6E"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779" w:history="1">
        <w:r w:rsidR="00D3571B" w:rsidRPr="00E71F07">
          <w:rPr>
            <w:rStyle w:val="-"/>
            <w:rFonts w:cs="Tahoma"/>
            <w:noProof/>
            <w:lang w:val="el-GR"/>
          </w:rPr>
          <w:t>1.3.3</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Υποδιαίρεση συμφωνίας-πλαίσιο σε τμήματα</w:t>
        </w:r>
        <w:r w:rsidR="00D3571B">
          <w:rPr>
            <w:noProof/>
            <w:webHidden/>
          </w:rPr>
          <w:tab/>
        </w:r>
        <w:r w:rsidR="00D3571B">
          <w:rPr>
            <w:noProof/>
            <w:webHidden/>
          </w:rPr>
          <w:fldChar w:fldCharType="begin"/>
        </w:r>
        <w:r w:rsidR="00D3571B">
          <w:rPr>
            <w:noProof/>
            <w:webHidden/>
          </w:rPr>
          <w:instrText xml:space="preserve"> PAGEREF _Toc101361779 \h </w:instrText>
        </w:r>
        <w:r w:rsidR="00D3571B">
          <w:rPr>
            <w:noProof/>
            <w:webHidden/>
          </w:rPr>
        </w:r>
        <w:r w:rsidR="00D3571B">
          <w:rPr>
            <w:noProof/>
            <w:webHidden/>
          </w:rPr>
          <w:fldChar w:fldCharType="separate"/>
        </w:r>
        <w:r w:rsidR="004F75DE">
          <w:rPr>
            <w:noProof/>
            <w:webHidden/>
          </w:rPr>
          <w:t>9</w:t>
        </w:r>
        <w:r w:rsidR="00D3571B">
          <w:rPr>
            <w:noProof/>
            <w:webHidden/>
          </w:rPr>
          <w:fldChar w:fldCharType="end"/>
        </w:r>
      </w:hyperlink>
    </w:p>
    <w:p w14:paraId="32C96F02" w14:textId="0B38C063"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780" w:history="1">
        <w:r w:rsidR="00D3571B" w:rsidRPr="00E71F07">
          <w:rPr>
            <w:rStyle w:val="-"/>
            <w:rFonts w:cs="Tahoma"/>
            <w:noProof/>
            <w:lang w:val="el-GR"/>
          </w:rPr>
          <w:t>1.3.4</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Εκτιμώμενη αξία της συμφωνίας-πλαίσιο</w:t>
        </w:r>
        <w:r w:rsidR="00D3571B">
          <w:rPr>
            <w:noProof/>
            <w:webHidden/>
          </w:rPr>
          <w:tab/>
        </w:r>
        <w:r w:rsidR="00D3571B">
          <w:rPr>
            <w:noProof/>
            <w:webHidden/>
          </w:rPr>
          <w:fldChar w:fldCharType="begin"/>
        </w:r>
        <w:r w:rsidR="00D3571B">
          <w:rPr>
            <w:noProof/>
            <w:webHidden/>
          </w:rPr>
          <w:instrText xml:space="preserve"> PAGEREF _Toc101361780 \h </w:instrText>
        </w:r>
        <w:r w:rsidR="00D3571B">
          <w:rPr>
            <w:noProof/>
            <w:webHidden/>
          </w:rPr>
        </w:r>
        <w:r w:rsidR="00D3571B">
          <w:rPr>
            <w:noProof/>
            <w:webHidden/>
          </w:rPr>
          <w:fldChar w:fldCharType="separate"/>
        </w:r>
        <w:r w:rsidR="004F75DE">
          <w:rPr>
            <w:noProof/>
            <w:webHidden/>
          </w:rPr>
          <w:t>9</w:t>
        </w:r>
        <w:r w:rsidR="00D3571B">
          <w:rPr>
            <w:noProof/>
            <w:webHidden/>
          </w:rPr>
          <w:fldChar w:fldCharType="end"/>
        </w:r>
      </w:hyperlink>
    </w:p>
    <w:p w14:paraId="74B47C43" w14:textId="0102575F"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781" w:history="1">
        <w:r w:rsidR="00D3571B" w:rsidRPr="00E71F07">
          <w:rPr>
            <w:rStyle w:val="-"/>
            <w:rFonts w:cs="Tahoma"/>
            <w:noProof/>
            <w:lang w:val="el-GR"/>
          </w:rPr>
          <w:t>1.3.5</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Διάρκεια συμφωνίας-πλαίσιο</w:t>
        </w:r>
        <w:r w:rsidR="00D3571B">
          <w:rPr>
            <w:noProof/>
            <w:webHidden/>
          </w:rPr>
          <w:tab/>
        </w:r>
        <w:r w:rsidR="00D3571B">
          <w:rPr>
            <w:noProof/>
            <w:webHidden/>
          </w:rPr>
          <w:fldChar w:fldCharType="begin"/>
        </w:r>
        <w:r w:rsidR="00D3571B">
          <w:rPr>
            <w:noProof/>
            <w:webHidden/>
          </w:rPr>
          <w:instrText xml:space="preserve"> PAGEREF _Toc101361781 \h </w:instrText>
        </w:r>
        <w:r w:rsidR="00D3571B">
          <w:rPr>
            <w:noProof/>
            <w:webHidden/>
          </w:rPr>
        </w:r>
        <w:r w:rsidR="00D3571B">
          <w:rPr>
            <w:noProof/>
            <w:webHidden/>
          </w:rPr>
          <w:fldChar w:fldCharType="separate"/>
        </w:r>
        <w:r w:rsidR="004F75DE">
          <w:rPr>
            <w:noProof/>
            <w:webHidden/>
          </w:rPr>
          <w:t>10</w:t>
        </w:r>
        <w:r w:rsidR="00D3571B">
          <w:rPr>
            <w:noProof/>
            <w:webHidden/>
          </w:rPr>
          <w:fldChar w:fldCharType="end"/>
        </w:r>
      </w:hyperlink>
    </w:p>
    <w:p w14:paraId="4B0FFCB1" w14:textId="61E5B950"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782" w:history="1">
        <w:r w:rsidR="00D3571B" w:rsidRPr="00E71F07">
          <w:rPr>
            <w:rStyle w:val="-"/>
            <w:rFonts w:cs="Tahoma"/>
            <w:noProof/>
            <w:lang w:val="el-GR"/>
          </w:rPr>
          <w:t>1.3.6</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Κριτήριο Ανάθεσης</w:t>
        </w:r>
        <w:r w:rsidR="00D3571B">
          <w:rPr>
            <w:noProof/>
            <w:webHidden/>
          </w:rPr>
          <w:tab/>
        </w:r>
        <w:r w:rsidR="00D3571B">
          <w:rPr>
            <w:noProof/>
            <w:webHidden/>
          </w:rPr>
          <w:fldChar w:fldCharType="begin"/>
        </w:r>
        <w:r w:rsidR="00D3571B">
          <w:rPr>
            <w:noProof/>
            <w:webHidden/>
          </w:rPr>
          <w:instrText xml:space="preserve"> PAGEREF _Toc101361782 \h </w:instrText>
        </w:r>
        <w:r w:rsidR="00D3571B">
          <w:rPr>
            <w:noProof/>
            <w:webHidden/>
          </w:rPr>
        </w:r>
        <w:r w:rsidR="00D3571B">
          <w:rPr>
            <w:noProof/>
            <w:webHidden/>
          </w:rPr>
          <w:fldChar w:fldCharType="separate"/>
        </w:r>
        <w:r w:rsidR="004F75DE">
          <w:rPr>
            <w:noProof/>
            <w:webHidden/>
          </w:rPr>
          <w:t>10</w:t>
        </w:r>
        <w:r w:rsidR="00D3571B">
          <w:rPr>
            <w:noProof/>
            <w:webHidden/>
          </w:rPr>
          <w:fldChar w:fldCharType="end"/>
        </w:r>
      </w:hyperlink>
    </w:p>
    <w:p w14:paraId="3F5DF0F0" w14:textId="2530BD73"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783" w:history="1">
        <w:r w:rsidR="00D3571B" w:rsidRPr="00E71F07">
          <w:rPr>
            <w:rStyle w:val="-"/>
            <w:rFonts w:cs="Tahoma"/>
            <w:noProof/>
          </w:rPr>
          <w:t>1.4</w:t>
        </w:r>
        <w:r w:rsidR="00D3571B" w:rsidRPr="00697686">
          <w:rPr>
            <w:rFonts w:ascii="Calibri" w:hAnsi="Calibri" w:cs="Arial"/>
            <w:smallCaps w:val="0"/>
            <w:noProof/>
            <w:sz w:val="22"/>
            <w:szCs w:val="22"/>
            <w:lang w:val="en-US" w:eastAsia="en-US"/>
          </w:rPr>
          <w:tab/>
        </w:r>
        <w:r w:rsidR="00D3571B" w:rsidRPr="00E71F07">
          <w:rPr>
            <w:rStyle w:val="-"/>
            <w:rFonts w:cs="Tahoma"/>
            <w:noProof/>
          </w:rPr>
          <w:t>Θεσμικό πλαίσιο</w:t>
        </w:r>
        <w:r w:rsidR="00D3571B">
          <w:rPr>
            <w:noProof/>
            <w:webHidden/>
          </w:rPr>
          <w:tab/>
        </w:r>
        <w:r w:rsidR="00D3571B">
          <w:rPr>
            <w:noProof/>
            <w:webHidden/>
          </w:rPr>
          <w:fldChar w:fldCharType="begin"/>
        </w:r>
        <w:r w:rsidR="00D3571B">
          <w:rPr>
            <w:noProof/>
            <w:webHidden/>
          </w:rPr>
          <w:instrText xml:space="preserve"> PAGEREF _Toc101361783 \h </w:instrText>
        </w:r>
        <w:r w:rsidR="00D3571B">
          <w:rPr>
            <w:noProof/>
            <w:webHidden/>
          </w:rPr>
        </w:r>
        <w:r w:rsidR="00D3571B">
          <w:rPr>
            <w:noProof/>
            <w:webHidden/>
          </w:rPr>
          <w:fldChar w:fldCharType="separate"/>
        </w:r>
        <w:r w:rsidR="004F75DE">
          <w:rPr>
            <w:noProof/>
            <w:webHidden/>
          </w:rPr>
          <w:t>10</w:t>
        </w:r>
        <w:r w:rsidR="00D3571B">
          <w:rPr>
            <w:noProof/>
            <w:webHidden/>
          </w:rPr>
          <w:fldChar w:fldCharType="end"/>
        </w:r>
      </w:hyperlink>
    </w:p>
    <w:p w14:paraId="11F0EA7A" w14:textId="1934FC2A"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784" w:history="1">
        <w:r w:rsidR="00D3571B" w:rsidRPr="00E71F07">
          <w:rPr>
            <w:rStyle w:val="-"/>
            <w:rFonts w:cs="Tahoma"/>
            <w:noProof/>
            <w:lang w:eastAsia="el-GR"/>
          </w:rPr>
          <w:t>1.5</w:t>
        </w:r>
        <w:r w:rsidR="00D3571B" w:rsidRPr="00697686">
          <w:rPr>
            <w:rFonts w:ascii="Calibri" w:hAnsi="Calibri" w:cs="Arial"/>
            <w:smallCaps w:val="0"/>
            <w:noProof/>
            <w:sz w:val="22"/>
            <w:szCs w:val="22"/>
            <w:lang w:val="en-US" w:eastAsia="en-US"/>
          </w:rPr>
          <w:tab/>
        </w:r>
        <w:r w:rsidR="00D3571B" w:rsidRPr="00E71F07">
          <w:rPr>
            <w:rStyle w:val="-"/>
            <w:rFonts w:cs="Tahoma"/>
            <w:noProof/>
          </w:rPr>
          <w:t>Προθεσμία παραλαβής προσφορών και διενέργεια διαγωνισμού</w:t>
        </w:r>
        <w:r w:rsidR="00D3571B">
          <w:rPr>
            <w:noProof/>
            <w:webHidden/>
          </w:rPr>
          <w:tab/>
        </w:r>
        <w:r w:rsidR="00D3571B">
          <w:rPr>
            <w:noProof/>
            <w:webHidden/>
          </w:rPr>
          <w:fldChar w:fldCharType="begin"/>
        </w:r>
        <w:r w:rsidR="00D3571B">
          <w:rPr>
            <w:noProof/>
            <w:webHidden/>
          </w:rPr>
          <w:instrText xml:space="preserve"> PAGEREF _Toc101361784 \h </w:instrText>
        </w:r>
        <w:r w:rsidR="00D3571B">
          <w:rPr>
            <w:noProof/>
            <w:webHidden/>
          </w:rPr>
        </w:r>
        <w:r w:rsidR="00D3571B">
          <w:rPr>
            <w:noProof/>
            <w:webHidden/>
          </w:rPr>
          <w:fldChar w:fldCharType="separate"/>
        </w:r>
        <w:r w:rsidR="004F75DE">
          <w:rPr>
            <w:noProof/>
            <w:webHidden/>
          </w:rPr>
          <w:t>10</w:t>
        </w:r>
        <w:r w:rsidR="00D3571B">
          <w:rPr>
            <w:noProof/>
            <w:webHidden/>
          </w:rPr>
          <w:fldChar w:fldCharType="end"/>
        </w:r>
      </w:hyperlink>
    </w:p>
    <w:p w14:paraId="62600224" w14:textId="33B8EE4F"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785" w:history="1">
        <w:r w:rsidR="00D3571B" w:rsidRPr="00E71F07">
          <w:rPr>
            <w:rStyle w:val="-"/>
            <w:rFonts w:cs="Tahoma"/>
            <w:noProof/>
          </w:rPr>
          <w:t>1.6</w:t>
        </w:r>
        <w:r w:rsidR="00D3571B" w:rsidRPr="00697686">
          <w:rPr>
            <w:rFonts w:ascii="Calibri" w:hAnsi="Calibri" w:cs="Arial"/>
            <w:smallCaps w:val="0"/>
            <w:noProof/>
            <w:sz w:val="22"/>
            <w:szCs w:val="22"/>
            <w:lang w:val="en-US" w:eastAsia="en-US"/>
          </w:rPr>
          <w:tab/>
        </w:r>
        <w:r w:rsidR="00D3571B" w:rsidRPr="00E71F07">
          <w:rPr>
            <w:rStyle w:val="-"/>
            <w:rFonts w:cs="Tahoma"/>
            <w:noProof/>
          </w:rPr>
          <w:t>Δημοσιότητα</w:t>
        </w:r>
        <w:r w:rsidR="00D3571B">
          <w:rPr>
            <w:noProof/>
            <w:webHidden/>
          </w:rPr>
          <w:tab/>
        </w:r>
        <w:r w:rsidR="00D3571B">
          <w:rPr>
            <w:noProof/>
            <w:webHidden/>
          </w:rPr>
          <w:fldChar w:fldCharType="begin"/>
        </w:r>
        <w:r w:rsidR="00D3571B">
          <w:rPr>
            <w:noProof/>
            <w:webHidden/>
          </w:rPr>
          <w:instrText xml:space="preserve"> PAGEREF _Toc101361785 \h </w:instrText>
        </w:r>
        <w:r w:rsidR="00D3571B">
          <w:rPr>
            <w:noProof/>
            <w:webHidden/>
          </w:rPr>
        </w:r>
        <w:r w:rsidR="00D3571B">
          <w:rPr>
            <w:noProof/>
            <w:webHidden/>
          </w:rPr>
          <w:fldChar w:fldCharType="separate"/>
        </w:r>
        <w:r w:rsidR="004F75DE">
          <w:rPr>
            <w:noProof/>
            <w:webHidden/>
          </w:rPr>
          <w:t>15</w:t>
        </w:r>
        <w:r w:rsidR="00D3571B">
          <w:rPr>
            <w:noProof/>
            <w:webHidden/>
          </w:rPr>
          <w:fldChar w:fldCharType="end"/>
        </w:r>
      </w:hyperlink>
    </w:p>
    <w:p w14:paraId="183F0548" w14:textId="51A11F22"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786" w:history="1">
        <w:r w:rsidR="00D3571B" w:rsidRPr="00E71F07">
          <w:rPr>
            <w:rStyle w:val="-"/>
            <w:rFonts w:cs="Tahoma"/>
            <w:noProof/>
          </w:rPr>
          <w:t>1.7</w:t>
        </w:r>
        <w:r w:rsidR="00D3571B" w:rsidRPr="00697686">
          <w:rPr>
            <w:rFonts w:ascii="Calibri" w:hAnsi="Calibri" w:cs="Arial"/>
            <w:smallCaps w:val="0"/>
            <w:noProof/>
            <w:sz w:val="22"/>
            <w:szCs w:val="22"/>
            <w:lang w:val="en-US" w:eastAsia="en-US"/>
          </w:rPr>
          <w:tab/>
        </w:r>
        <w:r w:rsidR="00D3571B" w:rsidRPr="00E71F07">
          <w:rPr>
            <w:rStyle w:val="-"/>
            <w:rFonts w:cs="Tahoma"/>
            <w:noProof/>
          </w:rPr>
          <w:t>Αρχές εφαρμοζόμενες στη διαδικασία σύναψης</w:t>
        </w:r>
        <w:r w:rsidR="00D3571B">
          <w:rPr>
            <w:noProof/>
            <w:webHidden/>
          </w:rPr>
          <w:tab/>
        </w:r>
        <w:r w:rsidR="00D3571B">
          <w:rPr>
            <w:noProof/>
            <w:webHidden/>
          </w:rPr>
          <w:fldChar w:fldCharType="begin"/>
        </w:r>
        <w:r w:rsidR="00D3571B">
          <w:rPr>
            <w:noProof/>
            <w:webHidden/>
          </w:rPr>
          <w:instrText xml:space="preserve"> PAGEREF _Toc101361786 \h </w:instrText>
        </w:r>
        <w:r w:rsidR="00D3571B">
          <w:rPr>
            <w:noProof/>
            <w:webHidden/>
          </w:rPr>
        </w:r>
        <w:r w:rsidR="00D3571B">
          <w:rPr>
            <w:noProof/>
            <w:webHidden/>
          </w:rPr>
          <w:fldChar w:fldCharType="separate"/>
        </w:r>
        <w:r w:rsidR="004F75DE">
          <w:rPr>
            <w:noProof/>
            <w:webHidden/>
          </w:rPr>
          <w:t>15</w:t>
        </w:r>
        <w:r w:rsidR="00D3571B">
          <w:rPr>
            <w:noProof/>
            <w:webHidden/>
          </w:rPr>
          <w:fldChar w:fldCharType="end"/>
        </w:r>
      </w:hyperlink>
    </w:p>
    <w:p w14:paraId="44BA6BB4" w14:textId="491CD120"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787" w:history="1">
        <w:r w:rsidR="00D3571B" w:rsidRPr="00E71F07">
          <w:rPr>
            <w:rStyle w:val="-"/>
            <w:rFonts w:cs="Tahoma"/>
            <w:noProof/>
          </w:rPr>
          <w:t>2.1</w:t>
        </w:r>
        <w:r w:rsidR="00D3571B" w:rsidRPr="00697686">
          <w:rPr>
            <w:rFonts w:ascii="Calibri" w:hAnsi="Calibri" w:cs="Arial"/>
            <w:smallCaps w:val="0"/>
            <w:noProof/>
            <w:sz w:val="22"/>
            <w:szCs w:val="22"/>
            <w:lang w:val="en-US" w:eastAsia="en-US"/>
          </w:rPr>
          <w:tab/>
        </w:r>
        <w:r w:rsidR="00D3571B" w:rsidRPr="00E71F07">
          <w:rPr>
            <w:rStyle w:val="-"/>
            <w:rFonts w:cs="Tahoma"/>
            <w:noProof/>
          </w:rPr>
          <w:t>Γενικές Πληροφορίες</w:t>
        </w:r>
        <w:r w:rsidR="00D3571B">
          <w:rPr>
            <w:noProof/>
            <w:webHidden/>
          </w:rPr>
          <w:tab/>
        </w:r>
        <w:r w:rsidR="00D3571B">
          <w:rPr>
            <w:noProof/>
            <w:webHidden/>
          </w:rPr>
          <w:fldChar w:fldCharType="begin"/>
        </w:r>
        <w:r w:rsidR="00D3571B">
          <w:rPr>
            <w:noProof/>
            <w:webHidden/>
          </w:rPr>
          <w:instrText xml:space="preserve"> PAGEREF _Toc101361787 \h </w:instrText>
        </w:r>
        <w:r w:rsidR="00D3571B">
          <w:rPr>
            <w:noProof/>
            <w:webHidden/>
          </w:rPr>
        </w:r>
        <w:r w:rsidR="00D3571B">
          <w:rPr>
            <w:noProof/>
            <w:webHidden/>
          </w:rPr>
          <w:fldChar w:fldCharType="separate"/>
        </w:r>
        <w:r w:rsidR="004F75DE">
          <w:rPr>
            <w:noProof/>
            <w:webHidden/>
          </w:rPr>
          <w:t>16</w:t>
        </w:r>
        <w:r w:rsidR="00D3571B">
          <w:rPr>
            <w:noProof/>
            <w:webHidden/>
          </w:rPr>
          <w:fldChar w:fldCharType="end"/>
        </w:r>
      </w:hyperlink>
    </w:p>
    <w:p w14:paraId="3EC2BC58" w14:textId="2B90F54D"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788" w:history="1">
        <w:r w:rsidR="00D3571B" w:rsidRPr="00E71F07">
          <w:rPr>
            <w:rStyle w:val="-"/>
            <w:rFonts w:cs="Tahoma"/>
            <w:noProof/>
            <w:lang w:val="el-GR"/>
          </w:rPr>
          <w:t>2.1.1</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Έγγραφα της σύμβασης</w:t>
        </w:r>
        <w:r w:rsidR="00D3571B">
          <w:rPr>
            <w:noProof/>
            <w:webHidden/>
          </w:rPr>
          <w:tab/>
        </w:r>
        <w:r w:rsidR="00D3571B">
          <w:rPr>
            <w:noProof/>
            <w:webHidden/>
          </w:rPr>
          <w:fldChar w:fldCharType="begin"/>
        </w:r>
        <w:r w:rsidR="00D3571B">
          <w:rPr>
            <w:noProof/>
            <w:webHidden/>
          </w:rPr>
          <w:instrText xml:space="preserve"> PAGEREF _Toc101361788 \h </w:instrText>
        </w:r>
        <w:r w:rsidR="00D3571B">
          <w:rPr>
            <w:noProof/>
            <w:webHidden/>
          </w:rPr>
        </w:r>
        <w:r w:rsidR="00D3571B">
          <w:rPr>
            <w:noProof/>
            <w:webHidden/>
          </w:rPr>
          <w:fldChar w:fldCharType="separate"/>
        </w:r>
        <w:r w:rsidR="004F75DE">
          <w:rPr>
            <w:noProof/>
            <w:webHidden/>
          </w:rPr>
          <w:t>16</w:t>
        </w:r>
        <w:r w:rsidR="00D3571B">
          <w:rPr>
            <w:noProof/>
            <w:webHidden/>
          </w:rPr>
          <w:fldChar w:fldCharType="end"/>
        </w:r>
      </w:hyperlink>
    </w:p>
    <w:p w14:paraId="4FC061A5" w14:textId="145A6909"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789" w:history="1">
        <w:r w:rsidR="00D3571B" w:rsidRPr="00E71F07">
          <w:rPr>
            <w:rStyle w:val="-"/>
            <w:rFonts w:cs="Tahoma"/>
            <w:noProof/>
            <w:lang w:val="el-GR"/>
          </w:rPr>
          <w:t>2.1.2</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Επικοινωνία - Πρόσβαση στα έγγραφα της Σύμβασης</w:t>
        </w:r>
        <w:r w:rsidR="00D3571B">
          <w:rPr>
            <w:noProof/>
            <w:webHidden/>
          </w:rPr>
          <w:tab/>
        </w:r>
        <w:r w:rsidR="00D3571B">
          <w:rPr>
            <w:noProof/>
            <w:webHidden/>
          </w:rPr>
          <w:fldChar w:fldCharType="begin"/>
        </w:r>
        <w:r w:rsidR="00D3571B">
          <w:rPr>
            <w:noProof/>
            <w:webHidden/>
          </w:rPr>
          <w:instrText xml:space="preserve"> PAGEREF _Toc101361789 \h </w:instrText>
        </w:r>
        <w:r w:rsidR="00D3571B">
          <w:rPr>
            <w:noProof/>
            <w:webHidden/>
          </w:rPr>
        </w:r>
        <w:r w:rsidR="00D3571B">
          <w:rPr>
            <w:noProof/>
            <w:webHidden/>
          </w:rPr>
          <w:fldChar w:fldCharType="separate"/>
        </w:r>
        <w:r w:rsidR="004F75DE">
          <w:rPr>
            <w:noProof/>
            <w:webHidden/>
          </w:rPr>
          <w:t>16</w:t>
        </w:r>
        <w:r w:rsidR="00D3571B">
          <w:rPr>
            <w:noProof/>
            <w:webHidden/>
          </w:rPr>
          <w:fldChar w:fldCharType="end"/>
        </w:r>
      </w:hyperlink>
    </w:p>
    <w:p w14:paraId="226EE371" w14:textId="1528CE19"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790" w:history="1">
        <w:r w:rsidR="00D3571B" w:rsidRPr="00E71F07">
          <w:rPr>
            <w:rStyle w:val="-"/>
            <w:rFonts w:cs="Tahoma"/>
            <w:noProof/>
            <w:lang w:val="el-GR"/>
          </w:rPr>
          <w:t>2.1.3</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Παροχή Διευκρινίσεων</w:t>
        </w:r>
        <w:r w:rsidR="00D3571B">
          <w:rPr>
            <w:noProof/>
            <w:webHidden/>
          </w:rPr>
          <w:tab/>
        </w:r>
        <w:r w:rsidR="00D3571B">
          <w:rPr>
            <w:noProof/>
            <w:webHidden/>
          </w:rPr>
          <w:fldChar w:fldCharType="begin"/>
        </w:r>
        <w:r w:rsidR="00D3571B">
          <w:rPr>
            <w:noProof/>
            <w:webHidden/>
          </w:rPr>
          <w:instrText xml:space="preserve"> PAGEREF _Toc101361790 \h </w:instrText>
        </w:r>
        <w:r w:rsidR="00D3571B">
          <w:rPr>
            <w:noProof/>
            <w:webHidden/>
          </w:rPr>
        </w:r>
        <w:r w:rsidR="00D3571B">
          <w:rPr>
            <w:noProof/>
            <w:webHidden/>
          </w:rPr>
          <w:fldChar w:fldCharType="separate"/>
        </w:r>
        <w:r w:rsidR="004F75DE">
          <w:rPr>
            <w:noProof/>
            <w:webHidden/>
          </w:rPr>
          <w:t>16</w:t>
        </w:r>
        <w:r w:rsidR="00D3571B">
          <w:rPr>
            <w:noProof/>
            <w:webHidden/>
          </w:rPr>
          <w:fldChar w:fldCharType="end"/>
        </w:r>
      </w:hyperlink>
    </w:p>
    <w:p w14:paraId="13181A21" w14:textId="51F352EE"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791" w:history="1">
        <w:r w:rsidR="00D3571B" w:rsidRPr="00E71F07">
          <w:rPr>
            <w:rStyle w:val="-"/>
            <w:rFonts w:cs="Tahoma"/>
            <w:noProof/>
            <w:lang w:val="el-GR"/>
          </w:rPr>
          <w:t>2.1.4</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Γλώσσα</w:t>
        </w:r>
        <w:r w:rsidR="00D3571B">
          <w:rPr>
            <w:noProof/>
            <w:webHidden/>
          </w:rPr>
          <w:tab/>
        </w:r>
        <w:r w:rsidR="00D3571B">
          <w:rPr>
            <w:noProof/>
            <w:webHidden/>
          </w:rPr>
          <w:fldChar w:fldCharType="begin"/>
        </w:r>
        <w:r w:rsidR="00D3571B">
          <w:rPr>
            <w:noProof/>
            <w:webHidden/>
          </w:rPr>
          <w:instrText xml:space="preserve"> PAGEREF _Toc101361791 \h </w:instrText>
        </w:r>
        <w:r w:rsidR="00D3571B">
          <w:rPr>
            <w:noProof/>
            <w:webHidden/>
          </w:rPr>
        </w:r>
        <w:r w:rsidR="00D3571B">
          <w:rPr>
            <w:noProof/>
            <w:webHidden/>
          </w:rPr>
          <w:fldChar w:fldCharType="separate"/>
        </w:r>
        <w:r w:rsidR="004F75DE">
          <w:rPr>
            <w:noProof/>
            <w:webHidden/>
          </w:rPr>
          <w:t>17</w:t>
        </w:r>
        <w:r w:rsidR="00D3571B">
          <w:rPr>
            <w:noProof/>
            <w:webHidden/>
          </w:rPr>
          <w:fldChar w:fldCharType="end"/>
        </w:r>
      </w:hyperlink>
    </w:p>
    <w:p w14:paraId="1EAF20AF" w14:textId="57C07ED6"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792" w:history="1">
        <w:r w:rsidR="00D3571B" w:rsidRPr="00E71F07">
          <w:rPr>
            <w:rStyle w:val="-"/>
            <w:rFonts w:cs="Tahoma"/>
            <w:noProof/>
            <w:lang w:val="el-GR"/>
          </w:rPr>
          <w:t>2.1.5</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Εγγυήσεις</w:t>
        </w:r>
        <w:r w:rsidR="00D3571B">
          <w:rPr>
            <w:noProof/>
            <w:webHidden/>
          </w:rPr>
          <w:tab/>
        </w:r>
        <w:r w:rsidR="00D3571B">
          <w:rPr>
            <w:noProof/>
            <w:webHidden/>
          </w:rPr>
          <w:fldChar w:fldCharType="begin"/>
        </w:r>
        <w:r w:rsidR="00D3571B">
          <w:rPr>
            <w:noProof/>
            <w:webHidden/>
          </w:rPr>
          <w:instrText xml:space="preserve"> PAGEREF _Toc101361792 \h </w:instrText>
        </w:r>
        <w:r w:rsidR="00D3571B">
          <w:rPr>
            <w:noProof/>
            <w:webHidden/>
          </w:rPr>
        </w:r>
        <w:r w:rsidR="00D3571B">
          <w:rPr>
            <w:noProof/>
            <w:webHidden/>
          </w:rPr>
          <w:fldChar w:fldCharType="separate"/>
        </w:r>
        <w:r w:rsidR="004F75DE">
          <w:rPr>
            <w:noProof/>
            <w:webHidden/>
          </w:rPr>
          <w:t>17</w:t>
        </w:r>
        <w:r w:rsidR="00D3571B">
          <w:rPr>
            <w:noProof/>
            <w:webHidden/>
          </w:rPr>
          <w:fldChar w:fldCharType="end"/>
        </w:r>
      </w:hyperlink>
    </w:p>
    <w:p w14:paraId="3F8591FF" w14:textId="2A2EF66C"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793" w:history="1">
        <w:r w:rsidR="00D3571B" w:rsidRPr="00E71F07">
          <w:rPr>
            <w:rStyle w:val="-"/>
            <w:rFonts w:cs="Tahoma"/>
            <w:noProof/>
            <w:lang w:val="el-GR"/>
          </w:rPr>
          <w:t>2.1.6</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Προστασία Προσωπικών Δεδομένων</w:t>
        </w:r>
        <w:r w:rsidR="00D3571B">
          <w:rPr>
            <w:noProof/>
            <w:webHidden/>
          </w:rPr>
          <w:tab/>
        </w:r>
        <w:r w:rsidR="00D3571B">
          <w:rPr>
            <w:noProof/>
            <w:webHidden/>
          </w:rPr>
          <w:fldChar w:fldCharType="begin"/>
        </w:r>
        <w:r w:rsidR="00D3571B">
          <w:rPr>
            <w:noProof/>
            <w:webHidden/>
          </w:rPr>
          <w:instrText xml:space="preserve"> PAGEREF _Toc101361793 \h </w:instrText>
        </w:r>
        <w:r w:rsidR="00D3571B">
          <w:rPr>
            <w:noProof/>
            <w:webHidden/>
          </w:rPr>
        </w:r>
        <w:r w:rsidR="00D3571B">
          <w:rPr>
            <w:noProof/>
            <w:webHidden/>
          </w:rPr>
          <w:fldChar w:fldCharType="separate"/>
        </w:r>
        <w:r w:rsidR="004F75DE">
          <w:rPr>
            <w:noProof/>
            <w:webHidden/>
          </w:rPr>
          <w:t>18</w:t>
        </w:r>
        <w:r w:rsidR="00D3571B">
          <w:rPr>
            <w:noProof/>
            <w:webHidden/>
          </w:rPr>
          <w:fldChar w:fldCharType="end"/>
        </w:r>
      </w:hyperlink>
    </w:p>
    <w:p w14:paraId="023EB4DD" w14:textId="186955D6"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794" w:history="1">
        <w:r w:rsidR="00D3571B" w:rsidRPr="00E71F07">
          <w:rPr>
            <w:rStyle w:val="-"/>
            <w:rFonts w:cs="Tahoma"/>
            <w:noProof/>
          </w:rPr>
          <w:t>2.2</w:t>
        </w:r>
        <w:r w:rsidR="00D3571B" w:rsidRPr="00697686">
          <w:rPr>
            <w:rFonts w:ascii="Calibri" w:hAnsi="Calibri" w:cs="Arial"/>
            <w:smallCaps w:val="0"/>
            <w:noProof/>
            <w:sz w:val="22"/>
            <w:szCs w:val="22"/>
            <w:lang w:val="en-US" w:eastAsia="en-US"/>
          </w:rPr>
          <w:tab/>
        </w:r>
        <w:r w:rsidR="00D3571B" w:rsidRPr="00E71F07">
          <w:rPr>
            <w:rStyle w:val="-"/>
            <w:rFonts w:cs="Tahoma"/>
            <w:noProof/>
          </w:rPr>
          <w:t>Δικαίωμα Συμμετοχής - Κριτήρια Ποιοτικής Επιλογής</w:t>
        </w:r>
        <w:r w:rsidR="00D3571B">
          <w:rPr>
            <w:noProof/>
            <w:webHidden/>
          </w:rPr>
          <w:tab/>
        </w:r>
        <w:r w:rsidR="00D3571B">
          <w:rPr>
            <w:noProof/>
            <w:webHidden/>
          </w:rPr>
          <w:fldChar w:fldCharType="begin"/>
        </w:r>
        <w:r w:rsidR="00D3571B">
          <w:rPr>
            <w:noProof/>
            <w:webHidden/>
          </w:rPr>
          <w:instrText xml:space="preserve"> PAGEREF _Toc101361794 \h </w:instrText>
        </w:r>
        <w:r w:rsidR="00D3571B">
          <w:rPr>
            <w:noProof/>
            <w:webHidden/>
          </w:rPr>
        </w:r>
        <w:r w:rsidR="00D3571B">
          <w:rPr>
            <w:noProof/>
            <w:webHidden/>
          </w:rPr>
          <w:fldChar w:fldCharType="separate"/>
        </w:r>
        <w:r w:rsidR="004F75DE">
          <w:rPr>
            <w:noProof/>
            <w:webHidden/>
          </w:rPr>
          <w:t>18</w:t>
        </w:r>
        <w:r w:rsidR="00D3571B">
          <w:rPr>
            <w:noProof/>
            <w:webHidden/>
          </w:rPr>
          <w:fldChar w:fldCharType="end"/>
        </w:r>
      </w:hyperlink>
    </w:p>
    <w:p w14:paraId="3AAD31DE" w14:textId="7A367690"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795" w:history="1">
        <w:r w:rsidR="00D3571B" w:rsidRPr="00E71F07">
          <w:rPr>
            <w:rStyle w:val="-"/>
            <w:rFonts w:cs="Tahoma"/>
            <w:noProof/>
            <w:lang w:val="el-GR"/>
          </w:rPr>
          <w:t>2.2.1</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Δικαιούμενοι συμμετοχής</w:t>
        </w:r>
        <w:r w:rsidR="00D3571B">
          <w:rPr>
            <w:noProof/>
            <w:webHidden/>
          </w:rPr>
          <w:tab/>
        </w:r>
        <w:r w:rsidR="00D3571B">
          <w:rPr>
            <w:noProof/>
            <w:webHidden/>
          </w:rPr>
          <w:fldChar w:fldCharType="begin"/>
        </w:r>
        <w:r w:rsidR="00D3571B">
          <w:rPr>
            <w:noProof/>
            <w:webHidden/>
          </w:rPr>
          <w:instrText xml:space="preserve"> PAGEREF _Toc101361795 \h </w:instrText>
        </w:r>
        <w:r w:rsidR="00D3571B">
          <w:rPr>
            <w:noProof/>
            <w:webHidden/>
          </w:rPr>
        </w:r>
        <w:r w:rsidR="00D3571B">
          <w:rPr>
            <w:noProof/>
            <w:webHidden/>
          </w:rPr>
          <w:fldChar w:fldCharType="separate"/>
        </w:r>
        <w:r w:rsidR="004F75DE">
          <w:rPr>
            <w:noProof/>
            <w:webHidden/>
          </w:rPr>
          <w:t>18</w:t>
        </w:r>
        <w:r w:rsidR="00D3571B">
          <w:rPr>
            <w:noProof/>
            <w:webHidden/>
          </w:rPr>
          <w:fldChar w:fldCharType="end"/>
        </w:r>
      </w:hyperlink>
    </w:p>
    <w:p w14:paraId="215ED23E" w14:textId="4B7ACFDB" w:rsidR="00D3571B" w:rsidRPr="00697686" w:rsidRDefault="00494FE0">
      <w:pPr>
        <w:pStyle w:val="40"/>
        <w:tabs>
          <w:tab w:val="right" w:leader="dot" w:pos="9628"/>
        </w:tabs>
        <w:rPr>
          <w:rFonts w:ascii="Calibri" w:hAnsi="Calibri" w:cs="Arial"/>
          <w:noProof/>
          <w:sz w:val="22"/>
          <w:szCs w:val="22"/>
          <w:lang w:val="en-US" w:eastAsia="en-US"/>
        </w:rPr>
      </w:pPr>
      <w:hyperlink w:anchor="_Toc101361796" w:history="1">
        <w:r w:rsidR="00D3571B" w:rsidRPr="00E71F07">
          <w:rPr>
            <w:rStyle w:val="-"/>
            <w:rFonts w:cs="Tahoma"/>
            <w:noProof/>
          </w:rPr>
          <w:t>2.2.1.1</w:t>
        </w:r>
        <w:r w:rsidR="00D3571B">
          <w:rPr>
            <w:noProof/>
            <w:webHidden/>
          </w:rPr>
          <w:tab/>
        </w:r>
        <w:r w:rsidR="00D3571B">
          <w:rPr>
            <w:noProof/>
            <w:webHidden/>
          </w:rPr>
          <w:fldChar w:fldCharType="begin"/>
        </w:r>
        <w:r w:rsidR="00D3571B">
          <w:rPr>
            <w:noProof/>
            <w:webHidden/>
          </w:rPr>
          <w:instrText xml:space="preserve"> PAGEREF _Toc101361796 \h </w:instrText>
        </w:r>
        <w:r w:rsidR="00D3571B">
          <w:rPr>
            <w:noProof/>
            <w:webHidden/>
          </w:rPr>
        </w:r>
        <w:r w:rsidR="00D3571B">
          <w:rPr>
            <w:noProof/>
            <w:webHidden/>
          </w:rPr>
          <w:fldChar w:fldCharType="separate"/>
        </w:r>
        <w:r w:rsidR="004F75DE">
          <w:rPr>
            <w:noProof/>
            <w:webHidden/>
          </w:rPr>
          <w:t>18</w:t>
        </w:r>
        <w:r w:rsidR="00D3571B">
          <w:rPr>
            <w:noProof/>
            <w:webHidden/>
          </w:rPr>
          <w:fldChar w:fldCharType="end"/>
        </w:r>
      </w:hyperlink>
    </w:p>
    <w:p w14:paraId="4DB44EAB" w14:textId="22DE8F03" w:rsidR="00D3571B" w:rsidRPr="00697686" w:rsidRDefault="00494FE0">
      <w:pPr>
        <w:pStyle w:val="40"/>
        <w:tabs>
          <w:tab w:val="right" w:leader="dot" w:pos="9628"/>
        </w:tabs>
        <w:rPr>
          <w:rFonts w:ascii="Calibri" w:hAnsi="Calibri" w:cs="Arial"/>
          <w:noProof/>
          <w:sz w:val="22"/>
          <w:szCs w:val="22"/>
          <w:lang w:val="en-US" w:eastAsia="en-US"/>
        </w:rPr>
      </w:pPr>
      <w:hyperlink w:anchor="_Toc101361797" w:history="1">
        <w:r w:rsidR="00D3571B" w:rsidRPr="00E71F07">
          <w:rPr>
            <w:rStyle w:val="-"/>
            <w:rFonts w:cs="Tahoma"/>
            <w:noProof/>
          </w:rPr>
          <w:t>2.2.1.2</w:t>
        </w:r>
        <w:r w:rsidR="00D3571B">
          <w:rPr>
            <w:noProof/>
            <w:webHidden/>
          </w:rPr>
          <w:tab/>
        </w:r>
        <w:r w:rsidR="00D3571B">
          <w:rPr>
            <w:noProof/>
            <w:webHidden/>
          </w:rPr>
          <w:fldChar w:fldCharType="begin"/>
        </w:r>
        <w:r w:rsidR="00D3571B">
          <w:rPr>
            <w:noProof/>
            <w:webHidden/>
          </w:rPr>
          <w:instrText xml:space="preserve"> PAGEREF _Toc101361797 \h </w:instrText>
        </w:r>
        <w:r w:rsidR="00D3571B">
          <w:rPr>
            <w:noProof/>
            <w:webHidden/>
          </w:rPr>
        </w:r>
        <w:r w:rsidR="00D3571B">
          <w:rPr>
            <w:noProof/>
            <w:webHidden/>
          </w:rPr>
          <w:fldChar w:fldCharType="separate"/>
        </w:r>
        <w:r w:rsidR="004F75DE">
          <w:rPr>
            <w:noProof/>
            <w:webHidden/>
          </w:rPr>
          <w:t>19</w:t>
        </w:r>
        <w:r w:rsidR="00D3571B">
          <w:rPr>
            <w:noProof/>
            <w:webHidden/>
          </w:rPr>
          <w:fldChar w:fldCharType="end"/>
        </w:r>
      </w:hyperlink>
    </w:p>
    <w:p w14:paraId="193ACE2A" w14:textId="456E2F5F" w:rsidR="00D3571B" w:rsidRPr="00697686" w:rsidRDefault="00494FE0">
      <w:pPr>
        <w:pStyle w:val="40"/>
        <w:tabs>
          <w:tab w:val="right" w:leader="dot" w:pos="9628"/>
        </w:tabs>
        <w:rPr>
          <w:rFonts w:ascii="Calibri" w:hAnsi="Calibri" w:cs="Arial"/>
          <w:noProof/>
          <w:sz w:val="22"/>
          <w:szCs w:val="22"/>
          <w:lang w:val="en-US" w:eastAsia="en-US"/>
        </w:rPr>
      </w:pPr>
      <w:hyperlink w:anchor="_Toc101361798" w:history="1">
        <w:r w:rsidR="00D3571B" w:rsidRPr="00E71F07">
          <w:rPr>
            <w:rStyle w:val="-"/>
            <w:rFonts w:cs="Tahoma"/>
            <w:noProof/>
          </w:rPr>
          <w:t>2.2.1.3</w:t>
        </w:r>
        <w:r w:rsidR="00D3571B">
          <w:rPr>
            <w:noProof/>
            <w:webHidden/>
          </w:rPr>
          <w:tab/>
        </w:r>
        <w:r w:rsidR="00D3571B">
          <w:rPr>
            <w:noProof/>
            <w:webHidden/>
          </w:rPr>
          <w:fldChar w:fldCharType="begin"/>
        </w:r>
        <w:r w:rsidR="00D3571B">
          <w:rPr>
            <w:noProof/>
            <w:webHidden/>
          </w:rPr>
          <w:instrText xml:space="preserve"> PAGEREF _Toc101361798 \h </w:instrText>
        </w:r>
        <w:r w:rsidR="00D3571B">
          <w:rPr>
            <w:noProof/>
            <w:webHidden/>
          </w:rPr>
        </w:r>
        <w:r w:rsidR="00D3571B">
          <w:rPr>
            <w:noProof/>
            <w:webHidden/>
          </w:rPr>
          <w:fldChar w:fldCharType="separate"/>
        </w:r>
        <w:r w:rsidR="004F75DE">
          <w:rPr>
            <w:noProof/>
            <w:webHidden/>
          </w:rPr>
          <w:t>19</w:t>
        </w:r>
        <w:r w:rsidR="00D3571B">
          <w:rPr>
            <w:noProof/>
            <w:webHidden/>
          </w:rPr>
          <w:fldChar w:fldCharType="end"/>
        </w:r>
      </w:hyperlink>
    </w:p>
    <w:p w14:paraId="0003E526" w14:textId="66BE8F9D"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799" w:history="1">
        <w:r w:rsidR="00D3571B" w:rsidRPr="00E71F07">
          <w:rPr>
            <w:rStyle w:val="-"/>
            <w:rFonts w:cs="Tahoma"/>
            <w:noProof/>
            <w:lang w:val="el-GR"/>
          </w:rPr>
          <w:t>2.2.2</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Εγγύηση συμμετοχής</w:t>
        </w:r>
        <w:r w:rsidR="00D3571B">
          <w:rPr>
            <w:noProof/>
            <w:webHidden/>
          </w:rPr>
          <w:tab/>
        </w:r>
        <w:r w:rsidR="00D3571B">
          <w:rPr>
            <w:noProof/>
            <w:webHidden/>
          </w:rPr>
          <w:fldChar w:fldCharType="begin"/>
        </w:r>
        <w:r w:rsidR="00D3571B">
          <w:rPr>
            <w:noProof/>
            <w:webHidden/>
          </w:rPr>
          <w:instrText xml:space="preserve"> PAGEREF _Toc101361799 \h </w:instrText>
        </w:r>
        <w:r w:rsidR="00D3571B">
          <w:rPr>
            <w:noProof/>
            <w:webHidden/>
          </w:rPr>
        </w:r>
        <w:r w:rsidR="00D3571B">
          <w:rPr>
            <w:noProof/>
            <w:webHidden/>
          </w:rPr>
          <w:fldChar w:fldCharType="separate"/>
        </w:r>
        <w:r w:rsidR="004F75DE">
          <w:rPr>
            <w:noProof/>
            <w:webHidden/>
          </w:rPr>
          <w:t>19</w:t>
        </w:r>
        <w:r w:rsidR="00D3571B">
          <w:rPr>
            <w:noProof/>
            <w:webHidden/>
          </w:rPr>
          <w:fldChar w:fldCharType="end"/>
        </w:r>
      </w:hyperlink>
    </w:p>
    <w:p w14:paraId="307A85A6" w14:textId="6EDB703C"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800" w:history="1">
        <w:r w:rsidR="00D3571B" w:rsidRPr="00E71F07">
          <w:rPr>
            <w:rStyle w:val="-"/>
            <w:rFonts w:cs="Tahoma"/>
            <w:noProof/>
            <w:lang w:val="el-GR"/>
          </w:rPr>
          <w:t>2.2.3</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Λόγοι αποκλεισμού</w:t>
        </w:r>
        <w:r w:rsidR="00D3571B">
          <w:rPr>
            <w:noProof/>
            <w:webHidden/>
          </w:rPr>
          <w:tab/>
        </w:r>
        <w:r w:rsidR="00D3571B">
          <w:rPr>
            <w:noProof/>
            <w:webHidden/>
          </w:rPr>
          <w:fldChar w:fldCharType="begin"/>
        </w:r>
        <w:r w:rsidR="00D3571B">
          <w:rPr>
            <w:noProof/>
            <w:webHidden/>
          </w:rPr>
          <w:instrText xml:space="preserve"> PAGEREF _Toc101361800 \h </w:instrText>
        </w:r>
        <w:r w:rsidR="00D3571B">
          <w:rPr>
            <w:noProof/>
            <w:webHidden/>
          </w:rPr>
        </w:r>
        <w:r w:rsidR="00D3571B">
          <w:rPr>
            <w:noProof/>
            <w:webHidden/>
          </w:rPr>
          <w:fldChar w:fldCharType="separate"/>
        </w:r>
        <w:r w:rsidR="004F75DE">
          <w:rPr>
            <w:noProof/>
            <w:webHidden/>
          </w:rPr>
          <w:t>19</w:t>
        </w:r>
        <w:r w:rsidR="00D3571B">
          <w:rPr>
            <w:noProof/>
            <w:webHidden/>
          </w:rPr>
          <w:fldChar w:fldCharType="end"/>
        </w:r>
      </w:hyperlink>
    </w:p>
    <w:p w14:paraId="6765F68A" w14:textId="518DE99C" w:rsidR="00D3571B" w:rsidRPr="00697686" w:rsidRDefault="00494FE0">
      <w:pPr>
        <w:pStyle w:val="40"/>
        <w:tabs>
          <w:tab w:val="right" w:leader="dot" w:pos="9628"/>
        </w:tabs>
        <w:rPr>
          <w:rFonts w:ascii="Calibri" w:hAnsi="Calibri" w:cs="Arial"/>
          <w:noProof/>
          <w:sz w:val="22"/>
          <w:szCs w:val="22"/>
          <w:lang w:val="en-US" w:eastAsia="en-US"/>
        </w:rPr>
      </w:pPr>
      <w:hyperlink w:anchor="_Toc101361801" w:history="1">
        <w:r w:rsidR="00D3571B" w:rsidRPr="00E71F07">
          <w:rPr>
            <w:rStyle w:val="-"/>
            <w:rFonts w:cs="Tahoma"/>
            <w:noProof/>
          </w:rPr>
          <w:t>2.2.3.1</w:t>
        </w:r>
        <w:r w:rsidR="00D3571B">
          <w:rPr>
            <w:noProof/>
            <w:webHidden/>
          </w:rPr>
          <w:tab/>
        </w:r>
        <w:r w:rsidR="00D3571B">
          <w:rPr>
            <w:noProof/>
            <w:webHidden/>
          </w:rPr>
          <w:fldChar w:fldCharType="begin"/>
        </w:r>
        <w:r w:rsidR="00D3571B">
          <w:rPr>
            <w:noProof/>
            <w:webHidden/>
          </w:rPr>
          <w:instrText xml:space="preserve"> PAGEREF _Toc101361801 \h </w:instrText>
        </w:r>
        <w:r w:rsidR="00D3571B">
          <w:rPr>
            <w:noProof/>
            <w:webHidden/>
          </w:rPr>
        </w:r>
        <w:r w:rsidR="00D3571B">
          <w:rPr>
            <w:noProof/>
            <w:webHidden/>
          </w:rPr>
          <w:fldChar w:fldCharType="separate"/>
        </w:r>
        <w:r w:rsidR="004F75DE">
          <w:rPr>
            <w:noProof/>
            <w:webHidden/>
          </w:rPr>
          <w:t>20</w:t>
        </w:r>
        <w:r w:rsidR="00D3571B">
          <w:rPr>
            <w:noProof/>
            <w:webHidden/>
          </w:rPr>
          <w:fldChar w:fldCharType="end"/>
        </w:r>
      </w:hyperlink>
    </w:p>
    <w:p w14:paraId="4DAFED80" w14:textId="7FCBCE6D" w:rsidR="00D3571B" w:rsidRPr="00697686" w:rsidRDefault="00494FE0">
      <w:pPr>
        <w:pStyle w:val="40"/>
        <w:tabs>
          <w:tab w:val="right" w:leader="dot" w:pos="9628"/>
        </w:tabs>
        <w:rPr>
          <w:rFonts w:ascii="Calibri" w:hAnsi="Calibri" w:cs="Arial"/>
          <w:noProof/>
          <w:sz w:val="22"/>
          <w:szCs w:val="22"/>
          <w:lang w:val="en-US" w:eastAsia="en-US"/>
        </w:rPr>
      </w:pPr>
      <w:hyperlink w:anchor="_Toc101361802" w:history="1">
        <w:r w:rsidR="00D3571B" w:rsidRPr="00E71F07">
          <w:rPr>
            <w:rStyle w:val="-"/>
            <w:rFonts w:cs="Tahoma"/>
            <w:noProof/>
          </w:rPr>
          <w:t>2.2.3.2</w:t>
        </w:r>
        <w:r w:rsidR="00D3571B">
          <w:rPr>
            <w:noProof/>
            <w:webHidden/>
          </w:rPr>
          <w:tab/>
        </w:r>
        <w:r w:rsidR="00D3571B">
          <w:rPr>
            <w:noProof/>
            <w:webHidden/>
          </w:rPr>
          <w:fldChar w:fldCharType="begin"/>
        </w:r>
        <w:r w:rsidR="00D3571B">
          <w:rPr>
            <w:noProof/>
            <w:webHidden/>
          </w:rPr>
          <w:instrText xml:space="preserve"> PAGEREF _Toc101361802 \h </w:instrText>
        </w:r>
        <w:r w:rsidR="00D3571B">
          <w:rPr>
            <w:noProof/>
            <w:webHidden/>
          </w:rPr>
        </w:r>
        <w:r w:rsidR="00D3571B">
          <w:rPr>
            <w:noProof/>
            <w:webHidden/>
          </w:rPr>
          <w:fldChar w:fldCharType="separate"/>
        </w:r>
        <w:r w:rsidR="004F75DE">
          <w:rPr>
            <w:noProof/>
            <w:webHidden/>
          </w:rPr>
          <w:t>21</w:t>
        </w:r>
        <w:r w:rsidR="00D3571B">
          <w:rPr>
            <w:noProof/>
            <w:webHidden/>
          </w:rPr>
          <w:fldChar w:fldCharType="end"/>
        </w:r>
      </w:hyperlink>
    </w:p>
    <w:p w14:paraId="71373617" w14:textId="4EFC6FAF" w:rsidR="00D3571B" w:rsidRPr="00697686" w:rsidRDefault="00494FE0">
      <w:pPr>
        <w:pStyle w:val="40"/>
        <w:tabs>
          <w:tab w:val="right" w:leader="dot" w:pos="9628"/>
        </w:tabs>
        <w:rPr>
          <w:rFonts w:ascii="Calibri" w:hAnsi="Calibri" w:cs="Arial"/>
          <w:noProof/>
          <w:sz w:val="22"/>
          <w:szCs w:val="22"/>
          <w:lang w:val="en-US" w:eastAsia="en-US"/>
        </w:rPr>
      </w:pPr>
      <w:hyperlink w:anchor="_Toc101361803" w:history="1">
        <w:r w:rsidR="00D3571B" w:rsidRPr="00E71F07">
          <w:rPr>
            <w:rStyle w:val="-"/>
            <w:rFonts w:cs="Tahoma"/>
            <w:noProof/>
          </w:rPr>
          <w:t>2.2.3.3</w:t>
        </w:r>
        <w:r w:rsidR="00D3571B">
          <w:rPr>
            <w:noProof/>
            <w:webHidden/>
          </w:rPr>
          <w:tab/>
        </w:r>
        <w:r w:rsidR="00D3571B">
          <w:rPr>
            <w:noProof/>
            <w:webHidden/>
          </w:rPr>
          <w:fldChar w:fldCharType="begin"/>
        </w:r>
        <w:r w:rsidR="00D3571B">
          <w:rPr>
            <w:noProof/>
            <w:webHidden/>
          </w:rPr>
          <w:instrText xml:space="preserve"> PAGEREF _Toc101361803 \h </w:instrText>
        </w:r>
        <w:r w:rsidR="00D3571B">
          <w:rPr>
            <w:noProof/>
            <w:webHidden/>
          </w:rPr>
        </w:r>
        <w:r w:rsidR="00D3571B">
          <w:rPr>
            <w:noProof/>
            <w:webHidden/>
          </w:rPr>
          <w:fldChar w:fldCharType="separate"/>
        </w:r>
        <w:r w:rsidR="004F75DE">
          <w:rPr>
            <w:noProof/>
            <w:webHidden/>
          </w:rPr>
          <w:t>21</w:t>
        </w:r>
        <w:r w:rsidR="00D3571B">
          <w:rPr>
            <w:noProof/>
            <w:webHidden/>
          </w:rPr>
          <w:fldChar w:fldCharType="end"/>
        </w:r>
      </w:hyperlink>
    </w:p>
    <w:p w14:paraId="6E231474" w14:textId="7B62FE5A" w:rsidR="00D3571B" w:rsidRPr="00697686" w:rsidRDefault="00494FE0">
      <w:pPr>
        <w:pStyle w:val="40"/>
        <w:tabs>
          <w:tab w:val="right" w:leader="dot" w:pos="9628"/>
        </w:tabs>
        <w:rPr>
          <w:rFonts w:ascii="Calibri" w:hAnsi="Calibri" w:cs="Arial"/>
          <w:noProof/>
          <w:sz w:val="22"/>
          <w:szCs w:val="22"/>
          <w:lang w:val="en-US" w:eastAsia="en-US"/>
        </w:rPr>
      </w:pPr>
      <w:hyperlink w:anchor="_Toc101361804" w:history="1">
        <w:r w:rsidR="00D3571B" w:rsidRPr="00E71F07">
          <w:rPr>
            <w:rStyle w:val="-"/>
            <w:rFonts w:cs="Tahoma"/>
            <w:noProof/>
          </w:rPr>
          <w:t>2.2.3.4</w:t>
        </w:r>
        <w:r w:rsidR="00D3571B">
          <w:rPr>
            <w:noProof/>
            <w:webHidden/>
          </w:rPr>
          <w:tab/>
        </w:r>
        <w:r w:rsidR="00D3571B">
          <w:rPr>
            <w:noProof/>
            <w:webHidden/>
          </w:rPr>
          <w:fldChar w:fldCharType="begin"/>
        </w:r>
        <w:r w:rsidR="00D3571B">
          <w:rPr>
            <w:noProof/>
            <w:webHidden/>
          </w:rPr>
          <w:instrText xml:space="preserve"> PAGEREF _Toc101361804 \h </w:instrText>
        </w:r>
        <w:r w:rsidR="00D3571B">
          <w:rPr>
            <w:noProof/>
            <w:webHidden/>
          </w:rPr>
        </w:r>
        <w:r w:rsidR="00D3571B">
          <w:rPr>
            <w:noProof/>
            <w:webHidden/>
          </w:rPr>
          <w:fldChar w:fldCharType="separate"/>
        </w:r>
        <w:r w:rsidR="004F75DE">
          <w:rPr>
            <w:noProof/>
            <w:webHidden/>
          </w:rPr>
          <w:t>22</w:t>
        </w:r>
        <w:r w:rsidR="00D3571B">
          <w:rPr>
            <w:noProof/>
            <w:webHidden/>
          </w:rPr>
          <w:fldChar w:fldCharType="end"/>
        </w:r>
      </w:hyperlink>
    </w:p>
    <w:p w14:paraId="52D488F8" w14:textId="5BCBD3FC" w:rsidR="00D3571B" w:rsidRPr="00697686" w:rsidRDefault="00494FE0">
      <w:pPr>
        <w:pStyle w:val="40"/>
        <w:tabs>
          <w:tab w:val="right" w:leader="dot" w:pos="9628"/>
        </w:tabs>
        <w:rPr>
          <w:rFonts w:ascii="Calibri" w:hAnsi="Calibri" w:cs="Arial"/>
          <w:noProof/>
          <w:sz w:val="22"/>
          <w:szCs w:val="22"/>
          <w:lang w:val="en-US" w:eastAsia="en-US"/>
        </w:rPr>
      </w:pPr>
      <w:hyperlink w:anchor="_Toc101361805" w:history="1">
        <w:r w:rsidR="00D3571B" w:rsidRPr="00E71F07">
          <w:rPr>
            <w:rStyle w:val="-"/>
            <w:rFonts w:cs="Tahoma"/>
            <w:noProof/>
          </w:rPr>
          <w:t>2.2.3.5</w:t>
        </w:r>
        <w:r w:rsidR="00D3571B">
          <w:rPr>
            <w:noProof/>
            <w:webHidden/>
          </w:rPr>
          <w:tab/>
        </w:r>
        <w:r w:rsidR="00D3571B">
          <w:rPr>
            <w:noProof/>
            <w:webHidden/>
          </w:rPr>
          <w:fldChar w:fldCharType="begin"/>
        </w:r>
        <w:r w:rsidR="00D3571B">
          <w:rPr>
            <w:noProof/>
            <w:webHidden/>
          </w:rPr>
          <w:instrText xml:space="preserve"> PAGEREF _Toc101361805 \h </w:instrText>
        </w:r>
        <w:r w:rsidR="00D3571B">
          <w:rPr>
            <w:noProof/>
            <w:webHidden/>
          </w:rPr>
        </w:r>
        <w:r w:rsidR="00D3571B">
          <w:rPr>
            <w:noProof/>
            <w:webHidden/>
          </w:rPr>
          <w:fldChar w:fldCharType="separate"/>
        </w:r>
        <w:r w:rsidR="004F75DE">
          <w:rPr>
            <w:noProof/>
            <w:webHidden/>
          </w:rPr>
          <w:t>23</w:t>
        </w:r>
        <w:r w:rsidR="00D3571B">
          <w:rPr>
            <w:noProof/>
            <w:webHidden/>
          </w:rPr>
          <w:fldChar w:fldCharType="end"/>
        </w:r>
      </w:hyperlink>
    </w:p>
    <w:p w14:paraId="3E978269" w14:textId="7DE0D600" w:rsidR="00D3571B" w:rsidRPr="00697686" w:rsidRDefault="00494FE0">
      <w:pPr>
        <w:pStyle w:val="40"/>
        <w:tabs>
          <w:tab w:val="right" w:leader="dot" w:pos="9628"/>
        </w:tabs>
        <w:rPr>
          <w:rFonts w:ascii="Calibri" w:hAnsi="Calibri" w:cs="Arial"/>
          <w:noProof/>
          <w:sz w:val="22"/>
          <w:szCs w:val="22"/>
          <w:lang w:val="en-US" w:eastAsia="en-US"/>
        </w:rPr>
      </w:pPr>
      <w:hyperlink w:anchor="_Toc101361806" w:history="1">
        <w:r w:rsidR="00D3571B" w:rsidRPr="00E71F07">
          <w:rPr>
            <w:rStyle w:val="-"/>
            <w:rFonts w:cs="Tahoma"/>
            <w:noProof/>
          </w:rPr>
          <w:t>2.2.3.6</w:t>
        </w:r>
        <w:r w:rsidR="00D3571B">
          <w:rPr>
            <w:noProof/>
            <w:webHidden/>
          </w:rPr>
          <w:tab/>
        </w:r>
        <w:r w:rsidR="00D3571B">
          <w:rPr>
            <w:noProof/>
            <w:webHidden/>
          </w:rPr>
          <w:fldChar w:fldCharType="begin"/>
        </w:r>
        <w:r w:rsidR="00D3571B">
          <w:rPr>
            <w:noProof/>
            <w:webHidden/>
          </w:rPr>
          <w:instrText xml:space="preserve"> PAGEREF _Toc101361806 \h </w:instrText>
        </w:r>
        <w:r w:rsidR="00D3571B">
          <w:rPr>
            <w:noProof/>
            <w:webHidden/>
          </w:rPr>
        </w:r>
        <w:r w:rsidR="00D3571B">
          <w:rPr>
            <w:noProof/>
            <w:webHidden/>
          </w:rPr>
          <w:fldChar w:fldCharType="separate"/>
        </w:r>
        <w:r w:rsidR="004F75DE">
          <w:rPr>
            <w:noProof/>
            <w:webHidden/>
          </w:rPr>
          <w:t>23</w:t>
        </w:r>
        <w:r w:rsidR="00D3571B">
          <w:rPr>
            <w:noProof/>
            <w:webHidden/>
          </w:rPr>
          <w:fldChar w:fldCharType="end"/>
        </w:r>
      </w:hyperlink>
    </w:p>
    <w:p w14:paraId="5572DAB3" w14:textId="58C4148A" w:rsidR="00D3571B" w:rsidRPr="00697686" w:rsidRDefault="00494FE0">
      <w:pPr>
        <w:pStyle w:val="40"/>
        <w:tabs>
          <w:tab w:val="right" w:leader="dot" w:pos="9628"/>
        </w:tabs>
        <w:rPr>
          <w:rFonts w:ascii="Calibri" w:hAnsi="Calibri" w:cs="Arial"/>
          <w:noProof/>
          <w:sz w:val="22"/>
          <w:szCs w:val="22"/>
          <w:lang w:val="en-US" w:eastAsia="en-US"/>
        </w:rPr>
      </w:pPr>
      <w:hyperlink w:anchor="_Toc101361807" w:history="1">
        <w:r w:rsidR="00D3571B" w:rsidRPr="00E71F07">
          <w:rPr>
            <w:rStyle w:val="-"/>
            <w:rFonts w:cs="Tahoma"/>
            <w:noProof/>
          </w:rPr>
          <w:t>2.2.3.7</w:t>
        </w:r>
        <w:r w:rsidR="00D3571B">
          <w:rPr>
            <w:noProof/>
            <w:webHidden/>
          </w:rPr>
          <w:tab/>
        </w:r>
        <w:r w:rsidR="00D3571B">
          <w:rPr>
            <w:noProof/>
            <w:webHidden/>
          </w:rPr>
          <w:fldChar w:fldCharType="begin"/>
        </w:r>
        <w:r w:rsidR="00D3571B">
          <w:rPr>
            <w:noProof/>
            <w:webHidden/>
          </w:rPr>
          <w:instrText xml:space="preserve"> PAGEREF _Toc101361807 \h </w:instrText>
        </w:r>
        <w:r w:rsidR="00D3571B">
          <w:rPr>
            <w:noProof/>
            <w:webHidden/>
          </w:rPr>
        </w:r>
        <w:r w:rsidR="00D3571B">
          <w:rPr>
            <w:noProof/>
            <w:webHidden/>
          </w:rPr>
          <w:fldChar w:fldCharType="separate"/>
        </w:r>
        <w:r w:rsidR="004F75DE">
          <w:rPr>
            <w:noProof/>
            <w:webHidden/>
          </w:rPr>
          <w:t>23</w:t>
        </w:r>
        <w:r w:rsidR="00D3571B">
          <w:rPr>
            <w:noProof/>
            <w:webHidden/>
          </w:rPr>
          <w:fldChar w:fldCharType="end"/>
        </w:r>
      </w:hyperlink>
    </w:p>
    <w:p w14:paraId="323CD5BA" w14:textId="50AC066E" w:rsidR="00D3571B" w:rsidRPr="00697686" w:rsidRDefault="00494FE0">
      <w:pPr>
        <w:pStyle w:val="40"/>
        <w:tabs>
          <w:tab w:val="right" w:leader="dot" w:pos="9628"/>
        </w:tabs>
        <w:rPr>
          <w:rFonts w:ascii="Calibri" w:hAnsi="Calibri" w:cs="Arial"/>
          <w:noProof/>
          <w:sz w:val="22"/>
          <w:szCs w:val="22"/>
          <w:lang w:val="en-US" w:eastAsia="en-US"/>
        </w:rPr>
      </w:pPr>
      <w:hyperlink w:anchor="_Toc101361808" w:history="1">
        <w:r w:rsidR="00D3571B" w:rsidRPr="00E71F07">
          <w:rPr>
            <w:rStyle w:val="-"/>
            <w:rFonts w:cs="Tahoma"/>
            <w:noProof/>
          </w:rPr>
          <w:t>2.2.3.8</w:t>
        </w:r>
        <w:r w:rsidR="00D3571B">
          <w:rPr>
            <w:noProof/>
            <w:webHidden/>
          </w:rPr>
          <w:tab/>
        </w:r>
        <w:r w:rsidR="00D3571B">
          <w:rPr>
            <w:noProof/>
            <w:webHidden/>
          </w:rPr>
          <w:fldChar w:fldCharType="begin"/>
        </w:r>
        <w:r w:rsidR="00D3571B">
          <w:rPr>
            <w:noProof/>
            <w:webHidden/>
          </w:rPr>
          <w:instrText xml:space="preserve"> PAGEREF _Toc101361808 \h </w:instrText>
        </w:r>
        <w:r w:rsidR="00D3571B">
          <w:rPr>
            <w:noProof/>
            <w:webHidden/>
          </w:rPr>
        </w:r>
        <w:r w:rsidR="00D3571B">
          <w:rPr>
            <w:noProof/>
            <w:webHidden/>
          </w:rPr>
          <w:fldChar w:fldCharType="separate"/>
        </w:r>
        <w:r w:rsidR="004F75DE">
          <w:rPr>
            <w:noProof/>
            <w:webHidden/>
          </w:rPr>
          <w:t>23</w:t>
        </w:r>
        <w:r w:rsidR="00D3571B">
          <w:rPr>
            <w:noProof/>
            <w:webHidden/>
          </w:rPr>
          <w:fldChar w:fldCharType="end"/>
        </w:r>
      </w:hyperlink>
    </w:p>
    <w:p w14:paraId="62E00C19" w14:textId="2334C706" w:rsidR="00D3571B" w:rsidRPr="00697686" w:rsidRDefault="00494FE0">
      <w:pPr>
        <w:pStyle w:val="30"/>
        <w:tabs>
          <w:tab w:val="right" w:leader="dot" w:pos="9628"/>
        </w:tabs>
        <w:rPr>
          <w:rFonts w:ascii="Calibri" w:hAnsi="Calibri" w:cs="Arial"/>
          <w:i w:val="0"/>
          <w:iCs w:val="0"/>
          <w:noProof/>
          <w:sz w:val="22"/>
          <w:szCs w:val="22"/>
          <w:lang w:val="en-US" w:eastAsia="en-US"/>
        </w:rPr>
      </w:pPr>
      <w:hyperlink w:anchor="_Toc101361809" w:history="1">
        <w:r w:rsidR="00D3571B" w:rsidRPr="00E71F07">
          <w:rPr>
            <w:rStyle w:val="-"/>
            <w:rFonts w:cs="Tahoma"/>
            <w:noProof/>
            <w:lang w:val="el-GR"/>
          </w:rPr>
          <w:t>Κριτήρια Ποιοτικής Επιλογής &amp; αποδεικτά στοιχεία</w:t>
        </w:r>
        <w:r w:rsidR="00D3571B">
          <w:rPr>
            <w:noProof/>
            <w:webHidden/>
          </w:rPr>
          <w:tab/>
        </w:r>
        <w:r w:rsidR="00D3571B">
          <w:rPr>
            <w:noProof/>
            <w:webHidden/>
          </w:rPr>
          <w:fldChar w:fldCharType="begin"/>
        </w:r>
        <w:r w:rsidR="00D3571B">
          <w:rPr>
            <w:noProof/>
            <w:webHidden/>
          </w:rPr>
          <w:instrText xml:space="preserve"> PAGEREF _Toc101361809 \h </w:instrText>
        </w:r>
        <w:r w:rsidR="00D3571B">
          <w:rPr>
            <w:noProof/>
            <w:webHidden/>
          </w:rPr>
        </w:r>
        <w:r w:rsidR="00D3571B">
          <w:rPr>
            <w:noProof/>
            <w:webHidden/>
          </w:rPr>
          <w:fldChar w:fldCharType="separate"/>
        </w:r>
        <w:r w:rsidR="004F75DE">
          <w:rPr>
            <w:noProof/>
            <w:webHidden/>
          </w:rPr>
          <w:t>23</w:t>
        </w:r>
        <w:r w:rsidR="00D3571B">
          <w:rPr>
            <w:noProof/>
            <w:webHidden/>
          </w:rPr>
          <w:fldChar w:fldCharType="end"/>
        </w:r>
      </w:hyperlink>
    </w:p>
    <w:p w14:paraId="483CF884" w14:textId="09D13F91"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810" w:history="1">
        <w:r w:rsidR="00D3571B" w:rsidRPr="00E71F07">
          <w:rPr>
            <w:rStyle w:val="-"/>
            <w:rFonts w:cs="Tahoma"/>
            <w:noProof/>
            <w:lang w:val="el-GR"/>
          </w:rPr>
          <w:t>2.2.4</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Καταλληλότητα άσκησης επαγγελματικής δραστηριότητας</w:t>
        </w:r>
        <w:r w:rsidR="00D3571B">
          <w:rPr>
            <w:noProof/>
            <w:webHidden/>
          </w:rPr>
          <w:tab/>
        </w:r>
        <w:r w:rsidR="00D3571B">
          <w:rPr>
            <w:noProof/>
            <w:webHidden/>
          </w:rPr>
          <w:fldChar w:fldCharType="begin"/>
        </w:r>
        <w:r w:rsidR="00D3571B">
          <w:rPr>
            <w:noProof/>
            <w:webHidden/>
          </w:rPr>
          <w:instrText xml:space="preserve"> PAGEREF _Toc101361810 \h </w:instrText>
        </w:r>
        <w:r w:rsidR="00D3571B">
          <w:rPr>
            <w:noProof/>
            <w:webHidden/>
          </w:rPr>
        </w:r>
        <w:r w:rsidR="00D3571B">
          <w:rPr>
            <w:noProof/>
            <w:webHidden/>
          </w:rPr>
          <w:fldChar w:fldCharType="separate"/>
        </w:r>
        <w:r w:rsidR="004F75DE">
          <w:rPr>
            <w:noProof/>
            <w:webHidden/>
          </w:rPr>
          <w:t>23</w:t>
        </w:r>
        <w:r w:rsidR="00D3571B">
          <w:rPr>
            <w:noProof/>
            <w:webHidden/>
          </w:rPr>
          <w:fldChar w:fldCharType="end"/>
        </w:r>
      </w:hyperlink>
    </w:p>
    <w:p w14:paraId="6616CD32" w14:textId="453A50E4"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811" w:history="1">
        <w:r w:rsidR="00D3571B" w:rsidRPr="00E71F07">
          <w:rPr>
            <w:rStyle w:val="-"/>
            <w:rFonts w:cs="Tahoma"/>
            <w:noProof/>
            <w:lang w:val="el-GR"/>
          </w:rPr>
          <w:t>2.2.5</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Οικονομική και χρηματοοικονομική επάρκεια</w:t>
        </w:r>
        <w:r w:rsidR="00D3571B">
          <w:rPr>
            <w:noProof/>
            <w:webHidden/>
          </w:rPr>
          <w:tab/>
        </w:r>
        <w:r w:rsidR="00D3571B">
          <w:rPr>
            <w:noProof/>
            <w:webHidden/>
          </w:rPr>
          <w:fldChar w:fldCharType="begin"/>
        </w:r>
        <w:r w:rsidR="00D3571B">
          <w:rPr>
            <w:noProof/>
            <w:webHidden/>
          </w:rPr>
          <w:instrText xml:space="preserve"> PAGEREF _Toc101361811 \h </w:instrText>
        </w:r>
        <w:r w:rsidR="00D3571B">
          <w:rPr>
            <w:noProof/>
            <w:webHidden/>
          </w:rPr>
        </w:r>
        <w:r w:rsidR="00D3571B">
          <w:rPr>
            <w:noProof/>
            <w:webHidden/>
          </w:rPr>
          <w:fldChar w:fldCharType="separate"/>
        </w:r>
        <w:r w:rsidR="004F75DE">
          <w:rPr>
            <w:noProof/>
            <w:webHidden/>
          </w:rPr>
          <w:t>24</w:t>
        </w:r>
        <w:r w:rsidR="00D3571B">
          <w:rPr>
            <w:noProof/>
            <w:webHidden/>
          </w:rPr>
          <w:fldChar w:fldCharType="end"/>
        </w:r>
      </w:hyperlink>
    </w:p>
    <w:p w14:paraId="13CAF0ED" w14:textId="0DF0B2B1"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812" w:history="1">
        <w:r w:rsidR="00D3571B" w:rsidRPr="00E71F07">
          <w:rPr>
            <w:rStyle w:val="-"/>
            <w:rFonts w:cs="Tahoma"/>
            <w:noProof/>
            <w:lang w:val="el-GR"/>
          </w:rPr>
          <w:t>2.2.6</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Τεχνική και επαγγελματική ικανότητα</w:t>
        </w:r>
        <w:r w:rsidR="00D3571B">
          <w:rPr>
            <w:noProof/>
            <w:webHidden/>
          </w:rPr>
          <w:tab/>
        </w:r>
        <w:r w:rsidR="00D3571B">
          <w:rPr>
            <w:noProof/>
            <w:webHidden/>
          </w:rPr>
          <w:fldChar w:fldCharType="begin"/>
        </w:r>
        <w:r w:rsidR="00D3571B">
          <w:rPr>
            <w:noProof/>
            <w:webHidden/>
          </w:rPr>
          <w:instrText xml:space="preserve"> PAGEREF _Toc101361812 \h </w:instrText>
        </w:r>
        <w:r w:rsidR="00D3571B">
          <w:rPr>
            <w:noProof/>
            <w:webHidden/>
          </w:rPr>
        </w:r>
        <w:r w:rsidR="00D3571B">
          <w:rPr>
            <w:noProof/>
            <w:webHidden/>
          </w:rPr>
          <w:fldChar w:fldCharType="separate"/>
        </w:r>
        <w:r w:rsidR="004F75DE">
          <w:rPr>
            <w:noProof/>
            <w:webHidden/>
          </w:rPr>
          <w:t>24</w:t>
        </w:r>
        <w:r w:rsidR="00D3571B">
          <w:rPr>
            <w:noProof/>
            <w:webHidden/>
          </w:rPr>
          <w:fldChar w:fldCharType="end"/>
        </w:r>
      </w:hyperlink>
    </w:p>
    <w:p w14:paraId="6B896DF1" w14:textId="40A1BFCF"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813" w:history="1">
        <w:r w:rsidR="00D3571B" w:rsidRPr="00E71F07">
          <w:rPr>
            <w:rStyle w:val="-"/>
            <w:rFonts w:cs="Tahoma"/>
            <w:noProof/>
            <w:lang w:val="el-GR"/>
          </w:rPr>
          <w:t>2.2.7</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Πρότυπα διασφάλισης ποιότητας</w:t>
        </w:r>
        <w:r w:rsidR="00D3571B">
          <w:rPr>
            <w:noProof/>
            <w:webHidden/>
          </w:rPr>
          <w:tab/>
        </w:r>
        <w:r w:rsidR="00D3571B">
          <w:rPr>
            <w:noProof/>
            <w:webHidden/>
          </w:rPr>
          <w:fldChar w:fldCharType="begin"/>
        </w:r>
        <w:r w:rsidR="00D3571B">
          <w:rPr>
            <w:noProof/>
            <w:webHidden/>
          </w:rPr>
          <w:instrText xml:space="preserve"> PAGEREF _Toc101361813 \h </w:instrText>
        </w:r>
        <w:r w:rsidR="00D3571B">
          <w:rPr>
            <w:noProof/>
            <w:webHidden/>
          </w:rPr>
        </w:r>
        <w:r w:rsidR="00D3571B">
          <w:rPr>
            <w:noProof/>
            <w:webHidden/>
          </w:rPr>
          <w:fldChar w:fldCharType="separate"/>
        </w:r>
        <w:r w:rsidR="004F75DE">
          <w:rPr>
            <w:noProof/>
            <w:webHidden/>
          </w:rPr>
          <w:t>27</w:t>
        </w:r>
        <w:r w:rsidR="00D3571B">
          <w:rPr>
            <w:noProof/>
            <w:webHidden/>
          </w:rPr>
          <w:fldChar w:fldCharType="end"/>
        </w:r>
      </w:hyperlink>
    </w:p>
    <w:p w14:paraId="124B9916" w14:textId="23D2F112"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814" w:history="1">
        <w:r w:rsidR="00D3571B" w:rsidRPr="00E71F07">
          <w:rPr>
            <w:rStyle w:val="-"/>
            <w:rFonts w:cs="Tahoma"/>
            <w:noProof/>
            <w:lang w:val="el-GR"/>
          </w:rPr>
          <w:t>2.2.8</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Στήριξη στην ικανότητα τρίτων</w:t>
        </w:r>
        <w:r w:rsidR="00D3571B">
          <w:rPr>
            <w:noProof/>
            <w:webHidden/>
          </w:rPr>
          <w:tab/>
        </w:r>
        <w:r w:rsidR="00D3571B">
          <w:rPr>
            <w:noProof/>
            <w:webHidden/>
          </w:rPr>
          <w:fldChar w:fldCharType="begin"/>
        </w:r>
        <w:r w:rsidR="00D3571B">
          <w:rPr>
            <w:noProof/>
            <w:webHidden/>
          </w:rPr>
          <w:instrText xml:space="preserve"> PAGEREF _Toc101361814 \h </w:instrText>
        </w:r>
        <w:r w:rsidR="00D3571B">
          <w:rPr>
            <w:noProof/>
            <w:webHidden/>
          </w:rPr>
        </w:r>
        <w:r w:rsidR="00D3571B">
          <w:rPr>
            <w:noProof/>
            <w:webHidden/>
          </w:rPr>
          <w:fldChar w:fldCharType="separate"/>
        </w:r>
        <w:r w:rsidR="004F75DE">
          <w:rPr>
            <w:noProof/>
            <w:webHidden/>
          </w:rPr>
          <w:t>27</w:t>
        </w:r>
        <w:r w:rsidR="00D3571B">
          <w:rPr>
            <w:noProof/>
            <w:webHidden/>
          </w:rPr>
          <w:fldChar w:fldCharType="end"/>
        </w:r>
      </w:hyperlink>
    </w:p>
    <w:p w14:paraId="793C8F12" w14:textId="6660DA96" w:rsidR="00D3571B" w:rsidRPr="00697686" w:rsidRDefault="00494FE0">
      <w:pPr>
        <w:pStyle w:val="40"/>
        <w:tabs>
          <w:tab w:val="left" w:pos="1540"/>
          <w:tab w:val="right" w:leader="dot" w:pos="9628"/>
        </w:tabs>
        <w:rPr>
          <w:rFonts w:ascii="Calibri" w:hAnsi="Calibri" w:cs="Arial"/>
          <w:noProof/>
          <w:sz w:val="22"/>
          <w:szCs w:val="22"/>
          <w:lang w:val="en-US" w:eastAsia="en-US"/>
        </w:rPr>
      </w:pPr>
      <w:hyperlink w:anchor="_Toc101361815" w:history="1">
        <w:r w:rsidR="00D3571B" w:rsidRPr="00E71F07">
          <w:rPr>
            <w:rStyle w:val="-"/>
            <w:rFonts w:cs="Tahoma"/>
            <w:noProof/>
          </w:rPr>
          <w:t>2.2.8.1</w:t>
        </w:r>
        <w:r w:rsidR="00D3571B" w:rsidRPr="00697686">
          <w:rPr>
            <w:rFonts w:ascii="Calibri" w:hAnsi="Calibri" w:cs="Arial"/>
            <w:noProof/>
            <w:sz w:val="22"/>
            <w:szCs w:val="22"/>
            <w:lang w:val="en-US" w:eastAsia="en-US"/>
          </w:rPr>
          <w:tab/>
        </w:r>
        <w:r w:rsidR="00D3571B" w:rsidRPr="00E71F07">
          <w:rPr>
            <w:rStyle w:val="-"/>
            <w:noProof/>
          </w:rPr>
          <w:t>Στήριξη στην ικανότητα τρίτων</w:t>
        </w:r>
        <w:r w:rsidR="00D3571B">
          <w:rPr>
            <w:noProof/>
            <w:webHidden/>
          </w:rPr>
          <w:tab/>
        </w:r>
        <w:r w:rsidR="00D3571B">
          <w:rPr>
            <w:noProof/>
            <w:webHidden/>
          </w:rPr>
          <w:fldChar w:fldCharType="begin"/>
        </w:r>
        <w:r w:rsidR="00D3571B">
          <w:rPr>
            <w:noProof/>
            <w:webHidden/>
          </w:rPr>
          <w:instrText xml:space="preserve"> PAGEREF _Toc101361815 \h </w:instrText>
        </w:r>
        <w:r w:rsidR="00D3571B">
          <w:rPr>
            <w:noProof/>
            <w:webHidden/>
          </w:rPr>
        </w:r>
        <w:r w:rsidR="00D3571B">
          <w:rPr>
            <w:noProof/>
            <w:webHidden/>
          </w:rPr>
          <w:fldChar w:fldCharType="separate"/>
        </w:r>
        <w:r w:rsidR="004F75DE">
          <w:rPr>
            <w:noProof/>
            <w:webHidden/>
          </w:rPr>
          <w:t>27</w:t>
        </w:r>
        <w:r w:rsidR="00D3571B">
          <w:rPr>
            <w:noProof/>
            <w:webHidden/>
          </w:rPr>
          <w:fldChar w:fldCharType="end"/>
        </w:r>
      </w:hyperlink>
    </w:p>
    <w:p w14:paraId="23499A94" w14:textId="40E81F95" w:rsidR="00D3571B" w:rsidRPr="00697686" w:rsidRDefault="00494FE0">
      <w:pPr>
        <w:pStyle w:val="40"/>
        <w:tabs>
          <w:tab w:val="left" w:pos="1540"/>
          <w:tab w:val="right" w:leader="dot" w:pos="9628"/>
        </w:tabs>
        <w:rPr>
          <w:rFonts w:ascii="Calibri" w:hAnsi="Calibri" w:cs="Arial"/>
          <w:noProof/>
          <w:sz w:val="22"/>
          <w:szCs w:val="22"/>
          <w:lang w:val="en-US" w:eastAsia="en-US"/>
        </w:rPr>
      </w:pPr>
      <w:hyperlink w:anchor="_Toc101361816" w:history="1">
        <w:r w:rsidR="00D3571B" w:rsidRPr="00E71F07">
          <w:rPr>
            <w:rStyle w:val="-"/>
            <w:rFonts w:cs="Tahoma"/>
            <w:noProof/>
          </w:rPr>
          <w:t>2.2.8.2</w:t>
        </w:r>
        <w:r w:rsidR="00D3571B" w:rsidRPr="00697686">
          <w:rPr>
            <w:rFonts w:ascii="Calibri" w:hAnsi="Calibri" w:cs="Arial"/>
            <w:noProof/>
            <w:sz w:val="22"/>
            <w:szCs w:val="22"/>
            <w:lang w:val="en-US" w:eastAsia="en-US"/>
          </w:rPr>
          <w:tab/>
        </w:r>
        <w:r w:rsidR="00D3571B" w:rsidRPr="00E71F07">
          <w:rPr>
            <w:rStyle w:val="-"/>
            <w:noProof/>
          </w:rPr>
          <w:t>Υπεργολαβία</w:t>
        </w:r>
        <w:r w:rsidR="00D3571B">
          <w:rPr>
            <w:noProof/>
            <w:webHidden/>
          </w:rPr>
          <w:tab/>
        </w:r>
        <w:r w:rsidR="00D3571B">
          <w:rPr>
            <w:noProof/>
            <w:webHidden/>
          </w:rPr>
          <w:fldChar w:fldCharType="begin"/>
        </w:r>
        <w:r w:rsidR="00D3571B">
          <w:rPr>
            <w:noProof/>
            <w:webHidden/>
          </w:rPr>
          <w:instrText xml:space="preserve"> PAGEREF _Toc101361816 \h </w:instrText>
        </w:r>
        <w:r w:rsidR="00D3571B">
          <w:rPr>
            <w:noProof/>
            <w:webHidden/>
          </w:rPr>
        </w:r>
        <w:r w:rsidR="00D3571B">
          <w:rPr>
            <w:noProof/>
            <w:webHidden/>
          </w:rPr>
          <w:fldChar w:fldCharType="separate"/>
        </w:r>
        <w:r w:rsidR="004F75DE">
          <w:rPr>
            <w:noProof/>
            <w:webHidden/>
          </w:rPr>
          <w:t>28</w:t>
        </w:r>
        <w:r w:rsidR="00D3571B">
          <w:rPr>
            <w:noProof/>
            <w:webHidden/>
          </w:rPr>
          <w:fldChar w:fldCharType="end"/>
        </w:r>
      </w:hyperlink>
    </w:p>
    <w:p w14:paraId="59BBEF1D" w14:textId="255D70AF"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817" w:history="1">
        <w:r w:rsidR="00D3571B" w:rsidRPr="00E71F07">
          <w:rPr>
            <w:rStyle w:val="-"/>
            <w:rFonts w:cs="Tahoma"/>
            <w:noProof/>
            <w:lang w:val="el-GR"/>
          </w:rPr>
          <w:t>2.2.9</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Κανόνες απόδειξης ποιοτικής επιλογής</w:t>
        </w:r>
        <w:r w:rsidR="00D3571B">
          <w:rPr>
            <w:noProof/>
            <w:webHidden/>
          </w:rPr>
          <w:tab/>
        </w:r>
        <w:r w:rsidR="00D3571B">
          <w:rPr>
            <w:noProof/>
            <w:webHidden/>
          </w:rPr>
          <w:fldChar w:fldCharType="begin"/>
        </w:r>
        <w:r w:rsidR="00D3571B">
          <w:rPr>
            <w:noProof/>
            <w:webHidden/>
          </w:rPr>
          <w:instrText xml:space="preserve"> PAGEREF _Toc101361817 \h </w:instrText>
        </w:r>
        <w:r w:rsidR="00D3571B">
          <w:rPr>
            <w:noProof/>
            <w:webHidden/>
          </w:rPr>
        </w:r>
        <w:r w:rsidR="00D3571B">
          <w:rPr>
            <w:noProof/>
            <w:webHidden/>
          </w:rPr>
          <w:fldChar w:fldCharType="separate"/>
        </w:r>
        <w:r w:rsidR="004F75DE">
          <w:rPr>
            <w:noProof/>
            <w:webHidden/>
          </w:rPr>
          <w:t>28</w:t>
        </w:r>
        <w:r w:rsidR="00D3571B">
          <w:rPr>
            <w:noProof/>
            <w:webHidden/>
          </w:rPr>
          <w:fldChar w:fldCharType="end"/>
        </w:r>
      </w:hyperlink>
    </w:p>
    <w:p w14:paraId="19D11317" w14:textId="21D548BE" w:rsidR="00D3571B" w:rsidRPr="00697686" w:rsidRDefault="00494FE0">
      <w:pPr>
        <w:pStyle w:val="40"/>
        <w:tabs>
          <w:tab w:val="left" w:pos="1540"/>
          <w:tab w:val="right" w:leader="dot" w:pos="9628"/>
        </w:tabs>
        <w:rPr>
          <w:rFonts w:ascii="Calibri" w:hAnsi="Calibri" w:cs="Arial"/>
          <w:noProof/>
          <w:sz w:val="22"/>
          <w:szCs w:val="22"/>
          <w:lang w:val="en-US" w:eastAsia="en-US"/>
        </w:rPr>
      </w:pPr>
      <w:hyperlink w:anchor="_Toc101361818" w:history="1">
        <w:r w:rsidR="00D3571B" w:rsidRPr="00E71F07">
          <w:rPr>
            <w:rStyle w:val="-"/>
            <w:rFonts w:cs="Tahoma"/>
            <w:noProof/>
          </w:rPr>
          <w:t>2.2.9.1</w:t>
        </w:r>
        <w:r w:rsidR="00D3571B" w:rsidRPr="00697686">
          <w:rPr>
            <w:rFonts w:ascii="Calibri" w:hAnsi="Calibri" w:cs="Arial"/>
            <w:noProof/>
            <w:sz w:val="22"/>
            <w:szCs w:val="22"/>
            <w:lang w:val="en-US" w:eastAsia="en-US"/>
          </w:rPr>
          <w:tab/>
        </w:r>
        <w:r w:rsidR="00D3571B" w:rsidRPr="00E71F07">
          <w:rPr>
            <w:rStyle w:val="-"/>
            <w:noProof/>
          </w:rPr>
          <w:t>Προκαταρκτική απόδειξη κατά την υποβολή προσφορών</w:t>
        </w:r>
        <w:r w:rsidR="00D3571B">
          <w:rPr>
            <w:noProof/>
            <w:webHidden/>
          </w:rPr>
          <w:tab/>
        </w:r>
        <w:r w:rsidR="00D3571B">
          <w:rPr>
            <w:noProof/>
            <w:webHidden/>
          </w:rPr>
          <w:fldChar w:fldCharType="begin"/>
        </w:r>
        <w:r w:rsidR="00D3571B">
          <w:rPr>
            <w:noProof/>
            <w:webHidden/>
          </w:rPr>
          <w:instrText xml:space="preserve"> PAGEREF _Toc101361818 \h </w:instrText>
        </w:r>
        <w:r w:rsidR="00D3571B">
          <w:rPr>
            <w:noProof/>
            <w:webHidden/>
          </w:rPr>
        </w:r>
        <w:r w:rsidR="00D3571B">
          <w:rPr>
            <w:noProof/>
            <w:webHidden/>
          </w:rPr>
          <w:fldChar w:fldCharType="separate"/>
        </w:r>
        <w:r w:rsidR="004F75DE">
          <w:rPr>
            <w:noProof/>
            <w:webHidden/>
          </w:rPr>
          <w:t>29</w:t>
        </w:r>
        <w:r w:rsidR="00D3571B">
          <w:rPr>
            <w:noProof/>
            <w:webHidden/>
          </w:rPr>
          <w:fldChar w:fldCharType="end"/>
        </w:r>
      </w:hyperlink>
    </w:p>
    <w:p w14:paraId="04D60DE2" w14:textId="54ECBC27" w:rsidR="00D3571B" w:rsidRPr="00697686" w:rsidRDefault="00494FE0">
      <w:pPr>
        <w:pStyle w:val="40"/>
        <w:tabs>
          <w:tab w:val="left" w:pos="1540"/>
          <w:tab w:val="right" w:leader="dot" w:pos="9628"/>
        </w:tabs>
        <w:rPr>
          <w:rFonts w:ascii="Calibri" w:hAnsi="Calibri" w:cs="Arial"/>
          <w:noProof/>
          <w:sz w:val="22"/>
          <w:szCs w:val="22"/>
          <w:lang w:val="en-US" w:eastAsia="en-US"/>
        </w:rPr>
      </w:pPr>
      <w:hyperlink w:anchor="_Toc101361819" w:history="1">
        <w:r w:rsidR="00D3571B" w:rsidRPr="00E71F07">
          <w:rPr>
            <w:rStyle w:val="-"/>
            <w:rFonts w:cs="Tahoma"/>
            <w:noProof/>
          </w:rPr>
          <w:t>2.2.9.2</w:t>
        </w:r>
        <w:r w:rsidR="00D3571B" w:rsidRPr="00697686">
          <w:rPr>
            <w:rFonts w:ascii="Calibri" w:hAnsi="Calibri" w:cs="Arial"/>
            <w:noProof/>
            <w:sz w:val="22"/>
            <w:szCs w:val="22"/>
            <w:lang w:val="en-US" w:eastAsia="en-US"/>
          </w:rPr>
          <w:tab/>
        </w:r>
        <w:r w:rsidR="00D3571B" w:rsidRPr="00E71F07">
          <w:rPr>
            <w:rStyle w:val="-"/>
            <w:noProof/>
          </w:rPr>
          <w:t>Αποδεικτικά μέσα- Δικαιολογητικά προσωρινού αντισυμβαλλόμενου</w:t>
        </w:r>
        <w:r w:rsidR="00D3571B">
          <w:rPr>
            <w:noProof/>
            <w:webHidden/>
          </w:rPr>
          <w:tab/>
        </w:r>
        <w:r w:rsidR="00D3571B">
          <w:rPr>
            <w:noProof/>
            <w:webHidden/>
          </w:rPr>
          <w:fldChar w:fldCharType="begin"/>
        </w:r>
        <w:r w:rsidR="00D3571B">
          <w:rPr>
            <w:noProof/>
            <w:webHidden/>
          </w:rPr>
          <w:instrText xml:space="preserve"> PAGEREF _Toc101361819 \h </w:instrText>
        </w:r>
        <w:r w:rsidR="00D3571B">
          <w:rPr>
            <w:noProof/>
            <w:webHidden/>
          </w:rPr>
        </w:r>
        <w:r w:rsidR="00D3571B">
          <w:rPr>
            <w:noProof/>
            <w:webHidden/>
          </w:rPr>
          <w:fldChar w:fldCharType="separate"/>
        </w:r>
        <w:r w:rsidR="004F75DE">
          <w:rPr>
            <w:noProof/>
            <w:webHidden/>
          </w:rPr>
          <w:t>30</w:t>
        </w:r>
        <w:r w:rsidR="00D3571B">
          <w:rPr>
            <w:noProof/>
            <w:webHidden/>
          </w:rPr>
          <w:fldChar w:fldCharType="end"/>
        </w:r>
      </w:hyperlink>
    </w:p>
    <w:p w14:paraId="22DF573E" w14:textId="71D24EAB"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820" w:history="1">
        <w:r w:rsidR="00D3571B" w:rsidRPr="00E71F07">
          <w:rPr>
            <w:rStyle w:val="-"/>
            <w:rFonts w:cs="Tahoma"/>
            <w:noProof/>
          </w:rPr>
          <w:t>2.3</w:t>
        </w:r>
        <w:r w:rsidR="00D3571B" w:rsidRPr="00697686">
          <w:rPr>
            <w:rFonts w:ascii="Calibri" w:hAnsi="Calibri" w:cs="Arial"/>
            <w:smallCaps w:val="0"/>
            <w:noProof/>
            <w:sz w:val="22"/>
            <w:szCs w:val="22"/>
            <w:lang w:val="en-US" w:eastAsia="en-US"/>
          </w:rPr>
          <w:tab/>
        </w:r>
        <w:r w:rsidR="00D3571B" w:rsidRPr="00E71F07">
          <w:rPr>
            <w:rStyle w:val="-"/>
            <w:rFonts w:cs="Tahoma"/>
            <w:noProof/>
          </w:rPr>
          <w:t>Κριτήρια Ανάθεσης</w:t>
        </w:r>
        <w:r w:rsidR="00D3571B">
          <w:rPr>
            <w:noProof/>
            <w:webHidden/>
          </w:rPr>
          <w:tab/>
        </w:r>
        <w:r w:rsidR="00D3571B">
          <w:rPr>
            <w:noProof/>
            <w:webHidden/>
          </w:rPr>
          <w:fldChar w:fldCharType="begin"/>
        </w:r>
        <w:r w:rsidR="00D3571B">
          <w:rPr>
            <w:noProof/>
            <w:webHidden/>
          </w:rPr>
          <w:instrText xml:space="preserve"> PAGEREF _Toc101361820 \h </w:instrText>
        </w:r>
        <w:r w:rsidR="00D3571B">
          <w:rPr>
            <w:noProof/>
            <w:webHidden/>
          </w:rPr>
        </w:r>
        <w:r w:rsidR="00D3571B">
          <w:rPr>
            <w:noProof/>
            <w:webHidden/>
          </w:rPr>
          <w:fldChar w:fldCharType="separate"/>
        </w:r>
        <w:r w:rsidR="004F75DE">
          <w:rPr>
            <w:noProof/>
            <w:webHidden/>
          </w:rPr>
          <w:t>38</w:t>
        </w:r>
        <w:r w:rsidR="00D3571B">
          <w:rPr>
            <w:noProof/>
            <w:webHidden/>
          </w:rPr>
          <w:fldChar w:fldCharType="end"/>
        </w:r>
      </w:hyperlink>
    </w:p>
    <w:p w14:paraId="6D22AB94" w14:textId="074063C8"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821" w:history="1">
        <w:r w:rsidR="00D3571B" w:rsidRPr="00E71F07">
          <w:rPr>
            <w:rStyle w:val="-"/>
            <w:rFonts w:cs="Tahoma"/>
            <w:noProof/>
            <w:lang w:val="el-GR"/>
          </w:rPr>
          <w:t>2.3.1</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Κριτήριο ανάθεσης</w:t>
        </w:r>
        <w:r w:rsidR="00D3571B">
          <w:rPr>
            <w:noProof/>
            <w:webHidden/>
          </w:rPr>
          <w:tab/>
        </w:r>
        <w:r w:rsidR="00D3571B">
          <w:rPr>
            <w:noProof/>
            <w:webHidden/>
          </w:rPr>
          <w:fldChar w:fldCharType="begin"/>
        </w:r>
        <w:r w:rsidR="00D3571B">
          <w:rPr>
            <w:noProof/>
            <w:webHidden/>
          </w:rPr>
          <w:instrText xml:space="preserve"> PAGEREF _Toc101361821 \h </w:instrText>
        </w:r>
        <w:r w:rsidR="00D3571B">
          <w:rPr>
            <w:noProof/>
            <w:webHidden/>
          </w:rPr>
        </w:r>
        <w:r w:rsidR="00D3571B">
          <w:rPr>
            <w:noProof/>
            <w:webHidden/>
          </w:rPr>
          <w:fldChar w:fldCharType="separate"/>
        </w:r>
        <w:r w:rsidR="004F75DE">
          <w:rPr>
            <w:noProof/>
            <w:webHidden/>
          </w:rPr>
          <w:t>38</w:t>
        </w:r>
        <w:r w:rsidR="00D3571B">
          <w:rPr>
            <w:noProof/>
            <w:webHidden/>
          </w:rPr>
          <w:fldChar w:fldCharType="end"/>
        </w:r>
      </w:hyperlink>
    </w:p>
    <w:p w14:paraId="661D4699" w14:textId="6900E707"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822" w:history="1">
        <w:r w:rsidR="00D3571B" w:rsidRPr="00E71F07">
          <w:rPr>
            <w:rStyle w:val="-"/>
            <w:rFonts w:cs="Tahoma"/>
            <w:noProof/>
            <w:lang w:val="el-GR"/>
          </w:rPr>
          <w:t>2.3.2</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Βαθμολόγηση και κατάταξη προσφορών</w:t>
        </w:r>
        <w:r w:rsidR="00D3571B">
          <w:rPr>
            <w:noProof/>
            <w:webHidden/>
          </w:rPr>
          <w:tab/>
        </w:r>
        <w:r w:rsidR="00D3571B">
          <w:rPr>
            <w:noProof/>
            <w:webHidden/>
          </w:rPr>
          <w:fldChar w:fldCharType="begin"/>
        </w:r>
        <w:r w:rsidR="00D3571B">
          <w:rPr>
            <w:noProof/>
            <w:webHidden/>
          </w:rPr>
          <w:instrText xml:space="preserve"> PAGEREF _Toc101361822 \h </w:instrText>
        </w:r>
        <w:r w:rsidR="00D3571B">
          <w:rPr>
            <w:noProof/>
            <w:webHidden/>
          </w:rPr>
        </w:r>
        <w:r w:rsidR="00D3571B">
          <w:rPr>
            <w:noProof/>
            <w:webHidden/>
          </w:rPr>
          <w:fldChar w:fldCharType="separate"/>
        </w:r>
        <w:r w:rsidR="004F75DE">
          <w:rPr>
            <w:noProof/>
            <w:webHidden/>
          </w:rPr>
          <w:t>39</w:t>
        </w:r>
        <w:r w:rsidR="00D3571B">
          <w:rPr>
            <w:noProof/>
            <w:webHidden/>
          </w:rPr>
          <w:fldChar w:fldCharType="end"/>
        </w:r>
      </w:hyperlink>
    </w:p>
    <w:p w14:paraId="0C2A42E9" w14:textId="76D3F404" w:rsidR="00D3571B" w:rsidRPr="00697686" w:rsidRDefault="00494FE0">
      <w:pPr>
        <w:pStyle w:val="30"/>
        <w:tabs>
          <w:tab w:val="right" w:leader="dot" w:pos="9628"/>
        </w:tabs>
        <w:rPr>
          <w:rFonts w:ascii="Calibri" w:hAnsi="Calibri" w:cs="Arial"/>
          <w:i w:val="0"/>
          <w:iCs w:val="0"/>
          <w:noProof/>
          <w:sz w:val="22"/>
          <w:szCs w:val="22"/>
          <w:lang w:val="en-US" w:eastAsia="en-US"/>
        </w:rPr>
      </w:pPr>
      <w:hyperlink w:anchor="_Toc101361823" w:history="1">
        <w:r w:rsidR="00D3571B" w:rsidRPr="00E71F07">
          <w:rPr>
            <w:rStyle w:val="-"/>
            <w:rFonts w:cs="Tahoma"/>
            <w:noProof/>
            <w:lang w:val="el-GR"/>
          </w:rPr>
          <w:t xml:space="preserve">2.3.2.1 </w:t>
        </w:r>
        <w:r w:rsidR="00D3571B" w:rsidRPr="00E71F07">
          <w:rPr>
            <w:rStyle w:val="-"/>
            <w:rFonts w:cs="Tahoma"/>
            <w:noProof/>
          </w:rPr>
          <w:t>Βαθμολόγηση Τεχνικών Προσφορών</w:t>
        </w:r>
        <w:r w:rsidR="00D3571B">
          <w:rPr>
            <w:noProof/>
            <w:webHidden/>
          </w:rPr>
          <w:tab/>
        </w:r>
        <w:r w:rsidR="00D3571B">
          <w:rPr>
            <w:noProof/>
            <w:webHidden/>
          </w:rPr>
          <w:fldChar w:fldCharType="begin"/>
        </w:r>
        <w:r w:rsidR="00D3571B">
          <w:rPr>
            <w:noProof/>
            <w:webHidden/>
          </w:rPr>
          <w:instrText xml:space="preserve"> PAGEREF _Toc101361823 \h </w:instrText>
        </w:r>
        <w:r w:rsidR="00D3571B">
          <w:rPr>
            <w:noProof/>
            <w:webHidden/>
          </w:rPr>
        </w:r>
        <w:r w:rsidR="00D3571B">
          <w:rPr>
            <w:noProof/>
            <w:webHidden/>
          </w:rPr>
          <w:fldChar w:fldCharType="separate"/>
        </w:r>
        <w:r w:rsidR="004F75DE">
          <w:rPr>
            <w:noProof/>
            <w:webHidden/>
          </w:rPr>
          <w:t>39</w:t>
        </w:r>
        <w:r w:rsidR="00D3571B">
          <w:rPr>
            <w:noProof/>
            <w:webHidden/>
          </w:rPr>
          <w:fldChar w:fldCharType="end"/>
        </w:r>
      </w:hyperlink>
    </w:p>
    <w:p w14:paraId="4C55AAA1" w14:textId="48667BAD" w:rsidR="00D3571B" w:rsidRPr="00697686" w:rsidRDefault="00494FE0">
      <w:pPr>
        <w:pStyle w:val="30"/>
        <w:tabs>
          <w:tab w:val="right" w:leader="dot" w:pos="9628"/>
        </w:tabs>
        <w:rPr>
          <w:rFonts w:ascii="Calibri" w:hAnsi="Calibri" w:cs="Arial"/>
          <w:i w:val="0"/>
          <w:iCs w:val="0"/>
          <w:noProof/>
          <w:sz w:val="22"/>
          <w:szCs w:val="22"/>
          <w:lang w:val="en-US" w:eastAsia="en-US"/>
        </w:rPr>
      </w:pPr>
      <w:hyperlink w:anchor="_Toc101361824" w:history="1">
        <w:r w:rsidR="00D3571B" w:rsidRPr="00E71F07">
          <w:rPr>
            <w:rStyle w:val="-"/>
            <w:rFonts w:cs="Tahoma"/>
            <w:noProof/>
            <w:lang w:val="el-GR"/>
          </w:rPr>
          <w:t>2.3.2.2 Τελική αξιολόγηση - κατάταξη</w:t>
        </w:r>
        <w:r w:rsidR="00D3571B">
          <w:rPr>
            <w:noProof/>
            <w:webHidden/>
          </w:rPr>
          <w:tab/>
        </w:r>
        <w:r w:rsidR="00D3571B">
          <w:rPr>
            <w:noProof/>
            <w:webHidden/>
          </w:rPr>
          <w:fldChar w:fldCharType="begin"/>
        </w:r>
        <w:r w:rsidR="00D3571B">
          <w:rPr>
            <w:noProof/>
            <w:webHidden/>
          </w:rPr>
          <w:instrText xml:space="preserve"> PAGEREF _Toc101361824 \h </w:instrText>
        </w:r>
        <w:r w:rsidR="00D3571B">
          <w:rPr>
            <w:noProof/>
            <w:webHidden/>
          </w:rPr>
        </w:r>
        <w:r w:rsidR="00D3571B">
          <w:rPr>
            <w:noProof/>
            <w:webHidden/>
          </w:rPr>
          <w:fldChar w:fldCharType="separate"/>
        </w:r>
        <w:r w:rsidR="004F75DE">
          <w:rPr>
            <w:noProof/>
            <w:webHidden/>
          </w:rPr>
          <w:t>39</w:t>
        </w:r>
        <w:r w:rsidR="00D3571B">
          <w:rPr>
            <w:noProof/>
            <w:webHidden/>
          </w:rPr>
          <w:fldChar w:fldCharType="end"/>
        </w:r>
      </w:hyperlink>
    </w:p>
    <w:p w14:paraId="0D7FAEFE" w14:textId="7FE3D2BC"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825" w:history="1">
        <w:r w:rsidR="00D3571B" w:rsidRPr="00E71F07">
          <w:rPr>
            <w:rStyle w:val="-"/>
            <w:rFonts w:cs="Tahoma"/>
            <w:noProof/>
            <w:lang w:val="el-GR"/>
          </w:rPr>
          <w:t>2.3.3</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Διαδικασία ανάθεσης συμβάσεων που βασίζονται στη συμφωνία-πλαίσιο (“εκτελεστικές συμβάσεις”)</w:t>
        </w:r>
        <w:r w:rsidR="00D3571B">
          <w:rPr>
            <w:noProof/>
            <w:webHidden/>
          </w:rPr>
          <w:tab/>
        </w:r>
        <w:r w:rsidR="00D3571B">
          <w:rPr>
            <w:noProof/>
            <w:webHidden/>
          </w:rPr>
          <w:fldChar w:fldCharType="begin"/>
        </w:r>
        <w:r w:rsidR="00D3571B">
          <w:rPr>
            <w:noProof/>
            <w:webHidden/>
          </w:rPr>
          <w:instrText xml:space="preserve"> PAGEREF _Toc101361825 \h </w:instrText>
        </w:r>
        <w:r w:rsidR="00D3571B">
          <w:rPr>
            <w:noProof/>
            <w:webHidden/>
          </w:rPr>
        </w:r>
        <w:r w:rsidR="00D3571B">
          <w:rPr>
            <w:noProof/>
            <w:webHidden/>
          </w:rPr>
          <w:fldChar w:fldCharType="separate"/>
        </w:r>
        <w:r w:rsidR="004F75DE">
          <w:rPr>
            <w:noProof/>
            <w:webHidden/>
          </w:rPr>
          <w:t>40</w:t>
        </w:r>
        <w:r w:rsidR="00D3571B">
          <w:rPr>
            <w:noProof/>
            <w:webHidden/>
          </w:rPr>
          <w:fldChar w:fldCharType="end"/>
        </w:r>
      </w:hyperlink>
    </w:p>
    <w:p w14:paraId="76690B34" w14:textId="6013B7D5"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826" w:history="1">
        <w:r w:rsidR="00D3571B" w:rsidRPr="00E71F07">
          <w:rPr>
            <w:rStyle w:val="-"/>
            <w:rFonts w:cs="Tahoma"/>
            <w:noProof/>
          </w:rPr>
          <w:t>2.4</w:t>
        </w:r>
        <w:r w:rsidR="00D3571B" w:rsidRPr="00697686">
          <w:rPr>
            <w:rFonts w:ascii="Calibri" w:hAnsi="Calibri" w:cs="Arial"/>
            <w:smallCaps w:val="0"/>
            <w:noProof/>
            <w:sz w:val="22"/>
            <w:szCs w:val="22"/>
            <w:lang w:val="en-US" w:eastAsia="en-US"/>
          </w:rPr>
          <w:tab/>
        </w:r>
        <w:r w:rsidR="00D3571B" w:rsidRPr="00E71F07">
          <w:rPr>
            <w:rStyle w:val="-"/>
            <w:rFonts w:cs="Tahoma"/>
            <w:noProof/>
          </w:rPr>
          <w:t>Κατάρτιση - Περιεχόμενο Προσφορών</w:t>
        </w:r>
        <w:r w:rsidR="00D3571B">
          <w:rPr>
            <w:noProof/>
            <w:webHidden/>
          </w:rPr>
          <w:tab/>
        </w:r>
        <w:r w:rsidR="00D3571B">
          <w:rPr>
            <w:noProof/>
            <w:webHidden/>
          </w:rPr>
          <w:fldChar w:fldCharType="begin"/>
        </w:r>
        <w:r w:rsidR="00D3571B">
          <w:rPr>
            <w:noProof/>
            <w:webHidden/>
          </w:rPr>
          <w:instrText xml:space="preserve"> PAGEREF _Toc101361826 \h </w:instrText>
        </w:r>
        <w:r w:rsidR="00D3571B">
          <w:rPr>
            <w:noProof/>
            <w:webHidden/>
          </w:rPr>
        </w:r>
        <w:r w:rsidR="00D3571B">
          <w:rPr>
            <w:noProof/>
            <w:webHidden/>
          </w:rPr>
          <w:fldChar w:fldCharType="separate"/>
        </w:r>
        <w:r w:rsidR="004F75DE">
          <w:rPr>
            <w:noProof/>
            <w:webHidden/>
          </w:rPr>
          <w:t>40</w:t>
        </w:r>
        <w:r w:rsidR="00D3571B">
          <w:rPr>
            <w:noProof/>
            <w:webHidden/>
          </w:rPr>
          <w:fldChar w:fldCharType="end"/>
        </w:r>
      </w:hyperlink>
    </w:p>
    <w:p w14:paraId="36DFCE4A" w14:textId="2A56E60A"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827" w:history="1">
        <w:r w:rsidR="00D3571B" w:rsidRPr="00E71F07">
          <w:rPr>
            <w:rStyle w:val="-"/>
            <w:rFonts w:cs="Tahoma"/>
            <w:noProof/>
            <w:lang w:val="el-GR"/>
          </w:rPr>
          <w:t>2.4.1</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Γενικοί όροι υποβολής προσφορών</w:t>
        </w:r>
        <w:r w:rsidR="00D3571B">
          <w:rPr>
            <w:noProof/>
            <w:webHidden/>
          </w:rPr>
          <w:tab/>
        </w:r>
        <w:r w:rsidR="00D3571B">
          <w:rPr>
            <w:noProof/>
            <w:webHidden/>
          </w:rPr>
          <w:fldChar w:fldCharType="begin"/>
        </w:r>
        <w:r w:rsidR="00D3571B">
          <w:rPr>
            <w:noProof/>
            <w:webHidden/>
          </w:rPr>
          <w:instrText xml:space="preserve"> PAGEREF _Toc101361827 \h </w:instrText>
        </w:r>
        <w:r w:rsidR="00D3571B">
          <w:rPr>
            <w:noProof/>
            <w:webHidden/>
          </w:rPr>
        </w:r>
        <w:r w:rsidR="00D3571B">
          <w:rPr>
            <w:noProof/>
            <w:webHidden/>
          </w:rPr>
          <w:fldChar w:fldCharType="separate"/>
        </w:r>
        <w:r w:rsidR="004F75DE">
          <w:rPr>
            <w:noProof/>
            <w:webHidden/>
          </w:rPr>
          <w:t>40</w:t>
        </w:r>
        <w:r w:rsidR="00D3571B">
          <w:rPr>
            <w:noProof/>
            <w:webHidden/>
          </w:rPr>
          <w:fldChar w:fldCharType="end"/>
        </w:r>
      </w:hyperlink>
    </w:p>
    <w:p w14:paraId="42F9C539" w14:textId="0B9D57CB"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828" w:history="1">
        <w:r w:rsidR="00D3571B" w:rsidRPr="00E71F07">
          <w:rPr>
            <w:rStyle w:val="-"/>
            <w:rFonts w:cs="Tahoma"/>
            <w:noProof/>
            <w:lang w:val="el-GR"/>
          </w:rPr>
          <w:t>2.4.2</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Χρόνος και Τρόπος υποβολής προσφορών</w:t>
        </w:r>
        <w:r w:rsidR="00D3571B">
          <w:rPr>
            <w:noProof/>
            <w:webHidden/>
          </w:rPr>
          <w:tab/>
        </w:r>
        <w:r w:rsidR="00D3571B">
          <w:rPr>
            <w:noProof/>
            <w:webHidden/>
          </w:rPr>
          <w:fldChar w:fldCharType="begin"/>
        </w:r>
        <w:r w:rsidR="00D3571B">
          <w:rPr>
            <w:noProof/>
            <w:webHidden/>
          </w:rPr>
          <w:instrText xml:space="preserve"> PAGEREF _Toc101361828 \h </w:instrText>
        </w:r>
        <w:r w:rsidR="00D3571B">
          <w:rPr>
            <w:noProof/>
            <w:webHidden/>
          </w:rPr>
        </w:r>
        <w:r w:rsidR="00D3571B">
          <w:rPr>
            <w:noProof/>
            <w:webHidden/>
          </w:rPr>
          <w:fldChar w:fldCharType="separate"/>
        </w:r>
        <w:r w:rsidR="004F75DE">
          <w:rPr>
            <w:noProof/>
            <w:webHidden/>
          </w:rPr>
          <w:t>40</w:t>
        </w:r>
        <w:r w:rsidR="00D3571B">
          <w:rPr>
            <w:noProof/>
            <w:webHidden/>
          </w:rPr>
          <w:fldChar w:fldCharType="end"/>
        </w:r>
      </w:hyperlink>
    </w:p>
    <w:p w14:paraId="030FFB78" w14:textId="13CFCF58" w:rsidR="00D3571B" w:rsidRPr="00697686" w:rsidRDefault="00494FE0">
      <w:pPr>
        <w:pStyle w:val="40"/>
        <w:tabs>
          <w:tab w:val="right" w:leader="dot" w:pos="9628"/>
        </w:tabs>
        <w:rPr>
          <w:rFonts w:ascii="Calibri" w:hAnsi="Calibri" w:cs="Arial"/>
          <w:noProof/>
          <w:sz w:val="22"/>
          <w:szCs w:val="22"/>
          <w:lang w:val="en-US" w:eastAsia="en-US"/>
        </w:rPr>
      </w:pPr>
      <w:hyperlink w:anchor="_Toc101361829" w:history="1">
        <w:r w:rsidR="00D3571B" w:rsidRPr="00E71F07">
          <w:rPr>
            <w:rStyle w:val="-"/>
            <w:rFonts w:cs="Tahoma"/>
            <w:noProof/>
          </w:rPr>
          <w:t>2.4.2.1</w:t>
        </w:r>
        <w:r w:rsidR="00D3571B">
          <w:rPr>
            <w:noProof/>
            <w:webHidden/>
          </w:rPr>
          <w:tab/>
        </w:r>
        <w:r w:rsidR="00D3571B">
          <w:rPr>
            <w:noProof/>
            <w:webHidden/>
          </w:rPr>
          <w:fldChar w:fldCharType="begin"/>
        </w:r>
        <w:r w:rsidR="00D3571B">
          <w:rPr>
            <w:noProof/>
            <w:webHidden/>
          </w:rPr>
          <w:instrText xml:space="preserve"> PAGEREF _Toc101361829 \h </w:instrText>
        </w:r>
        <w:r w:rsidR="00D3571B">
          <w:rPr>
            <w:noProof/>
            <w:webHidden/>
          </w:rPr>
        </w:r>
        <w:r w:rsidR="00D3571B">
          <w:rPr>
            <w:noProof/>
            <w:webHidden/>
          </w:rPr>
          <w:fldChar w:fldCharType="separate"/>
        </w:r>
        <w:r w:rsidR="004F75DE">
          <w:rPr>
            <w:noProof/>
            <w:webHidden/>
          </w:rPr>
          <w:t>40</w:t>
        </w:r>
        <w:r w:rsidR="00D3571B">
          <w:rPr>
            <w:noProof/>
            <w:webHidden/>
          </w:rPr>
          <w:fldChar w:fldCharType="end"/>
        </w:r>
      </w:hyperlink>
    </w:p>
    <w:p w14:paraId="172EE351" w14:textId="37649761" w:rsidR="00D3571B" w:rsidRPr="00697686" w:rsidRDefault="00494FE0">
      <w:pPr>
        <w:pStyle w:val="40"/>
        <w:tabs>
          <w:tab w:val="right" w:leader="dot" w:pos="9628"/>
        </w:tabs>
        <w:rPr>
          <w:rFonts w:ascii="Calibri" w:hAnsi="Calibri" w:cs="Arial"/>
          <w:noProof/>
          <w:sz w:val="22"/>
          <w:szCs w:val="22"/>
          <w:lang w:val="en-US" w:eastAsia="en-US"/>
        </w:rPr>
      </w:pPr>
      <w:hyperlink w:anchor="_Toc101361830" w:history="1">
        <w:r w:rsidR="00D3571B" w:rsidRPr="00E71F07">
          <w:rPr>
            <w:rStyle w:val="-"/>
            <w:rFonts w:cs="Tahoma"/>
            <w:noProof/>
          </w:rPr>
          <w:t>2.4.2.2</w:t>
        </w:r>
        <w:r w:rsidR="00D3571B">
          <w:rPr>
            <w:noProof/>
            <w:webHidden/>
          </w:rPr>
          <w:tab/>
        </w:r>
        <w:r w:rsidR="00D3571B">
          <w:rPr>
            <w:noProof/>
            <w:webHidden/>
          </w:rPr>
          <w:fldChar w:fldCharType="begin"/>
        </w:r>
        <w:r w:rsidR="00D3571B">
          <w:rPr>
            <w:noProof/>
            <w:webHidden/>
          </w:rPr>
          <w:instrText xml:space="preserve"> PAGEREF _Toc101361830 \h </w:instrText>
        </w:r>
        <w:r w:rsidR="00D3571B">
          <w:rPr>
            <w:noProof/>
            <w:webHidden/>
          </w:rPr>
        </w:r>
        <w:r w:rsidR="00D3571B">
          <w:rPr>
            <w:noProof/>
            <w:webHidden/>
          </w:rPr>
          <w:fldChar w:fldCharType="separate"/>
        </w:r>
        <w:r w:rsidR="004F75DE">
          <w:rPr>
            <w:noProof/>
            <w:webHidden/>
          </w:rPr>
          <w:t>41</w:t>
        </w:r>
        <w:r w:rsidR="00D3571B">
          <w:rPr>
            <w:noProof/>
            <w:webHidden/>
          </w:rPr>
          <w:fldChar w:fldCharType="end"/>
        </w:r>
      </w:hyperlink>
    </w:p>
    <w:p w14:paraId="7CD36128" w14:textId="6CDFF151" w:rsidR="00D3571B" w:rsidRPr="00697686" w:rsidRDefault="00494FE0">
      <w:pPr>
        <w:pStyle w:val="40"/>
        <w:tabs>
          <w:tab w:val="right" w:leader="dot" w:pos="9628"/>
        </w:tabs>
        <w:rPr>
          <w:rFonts w:ascii="Calibri" w:hAnsi="Calibri" w:cs="Arial"/>
          <w:noProof/>
          <w:sz w:val="22"/>
          <w:szCs w:val="22"/>
          <w:lang w:val="en-US" w:eastAsia="en-US"/>
        </w:rPr>
      </w:pPr>
      <w:hyperlink w:anchor="_Toc101361831" w:history="1">
        <w:r w:rsidR="00D3571B" w:rsidRPr="00E71F07">
          <w:rPr>
            <w:rStyle w:val="-"/>
            <w:rFonts w:cs="Tahoma"/>
            <w:noProof/>
          </w:rPr>
          <w:t>2.4.2.3</w:t>
        </w:r>
        <w:r w:rsidR="00D3571B">
          <w:rPr>
            <w:noProof/>
            <w:webHidden/>
          </w:rPr>
          <w:tab/>
        </w:r>
        <w:r w:rsidR="00D3571B">
          <w:rPr>
            <w:noProof/>
            <w:webHidden/>
          </w:rPr>
          <w:fldChar w:fldCharType="begin"/>
        </w:r>
        <w:r w:rsidR="00D3571B">
          <w:rPr>
            <w:noProof/>
            <w:webHidden/>
          </w:rPr>
          <w:instrText xml:space="preserve"> PAGEREF _Toc101361831 \h </w:instrText>
        </w:r>
        <w:r w:rsidR="00D3571B">
          <w:rPr>
            <w:noProof/>
            <w:webHidden/>
          </w:rPr>
        </w:r>
        <w:r w:rsidR="00D3571B">
          <w:rPr>
            <w:noProof/>
            <w:webHidden/>
          </w:rPr>
          <w:fldChar w:fldCharType="separate"/>
        </w:r>
        <w:r w:rsidR="004F75DE">
          <w:rPr>
            <w:noProof/>
            <w:webHidden/>
          </w:rPr>
          <w:t>41</w:t>
        </w:r>
        <w:r w:rsidR="00D3571B">
          <w:rPr>
            <w:noProof/>
            <w:webHidden/>
          </w:rPr>
          <w:fldChar w:fldCharType="end"/>
        </w:r>
      </w:hyperlink>
    </w:p>
    <w:p w14:paraId="54433E5B" w14:textId="4DAA28B3" w:rsidR="00D3571B" w:rsidRPr="00697686" w:rsidRDefault="00494FE0">
      <w:pPr>
        <w:pStyle w:val="40"/>
        <w:tabs>
          <w:tab w:val="right" w:leader="dot" w:pos="9628"/>
        </w:tabs>
        <w:rPr>
          <w:rFonts w:ascii="Calibri" w:hAnsi="Calibri" w:cs="Arial"/>
          <w:noProof/>
          <w:sz w:val="22"/>
          <w:szCs w:val="22"/>
          <w:lang w:val="en-US" w:eastAsia="en-US"/>
        </w:rPr>
      </w:pPr>
      <w:hyperlink w:anchor="_Toc101361832" w:history="1">
        <w:r w:rsidR="00D3571B" w:rsidRPr="00E71F07">
          <w:rPr>
            <w:rStyle w:val="-"/>
            <w:rFonts w:cs="Tahoma"/>
            <w:noProof/>
          </w:rPr>
          <w:t>2.4.2.4</w:t>
        </w:r>
        <w:r w:rsidR="00D3571B">
          <w:rPr>
            <w:noProof/>
            <w:webHidden/>
          </w:rPr>
          <w:tab/>
        </w:r>
        <w:r w:rsidR="00D3571B">
          <w:rPr>
            <w:noProof/>
            <w:webHidden/>
          </w:rPr>
          <w:fldChar w:fldCharType="begin"/>
        </w:r>
        <w:r w:rsidR="00D3571B">
          <w:rPr>
            <w:noProof/>
            <w:webHidden/>
          </w:rPr>
          <w:instrText xml:space="preserve"> PAGEREF _Toc101361832 \h </w:instrText>
        </w:r>
        <w:r w:rsidR="00D3571B">
          <w:rPr>
            <w:noProof/>
            <w:webHidden/>
          </w:rPr>
        </w:r>
        <w:r w:rsidR="00D3571B">
          <w:rPr>
            <w:noProof/>
            <w:webHidden/>
          </w:rPr>
          <w:fldChar w:fldCharType="separate"/>
        </w:r>
        <w:r w:rsidR="004F75DE">
          <w:rPr>
            <w:noProof/>
            <w:webHidden/>
          </w:rPr>
          <w:t>41</w:t>
        </w:r>
        <w:r w:rsidR="00D3571B">
          <w:rPr>
            <w:noProof/>
            <w:webHidden/>
          </w:rPr>
          <w:fldChar w:fldCharType="end"/>
        </w:r>
      </w:hyperlink>
    </w:p>
    <w:p w14:paraId="32BC0898" w14:textId="515D367F" w:rsidR="00D3571B" w:rsidRPr="00697686" w:rsidRDefault="00494FE0">
      <w:pPr>
        <w:pStyle w:val="40"/>
        <w:tabs>
          <w:tab w:val="right" w:leader="dot" w:pos="9628"/>
        </w:tabs>
        <w:rPr>
          <w:rFonts w:ascii="Calibri" w:hAnsi="Calibri" w:cs="Arial"/>
          <w:noProof/>
          <w:sz w:val="22"/>
          <w:szCs w:val="22"/>
          <w:lang w:val="en-US" w:eastAsia="en-US"/>
        </w:rPr>
      </w:pPr>
      <w:hyperlink w:anchor="_Toc101361833" w:history="1">
        <w:r w:rsidR="00D3571B" w:rsidRPr="00E71F07">
          <w:rPr>
            <w:rStyle w:val="-"/>
            <w:rFonts w:cs="Tahoma"/>
            <w:noProof/>
          </w:rPr>
          <w:t>2.4.2.5</w:t>
        </w:r>
        <w:r w:rsidR="00D3571B">
          <w:rPr>
            <w:noProof/>
            <w:webHidden/>
          </w:rPr>
          <w:tab/>
        </w:r>
        <w:r w:rsidR="00D3571B">
          <w:rPr>
            <w:noProof/>
            <w:webHidden/>
          </w:rPr>
          <w:fldChar w:fldCharType="begin"/>
        </w:r>
        <w:r w:rsidR="00D3571B">
          <w:rPr>
            <w:noProof/>
            <w:webHidden/>
          </w:rPr>
          <w:instrText xml:space="preserve"> PAGEREF _Toc101361833 \h </w:instrText>
        </w:r>
        <w:r w:rsidR="00D3571B">
          <w:rPr>
            <w:noProof/>
            <w:webHidden/>
          </w:rPr>
        </w:r>
        <w:r w:rsidR="00D3571B">
          <w:rPr>
            <w:noProof/>
            <w:webHidden/>
          </w:rPr>
          <w:fldChar w:fldCharType="separate"/>
        </w:r>
        <w:r w:rsidR="004F75DE">
          <w:rPr>
            <w:noProof/>
            <w:webHidden/>
          </w:rPr>
          <w:t>42</w:t>
        </w:r>
        <w:r w:rsidR="00D3571B">
          <w:rPr>
            <w:noProof/>
            <w:webHidden/>
          </w:rPr>
          <w:fldChar w:fldCharType="end"/>
        </w:r>
      </w:hyperlink>
    </w:p>
    <w:p w14:paraId="72A27965" w14:textId="2F907C1B"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834" w:history="1">
        <w:r w:rsidR="00D3571B" w:rsidRPr="00E71F07">
          <w:rPr>
            <w:rStyle w:val="-"/>
            <w:rFonts w:cs="Tahoma"/>
            <w:noProof/>
            <w:lang w:val="el-GR"/>
          </w:rPr>
          <w:t>2.4.3</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Περιεχόμενα Φακέλου «Δικαιολογητικά Συμμετοχής - Τεχνική Προσφορά»</w:t>
        </w:r>
        <w:r w:rsidR="00D3571B">
          <w:rPr>
            <w:noProof/>
            <w:webHidden/>
          </w:rPr>
          <w:tab/>
        </w:r>
        <w:r w:rsidR="00D3571B">
          <w:rPr>
            <w:noProof/>
            <w:webHidden/>
          </w:rPr>
          <w:fldChar w:fldCharType="begin"/>
        </w:r>
        <w:r w:rsidR="00D3571B">
          <w:rPr>
            <w:noProof/>
            <w:webHidden/>
          </w:rPr>
          <w:instrText xml:space="preserve"> PAGEREF _Toc101361834 \h </w:instrText>
        </w:r>
        <w:r w:rsidR="00D3571B">
          <w:rPr>
            <w:noProof/>
            <w:webHidden/>
          </w:rPr>
        </w:r>
        <w:r w:rsidR="00D3571B">
          <w:rPr>
            <w:noProof/>
            <w:webHidden/>
          </w:rPr>
          <w:fldChar w:fldCharType="separate"/>
        </w:r>
        <w:r w:rsidR="004F75DE">
          <w:rPr>
            <w:noProof/>
            <w:webHidden/>
          </w:rPr>
          <w:t>43</w:t>
        </w:r>
        <w:r w:rsidR="00D3571B">
          <w:rPr>
            <w:noProof/>
            <w:webHidden/>
          </w:rPr>
          <w:fldChar w:fldCharType="end"/>
        </w:r>
      </w:hyperlink>
    </w:p>
    <w:p w14:paraId="5E181126" w14:textId="75B26165" w:rsidR="00D3571B" w:rsidRPr="00697686" w:rsidRDefault="00494FE0">
      <w:pPr>
        <w:pStyle w:val="40"/>
        <w:tabs>
          <w:tab w:val="left" w:pos="1540"/>
          <w:tab w:val="right" w:leader="dot" w:pos="9628"/>
        </w:tabs>
        <w:rPr>
          <w:rFonts w:ascii="Calibri" w:hAnsi="Calibri" w:cs="Arial"/>
          <w:noProof/>
          <w:sz w:val="22"/>
          <w:szCs w:val="22"/>
          <w:lang w:val="en-US" w:eastAsia="en-US"/>
        </w:rPr>
      </w:pPr>
      <w:hyperlink w:anchor="_Toc101361835" w:history="1">
        <w:r w:rsidR="00D3571B" w:rsidRPr="00E71F07">
          <w:rPr>
            <w:rStyle w:val="-"/>
            <w:rFonts w:cs="Tahoma"/>
            <w:noProof/>
          </w:rPr>
          <w:t>2.4.3.1</w:t>
        </w:r>
        <w:r w:rsidR="00D3571B" w:rsidRPr="00697686">
          <w:rPr>
            <w:rFonts w:ascii="Calibri" w:hAnsi="Calibri" w:cs="Arial"/>
            <w:noProof/>
            <w:sz w:val="22"/>
            <w:szCs w:val="22"/>
            <w:lang w:val="en-US" w:eastAsia="en-US"/>
          </w:rPr>
          <w:tab/>
        </w:r>
        <w:r w:rsidR="00D3571B" w:rsidRPr="00E71F07">
          <w:rPr>
            <w:rStyle w:val="-"/>
            <w:rFonts w:cs="Tahoma"/>
            <w:noProof/>
          </w:rPr>
          <w:t>Δικαιολογητικά Συμμετοχής</w:t>
        </w:r>
        <w:r w:rsidR="00D3571B">
          <w:rPr>
            <w:noProof/>
            <w:webHidden/>
          </w:rPr>
          <w:tab/>
        </w:r>
        <w:r w:rsidR="00D3571B">
          <w:rPr>
            <w:noProof/>
            <w:webHidden/>
          </w:rPr>
          <w:fldChar w:fldCharType="begin"/>
        </w:r>
        <w:r w:rsidR="00D3571B">
          <w:rPr>
            <w:noProof/>
            <w:webHidden/>
          </w:rPr>
          <w:instrText xml:space="preserve"> PAGEREF _Toc101361835 \h </w:instrText>
        </w:r>
        <w:r w:rsidR="00D3571B">
          <w:rPr>
            <w:noProof/>
            <w:webHidden/>
          </w:rPr>
        </w:r>
        <w:r w:rsidR="00D3571B">
          <w:rPr>
            <w:noProof/>
            <w:webHidden/>
          </w:rPr>
          <w:fldChar w:fldCharType="separate"/>
        </w:r>
        <w:r w:rsidR="004F75DE">
          <w:rPr>
            <w:noProof/>
            <w:webHidden/>
          </w:rPr>
          <w:t>43</w:t>
        </w:r>
        <w:r w:rsidR="00D3571B">
          <w:rPr>
            <w:noProof/>
            <w:webHidden/>
          </w:rPr>
          <w:fldChar w:fldCharType="end"/>
        </w:r>
      </w:hyperlink>
    </w:p>
    <w:p w14:paraId="5C56C993" w14:textId="1BDF3D5A" w:rsidR="00D3571B" w:rsidRPr="00697686" w:rsidRDefault="00494FE0">
      <w:pPr>
        <w:pStyle w:val="40"/>
        <w:tabs>
          <w:tab w:val="left" w:pos="1540"/>
          <w:tab w:val="right" w:leader="dot" w:pos="9628"/>
        </w:tabs>
        <w:rPr>
          <w:rFonts w:ascii="Calibri" w:hAnsi="Calibri" w:cs="Arial"/>
          <w:noProof/>
          <w:sz w:val="22"/>
          <w:szCs w:val="22"/>
          <w:lang w:val="en-US" w:eastAsia="en-US"/>
        </w:rPr>
      </w:pPr>
      <w:hyperlink w:anchor="_Toc101361836" w:history="1">
        <w:r w:rsidR="00D3571B" w:rsidRPr="00E71F07">
          <w:rPr>
            <w:rStyle w:val="-"/>
            <w:rFonts w:cs="Tahoma"/>
            <w:noProof/>
          </w:rPr>
          <w:t>2.4.3.2</w:t>
        </w:r>
        <w:r w:rsidR="00D3571B" w:rsidRPr="00697686">
          <w:rPr>
            <w:rFonts w:ascii="Calibri" w:hAnsi="Calibri" w:cs="Arial"/>
            <w:noProof/>
            <w:sz w:val="22"/>
            <w:szCs w:val="22"/>
            <w:lang w:val="en-US" w:eastAsia="en-US"/>
          </w:rPr>
          <w:tab/>
        </w:r>
        <w:r w:rsidR="00D3571B" w:rsidRPr="00E71F07">
          <w:rPr>
            <w:rStyle w:val="-"/>
            <w:rFonts w:cs="Tahoma"/>
            <w:noProof/>
          </w:rPr>
          <w:t>Τεχνική Προσφορά</w:t>
        </w:r>
        <w:r w:rsidR="00D3571B">
          <w:rPr>
            <w:noProof/>
            <w:webHidden/>
          </w:rPr>
          <w:tab/>
        </w:r>
        <w:r w:rsidR="00D3571B">
          <w:rPr>
            <w:noProof/>
            <w:webHidden/>
          </w:rPr>
          <w:fldChar w:fldCharType="begin"/>
        </w:r>
        <w:r w:rsidR="00D3571B">
          <w:rPr>
            <w:noProof/>
            <w:webHidden/>
          </w:rPr>
          <w:instrText xml:space="preserve"> PAGEREF _Toc101361836 \h </w:instrText>
        </w:r>
        <w:r w:rsidR="00D3571B">
          <w:rPr>
            <w:noProof/>
            <w:webHidden/>
          </w:rPr>
        </w:r>
        <w:r w:rsidR="00D3571B">
          <w:rPr>
            <w:noProof/>
            <w:webHidden/>
          </w:rPr>
          <w:fldChar w:fldCharType="separate"/>
        </w:r>
        <w:r w:rsidR="004F75DE">
          <w:rPr>
            <w:noProof/>
            <w:webHidden/>
          </w:rPr>
          <w:t>45</w:t>
        </w:r>
        <w:r w:rsidR="00D3571B">
          <w:rPr>
            <w:noProof/>
            <w:webHidden/>
          </w:rPr>
          <w:fldChar w:fldCharType="end"/>
        </w:r>
      </w:hyperlink>
    </w:p>
    <w:p w14:paraId="08800664" w14:textId="0CE9D471"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837" w:history="1">
        <w:r w:rsidR="00D3571B" w:rsidRPr="00E71F07">
          <w:rPr>
            <w:rStyle w:val="-"/>
            <w:rFonts w:cs="Tahoma"/>
            <w:noProof/>
            <w:lang w:val="el-GR"/>
          </w:rPr>
          <w:t>2.4.4</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Περιεχόμενα Φακέλου «Οικονομική Προσφορά» / Τρόπος σύνταξης και υποβολής οικονομικών προσφορών</w:t>
        </w:r>
        <w:r w:rsidR="00D3571B">
          <w:rPr>
            <w:noProof/>
            <w:webHidden/>
          </w:rPr>
          <w:tab/>
        </w:r>
        <w:r w:rsidR="00D3571B">
          <w:rPr>
            <w:noProof/>
            <w:webHidden/>
          </w:rPr>
          <w:fldChar w:fldCharType="begin"/>
        </w:r>
        <w:r w:rsidR="00D3571B">
          <w:rPr>
            <w:noProof/>
            <w:webHidden/>
          </w:rPr>
          <w:instrText xml:space="preserve"> PAGEREF _Toc101361837 \h </w:instrText>
        </w:r>
        <w:r w:rsidR="00D3571B">
          <w:rPr>
            <w:noProof/>
            <w:webHidden/>
          </w:rPr>
        </w:r>
        <w:r w:rsidR="00D3571B">
          <w:rPr>
            <w:noProof/>
            <w:webHidden/>
          </w:rPr>
          <w:fldChar w:fldCharType="separate"/>
        </w:r>
        <w:r w:rsidR="004F75DE">
          <w:rPr>
            <w:noProof/>
            <w:webHidden/>
          </w:rPr>
          <w:t>45</w:t>
        </w:r>
        <w:r w:rsidR="00D3571B">
          <w:rPr>
            <w:noProof/>
            <w:webHidden/>
          </w:rPr>
          <w:fldChar w:fldCharType="end"/>
        </w:r>
      </w:hyperlink>
    </w:p>
    <w:p w14:paraId="3281D2B7" w14:textId="4EEF197A"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838" w:history="1">
        <w:r w:rsidR="00D3571B" w:rsidRPr="00E71F07">
          <w:rPr>
            <w:rStyle w:val="-"/>
            <w:rFonts w:cs="Tahoma"/>
            <w:noProof/>
            <w:lang w:val="el-GR" w:eastAsia="el-GR"/>
          </w:rPr>
          <w:t>2.4.5</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Χρόνος ισχύος των προσφορών</w:t>
        </w:r>
        <w:r w:rsidR="00D3571B">
          <w:rPr>
            <w:noProof/>
            <w:webHidden/>
          </w:rPr>
          <w:tab/>
        </w:r>
        <w:r w:rsidR="00D3571B">
          <w:rPr>
            <w:noProof/>
            <w:webHidden/>
          </w:rPr>
          <w:fldChar w:fldCharType="begin"/>
        </w:r>
        <w:r w:rsidR="00D3571B">
          <w:rPr>
            <w:noProof/>
            <w:webHidden/>
          </w:rPr>
          <w:instrText xml:space="preserve"> PAGEREF _Toc101361838 \h </w:instrText>
        </w:r>
        <w:r w:rsidR="00D3571B">
          <w:rPr>
            <w:noProof/>
            <w:webHidden/>
          </w:rPr>
        </w:r>
        <w:r w:rsidR="00D3571B">
          <w:rPr>
            <w:noProof/>
            <w:webHidden/>
          </w:rPr>
          <w:fldChar w:fldCharType="separate"/>
        </w:r>
        <w:r w:rsidR="004F75DE">
          <w:rPr>
            <w:noProof/>
            <w:webHidden/>
          </w:rPr>
          <w:t>46</w:t>
        </w:r>
        <w:r w:rsidR="00D3571B">
          <w:rPr>
            <w:noProof/>
            <w:webHidden/>
          </w:rPr>
          <w:fldChar w:fldCharType="end"/>
        </w:r>
      </w:hyperlink>
    </w:p>
    <w:p w14:paraId="397D8CA6" w14:textId="3CCE83D0"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839" w:history="1">
        <w:r w:rsidR="00D3571B" w:rsidRPr="00E71F07">
          <w:rPr>
            <w:rStyle w:val="-"/>
            <w:rFonts w:cs="Tahoma"/>
            <w:noProof/>
            <w:lang w:val="el-GR"/>
          </w:rPr>
          <w:t>2.4.6</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Λόγοι απόρριψης προσφορών</w:t>
        </w:r>
        <w:r w:rsidR="00D3571B">
          <w:rPr>
            <w:noProof/>
            <w:webHidden/>
          </w:rPr>
          <w:tab/>
        </w:r>
        <w:r w:rsidR="00D3571B">
          <w:rPr>
            <w:noProof/>
            <w:webHidden/>
          </w:rPr>
          <w:fldChar w:fldCharType="begin"/>
        </w:r>
        <w:r w:rsidR="00D3571B">
          <w:rPr>
            <w:noProof/>
            <w:webHidden/>
          </w:rPr>
          <w:instrText xml:space="preserve"> PAGEREF _Toc101361839 \h </w:instrText>
        </w:r>
        <w:r w:rsidR="00D3571B">
          <w:rPr>
            <w:noProof/>
            <w:webHidden/>
          </w:rPr>
        </w:r>
        <w:r w:rsidR="00D3571B">
          <w:rPr>
            <w:noProof/>
            <w:webHidden/>
          </w:rPr>
          <w:fldChar w:fldCharType="separate"/>
        </w:r>
        <w:r w:rsidR="004F75DE">
          <w:rPr>
            <w:noProof/>
            <w:webHidden/>
          </w:rPr>
          <w:t>46</w:t>
        </w:r>
        <w:r w:rsidR="00D3571B">
          <w:rPr>
            <w:noProof/>
            <w:webHidden/>
          </w:rPr>
          <w:fldChar w:fldCharType="end"/>
        </w:r>
      </w:hyperlink>
    </w:p>
    <w:p w14:paraId="208991CD" w14:textId="73BCB836"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840" w:history="1">
        <w:r w:rsidR="00D3571B" w:rsidRPr="00E71F07">
          <w:rPr>
            <w:rStyle w:val="-"/>
            <w:rFonts w:cs="Tahoma"/>
            <w:noProof/>
          </w:rPr>
          <w:t>3.1</w:t>
        </w:r>
        <w:r w:rsidR="00D3571B" w:rsidRPr="00697686">
          <w:rPr>
            <w:rFonts w:ascii="Calibri" w:hAnsi="Calibri" w:cs="Arial"/>
            <w:smallCaps w:val="0"/>
            <w:noProof/>
            <w:sz w:val="22"/>
            <w:szCs w:val="22"/>
            <w:lang w:val="en-US" w:eastAsia="en-US"/>
          </w:rPr>
          <w:tab/>
        </w:r>
        <w:r w:rsidR="00D3571B" w:rsidRPr="00E71F07">
          <w:rPr>
            <w:rStyle w:val="-"/>
            <w:rFonts w:cs="Tahoma"/>
            <w:noProof/>
          </w:rPr>
          <w:t>Αποσφράγιση και αξιολόγηση προσφορών</w:t>
        </w:r>
        <w:r w:rsidR="00D3571B">
          <w:rPr>
            <w:noProof/>
            <w:webHidden/>
          </w:rPr>
          <w:tab/>
        </w:r>
        <w:r w:rsidR="00D3571B">
          <w:rPr>
            <w:noProof/>
            <w:webHidden/>
          </w:rPr>
          <w:fldChar w:fldCharType="begin"/>
        </w:r>
        <w:r w:rsidR="00D3571B">
          <w:rPr>
            <w:noProof/>
            <w:webHidden/>
          </w:rPr>
          <w:instrText xml:space="preserve"> PAGEREF _Toc101361840 \h </w:instrText>
        </w:r>
        <w:r w:rsidR="00D3571B">
          <w:rPr>
            <w:noProof/>
            <w:webHidden/>
          </w:rPr>
        </w:r>
        <w:r w:rsidR="00D3571B">
          <w:rPr>
            <w:noProof/>
            <w:webHidden/>
          </w:rPr>
          <w:fldChar w:fldCharType="separate"/>
        </w:r>
        <w:r w:rsidR="004F75DE">
          <w:rPr>
            <w:noProof/>
            <w:webHidden/>
          </w:rPr>
          <w:t>48</w:t>
        </w:r>
        <w:r w:rsidR="00D3571B">
          <w:rPr>
            <w:noProof/>
            <w:webHidden/>
          </w:rPr>
          <w:fldChar w:fldCharType="end"/>
        </w:r>
      </w:hyperlink>
    </w:p>
    <w:p w14:paraId="58AB229D" w14:textId="09D1D041"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841" w:history="1">
        <w:r w:rsidR="00D3571B" w:rsidRPr="00E71F07">
          <w:rPr>
            <w:rStyle w:val="-"/>
            <w:rFonts w:cs="Tahoma"/>
            <w:noProof/>
            <w:lang w:val="el-GR"/>
          </w:rPr>
          <w:t>3.1.1</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Ηλεκτρονική αποσφράγιση προσφορών</w:t>
        </w:r>
        <w:r w:rsidR="00D3571B">
          <w:rPr>
            <w:noProof/>
            <w:webHidden/>
          </w:rPr>
          <w:tab/>
        </w:r>
        <w:r w:rsidR="00D3571B">
          <w:rPr>
            <w:noProof/>
            <w:webHidden/>
          </w:rPr>
          <w:fldChar w:fldCharType="begin"/>
        </w:r>
        <w:r w:rsidR="00D3571B">
          <w:rPr>
            <w:noProof/>
            <w:webHidden/>
          </w:rPr>
          <w:instrText xml:space="preserve"> PAGEREF _Toc101361841 \h </w:instrText>
        </w:r>
        <w:r w:rsidR="00D3571B">
          <w:rPr>
            <w:noProof/>
            <w:webHidden/>
          </w:rPr>
        </w:r>
        <w:r w:rsidR="00D3571B">
          <w:rPr>
            <w:noProof/>
            <w:webHidden/>
          </w:rPr>
          <w:fldChar w:fldCharType="separate"/>
        </w:r>
        <w:r w:rsidR="004F75DE">
          <w:rPr>
            <w:noProof/>
            <w:webHidden/>
          </w:rPr>
          <w:t>48</w:t>
        </w:r>
        <w:r w:rsidR="00D3571B">
          <w:rPr>
            <w:noProof/>
            <w:webHidden/>
          </w:rPr>
          <w:fldChar w:fldCharType="end"/>
        </w:r>
      </w:hyperlink>
    </w:p>
    <w:p w14:paraId="385BC344" w14:textId="119D544D"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842" w:history="1">
        <w:r w:rsidR="00D3571B" w:rsidRPr="00E71F07">
          <w:rPr>
            <w:rStyle w:val="-"/>
            <w:rFonts w:cs="Tahoma"/>
            <w:noProof/>
            <w:lang w:val="el-GR"/>
          </w:rPr>
          <w:t>3.1.2</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Αξιολόγηση προσφορών</w:t>
        </w:r>
        <w:r w:rsidR="00D3571B">
          <w:rPr>
            <w:noProof/>
            <w:webHidden/>
          </w:rPr>
          <w:tab/>
        </w:r>
        <w:r w:rsidR="00D3571B">
          <w:rPr>
            <w:noProof/>
            <w:webHidden/>
          </w:rPr>
          <w:fldChar w:fldCharType="begin"/>
        </w:r>
        <w:r w:rsidR="00D3571B">
          <w:rPr>
            <w:noProof/>
            <w:webHidden/>
          </w:rPr>
          <w:instrText xml:space="preserve"> PAGEREF _Toc101361842 \h </w:instrText>
        </w:r>
        <w:r w:rsidR="00D3571B">
          <w:rPr>
            <w:noProof/>
            <w:webHidden/>
          </w:rPr>
        </w:r>
        <w:r w:rsidR="00D3571B">
          <w:rPr>
            <w:noProof/>
            <w:webHidden/>
          </w:rPr>
          <w:fldChar w:fldCharType="separate"/>
        </w:r>
        <w:r w:rsidR="004F75DE">
          <w:rPr>
            <w:noProof/>
            <w:webHidden/>
          </w:rPr>
          <w:t>48</w:t>
        </w:r>
        <w:r w:rsidR="00D3571B">
          <w:rPr>
            <w:noProof/>
            <w:webHidden/>
          </w:rPr>
          <w:fldChar w:fldCharType="end"/>
        </w:r>
      </w:hyperlink>
    </w:p>
    <w:p w14:paraId="335EE690" w14:textId="337C8AD7"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843" w:history="1">
        <w:r w:rsidR="00D3571B" w:rsidRPr="00E71F07">
          <w:rPr>
            <w:rStyle w:val="-"/>
            <w:rFonts w:cs="Tahoma"/>
            <w:noProof/>
          </w:rPr>
          <w:t>3.2</w:t>
        </w:r>
        <w:r w:rsidR="00D3571B" w:rsidRPr="00697686">
          <w:rPr>
            <w:rFonts w:ascii="Calibri" w:hAnsi="Calibri" w:cs="Arial"/>
            <w:smallCaps w:val="0"/>
            <w:noProof/>
            <w:sz w:val="22"/>
            <w:szCs w:val="22"/>
            <w:lang w:val="en-US" w:eastAsia="en-US"/>
          </w:rPr>
          <w:tab/>
        </w:r>
        <w:r w:rsidR="00D3571B" w:rsidRPr="00E71F07">
          <w:rPr>
            <w:rStyle w:val="-"/>
            <w:rFonts w:cs="Tahoma"/>
            <w:noProof/>
          </w:rPr>
          <w:t>Πρόσκληση υποβολής δικαιολογητικών κατακύρωσης - Δικαιολογητικά κατακύρωσης</w:t>
        </w:r>
        <w:r w:rsidR="00D3571B">
          <w:rPr>
            <w:noProof/>
            <w:webHidden/>
          </w:rPr>
          <w:tab/>
        </w:r>
        <w:r w:rsidR="00D3571B">
          <w:rPr>
            <w:noProof/>
            <w:webHidden/>
          </w:rPr>
          <w:fldChar w:fldCharType="begin"/>
        </w:r>
        <w:r w:rsidR="00D3571B">
          <w:rPr>
            <w:noProof/>
            <w:webHidden/>
          </w:rPr>
          <w:instrText xml:space="preserve"> PAGEREF _Toc101361843 \h </w:instrText>
        </w:r>
        <w:r w:rsidR="00D3571B">
          <w:rPr>
            <w:noProof/>
            <w:webHidden/>
          </w:rPr>
        </w:r>
        <w:r w:rsidR="00D3571B">
          <w:rPr>
            <w:noProof/>
            <w:webHidden/>
          </w:rPr>
          <w:fldChar w:fldCharType="separate"/>
        </w:r>
        <w:r w:rsidR="004F75DE">
          <w:rPr>
            <w:noProof/>
            <w:webHidden/>
          </w:rPr>
          <w:t>49</w:t>
        </w:r>
        <w:r w:rsidR="00D3571B">
          <w:rPr>
            <w:noProof/>
            <w:webHidden/>
          </w:rPr>
          <w:fldChar w:fldCharType="end"/>
        </w:r>
      </w:hyperlink>
    </w:p>
    <w:p w14:paraId="5ABFFA80" w14:textId="7BC9EA3C"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844" w:history="1">
        <w:r w:rsidR="00D3571B" w:rsidRPr="00E71F07">
          <w:rPr>
            <w:rStyle w:val="-"/>
            <w:rFonts w:cs="Tahoma"/>
            <w:noProof/>
            <w:lang w:eastAsia="el-GR"/>
          </w:rPr>
          <w:t>3.3</w:t>
        </w:r>
        <w:r w:rsidR="00D3571B" w:rsidRPr="00697686">
          <w:rPr>
            <w:rFonts w:ascii="Calibri" w:hAnsi="Calibri" w:cs="Arial"/>
            <w:smallCaps w:val="0"/>
            <w:noProof/>
            <w:sz w:val="22"/>
            <w:szCs w:val="22"/>
            <w:lang w:val="en-US" w:eastAsia="en-US"/>
          </w:rPr>
          <w:tab/>
        </w:r>
        <w:r w:rsidR="00D3571B" w:rsidRPr="00E71F07">
          <w:rPr>
            <w:rStyle w:val="-"/>
            <w:rFonts w:cs="Tahoma"/>
            <w:noProof/>
          </w:rPr>
          <w:t>Κατακύρωση - σύναψη συμφωνίας - πλαίσιο</w:t>
        </w:r>
        <w:r w:rsidR="00D3571B">
          <w:rPr>
            <w:noProof/>
            <w:webHidden/>
          </w:rPr>
          <w:tab/>
        </w:r>
        <w:r w:rsidR="00D3571B">
          <w:rPr>
            <w:noProof/>
            <w:webHidden/>
          </w:rPr>
          <w:fldChar w:fldCharType="begin"/>
        </w:r>
        <w:r w:rsidR="00D3571B">
          <w:rPr>
            <w:noProof/>
            <w:webHidden/>
          </w:rPr>
          <w:instrText xml:space="preserve"> PAGEREF _Toc101361844 \h </w:instrText>
        </w:r>
        <w:r w:rsidR="00D3571B">
          <w:rPr>
            <w:noProof/>
            <w:webHidden/>
          </w:rPr>
        </w:r>
        <w:r w:rsidR="00D3571B">
          <w:rPr>
            <w:noProof/>
            <w:webHidden/>
          </w:rPr>
          <w:fldChar w:fldCharType="separate"/>
        </w:r>
        <w:r w:rsidR="004F75DE">
          <w:rPr>
            <w:noProof/>
            <w:webHidden/>
          </w:rPr>
          <w:t>51</w:t>
        </w:r>
        <w:r w:rsidR="00D3571B">
          <w:rPr>
            <w:noProof/>
            <w:webHidden/>
          </w:rPr>
          <w:fldChar w:fldCharType="end"/>
        </w:r>
      </w:hyperlink>
    </w:p>
    <w:p w14:paraId="11F9F8B0" w14:textId="0E81B7C1"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845" w:history="1">
        <w:r w:rsidR="00D3571B" w:rsidRPr="00E71F07">
          <w:rPr>
            <w:rStyle w:val="-"/>
            <w:rFonts w:cs="Tahoma"/>
            <w:iCs/>
            <w:noProof/>
            <w:spacing w:val="5"/>
          </w:rPr>
          <w:t>3.4</w:t>
        </w:r>
        <w:r w:rsidR="00D3571B" w:rsidRPr="00697686">
          <w:rPr>
            <w:rFonts w:ascii="Calibri" w:hAnsi="Calibri" w:cs="Arial"/>
            <w:smallCaps w:val="0"/>
            <w:noProof/>
            <w:sz w:val="22"/>
            <w:szCs w:val="22"/>
            <w:lang w:val="en-US" w:eastAsia="en-US"/>
          </w:rPr>
          <w:tab/>
        </w:r>
        <w:r w:rsidR="00D3571B" w:rsidRPr="00E71F07">
          <w:rPr>
            <w:rStyle w:val="-"/>
            <w:rFonts w:cs="Tahoma"/>
            <w:noProof/>
          </w:rPr>
          <w:t>Προδικαστικές Προσφυγές - Προσωρινή Δικαστική Προστασία</w:t>
        </w:r>
        <w:r w:rsidR="00D3571B">
          <w:rPr>
            <w:noProof/>
            <w:webHidden/>
          </w:rPr>
          <w:tab/>
        </w:r>
        <w:r w:rsidR="00D3571B">
          <w:rPr>
            <w:noProof/>
            <w:webHidden/>
          </w:rPr>
          <w:fldChar w:fldCharType="begin"/>
        </w:r>
        <w:r w:rsidR="00D3571B">
          <w:rPr>
            <w:noProof/>
            <w:webHidden/>
          </w:rPr>
          <w:instrText xml:space="preserve"> PAGEREF _Toc101361845 \h </w:instrText>
        </w:r>
        <w:r w:rsidR="00D3571B">
          <w:rPr>
            <w:noProof/>
            <w:webHidden/>
          </w:rPr>
        </w:r>
        <w:r w:rsidR="00D3571B">
          <w:rPr>
            <w:noProof/>
            <w:webHidden/>
          </w:rPr>
          <w:fldChar w:fldCharType="separate"/>
        </w:r>
        <w:r w:rsidR="004F75DE">
          <w:rPr>
            <w:noProof/>
            <w:webHidden/>
          </w:rPr>
          <w:t>52</w:t>
        </w:r>
        <w:r w:rsidR="00D3571B">
          <w:rPr>
            <w:noProof/>
            <w:webHidden/>
          </w:rPr>
          <w:fldChar w:fldCharType="end"/>
        </w:r>
      </w:hyperlink>
    </w:p>
    <w:p w14:paraId="3DC638E7" w14:textId="58068212"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846" w:history="1">
        <w:r w:rsidR="00D3571B" w:rsidRPr="00E71F07">
          <w:rPr>
            <w:rStyle w:val="-"/>
            <w:rFonts w:cs="Tahoma"/>
            <w:noProof/>
          </w:rPr>
          <w:t>3.5</w:t>
        </w:r>
        <w:r w:rsidR="00D3571B" w:rsidRPr="00697686">
          <w:rPr>
            <w:rFonts w:ascii="Calibri" w:hAnsi="Calibri" w:cs="Arial"/>
            <w:smallCaps w:val="0"/>
            <w:noProof/>
            <w:sz w:val="22"/>
            <w:szCs w:val="22"/>
            <w:lang w:val="en-US" w:eastAsia="en-US"/>
          </w:rPr>
          <w:tab/>
        </w:r>
        <w:r w:rsidR="00D3571B" w:rsidRPr="00E71F07">
          <w:rPr>
            <w:rStyle w:val="-"/>
            <w:rFonts w:cs="Tahoma"/>
            <w:noProof/>
          </w:rPr>
          <w:t>Ματαίωση Διαδικασίας</w:t>
        </w:r>
        <w:r w:rsidR="00D3571B">
          <w:rPr>
            <w:noProof/>
            <w:webHidden/>
          </w:rPr>
          <w:tab/>
        </w:r>
        <w:r w:rsidR="00D3571B">
          <w:rPr>
            <w:noProof/>
            <w:webHidden/>
          </w:rPr>
          <w:fldChar w:fldCharType="begin"/>
        </w:r>
        <w:r w:rsidR="00D3571B">
          <w:rPr>
            <w:noProof/>
            <w:webHidden/>
          </w:rPr>
          <w:instrText xml:space="preserve"> PAGEREF _Toc101361846 \h </w:instrText>
        </w:r>
        <w:r w:rsidR="00D3571B">
          <w:rPr>
            <w:noProof/>
            <w:webHidden/>
          </w:rPr>
        </w:r>
        <w:r w:rsidR="00D3571B">
          <w:rPr>
            <w:noProof/>
            <w:webHidden/>
          </w:rPr>
          <w:fldChar w:fldCharType="separate"/>
        </w:r>
        <w:r w:rsidR="004F75DE">
          <w:rPr>
            <w:noProof/>
            <w:webHidden/>
          </w:rPr>
          <w:t>56</w:t>
        </w:r>
        <w:r w:rsidR="00D3571B">
          <w:rPr>
            <w:noProof/>
            <w:webHidden/>
          </w:rPr>
          <w:fldChar w:fldCharType="end"/>
        </w:r>
      </w:hyperlink>
    </w:p>
    <w:p w14:paraId="7881BBE6" w14:textId="2751AC67"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847" w:history="1">
        <w:r w:rsidR="00D3571B" w:rsidRPr="00E71F07">
          <w:rPr>
            <w:rStyle w:val="-"/>
            <w:rFonts w:cs="Tahoma"/>
            <w:noProof/>
          </w:rPr>
          <w:t>4.1</w:t>
        </w:r>
        <w:r w:rsidR="00D3571B" w:rsidRPr="00697686">
          <w:rPr>
            <w:rFonts w:ascii="Calibri" w:hAnsi="Calibri" w:cs="Arial"/>
            <w:smallCaps w:val="0"/>
            <w:noProof/>
            <w:sz w:val="22"/>
            <w:szCs w:val="22"/>
            <w:lang w:val="en-US" w:eastAsia="en-US"/>
          </w:rPr>
          <w:tab/>
        </w:r>
        <w:r w:rsidR="00D3571B" w:rsidRPr="00E71F07">
          <w:rPr>
            <w:rStyle w:val="-"/>
            <w:rFonts w:cs="Tahoma"/>
            <w:noProof/>
          </w:rPr>
          <w:t>Εγγυήσεις (καλής εκτέλεσης, προκαταβολής)</w:t>
        </w:r>
        <w:r w:rsidR="00D3571B">
          <w:rPr>
            <w:noProof/>
            <w:webHidden/>
          </w:rPr>
          <w:tab/>
        </w:r>
        <w:r w:rsidR="00D3571B">
          <w:rPr>
            <w:noProof/>
            <w:webHidden/>
          </w:rPr>
          <w:fldChar w:fldCharType="begin"/>
        </w:r>
        <w:r w:rsidR="00D3571B">
          <w:rPr>
            <w:noProof/>
            <w:webHidden/>
          </w:rPr>
          <w:instrText xml:space="preserve"> PAGEREF _Toc101361847 \h </w:instrText>
        </w:r>
        <w:r w:rsidR="00D3571B">
          <w:rPr>
            <w:noProof/>
            <w:webHidden/>
          </w:rPr>
        </w:r>
        <w:r w:rsidR="00D3571B">
          <w:rPr>
            <w:noProof/>
            <w:webHidden/>
          </w:rPr>
          <w:fldChar w:fldCharType="separate"/>
        </w:r>
        <w:r w:rsidR="004F75DE">
          <w:rPr>
            <w:noProof/>
            <w:webHidden/>
          </w:rPr>
          <w:t>57</w:t>
        </w:r>
        <w:r w:rsidR="00D3571B">
          <w:rPr>
            <w:noProof/>
            <w:webHidden/>
          </w:rPr>
          <w:fldChar w:fldCharType="end"/>
        </w:r>
      </w:hyperlink>
    </w:p>
    <w:p w14:paraId="2412596C" w14:textId="25AB6E06"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848" w:history="1">
        <w:r w:rsidR="00D3571B" w:rsidRPr="00E71F07">
          <w:rPr>
            <w:rStyle w:val="-"/>
            <w:rFonts w:cs="Tahoma"/>
            <w:noProof/>
            <w:lang w:val="el-GR"/>
          </w:rPr>
          <w:t>4.1.1</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Εγγύηση καλής εκτέλεσης συμφωνίας-πλαίσιο</w:t>
        </w:r>
        <w:r w:rsidR="00D3571B">
          <w:rPr>
            <w:noProof/>
            <w:webHidden/>
          </w:rPr>
          <w:tab/>
        </w:r>
        <w:r w:rsidR="00D3571B">
          <w:rPr>
            <w:noProof/>
            <w:webHidden/>
          </w:rPr>
          <w:fldChar w:fldCharType="begin"/>
        </w:r>
        <w:r w:rsidR="00D3571B">
          <w:rPr>
            <w:noProof/>
            <w:webHidden/>
          </w:rPr>
          <w:instrText xml:space="preserve"> PAGEREF _Toc101361848 \h </w:instrText>
        </w:r>
        <w:r w:rsidR="00D3571B">
          <w:rPr>
            <w:noProof/>
            <w:webHidden/>
          </w:rPr>
        </w:r>
        <w:r w:rsidR="00D3571B">
          <w:rPr>
            <w:noProof/>
            <w:webHidden/>
          </w:rPr>
          <w:fldChar w:fldCharType="separate"/>
        </w:r>
        <w:r w:rsidR="004F75DE">
          <w:rPr>
            <w:noProof/>
            <w:webHidden/>
          </w:rPr>
          <w:t>57</w:t>
        </w:r>
        <w:r w:rsidR="00D3571B">
          <w:rPr>
            <w:noProof/>
            <w:webHidden/>
          </w:rPr>
          <w:fldChar w:fldCharType="end"/>
        </w:r>
      </w:hyperlink>
    </w:p>
    <w:p w14:paraId="6EFD493E" w14:textId="2A3FE156" w:rsidR="00D3571B" w:rsidRPr="00697686" w:rsidRDefault="00494FE0">
      <w:pPr>
        <w:pStyle w:val="30"/>
        <w:tabs>
          <w:tab w:val="left" w:pos="1320"/>
          <w:tab w:val="right" w:leader="dot" w:pos="9628"/>
        </w:tabs>
        <w:rPr>
          <w:rFonts w:ascii="Calibri" w:hAnsi="Calibri" w:cs="Arial"/>
          <w:i w:val="0"/>
          <w:iCs w:val="0"/>
          <w:noProof/>
          <w:sz w:val="22"/>
          <w:szCs w:val="22"/>
          <w:lang w:val="en-US" w:eastAsia="en-US"/>
        </w:rPr>
      </w:pPr>
      <w:hyperlink w:anchor="_Toc101361849" w:history="1">
        <w:r w:rsidR="00D3571B" w:rsidRPr="00E71F07">
          <w:rPr>
            <w:rStyle w:val="-"/>
            <w:rFonts w:cs="Tahoma"/>
            <w:noProof/>
            <w:lang w:val="el-GR"/>
          </w:rPr>
          <w:t>4.1.2</w:t>
        </w:r>
        <w:r w:rsidR="00D3571B" w:rsidRPr="00697686">
          <w:rPr>
            <w:rFonts w:ascii="Calibri" w:hAnsi="Calibri" w:cs="Arial"/>
            <w:i w:val="0"/>
            <w:iCs w:val="0"/>
            <w:noProof/>
            <w:sz w:val="22"/>
            <w:szCs w:val="22"/>
            <w:lang w:val="en-US" w:eastAsia="en-US"/>
          </w:rPr>
          <w:tab/>
        </w:r>
        <w:r w:rsidR="00D3571B" w:rsidRPr="00E71F07">
          <w:rPr>
            <w:rStyle w:val="-"/>
            <w:rFonts w:cs="Tahoma"/>
            <w:noProof/>
            <w:lang w:val="el-GR"/>
          </w:rPr>
          <w:t>Εγγύηση καλής εκτέλεσης εκτελεστικών συμβάσεων και εγγύηση προκαταβολής</w:t>
        </w:r>
        <w:r w:rsidR="00D3571B">
          <w:rPr>
            <w:noProof/>
            <w:webHidden/>
          </w:rPr>
          <w:tab/>
        </w:r>
        <w:r w:rsidR="00D3571B">
          <w:rPr>
            <w:noProof/>
            <w:webHidden/>
          </w:rPr>
          <w:fldChar w:fldCharType="begin"/>
        </w:r>
        <w:r w:rsidR="00D3571B">
          <w:rPr>
            <w:noProof/>
            <w:webHidden/>
          </w:rPr>
          <w:instrText xml:space="preserve"> PAGEREF _Toc101361849 \h </w:instrText>
        </w:r>
        <w:r w:rsidR="00D3571B">
          <w:rPr>
            <w:noProof/>
            <w:webHidden/>
          </w:rPr>
        </w:r>
        <w:r w:rsidR="00D3571B">
          <w:rPr>
            <w:noProof/>
            <w:webHidden/>
          </w:rPr>
          <w:fldChar w:fldCharType="separate"/>
        </w:r>
        <w:r w:rsidR="004F75DE">
          <w:rPr>
            <w:noProof/>
            <w:webHidden/>
          </w:rPr>
          <w:t>57</w:t>
        </w:r>
        <w:r w:rsidR="00D3571B">
          <w:rPr>
            <w:noProof/>
            <w:webHidden/>
          </w:rPr>
          <w:fldChar w:fldCharType="end"/>
        </w:r>
      </w:hyperlink>
    </w:p>
    <w:p w14:paraId="05EFB488" w14:textId="779A21DF"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850" w:history="1">
        <w:r w:rsidR="00D3571B" w:rsidRPr="00E71F07">
          <w:rPr>
            <w:rStyle w:val="-"/>
            <w:rFonts w:cs="Tahoma"/>
            <w:noProof/>
          </w:rPr>
          <w:t>4.2</w:t>
        </w:r>
        <w:r w:rsidR="00D3571B" w:rsidRPr="00697686">
          <w:rPr>
            <w:rFonts w:ascii="Calibri" w:hAnsi="Calibri" w:cs="Arial"/>
            <w:smallCaps w:val="0"/>
            <w:noProof/>
            <w:sz w:val="22"/>
            <w:szCs w:val="22"/>
            <w:lang w:val="en-US" w:eastAsia="en-US"/>
          </w:rPr>
          <w:tab/>
        </w:r>
        <w:r w:rsidR="00D3571B" w:rsidRPr="00E71F07">
          <w:rPr>
            <w:rStyle w:val="-"/>
            <w:rFonts w:cs="Tahoma"/>
            <w:noProof/>
          </w:rPr>
          <w:t>Συμβατικό πλαίσιο – Εφαρμοστέα νομοθεσία</w:t>
        </w:r>
        <w:r w:rsidR="00D3571B">
          <w:rPr>
            <w:noProof/>
            <w:webHidden/>
          </w:rPr>
          <w:tab/>
        </w:r>
        <w:r w:rsidR="00D3571B">
          <w:rPr>
            <w:noProof/>
            <w:webHidden/>
          </w:rPr>
          <w:fldChar w:fldCharType="begin"/>
        </w:r>
        <w:r w:rsidR="00D3571B">
          <w:rPr>
            <w:noProof/>
            <w:webHidden/>
          </w:rPr>
          <w:instrText xml:space="preserve"> PAGEREF _Toc101361850 \h </w:instrText>
        </w:r>
        <w:r w:rsidR="00D3571B">
          <w:rPr>
            <w:noProof/>
            <w:webHidden/>
          </w:rPr>
        </w:r>
        <w:r w:rsidR="00D3571B">
          <w:rPr>
            <w:noProof/>
            <w:webHidden/>
          </w:rPr>
          <w:fldChar w:fldCharType="separate"/>
        </w:r>
        <w:r w:rsidR="004F75DE">
          <w:rPr>
            <w:noProof/>
            <w:webHidden/>
          </w:rPr>
          <w:t>58</w:t>
        </w:r>
        <w:r w:rsidR="00D3571B">
          <w:rPr>
            <w:noProof/>
            <w:webHidden/>
          </w:rPr>
          <w:fldChar w:fldCharType="end"/>
        </w:r>
      </w:hyperlink>
    </w:p>
    <w:p w14:paraId="57ED7330" w14:textId="2CBF7F90"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851" w:history="1">
        <w:r w:rsidR="00D3571B" w:rsidRPr="00E71F07">
          <w:rPr>
            <w:rStyle w:val="-"/>
            <w:rFonts w:cs="Tahoma"/>
            <w:noProof/>
          </w:rPr>
          <w:t>4.3</w:t>
        </w:r>
        <w:r w:rsidR="00D3571B" w:rsidRPr="00697686">
          <w:rPr>
            <w:rFonts w:ascii="Calibri" w:hAnsi="Calibri" w:cs="Arial"/>
            <w:smallCaps w:val="0"/>
            <w:noProof/>
            <w:sz w:val="22"/>
            <w:szCs w:val="22"/>
            <w:lang w:val="en-US" w:eastAsia="en-US"/>
          </w:rPr>
          <w:tab/>
        </w:r>
        <w:r w:rsidR="00D3571B" w:rsidRPr="00E71F07">
          <w:rPr>
            <w:rStyle w:val="-"/>
            <w:rFonts w:cs="Tahoma"/>
            <w:noProof/>
          </w:rPr>
          <w:t>Όροι εκτέλεσης της Συμφωνίας - Πλαίσιο</w:t>
        </w:r>
        <w:r w:rsidR="00D3571B">
          <w:rPr>
            <w:noProof/>
            <w:webHidden/>
          </w:rPr>
          <w:tab/>
        </w:r>
        <w:r w:rsidR="00D3571B">
          <w:rPr>
            <w:noProof/>
            <w:webHidden/>
          </w:rPr>
          <w:fldChar w:fldCharType="begin"/>
        </w:r>
        <w:r w:rsidR="00D3571B">
          <w:rPr>
            <w:noProof/>
            <w:webHidden/>
          </w:rPr>
          <w:instrText xml:space="preserve"> PAGEREF _Toc101361851 \h </w:instrText>
        </w:r>
        <w:r w:rsidR="00D3571B">
          <w:rPr>
            <w:noProof/>
            <w:webHidden/>
          </w:rPr>
        </w:r>
        <w:r w:rsidR="00D3571B">
          <w:rPr>
            <w:noProof/>
            <w:webHidden/>
          </w:rPr>
          <w:fldChar w:fldCharType="separate"/>
        </w:r>
        <w:r w:rsidR="004F75DE">
          <w:rPr>
            <w:noProof/>
            <w:webHidden/>
          </w:rPr>
          <w:t>58</w:t>
        </w:r>
        <w:r w:rsidR="00D3571B">
          <w:rPr>
            <w:noProof/>
            <w:webHidden/>
          </w:rPr>
          <w:fldChar w:fldCharType="end"/>
        </w:r>
      </w:hyperlink>
    </w:p>
    <w:p w14:paraId="4B68D19A" w14:textId="52C207FC"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852" w:history="1">
        <w:r w:rsidR="00D3571B" w:rsidRPr="00E71F07">
          <w:rPr>
            <w:rStyle w:val="-"/>
            <w:rFonts w:cs="Tahoma"/>
            <w:bCs/>
            <w:noProof/>
          </w:rPr>
          <w:t>4.4</w:t>
        </w:r>
        <w:r w:rsidR="00D3571B" w:rsidRPr="00697686">
          <w:rPr>
            <w:rFonts w:ascii="Calibri" w:hAnsi="Calibri" w:cs="Arial"/>
            <w:smallCaps w:val="0"/>
            <w:noProof/>
            <w:sz w:val="22"/>
            <w:szCs w:val="22"/>
            <w:lang w:val="en-US" w:eastAsia="en-US"/>
          </w:rPr>
          <w:tab/>
        </w:r>
        <w:r w:rsidR="00D3571B" w:rsidRPr="00E71F07">
          <w:rPr>
            <w:rStyle w:val="-"/>
            <w:rFonts w:cs="Tahoma"/>
            <w:noProof/>
          </w:rPr>
          <w:t>Υπεργολαβία</w:t>
        </w:r>
        <w:r w:rsidR="00D3571B">
          <w:rPr>
            <w:noProof/>
            <w:webHidden/>
          </w:rPr>
          <w:tab/>
        </w:r>
        <w:r w:rsidR="00D3571B">
          <w:rPr>
            <w:noProof/>
            <w:webHidden/>
          </w:rPr>
          <w:fldChar w:fldCharType="begin"/>
        </w:r>
        <w:r w:rsidR="00D3571B">
          <w:rPr>
            <w:noProof/>
            <w:webHidden/>
          </w:rPr>
          <w:instrText xml:space="preserve"> PAGEREF _Toc101361852 \h </w:instrText>
        </w:r>
        <w:r w:rsidR="00D3571B">
          <w:rPr>
            <w:noProof/>
            <w:webHidden/>
          </w:rPr>
        </w:r>
        <w:r w:rsidR="00D3571B">
          <w:rPr>
            <w:noProof/>
            <w:webHidden/>
          </w:rPr>
          <w:fldChar w:fldCharType="separate"/>
        </w:r>
        <w:r w:rsidR="004F75DE">
          <w:rPr>
            <w:noProof/>
            <w:webHidden/>
          </w:rPr>
          <w:t>61</w:t>
        </w:r>
        <w:r w:rsidR="00D3571B">
          <w:rPr>
            <w:noProof/>
            <w:webHidden/>
          </w:rPr>
          <w:fldChar w:fldCharType="end"/>
        </w:r>
      </w:hyperlink>
    </w:p>
    <w:p w14:paraId="0F3DE0A2" w14:textId="71357C4F"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853" w:history="1">
        <w:r w:rsidR="00D3571B" w:rsidRPr="00E71F07">
          <w:rPr>
            <w:rStyle w:val="-"/>
            <w:rFonts w:cs="Tahoma"/>
            <w:noProof/>
          </w:rPr>
          <w:t>4.5</w:t>
        </w:r>
        <w:r w:rsidR="00D3571B" w:rsidRPr="00697686">
          <w:rPr>
            <w:rFonts w:ascii="Calibri" w:hAnsi="Calibri" w:cs="Arial"/>
            <w:smallCaps w:val="0"/>
            <w:noProof/>
            <w:sz w:val="22"/>
            <w:szCs w:val="22"/>
            <w:lang w:val="en-US" w:eastAsia="en-US"/>
          </w:rPr>
          <w:tab/>
        </w:r>
        <w:r w:rsidR="00D3571B" w:rsidRPr="00E71F07">
          <w:rPr>
            <w:rStyle w:val="-"/>
            <w:rFonts w:cs="Tahoma"/>
            <w:noProof/>
          </w:rPr>
          <w:t>Τροποποίηση συμφωνίας - πλαίσιο και εκτελεστικών συμβάσεων κατά τη διάρκειά τους</w:t>
        </w:r>
        <w:r w:rsidR="00D3571B">
          <w:rPr>
            <w:noProof/>
            <w:webHidden/>
          </w:rPr>
          <w:tab/>
        </w:r>
        <w:r w:rsidR="00D3571B">
          <w:rPr>
            <w:noProof/>
            <w:webHidden/>
          </w:rPr>
          <w:fldChar w:fldCharType="begin"/>
        </w:r>
        <w:r w:rsidR="00D3571B">
          <w:rPr>
            <w:noProof/>
            <w:webHidden/>
          </w:rPr>
          <w:instrText xml:space="preserve"> PAGEREF _Toc101361853 \h </w:instrText>
        </w:r>
        <w:r w:rsidR="00D3571B">
          <w:rPr>
            <w:noProof/>
            <w:webHidden/>
          </w:rPr>
        </w:r>
        <w:r w:rsidR="00D3571B">
          <w:rPr>
            <w:noProof/>
            <w:webHidden/>
          </w:rPr>
          <w:fldChar w:fldCharType="separate"/>
        </w:r>
        <w:r w:rsidR="004F75DE">
          <w:rPr>
            <w:noProof/>
            <w:webHidden/>
          </w:rPr>
          <w:t>62</w:t>
        </w:r>
        <w:r w:rsidR="00D3571B">
          <w:rPr>
            <w:noProof/>
            <w:webHidden/>
          </w:rPr>
          <w:fldChar w:fldCharType="end"/>
        </w:r>
      </w:hyperlink>
    </w:p>
    <w:p w14:paraId="53DF589A" w14:textId="03BAA9BE"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854" w:history="1">
        <w:r w:rsidR="00D3571B" w:rsidRPr="00E71F07">
          <w:rPr>
            <w:rStyle w:val="-"/>
            <w:rFonts w:cs="Tahoma"/>
            <w:bCs/>
            <w:noProof/>
          </w:rPr>
          <w:t>4.6</w:t>
        </w:r>
        <w:r w:rsidR="00D3571B" w:rsidRPr="00697686">
          <w:rPr>
            <w:rFonts w:ascii="Calibri" w:hAnsi="Calibri" w:cs="Arial"/>
            <w:smallCaps w:val="0"/>
            <w:noProof/>
            <w:sz w:val="22"/>
            <w:szCs w:val="22"/>
            <w:lang w:val="en-US" w:eastAsia="en-US"/>
          </w:rPr>
          <w:tab/>
        </w:r>
        <w:r w:rsidR="00D3571B" w:rsidRPr="00E71F07">
          <w:rPr>
            <w:rStyle w:val="-"/>
            <w:rFonts w:cs="Tahoma"/>
            <w:noProof/>
          </w:rPr>
          <w:t>Δικαίωμα μονομερούς λύσης της συμφωνίας - πλαίσιο</w:t>
        </w:r>
        <w:r w:rsidR="00D3571B">
          <w:rPr>
            <w:noProof/>
            <w:webHidden/>
          </w:rPr>
          <w:tab/>
        </w:r>
        <w:r w:rsidR="00D3571B">
          <w:rPr>
            <w:noProof/>
            <w:webHidden/>
          </w:rPr>
          <w:fldChar w:fldCharType="begin"/>
        </w:r>
        <w:r w:rsidR="00D3571B">
          <w:rPr>
            <w:noProof/>
            <w:webHidden/>
          </w:rPr>
          <w:instrText xml:space="preserve"> PAGEREF _Toc101361854 \h </w:instrText>
        </w:r>
        <w:r w:rsidR="00D3571B">
          <w:rPr>
            <w:noProof/>
            <w:webHidden/>
          </w:rPr>
        </w:r>
        <w:r w:rsidR="00D3571B">
          <w:rPr>
            <w:noProof/>
            <w:webHidden/>
          </w:rPr>
          <w:fldChar w:fldCharType="separate"/>
        </w:r>
        <w:r w:rsidR="004F75DE">
          <w:rPr>
            <w:noProof/>
            <w:webHidden/>
          </w:rPr>
          <w:t>63</w:t>
        </w:r>
        <w:r w:rsidR="00D3571B">
          <w:rPr>
            <w:noProof/>
            <w:webHidden/>
          </w:rPr>
          <w:fldChar w:fldCharType="end"/>
        </w:r>
      </w:hyperlink>
    </w:p>
    <w:p w14:paraId="3A56FD2A" w14:textId="67D9D9B7"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855" w:history="1">
        <w:r w:rsidR="00D3571B" w:rsidRPr="00E71F07">
          <w:rPr>
            <w:rStyle w:val="-"/>
            <w:rFonts w:cs="Tahoma"/>
            <w:noProof/>
          </w:rPr>
          <w:t>4.7</w:t>
        </w:r>
        <w:r w:rsidR="00D3571B" w:rsidRPr="00697686">
          <w:rPr>
            <w:rFonts w:ascii="Calibri" w:hAnsi="Calibri" w:cs="Arial"/>
            <w:smallCaps w:val="0"/>
            <w:noProof/>
            <w:sz w:val="22"/>
            <w:szCs w:val="22"/>
            <w:lang w:val="en-US" w:eastAsia="en-US"/>
          </w:rPr>
          <w:tab/>
        </w:r>
        <w:r w:rsidR="00D3571B" w:rsidRPr="00E71F07">
          <w:rPr>
            <w:rStyle w:val="-"/>
            <w:rFonts w:cs="Tahoma"/>
            <w:noProof/>
          </w:rPr>
          <w:t>Κήρυξη οικονομικού φορέα εκπτώτου από τη συμφωνία-πλαίσιο</w:t>
        </w:r>
        <w:r w:rsidR="00D3571B">
          <w:rPr>
            <w:noProof/>
            <w:webHidden/>
          </w:rPr>
          <w:tab/>
        </w:r>
        <w:r w:rsidR="00D3571B">
          <w:rPr>
            <w:noProof/>
            <w:webHidden/>
          </w:rPr>
          <w:fldChar w:fldCharType="begin"/>
        </w:r>
        <w:r w:rsidR="00D3571B">
          <w:rPr>
            <w:noProof/>
            <w:webHidden/>
          </w:rPr>
          <w:instrText xml:space="preserve"> PAGEREF _Toc101361855 \h </w:instrText>
        </w:r>
        <w:r w:rsidR="00D3571B">
          <w:rPr>
            <w:noProof/>
            <w:webHidden/>
          </w:rPr>
        </w:r>
        <w:r w:rsidR="00D3571B">
          <w:rPr>
            <w:noProof/>
            <w:webHidden/>
          </w:rPr>
          <w:fldChar w:fldCharType="separate"/>
        </w:r>
        <w:r w:rsidR="004F75DE">
          <w:rPr>
            <w:noProof/>
            <w:webHidden/>
          </w:rPr>
          <w:t>63</w:t>
        </w:r>
        <w:r w:rsidR="00D3571B">
          <w:rPr>
            <w:noProof/>
            <w:webHidden/>
          </w:rPr>
          <w:fldChar w:fldCharType="end"/>
        </w:r>
      </w:hyperlink>
    </w:p>
    <w:p w14:paraId="363AF958" w14:textId="3BB7AF6F"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856" w:history="1">
        <w:r w:rsidR="00D3571B" w:rsidRPr="00E71F07">
          <w:rPr>
            <w:rStyle w:val="-"/>
            <w:rFonts w:cs="Tahoma"/>
            <w:noProof/>
          </w:rPr>
          <w:t>5.1</w:t>
        </w:r>
        <w:r w:rsidR="00D3571B" w:rsidRPr="00697686">
          <w:rPr>
            <w:rFonts w:ascii="Calibri" w:hAnsi="Calibri" w:cs="Arial"/>
            <w:smallCaps w:val="0"/>
            <w:noProof/>
            <w:sz w:val="22"/>
            <w:szCs w:val="22"/>
            <w:lang w:val="en-US" w:eastAsia="en-US"/>
          </w:rPr>
          <w:tab/>
        </w:r>
        <w:r w:rsidR="00D3571B" w:rsidRPr="00E71F07">
          <w:rPr>
            <w:rStyle w:val="-"/>
            <w:rFonts w:cs="Tahoma"/>
            <w:noProof/>
          </w:rPr>
          <w:t>Τρόπος πληρωμής</w:t>
        </w:r>
        <w:r w:rsidR="00D3571B">
          <w:rPr>
            <w:noProof/>
            <w:webHidden/>
          </w:rPr>
          <w:tab/>
        </w:r>
        <w:r w:rsidR="00D3571B">
          <w:rPr>
            <w:noProof/>
            <w:webHidden/>
          </w:rPr>
          <w:fldChar w:fldCharType="begin"/>
        </w:r>
        <w:r w:rsidR="00D3571B">
          <w:rPr>
            <w:noProof/>
            <w:webHidden/>
          </w:rPr>
          <w:instrText xml:space="preserve"> PAGEREF _Toc101361856 \h </w:instrText>
        </w:r>
        <w:r w:rsidR="00D3571B">
          <w:rPr>
            <w:noProof/>
            <w:webHidden/>
          </w:rPr>
        </w:r>
        <w:r w:rsidR="00D3571B">
          <w:rPr>
            <w:noProof/>
            <w:webHidden/>
          </w:rPr>
          <w:fldChar w:fldCharType="separate"/>
        </w:r>
        <w:r w:rsidR="004F75DE">
          <w:rPr>
            <w:noProof/>
            <w:webHidden/>
          </w:rPr>
          <w:t>64</w:t>
        </w:r>
        <w:r w:rsidR="00D3571B">
          <w:rPr>
            <w:noProof/>
            <w:webHidden/>
          </w:rPr>
          <w:fldChar w:fldCharType="end"/>
        </w:r>
      </w:hyperlink>
    </w:p>
    <w:p w14:paraId="0F7C6A95" w14:textId="62F34E94"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857" w:history="1">
        <w:r w:rsidR="00D3571B" w:rsidRPr="00E71F07">
          <w:rPr>
            <w:rStyle w:val="-"/>
            <w:rFonts w:eastAsia="SimSun" w:cs="Tahoma"/>
            <w:noProof/>
          </w:rPr>
          <w:t>5.2</w:t>
        </w:r>
        <w:r w:rsidR="00D3571B" w:rsidRPr="00697686">
          <w:rPr>
            <w:rFonts w:ascii="Calibri" w:hAnsi="Calibri" w:cs="Arial"/>
            <w:smallCaps w:val="0"/>
            <w:noProof/>
            <w:sz w:val="22"/>
            <w:szCs w:val="22"/>
            <w:lang w:val="en-US" w:eastAsia="en-US"/>
          </w:rPr>
          <w:tab/>
        </w:r>
        <w:r w:rsidR="00D3571B" w:rsidRPr="00E71F07">
          <w:rPr>
            <w:rStyle w:val="-"/>
            <w:rFonts w:cs="Tahoma"/>
            <w:noProof/>
          </w:rPr>
          <w:t>Διάρκεια εκτελεστικών συμβάσεων</w:t>
        </w:r>
        <w:r w:rsidR="00D3571B">
          <w:rPr>
            <w:noProof/>
            <w:webHidden/>
          </w:rPr>
          <w:tab/>
        </w:r>
        <w:r w:rsidR="00D3571B">
          <w:rPr>
            <w:noProof/>
            <w:webHidden/>
          </w:rPr>
          <w:fldChar w:fldCharType="begin"/>
        </w:r>
        <w:r w:rsidR="00D3571B">
          <w:rPr>
            <w:noProof/>
            <w:webHidden/>
          </w:rPr>
          <w:instrText xml:space="preserve"> PAGEREF _Toc101361857 \h </w:instrText>
        </w:r>
        <w:r w:rsidR="00D3571B">
          <w:rPr>
            <w:noProof/>
            <w:webHidden/>
          </w:rPr>
        </w:r>
        <w:r w:rsidR="00D3571B">
          <w:rPr>
            <w:noProof/>
            <w:webHidden/>
          </w:rPr>
          <w:fldChar w:fldCharType="separate"/>
        </w:r>
        <w:r w:rsidR="004F75DE">
          <w:rPr>
            <w:noProof/>
            <w:webHidden/>
          </w:rPr>
          <w:t>65</w:t>
        </w:r>
        <w:r w:rsidR="00D3571B">
          <w:rPr>
            <w:noProof/>
            <w:webHidden/>
          </w:rPr>
          <w:fldChar w:fldCharType="end"/>
        </w:r>
      </w:hyperlink>
    </w:p>
    <w:p w14:paraId="33117FCA" w14:textId="3018175E"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858" w:history="1">
        <w:r w:rsidR="00D3571B" w:rsidRPr="00E71F07">
          <w:rPr>
            <w:rStyle w:val="-"/>
            <w:rFonts w:cs="Tahoma"/>
            <w:noProof/>
          </w:rPr>
          <w:t>5.3</w:t>
        </w:r>
        <w:r w:rsidR="00D3571B" w:rsidRPr="00697686">
          <w:rPr>
            <w:rFonts w:ascii="Calibri" w:hAnsi="Calibri" w:cs="Arial"/>
            <w:smallCaps w:val="0"/>
            <w:noProof/>
            <w:sz w:val="22"/>
            <w:szCs w:val="22"/>
            <w:lang w:val="en-US" w:eastAsia="en-US"/>
          </w:rPr>
          <w:tab/>
        </w:r>
        <w:r w:rsidR="00D3571B" w:rsidRPr="00E71F07">
          <w:rPr>
            <w:rStyle w:val="-"/>
            <w:rFonts w:cs="Tahoma"/>
            <w:noProof/>
          </w:rPr>
          <w:t>Παρακολούθηση εκτελεστικών συμβάσεων</w:t>
        </w:r>
        <w:r w:rsidR="00D3571B">
          <w:rPr>
            <w:noProof/>
            <w:webHidden/>
          </w:rPr>
          <w:tab/>
        </w:r>
        <w:r w:rsidR="00D3571B">
          <w:rPr>
            <w:noProof/>
            <w:webHidden/>
          </w:rPr>
          <w:fldChar w:fldCharType="begin"/>
        </w:r>
        <w:r w:rsidR="00D3571B">
          <w:rPr>
            <w:noProof/>
            <w:webHidden/>
          </w:rPr>
          <w:instrText xml:space="preserve"> PAGEREF _Toc101361858 \h </w:instrText>
        </w:r>
        <w:r w:rsidR="00D3571B">
          <w:rPr>
            <w:noProof/>
            <w:webHidden/>
          </w:rPr>
        </w:r>
        <w:r w:rsidR="00D3571B">
          <w:rPr>
            <w:noProof/>
            <w:webHidden/>
          </w:rPr>
          <w:fldChar w:fldCharType="separate"/>
        </w:r>
        <w:r w:rsidR="004F75DE">
          <w:rPr>
            <w:noProof/>
            <w:webHidden/>
          </w:rPr>
          <w:t>66</w:t>
        </w:r>
        <w:r w:rsidR="00D3571B">
          <w:rPr>
            <w:noProof/>
            <w:webHidden/>
          </w:rPr>
          <w:fldChar w:fldCharType="end"/>
        </w:r>
      </w:hyperlink>
    </w:p>
    <w:p w14:paraId="416041EC" w14:textId="24D6E610"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859" w:history="1">
        <w:r w:rsidR="00D3571B" w:rsidRPr="00E71F07">
          <w:rPr>
            <w:rStyle w:val="-"/>
            <w:rFonts w:eastAsia="SimSun" w:cs="Tahoma"/>
            <w:noProof/>
          </w:rPr>
          <w:t>5.4</w:t>
        </w:r>
        <w:r w:rsidR="00D3571B" w:rsidRPr="00697686">
          <w:rPr>
            <w:rFonts w:ascii="Calibri" w:hAnsi="Calibri" w:cs="Arial"/>
            <w:smallCaps w:val="0"/>
            <w:noProof/>
            <w:sz w:val="22"/>
            <w:szCs w:val="22"/>
            <w:lang w:val="en-US" w:eastAsia="en-US"/>
          </w:rPr>
          <w:tab/>
        </w:r>
        <w:r w:rsidR="00D3571B" w:rsidRPr="00E71F07">
          <w:rPr>
            <w:rStyle w:val="-"/>
            <w:rFonts w:cs="Tahoma"/>
            <w:noProof/>
          </w:rPr>
          <w:t>Παραλαβή του αντικειμένου της εκτελεστικής σύμβασης</w:t>
        </w:r>
        <w:r w:rsidR="00D3571B">
          <w:rPr>
            <w:noProof/>
            <w:webHidden/>
          </w:rPr>
          <w:tab/>
        </w:r>
        <w:r w:rsidR="00D3571B">
          <w:rPr>
            <w:noProof/>
            <w:webHidden/>
          </w:rPr>
          <w:fldChar w:fldCharType="begin"/>
        </w:r>
        <w:r w:rsidR="00D3571B">
          <w:rPr>
            <w:noProof/>
            <w:webHidden/>
          </w:rPr>
          <w:instrText xml:space="preserve"> PAGEREF _Toc101361859 \h </w:instrText>
        </w:r>
        <w:r w:rsidR="00D3571B">
          <w:rPr>
            <w:noProof/>
            <w:webHidden/>
          </w:rPr>
        </w:r>
        <w:r w:rsidR="00D3571B">
          <w:rPr>
            <w:noProof/>
            <w:webHidden/>
          </w:rPr>
          <w:fldChar w:fldCharType="separate"/>
        </w:r>
        <w:r w:rsidR="004F75DE">
          <w:rPr>
            <w:noProof/>
            <w:webHidden/>
          </w:rPr>
          <w:t>66</w:t>
        </w:r>
        <w:r w:rsidR="00D3571B">
          <w:rPr>
            <w:noProof/>
            <w:webHidden/>
          </w:rPr>
          <w:fldChar w:fldCharType="end"/>
        </w:r>
      </w:hyperlink>
    </w:p>
    <w:p w14:paraId="24CDD6E6" w14:textId="5F564B13"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860" w:history="1">
        <w:r w:rsidR="00D3571B" w:rsidRPr="00E71F07">
          <w:rPr>
            <w:rStyle w:val="-"/>
            <w:rFonts w:cs="Tahoma"/>
            <w:noProof/>
          </w:rPr>
          <w:t>5.5</w:t>
        </w:r>
        <w:r w:rsidR="00D3571B" w:rsidRPr="00697686">
          <w:rPr>
            <w:rFonts w:ascii="Calibri" w:hAnsi="Calibri" w:cs="Arial"/>
            <w:smallCaps w:val="0"/>
            <w:noProof/>
            <w:sz w:val="22"/>
            <w:szCs w:val="22"/>
            <w:lang w:val="en-US" w:eastAsia="en-US"/>
          </w:rPr>
          <w:tab/>
        </w:r>
        <w:r w:rsidR="00D3571B" w:rsidRPr="00E71F07">
          <w:rPr>
            <w:rStyle w:val="-"/>
            <w:rFonts w:cs="Tahoma"/>
            <w:noProof/>
          </w:rPr>
          <w:t>Απόρριψη παραδοτέων – Αντικατάσταση</w:t>
        </w:r>
        <w:r w:rsidR="00D3571B">
          <w:rPr>
            <w:noProof/>
            <w:webHidden/>
          </w:rPr>
          <w:tab/>
        </w:r>
        <w:r w:rsidR="00D3571B">
          <w:rPr>
            <w:noProof/>
            <w:webHidden/>
          </w:rPr>
          <w:fldChar w:fldCharType="begin"/>
        </w:r>
        <w:r w:rsidR="00D3571B">
          <w:rPr>
            <w:noProof/>
            <w:webHidden/>
          </w:rPr>
          <w:instrText xml:space="preserve"> PAGEREF _Toc101361860 \h </w:instrText>
        </w:r>
        <w:r w:rsidR="00D3571B">
          <w:rPr>
            <w:noProof/>
            <w:webHidden/>
          </w:rPr>
        </w:r>
        <w:r w:rsidR="00D3571B">
          <w:rPr>
            <w:noProof/>
            <w:webHidden/>
          </w:rPr>
          <w:fldChar w:fldCharType="separate"/>
        </w:r>
        <w:r w:rsidR="004F75DE">
          <w:rPr>
            <w:noProof/>
            <w:webHidden/>
          </w:rPr>
          <w:t>67</w:t>
        </w:r>
        <w:r w:rsidR="00D3571B">
          <w:rPr>
            <w:noProof/>
            <w:webHidden/>
          </w:rPr>
          <w:fldChar w:fldCharType="end"/>
        </w:r>
      </w:hyperlink>
    </w:p>
    <w:p w14:paraId="07B9F912" w14:textId="4B825F83"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861" w:history="1">
        <w:r w:rsidR="00D3571B" w:rsidRPr="00E71F07">
          <w:rPr>
            <w:rStyle w:val="-"/>
            <w:rFonts w:eastAsia="SimSun" w:cs="Tahoma"/>
            <w:noProof/>
          </w:rPr>
          <w:t>5.6</w:t>
        </w:r>
        <w:r w:rsidR="00D3571B" w:rsidRPr="00697686">
          <w:rPr>
            <w:rFonts w:ascii="Calibri" w:hAnsi="Calibri" w:cs="Arial"/>
            <w:smallCaps w:val="0"/>
            <w:noProof/>
            <w:sz w:val="22"/>
            <w:szCs w:val="22"/>
            <w:lang w:val="en-US" w:eastAsia="en-US"/>
          </w:rPr>
          <w:tab/>
        </w:r>
        <w:r w:rsidR="00D3571B" w:rsidRPr="00E71F07">
          <w:rPr>
            <w:rStyle w:val="-"/>
            <w:rFonts w:cs="Tahoma"/>
            <w:noProof/>
          </w:rPr>
          <w:t>Αναπροσαρμογή τιμής</w:t>
        </w:r>
        <w:r w:rsidR="00D3571B">
          <w:rPr>
            <w:noProof/>
            <w:webHidden/>
          </w:rPr>
          <w:tab/>
        </w:r>
        <w:r w:rsidR="00D3571B">
          <w:rPr>
            <w:noProof/>
            <w:webHidden/>
          </w:rPr>
          <w:fldChar w:fldCharType="begin"/>
        </w:r>
        <w:r w:rsidR="00D3571B">
          <w:rPr>
            <w:noProof/>
            <w:webHidden/>
          </w:rPr>
          <w:instrText xml:space="preserve"> PAGEREF _Toc101361861 \h </w:instrText>
        </w:r>
        <w:r w:rsidR="00D3571B">
          <w:rPr>
            <w:noProof/>
            <w:webHidden/>
          </w:rPr>
        </w:r>
        <w:r w:rsidR="00D3571B">
          <w:rPr>
            <w:noProof/>
            <w:webHidden/>
          </w:rPr>
          <w:fldChar w:fldCharType="separate"/>
        </w:r>
        <w:r w:rsidR="004F75DE">
          <w:rPr>
            <w:noProof/>
            <w:webHidden/>
          </w:rPr>
          <w:t>67</w:t>
        </w:r>
        <w:r w:rsidR="00D3571B">
          <w:rPr>
            <w:noProof/>
            <w:webHidden/>
          </w:rPr>
          <w:fldChar w:fldCharType="end"/>
        </w:r>
      </w:hyperlink>
    </w:p>
    <w:p w14:paraId="0494CDE8" w14:textId="3218FA3B"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862" w:history="1">
        <w:r w:rsidR="00D3571B" w:rsidRPr="00E71F07">
          <w:rPr>
            <w:rStyle w:val="-"/>
            <w:rFonts w:eastAsia="SimSun" w:cs="Tahoma"/>
            <w:noProof/>
          </w:rPr>
          <w:t>5.7</w:t>
        </w:r>
        <w:r w:rsidR="00D3571B" w:rsidRPr="00697686">
          <w:rPr>
            <w:rFonts w:ascii="Calibri" w:hAnsi="Calibri" w:cs="Arial"/>
            <w:smallCaps w:val="0"/>
            <w:noProof/>
            <w:sz w:val="22"/>
            <w:szCs w:val="22"/>
            <w:lang w:val="en-US" w:eastAsia="en-US"/>
          </w:rPr>
          <w:tab/>
        </w:r>
        <w:r w:rsidR="00D3571B" w:rsidRPr="00E71F07">
          <w:rPr>
            <w:rStyle w:val="-"/>
            <w:rFonts w:cs="Tahoma"/>
            <w:noProof/>
          </w:rPr>
          <w:t>Κήρυξη οικονομικού φορέα εκπτώτου - Κυρώσεις</w:t>
        </w:r>
        <w:r w:rsidR="00D3571B">
          <w:rPr>
            <w:noProof/>
            <w:webHidden/>
          </w:rPr>
          <w:tab/>
        </w:r>
        <w:r w:rsidR="00D3571B">
          <w:rPr>
            <w:noProof/>
            <w:webHidden/>
          </w:rPr>
          <w:fldChar w:fldCharType="begin"/>
        </w:r>
        <w:r w:rsidR="00D3571B">
          <w:rPr>
            <w:noProof/>
            <w:webHidden/>
          </w:rPr>
          <w:instrText xml:space="preserve"> PAGEREF _Toc101361862 \h </w:instrText>
        </w:r>
        <w:r w:rsidR="00D3571B">
          <w:rPr>
            <w:noProof/>
            <w:webHidden/>
          </w:rPr>
        </w:r>
        <w:r w:rsidR="00D3571B">
          <w:rPr>
            <w:noProof/>
            <w:webHidden/>
          </w:rPr>
          <w:fldChar w:fldCharType="separate"/>
        </w:r>
        <w:r w:rsidR="004F75DE">
          <w:rPr>
            <w:noProof/>
            <w:webHidden/>
          </w:rPr>
          <w:t>67</w:t>
        </w:r>
        <w:r w:rsidR="00D3571B">
          <w:rPr>
            <w:noProof/>
            <w:webHidden/>
          </w:rPr>
          <w:fldChar w:fldCharType="end"/>
        </w:r>
      </w:hyperlink>
    </w:p>
    <w:p w14:paraId="5BABF0C1" w14:textId="735C2968"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863" w:history="1">
        <w:r w:rsidR="00D3571B" w:rsidRPr="00E71F07">
          <w:rPr>
            <w:rStyle w:val="-"/>
            <w:rFonts w:cs="Tahoma"/>
            <w:noProof/>
          </w:rPr>
          <w:t>5.8</w:t>
        </w:r>
        <w:r w:rsidR="00D3571B" w:rsidRPr="00697686">
          <w:rPr>
            <w:rFonts w:ascii="Calibri" w:hAnsi="Calibri" w:cs="Arial"/>
            <w:smallCaps w:val="0"/>
            <w:noProof/>
            <w:sz w:val="22"/>
            <w:szCs w:val="22"/>
            <w:lang w:val="en-US" w:eastAsia="en-US"/>
          </w:rPr>
          <w:tab/>
        </w:r>
        <w:r w:rsidR="00D3571B" w:rsidRPr="00E71F07">
          <w:rPr>
            <w:rStyle w:val="-"/>
            <w:rFonts w:cs="Tahoma"/>
            <w:noProof/>
          </w:rPr>
          <w:t>Διοικητικές προσφυγές κατά τη διαδικασία εκτέλεσης των εκτελεστικών συμβάσεων</w:t>
        </w:r>
        <w:r w:rsidR="00D3571B">
          <w:rPr>
            <w:noProof/>
            <w:webHidden/>
          </w:rPr>
          <w:tab/>
        </w:r>
        <w:r w:rsidR="00D3571B">
          <w:rPr>
            <w:noProof/>
            <w:webHidden/>
          </w:rPr>
          <w:fldChar w:fldCharType="begin"/>
        </w:r>
        <w:r w:rsidR="00D3571B">
          <w:rPr>
            <w:noProof/>
            <w:webHidden/>
          </w:rPr>
          <w:instrText xml:space="preserve"> PAGEREF _Toc101361863 \h </w:instrText>
        </w:r>
        <w:r w:rsidR="00D3571B">
          <w:rPr>
            <w:noProof/>
            <w:webHidden/>
          </w:rPr>
        </w:r>
        <w:r w:rsidR="00D3571B">
          <w:rPr>
            <w:noProof/>
            <w:webHidden/>
          </w:rPr>
          <w:fldChar w:fldCharType="separate"/>
        </w:r>
        <w:r w:rsidR="004F75DE">
          <w:rPr>
            <w:noProof/>
            <w:webHidden/>
          </w:rPr>
          <w:t>69</w:t>
        </w:r>
        <w:r w:rsidR="00D3571B">
          <w:rPr>
            <w:noProof/>
            <w:webHidden/>
          </w:rPr>
          <w:fldChar w:fldCharType="end"/>
        </w:r>
      </w:hyperlink>
    </w:p>
    <w:p w14:paraId="6E401425" w14:textId="63630BB0"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864" w:history="1">
        <w:r w:rsidR="00D3571B" w:rsidRPr="00E71F07">
          <w:rPr>
            <w:rStyle w:val="-"/>
            <w:rFonts w:cs="Tahoma"/>
            <w:noProof/>
          </w:rPr>
          <w:t>5.9</w:t>
        </w:r>
        <w:r w:rsidR="00D3571B" w:rsidRPr="00697686">
          <w:rPr>
            <w:rFonts w:ascii="Calibri" w:hAnsi="Calibri" w:cs="Arial"/>
            <w:smallCaps w:val="0"/>
            <w:noProof/>
            <w:sz w:val="22"/>
            <w:szCs w:val="22"/>
            <w:lang w:val="en-US" w:eastAsia="en-US"/>
          </w:rPr>
          <w:tab/>
        </w:r>
        <w:r w:rsidR="00D3571B" w:rsidRPr="00E71F07">
          <w:rPr>
            <w:rStyle w:val="-"/>
            <w:rFonts w:cs="Tahoma"/>
            <w:noProof/>
          </w:rPr>
          <w:t>Δικαστική επίλυση διαφορών</w:t>
        </w:r>
        <w:r w:rsidR="00D3571B">
          <w:rPr>
            <w:noProof/>
            <w:webHidden/>
          </w:rPr>
          <w:tab/>
        </w:r>
        <w:r w:rsidR="00D3571B">
          <w:rPr>
            <w:noProof/>
            <w:webHidden/>
          </w:rPr>
          <w:fldChar w:fldCharType="begin"/>
        </w:r>
        <w:r w:rsidR="00D3571B">
          <w:rPr>
            <w:noProof/>
            <w:webHidden/>
          </w:rPr>
          <w:instrText xml:space="preserve"> PAGEREF _Toc101361864 \h </w:instrText>
        </w:r>
        <w:r w:rsidR="00D3571B">
          <w:rPr>
            <w:noProof/>
            <w:webHidden/>
          </w:rPr>
        </w:r>
        <w:r w:rsidR="00D3571B">
          <w:rPr>
            <w:noProof/>
            <w:webHidden/>
          </w:rPr>
          <w:fldChar w:fldCharType="separate"/>
        </w:r>
        <w:r w:rsidR="004F75DE">
          <w:rPr>
            <w:noProof/>
            <w:webHidden/>
          </w:rPr>
          <w:t>69</w:t>
        </w:r>
        <w:r w:rsidR="00D3571B">
          <w:rPr>
            <w:noProof/>
            <w:webHidden/>
          </w:rPr>
          <w:fldChar w:fldCharType="end"/>
        </w:r>
      </w:hyperlink>
    </w:p>
    <w:p w14:paraId="2B51CF32" w14:textId="2B6EF1AD"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865" w:history="1">
        <w:r w:rsidR="00D3571B" w:rsidRPr="00E71F07">
          <w:rPr>
            <w:rStyle w:val="-"/>
            <w:rFonts w:cs="Tahoma"/>
            <w:noProof/>
          </w:rPr>
          <w:t>6.1</w:t>
        </w:r>
        <w:r w:rsidR="00D3571B" w:rsidRPr="00697686">
          <w:rPr>
            <w:rFonts w:ascii="Calibri" w:hAnsi="Calibri" w:cs="Arial"/>
            <w:smallCaps w:val="0"/>
            <w:noProof/>
            <w:sz w:val="22"/>
            <w:szCs w:val="22"/>
            <w:lang w:val="en-US" w:eastAsia="en-US"/>
          </w:rPr>
          <w:tab/>
        </w:r>
        <w:r w:rsidR="00D3571B" w:rsidRPr="00E71F07">
          <w:rPr>
            <w:rStyle w:val="-"/>
            <w:rFonts w:cs="Tahoma"/>
            <w:noProof/>
          </w:rPr>
          <w:t>Όροι  Ανάθεσης Εκτελεστικών Συμβάσεων</w:t>
        </w:r>
        <w:r w:rsidR="00D3571B">
          <w:rPr>
            <w:noProof/>
            <w:webHidden/>
          </w:rPr>
          <w:tab/>
        </w:r>
        <w:r w:rsidR="00D3571B">
          <w:rPr>
            <w:noProof/>
            <w:webHidden/>
          </w:rPr>
          <w:fldChar w:fldCharType="begin"/>
        </w:r>
        <w:r w:rsidR="00D3571B">
          <w:rPr>
            <w:noProof/>
            <w:webHidden/>
          </w:rPr>
          <w:instrText xml:space="preserve"> PAGEREF _Toc101361865 \h </w:instrText>
        </w:r>
        <w:r w:rsidR="00D3571B">
          <w:rPr>
            <w:noProof/>
            <w:webHidden/>
          </w:rPr>
        </w:r>
        <w:r w:rsidR="00D3571B">
          <w:rPr>
            <w:noProof/>
            <w:webHidden/>
          </w:rPr>
          <w:fldChar w:fldCharType="separate"/>
        </w:r>
        <w:r w:rsidR="004F75DE">
          <w:rPr>
            <w:noProof/>
            <w:webHidden/>
          </w:rPr>
          <w:t>70</w:t>
        </w:r>
        <w:r w:rsidR="00D3571B">
          <w:rPr>
            <w:noProof/>
            <w:webHidden/>
          </w:rPr>
          <w:fldChar w:fldCharType="end"/>
        </w:r>
      </w:hyperlink>
    </w:p>
    <w:p w14:paraId="7C867F76" w14:textId="09DD41CC"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866" w:history="1">
        <w:r w:rsidR="00D3571B" w:rsidRPr="00E71F07">
          <w:rPr>
            <w:rStyle w:val="-"/>
            <w:rFonts w:cs="Tahoma"/>
            <w:noProof/>
          </w:rPr>
          <w:t>6.2</w:t>
        </w:r>
        <w:r w:rsidR="00D3571B" w:rsidRPr="00697686">
          <w:rPr>
            <w:rFonts w:ascii="Calibri" w:hAnsi="Calibri" w:cs="Arial"/>
            <w:smallCaps w:val="0"/>
            <w:noProof/>
            <w:sz w:val="22"/>
            <w:szCs w:val="22"/>
            <w:lang w:val="en-US" w:eastAsia="en-US"/>
          </w:rPr>
          <w:tab/>
        </w:r>
        <w:r w:rsidR="00D3571B" w:rsidRPr="00E71F07">
          <w:rPr>
            <w:rStyle w:val="-"/>
            <w:rFonts w:cs="Tahoma"/>
            <w:noProof/>
          </w:rPr>
          <w:t>Κατάρτιση και υποβολή προσφορών</w:t>
        </w:r>
        <w:r w:rsidR="00D3571B">
          <w:rPr>
            <w:noProof/>
            <w:webHidden/>
          </w:rPr>
          <w:tab/>
        </w:r>
        <w:r w:rsidR="00D3571B">
          <w:rPr>
            <w:noProof/>
            <w:webHidden/>
          </w:rPr>
          <w:fldChar w:fldCharType="begin"/>
        </w:r>
        <w:r w:rsidR="00D3571B">
          <w:rPr>
            <w:noProof/>
            <w:webHidden/>
          </w:rPr>
          <w:instrText xml:space="preserve"> PAGEREF _Toc101361866 \h </w:instrText>
        </w:r>
        <w:r w:rsidR="00D3571B">
          <w:rPr>
            <w:noProof/>
            <w:webHidden/>
          </w:rPr>
        </w:r>
        <w:r w:rsidR="00D3571B">
          <w:rPr>
            <w:noProof/>
            <w:webHidden/>
          </w:rPr>
          <w:fldChar w:fldCharType="separate"/>
        </w:r>
        <w:r w:rsidR="004F75DE">
          <w:rPr>
            <w:noProof/>
            <w:webHidden/>
          </w:rPr>
          <w:t>71</w:t>
        </w:r>
        <w:r w:rsidR="00D3571B">
          <w:rPr>
            <w:noProof/>
            <w:webHidden/>
          </w:rPr>
          <w:fldChar w:fldCharType="end"/>
        </w:r>
      </w:hyperlink>
    </w:p>
    <w:p w14:paraId="4ED4CAF3" w14:textId="7A981FA3"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867" w:history="1">
        <w:r w:rsidR="00D3571B" w:rsidRPr="00E71F07">
          <w:rPr>
            <w:rStyle w:val="-"/>
            <w:rFonts w:cs="Tahoma"/>
            <w:noProof/>
          </w:rPr>
          <w:t>6.3</w:t>
        </w:r>
        <w:r w:rsidR="00D3571B" w:rsidRPr="00697686">
          <w:rPr>
            <w:rFonts w:ascii="Calibri" w:hAnsi="Calibri" w:cs="Arial"/>
            <w:smallCaps w:val="0"/>
            <w:noProof/>
            <w:sz w:val="22"/>
            <w:szCs w:val="22"/>
            <w:lang w:val="en-US" w:eastAsia="en-US"/>
          </w:rPr>
          <w:tab/>
        </w:r>
        <w:r w:rsidR="00D3571B" w:rsidRPr="00E71F07">
          <w:rPr>
            <w:rStyle w:val="-"/>
            <w:rFonts w:cs="Tahoma"/>
            <w:noProof/>
          </w:rPr>
          <w:t>Παραλαβή – Αποσφράγιση Προσφορών</w:t>
        </w:r>
        <w:r w:rsidR="00D3571B">
          <w:rPr>
            <w:noProof/>
            <w:webHidden/>
          </w:rPr>
          <w:tab/>
        </w:r>
        <w:r w:rsidR="00D3571B">
          <w:rPr>
            <w:noProof/>
            <w:webHidden/>
          </w:rPr>
          <w:fldChar w:fldCharType="begin"/>
        </w:r>
        <w:r w:rsidR="00D3571B">
          <w:rPr>
            <w:noProof/>
            <w:webHidden/>
          </w:rPr>
          <w:instrText xml:space="preserve"> PAGEREF _Toc101361867 \h </w:instrText>
        </w:r>
        <w:r w:rsidR="00D3571B">
          <w:rPr>
            <w:noProof/>
            <w:webHidden/>
          </w:rPr>
        </w:r>
        <w:r w:rsidR="00D3571B">
          <w:rPr>
            <w:noProof/>
            <w:webHidden/>
          </w:rPr>
          <w:fldChar w:fldCharType="separate"/>
        </w:r>
        <w:r w:rsidR="004F75DE">
          <w:rPr>
            <w:noProof/>
            <w:webHidden/>
          </w:rPr>
          <w:t>72</w:t>
        </w:r>
        <w:r w:rsidR="00D3571B">
          <w:rPr>
            <w:noProof/>
            <w:webHidden/>
          </w:rPr>
          <w:fldChar w:fldCharType="end"/>
        </w:r>
      </w:hyperlink>
    </w:p>
    <w:p w14:paraId="547ABA7F" w14:textId="38142096"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868" w:history="1">
        <w:r w:rsidR="00D3571B" w:rsidRPr="00E71F07">
          <w:rPr>
            <w:rStyle w:val="-"/>
            <w:rFonts w:cs="Tahoma"/>
            <w:noProof/>
          </w:rPr>
          <w:t>6.4</w:t>
        </w:r>
        <w:r w:rsidR="00D3571B" w:rsidRPr="00697686">
          <w:rPr>
            <w:rFonts w:ascii="Calibri" w:hAnsi="Calibri" w:cs="Arial"/>
            <w:smallCaps w:val="0"/>
            <w:noProof/>
            <w:sz w:val="22"/>
            <w:szCs w:val="22"/>
            <w:lang w:val="en-US" w:eastAsia="en-US"/>
          </w:rPr>
          <w:tab/>
        </w:r>
        <w:r w:rsidR="00D3571B" w:rsidRPr="00E71F07">
          <w:rPr>
            <w:rStyle w:val="-"/>
            <w:rFonts w:cs="Tahoma"/>
            <w:noProof/>
          </w:rPr>
          <w:t>Δικαιολογητικά προσωρινού αντισυμβαλλόμενου εκτελεστικής σύμβασης</w:t>
        </w:r>
        <w:r w:rsidR="00D3571B">
          <w:rPr>
            <w:noProof/>
            <w:webHidden/>
          </w:rPr>
          <w:tab/>
        </w:r>
        <w:r w:rsidR="00D3571B">
          <w:rPr>
            <w:noProof/>
            <w:webHidden/>
          </w:rPr>
          <w:fldChar w:fldCharType="begin"/>
        </w:r>
        <w:r w:rsidR="00D3571B">
          <w:rPr>
            <w:noProof/>
            <w:webHidden/>
          </w:rPr>
          <w:instrText xml:space="preserve"> PAGEREF _Toc101361868 \h </w:instrText>
        </w:r>
        <w:r w:rsidR="00D3571B">
          <w:rPr>
            <w:noProof/>
            <w:webHidden/>
          </w:rPr>
        </w:r>
        <w:r w:rsidR="00D3571B">
          <w:rPr>
            <w:noProof/>
            <w:webHidden/>
          </w:rPr>
          <w:fldChar w:fldCharType="separate"/>
        </w:r>
        <w:r w:rsidR="004F75DE">
          <w:rPr>
            <w:noProof/>
            <w:webHidden/>
          </w:rPr>
          <w:t>72</w:t>
        </w:r>
        <w:r w:rsidR="00D3571B">
          <w:rPr>
            <w:noProof/>
            <w:webHidden/>
          </w:rPr>
          <w:fldChar w:fldCharType="end"/>
        </w:r>
      </w:hyperlink>
    </w:p>
    <w:p w14:paraId="03517B66" w14:textId="7733654D"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869" w:history="1">
        <w:r w:rsidR="00D3571B" w:rsidRPr="00E71F07">
          <w:rPr>
            <w:rStyle w:val="-"/>
            <w:rFonts w:cs="Tahoma"/>
            <w:noProof/>
          </w:rPr>
          <w:t>6.5</w:t>
        </w:r>
        <w:r w:rsidR="00D3571B" w:rsidRPr="00697686">
          <w:rPr>
            <w:rFonts w:ascii="Calibri" w:hAnsi="Calibri" w:cs="Arial"/>
            <w:smallCaps w:val="0"/>
            <w:noProof/>
            <w:sz w:val="22"/>
            <w:szCs w:val="22"/>
            <w:lang w:val="en-US" w:eastAsia="en-US"/>
          </w:rPr>
          <w:tab/>
        </w:r>
        <w:r w:rsidR="00D3571B" w:rsidRPr="00E71F07">
          <w:rPr>
            <w:rStyle w:val="-"/>
            <w:rFonts w:cs="Tahoma"/>
            <w:noProof/>
          </w:rPr>
          <w:t>Αξιολόγηση δικαιολογητικών προσωρινού αντισυμβαλλόμενου εκτελεστικής σύμβασης</w:t>
        </w:r>
        <w:r w:rsidR="00D3571B">
          <w:rPr>
            <w:noProof/>
            <w:webHidden/>
          </w:rPr>
          <w:tab/>
        </w:r>
        <w:r w:rsidR="00D3571B">
          <w:rPr>
            <w:noProof/>
            <w:webHidden/>
          </w:rPr>
          <w:fldChar w:fldCharType="begin"/>
        </w:r>
        <w:r w:rsidR="00D3571B">
          <w:rPr>
            <w:noProof/>
            <w:webHidden/>
          </w:rPr>
          <w:instrText xml:space="preserve"> PAGEREF _Toc101361869 \h </w:instrText>
        </w:r>
        <w:r w:rsidR="00D3571B">
          <w:rPr>
            <w:noProof/>
            <w:webHidden/>
          </w:rPr>
        </w:r>
        <w:r w:rsidR="00D3571B">
          <w:rPr>
            <w:noProof/>
            <w:webHidden/>
          </w:rPr>
          <w:fldChar w:fldCharType="separate"/>
        </w:r>
        <w:r w:rsidR="004F75DE">
          <w:rPr>
            <w:noProof/>
            <w:webHidden/>
          </w:rPr>
          <w:t>72</w:t>
        </w:r>
        <w:r w:rsidR="00D3571B">
          <w:rPr>
            <w:noProof/>
            <w:webHidden/>
          </w:rPr>
          <w:fldChar w:fldCharType="end"/>
        </w:r>
      </w:hyperlink>
    </w:p>
    <w:p w14:paraId="67F7A2B0" w14:textId="78E6DBCD" w:rsidR="00D3571B" w:rsidRPr="00697686" w:rsidRDefault="00494FE0">
      <w:pPr>
        <w:pStyle w:val="23"/>
        <w:tabs>
          <w:tab w:val="left" w:pos="880"/>
          <w:tab w:val="right" w:leader="dot" w:pos="9628"/>
        </w:tabs>
        <w:rPr>
          <w:rFonts w:ascii="Calibri" w:hAnsi="Calibri" w:cs="Arial"/>
          <w:smallCaps w:val="0"/>
          <w:noProof/>
          <w:sz w:val="22"/>
          <w:szCs w:val="22"/>
          <w:lang w:val="en-US" w:eastAsia="en-US"/>
        </w:rPr>
      </w:pPr>
      <w:hyperlink w:anchor="_Toc101361870" w:history="1">
        <w:r w:rsidR="00D3571B" w:rsidRPr="00E71F07">
          <w:rPr>
            <w:rStyle w:val="-"/>
            <w:rFonts w:cs="Tahoma"/>
            <w:noProof/>
          </w:rPr>
          <w:t>6.6</w:t>
        </w:r>
        <w:r w:rsidR="00D3571B" w:rsidRPr="00697686">
          <w:rPr>
            <w:rFonts w:ascii="Calibri" w:hAnsi="Calibri" w:cs="Arial"/>
            <w:smallCaps w:val="0"/>
            <w:noProof/>
            <w:sz w:val="22"/>
            <w:szCs w:val="22"/>
            <w:lang w:val="en-US" w:eastAsia="en-US"/>
          </w:rPr>
          <w:tab/>
        </w:r>
        <w:r w:rsidR="00D3571B" w:rsidRPr="00E71F07">
          <w:rPr>
            <w:rStyle w:val="-"/>
            <w:rFonts w:cs="Tahoma"/>
            <w:noProof/>
          </w:rPr>
          <w:t>Κατακύρωση – σύναψη εκτελεστικής σύμβασης</w:t>
        </w:r>
        <w:r w:rsidR="00D3571B">
          <w:rPr>
            <w:noProof/>
            <w:webHidden/>
          </w:rPr>
          <w:tab/>
        </w:r>
        <w:r w:rsidR="00D3571B">
          <w:rPr>
            <w:noProof/>
            <w:webHidden/>
          </w:rPr>
          <w:fldChar w:fldCharType="begin"/>
        </w:r>
        <w:r w:rsidR="00D3571B">
          <w:rPr>
            <w:noProof/>
            <w:webHidden/>
          </w:rPr>
          <w:instrText xml:space="preserve"> PAGEREF _Toc101361870 \h </w:instrText>
        </w:r>
        <w:r w:rsidR="00D3571B">
          <w:rPr>
            <w:noProof/>
            <w:webHidden/>
          </w:rPr>
        </w:r>
        <w:r w:rsidR="00D3571B">
          <w:rPr>
            <w:noProof/>
            <w:webHidden/>
          </w:rPr>
          <w:fldChar w:fldCharType="separate"/>
        </w:r>
        <w:r w:rsidR="004F75DE">
          <w:rPr>
            <w:noProof/>
            <w:webHidden/>
          </w:rPr>
          <w:t>72</w:t>
        </w:r>
        <w:r w:rsidR="00D3571B">
          <w:rPr>
            <w:noProof/>
            <w:webHidden/>
          </w:rPr>
          <w:fldChar w:fldCharType="end"/>
        </w:r>
      </w:hyperlink>
    </w:p>
    <w:p w14:paraId="22292158" w14:textId="3963685B" w:rsidR="00D3571B" w:rsidRPr="00697686" w:rsidRDefault="00494FE0">
      <w:pPr>
        <w:pStyle w:val="23"/>
        <w:tabs>
          <w:tab w:val="right" w:leader="dot" w:pos="9628"/>
        </w:tabs>
        <w:rPr>
          <w:rFonts w:ascii="Calibri" w:hAnsi="Calibri" w:cs="Arial"/>
          <w:smallCaps w:val="0"/>
          <w:noProof/>
          <w:sz w:val="22"/>
          <w:szCs w:val="22"/>
          <w:lang w:val="en-US" w:eastAsia="en-US"/>
        </w:rPr>
      </w:pPr>
      <w:hyperlink w:anchor="_Toc101361871" w:history="1">
        <w:r w:rsidR="00D3571B" w:rsidRPr="00E71F07">
          <w:rPr>
            <w:rStyle w:val="-"/>
            <w:rFonts w:cs="Tahoma"/>
            <w:noProof/>
          </w:rPr>
          <w:t>ΠΑΡΑΡΤΗΜΑ Ι – ΑΝΑΛΥΤΙΚΗ ΠΕΡΙΓΡΑΦΗ ΦΥΣΙΚΟΥ ΚΑΙ ΟΙΚΟΝΟΜΙΚΟΥ ΑΝΤΙΚΕΙΜΕΝΟΥ ΤΗΣ ΣΥΜΦΩΝΙΑΣ – ΠΛΑΙΣΙΟ</w:t>
        </w:r>
        <w:r w:rsidR="00D3571B">
          <w:rPr>
            <w:noProof/>
            <w:webHidden/>
          </w:rPr>
          <w:tab/>
        </w:r>
        <w:r w:rsidR="00D3571B">
          <w:rPr>
            <w:noProof/>
            <w:webHidden/>
          </w:rPr>
          <w:fldChar w:fldCharType="begin"/>
        </w:r>
        <w:r w:rsidR="00D3571B">
          <w:rPr>
            <w:noProof/>
            <w:webHidden/>
          </w:rPr>
          <w:instrText xml:space="preserve"> PAGEREF _Toc101361871 \h </w:instrText>
        </w:r>
        <w:r w:rsidR="00D3571B">
          <w:rPr>
            <w:noProof/>
            <w:webHidden/>
          </w:rPr>
        </w:r>
        <w:r w:rsidR="00D3571B">
          <w:rPr>
            <w:noProof/>
            <w:webHidden/>
          </w:rPr>
          <w:fldChar w:fldCharType="separate"/>
        </w:r>
        <w:r w:rsidR="004F75DE">
          <w:rPr>
            <w:noProof/>
            <w:webHidden/>
          </w:rPr>
          <w:t>74</w:t>
        </w:r>
        <w:r w:rsidR="00D3571B">
          <w:rPr>
            <w:noProof/>
            <w:webHidden/>
          </w:rPr>
          <w:fldChar w:fldCharType="end"/>
        </w:r>
      </w:hyperlink>
    </w:p>
    <w:p w14:paraId="1EF0EA90" w14:textId="6D2A9BCD" w:rsidR="00D3571B" w:rsidRPr="00697686" w:rsidRDefault="00494FE0">
      <w:pPr>
        <w:pStyle w:val="23"/>
        <w:tabs>
          <w:tab w:val="right" w:leader="dot" w:pos="9628"/>
        </w:tabs>
        <w:rPr>
          <w:rFonts w:ascii="Calibri" w:hAnsi="Calibri" w:cs="Arial"/>
          <w:smallCaps w:val="0"/>
          <w:noProof/>
          <w:sz w:val="22"/>
          <w:szCs w:val="22"/>
          <w:lang w:val="en-US" w:eastAsia="en-US"/>
        </w:rPr>
      </w:pPr>
      <w:hyperlink w:anchor="_Toc101361872" w:history="1">
        <w:r w:rsidR="00D3571B" w:rsidRPr="00E71F07">
          <w:rPr>
            <w:rStyle w:val="-"/>
            <w:noProof/>
          </w:rPr>
          <w:t>Α.1.1 Εμπλεκόμενοι στην υλοποίηση της Συμφωνίας – Πλαίσιο</w:t>
        </w:r>
        <w:r w:rsidR="00D3571B">
          <w:rPr>
            <w:noProof/>
            <w:webHidden/>
          </w:rPr>
          <w:tab/>
        </w:r>
        <w:r w:rsidR="00D3571B">
          <w:rPr>
            <w:noProof/>
            <w:webHidden/>
          </w:rPr>
          <w:fldChar w:fldCharType="begin"/>
        </w:r>
        <w:r w:rsidR="00D3571B">
          <w:rPr>
            <w:noProof/>
            <w:webHidden/>
          </w:rPr>
          <w:instrText xml:space="preserve"> PAGEREF _Toc101361872 \h </w:instrText>
        </w:r>
        <w:r w:rsidR="00D3571B">
          <w:rPr>
            <w:noProof/>
            <w:webHidden/>
          </w:rPr>
        </w:r>
        <w:r w:rsidR="00D3571B">
          <w:rPr>
            <w:noProof/>
            <w:webHidden/>
          </w:rPr>
          <w:fldChar w:fldCharType="separate"/>
        </w:r>
        <w:r w:rsidR="004F75DE">
          <w:rPr>
            <w:noProof/>
            <w:webHidden/>
          </w:rPr>
          <w:t>74</w:t>
        </w:r>
        <w:r w:rsidR="00D3571B">
          <w:rPr>
            <w:noProof/>
            <w:webHidden/>
          </w:rPr>
          <w:fldChar w:fldCharType="end"/>
        </w:r>
      </w:hyperlink>
    </w:p>
    <w:p w14:paraId="1B6355A1" w14:textId="461EB653" w:rsidR="00D3571B" w:rsidRPr="00697686" w:rsidRDefault="00494FE0">
      <w:pPr>
        <w:pStyle w:val="30"/>
        <w:tabs>
          <w:tab w:val="right" w:leader="dot" w:pos="9628"/>
        </w:tabs>
        <w:rPr>
          <w:rFonts w:ascii="Calibri" w:hAnsi="Calibri" w:cs="Arial"/>
          <w:i w:val="0"/>
          <w:iCs w:val="0"/>
          <w:noProof/>
          <w:sz w:val="22"/>
          <w:szCs w:val="22"/>
          <w:lang w:val="en-US" w:eastAsia="en-US"/>
        </w:rPr>
      </w:pPr>
      <w:hyperlink w:anchor="_Toc101361873" w:history="1">
        <w:r w:rsidR="00D3571B" w:rsidRPr="00E71F07">
          <w:rPr>
            <w:rStyle w:val="-"/>
            <w:rFonts w:cs="Tahoma"/>
            <w:noProof/>
            <w:lang w:val="el-GR"/>
          </w:rPr>
          <w:t>Α.1.1.1 Συνοπτική Περιγραφή των υπηρεσιών της Αναθέτουσας Αρχής</w:t>
        </w:r>
        <w:r w:rsidR="00D3571B">
          <w:rPr>
            <w:noProof/>
            <w:webHidden/>
          </w:rPr>
          <w:tab/>
        </w:r>
        <w:r w:rsidR="00D3571B">
          <w:rPr>
            <w:noProof/>
            <w:webHidden/>
          </w:rPr>
          <w:fldChar w:fldCharType="begin"/>
        </w:r>
        <w:r w:rsidR="00D3571B">
          <w:rPr>
            <w:noProof/>
            <w:webHidden/>
          </w:rPr>
          <w:instrText xml:space="preserve"> PAGEREF _Toc101361873 \h </w:instrText>
        </w:r>
        <w:r w:rsidR="00D3571B">
          <w:rPr>
            <w:noProof/>
            <w:webHidden/>
          </w:rPr>
        </w:r>
        <w:r w:rsidR="00D3571B">
          <w:rPr>
            <w:noProof/>
            <w:webHidden/>
          </w:rPr>
          <w:fldChar w:fldCharType="separate"/>
        </w:r>
        <w:r w:rsidR="004F75DE">
          <w:rPr>
            <w:noProof/>
            <w:webHidden/>
          </w:rPr>
          <w:t>74</w:t>
        </w:r>
        <w:r w:rsidR="00D3571B">
          <w:rPr>
            <w:noProof/>
            <w:webHidden/>
          </w:rPr>
          <w:fldChar w:fldCharType="end"/>
        </w:r>
      </w:hyperlink>
    </w:p>
    <w:p w14:paraId="4CD8C79F" w14:textId="368885E8" w:rsidR="00D3571B" w:rsidRPr="00697686" w:rsidRDefault="00494FE0">
      <w:pPr>
        <w:pStyle w:val="30"/>
        <w:tabs>
          <w:tab w:val="right" w:leader="dot" w:pos="9628"/>
        </w:tabs>
        <w:rPr>
          <w:rFonts w:ascii="Calibri" w:hAnsi="Calibri" w:cs="Arial"/>
          <w:i w:val="0"/>
          <w:iCs w:val="0"/>
          <w:noProof/>
          <w:sz w:val="22"/>
          <w:szCs w:val="22"/>
          <w:lang w:val="en-US" w:eastAsia="en-US"/>
        </w:rPr>
      </w:pPr>
      <w:hyperlink w:anchor="_Toc101361874" w:history="1">
        <w:r w:rsidR="00D3571B" w:rsidRPr="00E71F07">
          <w:rPr>
            <w:rStyle w:val="-"/>
            <w:rFonts w:cs="Tahoma"/>
            <w:noProof/>
            <w:lang w:val="el-GR"/>
          </w:rPr>
          <w:t>Α.1.1.2 Συνοπτική Περιγραφή του Υπουργείου Εσωτερικών</w:t>
        </w:r>
        <w:r w:rsidR="00D3571B">
          <w:rPr>
            <w:noProof/>
            <w:webHidden/>
          </w:rPr>
          <w:tab/>
        </w:r>
        <w:r w:rsidR="00D3571B">
          <w:rPr>
            <w:noProof/>
            <w:webHidden/>
          </w:rPr>
          <w:fldChar w:fldCharType="begin"/>
        </w:r>
        <w:r w:rsidR="00D3571B">
          <w:rPr>
            <w:noProof/>
            <w:webHidden/>
          </w:rPr>
          <w:instrText xml:space="preserve"> PAGEREF _Toc101361874 \h </w:instrText>
        </w:r>
        <w:r w:rsidR="00D3571B">
          <w:rPr>
            <w:noProof/>
            <w:webHidden/>
          </w:rPr>
        </w:r>
        <w:r w:rsidR="00D3571B">
          <w:rPr>
            <w:noProof/>
            <w:webHidden/>
          </w:rPr>
          <w:fldChar w:fldCharType="separate"/>
        </w:r>
        <w:r w:rsidR="004F75DE">
          <w:rPr>
            <w:noProof/>
            <w:webHidden/>
          </w:rPr>
          <w:t>74</w:t>
        </w:r>
        <w:r w:rsidR="00D3571B">
          <w:rPr>
            <w:noProof/>
            <w:webHidden/>
          </w:rPr>
          <w:fldChar w:fldCharType="end"/>
        </w:r>
      </w:hyperlink>
    </w:p>
    <w:p w14:paraId="336EF934" w14:textId="61983C6D" w:rsidR="00D3571B" w:rsidRPr="00697686" w:rsidRDefault="00494FE0">
      <w:pPr>
        <w:pStyle w:val="23"/>
        <w:tabs>
          <w:tab w:val="right" w:leader="dot" w:pos="9628"/>
        </w:tabs>
        <w:rPr>
          <w:rFonts w:ascii="Calibri" w:hAnsi="Calibri" w:cs="Arial"/>
          <w:smallCaps w:val="0"/>
          <w:noProof/>
          <w:sz w:val="22"/>
          <w:szCs w:val="22"/>
          <w:lang w:val="en-US" w:eastAsia="en-US"/>
        </w:rPr>
      </w:pPr>
      <w:hyperlink w:anchor="_Toc101361875" w:history="1">
        <w:r w:rsidR="00D3571B" w:rsidRPr="00E71F07">
          <w:rPr>
            <w:rStyle w:val="-"/>
            <w:rFonts w:cs="Tahoma"/>
            <w:noProof/>
          </w:rPr>
          <w:t>Α.1.2 Συνοπτική περιγραφή αντικειμένου της Συμφωνίας – Πλαίσιο</w:t>
        </w:r>
        <w:r w:rsidR="00D3571B">
          <w:rPr>
            <w:noProof/>
            <w:webHidden/>
          </w:rPr>
          <w:tab/>
        </w:r>
        <w:r w:rsidR="00D3571B">
          <w:rPr>
            <w:noProof/>
            <w:webHidden/>
          </w:rPr>
          <w:fldChar w:fldCharType="begin"/>
        </w:r>
        <w:r w:rsidR="00D3571B">
          <w:rPr>
            <w:noProof/>
            <w:webHidden/>
          </w:rPr>
          <w:instrText xml:space="preserve"> PAGEREF _Toc101361875 \h </w:instrText>
        </w:r>
        <w:r w:rsidR="00D3571B">
          <w:rPr>
            <w:noProof/>
            <w:webHidden/>
          </w:rPr>
        </w:r>
        <w:r w:rsidR="00D3571B">
          <w:rPr>
            <w:noProof/>
            <w:webHidden/>
          </w:rPr>
          <w:fldChar w:fldCharType="separate"/>
        </w:r>
        <w:r w:rsidR="004F75DE">
          <w:rPr>
            <w:noProof/>
            <w:webHidden/>
          </w:rPr>
          <w:t>75</w:t>
        </w:r>
        <w:r w:rsidR="00D3571B">
          <w:rPr>
            <w:noProof/>
            <w:webHidden/>
          </w:rPr>
          <w:fldChar w:fldCharType="end"/>
        </w:r>
      </w:hyperlink>
    </w:p>
    <w:p w14:paraId="435AFC95" w14:textId="14875237" w:rsidR="00D3571B" w:rsidRPr="00697686" w:rsidRDefault="00494FE0">
      <w:pPr>
        <w:pStyle w:val="30"/>
        <w:tabs>
          <w:tab w:val="right" w:leader="dot" w:pos="9628"/>
        </w:tabs>
        <w:rPr>
          <w:rFonts w:ascii="Calibri" w:hAnsi="Calibri" w:cs="Arial"/>
          <w:i w:val="0"/>
          <w:iCs w:val="0"/>
          <w:noProof/>
          <w:sz w:val="22"/>
          <w:szCs w:val="22"/>
          <w:lang w:val="en-US" w:eastAsia="en-US"/>
        </w:rPr>
      </w:pPr>
      <w:hyperlink w:anchor="_Toc101361876" w:history="1">
        <w:r w:rsidR="00D3571B" w:rsidRPr="00E71F07">
          <w:rPr>
            <w:rStyle w:val="-"/>
            <w:rFonts w:cs="Tahoma"/>
            <w:noProof/>
            <w:lang w:val="el-GR"/>
          </w:rPr>
          <w:t>Α.1.2.1 Περιγραφή του γενικού πλαισίου της Συμφωνίας-Πλαίσιο</w:t>
        </w:r>
        <w:r w:rsidR="00D3571B">
          <w:rPr>
            <w:noProof/>
            <w:webHidden/>
          </w:rPr>
          <w:tab/>
        </w:r>
        <w:r w:rsidR="00D3571B">
          <w:rPr>
            <w:noProof/>
            <w:webHidden/>
          </w:rPr>
          <w:fldChar w:fldCharType="begin"/>
        </w:r>
        <w:r w:rsidR="00D3571B">
          <w:rPr>
            <w:noProof/>
            <w:webHidden/>
          </w:rPr>
          <w:instrText xml:space="preserve"> PAGEREF _Toc101361876 \h </w:instrText>
        </w:r>
        <w:r w:rsidR="00D3571B">
          <w:rPr>
            <w:noProof/>
            <w:webHidden/>
          </w:rPr>
        </w:r>
        <w:r w:rsidR="00D3571B">
          <w:rPr>
            <w:noProof/>
            <w:webHidden/>
          </w:rPr>
          <w:fldChar w:fldCharType="separate"/>
        </w:r>
        <w:r w:rsidR="004F75DE">
          <w:rPr>
            <w:noProof/>
            <w:webHidden/>
          </w:rPr>
          <w:t>75</w:t>
        </w:r>
        <w:r w:rsidR="00D3571B">
          <w:rPr>
            <w:noProof/>
            <w:webHidden/>
          </w:rPr>
          <w:fldChar w:fldCharType="end"/>
        </w:r>
      </w:hyperlink>
    </w:p>
    <w:p w14:paraId="1498BEEB" w14:textId="3FE7B915" w:rsidR="00D3571B" w:rsidRPr="00697686" w:rsidRDefault="00494FE0">
      <w:pPr>
        <w:pStyle w:val="30"/>
        <w:tabs>
          <w:tab w:val="right" w:leader="dot" w:pos="9628"/>
        </w:tabs>
        <w:rPr>
          <w:rFonts w:ascii="Calibri" w:hAnsi="Calibri" w:cs="Arial"/>
          <w:i w:val="0"/>
          <w:iCs w:val="0"/>
          <w:noProof/>
          <w:sz w:val="22"/>
          <w:szCs w:val="22"/>
          <w:lang w:val="en-US" w:eastAsia="en-US"/>
        </w:rPr>
      </w:pPr>
      <w:hyperlink w:anchor="_Toc101361877" w:history="1">
        <w:r w:rsidR="00D3571B" w:rsidRPr="00E71F07">
          <w:rPr>
            <w:rStyle w:val="-"/>
            <w:rFonts w:cs="Tahoma"/>
            <w:noProof/>
            <w:lang w:val="el-GR"/>
          </w:rPr>
          <w:t>Α.1.2.2 Σκοπός της Συμφωνίας Πλαίσιο</w:t>
        </w:r>
        <w:r w:rsidR="00D3571B">
          <w:rPr>
            <w:noProof/>
            <w:webHidden/>
          </w:rPr>
          <w:tab/>
        </w:r>
        <w:r w:rsidR="00D3571B">
          <w:rPr>
            <w:noProof/>
            <w:webHidden/>
          </w:rPr>
          <w:fldChar w:fldCharType="begin"/>
        </w:r>
        <w:r w:rsidR="00D3571B">
          <w:rPr>
            <w:noProof/>
            <w:webHidden/>
          </w:rPr>
          <w:instrText xml:space="preserve"> PAGEREF _Toc101361877 \h </w:instrText>
        </w:r>
        <w:r w:rsidR="00D3571B">
          <w:rPr>
            <w:noProof/>
            <w:webHidden/>
          </w:rPr>
        </w:r>
        <w:r w:rsidR="00D3571B">
          <w:rPr>
            <w:noProof/>
            <w:webHidden/>
          </w:rPr>
          <w:fldChar w:fldCharType="separate"/>
        </w:r>
        <w:r w:rsidR="004F75DE">
          <w:rPr>
            <w:noProof/>
            <w:webHidden/>
          </w:rPr>
          <w:t>79</w:t>
        </w:r>
        <w:r w:rsidR="00D3571B">
          <w:rPr>
            <w:noProof/>
            <w:webHidden/>
          </w:rPr>
          <w:fldChar w:fldCharType="end"/>
        </w:r>
      </w:hyperlink>
    </w:p>
    <w:p w14:paraId="42E0E83B" w14:textId="1875C3F3" w:rsidR="00D3571B" w:rsidRPr="00697686" w:rsidRDefault="00494FE0">
      <w:pPr>
        <w:pStyle w:val="23"/>
        <w:tabs>
          <w:tab w:val="right" w:leader="dot" w:pos="9628"/>
        </w:tabs>
        <w:rPr>
          <w:rFonts w:ascii="Calibri" w:hAnsi="Calibri" w:cs="Arial"/>
          <w:smallCaps w:val="0"/>
          <w:noProof/>
          <w:sz w:val="22"/>
          <w:szCs w:val="22"/>
          <w:lang w:val="en-US" w:eastAsia="en-US"/>
        </w:rPr>
      </w:pPr>
      <w:hyperlink w:anchor="_Toc101361878" w:history="1">
        <w:r w:rsidR="00D3571B" w:rsidRPr="00E71F07">
          <w:rPr>
            <w:rStyle w:val="-"/>
            <w:rFonts w:cs="Tahoma"/>
            <w:noProof/>
          </w:rPr>
          <w:t>Α.2 Μεθοδολογία Υλοποίησης</w:t>
        </w:r>
        <w:r w:rsidR="00D3571B">
          <w:rPr>
            <w:noProof/>
            <w:webHidden/>
          </w:rPr>
          <w:tab/>
        </w:r>
        <w:r w:rsidR="00D3571B">
          <w:rPr>
            <w:noProof/>
            <w:webHidden/>
          </w:rPr>
          <w:fldChar w:fldCharType="begin"/>
        </w:r>
        <w:r w:rsidR="00D3571B">
          <w:rPr>
            <w:noProof/>
            <w:webHidden/>
          </w:rPr>
          <w:instrText xml:space="preserve"> PAGEREF _Toc101361878 \h </w:instrText>
        </w:r>
        <w:r w:rsidR="00D3571B">
          <w:rPr>
            <w:noProof/>
            <w:webHidden/>
          </w:rPr>
        </w:r>
        <w:r w:rsidR="00D3571B">
          <w:rPr>
            <w:noProof/>
            <w:webHidden/>
          </w:rPr>
          <w:fldChar w:fldCharType="separate"/>
        </w:r>
        <w:r w:rsidR="004F75DE">
          <w:rPr>
            <w:noProof/>
            <w:webHidden/>
          </w:rPr>
          <w:t>82</w:t>
        </w:r>
        <w:r w:rsidR="00D3571B">
          <w:rPr>
            <w:noProof/>
            <w:webHidden/>
          </w:rPr>
          <w:fldChar w:fldCharType="end"/>
        </w:r>
      </w:hyperlink>
    </w:p>
    <w:p w14:paraId="4939F560" w14:textId="684C46D4" w:rsidR="00D3571B" w:rsidRPr="00697686" w:rsidRDefault="00494FE0">
      <w:pPr>
        <w:pStyle w:val="30"/>
        <w:tabs>
          <w:tab w:val="right" w:leader="dot" w:pos="9628"/>
        </w:tabs>
        <w:rPr>
          <w:rFonts w:ascii="Calibri" w:hAnsi="Calibri" w:cs="Arial"/>
          <w:i w:val="0"/>
          <w:iCs w:val="0"/>
          <w:noProof/>
          <w:sz w:val="22"/>
          <w:szCs w:val="22"/>
          <w:lang w:val="en-US" w:eastAsia="en-US"/>
        </w:rPr>
      </w:pPr>
      <w:hyperlink w:anchor="_Toc101361879" w:history="1">
        <w:r w:rsidR="00D3571B" w:rsidRPr="00E71F07">
          <w:rPr>
            <w:rStyle w:val="-"/>
            <w:rFonts w:cs="Tahoma"/>
            <w:noProof/>
            <w:lang w:val="el-GR"/>
          </w:rPr>
          <w:t>Α.2.1 Φάσεις - Παραδοτέα</w:t>
        </w:r>
        <w:r w:rsidR="00D3571B">
          <w:rPr>
            <w:noProof/>
            <w:webHidden/>
          </w:rPr>
          <w:tab/>
        </w:r>
        <w:r w:rsidR="00D3571B">
          <w:rPr>
            <w:noProof/>
            <w:webHidden/>
          </w:rPr>
          <w:fldChar w:fldCharType="begin"/>
        </w:r>
        <w:r w:rsidR="00D3571B">
          <w:rPr>
            <w:noProof/>
            <w:webHidden/>
          </w:rPr>
          <w:instrText xml:space="preserve"> PAGEREF _Toc101361879 \h </w:instrText>
        </w:r>
        <w:r w:rsidR="00D3571B">
          <w:rPr>
            <w:noProof/>
            <w:webHidden/>
          </w:rPr>
        </w:r>
        <w:r w:rsidR="00D3571B">
          <w:rPr>
            <w:noProof/>
            <w:webHidden/>
          </w:rPr>
          <w:fldChar w:fldCharType="separate"/>
        </w:r>
        <w:r w:rsidR="004F75DE">
          <w:rPr>
            <w:noProof/>
            <w:webHidden/>
          </w:rPr>
          <w:t>82</w:t>
        </w:r>
        <w:r w:rsidR="00D3571B">
          <w:rPr>
            <w:noProof/>
            <w:webHidden/>
          </w:rPr>
          <w:fldChar w:fldCharType="end"/>
        </w:r>
      </w:hyperlink>
    </w:p>
    <w:p w14:paraId="4F874AD3" w14:textId="08707356" w:rsidR="00D3571B" w:rsidRPr="00697686" w:rsidRDefault="00494FE0">
      <w:pPr>
        <w:pStyle w:val="40"/>
        <w:tabs>
          <w:tab w:val="right" w:leader="dot" w:pos="9628"/>
        </w:tabs>
        <w:rPr>
          <w:rFonts w:ascii="Calibri" w:hAnsi="Calibri" w:cs="Arial"/>
          <w:noProof/>
          <w:sz w:val="22"/>
          <w:szCs w:val="22"/>
          <w:lang w:val="en-US" w:eastAsia="en-US"/>
        </w:rPr>
      </w:pPr>
      <w:hyperlink w:anchor="_Toc101361880" w:history="1">
        <w:r w:rsidR="00D3571B" w:rsidRPr="00E71F07">
          <w:rPr>
            <w:rStyle w:val="-"/>
            <w:rFonts w:cs="Tahoma"/>
            <w:noProof/>
          </w:rPr>
          <w:t>Φάση 1 (Φ1): Μελέτη Εφαρμογής</w:t>
        </w:r>
        <w:r w:rsidR="00D3571B">
          <w:rPr>
            <w:noProof/>
            <w:webHidden/>
          </w:rPr>
          <w:tab/>
        </w:r>
        <w:r w:rsidR="00D3571B">
          <w:rPr>
            <w:noProof/>
            <w:webHidden/>
          </w:rPr>
          <w:fldChar w:fldCharType="begin"/>
        </w:r>
        <w:r w:rsidR="00D3571B">
          <w:rPr>
            <w:noProof/>
            <w:webHidden/>
          </w:rPr>
          <w:instrText xml:space="preserve"> PAGEREF _Toc101361880 \h </w:instrText>
        </w:r>
        <w:r w:rsidR="00D3571B">
          <w:rPr>
            <w:noProof/>
            <w:webHidden/>
          </w:rPr>
        </w:r>
        <w:r w:rsidR="00D3571B">
          <w:rPr>
            <w:noProof/>
            <w:webHidden/>
          </w:rPr>
          <w:fldChar w:fldCharType="separate"/>
        </w:r>
        <w:r w:rsidR="004F75DE">
          <w:rPr>
            <w:noProof/>
            <w:webHidden/>
          </w:rPr>
          <w:t>82</w:t>
        </w:r>
        <w:r w:rsidR="00D3571B">
          <w:rPr>
            <w:noProof/>
            <w:webHidden/>
          </w:rPr>
          <w:fldChar w:fldCharType="end"/>
        </w:r>
      </w:hyperlink>
    </w:p>
    <w:p w14:paraId="144E7086" w14:textId="32846688" w:rsidR="00D3571B" w:rsidRPr="00697686" w:rsidRDefault="00494FE0">
      <w:pPr>
        <w:pStyle w:val="40"/>
        <w:tabs>
          <w:tab w:val="right" w:leader="dot" w:pos="9628"/>
        </w:tabs>
        <w:rPr>
          <w:rFonts w:ascii="Calibri" w:hAnsi="Calibri" w:cs="Arial"/>
          <w:noProof/>
          <w:sz w:val="22"/>
          <w:szCs w:val="22"/>
          <w:lang w:val="en-US" w:eastAsia="en-US"/>
        </w:rPr>
      </w:pPr>
      <w:hyperlink w:anchor="_Toc101361881" w:history="1">
        <w:r w:rsidR="00D3571B" w:rsidRPr="00E71F07">
          <w:rPr>
            <w:rStyle w:val="-"/>
            <w:rFonts w:cs="Tahoma"/>
            <w:noProof/>
          </w:rPr>
          <w:t>Φάση 2 (Φ2): Υπηρεσίες υλοποίησης – παραμετροποίησης</w:t>
        </w:r>
        <w:r w:rsidR="00D3571B">
          <w:rPr>
            <w:noProof/>
            <w:webHidden/>
          </w:rPr>
          <w:tab/>
        </w:r>
        <w:r w:rsidR="00D3571B">
          <w:rPr>
            <w:noProof/>
            <w:webHidden/>
          </w:rPr>
          <w:fldChar w:fldCharType="begin"/>
        </w:r>
        <w:r w:rsidR="00D3571B">
          <w:rPr>
            <w:noProof/>
            <w:webHidden/>
          </w:rPr>
          <w:instrText xml:space="preserve"> PAGEREF _Toc101361881 \h </w:instrText>
        </w:r>
        <w:r w:rsidR="00D3571B">
          <w:rPr>
            <w:noProof/>
            <w:webHidden/>
          </w:rPr>
        </w:r>
        <w:r w:rsidR="00D3571B">
          <w:rPr>
            <w:noProof/>
            <w:webHidden/>
          </w:rPr>
          <w:fldChar w:fldCharType="separate"/>
        </w:r>
        <w:r w:rsidR="004F75DE">
          <w:rPr>
            <w:noProof/>
            <w:webHidden/>
          </w:rPr>
          <w:t>84</w:t>
        </w:r>
        <w:r w:rsidR="00D3571B">
          <w:rPr>
            <w:noProof/>
            <w:webHidden/>
          </w:rPr>
          <w:fldChar w:fldCharType="end"/>
        </w:r>
      </w:hyperlink>
    </w:p>
    <w:p w14:paraId="203F7F6D" w14:textId="6940BB24" w:rsidR="00D3571B" w:rsidRPr="00697686" w:rsidRDefault="00494FE0">
      <w:pPr>
        <w:pStyle w:val="40"/>
        <w:tabs>
          <w:tab w:val="right" w:leader="dot" w:pos="9628"/>
        </w:tabs>
        <w:rPr>
          <w:rFonts w:ascii="Calibri" w:hAnsi="Calibri" w:cs="Arial"/>
          <w:noProof/>
          <w:sz w:val="22"/>
          <w:szCs w:val="22"/>
          <w:lang w:val="en-US" w:eastAsia="en-US"/>
        </w:rPr>
      </w:pPr>
      <w:hyperlink w:anchor="_Toc101361882" w:history="1">
        <w:r w:rsidR="00D3571B" w:rsidRPr="00E71F07">
          <w:rPr>
            <w:rStyle w:val="-"/>
            <w:rFonts w:cs="Tahoma"/>
            <w:noProof/>
          </w:rPr>
          <w:t xml:space="preserve">Φάση 3 (Φ3): </w:t>
        </w:r>
        <w:r w:rsidR="00D3571B" w:rsidRPr="00E71F07">
          <w:rPr>
            <w:rStyle w:val="-"/>
            <w:rFonts w:cs="Tahoma"/>
            <w:noProof/>
            <w:lang w:val="en-US"/>
          </w:rPr>
          <w:t>A</w:t>
        </w:r>
        <w:r w:rsidR="00D3571B" w:rsidRPr="00E71F07">
          <w:rPr>
            <w:rStyle w:val="-"/>
            <w:rFonts w:cs="Tahoma"/>
            <w:noProof/>
          </w:rPr>
          <w:t>νάπτυξη Δικτυακού Τόπου Ανάκτησης Εφαρμογών και Υποστήριξης Φορέων</w:t>
        </w:r>
        <w:r w:rsidR="00D3571B">
          <w:rPr>
            <w:noProof/>
            <w:webHidden/>
          </w:rPr>
          <w:tab/>
        </w:r>
        <w:r w:rsidR="00D3571B">
          <w:rPr>
            <w:noProof/>
            <w:webHidden/>
          </w:rPr>
          <w:fldChar w:fldCharType="begin"/>
        </w:r>
        <w:r w:rsidR="00D3571B">
          <w:rPr>
            <w:noProof/>
            <w:webHidden/>
          </w:rPr>
          <w:instrText xml:space="preserve"> PAGEREF _Toc101361882 \h </w:instrText>
        </w:r>
        <w:r w:rsidR="00D3571B">
          <w:rPr>
            <w:noProof/>
            <w:webHidden/>
          </w:rPr>
        </w:r>
        <w:r w:rsidR="00D3571B">
          <w:rPr>
            <w:noProof/>
            <w:webHidden/>
          </w:rPr>
          <w:fldChar w:fldCharType="separate"/>
        </w:r>
        <w:r w:rsidR="004F75DE">
          <w:rPr>
            <w:noProof/>
            <w:webHidden/>
          </w:rPr>
          <w:t>84</w:t>
        </w:r>
        <w:r w:rsidR="00D3571B">
          <w:rPr>
            <w:noProof/>
            <w:webHidden/>
          </w:rPr>
          <w:fldChar w:fldCharType="end"/>
        </w:r>
      </w:hyperlink>
    </w:p>
    <w:p w14:paraId="3F083BA9" w14:textId="1CC8F54C" w:rsidR="00D3571B" w:rsidRPr="00697686" w:rsidRDefault="00494FE0">
      <w:pPr>
        <w:pStyle w:val="40"/>
        <w:tabs>
          <w:tab w:val="right" w:leader="dot" w:pos="9628"/>
        </w:tabs>
        <w:rPr>
          <w:rFonts w:ascii="Calibri" w:hAnsi="Calibri" w:cs="Arial"/>
          <w:noProof/>
          <w:sz w:val="22"/>
          <w:szCs w:val="22"/>
          <w:lang w:val="en-US" w:eastAsia="en-US"/>
        </w:rPr>
      </w:pPr>
      <w:hyperlink w:anchor="_Toc101361883" w:history="1">
        <w:r w:rsidR="00D3571B" w:rsidRPr="00E71F07">
          <w:rPr>
            <w:rStyle w:val="-"/>
            <w:rFonts w:cs="Tahoma"/>
            <w:noProof/>
          </w:rPr>
          <w:t>Φάση 4 (Φ4): Εκπαίδευση</w:t>
        </w:r>
        <w:r w:rsidR="00D3571B">
          <w:rPr>
            <w:noProof/>
            <w:webHidden/>
          </w:rPr>
          <w:tab/>
        </w:r>
        <w:r w:rsidR="00D3571B">
          <w:rPr>
            <w:noProof/>
            <w:webHidden/>
          </w:rPr>
          <w:fldChar w:fldCharType="begin"/>
        </w:r>
        <w:r w:rsidR="00D3571B">
          <w:rPr>
            <w:noProof/>
            <w:webHidden/>
          </w:rPr>
          <w:instrText xml:space="preserve"> PAGEREF _Toc101361883 \h </w:instrText>
        </w:r>
        <w:r w:rsidR="00D3571B">
          <w:rPr>
            <w:noProof/>
            <w:webHidden/>
          </w:rPr>
        </w:r>
        <w:r w:rsidR="00D3571B">
          <w:rPr>
            <w:noProof/>
            <w:webHidden/>
          </w:rPr>
          <w:fldChar w:fldCharType="separate"/>
        </w:r>
        <w:r w:rsidR="004F75DE">
          <w:rPr>
            <w:noProof/>
            <w:webHidden/>
          </w:rPr>
          <w:t>85</w:t>
        </w:r>
        <w:r w:rsidR="00D3571B">
          <w:rPr>
            <w:noProof/>
            <w:webHidden/>
          </w:rPr>
          <w:fldChar w:fldCharType="end"/>
        </w:r>
      </w:hyperlink>
    </w:p>
    <w:p w14:paraId="39E58BAD" w14:textId="4C9B1F59" w:rsidR="00D3571B" w:rsidRPr="00697686" w:rsidRDefault="00494FE0">
      <w:pPr>
        <w:pStyle w:val="40"/>
        <w:tabs>
          <w:tab w:val="right" w:leader="dot" w:pos="9628"/>
        </w:tabs>
        <w:rPr>
          <w:rFonts w:ascii="Calibri" w:hAnsi="Calibri" w:cs="Arial"/>
          <w:noProof/>
          <w:sz w:val="22"/>
          <w:szCs w:val="22"/>
          <w:lang w:val="en-US" w:eastAsia="en-US"/>
        </w:rPr>
      </w:pPr>
      <w:hyperlink w:anchor="_Toc101361884" w:history="1">
        <w:r w:rsidR="00D3571B" w:rsidRPr="00E71F07">
          <w:rPr>
            <w:rStyle w:val="-"/>
            <w:rFonts w:cs="Tahoma"/>
            <w:noProof/>
          </w:rPr>
          <w:t>Φάση 5 (Φ5): Πιλοτική λειτουργία</w:t>
        </w:r>
        <w:r w:rsidR="00D3571B">
          <w:rPr>
            <w:noProof/>
            <w:webHidden/>
          </w:rPr>
          <w:tab/>
        </w:r>
        <w:r w:rsidR="00D3571B">
          <w:rPr>
            <w:noProof/>
            <w:webHidden/>
          </w:rPr>
          <w:fldChar w:fldCharType="begin"/>
        </w:r>
        <w:r w:rsidR="00D3571B">
          <w:rPr>
            <w:noProof/>
            <w:webHidden/>
          </w:rPr>
          <w:instrText xml:space="preserve"> PAGEREF _Toc101361884 \h </w:instrText>
        </w:r>
        <w:r w:rsidR="00D3571B">
          <w:rPr>
            <w:noProof/>
            <w:webHidden/>
          </w:rPr>
        </w:r>
        <w:r w:rsidR="00D3571B">
          <w:rPr>
            <w:noProof/>
            <w:webHidden/>
          </w:rPr>
          <w:fldChar w:fldCharType="separate"/>
        </w:r>
        <w:r w:rsidR="004F75DE">
          <w:rPr>
            <w:noProof/>
            <w:webHidden/>
          </w:rPr>
          <w:t>86</w:t>
        </w:r>
        <w:r w:rsidR="00D3571B">
          <w:rPr>
            <w:noProof/>
            <w:webHidden/>
          </w:rPr>
          <w:fldChar w:fldCharType="end"/>
        </w:r>
      </w:hyperlink>
    </w:p>
    <w:p w14:paraId="362C380D" w14:textId="22A77932" w:rsidR="00D3571B" w:rsidRPr="00697686" w:rsidRDefault="00494FE0">
      <w:pPr>
        <w:pStyle w:val="40"/>
        <w:tabs>
          <w:tab w:val="right" w:leader="dot" w:pos="9628"/>
        </w:tabs>
        <w:rPr>
          <w:rFonts w:ascii="Calibri" w:hAnsi="Calibri" w:cs="Arial"/>
          <w:noProof/>
          <w:sz w:val="22"/>
          <w:szCs w:val="22"/>
          <w:lang w:val="en-US" w:eastAsia="en-US"/>
        </w:rPr>
      </w:pPr>
      <w:hyperlink w:anchor="_Toc101361885" w:history="1">
        <w:r w:rsidR="00D3571B" w:rsidRPr="00E71F07">
          <w:rPr>
            <w:rStyle w:val="-"/>
            <w:rFonts w:cs="Tahoma"/>
            <w:noProof/>
          </w:rPr>
          <w:t>Φάση 6 (Φ6): Δοκιμαστική - Παραγωγική Λειτουργία</w:t>
        </w:r>
        <w:r w:rsidR="00D3571B">
          <w:rPr>
            <w:noProof/>
            <w:webHidden/>
          </w:rPr>
          <w:tab/>
        </w:r>
        <w:r w:rsidR="00D3571B">
          <w:rPr>
            <w:noProof/>
            <w:webHidden/>
          </w:rPr>
          <w:fldChar w:fldCharType="begin"/>
        </w:r>
        <w:r w:rsidR="00D3571B">
          <w:rPr>
            <w:noProof/>
            <w:webHidden/>
          </w:rPr>
          <w:instrText xml:space="preserve"> PAGEREF _Toc101361885 \h </w:instrText>
        </w:r>
        <w:r w:rsidR="00D3571B">
          <w:rPr>
            <w:noProof/>
            <w:webHidden/>
          </w:rPr>
        </w:r>
        <w:r w:rsidR="00D3571B">
          <w:rPr>
            <w:noProof/>
            <w:webHidden/>
          </w:rPr>
          <w:fldChar w:fldCharType="separate"/>
        </w:r>
        <w:r w:rsidR="004F75DE">
          <w:rPr>
            <w:noProof/>
            <w:webHidden/>
          </w:rPr>
          <w:t>87</w:t>
        </w:r>
        <w:r w:rsidR="00D3571B">
          <w:rPr>
            <w:noProof/>
            <w:webHidden/>
          </w:rPr>
          <w:fldChar w:fldCharType="end"/>
        </w:r>
      </w:hyperlink>
    </w:p>
    <w:p w14:paraId="596F1A25" w14:textId="12072E14" w:rsidR="00D3571B" w:rsidRPr="00697686" w:rsidRDefault="00494FE0">
      <w:pPr>
        <w:pStyle w:val="30"/>
        <w:tabs>
          <w:tab w:val="right" w:leader="dot" w:pos="9628"/>
        </w:tabs>
        <w:rPr>
          <w:rFonts w:ascii="Calibri" w:hAnsi="Calibri" w:cs="Arial"/>
          <w:i w:val="0"/>
          <w:iCs w:val="0"/>
          <w:noProof/>
          <w:sz w:val="22"/>
          <w:szCs w:val="22"/>
          <w:lang w:val="en-US" w:eastAsia="en-US"/>
        </w:rPr>
      </w:pPr>
      <w:hyperlink w:anchor="_Toc101361886" w:history="1">
        <w:r w:rsidR="00D3571B" w:rsidRPr="00E71F07">
          <w:rPr>
            <w:rStyle w:val="-"/>
            <w:rFonts w:cs="Tahoma"/>
            <w:noProof/>
            <w:lang w:val="el-GR"/>
          </w:rPr>
          <w:t>Α.2.2 Χρόνος Υποβολής και Διαδικασία Οριστικοποίησης Παραδοτέων</w:t>
        </w:r>
        <w:r w:rsidR="00D3571B">
          <w:rPr>
            <w:noProof/>
            <w:webHidden/>
          </w:rPr>
          <w:tab/>
        </w:r>
        <w:r w:rsidR="00D3571B">
          <w:rPr>
            <w:noProof/>
            <w:webHidden/>
          </w:rPr>
          <w:fldChar w:fldCharType="begin"/>
        </w:r>
        <w:r w:rsidR="00D3571B">
          <w:rPr>
            <w:noProof/>
            <w:webHidden/>
          </w:rPr>
          <w:instrText xml:space="preserve"> PAGEREF _Toc101361886 \h </w:instrText>
        </w:r>
        <w:r w:rsidR="00D3571B">
          <w:rPr>
            <w:noProof/>
            <w:webHidden/>
          </w:rPr>
        </w:r>
        <w:r w:rsidR="00D3571B">
          <w:rPr>
            <w:noProof/>
            <w:webHidden/>
          </w:rPr>
          <w:fldChar w:fldCharType="separate"/>
        </w:r>
        <w:r w:rsidR="004F75DE">
          <w:rPr>
            <w:noProof/>
            <w:webHidden/>
          </w:rPr>
          <w:t>88</w:t>
        </w:r>
        <w:r w:rsidR="00D3571B">
          <w:rPr>
            <w:noProof/>
            <w:webHidden/>
          </w:rPr>
          <w:fldChar w:fldCharType="end"/>
        </w:r>
      </w:hyperlink>
    </w:p>
    <w:p w14:paraId="164AEBF7" w14:textId="0EDBA4EB" w:rsidR="00D3571B" w:rsidRPr="00697686" w:rsidRDefault="00494FE0">
      <w:pPr>
        <w:pStyle w:val="30"/>
        <w:tabs>
          <w:tab w:val="right" w:leader="dot" w:pos="9628"/>
        </w:tabs>
        <w:rPr>
          <w:rFonts w:ascii="Calibri" w:hAnsi="Calibri" w:cs="Arial"/>
          <w:i w:val="0"/>
          <w:iCs w:val="0"/>
          <w:noProof/>
          <w:sz w:val="22"/>
          <w:szCs w:val="22"/>
          <w:lang w:val="en-US" w:eastAsia="en-US"/>
        </w:rPr>
      </w:pPr>
      <w:hyperlink w:anchor="_Toc101361887" w:history="1">
        <w:r w:rsidR="00D3571B" w:rsidRPr="00E71F07">
          <w:rPr>
            <w:rStyle w:val="-"/>
            <w:rFonts w:cs="Tahoma"/>
            <w:noProof/>
            <w:lang w:val="el-GR"/>
          </w:rPr>
          <w:t>Α.2.3 Απαιτήσεις Ομάδων Έργου</w:t>
        </w:r>
        <w:r w:rsidR="00D3571B">
          <w:rPr>
            <w:noProof/>
            <w:webHidden/>
          </w:rPr>
          <w:tab/>
        </w:r>
        <w:r w:rsidR="00D3571B">
          <w:rPr>
            <w:noProof/>
            <w:webHidden/>
          </w:rPr>
          <w:fldChar w:fldCharType="begin"/>
        </w:r>
        <w:r w:rsidR="00D3571B">
          <w:rPr>
            <w:noProof/>
            <w:webHidden/>
          </w:rPr>
          <w:instrText xml:space="preserve"> PAGEREF _Toc101361887 \h </w:instrText>
        </w:r>
        <w:r w:rsidR="00D3571B">
          <w:rPr>
            <w:noProof/>
            <w:webHidden/>
          </w:rPr>
        </w:r>
        <w:r w:rsidR="00D3571B">
          <w:rPr>
            <w:noProof/>
            <w:webHidden/>
          </w:rPr>
          <w:fldChar w:fldCharType="separate"/>
        </w:r>
        <w:r w:rsidR="004F75DE">
          <w:rPr>
            <w:noProof/>
            <w:webHidden/>
          </w:rPr>
          <w:t>88</w:t>
        </w:r>
        <w:r w:rsidR="00D3571B">
          <w:rPr>
            <w:noProof/>
            <w:webHidden/>
          </w:rPr>
          <w:fldChar w:fldCharType="end"/>
        </w:r>
      </w:hyperlink>
    </w:p>
    <w:p w14:paraId="534B1322" w14:textId="469F9F17" w:rsidR="00D3571B" w:rsidRPr="00697686" w:rsidRDefault="00494FE0">
      <w:pPr>
        <w:pStyle w:val="23"/>
        <w:tabs>
          <w:tab w:val="right" w:leader="dot" w:pos="9628"/>
        </w:tabs>
        <w:rPr>
          <w:rFonts w:ascii="Calibri" w:hAnsi="Calibri" w:cs="Arial"/>
          <w:smallCaps w:val="0"/>
          <w:noProof/>
          <w:sz w:val="22"/>
          <w:szCs w:val="22"/>
          <w:lang w:val="en-US" w:eastAsia="en-US"/>
        </w:rPr>
      </w:pPr>
      <w:hyperlink w:anchor="_Toc101361888" w:history="1">
        <w:r w:rsidR="00D3571B" w:rsidRPr="00E71F07">
          <w:rPr>
            <w:rStyle w:val="-"/>
            <w:rFonts w:cs="Tahoma"/>
            <w:noProof/>
          </w:rPr>
          <w:t xml:space="preserve">Α.3 </w:t>
        </w:r>
        <w:r w:rsidR="00D3571B" w:rsidRPr="00E71F07">
          <w:rPr>
            <w:rStyle w:val="-"/>
            <w:rFonts w:cs="Tahoma"/>
            <w:bCs/>
            <w:noProof/>
          </w:rPr>
          <w:t>Μεθοδολογία</w:t>
        </w:r>
        <w:r w:rsidR="00D3571B" w:rsidRPr="00E71F07">
          <w:rPr>
            <w:rStyle w:val="-"/>
            <w:rFonts w:cs="Tahoma"/>
            <w:noProof/>
          </w:rPr>
          <w:t xml:space="preserve"> Διοίκησης και Διασφάλισης Ποιότητας της Συμφωνίας Πλαίσιο</w:t>
        </w:r>
        <w:r w:rsidR="00D3571B">
          <w:rPr>
            <w:noProof/>
            <w:webHidden/>
          </w:rPr>
          <w:tab/>
        </w:r>
        <w:r w:rsidR="00D3571B">
          <w:rPr>
            <w:noProof/>
            <w:webHidden/>
          </w:rPr>
          <w:fldChar w:fldCharType="begin"/>
        </w:r>
        <w:r w:rsidR="00D3571B">
          <w:rPr>
            <w:noProof/>
            <w:webHidden/>
          </w:rPr>
          <w:instrText xml:space="preserve"> PAGEREF _Toc101361888 \h </w:instrText>
        </w:r>
        <w:r w:rsidR="00D3571B">
          <w:rPr>
            <w:noProof/>
            <w:webHidden/>
          </w:rPr>
        </w:r>
        <w:r w:rsidR="00D3571B">
          <w:rPr>
            <w:noProof/>
            <w:webHidden/>
          </w:rPr>
          <w:fldChar w:fldCharType="separate"/>
        </w:r>
        <w:r w:rsidR="004F75DE">
          <w:rPr>
            <w:noProof/>
            <w:webHidden/>
          </w:rPr>
          <w:t>89</w:t>
        </w:r>
        <w:r w:rsidR="00D3571B">
          <w:rPr>
            <w:noProof/>
            <w:webHidden/>
          </w:rPr>
          <w:fldChar w:fldCharType="end"/>
        </w:r>
      </w:hyperlink>
    </w:p>
    <w:p w14:paraId="0229E63B" w14:textId="48C7F9C8" w:rsidR="00D3571B" w:rsidRPr="00697686" w:rsidRDefault="00494FE0">
      <w:pPr>
        <w:pStyle w:val="23"/>
        <w:tabs>
          <w:tab w:val="right" w:leader="dot" w:pos="9628"/>
        </w:tabs>
        <w:rPr>
          <w:rFonts w:ascii="Calibri" w:hAnsi="Calibri" w:cs="Arial"/>
          <w:smallCaps w:val="0"/>
          <w:noProof/>
          <w:sz w:val="22"/>
          <w:szCs w:val="22"/>
          <w:lang w:val="en-US" w:eastAsia="en-US"/>
        </w:rPr>
      </w:pPr>
      <w:hyperlink w:anchor="_Toc101361889" w:history="1">
        <w:r w:rsidR="00D3571B" w:rsidRPr="00E71F07">
          <w:rPr>
            <w:rStyle w:val="-"/>
            <w:rFonts w:cs="Tahoma"/>
            <w:bCs/>
            <w:noProof/>
          </w:rPr>
          <w:t>Α.4 Τόπος Παροχής των Υπηρεσιών</w:t>
        </w:r>
        <w:r w:rsidR="00D3571B">
          <w:rPr>
            <w:noProof/>
            <w:webHidden/>
          </w:rPr>
          <w:tab/>
        </w:r>
        <w:r w:rsidR="00D3571B">
          <w:rPr>
            <w:noProof/>
            <w:webHidden/>
          </w:rPr>
          <w:fldChar w:fldCharType="begin"/>
        </w:r>
        <w:r w:rsidR="00D3571B">
          <w:rPr>
            <w:noProof/>
            <w:webHidden/>
          </w:rPr>
          <w:instrText xml:space="preserve"> PAGEREF _Toc101361889 \h </w:instrText>
        </w:r>
        <w:r w:rsidR="00D3571B">
          <w:rPr>
            <w:noProof/>
            <w:webHidden/>
          </w:rPr>
        </w:r>
        <w:r w:rsidR="00D3571B">
          <w:rPr>
            <w:noProof/>
            <w:webHidden/>
          </w:rPr>
          <w:fldChar w:fldCharType="separate"/>
        </w:r>
        <w:r w:rsidR="004F75DE">
          <w:rPr>
            <w:noProof/>
            <w:webHidden/>
          </w:rPr>
          <w:t>89</w:t>
        </w:r>
        <w:r w:rsidR="00D3571B">
          <w:rPr>
            <w:noProof/>
            <w:webHidden/>
          </w:rPr>
          <w:fldChar w:fldCharType="end"/>
        </w:r>
      </w:hyperlink>
    </w:p>
    <w:p w14:paraId="1C7227F9" w14:textId="666385C5" w:rsidR="00D3571B" w:rsidRPr="00697686" w:rsidRDefault="00494FE0">
      <w:pPr>
        <w:pStyle w:val="23"/>
        <w:tabs>
          <w:tab w:val="right" w:leader="dot" w:pos="9628"/>
        </w:tabs>
        <w:rPr>
          <w:rFonts w:ascii="Calibri" w:hAnsi="Calibri" w:cs="Arial"/>
          <w:smallCaps w:val="0"/>
          <w:noProof/>
          <w:sz w:val="22"/>
          <w:szCs w:val="22"/>
          <w:lang w:val="en-US" w:eastAsia="en-US"/>
        </w:rPr>
      </w:pPr>
      <w:hyperlink w:anchor="_Toc101361890" w:history="1">
        <w:r w:rsidR="00D3571B" w:rsidRPr="00E71F07">
          <w:rPr>
            <w:rStyle w:val="-"/>
            <w:rFonts w:cs="Tahoma"/>
            <w:noProof/>
          </w:rPr>
          <w:t>ΠΑΡΑΡΤΗΜΑ Ι</w:t>
        </w:r>
        <w:r w:rsidR="00D3571B" w:rsidRPr="00E71F07">
          <w:rPr>
            <w:rStyle w:val="-"/>
            <w:rFonts w:cs="Tahoma"/>
            <w:noProof/>
            <w:lang w:val="en-US"/>
          </w:rPr>
          <w:t>I</w:t>
        </w:r>
        <w:r w:rsidR="00D3571B" w:rsidRPr="00E71F07">
          <w:rPr>
            <w:rStyle w:val="-"/>
            <w:rFonts w:cs="Tahoma"/>
            <w:noProof/>
          </w:rPr>
          <w:t xml:space="preserve"> – ΕΥΡΩΠΑΪΚΟ ΕΝΙΑΙΟ ΕΓΓΡΑΦΟ ΣΥΜΒΑΣΗΣ (ΕΕΕΣ)</w:t>
        </w:r>
        <w:r w:rsidR="00D3571B">
          <w:rPr>
            <w:noProof/>
            <w:webHidden/>
          </w:rPr>
          <w:tab/>
        </w:r>
        <w:r w:rsidR="00D3571B">
          <w:rPr>
            <w:noProof/>
            <w:webHidden/>
          </w:rPr>
          <w:fldChar w:fldCharType="begin"/>
        </w:r>
        <w:r w:rsidR="00D3571B">
          <w:rPr>
            <w:noProof/>
            <w:webHidden/>
          </w:rPr>
          <w:instrText xml:space="preserve"> PAGEREF _Toc101361890 \h </w:instrText>
        </w:r>
        <w:r w:rsidR="00D3571B">
          <w:rPr>
            <w:noProof/>
            <w:webHidden/>
          </w:rPr>
        </w:r>
        <w:r w:rsidR="00D3571B">
          <w:rPr>
            <w:noProof/>
            <w:webHidden/>
          </w:rPr>
          <w:fldChar w:fldCharType="separate"/>
        </w:r>
        <w:r w:rsidR="004F75DE">
          <w:rPr>
            <w:noProof/>
            <w:webHidden/>
          </w:rPr>
          <w:t>90</w:t>
        </w:r>
        <w:r w:rsidR="00D3571B">
          <w:rPr>
            <w:noProof/>
            <w:webHidden/>
          </w:rPr>
          <w:fldChar w:fldCharType="end"/>
        </w:r>
      </w:hyperlink>
    </w:p>
    <w:p w14:paraId="62743A53" w14:textId="5D2009BE" w:rsidR="00D3571B" w:rsidRPr="00697686" w:rsidRDefault="00494FE0">
      <w:pPr>
        <w:pStyle w:val="23"/>
        <w:tabs>
          <w:tab w:val="right" w:leader="dot" w:pos="9628"/>
        </w:tabs>
        <w:rPr>
          <w:rFonts w:ascii="Calibri" w:hAnsi="Calibri" w:cs="Arial"/>
          <w:smallCaps w:val="0"/>
          <w:noProof/>
          <w:sz w:val="22"/>
          <w:szCs w:val="22"/>
          <w:lang w:val="en-US" w:eastAsia="en-US"/>
        </w:rPr>
      </w:pPr>
      <w:hyperlink w:anchor="_Toc101361891" w:history="1">
        <w:r w:rsidR="00D3571B" w:rsidRPr="00E71F07">
          <w:rPr>
            <w:rStyle w:val="-"/>
            <w:rFonts w:cs="Tahoma"/>
            <w:noProof/>
            <w:lang w:eastAsia="en-US"/>
          </w:rPr>
          <w:t xml:space="preserve">ΠΑΡΑΡΤΗΜΑ ΙΙΙ – </w:t>
        </w:r>
        <w:r w:rsidR="00D3571B" w:rsidRPr="00E71F07">
          <w:rPr>
            <w:rStyle w:val="-"/>
            <w:rFonts w:cs="Tahoma"/>
            <w:noProof/>
            <w:lang w:val="en-US" w:eastAsia="en-US"/>
          </w:rPr>
          <w:t>Y</w:t>
        </w:r>
        <w:r w:rsidR="00D3571B" w:rsidRPr="00E71F07">
          <w:rPr>
            <w:rStyle w:val="-"/>
            <w:rFonts w:cs="Tahoma"/>
            <w:noProof/>
            <w:lang w:eastAsia="en-US"/>
          </w:rPr>
          <w:t>ΠΟΔΕΙΓΜΑ ΒΙΟΓΡΑΦΙΚΟΥ ΣΗΜΕΙΩΜΑΤΟΣ</w:t>
        </w:r>
        <w:r w:rsidR="00D3571B">
          <w:rPr>
            <w:noProof/>
            <w:webHidden/>
          </w:rPr>
          <w:tab/>
        </w:r>
        <w:r w:rsidR="00D3571B">
          <w:rPr>
            <w:noProof/>
            <w:webHidden/>
          </w:rPr>
          <w:fldChar w:fldCharType="begin"/>
        </w:r>
        <w:r w:rsidR="00D3571B">
          <w:rPr>
            <w:noProof/>
            <w:webHidden/>
          </w:rPr>
          <w:instrText xml:space="preserve"> PAGEREF _Toc101361891 \h </w:instrText>
        </w:r>
        <w:r w:rsidR="00D3571B">
          <w:rPr>
            <w:noProof/>
            <w:webHidden/>
          </w:rPr>
        </w:r>
        <w:r w:rsidR="00D3571B">
          <w:rPr>
            <w:noProof/>
            <w:webHidden/>
          </w:rPr>
          <w:fldChar w:fldCharType="separate"/>
        </w:r>
        <w:r w:rsidR="004F75DE">
          <w:rPr>
            <w:noProof/>
            <w:webHidden/>
          </w:rPr>
          <w:t>91</w:t>
        </w:r>
        <w:r w:rsidR="00D3571B">
          <w:rPr>
            <w:noProof/>
            <w:webHidden/>
          </w:rPr>
          <w:fldChar w:fldCharType="end"/>
        </w:r>
      </w:hyperlink>
    </w:p>
    <w:p w14:paraId="1FEE5BD8" w14:textId="1A9E2321" w:rsidR="00D3571B" w:rsidRPr="00697686" w:rsidRDefault="00494FE0">
      <w:pPr>
        <w:pStyle w:val="23"/>
        <w:tabs>
          <w:tab w:val="right" w:leader="dot" w:pos="9628"/>
        </w:tabs>
        <w:rPr>
          <w:rFonts w:ascii="Calibri" w:hAnsi="Calibri" w:cs="Arial"/>
          <w:smallCaps w:val="0"/>
          <w:noProof/>
          <w:sz w:val="22"/>
          <w:szCs w:val="22"/>
          <w:lang w:val="en-US" w:eastAsia="en-US"/>
        </w:rPr>
      </w:pPr>
      <w:hyperlink w:anchor="_Toc101361892" w:history="1">
        <w:r w:rsidR="00D3571B" w:rsidRPr="00E71F07">
          <w:rPr>
            <w:rStyle w:val="-"/>
            <w:rFonts w:cs="Tahoma"/>
            <w:noProof/>
          </w:rPr>
          <w:t>ΠΑΡΑΡΤΗΜΑ I</w:t>
        </w:r>
        <w:r w:rsidR="00D3571B" w:rsidRPr="00E71F07">
          <w:rPr>
            <w:rStyle w:val="-"/>
            <w:rFonts w:cs="Tahoma"/>
            <w:noProof/>
            <w:lang w:val="en-US"/>
          </w:rPr>
          <w:t>V</w:t>
        </w:r>
        <w:r w:rsidR="00D3571B" w:rsidRPr="00E71F07">
          <w:rPr>
            <w:rStyle w:val="-"/>
            <w:rFonts w:cs="Tahoma"/>
            <w:noProof/>
          </w:rPr>
          <w:t xml:space="preserve"> – ΥΠΟΔΕΙΓΜΑ ΤΕΧΝΙΚΗΣ ΠΡΟΣΦΟΡΑΣ</w:t>
        </w:r>
        <w:r w:rsidR="00D3571B">
          <w:rPr>
            <w:noProof/>
            <w:webHidden/>
          </w:rPr>
          <w:tab/>
        </w:r>
        <w:r w:rsidR="00D3571B">
          <w:rPr>
            <w:noProof/>
            <w:webHidden/>
          </w:rPr>
          <w:fldChar w:fldCharType="begin"/>
        </w:r>
        <w:r w:rsidR="00D3571B">
          <w:rPr>
            <w:noProof/>
            <w:webHidden/>
          </w:rPr>
          <w:instrText xml:space="preserve"> PAGEREF _Toc101361892 \h </w:instrText>
        </w:r>
        <w:r w:rsidR="00D3571B">
          <w:rPr>
            <w:noProof/>
            <w:webHidden/>
          </w:rPr>
        </w:r>
        <w:r w:rsidR="00D3571B">
          <w:rPr>
            <w:noProof/>
            <w:webHidden/>
          </w:rPr>
          <w:fldChar w:fldCharType="separate"/>
        </w:r>
        <w:r w:rsidR="004F75DE">
          <w:rPr>
            <w:noProof/>
            <w:webHidden/>
          </w:rPr>
          <w:t>93</w:t>
        </w:r>
        <w:r w:rsidR="00D3571B">
          <w:rPr>
            <w:noProof/>
            <w:webHidden/>
          </w:rPr>
          <w:fldChar w:fldCharType="end"/>
        </w:r>
      </w:hyperlink>
    </w:p>
    <w:p w14:paraId="16463135" w14:textId="5176595E" w:rsidR="00D3571B" w:rsidRPr="00697686" w:rsidRDefault="00494FE0">
      <w:pPr>
        <w:pStyle w:val="23"/>
        <w:tabs>
          <w:tab w:val="right" w:leader="dot" w:pos="9628"/>
        </w:tabs>
        <w:rPr>
          <w:rFonts w:ascii="Calibri" w:hAnsi="Calibri" w:cs="Arial"/>
          <w:smallCaps w:val="0"/>
          <w:noProof/>
          <w:sz w:val="22"/>
          <w:szCs w:val="22"/>
          <w:lang w:val="en-US" w:eastAsia="en-US"/>
        </w:rPr>
      </w:pPr>
      <w:hyperlink w:anchor="_Toc101361893" w:history="1">
        <w:r w:rsidR="00D3571B" w:rsidRPr="00E71F07">
          <w:rPr>
            <w:rStyle w:val="-"/>
            <w:rFonts w:cs="Tahoma"/>
            <w:noProof/>
          </w:rPr>
          <w:t xml:space="preserve">ΠΑΡΑΡΤΗΜΑ </w:t>
        </w:r>
        <w:r w:rsidR="00D3571B" w:rsidRPr="00E71F07">
          <w:rPr>
            <w:rStyle w:val="-"/>
            <w:rFonts w:cs="Tahoma"/>
            <w:noProof/>
            <w:lang w:val="en-US"/>
          </w:rPr>
          <w:t>V</w:t>
        </w:r>
        <w:r w:rsidR="00D3571B" w:rsidRPr="00E71F07">
          <w:rPr>
            <w:rStyle w:val="-"/>
            <w:rFonts w:cs="Tahoma"/>
            <w:noProof/>
          </w:rPr>
          <w:t xml:space="preserve"> – ΥΠΟΔΕΙΓΜΑ ΟΙΚΟΝΟΜΙΚΗΣ ΠΡΟΣΦΟΡΑΣ</w:t>
        </w:r>
        <w:r w:rsidR="00D3571B">
          <w:rPr>
            <w:noProof/>
            <w:webHidden/>
          </w:rPr>
          <w:tab/>
        </w:r>
        <w:r w:rsidR="00D3571B">
          <w:rPr>
            <w:noProof/>
            <w:webHidden/>
          </w:rPr>
          <w:fldChar w:fldCharType="begin"/>
        </w:r>
        <w:r w:rsidR="00D3571B">
          <w:rPr>
            <w:noProof/>
            <w:webHidden/>
          </w:rPr>
          <w:instrText xml:space="preserve"> PAGEREF _Toc101361893 \h </w:instrText>
        </w:r>
        <w:r w:rsidR="00D3571B">
          <w:rPr>
            <w:noProof/>
            <w:webHidden/>
          </w:rPr>
        </w:r>
        <w:r w:rsidR="00D3571B">
          <w:rPr>
            <w:noProof/>
            <w:webHidden/>
          </w:rPr>
          <w:fldChar w:fldCharType="separate"/>
        </w:r>
        <w:r w:rsidR="004F75DE">
          <w:rPr>
            <w:noProof/>
            <w:webHidden/>
          </w:rPr>
          <w:t>94</w:t>
        </w:r>
        <w:r w:rsidR="00D3571B">
          <w:rPr>
            <w:noProof/>
            <w:webHidden/>
          </w:rPr>
          <w:fldChar w:fldCharType="end"/>
        </w:r>
      </w:hyperlink>
    </w:p>
    <w:p w14:paraId="1DDA7986" w14:textId="322757CA" w:rsidR="00D3571B" w:rsidRPr="00697686" w:rsidRDefault="00494FE0">
      <w:pPr>
        <w:pStyle w:val="23"/>
        <w:tabs>
          <w:tab w:val="right" w:leader="dot" w:pos="9628"/>
        </w:tabs>
        <w:rPr>
          <w:rFonts w:ascii="Calibri" w:hAnsi="Calibri" w:cs="Arial"/>
          <w:smallCaps w:val="0"/>
          <w:noProof/>
          <w:sz w:val="22"/>
          <w:szCs w:val="22"/>
          <w:lang w:val="en-US" w:eastAsia="en-US"/>
        </w:rPr>
      </w:pPr>
      <w:hyperlink w:anchor="_Toc101361894" w:history="1">
        <w:r w:rsidR="00D3571B" w:rsidRPr="00E71F07">
          <w:rPr>
            <w:rStyle w:val="-"/>
            <w:rFonts w:cs="Tahoma"/>
            <w:noProof/>
          </w:rPr>
          <w:t xml:space="preserve">ΠΑΡΑΡΤΗΜΑ </w:t>
        </w:r>
        <w:r w:rsidR="00D3571B" w:rsidRPr="00E71F07">
          <w:rPr>
            <w:rStyle w:val="-"/>
            <w:rFonts w:cs="Tahoma"/>
            <w:noProof/>
            <w:lang w:val="en-US"/>
          </w:rPr>
          <w:t>VI</w:t>
        </w:r>
        <w:r w:rsidR="00D3571B" w:rsidRPr="00E71F07">
          <w:rPr>
            <w:rStyle w:val="-"/>
            <w:rFonts w:cs="Tahoma"/>
            <w:noProof/>
          </w:rPr>
          <w:t xml:space="preserve"> – ΥΠΟΔΕΙΓΜΑΤΑ ΕΓΓΥΗΤΙΚΩΝ ΕΠΙΣΤΟΛΩΝ</w:t>
        </w:r>
        <w:r w:rsidR="00D3571B">
          <w:rPr>
            <w:noProof/>
            <w:webHidden/>
          </w:rPr>
          <w:tab/>
        </w:r>
        <w:r w:rsidR="00D3571B">
          <w:rPr>
            <w:noProof/>
            <w:webHidden/>
          </w:rPr>
          <w:fldChar w:fldCharType="begin"/>
        </w:r>
        <w:r w:rsidR="00D3571B">
          <w:rPr>
            <w:noProof/>
            <w:webHidden/>
          </w:rPr>
          <w:instrText xml:space="preserve"> PAGEREF _Toc101361894 \h </w:instrText>
        </w:r>
        <w:r w:rsidR="00D3571B">
          <w:rPr>
            <w:noProof/>
            <w:webHidden/>
          </w:rPr>
        </w:r>
        <w:r w:rsidR="00D3571B">
          <w:rPr>
            <w:noProof/>
            <w:webHidden/>
          </w:rPr>
          <w:fldChar w:fldCharType="separate"/>
        </w:r>
        <w:r w:rsidR="004F75DE">
          <w:rPr>
            <w:noProof/>
            <w:webHidden/>
          </w:rPr>
          <w:t>95</w:t>
        </w:r>
        <w:r w:rsidR="00D3571B">
          <w:rPr>
            <w:noProof/>
            <w:webHidden/>
          </w:rPr>
          <w:fldChar w:fldCharType="end"/>
        </w:r>
      </w:hyperlink>
    </w:p>
    <w:p w14:paraId="6174D727" w14:textId="30FFE1DA" w:rsidR="00D3571B" w:rsidRPr="00697686" w:rsidRDefault="00494FE0">
      <w:pPr>
        <w:pStyle w:val="23"/>
        <w:tabs>
          <w:tab w:val="right" w:leader="dot" w:pos="9628"/>
        </w:tabs>
        <w:rPr>
          <w:rFonts w:ascii="Calibri" w:hAnsi="Calibri" w:cs="Arial"/>
          <w:smallCaps w:val="0"/>
          <w:noProof/>
          <w:sz w:val="22"/>
          <w:szCs w:val="22"/>
          <w:lang w:val="en-US" w:eastAsia="en-US"/>
        </w:rPr>
      </w:pPr>
      <w:hyperlink w:anchor="_Toc101361895" w:history="1">
        <w:r w:rsidR="00D3571B" w:rsidRPr="00E71F07">
          <w:rPr>
            <w:rStyle w:val="-"/>
            <w:rFonts w:cs="Tahoma"/>
            <w:noProof/>
          </w:rPr>
          <w:t xml:space="preserve">ΠΑΡΑΡΤΗΜΑ </w:t>
        </w:r>
        <w:r w:rsidR="00D3571B" w:rsidRPr="00E71F07">
          <w:rPr>
            <w:rStyle w:val="-"/>
            <w:rFonts w:cs="Tahoma"/>
            <w:noProof/>
            <w:lang w:val="en-US"/>
          </w:rPr>
          <w:t>VI</w:t>
        </w:r>
        <w:r w:rsidR="00D3571B" w:rsidRPr="00E71F07">
          <w:rPr>
            <w:rStyle w:val="-"/>
            <w:rFonts w:cs="Tahoma"/>
            <w:noProof/>
          </w:rPr>
          <w:t>Ι – ΕΝΗΜΕΡΩΣΗ ΓΙΑ ΤΗΝ ΕΠΕΞΕΡΓΑΣΙΑ ΠΡΟΣΩΠΙΚΩΝ ΔΕΔΟΜΕΝΩΝ</w:t>
        </w:r>
        <w:r w:rsidR="00D3571B">
          <w:rPr>
            <w:noProof/>
            <w:webHidden/>
          </w:rPr>
          <w:tab/>
        </w:r>
        <w:r w:rsidR="00D3571B">
          <w:rPr>
            <w:noProof/>
            <w:webHidden/>
          </w:rPr>
          <w:fldChar w:fldCharType="begin"/>
        </w:r>
        <w:r w:rsidR="00D3571B">
          <w:rPr>
            <w:noProof/>
            <w:webHidden/>
          </w:rPr>
          <w:instrText xml:space="preserve"> PAGEREF _Toc101361895 \h </w:instrText>
        </w:r>
        <w:r w:rsidR="00D3571B">
          <w:rPr>
            <w:noProof/>
            <w:webHidden/>
          </w:rPr>
        </w:r>
        <w:r w:rsidR="00D3571B">
          <w:rPr>
            <w:noProof/>
            <w:webHidden/>
          </w:rPr>
          <w:fldChar w:fldCharType="separate"/>
        </w:r>
        <w:r w:rsidR="004F75DE">
          <w:rPr>
            <w:noProof/>
            <w:webHidden/>
          </w:rPr>
          <w:t>98</w:t>
        </w:r>
        <w:r w:rsidR="00D3571B">
          <w:rPr>
            <w:noProof/>
            <w:webHidden/>
          </w:rPr>
          <w:fldChar w:fldCharType="end"/>
        </w:r>
      </w:hyperlink>
    </w:p>
    <w:p w14:paraId="5A6EEC53" w14:textId="77777777" w:rsidR="00180C9E" w:rsidRPr="00BF4414" w:rsidRDefault="000550CB" w:rsidP="00DF1011">
      <w:pPr>
        <w:pStyle w:val="23"/>
        <w:tabs>
          <w:tab w:val="right" w:leader="dot" w:pos="9628"/>
        </w:tabs>
        <w:jc w:val="both"/>
        <w:rPr>
          <w:rFonts w:cs="Tahoma"/>
        </w:rPr>
      </w:pPr>
      <w:r w:rsidRPr="00BF4414">
        <w:rPr>
          <w:rFonts w:cs="Tahoma"/>
          <w:b/>
          <w:bCs/>
          <w:caps/>
          <w:smallCaps w:val="0"/>
        </w:rPr>
        <w:fldChar w:fldCharType="end"/>
      </w:r>
    </w:p>
    <w:p w14:paraId="6C6D2156" w14:textId="77777777" w:rsidR="00390740" w:rsidRPr="00BF4414" w:rsidRDefault="00390740">
      <w:pPr>
        <w:rPr>
          <w:rFonts w:cs="Tahoma"/>
        </w:rPr>
        <w:sectPr w:rsidR="00390740" w:rsidRPr="00BF4414">
          <w:headerReference w:type="first" r:id="rId16"/>
          <w:footerReference w:type="first" r:id="rId17"/>
          <w:pgSz w:w="11906" w:h="16838"/>
          <w:pgMar w:top="1134" w:right="1134" w:bottom="1134" w:left="1134" w:header="720" w:footer="709" w:gutter="0"/>
          <w:cols w:space="720"/>
          <w:titlePg/>
          <w:docGrid w:linePitch="360"/>
        </w:sectPr>
      </w:pPr>
    </w:p>
    <w:p w14:paraId="31A4E3BE" w14:textId="77777777" w:rsidR="00390740" w:rsidRPr="00BF4414" w:rsidRDefault="00390740" w:rsidP="009671AB">
      <w:pPr>
        <w:pStyle w:val="2"/>
        <w:numPr>
          <w:ilvl w:val="0"/>
          <w:numId w:val="0"/>
        </w:numPr>
        <w:ind w:left="576" w:hanging="576"/>
        <w:rPr>
          <w:rFonts w:ascii="Tahoma" w:hAnsi="Tahoma" w:cs="Tahoma"/>
          <w:sz w:val="22"/>
        </w:rPr>
      </w:pPr>
      <w:bookmarkStart w:id="3" w:name="_Toc37167172"/>
      <w:bookmarkStart w:id="4" w:name="_Toc101361772"/>
      <w:r w:rsidRPr="00BF4414">
        <w:rPr>
          <w:rFonts w:ascii="Tahoma" w:hAnsi="Tahoma" w:cs="Tahoma"/>
          <w:sz w:val="22"/>
        </w:rPr>
        <w:lastRenderedPageBreak/>
        <w:t>ΓΕΝΙΚΕΣ ΠΛΗΡΟΦΟΡΙΕΣ</w:t>
      </w:r>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90740" w:rsidRPr="00BF4414" w14:paraId="2D280371" w14:textId="77777777" w:rsidTr="00BF4414">
        <w:trPr>
          <w:tblHeader/>
        </w:trPr>
        <w:tc>
          <w:tcPr>
            <w:tcW w:w="9855" w:type="dxa"/>
            <w:gridSpan w:val="2"/>
            <w:shd w:val="clear" w:color="auto" w:fill="E0E0E0"/>
            <w:vAlign w:val="center"/>
          </w:tcPr>
          <w:p w14:paraId="1DC1C179" w14:textId="77777777" w:rsidR="00390740" w:rsidRPr="00BF4414" w:rsidRDefault="00390740">
            <w:pPr>
              <w:pStyle w:val="3"/>
              <w:numPr>
                <w:ilvl w:val="0"/>
                <w:numId w:val="0"/>
              </w:numPr>
              <w:rPr>
                <w:rFonts w:ascii="Tahoma" w:hAnsi="Tahoma" w:cs="Tahoma"/>
                <w:szCs w:val="22"/>
              </w:rPr>
            </w:pPr>
            <w:bookmarkStart w:id="5" w:name="_Toc375058497"/>
            <w:bookmarkStart w:id="6" w:name="_Toc418166315"/>
            <w:bookmarkStart w:id="7" w:name="_Toc37167173"/>
            <w:bookmarkStart w:id="8" w:name="_Toc101361773"/>
            <w:proofErr w:type="spellStart"/>
            <w:r w:rsidRPr="00BF4414">
              <w:rPr>
                <w:rFonts w:ascii="Tahoma" w:hAnsi="Tahoma" w:cs="Tahoma"/>
                <w:szCs w:val="22"/>
              </w:rPr>
              <w:t>Συνο</w:t>
            </w:r>
            <w:proofErr w:type="spellEnd"/>
            <w:r w:rsidRPr="00BF4414">
              <w:rPr>
                <w:rFonts w:ascii="Tahoma" w:hAnsi="Tahoma" w:cs="Tahoma"/>
                <w:szCs w:val="22"/>
              </w:rPr>
              <w:t xml:space="preserve">πτικά </w:t>
            </w:r>
            <w:proofErr w:type="spellStart"/>
            <w:r w:rsidRPr="00BF4414">
              <w:rPr>
                <w:rFonts w:ascii="Tahoma" w:hAnsi="Tahoma" w:cs="Tahoma"/>
                <w:szCs w:val="22"/>
              </w:rPr>
              <w:t>στοιχεί</w:t>
            </w:r>
            <w:proofErr w:type="spellEnd"/>
            <w:r w:rsidRPr="00BF4414">
              <w:rPr>
                <w:rFonts w:ascii="Tahoma" w:hAnsi="Tahoma" w:cs="Tahoma"/>
                <w:szCs w:val="22"/>
              </w:rPr>
              <w:t xml:space="preserve">α </w:t>
            </w:r>
            <w:proofErr w:type="spellStart"/>
            <w:r w:rsidRPr="00BF4414">
              <w:rPr>
                <w:rFonts w:ascii="Tahoma" w:hAnsi="Tahoma" w:cs="Tahoma"/>
                <w:szCs w:val="22"/>
              </w:rPr>
              <w:t>Έργου</w:t>
            </w:r>
            <w:bookmarkEnd w:id="5"/>
            <w:bookmarkEnd w:id="6"/>
            <w:bookmarkEnd w:id="7"/>
            <w:bookmarkEnd w:id="8"/>
            <w:proofErr w:type="spellEnd"/>
          </w:p>
        </w:tc>
      </w:tr>
      <w:tr w:rsidR="00390740" w:rsidRPr="005F11F5" w14:paraId="5F83CDCB" w14:textId="77777777" w:rsidTr="004E4A5A">
        <w:trPr>
          <w:trHeight w:val="988"/>
        </w:trPr>
        <w:tc>
          <w:tcPr>
            <w:tcW w:w="3708" w:type="dxa"/>
            <w:vAlign w:val="center"/>
          </w:tcPr>
          <w:p w14:paraId="7318E0A3" w14:textId="77777777" w:rsidR="00390740" w:rsidRPr="00BF4414" w:rsidRDefault="00390740" w:rsidP="004E4A5A">
            <w:pPr>
              <w:pStyle w:val="TabletextChar"/>
              <w:rPr>
                <w:rFonts w:cs="Tahoma"/>
                <w:b/>
                <w:sz w:val="22"/>
                <w:szCs w:val="22"/>
              </w:rPr>
            </w:pPr>
            <w:r w:rsidRPr="00BF4414">
              <w:rPr>
                <w:rFonts w:cs="Tahoma"/>
                <w:b/>
                <w:sz w:val="22"/>
                <w:szCs w:val="22"/>
              </w:rPr>
              <w:t>ΤΙΤΛΟΣ ΕΡΓΟΥ</w:t>
            </w:r>
          </w:p>
        </w:tc>
        <w:tc>
          <w:tcPr>
            <w:tcW w:w="6147" w:type="dxa"/>
            <w:vAlign w:val="center"/>
          </w:tcPr>
          <w:p w14:paraId="1C6EBE36" w14:textId="77777777" w:rsidR="00390740" w:rsidRPr="00BF4414" w:rsidRDefault="00744642" w:rsidP="004E4A5A">
            <w:pPr>
              <w:pStyle w:val="TabletextChar"/>
              <w:spacing w:after="0"/>
              <w:jc w:val="both"/>
              <w:rPr>
                <w:rFonts w:cs="Tahoma"/>
                <w:sz w:val="22"/>
                <w:szCs w:val="22"/>
              </w:rPr>
            </w:pPr>
            <w:r>
              <w:rPr>
                <w:rFonts w:cs="Tahoma"/>
                <w:sz w:val="22"/>
                <w:szCs w:val="22"/>
              </w:rPr>
              <w:t>«</w:t>
            </w:r>
            <w:r w:rsidRPr="00744642">
              <w:rPr>
                <w:rFonts w:cs="Tahoma"/>
                <w:sz w:val="22"/>
                <w:szCs w:val="22"/>
              </w:rPr>
              <w:t>Υπηρεσίες προσαρμογής εργαλείων και εφαρμογών για την υποστήριξη της τηλεργασίας στον χώρο της δημόσιας διοίκησης</w:t>
            </w:r>
            <w:r>
              <w:rPr>
                <w:rFonts w:cs="Tahoma"/>
                <w:sz w:val="22"/>
                <w:szCs w:val="22"/>
              </w:rPr>
              <w:t>»</w:t>
            </w:r>
          </w:p>
        </w:tc>
      </w:tr>
      <w:tr w:rsidR="00390740" w:rsidRPr="005F11F5" w14:paraId="14C54826" w14:textId="77777777" w:rsidTr="004E4A5A">
        <w:trPr>
          <w:trHeight w:val="549"/>
        </w:trPr>
        <w:tc>
          <w:tcPr>
            <w:tcW w:w="3708" w:type="dxa"/>
            <w:vAlign w:val="center"/>
          </w:tcPr>
          <w:p w14:paraId="5E7ADD14" w14:textId="77777777" w:rsidR="00390740" w:rsidRPr="00BF4414" w:rsidRDefault="00390740" w:rsidP="004E4A5A">
            <w:pPr>
              <w:pStyle w:val="TabletextChar"/>
              <w:rPr>
                <w:rFonts w:cs="Tahoma"/>
                <w:b/>
                <w:sz w:val="22"/>
                <w:szCs w:val="22"/>
              </w:rPr>
            </w:pPr>
            <w:r w:rsidRPr="00BF4414">
              <w:rPr>
                <w:rFonts w:cs="Tahoma"/>
                <w:b/>
                <w:sz w:val="22"/>
                <w:szCs w:val="22"/>
              </w:rPr>
              <w:t>ΑΝΑΘΕΤΟΥΣΑ ΑΡΧΗ</w:t>
            </w:r>
          </w:p>
        </w:tc>
        <w:tc>
          <w:tcPr>
            <w:tcW w:w="6147" w:type="dxa"/>
            <w:vAlign w:val="center"/>
          </w:tcPr>
          <w:p w14:paraId="2A803D88" w14:textId="77777777" w:rsidR="00390740" w:rsidRPr="00BF4414" w:rsidRDefault="00390740" w:rsidP="004E4A5A">
            <w:pPr>
              <w:pStyle w:val="TabletextChar"/>
              <w:spacing w:after="0"/>
              <w:jc w:val="both"/>
              <w:rPr>
                <w:rFonts w:cs="Tahoma"/>
                <w:sz w:val="22"/>
                <w:szCs w:val="22"/>
              </w:rPr>
            </w:pPr>
            <w:r w:rsidRPr="00BF4414">
              <w:rPr>
                <w:rFonts w:cs="Tahoma"/>
                <w:b/>
                <w:sz w:val="22"/>
                <w:szCs w:val="22"/>
              </w:rPr>
              <w:t xml:space="preserve">«Κοινωνία της Πληροφορίας </w:t>
            </w:r>
            <w:r w:rsidR="00813378">
              <w:rPr>
                <w:rFonts w:cs="Tahoma"/>
                <w:b/>
                <w:sz w:val="22"/>
                <w:szCs w:val="22"/>
              </w:rPr>
              <w:t>Μ.</w:t>
            </w:r>
            <w:r w:rsidRPr="00BF4414">
              <w:rPr>
                <w:rFonts w:cs="Tahoma"/>
                <w:b/>
                <w:sz w:val="22"/>
                <w:szCs w:val="22"/>
              </w:rPr>
              <w:t xml:space="preserve">Α.Ε. - </w:t>
            </w:r>
            <w:proofErr w:type="spellStart"/>
            <w:r w:rsidRPr="00BF4414">
              <w:rPr>
                <w:rFonts w:cs="Tahoma"/>
                <w:b/>
                <w:sz w:val="22"/>
                <w:szCs w:val="22"/>
              </w:rPr>
              <w:t>ΚτΠ</w:t>
            </w:r>
            <w:proofErr w:type="spellEnd"/>
            <w:r w:rsidRPr="00BF4414">
              <w:rPr>
                <w:rFonts w:cs="Tahoma"/>
                <w:b/>
                <w:sz w:val="22"/>
                <w:szCs w:val="22"/>
              </w:rPr>
              <w:t xml:space="preserve"> </w:t>
            </w:r>
            <w:r w:rsidR="00895E1B">
              <w:rPr>
                <w:rFonts w:cs="Tahoma"/>
                <w:b/>
                <w:sz w:val="22"/>
                <w:szCs w:val="22"/>
              </w:rPr>
              <w:t>Μ.</w:t>
            </w:r>
            <w:r w:rsidRPr="00BF4414">
              <w:rPr>
                <w:rFonts w:cs="Tahoma"/>
                <w:b/>
                <w:sz w:val="22"/>
                <w:szCs w:val="22"/>
              </w:rPr>
              <w:t>Α.Ε.»</w:t>
            </w:r>
          </w:p>
        </w:tc>
      </w:tr>
      <w:tr w:rsidR="00390740" w:rsidRPr="005F11F5" w14:paraId="337CECF2" w14:textId="77777777" w:rsidTr="004E4A5A">
        <w:trPr>
          <w:trHeight w:val="713"/>
        </w:trPr>
        <w:tc>
          <w:tcPr>
            <w:tcW w:w="3708" w:type="dxa"/>
            <w:vAlign w:val="center"/>
          </w:tcPr>
          <w:p w14:paraId="6F6DA70E" w14:textId="77777777" w:rsidR="00390740" w:rsidRPr="00BF4414" w:rsidRDefault="00390740" w:rsidP="004E4A5A">
            <w:pPr>
              <w:pStyle w:val="TabletextChar"/>
              <w:rPr>
                <w:rFonts w:cs="Tahoma"/>
                <w:b/>
                <w:sz w:val="22"/>
                <w:szCs w:val="22"/>
              </w:rPr>
            </w:pPr>
            <w:r w:rsidRPr="00BF4414">
              <w:rPr>
                <w:rFonts w:cs="Tahoma"/>
                <w:b/>
                <w:sz w:val="22"/>
                <w:szCs w:val="22"/>
              </w:rPr>
              <w:t>ΚΥΡΙΟΣ ΤΟΥ ΕΡΓΟΥ</w:t>
            </w:r>
          </w:p>
        </w:tc>
        <w:tc>
          <w:tcPr>
            <w:tcW w:w="6147" w:type="dxa"/>
            <w:vAlign w:val="center"/>
          </w:tcPr>
          <w:p w14:paraId="5CAEA857" w14:textId="77777777" w:rsidR="00390740" w:rsidRPr="00BF4414" w:rsidRDefault="00390740" w:rsidP="004E4A5A">
            <w:pPr>
              <w:pStyle w:val="TabletextChar"/>
              <w:spacing w:after="0"/>
              <w:jc w:val="both"/>
              <w:rPr>
                <w:rFonts w:cs="Tahoma"/>
                <w:sz w:val="22"/>
                <w:szCs w:val="22"/>
              </w:rPr>
            </w:pPr>
            <w:r w:rsidRPr="00BF4414">
              <w:rPr>
                <w:rFonts w:cs="Tahoma"/>
                <w:b/>
                <w:sz w:val="22"/>
                <w:szCs w:val="22"/>
              </w:rPr>
              <w:t>«</w:t>
            </w:r>
            <w:r w:rsidR="00CA5286">
              <w:rPr>
                <w:rFonts w:cs="Tahoma"/>
                <w:b/>
                <w:sz w:val="22"/>
                <w:szCs w:val="22"/>
              </w:rPr>
              <w:t>Υπουργείο Εσωτερικών – Γενική Γραμματεία Ανθρώπινου Δυναμικού</w:t>
            </w:r>
            <w:r w:rsidRPr="00BF4414">
              <w:rPr>
                <w:rFonts w:cs="Tahoma"/>
                <w:b/>
                <w:sz w:val="22"/>
                <w:szCs w:val="22"/>
              </w:rPr>
              <w:t>»</w:t>
            </w:r>
          </w:p>
        </w:tc>
      </w:tr>
      <w:tr w:rsidR="00390740" w:rsidRPr="00BF4414" w14:paraId="187B28E3" w14:textId="77777777" w:rsidTr="004E4A5A">
        <w:trPr>
          <w:trHeight w:val="553"/>
        </w:trPr>
        <w:tc>
          <w:tcPr>
            <w:tcW w:w="3708" w:type="dxa"/>
            <w:vAlign w:val="center"/>
          </w:tcPr>
          <w:p w14:paraId="5A9AC380" w14:textId="77777777" w:rsidR="00390740" w:rsidRPr="00BF4414" w:rsidRDefault="00390740" w:rsidP="004E4A5A">
            <w:pPr>
              <w:pStyle w:val="TabletextChar"/>
              <w:rPr>
                <w:rFonts w:cs="Tahoma"/>
                <w:b/>
                <w:sz w:val="22"/>
                <w:szCs w:val="22"/>
              </w:rPr>
            </w:pPr>
            <w:r w:rsidRPr="00BF4414">
              <w:rPr>
                <w:rFonts w:cs="Tahoma"/>
                <w:b/>
                <w:sz w:val="22"/>
                <w:szCs w:val="22"/>
              </w:rPr>
              <w:t>ΦΟΡΕΑΣ ΧΡΗΜΑΤΟΔΟΤΗΣΗΣ</w:t>
            </w:r>
          </w:p>
        </w:tc>
        <w:tc>
          <w:tcPr>
            <w:tcW w:w="6147" w:type="dxa"/>
            <w:vAlign w:val="center"/>
          </w:tcPr>
          <w:p w14:paraId="7E4AD931" w14:textId="77777777" w:rsidR="00390740" w:rsidRPr="00BF4414" w:rsidRDefault="00390740" w:rsidP="004E4A5A">
            <w:pPr>
              <w:pStyle w:val="TabletextChar"/>
              <w:spacing w:after="0"/>
              <w:jc w:val="both"/>
              <w:rPr>
                <w:rFonts w:cs="Tahoma"/>
                <w:b/>
                <w:sz w:val="22"/>
                <w:szCs w:val="22"/>
              </w:rPr>
            </w:pPr>
            <w:r w:rsidRPr="00BF4414">
              <w:rPr>
                <w:rFonts w:cs="Tahoma"/>
                <w:b/>
                <w:sz w:val="22"/>
                <w:szCs w:val="22"/>
              </w:rPr>
              <w:t>«Υπουργείο Ψηφιακής Διακυβέρνησης»</w:t>
            </w:r>
          </w:p>
        </w:tc>
      </w:tr>
      <w:tr w:rsidR="00390740" w:rsidRPr="005F11F5" w14:paraId="78112E37" w14:textId="77777777" w:rsidTr="004E4A5A">
        <w:trPr>
          <w:trHeight w:val="1256"/>
        </w:trPr>
        <w:tc>
          <w:tcPr>
            <w:tcW w:w="3708" w:type="dxa"/>
            <w:vAlign w:val="center"/>
          </w:tcPr>
          <w:p w14:paraId="47DC3826" w14:textId="77777777" w:rsidR="00390740" w:rsidRPr="00BF4414" w:rsidRDefault="00390740" w:rsidP="004E4A5A">
            <w:pPr>
              <w:pStyle w:val="TabletextChar"/>
              <w:rPr>
                <w:rFonts w:cs="Tahoma"/>
                <w:b/>
                <w:sz w:val="22"/>
                <w:szCs w:val="22"/>
              </w:rPr>
            </w:pPr>
            <w:r w:rsidRPr="00BF4414">
              <w:rPr>
                <w:rFonts w:cs="Tahoma"/>
                <w:b/>
                <w:sz w:val="22"/>
                <w:szCs w:val="22"/>
              </w:rPr>
              <w:t>ΤΟΠΟΣ ΠΑΡΑΔΟΣΗΣ – ΤΟΠΟΣ ΠΑΡΟΧΗΣ ΥΠΗΡΕΣΙΩΝ</w:t>
            </w:r>
          </w:p>
        </w:tc>
        <w:tc>
          <w:tcPr>
            <w:tcW w:w="6147" w:type="dxa"/>
            <w:vAlign w:val="center"/>
          </w:tcPr>
          <w:p w14:paraId="6662DFAC" w14:textId="77777777" w:rsidR="00CA5286" w:rsidRDefault="00390740" w:rsidP="004E4A5A">
            <w:pPr>
              <w:pStyle w:val="TabletextChar"/>
              <w:jc w:val="both"/>
              <w:rPr>
                <w:rFonts w:cs="Tahoma"/>
                <w:sz w:val="22"/>
                <w:szCs w:val="22"/>
              </w:rPr>
            </w:pPr>
            <w:r w:rsidRPr="00BF4414">
              <w:rPr>
                <w:rFonts w:cs="Tahoma"/>
                <w:sz w:val="22"/>
                <w:szCs w:val="22"/>
              </w:rPr>
              <w:t xml:space="preserve">Τόπος παράδοσης: </w:t>
            </w:r>
            <w:r w:rsidR="00C106EF" w:rsidRPr="00BF4414">
              <w:rPr>
                <w:rFonts w:cs="Tahoma"/>
                <w:sz w:val="22"/>
                <w:szCs w:val="22"/>
              </w:rPr>
              <w:t xml:space="preserve">Η </w:t>
            </w:r>
            <w:r w:rsidRPr="00BF4414">
              <w:rPr>
                <w:rFonts w:cs="Tahoma"/>
                <w:sz w:val="22"/>
                <w:szCs w:val="22"/>
              </w:rPr>
              <w:t>Αναθέτουσα Αρχή</w:t>
            </w:r>
            <w:r w:rsidR="00C106EF" w:rsidRPr="00BF4414">
              <w:rPr>
                <w:rFonts w:cs="Tahoma"/>
                <w:sz w:val="22"/>
                <w:szCs w:val="22"/>
              </w:rPr>
              <w:t xml:space="preserve"> </w:t>
            </w:r>
          </w:p>
          <w:p w14:paraId="7A2BA977" w14:textId="77777777" w:rsidR="00CA5286" w:rsidRPr="00BF4414" w:rsidRDefault="00CA5286" w:rsidP="004E4A5A">
            <w:pPr>
              <w:pStyle w:val="TabletextChar"/>
              <w:spacing w:after="0"/>
              <w:jc w:val="both"/>
              <w:rPr>
                <w:rFonts w:cs="Tahoma"/>
                <w:sz w:val="22"/>
                <w:szCs w:val="22"/>
              </w:rPr>
            </w:pPr>
            <w:r>
              <w:rPr>
                <w:rFonts w:cs="Tahoma"/>
                <w:sz w:val="22"/>
                <w:szCs w:val="22"/>
              </w:rPr>
              <w:t>Τόπος Παροχής Υπηρεσιών:</w:t>
            </w:r>
            <w:r w:rsidR="00C106EF" w:rsidRPr="00BF4414">
              <w:rPr>
                <w:rFonts w:cs="Tahoma"/>
                <w:sz w:val="22"/>
                <w:szCs w:val="22"/>
              </w:rPr>
              <w:t xml:space="preserve"> Υπουργείο </w:t>
            </w:r>
            <w:r>
              <w:rPr>
                <w:rFonts w:cs="Tahoma"/>
                <w:sz w:val="22"/>
                <w:szCs w:val="22"/>
              </w:rPr>
              <w:t>Εσωτερικών &amp; Φορείς της Δημόσιας Διο</w:t>
            </w:r>
            <w:r w:rsidR="007E09F3">
              <w:rPr>
                <w:rFonts w:cs="Tahoma"/>
                <w:sz w:val="22"/>
                <w:szCs w:val="22"/>
              </w:rPr>
              <w:t>ίκησης</w:t>
            </w:r>
          </w:p>
        </w:tc>
      </w:tr>
      <w:tr w:rsidR="00390740" w:rsidRPr="00141522" w14:paraId="6812E696" w14:textId="77777777" w:rsidTr="004E4A5A">
        <w:trPr>
          <w:trHeight w:val="704"/>
        </w:trPr>
        <w:tc>
          <w:tcPr>
            <w:tcW w:w="3708" w:type="dxa"/>
            <w:vAlign w:val="center"/>
          </w:tcPr>
          <w:p w14:paraId="4626FB13" w14:textId="77777777" w:rsidR="00390740" w:rsidRPr="00BF4414" w:rsidRDefault="00390740" w:rsidP="004E4A5A">
            <w:pPr>
              <w:pStyle w:val="TabletextChar"/>
              <w:rPr>
                <w:rFonts w:cs="Tahoma"/>
                <w:b/>
                <w:sz w:val="22"/>
                <w:szCs w:val="22"/>
              </w:rPr>
            </w:pPr>
            <w:r w:rsidRPr="00BF4414">
              <w:rPr>
                <w:rFonts w:cs="Tahoma"/>
                <w:b/>
                <w:sz w:val="22"/>
                <w:szCs w:val="22"/>
              </w:rPr>
              <w:t>ΕΙΔΟΣ ΣΥΜΒΑΣΗΣ</w:t>
            </w:r>
          </w:p>
        </w:tc>
        <w:tc>
          <w:tcPr>
            <w:tcW w:w="6147" w:type="dxa"/>
            <w:vAlign w:val="center"/>
          </w:tcPr>
          <w:p w14:paraId="607AF4EC" w14:textId="77777777" w:rsidR="00390740" w:rsidRPr="00BF4414" w:rsidRDefault="00390740" w:rsidP="004E4A5A">
            <w:pPr>
              <w:pStyle w:val="TabletextChar"/>
              <w:spacing w:after="0"/>
              <w:jc w:val="both"/>
              <w:rPr>
                <w:rFonts w:cs="Tahoma"/>
                <w:b/>
                <w:sz w:val="22"/>
                <w:szCs w:val="22"/>
              </w:rPr>
            </w:pPr>
            <w:r w:rsidRPr="00BF4414">
              <w:rPr>
                <w:rFonts w:cs="Tahoma"/>
                <w:b/>
                <w:sz w:val="22"/>
                <w:szCs w:val="22"/>
                <w:lang w:val="en-US"/>
              </w:rPr>
              <w:t>CPV</w:t>
            </w:r>
            <w:r w:rsidRPr="00BF4414">
              <w:rPr>
                <w:rFonts w:cs="Tahoma"/>
                <w:b/>
                <w:sz w:val="22"/>
                <w:szCs w:val="22"/>
              </w:rPr>
              <w:t>:</w:t>
            </w:r>
            <w:r w:rsidR="00141522">
              <w:rPr>
                <w:rFonts w:cs="Tahoma"/>
                <w:b/>
                <w:sz w:val="22"/>
                <w:szCs w:val="22"/>
              </w:rPr>
              <w:t xml:space="preserve"> </w:t>
            </w:r>
            <w:r w:rsidR="00A3714E" w:rsidRPr="00A3714E">
              <w:rPr>
                <w:rFonts w:cs="Tahoma"/>
                <w:b/>
                <w:sz w:val="22"/>
                <w:szCs w:val="22"/>
              </w:rPr>
              <w:t xml:space="preserve">71241000-9, 72262000-9, 80533100-0, </w:t>
            </w:r>
            <w:r w:rsidR="00470F35" w:rsidRPr="00470F35">
              <w:rPr>
                <w:rFonts w:cs="Tahoma"/>
                <w:b/>
                <w:sz w:val="22"/>
                <w:szCs w:val="22"/>
              </w:rPr>
              <w:t>72000000-5</w:t>
            </w:r>
            <w:r w:rsidR="007A3F82" w:rsidRPr="007A3F82">
              <w:rPr>
                <w:rFonts w:cs="Tahoma"/>
                <w:b/>
                <w:sz w:val="22"/>
                <w:szCs w:val="22"/>
              </w:rPr>
              <w:tab/>
            </w:r>
          </w:p>
        </w:tc>
      </w:tr>
      <w:tr w:rsidR="00390740" w:rsidRPr="005F11F5" w14:paraId="004D6208" w14:textId="77777777" w:rsidTr="004E4A5A">
        <w:trPr>
          <w:trHeight w:val="1409"/>
        </w:trPr>
        <w:tc>
          <w:tcPr>
            <w:tcW w:w="3708" w:type="dxa"/>
            <w:vAlign w:val="center"/>
          </w:tcPr>
          <w:p w14:paraId="3824F510" w14:textId="77777777" w:rsidR="00390740" w:rsidRPr="00BF4414" w:rsidRDefault="00390740" w:rsidP="004E4A5A">
            <w:pPr>
              <w:pStyle w:val="TabletextChar"/>
              <w:rPr>
                <w:rFonts w:cs="Tahoma"/>
                <w:b/>
                <w:sz w:val="22"/>
                <w:szCs w:val="22"/>
              </w:rPr>
            </w:pPr>
            <w:r w:rsidRPr="00BF4414">
              <w:rPr>
                <w:rFonts w:cs="Tahoma"/>
                <w:b/>
                <w:sz w:val="22"/>
                <w:szCs w:val="22"/>
              </w:rPr>
              <w:t>ΕΙΔΟΣ ΔΙΑΔΙΚΑΣΙΑΣ</w:t>
            </w:r>
          </w:p>
        </w:tc>
        <w:tc>
          <w:tcPr>
            <w:tcW w:w="6147" w:type="dxa"/>
            <w:vAlign w:val="center"/>
          </w:tcPr>
          <w:p w14:paraId="5D116B47" w14:textId="1DB69BAF" w:rsidR="00390740" w:rsidRPr="004E4A5A" w:rsidRDefault="00390740" w:rsidP="004E4A5A">
            <w:pPr>
              <w:pStyle w:val="TabletextChar"/>
              <w:spacing w:after="0"/>
              <w:jc w:val="both"/>
              <w:rPr>
                <w:rFonts w:cs="Tahoma"/>
                <w:sz w:val="22"/>
                <w:szCs w:val="22"/>
              </w:rPr>
            </w:pPr>
            <w:r w:rsidRPr="00BF4414">
              <w:rPr>
                <w:rFonts w:cs="Tahoma"/>
                <w:sz w:val="22"/>
                <w:szCs w:val="22"/>
              </w:rPr>
              <w:t>Ηλεκτρονικός Ανοικτός Άνω</w:t>
            </w:r>
            <w:r w:rsidR="00DA522C">
              <w:rPr>
                <w:rFonts w:cs="Tahoma"/>
                <w:sz w:val="22"/>
                <w:szCs w:val="22"/>
              </w:rPr>
              <w:t xml:space="preserve"> </w:t>
            </w:r>
            <w:r w:rsidRPr="00BF4414">
              <w:rPr>
                <w:rFonts w:cs="Tahoma"/>
                <w:sz w:val="22"/>
                <w:szCs w:val="22"/>
              </w:rPr>
              <w:t>(Διεθνής) των Ορίων</w:t>
            </w:r>
            <w:r w:rsidR="00C106EF" w:rsidRPr="00BF4414">
              <w:rPr>
                <w:rFonts w:cs="Tahoma"/>
                <w:sz w:val="22"/>
                <w:szCs w:val="22"/>
              </w:rPr>
              <w:t xml:space="preserve"> </w:t>
            </w:r>
            <w:r w:rsidRPr="00BF4414">
              <w:rPr>
                <w:rFonts w:cs="Tahoma"/>
                <w:sz w:val="22"/>
                <w:szCs w:val="22"/>
              </w:rPr>
              <w:t>Διαγωνισμός</w:t>
            </w:r>
            <w:r w:rsidR="00C106EF" w:rsidRPr="00BF4414">
              <w:rPr>
                <w:rFonts w:cs="Tahoma"/>
                <w:sz w:val="22"/>
                <w:szCs w:val="22"/>
              </w:rPr>
              <w:t xml:space="preserve"> για τη σύναψη Συμφωνίας Πλαίσιο,</w:t>
            </w:r>
            <w:r w:rsidRPr="00BF4414">
              <w:rPr>
                <w:rFonts w:cs="Tahoma"/>
                <w:sz w:val="22"/>
                <w:szCs w:val="22"/>
              </w:rPr>
              <w:t xml:space="preserve"> με κριτήριο ανάθεσης την πλέον συμφέρουσα από οικονομική άποψη προσφορά</w:t>
            </w:r>
            <w:r w:rsidR="004E4A5A">
              <w:rPr>
                <w:rFonts w:cs="Tahoma"/>
                <w:sz w:val="22"/>
                <w:szCs w:val="22"/>
              </w:rPr>
              <w:t xml:space="preserve"> </w:t>
            </w:r>
            <w:r w:rsidRPr="004E4A5A">
              <w:rPr>
                <w:rFonts w:cs="Tahoma"/>
                <w:sz w:val="22"/>
                <w:szCs w:val="22"/>
              </w:rPr>
              <w:t>βάσει βέλτιστης σχέσης ποιότητας – τιμής.</w:t>
            </w:r>
          </w:p>
        </w:tc>
      </w:tr>
      <w:tr w:rsidR="00390740" w:rsidRPr="005F11F5" w14:paraId="270B37C0" w14:textId="77777777" w:rsidTr="004E4A5A">
        <w:trPr>
          <w:trHeight w:val="1260"/>
        </w:trPr>
        <w:tc>
          <w:tcPr>
            <w:tcW w:w="3708" w:type="dxa"/>
            <w:vAlign w:val="center"/>
          </w:tcPr>
          <w:p w14:paraId="33B67B37" w14:textId="77777777" w:rsidR="00390740" w:rsidRPr="00BF4414" w:rsidRDefault="00390740" w:rsidP="004E4A5A">
            <w:pPr>
              <w:pStyle w:val="TabletextChar"/>
              <w:rPr>
                <w:rFonts w:cs="Tahoma"/>
                <w:b/>
                <w:sz w:val="22"/>
                <w:szCs w:val="22"/>
              </w:rPr>
            </w:pPr>
            <w:r w:rsidRPr="00BF4414">
              <w:rPr>
                <w:rFonts w:cs="Tahoma"/>
                <w:b/>
                <w:sz w:val="22"/>
                <w:szCs w:val="22"/>
              </w:rPr>
              <w:t>ΠΡΟΥΠΟΛΟΓΙΣΜΟΣ – ΕΚΤΙΜΩΜΕΝΗ ΑΞΙΑ Σ</w:t>
            </w:r>
            <w:r w:rsidR="00BF4414" w:rsidRPr="00BF4414">
              <w:rPr>
                <w:rFonts w:cs="Tahoma"/>
                <w:b/>
                <w:sz w:val="22"/>
                <w:szCs w:val="22"/>
              </w:rPr>
              <w:t xml:space="preserve">ΥΜΦΩΝΙΑΣ ΠΛΑΙΣΙΟ </w:t>
            </w:r>
          </w:p>
        </w:tc>
        <w:tc>
          <w:tcPr>
            <w:tcW w:w="6147" w:type="dxa"/>
            <w:vAlign w:val="center"/>
          </w:tcPr>
          <w:p w14:paraId="7AA1AA32" w14:textId="098FBDF6" w:rsidR="00390740" w:rsidRPr="00BF4414" w:rsidRDefault="006B27B6" w:rsidP="004E4A5A">
            <w:pPr>
              <w:pStyle w:val="TabletextChar"/>
              <w:spacing w:after="0" w:line="240" w:lineRule="auto"/>
              <w:jc w:val="both"/>
              <w:rPr>
                <w:rFonts w:cs="Tahoma"/>
                <w:sz w:val="22"/>
                <w:szCs w:val="22"/>
                <w:lang w:eastAsia="el-GR"/>
              </w:rPr>
            </w:pPr>
            <w:r w:rsidRPr="006B27B6">
              <w:rPr>
                <w:rFonts w:cs="Tahoma"/>
                <w:color w:val="000000"/>
                <w:sz w:val="22"/>
                <w:szCs w:val="22"/>
                <w:lang w:eastAsia="el-GR"/>
              </w:rPr>
              <w:t xml:space="preserve">Ο Προϋπολογισμός του Έργου – Εκτιμώμενη Αξία της Συμφωνίας Πλαίσιο ανέρχεται </w:t>
            </w:r>
            <w:r w:rsidR="00BC280F" w:rsidRPr="00BF4414">
              <w:rPr>
                <w:rFonts w:cs="Tahoma"/>
                <w:color w:val="000000"/>
                <w:sz w:val="22"/>
                <w:szCs w:val="22"/>
                <w:lang w:eastAsia="el-GR"/>
              </w:rPr>
              <w:t xml:space="preserve">σε </w:t>
            </w:r>
            <w:r w:rsidR="00BC280F" w:rsidRPr="003450B8">
              <w:rPr>
                <w:rFonts w:cs="Tahoma"/>
                <w:b/>
                <w:bCs/>
                <w:color w:val="000000"/>
                <w:sz w:val="22"/>
                <w:szCs w:val="22"/>
                <w:lang w:eastAsia="el-GR"/>
              </w:rPr>
              <w:t>€</w:t>
            </w:r>
            <w:r w:rsidR="00BC280F" w:rsidRPr="00BC280F">
              <w:rPr>
                <w:rFonts w:cs="Tahoma"/>
                <w:b/>
                <w:bCs/>
                <w:color w:val="000000"/>
                <w:sz w:val="22"/>
                <w:szCs w:val="22"/>
                <w:lang w:eastAsia="el-GR"/>
              </w:rPr>
              <w:t>2.180.186,67</w:t>
            </w:r>
            <w:r w:rsidR="00BC280F">
              <w:rPr>
                <w:rFonts w:cs="Tahoma"/>
                <w:b/>
                <w:bCs/>
                <w:color w:val="000000"/>
                <w:sz w:val="22"/>
                <w:szCs w:val="22"/>
                <w:lang w:eastAsia="el-GR"/>
              </w:rPr>
              <w:t xml:space="preserve"> </w:t>
            </w:r>
            <w:r w:rsidR="00BC280F" w:rsidRPr="00BF4414">
              <w:rPr>
                <w:rFonts w:cs="Tahoma"/>
                <w:bCs/>
                <w:color w:val="000000"/>
                <w:sz w:val="22"/>
                <w:szCs w:val="22"/>
                <w:lang w:eastAsia="el-GR"/>
              </w:rPr>
              <w:t>μ</w:t>
            </w:r>
            <w:r w:rsidR="00BC280F" w:rsidRPr="00BF4414">
              <w:rPr>
                <w:rFonts w:cs="Tahoma"/>
                <w:sz w:val="22"/>
                <w:szCs w:val="22"/>
              </w:rPr>
              <w:t xml:space="preserve">η περιλαμβανομένου ΦΠΑ </w:t>
            </w:r>
            <w:r w:rsidR="00BC280F" w:rsidRPr="00BF4414">
              <w:rPr>
                <w:rFonts w:cs="Tahoma"/>
                <w:bCs/>
                <w:color w:val="000000"/>
                <w:sz w:val="22"/>
                <w:szCs w:val="22"/>
                <w:lang w:eastAsia="el-GR"/>
              </w:rPr>
              <w:t>24%</w:t>
            </w:r>
            <w:r w:rsidR="00BC280F" w:rsidRPr="00BF4414">
              <w:rPr>
                <w:rFonts w:cs="Tahoma"/>
                <w:sz w:val="22"/>
                <w:szCs w:val="22"/>
              </w:rPr>
              <w:t xml:space="preserve">, προϋπολογισμός με ΦΠΑ: </w:t>
            </w:r>
            <w:r w:rsidR="00BC280F">
              <w:rPr>
                <w:rFonts w:cs="Tahoma"/>
                <w:sz w:val="22"/>
                <w:szCs w:val="22"/>
              </w:rPr>
              <w:t xml:space="preserve">                         </w:t>
            </w:r>
            <w:r w:rsidR="00BC280F" w:rsidRPr="003450B8">
              <w:rPr>
                <w:rFonts w:cs="Tahoma"/>
                <w:b/>
                <w:bCs/>
                <w:color w:val="000000"/>
                <w:sz w:val="22"/>
                <w:szCs w:val="22"/>
                <w:lang w:eastAsia="el-GR"/>
              </w:rPr>
              <w:t xml:space="preserve">€ </w:t>
            </w:r>
            <w:r w:rsidR="00BC280F" w:rsidRPr="00923AA6">
              <w:rPr>
                <w:rFonts w:cs="Tahoma"/>
                <w:b/>
                <w:bCs/>
                <w:sz w:val="22"/>
                <w:szCs w:val="22"/>
                <w:lang w:eastAsia="el-GR"/>
              </w:rPr>
              <w:t>2.703.431,47</w:t>
            </w:r>
            <w:r w:rsidR="00BC280F" w:rsidRPr="00BF4414">
              <w:rPr>
                <w:rFonts w:cs="Tahoma"/>
                <w:color w:val="000000"/>
                <w:sz w:val="22"/>
                <w:szCs w:val="22"/>
                <w:lang w:eastAsia="el-GR"/>
              </w:rPr>
              <w:t>,</w:t>
            </w:r>
            <w:r w:rsidR="00BC280F">
              <w:rPr>
                <w:rFonts w:cs="Tahoma"/>
                <w:color w:val="000000"/>
                <w:sz w:val="22"/>
                <w:szCs w:val="22"/>
                <w:lang w:eastAsia="el-GR"/>
              </w:rPr>
              <w:t xml:space="preserve"> </w:t>
            </w:r>
            <w:r w:rsidR="00BC280F" w:rsidRPr="00BF4414">
              <w:rPr>
                <w:rFonts w:cs="Tahoma"/>
                <w:color w:val="000000"/>
                <w:sz w:val="22"/>
                <w:szCs w:val="22"/>
                <w:lang w:eastAsia="el-GR"/>
              </w:rPr>
              <w:t>ΦΠΑ</w:t>
            </w:r>
            <w:r w:rsidR="00BC280F" w:rsidRPr="00A60CFE">
              <w:rPr>
                <w:rFonts w:cs="Tahoma"/>
                <w:sz w:val="22"/>
                <w:szCs w:val="22"/>
                <w:lang w:eastAsia="el-GR"/>
              </w:rPr>
              <w:t>,</w:t>
            </w:r>
            <w:r w:rsidR="00BC280F" w:rsidRPr="0044750A">
              <w:rPr>
                <w:rFonts w:cs="Tahoma"/>
                <w:sz w:val="22"/>
                <w:szCs w:val="22"/>
                <w:lang w:eastAsia="el-GR"/>
              </w:rPr>
              <w:t xml:space="preserve"> </w:t>
            </w:r>
            <w:r w:rsidR="00BC280F">
              <w:t xml:space="preserve"> </w:t>
            </w:r>
            <w:r w:rsidR="00BC280F" w:rsidRPr="009231AA">
              <w:rPr>
                <w:rFonts w:cs="Tahoma"/>
                <w:sz w:val="22"/>
                <w:szCs w:val="22"/>
                <w:lang w:eastAsia="el-GR"/>
              </w:rPr>
              <w:t>€</w:t>
            </w:r>
            <w:r w:rsidR="002F123E" w:rsidRPr="002F123E">
              <w:rPr>
                <w:rFonts w:cs="Tahoma"/>
                <w:sz w:val="22"/>
                <w:szCs w:val="22"/>
                <w:lang w:eastAsia="el-GR"/>
              </w:rPr>
              <w:t xml:space="preserve"> </w:t>
            </w:r>
            <w:r w:rsidR="00BC280F" w:rsidRPr="00BC280F">
              <w:rPr>
                <w:rFonts w:cs="Tahoma"/>
                <w:sz w:val="22"/>
                <w:szCs w:val="22"/>
                <w:lang w:eastAsia="el-GR"/>
              </w:rPr>
              <w:t>523.244,80</w:t>
            </w:r>
            <w:r w:rsidR="00BC280F" w:rsidRPr="00BF4414">
              <w:rPr>
                <w:rFonts w:cs="Tahoma"/>
                <w:sz w:val="22"/>
                <w:szCs w:val="22"/>
                <w:lang w:eastAsia="el-GR"/>
              </w:rPr>
              <w:t>.</w:t>
            </w:r>
          </w:p>
        </w:tc>
      </w:tr>
      <w:tr w:rsidR="00390740" w:rsidRPr="005F11F5" w14:paraId="5DE0E644" w14:textId="77777777" w:rsidTr="004E4A5A">
        <w:trPr>
          <w:trHeight w:val="1972"/>
        </w:trPr>
        <w:tc>
          <w:tcPr>
            <w:tcW w:w="3708" w:type="dxa"/>
            <w:vAlign w:val="center"/>
          </w:tcPr>
          <w:p w14:paraId="746696B1" w14:textId="77777777" w:rsidR="00390740" w:rsidRPr="00BF4414" w:rsidRDefault="00390740" w:rsidP="004E4A5A">
            <w:pPr>
              <w:pStyle w:val="TabletextChar"/>
              <w:rPr>
                <w:rFonts w:cs="Tahoma"/>
                <w:b/>
                <w:sz w:val="22"/>
                <w:szCs w:val="22"/>
              </w:rPr>
            </w:pPr>
            <w:r w:rsidRPr="00BF4414">
              <w:rPr>
                <w:rFonts w:cs="Tahoma"/>
                <w:b/>
                <w:sz w:val="22"/>
                <w:szCs w:val="22"/>
              </w:rPr>
              <w:t>ΧΡΗΜΑΤΟΔΟΤΗΣΗ ΕΡΓΟΥ</w:t>
            </w:r>
          </w:p>
        </w:tc>
        <w:tc>
          <w:tcPr>
            <w:tcW w:w="6147" w:type="dxa"/>
            <w:vAlign w:val="center"/>
          </w:tcPr>
          <w:p w14:paraId="1EAFEB41" w14:textId="77777777" w:rsidR="00390740" w:rsidRPr="00BF4414" w:rsidRDefault="000D7452" w:rsidP="004E4A5A">
            <w:pPr>
              <w:pStyle w:val="TabletextChar"/>
              <w:spacing w:after="0"/>
              <w:jc w:val="both"/>
              <w:rPr>
                <w:rFonts w:cs="Tahoma"/>
                <w:sz w:val="22"/>
                <w:szCs w:val="22"/>
              </w:rPr>
            </w:pPr>
            <w:r w:rsidRPr="000D7452">
              <w:rPr>
                <w:rFonts w:cs="Tahoma"/>
                <w:sz w:val="22"/>
                <w:szCs w:val="22"/>
              </w:rPr>
              <w:t>Το Έργο χρηματοδοτείται από το Επιχειρησιακό Πρόγραμμα «ΜΕΤΑΡΡΥΘΜΙΣΗ ΔΗΜΟΣΙΟΥ ΤΟΜΕΑ», στο πλαίσιο του ΕΣΠΑ, από το ΕΚΤ</w:t>
            </w:r>
            <w:r w:rsidR="007E09F3">
              <w:rPr>
                <w:rFonts w:cs="Tahoma"/>
                <w:sz w:val="22"/>
                <w:szCs w:val="22"/>
              </w:rPr>
              <w:t xml:space="preserve"> </w:t>
            </w:r>
            <w:r w:rsidRPr="000D7452">
              <w:rPr>
                <w:rFonts w:cs="Tahoma"/>
                <w:sz w:val="22"/>
                <w:szCs w:val="22"/>
              </w:rPr>
              <w:t xml:space="preserve">και από Εθνικούς Πόρους. Οι δαπάνες του Έργου θα βαρύνουν το Πρόγραμμα Δημοσίων Επενδύσεων (ΠΔΕ), </w:t>
            </w:r>
            <w:r w:rsidRPr="00070082">
              <w:rPr>
                <w:rFonts w:cs="Tahoma"/>
                <w:sz w:val="22"/>
                <w:szCs w:val="22"/>
              </w:rPr>
              <w:t xml:space="preserve">και συγκεκριμένα από την ΣΑΕ </w:t>
            </w:r>
            <w:r w:rsidR="00744642">
              <w:rPr>
                <w:rFonts w:cs="Tahoma"/>
                <w:sz w:val="22"/>
                <w:szCs w:val="22"/>
              </w:rPr>
              <w:t>463/1</w:t>
            </w:r>
            <w:r w:rsidR="00744642" w:rsidRPr="00070082">
              <w:rPr>
                <w:rFonts w:cs="Tahoma"/>
                <w:sz w:val="22"/>
                <w:szCs w:val="22"/>
              </w:rPr>
              <w:t xml:space="preserve"> </w:t>
            </w:r>
            <w:r w:rsidRPr="00070082">
              <w:rPr>
                <w:rFonts w:cs="Tahoma"/>
                <w:sz w:val="22"/>
                <w:szCs w:val="22"/>
              </w:rPr>
              <w:t xml:space="preserve">με </w:t>
            </w:r>
            <w:proofErr w:type="spellStart"/>
            <w:r w:rsidRPr="00070082">
              <w:rPr>
                <w:rFonts w:cs="Tahoma"/>
                <w:sz w:val="22"/>
                <w:szCs w:val="22"/>
              </w:rPr>
              <w:t>ενάριθμο</w:t>
            </w:r>
            <w:proofErr w:type="spellEnd"/>
            <w:r w:rsidRPr="00070082">
              <w:rPr>
                <w:rFonts w:cs="Tahoma"/>
                <w:sz w:val="22"/>
                <w:szCs w:val="22"/>
              </w:rPr>
              <w:t xml:space="preserve"> κωδικό </w:t>
            </w:r>
            <w:r w:rsidR="00744642" w:rsidRPr="009D045B">
              <w:rPr>
                <w:rFonts w:cs="Tahoma"/>
                <w:sz w:val="22"/>
                <w:szCs w:val="22"/>
              </w:rPr>
              <w:t>2022ΣΕ46310002</w:t>
            </w:r>
            <w:r w:rsidRPr="00070082">
              <w:rPr>
                <w:rFonts w:cs="Tahoma"/>
                <w:sz w:val="22"/>
                <w:szCs w:val="22"/>
              </w:rPr>
              <w:t>.</w:t>
            </w:r>
          </w:p>
        </w:tc>
      </w:tr>
      <w:tr w:rsidR="00390740" w:rsidRPr="00BF4414" w14:paraId="35550012" w14:textId="77777777" w:rsidTr="004E4A5A">
        <w:trPr>
          <w:trHeight w:val="555"/>
        </w:trPr>
        <w:tc>
          <w:tcPr>
            <w:tcW w:w="3708" w:type="dxa"/>
            <w:vAlign w:val="center"/>
          </w:tcPr>
          <w:p w14:paraId="17EEADC0" w14:textId="77777777" w:rsidR="00390740" w:rsidRPr="00BF4414" w:rsidDel="00CD2F0B" w:rsidRDefault="00390740" w:rsidP="004E4A5A">
            <w:pPr>
              <w:pStyle w:val="TabletextChar"/>
              <w:rPr>
                <w:rFonts w:cs="Tahoma"/>
                <w:b/>
                <w:sz w:val="22"/>
                <w:szCs w:val="22"/>
              </w:rPr>
            </w:pPr>
            <w:r w:rsidRPr="00BF4414">
              <w:rPr>
                <w:rFonts w:cs="Tahoma"/>
                <w:b/>
                <w:sz w:val="22"/>
                <w:szCs w:val="22"/>
              </w:rPr>
              <w:t xml:space="preserve">ΔΙΑΡΚΕΙΑ ΣΥΜΒΑΣΗΣ </w:t>
            </w:r>
          </w:p>
        </w:tc>
        <w:tc>
          <w:tcPr>
            <w:tcW w:w="6147" w:type="dxa"/>
            <w:vAlign w:val="center"/>
          </w:tcPr>
          <w:p w14:paraId="3A8C5992" w14:textId="6306A740" w:rsidR="00390740" w:rsidRPr="000D7452" w:rsidRDefault="009120D4" w:rsidP="004E4A5A">
            <w:pPr>
              <w:spacing w:after="0"/>
              <w:rPr>
                <w:rFonts w:cs="Tahoma"/>
                <w:szCs w:val="22"/>
                <w:lang w:val="el-GR"/>
              </w:rPr>
            </w:pPr>
            <w:r>
              <w:rPr>
                <w:rFonts w:cs="Tahoma"/>
                <w:szCs w:val="22"/>
                <w:lang w:val="el-GR"/>
              </w:rPr>
              <w:t xml:space="preserve">Δώδεκα </w:t>
            </w:r>
            <w:r w:rsidR="000D7452">
              <w:rPr>
                <w:rFonts w:cs="Tahoma"/>
                <w:szCs w:val="22"/>
                <w:lang w:val="el-GR"/>
              </w:rPr>
              <w:t>(</w:t>
            </w:r>
            <w:r>
              <w:rPr>
                <w:rFonts w:cs="Tahoma"/>
                <w:szCs w:val="22"/>
                <w:lang w:val="el-GR"/>
              </w:rPr>
              <w:t>12</w:t>
            </w:r>
            <w:r w:rsidR="000D7452">
              <w:rPr>
                <w:rFonts w:cs="Tahoma"/>
                <w:szCs w:val="22"/>
                <w:lang w:val="el-GR"/>
              </w:rPr>
              <w:t>) μήνες</w:t>
            </w:r>
          </w:p>
        </w:tc>
      </w:tr>
      <w:tr w:rsidR="00390740" w:rsidRPr="00BF4414" w14:paraId="3FCB3836" w14:textId="77777777" w:rsidTr="00BF4414">
        <w:tc>
          <w:tcPr>
            <w:tcW w:w="3708" w:type="dxa"/>
            <w:vAlign w:val="center"/>
          </w:tcPr>
          <w:p w14:paraId="18F077B3" w14:textId="77777777" w:rsidR="00390740" w:rsidRPr="00BF4414" w:rsidRDefault="00390740" w:rsidP="004E4A5A">
            <w:pPr>
              <w:pStyle w:val="TabletextChar"/>
              <w:rPr>
                <w:rFonts w:cs="Tahoma"/>
                <w:b/>
                <w:sz w:val="22"/>
                <w:szCs w:val="22"/>
              </w:rPr>
            </w:pPr>
            <w:r w:rsidRPr="00BF4414">
              <w:rPr>
                <w:rFonts w:cs="Tahoma"/>
                <w:b/>
                <w:sz w:val="22"/>
                <w:szCs w:val="22"/>
              </w:rPr>
              <w:t>ΗΜΕΡΟΜΗΝΙΑ ΔΙΑΚΗΡΥΞΗΣ</w:t>
            </w:r>
          </w:p>
        </w:tc>
        <w:tc>
          <w:tcPr>
            <w:tcW w:w="6147" w:type="dxa"/>
            <w:vAlign w:val="center"/>
          </w:tcPr>
          <w:p w14:paraId="5C2CDA9A" w14:textId="52EAEECC" w:rsidR="00390740" w:rsidRPr="00893693" w:rsidRDefault="00BE05F0" w:rsidP="004E4A5A">
            <w:pPr>
              <w:pStyle w:val="TabletextChar"/>
              <w:spacing w:after="0"/>
              <w:jc w:val="both"/>
              <w:rPr>
                <w:rFonts w:cs="Tahoma"/>
                <w:b/>
                <w:sz w:val="22"/>
                <w:szCs w:val="22"/>
              </w:rPr>
            </w:pPr>
            <w:r>
              <w:rPr>
                <w:rFonts w:cs="Tahoma"/>
                <w:b/>
                <w:color w:val="000000"/>
                <w:sz w:val="22"/>
                <w:szCs w:val="22"/>
              </w:rPr>
              <w:t>05-10-</w:t>
            </w:r>
            <w:r w:rsidR="00E41C0D" w:rsidRPr="00893693">
              <w:rPr>
                <w:rFonts w:cs="Tahoma"/>
                <w:b/>
                <w:color w:val="000000"/>
                <w:sz w:val="22"/>
                <w:szCs w:val="22"/>
              </w:rPr>
              <w:t>202</w:t>
            </w:r>
            <w:r>
              <w:rPr>
                <w:rFonts w:cs="Tahoma"/>
                <w:b/>
                <w:color w:val="000000"/>
                <w:sz w:val="22"/>
                <w:szCs w:val="22"/>
              </w:rPr>
              <w:t>2</w:t>
            </w:r>
          </w:p>
        </w:tc>
      </w:tr>
      <w:tr w:rsidR="00390740" w:rsidRPr="00BF4414" w14:paraId="17D304B5" w14:textId="77777777" w:rsidTr="00BF4414">
        <w:tc>
          <w:tcPr>
            <w:tcW w:w="3708" w:type="dxa"/>
            <w:vAlign w:val="center"/>
          </w:tcPr>
          <w:p w14:paraId="72384987" w14:textId="77777777" w:rsidR="00390740" w:rsidRPr="00BF4414" w:rsidRDefault="00390740" w:rsidP="004E4A5A">
            <w:pPr>
              <w:pStyle w:val="TabletextChar"/>
              <w:rPr>
                <w:rFonts w:cs="Tahoma"/>
                <w:b/>
                <w:sz w:val="22"/>
                <w:szCs w:val="22"/>
              </w:rPr>
            </w:pPr>
            <w:r w:rsidRPr="00BF4414">
              <w:rPr>
                <w:rFonts w:cs="Tahoma"/>
                <w:b/>
                <w:sz w:val="22"/>
                <w:szCs w:val="22"/>
              </w:rPr>
              <w:t>ΠΡΟΘΕΣΜΙΑ ΓΙΑ ΥΠΟΒΟΛΗ ΔΙΕΥΚΡΙΝΙΣΕΩΝ ΕΠΙ ΤΩΝ ΟΡΩΝ ΤΗΣ ΔΙΑΚΗΡΥΞΗΣ</w:t>
            </w:r>
          </w:p>
        </w:tc>
        <w:tc>
          <w:tcPr>
            <w:tcW w:w="6147" w:type="dxa"/>
            <w:vAlign w:val="center"/>
          </w:tcPr>
          <w:p w14:paraId="7469BF0B" w14:textId="01F55E0D" w:rsidR="00390740" w:rsidRPr="00893693" w:rsidRDefault="00322E7F" w:rsidP="004E4A5A">
            <w:pPr>
              <w:pStyle w:val="TabletextChar"/>
              <w:spacing w:after="0"/>
              <w:jc w:val="both"/>
              <w:rPr>
                <w:rFonts w:cs="Tahoma"/>
                <w:b/>
                <w:sz w:val="22"/>
                <w:szCs w:val="22"/>
              </w:rPr>
            </w:pPr>
            <w:r>
              <w:rPr>
                <w:rFonts w:cs="Tahoma"/>
                <w:b/>
                <w:color w:val="000000"/>
                <w:sz w:val="22"/>
                <w:szCs w:val="22"/>
              </w:rPr>
              <w:t>31-10-2022</w:t>
            </w:r>
          </w:p>
        </w:tc>
      </w:tr>
      <w:tr w:rsidR="00390740" w:rsidRPr="00AB2C57" w14:paraId="4DE8DF52" w14:textId="77777777" w:rsidTr="00BF4414">
        <w:tc>
          <w:tcPr>
            <w:tcW w:w="3708" w:type="dxa"/>
            <w:vAlign w:val="center"/>
          </w:tcPr>
          <w:p w14:paraId="15684309" w14:textId="77777777" w:rsidR="00390740" w:rsidRPr="00BF4414" w:rsidRDefault="00390740" w:rsidP="004E4A5A">
            <w:pPr>
              <w:pStyle w:val="TabletextChar"/>
              <w:rPr>
                <w:rFonts w:cs="Tahoma"/>
                <w:b/>
                <w:sz w:val="22"/>
                <w:szCs w:val="22"/>
              </w:rPr>
            </w:pPr>
            <w:r w:rsidRPr="00BF4414">
              <w:rPr>
                <w:rFonts w:cs="Tahoma"/>
                <w:b/>
                <w:sz w:val="22"/>
                <w:szCs w:val="22"/>
              </w:rPr>
              <w:t>ΗΜΕΡΟΜΗΝΙΑ ΈΝΑΡΞΗΣ ΗΛΕΚΤΡΟΝΙΚΗΣ ΥΠΟΒΟΛΗΣ ΠΡΟΣΦΟΡΩΝ</w:t>
            </w:r>
          </w:p>
        </w:tc>
        <w:tc>
          <w:tcPr>
            <w:tcW w:w="6147" w:type="dxa"/>
            <w:vAlign w:val="center"/>
          </w:tcPr>
          <w:p w14:paraId="5BE07B59" w14:textId="70C60D3F" w:rsidR="00390740" w:rsidRPr="00893693" w:rsidRDefault="00950F66" w:rsidP="004E4A5A">
            <w:pPr>
              <w:pStyle w:val="TabletextChar"/>
              <w:spacing w:after="0"/>
              <w:jc w:val="both"/>
              <w:rPr>
                <w:rFonts w:cs="Tahoma"/>
                <w:b/>
                <w:color w:val="000000"/>
                <w:sz w:val="22"/>
                <w:szCs w:val="22"/>
              </w:rPr>
            </w:pPr>
            <w:r>
              <w:rPr>
                <w:rFonts w:cs="Tahoma"/>
                <w:b/>
                <w:color w:val="000000"/>
                <w:sz w:val="22"/>
                <w:szCs w:val="22"/>
              </w:rPr>
              <w:t>11-10-2022</w:t>
            </w:r>
          </w:p>
        </w:tc>
      </w:tr>
      <w:tr w:rsidR="00390740" w:rsidRPr="001F0E8D" w14:paraId="51F097F0" w14:textId="77777777" w:rsidTr="00BF4414">
        <w:tc>
          <w:tcPr>
            <w:tcW w:w="3708" w:type="dxa"/>
            <w:vAlign w:val="center"/>
          </w:tcPr>
          <w:p w14:paraId="79CC2C65" w14:textId="77777777" w:rsidR="00390740" w:rsidRPr="00BF4414" w:rsidRDefault="00390740" w:rsidP="004E4A5A">
            <w:pPr>
              <w:pStyle w:val="TabletextChar"/>
              <w:rPr>
                <w:rFonts w:cs="Tahoma"/>
                <w:b/>
                <w:sz w:val="22"/>
                <w:szCs w:val="22"/>
              </w:rPr>
            </w:pPr>
            <w:r w:rsidRPr="00BF4414">
              <w:rPr>
                <w:rFonts w:cs="Tahoma"/>
                <w:b/>
                <w:sz w:val="22"/>
                <w:szCs w:val="22"/>
              </w:rPr>
              <w:lastRenderedPageBreak/>
              <w:t>ΚΑΤΑΛΗΚΤΙΚΗ ΗΜΕΡΟΜΗΝΙΑ ΚΑΙ ΩΡΑ ΥΠΟΒΟΛΗΣ ΠΡΟΣΦΟΡΩΝ</w:t>
            </w:r>
          </w:p>
        </w:tc>
        <w:tc>
          <w:tcPr>
            <w:tcW w:w="6147" w:type="dxa"/>
            <w:vAlign w:val="center"/>
          </w:tcPr>
          <w:p w14:paraId="28D01634" w14:textId="119162C6" w:rsidR="00390740" w:rsidRPr="00893693" w:rsidRDefault="00390740" w:rsidP="009671AB">
            <w:pPr>
              <w:autoSpaceDE w:val="0"/>
              <w:autoSpaceDN w:val="0"/>
              <w:adjustRightInd w:val="0"/>
              <w:spacing w:after="0" w:line="276" w:lineRule="auto"/>
              <w:rPr>
                <w:rFonts w:cs="Tahoma"/>
                <w:szCs w:val="22"/>
                <w:lang w:val="el-GR"/>
              </w:rPr>
            </w:pPr>
            <w:r w:rsidRPr="00893693">
              <w:rPr>
                <w:rFonts w:cs="Tahoma"/>
                <w:color w:val="000000"/>
                <w:szCs w:val="22"/>
                <w:lang w:val="el-GR"/>
              </w:rPr>
              <w:t xml:space="preserve">Ηλεκτρονική Υποβολή: </w:t>
            </w:r>
            <w:r w:rsidR="00A753F8">
              <w:rPr>
                <w:rFonts w:cs="Tahoma"/>
                <w:b/>
                <w:color w:val="000000"/>
                <w:szCs w:val="22"/>
                <w:lang w:val="el-GR"/>
              </w:rPr>
              <w:t>21-11-2022</w:t>
            </w:r>
            <w:r w:rsidR="001E1B25" w:rsidRPr="00A8539B">
              <w:rPr>
                <w:rFonts w:cs="Tahoma"/>
                <w:bCs/>
                <w:color w:val="000000"/>
                <w:szCs w:val="22"/>
                <w:lang w:val="el-GR"/>
              </w:rPr>
              <w:t>,</w:t>
            </w:r>
            <w:r w:rsidR="001E1B25" w:rsidRPr="00893693">
              <w:rPr>
                <w:rFonts w:cs="Tahoma"/>
                <w:b/>
                <w:color w:val="000000"/>
                <w:szCs w:val="22"/>
                <w:lang w:val="el-GR"/>
              </w:rPr>
              <w:t xml:space="preserve"> </w:t>
            </w:r>
            <w:r w:rsidRPr="00893693">
              <w:rPr>
                <w:rFonts w:cs="Tahoma"/>
                <w:color w:val="000000"/>
                <w:szCs w:val="22"/>
                <w:lang w:val="el-GR"/>
              </w:rPr>
              <w:t xml:space="preserve">ώρα </w:t>
            </w:r>
            <w:r w:rsidR="00A753F8">
              <w:rPr>
                <w:rFonts w:cs="Tahoma"/>
                <w:b/>
                <w:color w:val="000000"/>
                <w:szCs w:val="22"/>
                <w:lang w:val="el-GR"/>
              </w:rPr>
              <w:t>14</w:t>
            </w:r>
            <w:r w:rsidR="001E1B25" w:rsidRPr="00893693">
              <w:rPr>
                <w:rFonts w:cs="Tahoma"/>
                <w:b/>
                <w:szCs w:val="22"/>
                <w:lang w:val="el-GR"/>
              </w:rPr>
              <w:t>:00</w:t>
            </w:r>
          </w:p>
        </w:tc>
      </w:tr>
      <w:tr w:rsidR="00390740" w:rsidRPr="005F11F5" w14:paraId="1983A4E6" w14:textId="77777777" w:rsidTr="004E4A5A">
        <w:trPr>
          <w:trHeight w:val="4298"/>
        </w:trPr>
        <w:tc>
          <w:tcPr>
            <w:tcW w:w="3708" w:type="dxa"/>
            <w:vAlign w:val="center"/>
          </w:tcPr>
          <w:p w14:paraId="1601C43B" w14:textId="2464DAB3" w:rsidR="00390740" w:rsidRPr="00BF4414" w:rsidRDefault="00390740" w:rsidP="004E4A5A">
            <w:pPr>
              <w:pStyle w:val="TabletextChar"/>
              <w:rPr>
                <w:rFonts w:cs="Tahoma"/>
                <w:b/>
                <w:sz w:val="22"/>
                <w:szCs w:val="22"/>
              </w:rPr>
            </w:pPr>
            <w:r w:rsidRPr="00BF4414">
              <w:rPr>
                <w:rFonts w:cs="Tahoma"/>
                <w:b/>
                <w:sz w:val="22"/>
                <w:szCs w:val="22"/>
              </w:rPr>
              <w:t>ΤΟΠΟΣ</w:t>
            </w:r>
            <w:r w:rsidR="00362DC9">
              <w:rPr>
                <w:rFonts w:cs="Tahoma"/>
                <w:b/>
                <w:sz w:val="22"/>
                <w:szCs w:val="22"/>
                <w:lang w:val="en-US"/>
              </w:rPr>
              <w:t xml:space="preserve"> </w:t>
            </w:r>
            <w:r w:rsidRPr="00BF4414">
              <w:rPr>
                <w:rFonts w:cs="Tahoma"/>
                <w:b/>
                <w:sz w:val="22"/>
                <w:szCs w:val="22"/>
              </w:rPr>
              <w:t>&amp; ΤΡΟΠΟΣ ΚΑΤΑΘΕΣΗΣ ΠΡΟΣΦΟΡΩΝ</w:t>
            </w:r>
          </w:p>
        </w:tc>
        <w:tc>
          <w:tcPr>
            <w:tcW w:w="6147" w:type="dxa"/>
            <w:vAlign w:val="center"/>
          </w:tcPr>
          <w:p w14:paraId="5CD1D071" w14:textId="77777777" w:rsidR="00390740" w:rsidRPr="00BF4414" w:rsidRDefault="00390740" w:rsidP="009671AB">
            <w:pPr>
              <w:autoSpaceDE w:val="0"/>
              <w:autoSpaceDN w:val="0"/>
              <w:adjustRightInd w:val="0"/>
              <w:spacing w:after="0" w:line="276" w:lineRule="auto"/>
              <w:rPr>
                <w:rFonts w:cs="Tahoma"/>
                <w:color w:val="000000"/>
                <w:szCs w:val="22"/>
                <w:lang w:val="el-GR"/>
              </w:rPr>
            </w:pPr>
            <w:r w:rsidRPr="00BF4414">
              <w:rPr>
                <w:rFonts w:cs="Tahoma"/>
                <w:color w:val="000000"/>
                <w:szCs w:val="22"/>
                <w:lang w:val="el-GR"/>
              </w:rPr>
              <w:t>Ηλεκτρονική Υποβολή:</w:t>
            </w:r>
          </w:p>
          <w:p w14:paraId="7836640D" w14:textId="77777777" w:rsidR="00390740" w:rsidRPr="00BF4414" w:rsidRDefault="00390740" w:rsidP="009671AB">
            <w:pPr>
              <w:autoSpaceDE w:val="0"/>
              <w:autoSpaceDN w:val="0"/>
              <w:adjustRightInd w:val="0"/>
              <w:spacing w:after="0" w:line="276" w:lineRule="auto"/>
              <w:rPr>
                <w:rFonts w:cs="Tahoma"/>
                <w:color w:val="000000"/>
                <w:szCs w:val="22"/>
                <w:lang w:val="el-GR"/>
              </w:rPr>
            </w:pPr>
            <w:r w:rsidRPr="00BF4414">
              <w:rPr>
                <w:rFonts w:cs="Tahoma"/>
                <w:color w:val="000000"/>
                <w:szCs w:val="22"/>
                <w:lang w:val="el-GR"/>
              </w:rPr>
              <w:t xml:space="preserve">Στη διαδικτυακή πύλη </w:t>
            </w:r>
            <w:hyperlink r:id="rId18" w:history="1">
              <w:r w:rsidR="001E1B25" w:rsidRPr="00524607">
                <w:rPr>
                  <w:rStyle w:val="-"/>
                  <w:rFonts w:cs="Tahoma"/>
                  <w:szCs w:val="22"/>
                  <w:lang w:val="en-US"/>
                </w:rPr>
                <w:t>www</w:t>
              </w:r>
              <w:r w:rsidR="001E1B25" w:rsidRPr="00524607">
                <w:rPr>
                  <w:rStyle w:val="-"/>
                  <w:rFonts w:cs="Tahoma"/>
                  <w:szCs w:val="22"/>
                  <w:lang w:val="el-GR"/>
                </w:rPr>
                <w:t>.</w:t>
              </w:r>
              <w:proofErr w:type="spellStart"/>
              <w:r w:rsidR="001E1B25" w:rsidRPr="00524607">
                <w:rPr>
                  <w:rStyle w:val="-"/>
                  <w:rFonts w:cs="Tahoma"/>
                  <w:szCs w:val="22"/>
                  <w:lang w:val="en-US"/>
                </w:rPr>
                <w:t>promitheus</w:t>
              </w:r>
              <w:proofErr w:type="spellEnd"/>
              <w:r w:rsidR="001E1B25" w:rsidRPr="00524607">
                <w:rPr>
                  <w:rStyle w:val="-"/>
                  <w:rFonts w:cs="Tahoma"/>
                  <w:szCs w:val="22"/>
                  <w:lang w:val="el-GR"/>
                </w:rPr>
                <w:t>.</w:t>
              </w:r>
              <w:r w:rsidR="001E1B25" w:rsidRPr="00524607">
                <w:rPr>
                  <w:rStyle w:val="-"/>
                  <w:rFonts w:cs="Tahoma"/>
                  <w:szCs w:val="22"/>
                  <w:lang w:val="en-US"/>
                </w:rPr>
                <w:t>gov</w:t>
              </w:r>
              <w:r w:rsidR="001E1B25" w:rsidRPr="00524607">
                <w:rPr>
                  <w:rStyle w:val="-"/>
                  <w:rFonts w:cs="Tahoma"/>
                  <w:szCs w:val="22"/>
                  <w:lang w:val="el-GR"/>
                </w:rPr>
                <w:t>.</w:t>
              </w:r>
              <w:r w:rsidR="001E1B25" w:rsidRPr="00524607">
                <w:rPr>
                  <w:rStyle w:val="-"/>
                  <w:rFonts w:cs="Tahoma"/>
                  <w:szCs w:val="22"/>
                  <w:lang w:val="en-US"/>
                </w:rPr>
                <w:t>gr</w:t>
              </w:r>
            </w:hyperlink>
            <w:r w:rsidR="001E1B25">
              <w:rPr>
                <w:rFonts w:cs="Tahoma"/>
                <w:szCs w:val="22"/>
                <w:lang w:val="el-GR"/>
              </w:rPr>
              <w:t xml:space="preserve"> </w:t>
            </w:r>
            <w:r w:rsidRPr="00BF4414">
              <w:rPr>
                <w:rFonts w:cs="Tahoma"/>
                <w:color w:val="000000"/>
                <w:szCs w:val="22"/>
                <w:lang w:val="el-GR"/>
              </w:rPr>
              <w:t>του</w:t>
            </w:r>
          </w:p>
          <w:p w14:paraId="59A9413B" w14:textId="77777777" w:rsidR="00390740" w:rsidRPr="00BF4414" w:rsidRDefault="00390740" w:rsidP="009671AB">
            <w:pPr>
              <w:autoSpaceDE w:val="0"/>
              <w:autoSpaceDN w:val="0"/>
              <w:adjustRightInd w:val="0"/>
              <w:spacing w:after="0" w:line="276" w:lineRule="auto"/>
              <w:rPr>
                <w:rFonts w:cs="Tahoma"/>
                <w:color w:val="000000"/>
                <w:szCs w:val="22"/>
                <w:lang w:val="el-GR"/>
              </w:rPr>
            </w:pPr>
            <w:r w:rsidRPr="00BF4414">
              <w:rPr>
                <w:rFonts w:cs="Tahoma"/>
                <w:color w:val="000000"/>
                <w:szCs w:val="22"/>
                <w:lang w:val="el-GR"/>
              </w:rPr>
              <w:t>Εθνικού Συστήματος Ηλεκτρονικών Δημοσίων Συμβάσεων</w:t>
            </w:r>
          </w:p>
          <w:p w14:paraId="4D384DAC" w14:textId="77777777" w:rsidR="00390740" w:rsidRPr="00BF4414" w:rsidRDefault="00390740" w:rsidP="004E4A5A">
            <w:pPr>
              <w:autoSpaceDE w:val="0"/>
              <w:autoSpaceDN w:val="0"/>
              <w:adjustRightInd w:val="0"/>
              <w:spacing w:line="276" w:lineRule="auto"/>
              <w:rPr>
                <w:rFonts w:cs="Tahoma"/>
                <w:color w:val="000000"/>
                <w:szCs w:val="22"/>
                <w:lang w:val="el-GR"/>
              </w:rPr>
            </w:pPr>
            <w:r w:rsidRPr="00BF4414">
              <w:rPr>
                <w:rFonts w:cs="Tahoma"/>
                <w:color w:val="000000"/>
                <w:szCs w:val="22"/>
                <w:lang w:val="el-GR"/>
              </w:rPr>
              <w:t>(ΕΣΗΔΗΣ) (ηλεκτρονική μορφή)</w:t>
            </w:r>
          </w:p>
          <w:p w14:paraId="0408A624" w14:textId="77777777" w:rsidR="00390740" w:rsidRPr="00BF4414" w:rsidRDefault="00390740" w:rsidP="009671AB">
            <w:pPr>
              <w:autoSpaceDE w:val="0"/>
              <w:autoSpaceDN w:val="0"/>
              <w:adjustRightInd w:val="0"/>
              <w:spacing w:after="0" w:line="276" w:lineRule="auto"/>
              <w:rPr>
                <w:rFonts w:cs="Tahoma"/>
                <w:szCs w:val="22"/>
                <w:lang w:val="el-GR"/>
              </w:rPr>
            </w:pPr>
            <w:r w:rsidRPr="00BF4414">
              <w:rPr>
                <w:rFonts w:cs="Tahoma"/>
                <w:szCs w:val="22"/>
                <w:lang w:val="el-GR"/>
              </w:rPr>
              <w:t xml:space="preserve">Έντυπη </w:t>
            </w:r>
            <w:r w:rsidRPr="00BF4414">
              <w:rPr>
                <w:rFonts w:cs="Tahoma"/>
                <w:szCs w:val="22"/>
                <w:lang w:val="en-US"/>
              </w:rPr>
              <w:t>Y</w:t>
            </w:r>
            <w:proofErr w:type="spellStart"/>
            <w:r w:rsidRPr="00BF4414">
              <w:rPr>
                <w:rFonts w:cs="Tahoma"/>
                <w:szCs w:val="22"/>
                <w:lang w:val="el-GR"/>
              </w:rPr>
              <w:t>ποβολή</w:t>
            </w:r>
            <w:proofErr w:type="spellEnd"/>
            <w:r w:rsidRPr="00BF4414">
              <w:rPr>
                <w:rFonts w:cs="Tahoma"/>
                <w:szCs w:val="22"/>
                <w:lang w:val="el-GR"/>
              </w:rPr>
              <w:t xml:space="preserve">: </w:t>
            </w:r>
          </w:p>
          <w:p w14:paraId="5ADA60B5" w14:textId="77777777" w:rsidR="008977CF" w:rsidRDefault="00390740" w:rsidP="004E4A5A">
            <w:pPr>
              <w:autoSpaceDE w:val="0"/>
              <w:autoSpaceDN w:val="0"/>
              <w:adjustRightInd w:val="0"/>
              <w:spacing w:line="276" w:lineRule="auto"/>
              <w:rPr>
                <w:rFonts w:cs="Tahoma"/>
                <w:szCs w:val="22"/>
                <w:lang w:val="el-GR"/>
              </w:rPr>
            </w:pPr>
            <w:r w:rsidRPr="00BF4414">
              <w:rPr>
                <w:rFonts w:cs="Tahoma"/>
                <w:szCs w:val="22"/>
                <w:lang w:val="el-GR"/>
              </w:rPr>
              <w:t xml:space="preserve">Στην  έδρα της </w:t>
            </w:r>
            <w:proofErr w:type="spellStart"/>
            <w:r w:rsidRPr="00BF4414">
              <w:rPr>
                <w:rFonts w:cs="Tahoma"/>
                <w:szCs w:val="22"/>
                <w:lang w:val="el-GR"/>
              </w:rPr>
              <w:t>ΚτΠ</w:t>
            </w:r>
            <w:proofErr w:type="spellEnd"/>
            <w:r w:rsidRPr="00BF4414">
              <w:rPr>
                <w:rFonts w:cs="Tahoma"/>
                <w:szCs w:val="22"/>
                <w:lang w:val="el-GR"/>
              </w:rPr>
              <w:t xml:space="preserve"> </w:t>
            </w:r>
            <w:r w:rsidR="00813378">
              <w:rPr>
                <w:rFonts w:cs="Tahoma"/>
                <w:szCs w:val="22"/>
                <w:lang w:val="el-GR"/>
              </w:rPr>
              <w:t>Μ.</w:t>
            </w:r>
            <w:r w:rsidRPr="00BF4414">
              <w:rPr>
                <w:rFonts w:cs="Tahoma"/>
                <w:szCs w:val="22"/>
                <w:lang w:val="el-GR"/>
              </w:rPr>
              <w:t xml:space="preserve">Α.Ε. </w:t>
            </w:r>
          </w:p>
          <w:p w14:paraId="06BCF159" w14:textId="77777777" w:rsidR="00390740" w:rsidRPr="00BF4414" w:rsidRDefault="008977CF" w:rsidP="009671AB">
            <w:pPr>
              <w:autoSpaceDE w:val="0"/>
              <w:autoSpaceDN w:val="0"/>
              <w:adjustRightInd w:val="0"/>
              <w:spacing w:after="0" w:line="276" w:lineRule="auto"/>
              <w:rPr>
                <w:rFonts w:cs="Tahoma"/>
                <w:szCs w:val="22"/>
                <w:lang w:val="el-GR"/>
              </w:rPr>
            </w:pPr>
            <w:r w:rsidRPr="008977CF">
              <w:rPr>
                <w:rFonts w:cs="Tahoma"/>
                <w:szCs w:val="22"/>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8977CF">
              <w:rPr>
                <w:rFonts w:cs="Tahoma"/>
                <w:szCs w:val="22"/>
                <w:lang w:val="el-GR"/>
              </w:rPr>
              <w:t>ούς</w:t>
            </w:r>
            <w:proofErr w:type="spellEnd"/>
            <w:r w:rsidRPr="008977CF">
              <w:rPr>
                <w:rFonts w:cs="Tahoma"/>
                <w:szCs w:val="22"/>
                <w:lang w:val="el-GR"/>
              </w:rPr>
              <w:t xml:space="preserve"> φάκελο-</w:t>
            </w:r>
            <w:proofErr w:type="spellStart"/>
            <w:r w:rsidRPr="008977CF">
              <w:rPr>
                <w:rFonts w:cs="Tahoma"/>
                <w:szCs w:val="22"/>
                <w:lang w:val="el-GR"/>
              </w:rPr>
              <w:t>ους</w:t>
            </w:r>
            <w:proofErr w:type="spellEnd"/>
            <w:r w:rsidRPr="008977CF">
              <w:rPr>
                <w:rFonts w:cs="Tahoma"/>
                <w:szCs w:val="22"/>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p>
        </w:tc>
      </w:tr>
      <w:tr w:rsidR="00390740" w:rsidRPr="00BF4414" w14:paraId="1038CBC4" w14:textId="77777777" w:rsidTr="00BF4414">
        <w:tc>
          <w:tcPr>
            <w:tcW w:w="3708" w:type="dxa"/>
          </w:tcPr>
          <w:p w14:paraId="6A59BC8E" w14:textId="77777777" w:rsidR="00390740" w:rsidRPr="00BF4414" w:rsidRDefault="00390740" w:rsidP="004E4A5A">
            <w:pPr>
              <w:pStyle w:val="TabletextChar"/>
              <w:rPr>
                <w:rFonts w:cs="Tahoma"/>
                <w:b/>
                <w:sz w:val="22"/>
                <w:szCs w:val="22"/>
              </w:rPr>
            </w:pPr>
            <w:r w:rsidRPr="00BF4414">
              <w:rPr>
                <w:rFonts w:cs="Tahoma"/>
                <w:b/>
                <w:sz w:val="22"/>
                <w:szCs w:val="22"/>
              </w:rPr>
              <w:t>ΗΜΕΡΟΜΗΝΙΑ ΑΝΑΡΤΗΣΗΣ ΣΤΗ ΔΙΑΔΙΚΤΥΑΚΗ ΠΥΛΗ ΤΟΥ ΕΣΗΔΗΣ</w:t>
            </w:r>
          </w:p>
        </w:tc>
        <w:tc>
          <w:tcPr>
            <w:tcW w:w="6147" w:type="dxa"/>
            <w:vAlign w:val="center"/>
          </w:tcPr>
          <w:p w14:paraId="0FA38BD9" w14:textId="545B6385" w:rsidR="00390740" w:rsidRPr="00893693" w:rsidRDefault="00AB0AD5" w:rsidP="009671AB">
            <w:pPr>
              <w:autoSpaceDE w:val="0"/>
              <w:autoSpaceDN w:val="0"/>
              <w:adjustRightInd w:val="0"/>
              <w:spacing w:after="0" w:line="276" w:lineRule="auto"/>
              <w:rPr>
                <w:rFonts w:cs="Tahoma"/>
                <w:color w:val="000000"/>
                <w:szCs w:val="22"/>
              </w:rPr>
            </w:pPr>
            <w:r>
              <w:rPr>
                <w:rFonts w:cs="Tahoma"/>
                <w:b/>
                <w:szCs w:val="22"/>
                <w:lang w:val="el-GR"/>
              </w:rPr>
              <w:t>11-10-2022</w:t>
            </w:r>
          </w:p>
        </w:tc>
      </w:tr>
      <w:tr w:rsidR="00390740" w:rsidRPr="001F0E8D" w14:paraId="44FD0FA6" w14:textId="77777777" w:rsidTr="00BF4414">
        <w:tc>
          <w:tcPr>
            <w:tcW w:w="3708" w:type="dxa"/>
            <w:vAlign w:val="center"/>
          </w:tcPr>
          <w:p w14:paraId="6DEDE010" w14:textId="77777777" w:rsidR="00390740" w:rsidRPr="00BF4414" w:rsidRDefault="00390740" w:rsidP="004E4A5A">
            <w:pPr>
              <w:pStyle w:val="TabletextChar"/>
              <w:rPr>
                <w:rFonts w:cs="Tahoma"/>
                <w:b/>
                <w:sz w:val="22"/>
                <w:szCs w:val="22"/>
              </w:rPr>
            </w:pPr>
            <w:r w:rsidRPr="00BF4414">
              <w:rPr>
                <w:rFonts w:cs="Tahoma"/>
                <w:b/>
                <w:sz w:val="22"/>
                <w:szCs w:val="22"/>
              </w:rPr>
              <w:t>ΗΜΕΡΟΜΗΝΙΑ ΚΑΙ ΩΡΑ ΑΠΟΣΦΡΑΓΙΣΗΣ ΠΡΟΣΦΟΡΩΝ</w:t>
            </w:r>
          </w:p>
        </w:tc>
        <w:tc>
          <w:tcPr>
            <w:tcW w:w="6147" w:type="dxa"/>
            <w:vAlign w:val="center"/>
          </w:tcPr>
          <w:p w14:paraId="59B9B90D" w14:textId="67B836DD" w:rsidR="00390740" w:rsidRPr="00893693" w:rsidRDefault="00AB0AD5" w:rsidP="009671AB">
            <w:pPr>
              <w:pStyle w:val="TabletextChar"/>
              <w:jc w:val="both"/>
              <w:rPr>
                <w:rFonts w:cs="Tahoma"/>
                <w:sz w:val="22"/>
                <w:szCs w:val="22"/>
              </w:rPr>
            </w:pPr>
            <w:r>
              <w:rPr>
                <w:rFonts w:cs="Tahoma"/>
                <w:b/>
                <w:color w:val="000000"/>
                <w:sz w:val="22"/>
                <w:szCs w:val="22"/>
              </w:rPr>
              <w:t xml:space="preserve">25-11-2022 </w:t>
            </w:r>
            <w:r w:rsidR="00390740" w:rsidRPr="00893693">
              <w:rPr>
                <w:rFonts w:cs="Tahoma"/>
                <w:b/>
                <w:sz w:val="22"/>
                <w:szCs w:val="22"/>
              </w:rPr>
              <w:t xml:space="preserve">και ώρα </w:t>
            </w:r>
            <w:r>
              <w:rPr>
                <w:rFonts w:cs="Tahoma"/>
                <w:b/>
                <w:sz w:val="22"/>
                <w:szCs w:val="22"/>
              </w:rPr>
              <w:t>14</w:t>
            </w:r>
            <w:r w:rsidR="00390740" w:rsidRPr="00893693">
              <w:rPr>
                <w:rFonts w:cs="Tahoma"/>
                <w:b/>
                <w:color w:val="000000"/>
                <w:sz w:val="22"/>
                <w:szCs w:val="22"/>
              </w:rPr>
              <w:t>:</w:t>
            </w:r>
            <w:r w:rsidR="001E1B25" w:rsidRPr="00893693">
              <w:rPr>
                <w:rFonts w:cs="Tahoma"/>
                <w:b/>
                <w:color w:val="000000"/>
                <w:sz w:val="22"/>
                <w:szCs w:val="22"/>
              </w:rPr>
              <w:t>00</w:t>
            </w:r>
          </w:p>
        </w:tc>
      </w:tr>
    </w:tbl>
    <w:p w14:paraId="16A1AEA2" w14:textId="77777777" w:rsidR="00F27DFB" w:rsidRPr="00BF4414" w:rsidRDefault="00F27DFB" w:rsidP="00210C9C">
      <w:pPr>
        <w:rPr>
          <w:rFonts w:cs="Tahoma"/>
          <w:lang w:val="el-GR"/>
        </w:rPr>
      </w:pPr>
    </w:p>
    <w:p w14:paraId="53B549BA" w14:textId="77777777" w:rsidR="00390740" w:rsidRPr="00BF4414" w:rsidRDefault="00390740" w:rsidP="009671AB">
      <w:pPr>
        <w:suppressAutoHyphens w:val="0"/>
        <w:spacing w:after="0"/>
        <w:rPr>
          <w:rFonts w:cs="Tahoma"/>
          <w:lang w:val="el-GR"/>
        </w:rPr>
        <w:sectPr w:rsidR="00390740" w:rsidRPr="00BF4414">
          <w:pgSz w:w="11906" w:h="16838"/>
          <w:pgMar w:top="1134" w:right="1134" w:bottom="1134" w:left="1134" w:header="720" w:footer="709" w:gutter="0"/>
          <w:cols w:space="720"/>
          <w:titlePg/>
          <w:docGrid w:linePitch="360"/>
        </w:sectPr>
      </w:pPr>
    </w:p>
    <w:p w14:paraId="6CDA4C58" w14:textId="77777777" w:rsidR="00180C9E" w:rsidRPr="00BF4414" w:rsidRDefault="00180C9E" w:rsidP="00C0455C">
      <w:pPr>
        <w:pStyle w:val="1"/>
        <w:numPr>
          <w:ilvl w:val="0"/>
          <w:numId w:val="10"/>
        </w:numPr>
        <w:rPr>
          <w:rFonts w:ascii="Tahoma" w:hAnsi="Tahoma" w:cs="Tahoma"/>
        </w:rPr>
      </w:pPr>
      <w:bookmarkStart w:id="9" w:name="_Ref479081431"/>
      <w:r w:rsidRPr="00BF4414">
        <w:rPr>
          <w:rFonts w:ascii="Tahoma" w:hAnsi="Tahoma" w:cs="Tahoma"/>
        </w:rPr>
        <w:lastRenderedPageBreak/>
        <w:t>ΑΝΑΘΕΤΟΥΣΑ ΑΡΧΗ ΚΑΙ ΑΝΤΙΚΕΙΜΕΝΟ ΣΥΜΒΑΣΗΣ</w:t>
      </w:r>
      <w:bookmarkEnd w:id="9"/>
    </w:p>
    <w:p w14:paraId="0DAFBBC4" w14:textId="77777777" w:rsidR="00180C9E" w:rsidRPr="00BF4414" w:rsidRDefault="00180C9E">
      <w:pPr>
        <w:pStyle w:val="2"/>
        <w:rPr>
          <w:rFonts w:ascii="Tahoma" w:hAnsi="Tahoma" w:cs="Tahoma"/>
        </w:rPr>
      </w:pPr>
      <w:r w:rsidRPr="00BF4414">
        <w:rPr>
          <w:rFonts w:ascii="Tahoma" w:hAnsi="Tahoma" w:cs="Tahoma"/>
        </w:rPr>
        <w:tab/>
      </w:r>
      <w:bookmarkStart w:id="10" w:name="_Toc101361774"/>
      <w:r w:rsidRPr="00BF4414">
        <w:rPr>
          <w:rFonts w:ascii="Tahoma" w:hAnsi="Tahoma" w:cs="Tahoma"/>
        </w:rPr>
        <w:t>Στοιχεία Αναθέτουσας Αρχής</w:t>
      </w:r>
      <w:bookmarkEnd w:id="10"/>
      <w:r w:rsidRPr="00BF4414">
        <w:rPr>
          <w:rFonts w:ascii="Tahoma" w:hAnsi="Tahoma" w:cs="Tahoma"/>
        </w:rPr>
        <w:t xml:space="preserve"> </w:t>
      </w:r>
    </w:p>
    <w:p w14:paraId="29C301FB" w14:textId="77777777" w:rsidR="00180C9E" w:rsidRPr="00BF4414" w:rsidRDefault="00180C9E">
      <w:pPr>
        <w:pStyle w:val="normalwithoutspacing"/>
        <w:rPr>
          <w:rFonts w:cs="Tahoma"/>
        </w:rPr>
      </w:pPr>
    </w:p>
    <w:tbl>
      <w:tblPr>
        <w:tblW w:w="0" w:type="auto"/>
        <w:tblInd w:w="108" w:type="dxa"/>
        <w:tblLayout w:type="fixed"/>
        <w:tblLook w:val="0000" w:firstRow="0" w:lastRow="0" w:firstColumn="0" w:lastColumn="0" w:noHBand="0" w:noVBand="0"/>
      </w:tblPr>
      <w:tblGrid>
        <w:gridCol w:w="3998"/>
        <w:gridCol w:w="5376"/>
      </w:tblGrid>
      <w:tr w:rsidR="00895E1B" w:rsidRPr="005F11F5" w14:paraId="17E774D0" w14:textId="77777777" w:rsidTr="002E06EB">
        <w:tc>
          <w:tcPr>
            <w:tcW w:w="3998" w:type="dxa"/>
            <w:tcBorders>
              <w:top w:val="single" w:sz="4" w:space="0" w:color="000000"/>
              <w:left w:val="single" w:sz="4" w:space="0" w:color="000000"/>
              <w:bottom w:val="single" w:sz="4" w:space="0" w:color="000000"/>
            </w:tcBorders>
            <w:shd w:val="clear" w:color="auto" w:fill="auto"/>
          </w:tcPr>
          <w:p w14:paraId="392FC15E" w14:textId="77777777" w:rsidR="00895E1B" w:rsidRPr="00BF4414" w:rsidRDefault="00895E1B" w:rsidP="00895E1B">
            <w:pPr>
              <w:pStyle w:val="normalwithoutspacing"/>
              <w:rPr>
                <w:rFonts w:cs="Tahoma"/>
              </w:rPr>
            </w:pPr>
            <w:r w:rsidRPr="00BF4414">
              <w:rPr>
                <w:rFonts w:cs="Tahoma"/>
              </w:rPr>
              <w:t>Επωνυμία</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7819FC0D" w14:textId="77777777" w:rsidR="00895E1B" w:rsidRPr="00BF4414" w:rsidRDefault="00895E1B" w:rsidP="00895E1B">
            <w:pPr>
              <w:pStyle w:val="normalwithoutspacing"/>
              <w:snapToGrid w:val="0"/>
              <w:rPr>
                <w:rFonts w:cs="Tahoma"/>
                <w:highlight w:val="cyan"/>
              </w:rPr>
            </w:pPr>
            <w:r w:rsidRPr="00BF4414">
              <w:rPr>
                <w:rFonts w:cs="Tahoma"/>
                <w:szCs w:val="22"/>
              </w:rPr>
              <w:t xml:space="preserve">ΚΟΙΝΩΝΙΑ ΤΗΣ ΠΛΗΡΟΦΟΡΙΑΣ </w:t>
            </w:r>
            <w:r>
              <w:rPr>
                <w:rFonts w:cs="Tahoma"/>
                <w:szCs w:val="22"/>
              </w:rPr>
              <w:t>Μ.</w:t>
            </w:r>
            <w:r w:rsidRPr="00BF4414">
              <w:rPr>
                <w:rFonts w:cs="Tahoma"/>
                <w:szCs w:val="22"/>
              </w:rPr>
              <w:t>Α.Ε.</w:t>
            </w:r>
          </w:p>
        </w:tc>
      </w:tr>
      <w:tr w:rsidR="00895E1B" w:rsidRPr="00BF4414" w14:paraId="24F492DC" w14:textId="77777777" w:rsidTr="002E06EB">
        <w:tc>
          <w:tcPr>
            <w:tcW w:w="3998" w:type="dxa"/>
            <w:tcBorders>
              <w:top w:val="single" w:sz="4" w:space="0" w:color="000000"/>
              <w:left w:val="single" w:sz="4" w:space="0" w:color="000000"/>
              <w:bottom w:val="single" w:sz="4" w:space="0" w:color="000000"/>
            </w:tcBorders>
            <w:shd w:val="clear" w:color="auto" w:fill="auto"/>
          </w:tcPr>
          <w:p w14:paraId="25790D3B" w14:textId="77777777" w:rsidR="00895E1B" w:rsidRPr="00BF4414" w:rsidRDefault="00895E1B" w:rsidP="00895E1B">
            <w:pPr>
              <w:pStyle w:val="normalwithoutspacing"/>
              <w:rPr>
                <w:rFonts w:cs="Tahoma"/>
              </w:rPr>
            </w:pPr>
            <w:r w:rsidRPr="00BF4414">
              <w:rPr>
                <w:rFonts w:cs="Tahoma"/>
              </w:rPr>
              <w:t>Ταχυδρομική διεύθυνση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2FFD56B8" w14:textId="77777777" w:rsidR="00895E1B" w:rsidRPr="00BF4414" w:rsidRDefault="00895E1B" w:rsidP="00895E1B">
            <w:pPr>
              <w:pStyle w:val="normalwithoutspacing"/>
              <w:snapToGrid w:val="0"/>
              <w:rPr>
                <w:rFonts w:cs="Tahoma"/>
                <w:highlight w:val="cyan"/>
              </w:rPr>
            </w:pPr>
            <w:r w:rsidRPr="00F37B9B">
              <w:rPr>
                <w:rFonts w:cs="Tahoma"/>
                <w:szCs w:val="22"/>
              </w:rPr>
              <w:t xml:space="preserve">Λ. Συγγρού 194 </w:t>
            </w:r>
          </w:p>
        </w:tc>
      </w:tr>
      <w:tr w:rsidR="00895E1B" w:rsidRPr="00BF4414" w14:paraId="7DBEA889" w14:textId="77777777" w:rsidTr="002E06EB">
        <w:tc>
          <w:tcPr>
            <w:tcW w:w="3998" w:type="dxa"/>
            <w:tcBorders>
              <w:top w:val="single" w:sz="4" w:space="0" w:color="000000"/>
              <w:left w:val="single" w:sz="4" w:space="0" w:color="000000"/>
              <w:bottom w:val="single" w:sz="4" w:space="0" w:color="000000"/>
            </w:tcBorders>
            <w:shd w:val="clear" w:color="auto" w:fill="auto"/>
          </w:tcPr>
          <w:p w14:paraId="55B2B65F" w14:textId="77777777" w:rsidR="00895E1B" w:rsidRPr="00BF4414" w:rsidRDefault="00895E1B" w:rsidP="00895E1B">
            <w:pPr>
              <w:pStyle w:val="normalwithoutspacing"/>
              <w:rPr>
                <w:rFonts w:cs="Tahoma"/>
              </w:rPr>
            </w:pPr>
            <w:r w:rsidRPr="00BF4414">
              <w:rPr>
                <w:rFonts w:cs="Tahoma"/>
              </w:rPr>
              <w:t>Πόλη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40B3A0C" w14:textId="77777777" w:rsidR="00895E1B" w:rsidRPr="00BF4414" w:rsidRDefault="00895E1B" w:rsidP="00895E1B">
            <w:pPr>
              <w:pStyle w:val="normalwithoutspacing"/>
              <w:snapToGrid w:val="0"/>
              <w:rPr>
                <w:rFonts w:cs="Tahoma"/>
                <w:highlight w:val="cyan"/>
              </w:rPr>
            </w:pPr>
            <w:r w:rsidRPr="00F37B9B">
              <w:rPr>
                <w:rFonts w:cs="Tahoma"/>
                <w:szCs w:val="22"/>
              </w:rPr>
              <w:t>Καλλιθέα</w:t>
            </w:r>
          </w:p>
        </w:tc>
      </w:tr>
      <w:tr w:rsidR="00895E1B" w:rsidRPr="00BF4414" w14:paraId="4F8D1217" w14:textId="77777777" w:rsidTr="002E06EB">
        <w:tc>
          <w:tcPr>
            <w:tcW w:w="3998" w:type="dxa"/>
            <w:tcBorders>
              <w:top w:val="single" w:sz="4" w:space="0" w:color="000000"/>
              <w:left w:val="single" w:sz="4" w:space="0" w:color="000000"/>
              <w:bottom w:val="single" w:sz="4" w:space="0" w:color="000000"/>
            </w:tcBorders>
            <w:shd w:val="clear" w:color="auto" w:fill="auto"/>
          </w:tcPr>
          <w:p w14:paraId="1654893B" w14:textId="77777777" w:rsidR="00895E1B" w:rsidRPr="00BF4414" w:rsidRDefault="00895E1B" w:rsidP="00895E1B">
            <w:pPr>
              <w:pStyle w:val="normalwithoutspacing"/>
              <w:rPr>
                <w:rFonts w:cs="Tahoma"/>
              </w:rPr>
            </w:pPr>
            <w:r w:rsidRPr="00BF4414">
              <w:rPr>
                <w:rFonts w:cs="Tahoma"/>
              </w:rPr>
              <w:t>Ταχυδρομικός Κωδικός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42160D8" w14:textId="77777777" w:rsidR="00895E1B" w:rsidRPr="00BF4414" w:rsidRDefault="00895E1B" w:rsidP="00895E1B">
            <w:pPr>
              <w:pStyle w:val="normalwithoutspacing"/>
              <w:snapToGrid w:val="0"/>
              <w:rPr>
                <w:rFonts w:cs="Tahoma"/>
                <w:highlight w:val="cyan"/>
              </w:rPr>
            </w:pPr>
            <w:r>
              <w:rPr>
                <w:rFonts w:cs="Tahoma"/>
                <w:szCs w:val="22"/>
              </w:rPr>
              <w:t>176 71</w:t>
            </w:r>
          </w:p>
        </w:tc>
      </w:tr>
      <w:tr w:rsidR="00AA49D9" w:rsidRPr="00BF4414" w14:paraId="4A4B6C77" w14:textId="77777777" w:rsidTr="002E06EB">
        <w:tc>
          <w:tcPr>
            <w:tcW w:w="3998" w:type="dxa"/>
            <w:tcBorders>
              <w:top w:val="single" w:sz="4" w:space="0" w:color="000000"/>
              <w:left w:val="single" w:sz="4" w:space="0" w:color="000000"/>
              <w:bottom w:val="single" w:sz="4" w:space="0" w:color="000000"/>
            </w:tcBorders>
            <w:shd w:val="clear" w:color="auto" w:fill="auto"/>
          </w:tcPr>
          <w:p w14:paraId="71FBCB1A" w14:textId="77777777" w:rsidR="00AA49D9" w:rsidRPr="00BF4414" w:rsidRDefault="00AA49D9" w:rsidP="00210C9C">
            <w:pPr>
              <w:pStyle w:val="normalwithoutspacing"/>
              <w:rPr>
                <w:rFonts w:cs="Tahoma"/>
              </w:rPr>
            </w:pPr>
            <w:r w:rsidRPr="00BF4414">
              <w:rPr>
                <w:rFonts w:cs="Tahoma"/>
                <w:szCs w:val="22"/>
              </w:rPr>
              <w:t>Χώρα</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63ABA0F9" w14:textId="77777777" w:rsidR="00AA49D9" w:rsidRPr="00BF4414" w:rsidRDefault="00AA49D9">
            <w:pPr>
              <w:pStyle w:val="normalwithoutspacing"/>
              <w:snapToGrid w:val="0"/>
              <w:rPr>
                <w:rFonts w:cs="Tahoma"/>
                <w:szCs w:val="22"/>
              </w:rPr>
            </w:pPr>
            <w:r w:rsidRPr="00BF4414">
              <w:rPr>
                <w:rFonts w:cs="Tahoma"/>
                <w:szCs w:val="22"/>
              </w:rPr>
              <w:t>ΕΛΛΑΔΑ</w:t>
            </w:r>
          </w:p>
        </w:tc>
      </w:tr>
      <w:tr w:rsidR="00AA49D9" w:rsidRPr="00BF4414" w14:paraId="4843EB8C" w14:textId="77777777" w:rsidTr="002E06EB">
        <w:tc>
          <w:tcPr>
            <w:tcW w:w="3998" w:type="dxa"/>
            <w:tcBorders>
              <w:top w:val="single" w:sz="4" w:space="0" w:color="000000"/>
              <w:left w:val="single" w:sz="4" w:space="0" w:color="000000"/>
              <w:bottom w:val="single" w:sz="4" w:space="0" w:color="000000"/>
            </w:tcBorders>
            <w:shd w:val="clear" w:color="auto" w:fill="auto"/>
          </w:tcPr>
          <w:p w14:paraId="4A8CDC4F" w14:textId="77777777" w:rsidR="00AA49D9" w:rsidRPr="00BF4414" w:rsidRDefault="00AA49D9" w:rsidP="00210C9C">
            <w:pPr>
              <w:pStyle w:val="normalwithoutspacing"/>
              <w:rPr>
                <w:rFonts w:cs="Tahoma"/>
                <w:szCs w:val="22"/>
              </w:rPr>
            </w:pPr>
            <w:r w:rsidRPr="00BF4414">
              <w:rPr>
                <w:rFonts w:cs="Tahoma"/>
                <w:szCs w:val="22"/>
              </w:rPr>
              <w:t>Κωδικός ΝUTS</w:t>
            </w:r>
            <w:r w:rsidRPr="00BF4414">
              <w:rPr>
                <w:rStyle w:val="WW-FootnoteReference"/>
                <w:rFonts w:cs="Tahoma"/>
                <w:szCs w:val="22"/>
              </w:rPr>
              <w:footnoteReference w:id="1"/>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18EC9CB1" w14:textId="77777777" w:rsidR="00AA49D9" w:rsidRPr="00BF4414" w:rsidRDefault="00AA49D9">
            <w:pPr>
              <w:pStyle w:val="normalwithoutspacing"/>
              <w:snapToGrid w:val="0"/>
              <w:rPr>
                <w:rFonts w:cs="Tahoma"/>
                <w:szCs w:val="22"/>
                <w:lang w:val="de-DE"/>
              </w:rPr>
            </w:pPr>
            <w:r w:rsidRPr="00BF4414">
              <w:rPr>
                <w:rFonts w:cs="Tahoma"/>
                <w:szCs w:val="22"/>
                <w:lang w:val="de-DE"/>
              </w:rPr>
              <w:t>EL304</w:t>
            </w:r>
          </w:p>
        </w:tc>
      </w:tr>
      <w:tr w:rsidR="00AA49D9" w:rsidRPr="00BF4414" w14:paraId="7FFD503F" w14:textId="77777777" w:rsidTr="002E06EB">
        <w:tc>
          <w:tcPr>
            <w:tcW w:w="3998" w:type="dxa"/>
            <w:tcBorders>
              <w:top w:val="single" w:sz="4" w:space="0" w:color="000000"/>
              <w:left w:val="single" w:sz="4" w:space="0" w:color="000000"/>
              <w:bottom w:val="single" w:sz="4" w:space="0" w:color="000000"/>
            </w:tcBorders>
            <w:shd w:val="clear" w:color="auto" w:fill="auto"/>
          </w:tcPr>
          <w:p w14:paraId="70B02B01" w14:textId="77777777" w:rsidR="00AA49D9" w:rsidRPr="00BF4414" w:rsidRDefault="00AA49D9" w:rsidP="00210C9C">
            <w:pPr>
              <w:pStyle w:val="normalwithoutspacing"/>
              <w:rPr>
                <w:rFonts w:cs="Tahoma"/>
              </w:rPr>
            </w:pPr>
            <w:r w:rsidRPr="00BF4414">
              <w:rPr>
                <w:rFonts w:cs="Tahoma"/>
              </w:rPr>
              <w:t>Τηλέφωνο</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16EBAB4" w14:textId="77777777" w:rsidR="00AA49D9" w:rsidRPr="00BF4414" w:rsidRDefault="00AA49D9">
            <w:pPr>
              <w:pStyle w:val="normalwithoutspacing"/>
              <w:snapToGrid w:val="0"/>
              <w:rPr>
                <w:rFonts w:cs="Tahoma"/>
                <w:highlight w:val="cyan"/>
              </w:rPr>
            </w:pPr>
            <w:r w:rsidRPr="00BF4414">
              <w:rPr>
                <w:rFonts w:cs="Tahoma"/>
                <w:szCs w:val="22"/>
                <w:lang w:val="en-US"/>
              </w:rPr>
              <w:t>213 1300700</w:t>
            </w:r>
          </w:p>
        </w:tc>
      </w:tr>
      <w:tr w:rsidR="00AA49D9" w:rsidRPr="00BF4414" w14:paraId="656554B8" w14:textId="77777777" w:rsidTr="002E06EB">
        <w:tc>
          <w:tcPr>
            <w:tcW w:w="3998" w:type="dxa"/>
            <w:tcBorders>
              <w:top w:val="single" w:sz="4" w:space="0" w:color="000000"/>
              <w:left w:val="single" w:sz="4" w:space="0" w:color="000000"/>
              <w:bottom w:val="single" w:sz="4" w:space="0" w:color="000000"/>
            </w:tcBorders>
            <w:shd w:val="clear" w:color="auto" w:fill="auto"/>
          </w:tcPr>
          <w:p w14:paraId="33FC7E51" w14:textId="77777777" w:rsidR="00AA49D9" w:rsidRPr="00BF4414" w:rsidRDefault="00AA49D9" w:rsidP="00210C9C">
            <w:pPr>
              <w:pStyle w:val="normalwithoutspacing"/>
              <w:rPr>
                <w:rFonts w:cs="Tahoma"/>
              </w:rPr>
            </w:pPr>
            <w:r w:rsidRPr="00BF4414">
              <w:rPr>
                <w:rFonts w:cs="Tahoma"/>
              </w:rPr>
              <w:t>Φαξ</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7886C5F6" w14:textId="77777777" w:rsidR="00AA49D9" w:rsidRPr="00BF4414" w:rsidRDefault="00AA49D9">
            <w:pPr>
              <w:pStyle w:val="normalwithoutspacing"/>
              <w:snapToGrid w:val="0"/>
              <w:rPr>
                <w:rFonts w:cs="Tahoma"/>
                <w:highlight w:val="cyan"/>
              </w:rPr>
            </w:pPr>
            <w:r w:rsidRPr="00BF4414">
              <w:rPr>
                <w:rFonts w:cs="Tahoma"/>
                <w:szCs w:val="22"/>
                <w:lang w:val="en-US"/>
              </w:rPr>
              <w:t>213 1300801</w:t>
            </w:r>
          </w:p>
        </w:tc>
      </w:tr>
      <w:tr w:rsidR="00AA49D9" w:rsidRPr="00BF4414" w14:paraId="7495326D" w14:textId="77777777" w:rsidTr="002E06EB">
        <w:tc>
          <w:tcPr>
            <w:tcW w:w="3998" w:type="dxa"/>
            <w:tcBorders>
              <w:top w:val="single" w:sz="4" w:space="0" w:color="000000"/>
              <w:left w:val="single" w:sz="4" w:space="0" w:color="000000"/>
              <w:bottom w:val="single" w:sz="4" w:space="0" w:color="000000"/>
            </w:tcBorders>
            <w:shd w:val="clear" w:color="auto" w:fill="auto"/>
          </w:tcPr>
          <w:p w14:paraId="7B6FF57A" w14:textId="77777777" w:rsidR="00AA49D9" w:rsidRPr="00BF4414" w:rsidRDefault="00AA49D9" w:rsidP="00210C9C">
            <w:pPr>
              <w:pStyle w:val="normalwithoutspacing"/>
              <w:rPr>
                <w:rFonts w:cs="Tahoma"/>
              </w:rPr>
            </w:pPr>
            <w:r w:rsidRPr="00BF4414">
              <w:rPr>
                <w:rFonts w:cs="Tahoma"/>
              </w:rPr>
              <w:t xml:space="preserve">Ηλεκτρονικό Ταχυδρομείο </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112932F9" w14:textId="77777777" w:rsidR="00AA49D9" w:rsidRPr="00BF4414" w:rsidRDefault="00494FE0">
            <w:pPr>
              <w:pStyle w:val="normalwithoutspacing"/>
              <w:snapToGrid w:val="0"/>
              <w:rPr>
                <w:rFonts w:cs="Tahoma"/>
                <w:highlight w:val="cyan"/>
              </w:rPr>
            </w:pPr>
            <w:hyperlink r:id="rId19" w:history="1">
              <w:r w:rsidR="00071ABC" w:rsidRPr="006B78D9">
                <w:rPr>
                  <w:rStyle w:val="-"/>
                  <w:rFonts w:cs="Tahoma"/>
                  <w:szCs w:val="22"/>
                  <w:lang w:val="en-US"/>
                </w:rPr>
                <w:t>info@ktpae.gr</w:t>
              </w:r>
            </w:hyperlink>
          </w:p>
        </w:tc>
      </w:tr>
      <w:tr w:rsidR="00AA49D9" w:rsidRPr="00BF4414" w14:paraId="7EDF652C" w14:textId="77777777" w:rsidTr="002E06EB">
        <w:tc>
          <w:tcPr>
            <w:tcW w:w="3998" w:type="dxa"/>
            <w:tcBorders>
              <w:top w:val="single" w:sz="4" w:space="0" w:color="000000"/>
              <w:left w:val="single" w:sz="4" w:space="0" w:color="000000"/>
              <w:bottom w:val="single" w:sz="4" w:space="0" w:color="000000"/>
            </w:tcBorders>
            <w:shd w:val="clear" w:color="auto" w:fill="auto"/>
          </w:tcPr>
          <w:p w14:paraId="1ABC73BD" w14:textId="77777777" w:rsidR="00AA49D9" w:rsidRPr="00BF4414" w:rsidRDefault="00AA49D9" w:rsidP="00210C9C">
            <w:pPr>
              <w:pStyle w:val="normalwithoutspacing"/>
              <w:rPr>
                <w:rFonts w:cs="Tahoma"/>
              </w:rPr>
            </w:pPr>
            <w:r w:rsidRPr="00BF4414">
              <w:rPr>
                <w:rFonts w:cs="Tahoma"/>
              </w:rPr>
              <w:t>Αρμόδιος για πληροφορίες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AB0E21E" w14:textId="0DECCEAC" w:rsidR="00AA49D9" w:rsidRPr="00BF4414" w:rsidRDefault="006A7A4D">
            <w:pPr>
              <w:pStyle w:val="normalwithoutspacing"/>
              <w:snapToGrid w:val="0"/>
              <w:rPr>
                <w:rFonts w:cs="Tahoma"/>
                <w:highlight w:val="cyan"/>
              </w:rPr>
            </w:pPr>
            <w:r w:rsidRPr="006A7A4D">
              <w:rPr>
                <w:rFonts w:cs="Tahoma"/>
              </w:rPr>
              <w:t>Χριστόπουλος Γεώργιος</w:t>
            </w:r>
          </w:p>
        </w:tc>
      </w:tr>
      <w:tr w:rsidR="00AA49D9" w:rsidRPr="00BF4414" w14:paraId="7B034C75" w14:textId="77777777" w:rsidTr="002E06EB">
        <w:tc>
          <w:tcPr>
            <w:tcW w:w="3998" w:type="dxa"/>
            <w:tcBorders>
              <w:top w:val="single" w:sz="4" w:space="0" w:color="000000"/>
              <w:left w:val="single" w:sz="4" w:space="0" w:color="000000"/>
              <w:bottom w:val="single" w:sz="4" w:space="0" w:color="000000"/>
            </w:tcBorders>
            <w:shd w:val="clear" w:color="auto" w:fill="auto"/>
          </w:tcPr>
          <w:p w14:paraId="5B3945BD" w14:textId="77777777" w:rsidR="00AA49D9" w:rsidRPr="00BF4414" w:rsidRDefault="00AA49D9" w:rsidP="00210C9C">
            <w:pPr>
              <w:pStyle w:val="normalwithoutspacing"/>
              <w:rPr>
                <w:rFonts w:cs="Tahoma"/>
              </w:rPr>
            </w:pPr>
            <w:r w:rsidRPr="00BF4414">
              <w:rPr>
                <w:rFonts w:cs="Tahoma"/>
              </w:rPr>
              <w:t>Γενική Διεύθυνση στο διαδίκτυο (URL)</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F354E22" w14:textId="77777777" w:rsidR="00AA49D9" w:rsidRPr="00BF4414" w:rsidRDefault="00494FE0">
            <w:pPr>
              <w:pStyle w:val="normalwithoutspacing"/>
              <w:snapToGrid w:val="0"/>
              <w:rPr>
                <w:rFonts w:cs="Tahoma"/>
                <w:highlight w:val="cyan"/>
                <w:lang w:val="en-US"/>
              </w:rPr>
            </w:pPr>
            <w:hyperlink r:id="rId20" w:history="1">
              <w:r w:rsidR="00071ABC" w:rsidRPr="006B78D9">
                <w:rPr>
                  <w:rStyle w:val="-"/>
                  <w:rFonts w:cs="Tahoma"/>
                  <w:szCs w:val="22"/>
                </w:rPr>
                <w:t>http://www.ktpae.gr</w:t>
              </w:r>
            </w:hyperlink>
          </w:p>
        </w:tc>
      </w:tr>
    </w:tbl>
    <w:p w14:paraId="48992A1A" w14:textId="77777777" w:rsidR="00180C9E" w:rsidRPr="00BF4414" w:rsidRDefault="00180C9E" w:rsidP="00210C9C">
      <w:pPr>
        <w:pStyle w:val="normalwithoutspacing"/>
        <w:rPr>
          <w:rFonts w:cs="Tahoma"/>
        </w:rPr>
      </w:pPr>
    </w:p>
    <w:p w14:paraId="36F0FC31" w14:textId="77777777" w:rsidR="00180C9E" w:rsidRPr="00BF4414" w:rsidRDefault="00180C9E">
      <w:pPr>
        <w:pStyle w:val="normalwithoutspacing"/>
        <w:rPr>
          <w:rFonts w:cs="Tahoma"/>
        </w:rPr>
      </w:pPr>
      <w:r w:rsidRPr="00BF4414">
        <w:rPr>
          <w:rFonts w:cs="Tahoma"/>
          <w:b/>
        </w:rPr>
        <w:t xml:space="preserve">Είδος Αναθέτουσας Αρχής </w:t>
      </w:r>
    </w:p>
    <w:p w14:paraId="5607A7FC" w14:textId="77777777" w:rsidR="00180C9E" w:rsidRPr="00BF4414" w:rsidRDefault="00AA49D9">
      <w:pPr>
        <w:pStyle w:val="normalwithoutspacing"/>
        <w:rPr>
          <w:rFonts w:eastAsia="Calibri" w:cs="Tahoma"/>
        </w:rPr>
      </w:pPr>
      <w:r w:rsidRPr="00BF4414">
        <w:rPr>
          <w:rFonts w:cs="Tahoma"/>
        </w:rPr>
        <w:t xml:space="preserve">Η Αναθέτουσα Αρχή είναι Ανώνυμη Εταιρία του Δημόσιου Τομέα (μη Κεντρική Αναθέτουσα Αρχή) και ανήκει στην Κεντρική Κυβέρνηση – </w:t>
      </w:r>
      <w:proofErr w:type="spellStart"/>
      <w:r w:rsidRPr="00BF4414">
        <w:rPr>
          <w:rFonts w:cs="Tahoma"/>
        </w:rPr>
        <w:t>Υποτομέας</w:t>
      </w:r>
      <w:proofErr w:type="spellEnd"/>
      <w:r w:rsidRPr="00BF4414">
        <w:rPr>
          <w:rFonts w:cs="Tahoma"/>
        </w:rPr>
        <w:t xml:space="preserve"> Νομικά Πρόσωπα Κεντρικής Κυβέρνησης και Δημόσιες Επιχειρήσεις</w:t>
      </w:r>
      <w:r w:rsidR="00F92C17" w:rsidRPr="00BF4414">
        <w:rPr>
          <w:rFonts w:cs="Tahoma"/>
        </w:rPr>
        <w:t>.</w:t>
      </w:r>
    </w:p>
    <w:p w14:paraId="7EC4539F" w14:textId="77777777" w:rsidR="00180C9E" w:rsidRPr="00BF4414" w:rsidRDefault="00180C9E">
      <w:pPr>
        <w:pStyle w:val="normalwithoutspacing"/>
        <w:rPr>
          <w:rFonts w:eastAsia="Calibri" w:cs="Tahoma"/>
        </w:rPr>
      </w:pPr>
    </w:p>
    <w:p w14:paraId="4CC8FC3D" w14:textId="77777777" w:rsidR="00180C9E" w:rsidRPr="00BF4414" w:rsidRDefault="00180C9E">
      <w:pPr>
        <w:pStyle w:val="normalwithoutspacing"/>
        <w:rPr>
          <w:rFonts w:cs="Tahoma"/>
        </w:rPr>
      </w:pPr>
      <w:r w:rsidRPr="00BF4414">
        <w:rPr>
          <w:rFonts w:cs="Tahoma"/>
          <w:b/>
        </w:rPr>
        <w:t>Κύρια δραστηριότητα Α.Α.</w:t>
      </w:r>
    </w:p>
    <w:p w14:paraId="55818534" w14:textId="77777777" w:rsidR="00AA49D9" w:rsidRPr="00BF4414" w:rsidRDefault="00AA49D9">
      <w:pPr>
        <w:pStyle w:val="normalwithoutspacing"/>
        <w:ind w:left="567" w:hanging="567"/>
        <w:rPr>
          <w:rFonts w:cs="Tahoma"/>
        </w:rPr>
      </w:pPr>
      <w:r w:rsidRPr="00BF4414">
        <w:rPr>
          <w:rFonts w:cs="Tahoma"/>
        </w:rPr>
        <w:t>Η κύρια δραστηριότητα της Αναθέτουσας Αρχής είναι «Γενικές Δημόσιες Υπηρεσίες».</w:t>
      </w:r>
    </w:p>
    <w:p w14:paraId="64DFFBF2" w14:textId="77777777" w:rsidR="00AA49D9" w:rsidRPr="00BF4414" w:rsidRDefault="00AA49D9">
      <w:pPr>
        <w:pStyle w:val="normalwithoutspacing"/>
        <w:ind w:left="567" w:hanging="567"/>
        <w:rPr>
          <w:rFonts w:cs="Tahoma"/>
        </w:rPr>
      </w:pPr>
      <w:r w:rsidRPr="00BF4414">
        <w:rPr>
          <w:rFonts w:cs="Tahoma"/>
        </w:rPr>
        <w:t>Εφαρμοστέο εθνικό δίκαιο είναι το Ελληνικό</w:t>
      </w:r>
      <w:r w:rsidR="002B27AF" w:rsidRPr="002B27AF">
        <w:rPr>
          <w:rFonts w:cs="Tahoma"/>
        </w:rPr>
        <w:t>.</w:t>
      </w:r>
      <w:r w:rsidRPr="00BF4414">
        <w:rPr>
          <w:rFonts w:cs="Tahoma"/>
        </w:rPr>
        <w:t xml:space="preserve"> </w:t>
      </w:r>
    </w:p>
    <w:p w14:paraId="7FD16DDE" w14:textId="77777777" w:rsidR="00AA49D9" w:rsidRPr="00BF4414" w:rsidRDefault="00AA49D9">
      <w:pPr>
        <w:pStyle w:val="normalwithoutspacing"/>
        <w:ind w:left="567" w:hanging="567"/>
        <w:rPr>
          <w:rFonts w:cs="Tahoma"/>
        </w:rPr>
      </w:pPr>
      <w:r w:rsidRPr="00BF4414">
        <w:rPr>
          <w:rFonts w:cs="Tahoma"/>
          <w:b/>
        </w:rPr>
        <w:t xml:space="preserve">Στοιχεία Επικοινωνίας </w:t>
      </w:r>
    </w:p>
    <w:p w14:paraId="2070E0A0" w14:textId="77777777" w:rsidR="00AA49D9" w:rsidRDefault="00AA49D9">
      <w:pPr>
        <w:pStyle w:val="normalwithoutspacing"/>
        <w:rPr>
          <w:rFonts w:cs="Tahoma"/>
        </w:rPr>
      </w:pPr>
      <w:r w:rsidRPr="00BF4414">
        <w:rPr>
          <w:rFonts w:cs="Tahoma"/>
        </w:rPr>
        <w:t>α)</w:t>
      </w:r>
      <w:r w:rsidRPr="00BF4414">
        <w:rPr>
          <w:rFonts w:cs="Tahoma"/>
        </w:rPr>
        <w:tab/>
        <w:t>Τα έγγραφα της σύμβασης είναι διαθέσιμα για ελεύθερη, πλήρη, άμεση &amp; δωρεάν ηλεκτρονική πρόσβαση μέσω της διαδικτυακής πύλης www.promitheus.gov.</w:t>
      </w:r>
      <w:r w:rsidRPr="00830FA0">
        <w:rPr>
          <w:rFonts w:cs="Tahoma"/>
        </w:rPr>
        <w:t xml:space="preserve">gr </w:t>
      </w:r>
      <w:r w:rsidR="008977CF" w:rsidRPr="009D045B">
        <w:rPr>
          <w:rFonts w:cs="Tahoma"/>
        </w:rPr>
        <w:t>του ΟΠΣ ΕΣΗΔΗΣ</w:t>
      </w:r>
      <w:r w:rsidR="008977CF" w:rsidRPr="009D045B">
        <w:rPr>
          <w:rStyle w:val="WW-FootnoteReference"/>
          <w:rFonts w:cs="Tahoma"/>
          <w:szCs w:val="22"/>
        </w:rPr>
        <w:footnoteRef/>
      </w:r>
      <w:r w:rsidRPr="00BF4414">
        <w:rPr>
          <w:rFonts w:cs="Tahoma"/>
        </w:rPr>
        <w:t xml:space="preserve"> και μέσω της διαδικτυακής πύλης της Αναθέτουσας Αρχής </w:t>
      </w:r>
      <w:hyperlink r:id="rId21" w:history="1">
        <w:r w:rsidR="00867722" w:rsidRPr="00ED2797">
          <w:rPr>
            <w:rStyle w:val="-"/>
            <w:rFonts w:cs="Tahoma"/>
          </w:rPr>
          <w:t>http://www.ktpae.gr</w:t>
        </w:r>
      </w:hyperlink>
    </w:p>
    <w:p w14:paraId="25662116" w14:textId="77777777" w:rsidR="00867722" w:rsidRPr="00BF4414" w:rsidRDefault="00867722">
      <w:pPr>
        <w:pStyle w:val="normalwithoutspacing"/>
        <w:rPr>
          <w:rFonts w:cs="Tahoma"/>
        </w:rPr>
      </w:pPr>
      <w:r w:rsidRPr="00867722">
        <w:rPr>
          <w:rFonts w:cs="Tahoma"/>
        </w:rPr>
        <w:t xml:space="preserve">Κάθε είδους επικοινωνία και ανταλλαγή πληροφοριών πραγματοποιείται μέσω του ΕΣΗΔΗΣ Προμήθειες και Υπηρεσίες (εφεξής ΕΣΗΔΗΣ), το οποίο είναι </w:t>
      </w:r>
      <w:proofErr w:type="spellStart"/>
      <w:r w:rsidRPr="00867722">
        <w:rPr>
          <w:rFonts w:cs="Tahoma"/>
        </w:rPr>
        <w:t>προσβάσιμο</w:t>
      </w:r>
      <w:proofErr w:type="spellEnd"/>
      <w:r w:rsidRPr="00867722">
        <w:rPr>
          <w:rFonts w:cs="Tahoma"/>
        </w:rPr>
        <w:t xml:space="preserve"> από τη Διαδικτυακή Πύλη (www.promitheus.gov.gr) του ΟΠΣ ΕΣΗΔΗΣ</w:t>
      </w:r>
    </w:p>
    <w:p w14:paraId="5A0FFCFE" w14:textId="77777777" w:rsidR="0057585A" w:rsidRPr="00BF4414" w:rsidRDefault="00AA49D9">
      <w:pPr>
        <w:pStyle w:val="normalwithoutspacing"/>
        <w:ind w:left="567" w:hanging="567"/>
        <w:rPr>
          <w:rFonts w:cs="Tahoma"/>
        </w:rPr>
      </w:pPr>
      <w:r w:rsidRPr="00BF4414">
        <w:rPr>
          <w:rFonts w:cs="Tahoma"/>
        </w:rPr>
        <w:t>β)</w:t>
      </w:r>
      <w:r w:rsidRPr="00BF4414">
        <w:rPr>
          <w:rFonts w:cs="Tahoma"/>
        </w:rPr>
        <w:tab/>
        <w:t xml:space="preserve">Οι προσφορές πρέπει να υποβάλλονται ηλεκτρονικά στην διεύθυνση : </w:t>
      </w:r>
      <w:hyperlink r:id="rId22" w:history="1">
        <w:r w:rsidRPr="00BF4414">
          <w:rPr>
            <w:rStyle w:val="-"/>
            <w:rFonts w:cs="Tahoma"/>
            <w:lang w:val="en-GB"/>
          </w:rPr>
          <w:t>www</w:t>
        </w:r>
        <w:r w:rsidRPr="00BF4414">
          <w:rPr>
            <w:rStyle w:val="-"/>
            <w:rFonts w:cs="Tahoma"/>
          </w:rPr>
          <w:t>.</w:t>
        </w:r>
        <w:proofErr w:type="spellStart"/>
        <w:r w:rsidRPr="00BF4414">
          <w:rPr>
            <w:rStyle w:val="-"/>
            <w:rFonts w:cs="Tahoma"/>
            <w:lang w:val="en-GB"/>
          </w:rPr>
          <w:t>promitheus</w:t>
        </w:r>
        <w:proofErr w:type="spellEnd"/>
        <w:r w:rsidRPr="00BF4414">
          <w:rPr>
            <w:rStyle w:val="-"/>
            <w:rFonts w:cs="Tahoma"/>
          </w:rPr>
          <w:t>.</w:t>
        </w:r>
        <w:r w:rsidRPr="00BF4414">
          <w:rPr>
            <w:rStyle w:val="-"/>
            <w:rFonts w:cs="Tahoma"/>
            <w:lang w:val="en-GB"/>
          </w:rPr>
          <w:t>gov</w:t>
        </w:r>
        <w:r w:rsidRPr="00BF4414">
          <w:rPr>
            <w:rStyle w:val="-"/>
            <w:rFonts w:cs="Tahoma"/>
          </w:rPr>
          <w:t>.</w:t>
        </w:r>
        <w:r w:rsidRPr="00BF4414">
          <w:rPr>
            <w:rStyle w:val="-"/>
            <w:rFonts w:cs="Tahoma"/>
            <w:lang w:val="en-GB"/>
          </w:rPr>
          <w:t>gr</w:t>
        </w:r>
      </w:hyperlink>
    </w:p>
    <w:p w14:paraId="3269785D" w14:textId="77777777" w:rsidR="00AA49D9" w:rsidRPr="00BF4414" w:rsidRDefault="00AA49D9">
      <w:pPr>
        <w:pStyle w:val="normalwithoutspacing"/>
        <w:ind w:left="567" w:hanging="567"/>
        <w:rPr>
          <w:rFonts w:cs="Tahoma"/>
        </w:rPr>
      </w:pPr>
    </w:p>
    <w:p w14:paraId="133B4455" w14:textId="77777777" w:rsidR="00180C9E" w:rsidRPr="00BF4414" w:rsidRDefault="00180C9E">
      <w:pPr>
        <w:pStyle w:val="2"/>
        <w:rPr>
          <w:rFonts w:ascii="Tahoma" w:hAnsi="Tahoma" w:cs="Tahoma"/>
        </w:rPr>
      </w:pPr>
      <w:bookmarkStart w:id="11" w:name="_Toc101361775"/>
      <w:r w:rsidRPr="00BF4414">
        <w:rPr>
          <w:rFonts w:ascii="Tahoma" w:hAnsi="Tahoma" w:cs="Tahoma"/>
        </w:rPr>
        <w:t>Στοιχεία Διαδικασίας - Χρηματοδότηση</w:t>
      </w:r>
      <w:bookmarkEnd w:id="11"/>
    </w:p>
    <w:p w14:paraId="63B91B5D" w14:textId="77777777" w:rsidR="00180C9E" w:rsidRPr="00BF4414" w:rsidRDefault="00180C9E">
      <w:pPr>
        <w:rPr>
          <w:rFonts w:cs="Tahoma"/>
          <w:lang w:val="el-GR"/>
        </w:rPr>
      </w:pPr>
      <w:r w:rsidRPr="00BF4414">
        <w:rPr>
          <w:rFonts w:cs="Tahoma"/>
          <w:b/>
          <w:lang w:val="el-GR"/>
        </w:rPr>
        <w:t xml:space="preserve">Είδος διαδικασίας </w:t>
      </w:r>
    </w:p>
    <w:p w14:paraId="4F5B9840" w14:textId="77777777" w:rsidR="00180C9E" w:rsidRPr="00BF4414" w:rsidRDefault="00180C9E">
      <w:pPr>
        <w:pStyle w:val="normalwithoutspacing"/>
        <w:rPr>
          <w:rFonts w:cs="Tahoma"/>
          <w:lang w:eastAsia="el-GR"/>
        </w:rPr>
      </w:pPr>
      <w:r w:rsidRPr="00BF4414">
        <w:rPr>
          <w:rFonts w:cs="Tahoma"/>
        </w:rPr>
        <w:t xml:space="preserve">Ο διαγωνισμός θα διεξαχθεί με την ανοικτή </w:t>
      </w:r>
      <w:r w:rsidRPr="00070082">
        <w:rPr>
          <w:rFonts w:cs="Tahoma"/>
        </w:rPr>
        <w:t>διαδικασία του άρθρου 27 του ν. 4412/16</w:t>
      </w:r>
      <w:r w:rsidR="00AA739A" w:rsidRPr="00070082">
        <w:rPr>
          <w:rFonts w:cs="Tahoma"/>
        </w:rPr>
        <w:t>.</w:t>
      </w:r>
    </w:p>
    <w:p w14:paraId="07ECA472" w14:textId="59E9032F" w:rsidR="00180C9E" w:rsidRDefault="00180C9E">
      <w:pPr>
        <w:pStyle w:val="normalwithoutspacing"/>
        <w:rPr>
          <w:rFonts w:cs="Tahoma"/>
        </w:rPr>
      </w:pPr>
    </w:p>
    <w:p w14:paraId="5B2C05BA" w14:textId="42E4A0BD" w:rsidR="00F90E0E" w:rsidRDefault="00F90E0E">
      <w:pPr>
        <w:pStyle w:val="normalwithoutspacing"/>
        <w:rPr>
          <w:rFonts w:cs="Tahoma"/>
        </w:rPr>
      </w:pPr>
    </w:p>
    <w:p w14:paraId="57F74947" w14:textId="77777777" w:rsidR="00F90E0E" w:rsidRPr="00BF4414" w:rsidRDefault="00F90E0E">
      <w:pPr>
        <w:pStyle w:val="normalwithoutspacing"/>
        <w:rPr>
          <w:rFonts w:cs="Tahoma"/>
        </w:rPr>
      </w:pPr>
    </w:p>
    <w:p w14:paraId="1C6D710C" w14:textId="77777777" w:rsidR="00180C9E" w:rsidRPr="00BF4414" w:rsidRDefault="00180C9E">
      <w:pPr>
        <w:pStyle w:val="normalwithoutspacing"/>
        <w:rPr>
          <w:rFonts w:cs="Tahoma"/>
        </w:rPr>
      </w:pPr>
      <w:r w:rsidRPr="00BF4414">
        <w:rPr>
          <w:rFonts w:cs="Tahoma"/>
          <w:b/>
        </w:rPr>
        <w:lastRenderedPageBreak/>
        <w:t xml:space="preserve">Χρηματοδότηση της </w:t>
      </w:r>
      <w:r w:rsidR="00ED2D42" w:rsidRPr="00BF4414">
        <w:rPr>
          <w:rFonts w:cs="Tahoma"/>
          <w:b/>
        </w:rPr>
        <w:t>συμφωνίας - πλαίσιο</w:t>
      </w:r>
    </w:p>
    <w:p w14:paraId="2D96A5B6" w14:textId="77777777" w:rsidR="00B031E0" w:rsidRPr="00BF4414" w:rsidRDefault="00B031E0">
      <w:pPr>
        <w:pStyle w:val="normalwithoutspacing"/>
        <w:rPr>
          <w:rFonts w:cs="Tahoma"/>
        </w:rPr>
      </w:pPr>
      <w:r w:rsidRPr="00BF4414">
        <w:rPr>
          <w:rFonts w:cs="Tahoma"/>
        </w:rPr>
        <w:t xml:space="preserve">Φορέας χρηματοδότησης της παρούσας </w:t>
      </w:r>
      <w:r w:rsidR="00681398">
        <w:rPr>
          <w:rFonts w:cs="Tahoma"/>
        </w:rPr>
        <w:t>Συμφωνίας Πλαίσιο</w:t>
      </w:r>
      <w:r w:rsidR="00681398" w:rsidRPr="00BF4414">
        <w:rPr>
          <w:rFonts w:cs="Tahoma"/>
        </w:rPr>
        <w:t xml:space="preserve"> </w:t>
      </w:r>
      <w:r w:rsidRPr="00BF4414">
        <w:rPr>
          <w:rFonts w:cs="Tahoma"/>
        </w:rPr>
        <w:t xml:space="preserve">είναι το Υπουργείο Ψηφιακής Διακυβέρνησης. </w:t>
      </w:r>
    </w:p>
    <w:p w14:paraId="0760147B" w14:textId="77777777" w:rsidR="00E22F14" w:rsidRPr="00A60CFE" w:rsidRDefault="00B47B99" w:rsidP="00A60CFE">
      <w:pPr>
        <w:rPr>
          <w:rFonts w:cs="Tahoma"/>
          <w:lang w:val="el-GR"/>
        </w:rPr>
      </w:pPr>
      <w:r w:rsidRPr="00070082">
        <w:rPr>
          <w:rFonts w:cs="Tahoma"/>
          <w:lang w:val="el-GR"/>
        </w:rPr>
        <w:t xml:space="preserve">Η παρούσα </w:t>
      </w:r>
      <w:r w:rsidR="00D46576" w:rsidRPr="00070082">
        <w:rPr>
          <w:rFonts w:cs="Tahoma"/>
          <w:lang w:val="el-GR"/>
        </w:rPr>
        <w:t>Συμφωνία - Πλαίσιο</w:t>
      </w:r>
      <w:r w:rsidRPr="00070082">
        <w:rPr>
          <w:rFonts w:cs="Tahoma"/>
          <w:lang w:val="el-GR"/>
        </w:rPr>
        <w:t xml:space="preserve"> </w:t>
      </w:r>
      <w:r w:rsidR="00867722">
        <w:rPr>
          <w:rFonts w:cs="Tahoma"/>
          <w:lang w:val="el-GR"/>
        </w:rPr>
        <w:t xml:space="preserve">και οι εκτελεστικές αυτής συμβάσεις </w:t>
      </w:r>
      <w:r w:rsidRPr="00070082">
        <w:rPr>
          <w:rFonts w:cs="Tahoma"/>
          <w:lang w:val="el-GR"/>
        </w:rPr>
        <w:t xml:space="preserve">χρηματοδοτείται από Πιστώσεις του Προγράμματος Δημοσίων Επενδύσεων (αριθ. </w:t>
      </w:r>
      <w:proofErr w:type="spellStart"/>
      <w:r w:rsidRPr="00070082">
        <w:rPr>
          <w:rFonts w:cs="Tahoma"/>
          <w:lang w:val="el-GR"/>
        </w:rPr>
        <w:t>ενάριθ</w:t>
      </w:r>
      <w:proofErr w:type="spellEnd"/>
      <w:r w:rsidRPr="00070082">
        <w:rPr>
          <w:rFonts w:cs="Tahoma"/>
          <w:lang w:val="el-GR"/>
        </w:rPr>
        <w:t xml:space="preserve">. έργου </w:t>
      </w:r>
      <w:r w:rsidR="00744642" w:rsidRPr="00744642">
        <w:rPr>
          <w:rFonts w:cs="Tahoma"/>
          <w:lang w:val="el-GR"/>
        </w:rPr>
        <w:t>2022ΣΕ46310002</w:t>
      </w:r>
      <w:r w:rsidRPr="00070082">
        <w:rPr>
          <w:rFonts w:cs="Tahoma"/>
          <w:lang w:val="el-GR"/>
        </w:rPr>
        <w:t>)</w:t>
      </w:r>
      <w:r w:rsidR="00681398" w:rsidRPr="00070082">
        <w:rPr>
          <w:rFonts w:cs="Tahoma"/>
          <w:lang w:val="el-GR"/>
        </w:rPr>
        <w:t xml:space="preserve"> και αφορά </w:t>
      </w:r>
      <w:r w:rsidR="00B031E0" w:rsidRPr="00070082">
        <w:rPr>
          <w:rFonts w:cs="Tahoma"/>
          <w:lang w:val="el-GR"/>
        </w:rPr>
        <w:t xml:space="preserve">στο </w:t>
      </w:r>
      <w:proofErr w:type="spellStart"/>
      <w:r w:rsidR="00B031E0" w:rsidRPr="00070082">
        <w:rPr>
          <w:rFonts w:cs="Tahoma"/>
          <w:lang w:val="el-GR"/>
        </w:rPr>
        <w:t>Υποέργο</w:t>
      </w:r>
      <w:proofErr w:type="spellEnd"/>
      <w:r w:rsidR="00B031E0" w:rsidRPr="00070082">
        <w:rPr>
          <w:rFonts w:cs="Tahoma"/>
          <w:lang w:val="el-GR"/>
        </w:rPr>
        <w:t xml:space="preserve"> </w:t>
      </w:r>
      <w:r w:rsidR="001A27EB" w:rsidRPr="00070082">
        <w:rPr>
          <w:rFonts w:cs="Tahoma"/>
          <w:lang w:val="el-GR"/>
        </w:rPr>
        <w:t xml:space="preserve">1 </w:t>
      </w:r>
      <w:r w:rsidR="00B031E0" w:rsidRPr="00070082">
        <w:rPr>
          <w:rFonts w:cs="Tahoma"/>
          <w:lang w:val="el-GR"/>
        </w:rPr>
        <w:t>του</w:t>
      </w:r>
      <w:r w:rsidRPr="00070082">
        <w:rPr>
          <w:rFonts w:cs="Tahoma"/>
          <w:lang w:val="el-GR"/>
        </w:rPr>
        <w:t xml:space="preserve"> </w:t>
      </w:r>
      <w:r w:rsidR="00AF0B81" w:rsidRPr="00070082">
        <w:rPr>
          <w:rFonts w:cs="Tahoma"/>
          <w:lang w:val="el-GR"/>
        </w:rPr>
        <w:t xml:space="preserve">Τεχνικού Δελτίου </w:t>
      </w:r>
      <w:r w:rsidR="00744642">
        <w:rPr>
          <w:rFonts w:cs="Tahoma"/>
          <w:lang w:val="el-GR"/>
        </w:rPr>
        <w:t>Πράξης</w:t>
      </w:r>
      <w:r w:rsidR="00744642" w:rsidRPr="00070082">
        <w:rPr>
          <w:rFonts w:cs="Tahoma"/>
          <w:lang w:val="el-GR"/>
        </w:rPr>
        <w:t xml:space="preserve"> </w:t>
      </w:r>
      <w:r w:rsidRPr="00070082">
        <w:rPr>
          <w:rFonts w:cs="Tahoma"/>
          <w:lang w:val="el-GR"/>
        </w:rPr>
        <w:t>«</w:t>
      </w:r>
      <w:r w:rsidR="003B0223" w:rsidRPr="00070082">
        <w:rPr>
          <w:rFonts w:cs="Tahoma"/>
          <w:lang w:val="el-GR"/>
        </w:rPr>
        <w:t>ΥΠΗΡΕΣΙΕΣ ΠΡΟΣΑΡΜΟΓΗΣ ΕΡΓΑΛΕΙΩΝ ΚΑΙ ΕΦΑΡΜΟΓΩΝ ΓΙΑ ΤΗΝ ΥΠΟΣΤΗΡΙΞΗ ΤΗΣ ΤΗΛΕΡΓΑΣΙΑΣ ΣΤΟ ΧΩΡΟ ΤΗΣ ΔΗΜΟΣΙΑΣ ΔΙΟΙΚΗΣΗΣ</w:t>
      </w:r>
      <w:r w:rsidRPr="00070082">
        <w:rPr>
          <w:rFonts w:cs="Tahoma"/>
          <w:lang w:val="el-GR"/>
        </w:rPr>
        <w:t xml:space="preserve">» </w:t>
      </w:r>
      <w:r w:rsidR="00AF0B81" w:rsidRPr="00070082">
        <w:rPr>
          <w:rFonts w:cs="Tahoma"/>
          <w:lang w:val="el-GR"/>
        </w:rPr>
        <w:t xml:space="preserve">το οποίο </w:t>
      </w:r>
      <w:r w:rsidRPr="00070082">
        <w:rPr>
          <w:rFonts w:cs="Tahoma"/>
          <w:lang w:val="el-GR"/>
        </w:rPr>
        <w:t xml:space="preserve">έχει ενταχθεί στο Επιχειρησιακό Πρόγραμμα «Μεταρρύθμιση Δημόσιου Τομέα» με βάση την απόφαση ένταξης με </w:t>
      </w:r>
      <w:proofErr w:type="spellStart"/>
      <w:r w:rsidRPr="00070082">
        <w:rPr>
          <w:rFonts w:cs="Tahoma"/>
          <w:lang w:val="el-GR"/>
        </w:rPr>
        <w:t>αρ</w:t>
      </w:r>
      <w:proofErr w:type="spellEnd"/>
      <w:r w:rsidRPr="00070082">
        <w:rPr>
          <w:rFonts w:cs="Tahoma"/>
          <w:lang w:val="el-GR"/>
        </w:rPr>
        <w:t xml:space="preserve">. </w:t>
      </w:r>
      <w:proofErr w:type="spellStart"/>
      <w:r w:rsidRPr="00070082">
        <w:rPr>
          <w:rFonts w:cs="Tahoma"/>
          <w:lang w:val="el-GR"/>
        </w:rPr>
        <w:t>πρωτ</w:t>
      </w:r>
      <w:proofErr w:type="spellEnd"/>
      <w:r w:rsidRPr="00070082">
        <w:rPr>
          <w:rFonts w:cs="Tahoma"/>
          <w:lang w:val="el-GR"/>
        </w:rPr>
        <w:t xml:space="preserve">. </w:t>
      </w:r>
      <w:r w:rsidR="00744642">
        <w:rPr>
          <w:rFonts w:cs="Tahoma"/>
          <w:lang w:val="el-GR"/>
        </w:rPr>
        <w:t>2246</w:t>
      </w:r>
      <w:r w:rsidRPr="00070082">
        <w:rPr>
          <w:rFonts w:cs="Tahoma"/>
          <w:lang w:val="el-GR"/>
        </w:rPr>
        <w:t>/</w:t>
      </w:r>
      <w:r w:rsidR="00744642">
        <w:rPr>
          <w:rFonts w:cs="Tahoma"/>
          <w:lang w:val="el-GR"/>
        </w:rPr>
        <w:t>24</w:t>
      </w:r>
      <w:r w:rsidRPr="00070082">
        <w:rPr>
          <w:rFonts w:cs="Tahoma"/>
          <w:lang w:val="el-GR"/>
        </w:rPr>
        <w:t>-</w:t>
      </w:r>
      <w:r w:rsidR="00744642">
        <w:rPr>
          <w:rFonts w:cs="Tahoma"/>
          <w:lang w:val="el-GR"/>
        </w:rPr>
        <w:t>03</w:t>
      </w:r>
      <w:r w:rsidRPr="00070082">
        <w:rPr>
          <w:rFonts w:cs="Tahoma"/>
          <w:lang w:val="el-GR"/>
        </w:rPr>
        <w:t>-</w:t>
      </w:r>
      <w:r w:rsidR="00744642" w:rsidRPr="00070082">
        <w:rPr>
          <w:rFonts w:cs="Tahoma"/>
          <w:lang w:val="el-GR"/>
        </w:rPr>
        <w:t>202</w:t>
      </w:r>
      <w:r w:rsidR="00744642">
        <w:rPr>
          <w:rFonts w:cs="Tahoma"/>
          <w:lang w:val="el-GR"/>
        </w:rPr>
        <w:t>2</w:t>
      </w:r>
      <w:r w:rsidR="00744642" w:rsidRPr="00070082">
        <w:rPr>
          <w:rFonts w:cs="Tahoma"/>
          <w:lang w:val="el-GR"/>
        </w:rPr>
        <w:t xml:space="preserve"> </w:t>
      </w:r>
      <w:r w:rsidR="00744642">
        <w:rPr>
          <w:rFonts w:cs="Tahoma"/>
          <w:lang w:val="el-GR"/>
        </w:rPr>
        <w:t xml:space="preserve">της ΕΥΔ </w:t>
      </w:r>
      <w:r w:rsidRPr="00070082">
        <w:rPr>
          <w:rFonts w:cs="Tahoma"/>
          <w:lang w:val="el-GR"/>
        </w:rPr>
        <w:t xml:space="preserve">του ΕΠ ΜΔΤ και έχει λάβει κωδικό </w:t>
      </w:r>
      <w:r w:rsidRPr="00070082">
        <w:rPr>
          <w:rFonts w:cs="Tahoma"/>
        </w:rPr>
        <w:t>MIS</w:t>
      </w:r>
      <w:r w:rsidRPr="00070082">
        <w:rPr>
          <w:rFonts w:cs="Tahoma"/>
          <w:lang w:val="el-GR"/>
        </w:rPr>
        <w:t xml:space="preserve"> </w:t>
      </w:r>
      <w:r w:rsidR="00744642">
        <w:rPr>
          <w:rFonts w:cs="Tahoma"/>
          <w:lang w:val="el-GR"/>
        </w:rPr>
        <w:t>5158704</w:t>
      </w:r>
      <w:r w:rsidR="00744642" w:rsidRPr="00070082">
        <w:rPr>
          <w:rFonts w:cs="Tahoma"/>
          <w:lang w:val="el-GR"/>
        </w:rPr>
        <w:t xml:space="preserve">. </w:t>
      </w:r>
      <w:r w:rsidRPr="00070082">
        <w:rPr>
          <w:rFonts w:cs="Tahoma"/>
          <w:lang w:val="el-GR"/>
        </w:rPr>
        <w:t xml:space="preserve">Η παρούσα </w:t>
      </w:r>
      <w:r w:rsidR="001B1EC9" w:rsidRPr="00070082">
        <w:rPr>
          <w:rFonts w:cs="Tahoma"/>
          <w:lang w:val="el-GR"/>
        </w:rPr>
        <w:t xml:space="preserve">Συμφωνία - Πλαίσιο </w:t>
      </w:r>
      <w:r w:rsidRPr="00070082">
        <w:rPr>
          <w:rFonts w:cs="Tahoma"/>
          <w:lang w:val="el-GR"/>
        </w:rPr>
        <w:t>χρηματοδοτείται από την Ευρωπαϊκή Ένωση (Ταμείο ΕΚΤ) και από εθνικούς πόρους μέσω του ΠΔΕ.</w:t>
      </w:r>
    </w:p>
    <w:p w14:paraId="0BFE729A" w14:textId="77777777" w:rsidR="00180C9E" w:rsidRPr="00BF4414" w:rsidRDefault="00180C9E">
      <w:pPr>
        <w:pStyle w:val="2"/>
        <w:rPr>
          <w:rFonts w:ascii="Tahoma" w:hAnsi="Tahoma" w:cs="Tahoma"/>
        </w:rPr>
      </w:pPr>
      <w:bookmarkStart w:id="12" w:name="_Toc101361776"/>
      <w:r w:rsidRPr="00BF4414">
        <w:rPr>
          <w:rFonts w:ascii="Tahoma" w:hAnsi="Tahoma" w:cs="Tahoma"/>
        </w:rPr>
        <w:t xml:space="preserve">Συνοπτική </w:t>
      </w:r>
      <w:r w:rsidR="0057585A" w:rsidRPr="00BF4414">
        <w:rPr>
          <w:rFonts w:ascii="Tahoma" w:hAnsi="Tahoma" w:cs="Tahoma"/>
        </w:rPr>
        <w:t>π</w:t>
      </w:r>
      <w:r w:rsidRPr="00BF4414">
        <w:rPr>
          <w:rFonts w:ascii="Tahoma" w:hAnsi="Tahoma" w:cs="Tahoma"/>
        </w:rPr>
        <w:t xml:space="preserve">εριγραφή φυσικού και οικονομικού αντικειμένου της </w:t>
      </w:r>
      <w:r w:rsidR="00ED2D42" w:rsidRPr="00BF4414">
        <w:rPr>
          <w:rFonts w:ascii="Tahoma" w:hAnsi="Tahoma" w:cs="Tahoma"/>
        </w:rPr>
        <w:t>συμφωνίας - πλαίσιο</w:t>
      </w:r>
      <w:bookmarkEnd w:id="12"/>
      <w:r w:rsidRPr="00BF4414">
        <w:rPr>
          <w:rFonts w:ascii="Tahoma" w:hAnsi="Tahoma" w:cs="Tahoma"/>
        </w:rPr>
        <w:t xml:space="preserve"> </w:t>
      </w:r>
    </w:p>
    <w:p w14:paraId="3B7F2F19" w14:textId="77777777" w:rsidR="008908E8" w:rsidRPr="00BF4414" w:rsidRDefault="008908E8">
      <w:pPr>
        <w:pStyle w:val="3"/>
        <w:rPr>
          <w:rFonts w:ascii="Tahoma" w:hAnsi="Tahoma" w:cs="Tahoma"/>
          <w:lang w:val="el-GR"/>
        </w:rPr>
      </w:pPr>
      <w:bookmarkStart w:id="13" w:name="_Toc491951207"/>
      <w:bookmarkStart w:id="14" w:name="_Toc101361777"/>
      <w:r w:rsidRPr="00BF4414">
        <w:rPr>
          <w:rFonts w:ascii="Tahoma" w:hAnsi="Tahoma" w:cs="Tahoma"/>
          <w:lang w:val="el-GR"/>
        </w:rPr>
        <w:t>Αντικείμενο της συμφωνίας-πλαίσιο</w:t>
      </w:r>
      <w:bookmarkEnd w:id="13"/>
      <w:bookmarkEnd w:id="14"/>
      <w:r w:rsidRPr="00BF4414">
        <w:rPr>
          <w:rFonts w:ascii="Tahoma" w:hAnsi="Tahoma" w:cs="Tahoma"/>
          <w:lang w:val="el-GR"/>
        </w:rPr>
        <w:t xml:space="preserve">  </w:t>
      </w:r>
    </w:p>
    <w:p w14:paraId="193EB1EB" w14:textId="77777777" w:rsidR="00EC6169" w:rsidRPr="00A60CFE" w:rsidRDefault="00EC6169" w:rsidP="00070673">
      <w:pPr>
        <w:rPr>
          <w:rFonts w:cs="Tahoma"/>
          <w:lang w:val="el-GR"/>
        </w:rPr>
      </w:pPr>
      <w:bookmarkStart w:id="15" w:name="_Hlk25850595"/>
      <w:r w:rsidRPr="00A60CFE">
        <w:rPr>
          <w:rFonts w:cs="Tahoma"/>
          <w:lang w:val="el-GR"/>
        </w:rPr>
        <w:t xml:space="preserve">Αντικείμενο του Έργου αποτελεί η υλοποίηση Πιλοτικών Ενεργειών που σχετίζονται με την Τηλεργασία σε συγκεκριμένους φορείς της Δημόσιας Διοίκησης, οι οποίοι θα είναι αντιπροσωπευτικοί σε επίπεδο αρμοδιοτήτων στην ιεραρχία της Δημόσιας Διοίκησης  (πχ Υπουργείο, Φορέας Τοπικής Αυτοδιοίκησης, Ανεξάρτητη Αρχή </w:t>
      </w:r>
      <w:proofErr w:type="spellStart"/>
      <w:r w:rsidRPr="00A60CFE">
        <w:rPr>
          <w:rFonts w:cs="Tahoma"/>
          <w:lang w:val="el-GR"/>
        </w:rPr>
        <w:t>κλπ</w:t>
      </w:r>
      <w:proofErr w:type="spellEnd"/>
      <w:r w:rsidRPr="00A60CFE">
        <w:rPr>
          <w:rFonts w:cs="Tahoma"/>
          <w:lang w:val="el-GR"/>
        </w:rPr>
        <w:t>).</w:t>
      </w:r>
    </w:p>
    <w:p w14:paraId="153C4410" w14:textId="77777777" w:rsidR="00EC6169" w:rsidRPr="00A60CFE" w:rsidRDefault="00EC6169" w:rsidP="00070673">
      <w:pPr>
        <w:rPr>
          <w:rFonts w:cs="Tahoma"/>
          <w:lang w:val="el-GR"/>
        </w:rPr>
      </w:pPr>
      <w:r w:rsidRPr="00A60CFE">
        <w:rPr>
          <w:rFonts w:cs="Tahoma"/>
          <w:lang w:val="el-GR"/>
        </w:rPr>
        <w:t>Στο πλαίσιο των Πιλοτικών Ενεργειών θα υλοποιηθούν επιχειρησιακά σενάρια υποστήριξης της Τηλεργασίας στους  επιλεγμένους φορείς με τη χρήση μιας σειράς εργαλείων με στόχευση:</w:t>
      </w:r>
    </w:p>
    <w:p w14:paraId="440BDC6D" w14:textId="77777777" w:rsidR="00EC6169" w:rsidRPr="00A60CFE" w:rsidRDefault="00EC6169" w:rsidP="00C0455C">
      <w:pPr>
        <w:pStyle w:val="afc"/>
        <w:numPr>
          <w:ilvl w:val="0"/>
          <w:numId w:val="11"/>
        </w:numPr>
        <w:suppressAutoHyphens w:val="0"/>
        <w:spacing w:after="160"/>
        <w:rPr>
          <w:rFonts w:cs="Tahoma"/>
          <w:lang w:val="el-GR"/>
        </w:rPr>
      </w:pPr>
      <w:r w:rsidRPr="00A60CFE">
        <w:rPr>
          <w:rFonts w:cs="Tahoma"/>
          <w:lang w:val="el-GR"/>
        </w:rPr>
        <w:t>Την εφαρμογή αυτών των επιχειρησιακών σεναρίων με τη χρηστών πληροφοριακών εργαλείων στην κανονική λειτουργία των επιλεγμένων φορέων.</w:t>
      </w:r>
    </w:p>
    <w:p w14:paraId="1614076F" w14:textId="77777777" w:rsidR="00EC6169" w:rsidRPr="00A60CFE" w:rsidRDefault="00EC6169" w:rsidP="00C0455C">
      <w:pPr>
        <w:pStyle w:val="afc"/>
        <w:numPr>
          <w:ilvl w:val="0"/>
          <w:numId w:val="11"/>
        </w:numPr>
        <w:suppressAutoHyphens w:val="0"/>
        <w:spacing w:after="160"/>
        <w:rPr>
          <w:rFonts w:cs="Tahoma"/>
          <w:lang w:val="el-GR"/>
        </w:rPr>
      </w:pPr>
      <w:r w:rsidRPr="00A60CFE">
        <w:rPr>
          <w:rFonts w:cs="Tahoma"/>
          <w:lang w:val="el-GR"/>
        </w:rPr>
        <w:t xml:space="preserve">Την ανάδειξη των σεναρίων αυτών σε </w:t>
      </w:r>
      <w:proofErr w:type="spellStart"/>
      <w:r w:rsidRPr="00A60CFE">
        <w:rPr>
          <w:rFonts w:cs="Tahoma"/>
          <w:lang w:val="el-GR"/>
        </w:rPr>
        <w:t>επαναλήψιμες</w:t>
      </w:r>
      <w:proofErr w:type="spellEnd"/>
      <w:r w:rsidRPr="00A60CFE">
        <w:rPr>
          <w:rFonts w:cs="Tahoma"/>
          <w:lang w:val="el-GR"/>
        </w:rPr>
        <w:t xml:space="preserve"> καλές πρακτικές που μπορούν να εφαρμοστούν στο σύνολο των φορέων της Δημόσιας Διοίκησης, με τη χρήση των ίδιων ή/και παρόμοιων πληροφοριακών εργαλείων, με αυτά που χρησιμοποιήθηκαν στην Πιλοτική Εφαρμογή.</w:t>
      </w:r>
    </w:p>
    <w:p w14:paraId="196DEBE4" w14:textId="77777777" w:rsidR="00EC6169" w:rsidRPr="00A60CFE" w:rsidRDefault="00EC6169" w:rsidP="00C0455C">
      <w:pPr>
        <w:pStyle w:val="afc"/>
        <w:numPr>
          <w:ilvl w:val="0"/>
          <w:numId w:val="11"/>
        </w:numPr>
        <w:suppressAutoHyphens w:val="0"/>
        <w:spacing w:after="160"/>
        <w:rPr>
          <w:rFonts w:cs="Tahoma"/>
          <w:lang w:val="el-GR"/>
        </w:rPr>
      </w:pPr>
      <w:r w:rsidRPr="00A60CFE">
        <w:rPr>
          <w:rFonts w:cs="Tahoma"/>
          <w:lang w:val="el-GR"/>
        </w:rPr>
        <w:t xml:space="preserve">Επιλεγμένες λειτουργικότητες όπως ιδίως η καταγραφή της </w:t>
      </w:r>
      <w:proofErr w:type="spellStart"/>
      <w:r w:rsidRPr="00A60CFE">
        <w:rPr>
          <w:rFonts w:cs="Tahoma"/>
          <w:lang w:val="el-GR"/>
        </w:rPr>
        <w:t>ανθρωποπροσπάθειας</w:t>
      </w:r>
      <w:proofErr w:type="spellEnd"/>
      <w:r w:rsidRPr="00A60CFE">
        <w:rPr>
          <w:rFonts w:cs="Tahoma"/>
          <w:lang w:val="el-GR"/>
        </w:rPr>
        <w:t xml:space="preserve"> των στελεχών που είναι σε τηλεργασία θα μπορούν να έχουν  καθολική εφαρμογή με βάση τα αποτελέσματα και συμπεράσματα της Πιλοτικής εφαρμογής.</w:t>
      </w:r>
    </w:p>
    <w:p w14:paraId="28FF5702" w14:textId="77777777" w:rsidR="00EC6169" w:rsidRPr="00A60CFE" w:rsidRDefault="00EC6169" w:rsidP="00070673">
      <w:pPr>
        <w:rPr>
          <w:rFonts w:cs="Tahoma"/>
          <w:lang w:val="el-GR"/>
        </w:rPr>
      </w:pPr>
      <w:r w:rsidRPr="00A60CFE">
        <w:rPr>
          <w:rFonts w:cs="Tahoma"/>
          <w:lang w:val="el-GR"/>
        </w:rPr>
        <w:t>Τα εργαλεία στη λειτουργικότητα των οποίων θα στηρίζονται και θα αφορούν τα σενάρια που θα αναπτυχθούν αφορούν στις παρακάτω κατηγορίες:</w:t>
      </w:r>
    </w:p>
    <w:p w14:paraId="66B99EA6" w14:textId="77777777" w:rsidR="00EC6169" w:rsidRPr="00A60CFE" w:rsidRDefault="00EC6169" w:rsidP="00C0455C">
      <w:pPr>
        <w:pStyle w:val="afc"/>
        <w:numPr>
          <w:ilvl w:val="0"/>
          <w:numId w:val="12"/>
        </w:numPr>
        <w:suppressAutoHyphens w:val="0"/>
        <w:spacing w:after="160"/>
        <w:rPr>
          <w:rFonts w:cs="Tahoma"/>
        </w:rPr>
      </w:pPr>
      <w:proofErr w:type="spellStart"/>
      <w:r w:rsidRPr="00A60CFE">
        <w:rPr>
          <w:rFonts w:cs="Tahoma"/>
        </w:rPr>
        <w:t>Εργ</w:t>
      </w:r>
      <w:proofErr w:type="spellEnd"/>
      <w:r w:rsidRPr="00A60CFE">
        <w:rPr>
          <w:rFonts w:cs="Tahoma"/>
        </w:rPr>
        <w:t xml:space="preserve">αλεία </w:t>
      </w:r>
      <w:proofErr w:type="spellStart"/>
      <w:r w:rsidRPr="00A60CFE">
        <w:rPr>
          <w:rFonts w:cs="Tahoma"/>
        </w:rPr>
        <w:t>Συνεργ</w:t>
      </w:r>
      <w:proofErr w:type="spellEnd"/>
      <w:r w:rsidRPr="00A60CFE">
        <w:rPr>
          <w:rFonts w:cs="Tahoma"/>
        </w:rPr>
        <w:t>ασίας (Collaboration Tools)</w:t>
      </w:r>
    </w:p>
    <w:p w14:paraId="7A08259C" w14:textId="77777777" w:rsidR="00EC6169" w:rsidRPr="00A60CFE" w:rsidRDefault="00EC6169" w:rsidP="00C0455C">
      <w:pPr>
        <w:pStyle w:val="afc"/>
        <w:numPr>
          <w:ilvl w:val="0"/>
          <w:numId w:val="12"/>
        </w:numPr>
        <w:suppressAutoHyphens w:val="0"/>
        <w:spacing w:after="160"/>
        <w:rPr>
          <w:rFonts w:cs="Tahoma"/>
          <w:lang w:val="el-GR"/>
        </w:rPr>
      </w:pPr>
      <w:r w:rsidRPr="00A60CFE">
        <w:rPr>
          <w:rFonts w:cs="Tahoma"/>
          <w:lang w:val="el-GR"/>
        </w:rPr>
        <w:t>Εργαλεία Σχεδιασμού, εκτέλεσης και παρακολούθησης έργων, αναθέσεων εργασιών</w:t>
      </w:r>
    </w:p>
    <w:p w14:paraId="2597D3AD" w14:textId="77777777" w:rsidR="00EC6169" w:rsidRPr="00A60CFE" w:rsidRDefault="00EC6169" w:rsidP="00C0455C">
      <w:pPr>
        <w:pStyle w:val="afc"/>
        <w:numPr>
          <w:ilvl w:val="0"/>
          <w:numId w:val="12"/>
        </w:numPr>
        <w:suppressAutoHyphens w:val="0"/>
        <w:spacing w:after="160"/>
        <w:rPr>
          <w:rFonts w:cs="Tahoma"/>
        </w:rPr>
      </w:pPr>
      <w:proofErr w:type="spellStart"/>
      <w:r w:rsidRPr="00A60CFE">
        <w:rPr>
          <w:rFonts w:cs="Tahoma"/>
        </w:rPr>
        <w:t>Περι</w:t>
      </w:r>
      <w:proofErr w:type="spellEnd"/>
      <w:r w:rsidRPr="00A60CFE">
        <w:rPr>
          <w:rFonts w:cs="Tahoma"/>
        </w:rPr>
        <w:t xml:space="preserve">βάλλοντα </w:t>
      </w:r>
      <w:proofErr w:type="spellStart"/>
      <w:r w:rsidRPr="00A60CFE">
        <w:rPr>
          <w:rFonts w:cs="Tahoma"/>
        </w:rPr>
        <w:t>Τηλεδι</w:t>
      </w:r>
      <w:proofErr w:type="spellEnd"/>
      <w:r w:rsidRPr="00A60CFE">
        <w:rPr>
          <w:rFonts w:cs="Tahoma"/>
        </w:rPr>
        <w:t xml:space="preserve">ασκέψεων και </w:t>
      </w:r>
      <w:proofErr w:type="spellStart"/>
      <w:r w:rsidRPr="00A60CFE">
        <w:rPr>
          <w:rFonts w:cs="Tahoma"/>
        </w:rPr>
        <w:t>Τηλεσυνεργ</w:t>
      </w:r>
      <w:proofErr w:type="spellEnd"/>
      <w:r w:rsidRPr="00A60CFE">
        <w:rPr>
          <w:rFonts w:cs="Tahoma"/>
        </w:rPr>
        <w:t>ασίας</w:t>
      </w:r>
    </w:p>
    <w:p w14:paraId="4CA04D04" w14:textId="77777777" w:rsidR="00EC6169" w:rsidRDefault="00EC6169" w:rsidP="00C0455C">
      <w:pPr>
        <w:pStyle w:val="afc"/>
        <w:numPr>
          <w:ilvl w:val="0"/>
          <w:numId w:val="12"/>
        </w:numPr>
        <w:suppressAutoHyphens w:val="0"/>
        <w:spacing w:after="160"/>
        <w:rPr>
          <w:rFonts w:cs="Tahoma"/>
          <w:lang w:val="el-GR"/>
        </w:rPr>
      </w:pPr>
      <w:r w:rsidRPr="00A60CFE">
        <w:rPr>
          <w:rFonts w:cs="Tahoma"/>
          <w:lang w:val="el-GR"/>
        </w:rPr>
        <w:t>Εξειδικευμένα περιβάλλοντα Εικονικής Υποδομής Περιβάλλοντος Εργασίας (</w:t>
      </w:r>
      <w:r w:rsidRPr="00A60CFE">
        <w:rPr>
          <w:rFonts w:cs="Tahoma"/>
        </w:rPr>
        <w:t>VDI</w:t>
      </w:r>
      <w:r w:rsidRPr="00A60CFE">
        <w:rPr>
          <w:rFonts w:cs="Tahoma"/>
          <w:lang w:val="el-GR"/>
        </w:rPr>
        <w:t>)</w:t>
      </w:r>
    </w:p>
    <w:p w14:paraId="3CB782FF" w14:textId="77777777" w:rsidR="001E3D03" w:rsidRPr="00A60CFE" w:rsidRDefault="001E3D03" w:rsidP="00070673">
      <w:pPr>
        <w:suppressAutoHyphens w:val="0"/>
        <w:spacing w:after="160"/>
        <w:rPr>
          <w:rFonts w:cs="Tahoma"/>
          <w:lang w:val="el-GR"/>
        </w:rPr>
      </w:pPr>
      <w:r w:rsidRPr="001E3D03">
        <w:rPr>
          <w:rFonts w:cs="Tahoma"/>
          <w:lang w:val="el-GR"/>
        </w:rPr>
        <w:t>Τα εργαλεία που θα αναπτυχθούν θα είναι διαθέσιμα προς ανάκτηση από τους Φορείς της Δημόσιας Διοίκησης σε εξειδικευμένο δικτυακό τόπο που θα αναπτυχθεί για το σκοπό αυτό στο πλαίσιο του Έργου.</w:t>
      </w:r>
    </w:p>
    <w:p w14:paraId="672943BB" w14:textId="77777777" w:rsidR="00EC4418" w:rsidRPr="00745677" w:rsidRDefault="00EC4418">
      <w:pPr>
        <w:spacing w:before="120"/>
        <w:rPr>
          <w:rFonts w:cs="Tahoma"/>
          <w:color w:val="000000"/>
          <w:szCs w:val="22"/>
          <w:lang w:val="el-GR"/>
        </w:rPr>
      </w:pPr>
      <w:r w:rsidRPr="00745677">
        <w:rPr>
          <w:rFonts w:cs="Tahoma"/>
          <w:szCs w:val="22"/>
          <w:lang w:val="el-GR"/>
        </w:rPr>
        <w:t>Οι παρεχόμενες υπηρεσίες κατατάσσονται στους ακόλουθους κωδικούς του Κοινού Λεξιλογίου δημοσίων συμβάσεων (CPV) :</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6237"/>
      </w:tblGrid>
      <w:tr w:rsidR="00EC4418" w:rsidRPr="001B2A65" w14:paraId="0DE4CDBD" w14:textId="77777777" w:rsidTr="00697686">
        <w:trPr>
          <w:trHeight w:val="510"/>
          <w:jc w:val="center"/>
        </w:trPr>
        <w:tc>
          <w:tcPr>
            <w:tcW w:w="2263" w:type="dxa"/>
            <w:shd w:val="clear" w:color="auto" w:fill="D9D9D9"/>
            <w:noWrap/>
            <w:vAlign w:val="center"/>
          </w:tcPr>
          <w:p w14:paraId="351847A2" w14:textId="77777777" w:rsidR="00EC4418" w:rsidRPr="001B2A65" w:rsidRDefault="00EC4418">
            <w:pPr>
              <w:spacing w:before="120"/>
              <w:rPr>
                <w:rFonts w:cs="Tahoma"/>
                <w:b/>
                <w:bCs/>
                <w:color w:val="000000"/>
                <w:szCs w:val="22"/>
                <w:lang w:val="el-GR"/>
              </w:rPr>
            </w:pPr>
            <w:r w:rsidRPr="001B2A65">
              <w:rPr>
                <w:rFonts w:cs="Tahoma"/>
                <w:b/>
                <w:bCs/>
                <w:color w:val="000000"/>
                <w:szCs w:val="22"/>
              </w:rPr>
              <w:t>72262000-9</w:t>
            </w:r>
          </w:p>
        </w:tc>
        <w:tc>
          <w:tcPr>
            <w:tcW w:w="6237" w:type="dxa"/>
            <w:shd w:val="clear" w:color="auto" w:fill="auto"/>
            <w:vAlign w:val="center"/>
          </w:tcPr>
          <w:p w14:paraId="7F80DE80" w14:textId="77777777" w:rsidR="00EC4418" w:rsidRPr="001B2A65" w:rsidRDefault="00EC4418">
            <w:pPr>
              <w:spacing w:before="120"/>
              <w:rPr>
                <w:rFonts w:cs="Tahoma"/>
                <w:b/>
                <w:bCs/>
                <w:color w:val="000000"/>
                <w:szCs w:val="22"/>
                <w:lang w:val="el-GR"/>
              </w:rPr>
            </w:pPr>
            <w:r w:rsidRPr="001B2A65">
              <w:rPr>
                <w:rFonts w:cs="Tahoma"/>
                <w:color w:val="000000"/>
                <w:szCs w:val="22"/>
                <w:lang w:val="el-GR"/>
              </w:rPr>
              <w:t xml:space="preserve">Υπηρεσίες ανάπτυξης λογισμικού </w:t>
            </w:r>
          </w:p>
        </w:tc>
      </w:tr>
      <w:tr w:rsidR="00EC4418" w:rsidRPr="005F11F5" w14:paraId="4C01B40A" w14:textId="77777777" w:rsidTr="00697686">
        <w:trPr>
          <w:trHeight w:val="510"/>
          <w:jc w:val="center"/>
        </w:trPr>
        <w:tc>
          <w:tcPr>
            <w:tcW w:w="2263" w:type="dxa"/>
            <w:shd w:val="clear" w:color="auto" w:fill="D9D9D9"/>
            <w:noWrap/>
            <w:vAlign w:val="center"/>
          </w:tcPr>
          <w:p w14:paraId="1DB57B3E" w14:textId="77777777" w:rsidR="00EC4418" w:rsidRPr="001B2A65" w:rsidRDefault="00EC4418" w:rsidP="00210C9C">
            <w:pPr>
              <w:spacing w:before="120"/>
              <w:rPr>
                <w:rFonts w:cs="Tahoma"/>
                <w:b/>
                <w:bCs/>
                <w:color w:val="000000"/>
                <w:szCs w:val="22"/>
              </w:rPr>
            </w:pPr>
            <w:r w:rsidRPr="001B2A65">
              <w:rPr>
                <w:rFonts w:cs="Tahoma"/>
                <w:b/>
                <w:bCs/>
                <w:color w:val="000000"/>
                <w:szCs w:val="22"/>
              </w:rPr>
              <w:t>71241000-9</w:t>
            </w:r>
          </w:p>
        </w:tc>
        <w:tc>
          <w:tcPr>
            <w:tcW w:w="6237" w:type="dxa"/>
            <w:shd w:val="clear" w:color="auto" w:fill="auto"/>
            <w:vAlign w:val="center"/>
          </w:tcPr>
          <w:p w14:paraId="5645BA1C" w14:textId="77777777" w:rsidR="00EC4418" w:rsidRPr="001B2A65" w:rsidRDefault="00EC4418">
            <w:pPr>
              <w:spacing w:before="120"/>
              <w:rPr>
                <w:rFonts w:cs="Tahoma"/>
                <w:color w:val="000000"/>
                <w:szCs w:val="22"/>
                <w:lang w:val="el-GR"/>
              </w:rPr>
            </w:pPr>
            <w:r w:rsidRPr="001B2A65">
              <w:rPr>
                <w:rFonts w:cs="Tahoma"/>
                <w:color w:val="000000"/>
                <w:szCs w:val="22"/>
                <w:lang w:val="el-GR"/>
              </w:rPr>
              <w:t>Μελέτες σκοπιμότητας, υπηρεσίες παροχής συμβουλών, υπηρεσίες αναλύσεων</w:t>
            </w:r>
          </w:p>
        </w:tc>
      </w:tr>
      <w:tr w:rsidR="00EC4418" w:rsidRPr="005F11F5" w14:paraId="3FC4C559" w14:textId="77777777" w:rsidTr="00697686">
        <w:trPr>
          <w:trHeight w:val="255"/>
          <w:jc w:val="center"/>
        </w:trPr>
        <w:tc>
          <w:tcPr>
            <w:tcW w:w="2263" w:type="dxa"/>
            <w:shd w:val="clear" w:color="auto" w:fill="D9D9D9"/>
            <w:noWrap/>
            <w:vAlign w:val="center"/>
            <w:hideMark/>
          </w:tcPr>
          <w:p w14:paraId="7864C4BD" w14:textId="77777777" w:rsidR="00EC4418" w:rsidRPr="001B2A65" w:rsidRDefault="00EC4418" w:rsidP="00210C9C">
            <w:pPr>
              <w:spacing w:before="120"/>
              <w:rPr>
                <w:rFonts w:cs="Tahoma"/>
                <w:b/>
                <w:bCs/>
                <w:color w:val="000000"/>
                <w:szCs w:val="22"/>
                <w:lang w:val="el-GR"/>
              </w:rPr>
            </w:pPr>
            <w:r w:rsidRPr="001B2A65">
              <w:rPr>
                <w:rFonts w:cs="Tahoma"/>
                <w:b/>
                <w:bCs/>
                <w:color w:val="000000"/>
                <w:szCs w:val="22"/>
              </w:rPr>
              <w:lastRenderedPageBreak/>
              <w:t>80533100-0</w:t>
            </w:r>
          </w:p>
        </w:tc>
        <w:tc>
          <w:tcPr>
            <w:tcW w:w="6237" w:type="dxa"/>
            <w:shd w:val="clear" w:color="auto" w:fill="auto"/>
            <w:vAlign w:val="center"/>
          </w:tcPr>
          <w:p w14:paraId="4CDC7015" w14:textId="77777777" w:rsidR="00EC4418" w:rsidRPr="001B2A65" w:rsidRDefault="00EC4418">
            <w:pPr>
              <w:spacing w:before="120"/>
              <w:rPr>
                <w:rFonts w:cs="Tahoma"/>
                <w:b/>
                <w:bCs/>
                <w:color w:val="000000"/>
                <w:szCs w:val="22"/>
                <w:lang w:val="el-GR"/>
              </w:rPr>
            </w:pPr>
            <w:r w:rsidRPr="001B2A65">
              <w:rPr>
                <w:rFonts w:cs="Tahoma"/>
                <w:color w:val="000000"/>
                <w:szCs w:val="22"/>
                <w:lang w:val="el-GR"/>
              </w:rPr>
              <w:t>Υπηρεσίες εκπαίδευσης στον τομέα της πληροφορικής</w:t>
            </w:r>
          </w:p>
        </w:tc>
      </w:tr>
      <w:tr w:rsidR="00EC4418" w:rsidRPr="005F11F5" w14:paraId="410DE43A" w14:textId="77777777" w:rsidTr="00697686">
        <w:trPr>
          <w:trHeight w:val="510"/>
          <w:jc w:val="center"/>
        </w:trPr>
        <w:tc>
          <w:tcPr>
            <w:tcW w:w="2263" w:type="dxa"/>
            <w:shd w:val="clear" w:color="auto" w:fill="D9D9D9"/>
            <w:noWrap/>
            <w:vAlign w:val="center"/>
            <w:hideMark/>
          </w:tcPr>
          <w:p w14:paraId="7AD3BA80" w14:textId="77777777" w:rsidR="00EC4418" w:rsidRPr="001B2A65" w:rsidRDefault="00EC4418" w:rsidP="00210C9C">
            <w:pPr>
              <w:spacing w:before="120"/>
              <w:rPr>
                <w:rFonts w:cs="Tahoma"/>
                <w:b/>
                <w:bCs/>
                <w:color w:val="000000"/>
                <w:szCs w:val="22"/>
                <w:lang w:val="el-GR"/>
              </w:rPr>
            </w:pPr>
            <w:r w:rsidRPr="009671AB">
              <w:rPr>
                <w:rFonts w:cs="Tahoma"/>
                <w:b/>
                <w:bCs/>
                <w:color w:val="000000"/>
                <w:szCs w:val="22"/>
                <w:lang w:val="el-GR"/>
              </w:rPr>
              <w:t>72000000-5</w:t>
            </w:r>
          </w:p>
        </w:tc>
        <w:tc>
          <w:tcPr>
            <w:tcW w:w="6237" w:type="dxa"/>
            <w:shd w:val="clear" w:color="auto" w:fill="auto"/>
            <w:vAlign w:val="center"/>
          </w:tcPr>
          <w:p w14:paraId="27A6B22B" w14:textId="77777777" w:rsidR="00EC4418" w:rsidRPr="001B2A65" w:rsidRDefault="00EC4418">
            <w:pPr>
              <w:spacing w:before="120"/>
              <w:rPr>
                <w:rFonts w:cs="Tahoma"/>
                <w:b/>
                <w:bCs/>
                <w:color w:val="000000"/>
                <w:szCs w:val="22"/>
                <w:lang w:val="el-GR"/>
              </w:rPr>
            </w:pPr>
            <w:r w:rsidRPr="001B2A65">
              <w:rPr>
                <w:rFonts w:cs="Tahoma"/>
                <w:color w:val="000000"/>
                <w:szCs w:val="22"/>
                <w:lang w:val="el-GR"/>
              </w:rPr>
              <w:t>Υπηρεσίες τεχνολογίας των πληροφοριών: παροχή συμβουλών, ανάπτυξη λογισμικού, Διαδίκτυο και υποστήριξη</w:t>
            </w:r>
          </w:p>
        </w:tc>
      </w:tr>
    </w:tbl>
    <w:p w14:paraId="4CF95F49" w14:textId="77777777" w:rsidR="00A95EDA" w:rsidRPr="00BF4414" w:rsidRDefault="00A95EDA" w:rsidP="00210C9C">
      <w:pPr>
        <w:rPr>
          <w:rFonts w:cs="Tahoma"/>
          <w:lang w:val="el-GR"/>
        </w:rPr>
      </w:pPr>
    </w:p>
    <w:p w14:paraId="15C941AC" w14:textId="77777777" w:rsidR="008908E8" w:rsidRPr="00BF4414" w:rsidRDefault="008908E8">
      <w:pPr>
        <w:pStyle w:val="3"/>
        <w:rPr>
          <w:rFonts w:ascii="Tahoma" w:hAnsi="Tahoma" w:cs="Tahoma"/>
          <w:i/>
          <w:iCs/>
          <w:color w:val="729FCF"/>
          <w:lang w:val="el-GR"/>
        </w:rPr>
      </w:pPr>
      <w:bookmarkStart w:id="16" w:name="_Toc491951209"/>
      <w:bookmarkStart w:id="17" w:name="_Toc101361778"/>
      <w:bookmarkEnd w:id="15"/>
      <w:r w:rsidRPr="00BF4414">
        <w:rPr>
          <w:rFonts w:ascii="Tahoma" w:hAnsi="Tahoma" w:cs="Tahoma"/>
          <w:lang w:val="el-GR"/>
        </w:rPr>
        <w:t>Αριθμός συμβαλλομένων οικονομικών φορέων</w:t>
      </w:r>
      <w:bookmarkEnd w:id="16"/>
      <w:bookmarkEnd w:id="17"/>
    </w:p>
    <w:p w14:paraId="64E92844" w14:textId="77777777" w:rsidR="008908E8" w:rsidRPr="00BF4414" w:rsidRDefault="008908E8">
      <w:pPr>
        <w:pStyle w:val="normalwithoutspacing"/>
        <w:rPr>
          <w:rFonts w:cs="Tahoma"/>
          <w:highlight w:val="yellow"/>
        </w:rPr>
      </w:pPr>
      <w:r w:rsidRPr="00BF4414">
        <w:rPr>
          <w:rFonts w:cs="Tahoma"/>
        </w:rPr>
        <w:t xml:space="preserve">Η ολοκλήρωση αυτής της διαγωνιστικής διαδικασίας θα οδηγήσει στη σύναψη </w:t>
      </w:r>
      <w:r w:rsidR="007A72E3">
        <w:rPr>
          <w:rFonts w:cs="Tahoma"/>
        </w:rPr>
        <w:t>Σ</w:t>
      </w:r>
      <w:r w:rsidRPr="00BF4414">
        <w:rPr>
          <w:rFonts w:cs="Tahoma"/>
        </w:rPr>
        <w:t xml:space="preserve">υμφωνίας – </w:t>
      </w:r>
      <w:r w:rsidR="007A72E3">
        <w:rPr>
          <w:rFonts w:cs="Tahoma"/>
        </w:rPr>
        <w:t>Π</w:t>
      </w:r>
      <w:r w:rsidRPr="00BF4414">
        <w:rPr>
          <w:rFonts w:cs="Tahoma"/>
        </w:rPr>
        <w:t xml:space="preserve">λαίσιο με </w:t>
      </w:r>
      <w:r w:rsidR="00154F56">
        <w:rPr>
          <w:rFonts w:cs="Tahoma"/>
        </w:rPr>
        <w:t>έναν (1)</w:t>
      </w:r>
      <w:r w:rsidR="00AA49D9" w:rsidRPr="00BF4414">
        <w:rPr>
          <w:rFonts w:cs="Tahoma"/>
        </w:rPr>
        <w:t xml:space="preserve"> </w:t>
      </w:r>
      <w:r w:rsidRPr="00BF4414">
        <w:rPr>
          <w:rFonts w:cs="Tahoma"/>
        </w:rPr>
        <w:t>οικονομικ</w:t>
      </w:r>
      <w:r w:rsidR="00154F56">
        <w:rPr>
          <w:rFonts w:cs="Tahoma"/>
        </w:rPr>
        <w:t>ό</w:t>
      </w:r>
      <w:r w:rsidR="00AA49D9" w:rsidRPr="00BF4414">
        <w:rPr>
          <w:rFonts w:cs="Tahoma"/>
        </w:rPr>
        <w:t xml:space="preserve"> </w:t>
      </w:r>
      <w:r w:rsidRPr="00BF4414">
        <w:rPr>
          <w:rFonts w:cs="Tahoma"/>
        </w:rPr>
        <w:t>φορ</w:t>
      </w:r>
      <w:r w:rsidR="00154F56">
        <w:rPr>
          <w:rFonts w:cs="Tahoma"/>
        </w:rPr>
        <w:t>έα</w:t>
      </w:r>
      <w:r w:rsidR="000E6729" w:rsidRPr="00BF4414">
        <w:rPr>
          <w:rFonts w:cs="Tahoma"/>
        </w:rPr>
        <w:t xml:space="preserve">. </w:t>
      </w:r>
    </w:p>
    <w:p w14:paraId="5FBAAF2A" w14:textId="77777777" w:rsidR="008908E8" w:rsidRPr="00BF4414" w:rsidRDefault="008908E8">
      <w:pPr>
        <w:pStyle w:val="normalwithoutspacing"/>
        <w:rPr>
          <w:rFonts w:cs="Tahoma"/>
          <w:highlight w:val="yellow"/>
        </w:rPr>
      </w:pPr>
    </w:p>
    <w:p w14:paraId="17DEBEC5" w14:textId="77777777" w:rsidR="00841085" w:rsidRPr="00BF4414" w:rsidRDefault="00841085">
      <w:pPr>
        <w:pStyle w:val="3"/>
        <w:rPr>
          <w:rFonts w:ascii="Tahoma" w:hAnsi="Tahoma" w:cs="Tahoma"/>
          <w:i/>
          <w:iCs/>
          <w:color w:val="729FCF"/>
          <w:lang w:val="el-GR"/>
        </w:rPr>
      </w:pPr>
      <w:bookmarkStart w:id="18" w:name="_Toc101361779"/>
      <w:r w:rsidRPr="00BF4414">
        <w:rPr>
          <w:rFonts w:ascii="Tahoma" w:hAnsi="Tahoma" w:cs="Tahoma"/>
          <w:iCs/>
          <w:lang w:val="el-GR"/>
        </w:rPr>
        <w:t>Υποδιαίρεση συμφωνίας-πλαίσιο σε τμήματα</w:t>
      </w:r>
      <w:bookmarkEnd w:id="18"/>
    </w:p>
    <w:p w14:paraId="57493D3E" w14:textId="77777777" w:rsidR="00841085" w:rsidRPr="00BF4414" w:rsidRDefault="00841085">
      <w:pPr>
        <w:pStyle w:val="normalwithoutspacing"/>
        <w:rPr>
          <w:rFonts w:cs="Tahoma"/>
        </w:rPr>
      </w:pPr>
      <w:bookmarkStart w:id="19" w:name="_Hlk41047737"/>
      <w:r w:rsidRPr="00BF4414">
        <w:rPr>
          <w:rFonts w:cs="Tahoma"/>
        </w:rPr>
        <w:t xml:space="preserve">Η </w:t>
      </w:r>
      <w:r w:rsidR="006E3B1E">
        <w:rPr>
          <w:rFonts w:cs="Tahoma"/>
        </w:rPr>
        <w:t>Συμφωνία Πλαίσιο</w:t>
      </w:r>
      <w:r w:rsidRPr="00BF4414">
        <w:rPr>
          <w:rFonts w:cs="Tahoma"/>
        </w:rPr>
        <w:t xml:space="preserve"> δεν υποδιαιρείται σε τμήματα, λόγω της σχετικότητας, συμπληρωματικότητας και των αλληλεξαρτήσεων μεταξύ των ζητούμενων υπηρεσιών. Προσφορές γίνονται αποδεκτές για το σύνολο των υπηρεσιών που περιγράφονται.</w:t>
      </w:r>
    </w:p>
    <w:bookmarkEnd w:id="19"/>
    <w:p w14:paraId="2FBF5DC6" w14:textId="77777777" w:rsidR="00841085" w:rsidRPr="00BF4414" w:rsidRDefault="00841085">
      <w:pPr>
        <w:pStyle w:val="normalwithoutspacing"/>
        <w:rPr>
          <w:rFonts w:cs="Tahoma"/>
          <w:highlight w:val="yellow"/>
        </w:rPr>
      </w:pPr>
    </w:p>
    <w:p w14:paraId="5B7D3E22" w14:textId="77777777" w:rsidR="008908E8" w:rsidRPr="00BF4414" w:rsidRDefault="008908E8">
      <w:pPr>
        <w:pStyle w:val="3"/>
        <w:rPr>
          <w:rFonts w:ascii="Tahoma" w:hAnsi="Tahoma" w:cs="Tahoma"/>
          <w:lang w:val="el-GR"/>
        </w:rPr>
      </w:pPr>
      <w:bookmarkStart w:id="20" w:name="_Toc491951211"/>
      <w:bookmarkStart w:id="21" w:name="_Toc101361780"/>
      <w:bookmarkStart w:id="22" w:name="_Ref106268378"/>
      <w:bookmarkStart w:id="23" w:name="_Ref106268385"/>
      <w:r w:rsidRPr="00BF4414">
        <w:rPr>
          <w:rFonts w:ascii="Tahoma" w:hAnsi="Tahoma" w:cs="Tahoma"/>
          <w:lang w:val="el-GR"/>
        </w:rPr>
        <w:t>Εκτιμώμενη αξία της συμφωνίας-πλαίσιο</w:t>
      </w:r>
      <w:bookmarkEnd w:id="20"/>
      <w:bookmarkEnd w:id="21"/>
      <w:bookmarkEnd w:id="22"/>
      <w:bookmarkEnd w:id="23"/>
      <w:r w:rsidRPr="00BF4414">
        <w:rPr>
          <w:rFonts w:ascii="Tahoma" w:hAnsi="Tahoma" w:cs="Tahoma"/>
          <w:lang w:val="el-GR"/>
        </w:rPr>
        <w:t xml:space="preserve"> </w:t>
      </w:r>
    </w:p>
    <w:p w14:paraId="6EC589F2" w14:textId="22F5C689" w:rsidR="00954387" w:rsidRPr="00BC280F" w:rsidRDefault="00954387" w:rsidP="00BC280F">
      <w:pPr>
        <w:pStyle w:val="Bullet"/>
        <w:framePr w:hSpace="180" w:wrap="around" w:vAnchor="text" w:hAnchor="margin" w:y="899"/>
        <w:numPr>
          <w:ilvl w:val="0"/>
          <w:numId w:val="67"/>
        </w:numPr>
        <w:spacing w:before="120"/>
        <w:ind w:hanging="436"/>
        <w:rPr>
          <w:rFonts w:cs="Tahoma"/>
          <w:color w:val="000000"/>
          <w:szCs w:val="22"/>
          <w:lang w:eastAsia="el-GR"/>
        </w:rPr>
      </w:pPr>
      <w:r w:rsidRPr="002E5142">
        <w:rPr>
          <w:rFonts w:cs="Tahoma"/>
          <w:color w:val="000000"/>
          <w:szCs w:val="22"/>
          <w:lang w:val="el-GR" w:eastAsia="el-GR"/>
        </w:rPr>
        <w:t xml:space="preserve">Προϋπολογισμός αρχικού έργου: € 1.677.066,67 μη περιλαμβανομένου ΦΠΑ 24%. </w:t>
      </w:r>
      <w:r w:rsidRPr="00BC280F">
        <w:rPr>
          <w:rFonts w:cs="Tahoma"/>
          <w:color w:val="000000"/>
          <w:szCs w:val="22"/>
          <w:lang w:eastAsia="el-GR"/>
        </w:rPr>
        <w:t>(</w:t>
      </w:r>
      <w:proofErr w:type="spellStart"/>
      <w:r w:rsidRPr="00BC280F">
        <w:rPr>
          <w:rFonts w:cs="Tahoma"/>
          <w:color w:val="000000"/>
          <w:szCs w:val="22"/>
          <w:lang w:eastAsia="el-GR"/>
        </w:rPr>
        <w:t>Προϋ</w:t>
      </w:r>
      <w:proofErr w:type="spellEnd"/>
      <w:r w:rsidRPr="00BC280F">
        <w:rPr>
          <w:rFonts w:cs="Tahoma"/>
          <w:color w:val="000000"/>
          <w:szCs w:val="22"/>
          <w:lang w:eastAsia="el-GR"/>
        </w:rPr>
        <w:t xml:space="preserve">πολογισμός </w:t>
      </w:r>
      <w:proofErr w:type="spellStart"/>
      <w:r w:rsidRPr="00BC280F">
        <w:rPr>
          <w:rFonts w:cs="Tahoma"/>
          <w:color w:val="000000"/>
          <w:szCs w:val="22"/>
          <w:lang w:eastAsia="el-GR"/>
        </w:rPr>
        <w:t>με</w:t>
      </w:r>
      <w:proofErr w:type="spellEnd"/>
      <w:r w:rsidRPr="00BC280F">
        <w:rPr>
          <w:rFonts w:cs="Tahoma"/>
          <w:color w:val="000000"/>
          <w:szCs w:val="22"/>
          <w:lang w:eastAsia="el-GR"/>
        </w:rPr>
        <w:t xml:space="preserve"> ΦΠΑ: € 2.079.562,67, ΦΠΑ €</w:t>
      </w:r>
      <w:r w:rsidR="00F90E0E">
        <w:rPr>
          <w:rFonts w:cs="Tahoma"/>
          <w:color w:val="000000"/>
          <w:szCs w:val="22"/>
          <w:lang w:val="el-GR" w:eastAsia="el-GR"/>
        </w:rPr>
        <w:t xml:space="preserve"> </w:t>
      </w:r>
      <w:r w:rsidRPr="00BC280F">
        <w:rPr>
          <w:rFonts w:cs="Tahoma"/>
          <w:color w:val="000000"/>
          <w:szCs w:val="22"/>
          <w:lang w:eastAsia="el-GR"/>
        </w:rPr>
        <w:t>402.496,00 €).</w:t>
      </w:r>
    </w:p>
    <w:p w14:paraId="2B4A02D3" w14:textId="4CC87823" w:rsidR="00954387" w:rsidRPr="00830FA0" w:rsidRDefault="00954387" w:rsidP="00BC280F">
      <w:pPr>
        <w:pStyle w:val="TabletextChar"/>
        <w:framePr w:hSpace="180" w:wrap="around" w:vAnchor="text" w:hAnchor="margin" w:y="899"/>
        <w:numPr>
          <w:ilvl w:val="0"/>
          <w:numId w:val="9"/>
        </w:numPr>
        <w:spacing w:before="120" w:line="240" w:lineRule="auto"/>
        <w:ind w:left="714" w:hanging="436"/>
        <w:jc w:val="both"/>
        <w:rPr>
          <w:rFonts w:cs="Tahoma"/>
          <w:color w:val="000000"/>
          <w:sz w:val="22"/>
          <w:szCs w:val="22"/>
          <w:lang w:eastAsia="el-GR"/>
        </w:rPr>
      </w:pPr>
      <w:r w:rsidRPr="00830FA0">
        <w:rPr>
          <w:rFonts w:cs="Tahoma"/>
          <w:color w:val="000000"/>
          <w:sz w:val="22"/>
          <w:szCs w:val="22"/>
          <w:lang w:eastAsia="el-GR"/>
        </w:rPr>
        <w:t>Προϋπολογισμός δικαιώματος προαίρεσης</w:t>
      </w:r>
      <w:r w:rsidR="00BC280F">
        <w:rPr>
          <w:rFonts w:cs="Tahoma"/>
          <w:color w:val="000000"/>
          <w:sz w:val="22"/>
          <w:szCs w:val="22"/>
          <w:lang w:eastAsia="el-GR"/>
        </w:rPr>
        <w:t xml:space="preserve"> αύξησης </w:t>
      </w:r>
      <w:r w:rsidRPr="00830FA0">
        <w:rPr>
          <w:rFonts w:cs="Tahoma"/>
          <w:color w:val="000000"/>
          <w:sz w:val="22"/>
          <w:szCs w:val="22"/>
          <w:lang w:eastAsia="el-GR"/>
        </w:rPr>
        <w:t xml:space="preserve">φυσικού αντικειμένου: </w:t>
      </w:r>
      <w:r w:rsidRPr="009D045B">
        <w:rPr>
          <w:rFonts w:cs="Tahoma"/>
          <w:color w:val="000000"/>
          <w:sz w:val="22"/>
          <w:szCs w:val="22"/>
          <w:lang w:eastAsia="el-GR"/>
        </w:rPr>
        <w:t>έως €</w:t>
      </w:r>
      <w:r w:rsidR="00F90E0E">
        <w:rPr>
          <w:rFonts w:cs="Tahoma"/>
          <w:color w:val="000000"/>
          <w:sz w:val="22"/>
          <w:szCs w:val="22"/>
          <w:lang w:eastAsia="el-GR"/>
        </w:rPr>
        <w:t xml:space="preserve"> </w:t>
      </w:r>
      <w:r w:rsidRPr="009D045B">
        <w:rPr>
          <w:rFonts w:cs="Tahoma"/>
          <w:color w:val="000000"/>
          <w:sz w:val="22"/>
          <w:szCs w:val="22"/>
        </w:rPr>
        <w:t>5</w:t>
      </w:r>
      <w:r w:rsidRPr="009D045B">
        <w:rPr>
          <w:rFonts w:cs="Tahoma"/>
          <w:color w:val="000000"/>
          <w:sz w:val="22"/>
          <w:szCs w:val="22"/>
          <w:lang w:eastAsia="el-GR"/>
        </w:rPr>
        <w:t>03.120,00</w:t>
      </w:r>
      <w:r w:rsidRPr="00830FA0">
        <w:rPr>
          <w:rFonts w:cs="Tahoma"/>
          <w:color w:val="000000"/>
          <w:sz w:val="22"/>
          <w:szCs w:val="22"/>
          <w:lang w:eastAsia="el-GR"/>
        </w:rPr>
        <w:t xml:space="preserve"> μη περιλαμβανομένου ΦΠΑ 24% (προϋπολογισμός με ΦΠΑ: </w:t>
      </w:r>
      <w:r w:rsidRPr="009D045B">
        <w:rPr>
          <w:rFonts w:cs="Tahoma"/>
          <w:color w:val="000000"/>
          <w:sz w:val="22"/>
          <w:szCs w:val="22"/>
          <w:lang w:eastAsia="el-GR"/>
        </w:rPr>
        <w:t>€</w:t>
      </w:r>
      <w:r w:rsidR="00F90E0E">
        <w:rPr>
          <w:rFonts w:cs="Tahoma"/>
          <w:color w:val="000000"/>
          <w:sz w:val="22"/>
          <w:szCs w:val="22"/>
          <w:lang w:eastAsia="el-GR"/>
        </w:rPr>
        <w:t xml:space="preserve"> </w:t>
      </w:r>
      <w:r w:rsidRPr="009D045B">
        <w:rPr>
          <w:rFonts w:cs="Tahoma"/>
          <w:color w:val="000000"/>
          <w:sz w:val="22"/>
          <w:szCs w:val="22"/>
          <w:lang w:eastAsia="el-GR"/>
        </w:rPr>
        <w:t>623.868,80,</w:t>
      </w:r>
      <w:r w:rsidRPr="00830FA0">
        <w:rPr>
          <w:rFonts w:cs="Tahoma"/>
          <w:color w:val="000000"/>
          <w:sz w:val="22"/>
          <w:szCs w:val="22"/>
          <w:lang w:eastAsia="el-GR"/>
        </w:rPr>
        <w:t xml:space="preserve"> ΦΠΑ €</w:t>
      </w:r>
      <w:r w:rsidR="00F90E0E">
        <w:rPr>
          <w:rFonts w:cs="Tahoma"/>
          <w:color w:val="000000"/>
          <w:sz w:val="22"/>
          <w:szCs w:val="22"/>
          <w:lang w:eastAsia="el-GR"/>
        </w:rPr>
        <w:t xml:space="preserve"> </w:t>
      </w:r>
      <w:r w:rsidRPr="00830FA0">
        <w:rPr>
          <w:rFonts w:cs="Tahoma"/>
          <w:color w:val="000000"/>
          <w:sz w:val="22"/>
          <w:szCs w:val="22"/>
          <w:lang w:eastAsia="el-GR"/>
        </w:rPr>
        <w:t>120.748,80).</w:t>
      </w:r>
    </w:p>
    <w:p w14:paraId="515B2082" w14:textId="66F82BBA" w:rsidR="00954387" w:rsidRPr="009D045B" w:rsidRDefault="00954387" w:rsidP="00BC280F">
      <w:pPr>
        <w:pStyle w:val="TabletextChar"/>
        <w:framePr w:hSpace="180" w:wrap="around" w:vAnchor="text" w:hAnchor="margin" w:y="899"/>
        <w:spacing w:before="120" w:line="240" w:lineRule="auto"/>
        <w:ind w:left="714"/>
        <w:jc w:val="both"/>
        <w:rPr>
          <w:rFonts w:cs="Tahoma"/>
          <w:color w:val="000000"/>
          <w:szCs w:val="22"/>
          <w:lang w:eastAsia="el-GR"/>
        </w:rPr>
      </w:pPr>
    </w:p>
    <w:p w14:paraId="0EB0111A" w14:textId="56F57E29" w:rsidR="00FE4E69" w:rsidRPr="00F90E0E" w:rsidRDefault="00180C9E" w:rsidP="00FE4E69">
      <w:pPr>
        <w:pStyle w:val="TabletextChar"/>
        <w:spacing w:before="120" w:after="0" w:line="240" w:lineRule="auto"/>
        <w:jc w:val="both"/>
        <w:rPr>
          <w:rFonts w:cs="Tahoma"/>
          <w:sz w:val="22"/>
          <w:szCs w:val="22"/>
          <w:lang w:eastAsia="el-GR"/>
        </w:rPr>
      </w:pPr>
      <w:r w:rsidRPr="00F90E0E">
        <w:rPr>
          <w:rFonts w:cs="Tahoma"/>
          <w:sz w:val="22"/>
          <w:szCs w:val="22"/>
        </w:rPr>
        <w:t xml:space="preserve">Η εκτιμώμενη αξία της </w:t>
      </w:r>
      <w:r w:rsidR="00ED2D42" w:rsidRPr="00F90E0E">
        <w:rPr>
          <w:rFonts w:cs="Tahoma"/>
          <w:sz w:val="22"/>
          <w:szCs w:val="22"/>
        </w:rPr>
        <w:t>συμφωνίας - πλαίσιο</w:t>
      </w:r>
      <w:r w:rsidRPr="00F90E0E">
        <w:rPr>
          <w:rFonts w:cs="Tahoma"/>
          <w:sz w:val="22"/>
          <w:szCs w:val="22"/>
        </w:rPr>
        <w:t xml:space="preserve"> ανέρχεται στο ποσό των </w:t>
      </w:r>
      <w:r w:rsidR="00D02D5E" w:rsidRPr="00F90E0E">
        <w:rPr>
          <w:rFonts w:cs="Tahoma"/>
          <w:sz w:val="22"/>
          <w:szCs w:val="22"/>
        </w:rPr>
        <w:t xml:space="preserve">δύο </w:t>
      </w:r>
      <w:r w:rsidR="00091437" w:rsidRPr="00F90E0E">
        <w:rPr>
          <w:rFonts w:cs="Tahoma"/>
          <w:sz w:val="22"/>
          <w:szCs w:val="22"/>
        </w:rPr>
        <w:t xml:space="preserve">εκατομμυρίων </w:t>
      </w:r>
      <w:proofErr w:type="spellStart"/>
      <w:r w:rsidR="00FE4E69" w:rsidRPr="00F90E0E">
        <w:rPr>
          <w:rFonts w:cs="Tahoma"/>
          <w:sz w:val="22"/>
          <w:szCs w:val="22"/>
        </w:rPr>
        <w:t>εκατόν</w:t>
      </w:r>
      <w:proofErr w:type="spellEnd"/>
      <w:r w:rsidR="00FE4E69" w:rsidRPr="00F90E0E">
        <w:rPr>
          <w:rFonts w:cs="Tahoma"/>
          <w:sz w:val="22"/>
          <w:szCs w:val="22"/>
        </w:rPr>
        <w:t xml:space="preserve"> ογδόντα </w:t>
      </w:r>
      <w:r w:rsidR="00091437" w:rsidRPr="00F90E0E">
        <w:rPr>
          <w:rFonts w:cs="Tahoma"/>
          <w:sz w:val="22"/>
          <w:szCs w:val="22"/>
        </w:rPr>
        <w:t xml:space="preserve">χιλιάδων, </w:t>
      </w:r>
      <w:proofErr w:type="spellStart"/>
      <w:r w:rsidR="00FE4E69" w:rsidRPr="00F90E0E">
        <w:rPr>
          <w:rFonts w:cs="Tahoma"/>
          <w:sz w:val="22"/>
          <w:szCs w:val="22"/>
        </w:rPr>
        <w:t>εκατόν</w:t>
      </w:r>
      <w:proofErr w:type="spellEnd"/>
      <w:r w:rsidR="00FE4E69" w:rsidRPr="00F90E0E">
        <w:rPr>
          <w:rFonts w:cs="Tahoma"/>
          <w:sz w:val="22"/>
          <w:szCs w:val="22"/>
        </w:rPr>
        <w:t xml:space="preserve"> ογδόντα </w:t>
      </w:r>
      <w:r w:rsidR="00D02D5E" w:rsidRPr="00F90E0E">
        <w:rPr>
          <w:rFonts w:cs="Tahoma"/>
          <w:sz w:val="22"/>
          <w:szCs w:val="22"/>
        </w:rPr>
        <w:t xml:space="preserve">έξι </w:t>
      </w:r>
      <w:r w:rsidR="00091437" w:rsidRPr="00F90E0E">
        <w:rPr>
          <w:rFonts w:cs="Tahoma"/>
          <w:sz w:val="22"/>
          <w:szCs w:val="22"/>
        </w:rPr>
        <w:t>ευρώ</w:t>
      </w:r>
      <w:r w:rsidR="00D02D5E" w:rsidRPr="00F90E0E">
        <w:rPr>
          <w:rFonts w:cs="Tahoma"/>
          <w:sz w:val="22"/>
          <w:szCs w:val="22"/>
        </w:rPr>
        <w:t xml:space="preserve"> και εξήντα επτά λεπτών</w:t>
      </w:r>
      <w:r w:rsidR="00F90E0E" w:rsidRPr="00F90E0E">
        <w:rPr>
          <w:rFonts w:cs="Tahoma"/>
          <w:sz w:val="22"/>
          <w:szCs w:val="22"/>
        </w:rPr>
        <w:t xml:space="preserve"> </w:t>
      </w:r>
      <w:r w:rsidR="00FE4E69" w:rsidRPr="00F90E0E">
        <w:rPr>
          <w:rFonts w:cs="Tahoma"/>
          <w:b/>
          <w:bCs/>
          <w:color w:val="000000"/>
          <w:sz w:val="22"/>
          <w:szCs w:val="22"/>
          <w:lang w:eastAsia="el-GR"/>
        </w:rPr>
        <w:t>€</w:t>
      </w:r>
      <w:r w:rsidR="00F90E0E">
        <w:rPr>
          <w:rFonts w:cs="Tahoma"/>
          <w:b/>
          <w:bCs/>
          <w:color w:val="000000"/>
          <w:sz w:val="22"/>
          <w:szCs w:val="22"/>
          <w:lang w:eastAsia="el-GR"/>
        </w:rPr>
        <w:t xml:space="preserve"> </w:t>
      </w:r>
      <w:r w:rsidR="00FE4E69" w:rsidRPr="00F90E0E">
        <w:rPr>
          <w:rFonts w:cs="Tahoma"/>
          <w:b/>
          <w:bCs/>
          <w:color w:val="000000"/>
          <w:sz w:val="22"/>
          <w:szCs w:val="22"/>
          <w:lang w:eastAsia="el-GR"/>
        </w:rPr>
        <w:t xml:space="preserve">2.180.186,67 </w:t>
      </w:r>
      <w:r w:rsidR="00FE4E69" w:rsidRPr="00F90E0E">
        <w:rPr>
          <w:rFonts w:cs="Tahoma"/>
          <w:bCs/>
          <w:color w:val="000000"/>
          <w:sz w:val="22"/>
          <w:szCs w:val="22"/>
          <w:lang w:eastAsia="el-GR"/>
        </w:rPr>
        <w:t>μ</w:t>
      </w:r>
      <w:r w:rsidR="00FE4E69" w:rsidRPr="00F90E0E">
        <w:rPr>
          <w:rFonts w:cs="Tahoma"/>
          <w:sz w:val="22"/>
          <w:szCs w:val="22"/>
        </w:rPr>
        <w:t xml:space="preserve">η περιλαμβανομένου ΦΠΑ </w:t>
      </w:r>
      <w:r w:rsidR="00FE4E69" w:rsidRPr="00F90E0E">
        <w:rPr>
          <w:rFonts w:cs="Tahoma"/>
          <w:bCs/>
          <w:color w:val="000000"/>
          <w:sz w:val="22"/>
          <w:szCs w:val="22"/>
          <w:lang w:eastAsia="el-GR"/>
        </w:rPr>
        <w:t>24%</w:t>
      </w:r>
      <w:r w:rsidR="00FE4E69" w:rsidRPr="00F90E0E">
        <w:rPr>
          <w:rFonts w:cs="Tahoma"/>
          <w:sz w:val="22"/>
          <w:szCs w:val="22"/>
        </w:rPr>
        <w:t xml:space="preserve">, προϋπολογισμός με ΦΠΑ: </w:t>
      </w:r>
      <w:r w:rsidR="00FE4E69" w:rsidRPr="00F90E0E">
        <w:rPr>
          <w:rFonts w:cs="Tahoma"/>
          <w:b/>
          <w:bCs/>
          <w:color w:val="000000"/>
          <w:sz w:val="22"/>
          <w:szCs w:val="22"/>
          <w:lang w:eastAsia="el-GR"/>
        </w:rPr>
        <w:t xml:space="preserve">€ </w:t>
      </w:r>
      <w:r w:rsidR="00FE4E69" w:rsidRPr="00F90E0E">
        <w:rPr>
          <w:rFonts w:cs="Tahoma"/>
          <w:b/>
          <w:bCs/>
          <w:sz w:val="22"/>
          <w:szCs w:val="22"/>
          <w:lang w:eastAsia="el-GR"/>
        </w:rPr>
        <w:t>2.703.431,47</w:t>
      </w:r>
      <w:r w:rsidR="00FE4E69" w:rsidRPr="00F90E0E">
        <w:rPr>
          <w:rFonts w:cs="Tahoma"/>
          <w:color w:val="000000"/>
          <w:sz w:val="22"/>
          <w:szCs w:val="22"/>
          <w:lang w:eastAsia="el-GR"/>
        </w:rPr>
        <w:t>, ΦΠΑ</w:t>
      </w:r>
      <w:r w:rsidR="00FE4E69" w:rsidRPr="00F90E0E">
        <w:rPr>
          <w:rFonts w:cs="Tahoma"/>
          <w:sz w:val="22"/>
          <w:szCs w:val="22"/>
          <w:lang w:eastAsia="el-GR"/>
        </w:rPr>
        <w:t xml:space="preserve">, </w:t>
      </w:r>
      <w:r w:rsidR="00FE4E69" w:rsidRPr="00F90E0E">
        <w:rPr>
          <w:sz w:val="22"/>
          <w:szCs w:val="22"/>
        </w:rPr>
        <w:t xml:space="preserve"> </w:t>
      </w:r>
      <w:r w:rsidR="00FE4E69" w:rsidRPr="00F90E0E">
        <w:rPr>
          <w:rFonts w:cs="Tahoma"/>
          <w:sz w:val="22"/>
          <w:szCs w:val="22"/>
          <w:lang w:eastAsia="el-GR"/>
        </w:rPr>
        <w:t>€</w:t>
      </w:r>
      <w:r w:rsidR="00F90E0E">
        <w:rPr>
          <w:rFonts w:cs="Tahoma"/>
          <w:sz w:val="22"/>
          <w:szCs w:val="22"/>
          <w:lang w:eastAsia="el-GR"/>
        </w:rPr>
        <w:t xml:space="preserve"> </w:t>
      </w:r>
      <w:r w:rsidR="00FE4E69" w:rsidRPr="00F90E0E">
        <w:rPr>
          <w:rFonts w:cs="Tahoma"/>
          <w:sz w:val="22"/>
          <w:szCs w:val="22"/>
          <w:lang w:eastAsia="el-GR"/>
        </w:rPr>
        <w:t>523.244,80.</w:t>
      </w:r>
    </w:p>
    <w:p w14:paraId="4AB4F20B" w14:textId="77777777" w:rsidR="00954387" w:rsidRDefault="00954387" w:rsidP="00FE4E69">
      <w:pPr>
        <w:pStyle w:val="normalwithoutspacing"/>
        <w:rPr>
          <w:rFonts w:cs="Tahoma"/>
        </w:rPr>
      </w:pPr>
      <w:r w:rsidRPr="00954387">
        <w:rPr>
          <w:rFonts w:cs="Tahoma"/>
        </w:rPr>
        <w:t xml:space="preserve">Η εκτιμώμενη αξία είναι ενδεικτική, μη δεσμευτική, ως προς την εξάντλησή της, και προέκυψε αντικειμενικά </w:t>
      </w:r>
      <w:r w:rsidR="003423D6">
        <w:rPr>
          <w:rFonts w:cs="Tahoma"/>
        </w:rPr>
        <w:t>λαμβάνοντας υπόψη</w:t>
      </w:r>
      <w:r w:rsidRPr="00954387">
        <w:rPr>
          <w:rFonts w:cs="Tahoma"/>
        </w:rPr>
        <w:t xml:space="preserve"> :</w:t>
      </w:r>
    </w:p>
    <w:p w14:paraId="1AB67766" w14:textId="77777777" w:rsidR="00044AE1" w:rsidRPr="009D045B" w:rsidRDefault="00044AE1" w:rsidP="00044AE1">
      <w:pPr>
        <w:pStyle w:val="Bullet"/>
        <w:numPr>
          <w:ilvl w:val="0"/>
          <w:numId w:val="13"/>
        </w:numPr>
        <w:rPr>
          <w:rFonts w:cs="Tahoma"/>
          <w:lang w:val="el-GR"/>
        </w:rPr>
      </w:pPr>
      <w:r w:rsidRPr="009D045B">
        <w:rPr>
          <w:rFonts w:cs="Tahoma"/>
          <w:lang w:val="el-GR"/>
        </w:rPr>
        <w:t>Τις απαραίτητες εργασίες για την επιτυχή υλοποίηση και την επίτευξη των στόχων της Πράξης</w:t>
      </w:r>
    </w:p>
    <w:p w14:paraId="650F5101" w14:textId="77777777" w:rsidR="00044AE1" w:rsidRPr="00044AE1" w:rsidRDefault="00044AE1" w:rsidP="00044AE1">
      <w:pPr>
        <w:pStyle w:val="Bullet"/>
        <w:numPr>
          <w:ilvl w:val="0"/>
          <w:numId w:val="13"/>
        </w:numPr>
        <w:rPr>
          <w:rFonts w:cs="Tahoma"/>
        </w:rPr>
      </w:pPr>
      <w:proofErr w:type="spellStart"/>
      <w:r w:rsidRPr="00044AE1">
        <w:rPr>
          <w:rFonts w:cs="Tahoma"/>
        </w:rPr>
        <w:t>Την</w:t>
      </w:r>
      <w:proofErr w:type="spellEnd"/>
      <w:r w:rsidRPr="00044AE1">
        <w:rPr>
          <w:rFonts w:cs="Tahoma"/>
        </w:rPr>
        <w:t xml:space="preserve"> απα</w:t>
      </w:r>
      <w:proofErr w:type="spellStart"/>
      <w:r w:rsidRPr="00044AE1">
        <w:rPr>
          <w:rFonts w:cs="Tahoma"/>
        </w:rPr>
        <w:t>ιτούμενη</w:t>
      </w:r>
      <w:proofErr w:type="spellEnd"/>
      <w:r w:rsidRPr="00044AE1">
        <w:rPr>
          <w:rFonts w:cs="Tahoma"/>
        </w:rPr>
        <w:t xml:space="preserve"> </w:t>
      </w:r>
      <w:proofErr w:type="spellStart"/>
      <w:r w:rsidRPr="00044AE1">
        <w:rPr>
          <w:rFonts w:cs="Tahoma"/>
        </w:rPr>
        <w:t>Ομάδ</w:t>
      </w:r>
      <w:proofErr w:type="spellEnd"/>
      <w:r w:rsidRPr="00044AE1">
        <w:rPr>
          <w:rFonts w:cs="Tahoma"/>
        </w:rPr>
        <w:t xml:space="preserve">α </w:t>
      </w:r>
      <w:proofErr w:type="spellStart"/>
      <w:r w:rsidRPr="00044AE1">
        <w:rPr>
          <w:rFonts w:cs="Tahoma"/>
        </w:rPr>
        <w:t>Έργου</w:t>
      </w:r>
      <w:proofErr w:type="spellEnd"/>
    </w:p>
    <w:p w14:paraId="17A3821C" w14:textId="77777777" w:rsidR="00044AE1" w:rsidRPr="009D045B" w:rsidRDefault="00044AE1" w:rsidP="00044AE1">
      <w:pPr>
        <w:pStyle w:val="Bullet"/>
        <w:numPr>
          <w:ilvl w:val="0"/>
          <w:numId w:val="13"/>
        </w:numPr>
        <w:rPr>
          <w:rFonts w:cs="Tahoma"/>
          <w:lang w:val="el-GR"/>
        </w:rPr>
      </w:pPr>
      <w:r w:rsidRPr="009D045B">
        <w:rPr>
          <w:rFonts w:cs="Tahoma"/>
          <w:lang w:val="el-GR"/>
        </w:rPr>
        <w:t xml:space="preserve">Τα τέσσερα (4) ενδεικτικά σενάρια στη βάση των οποίων θα πρέπει να αναπτυχθούν εφαρμογές </w:t>
      </w:r>
      <w:proofErr w:type="spellStart"/>
      <w:r w:rsidRPr="009D045B">
        <w:rPr>
          <w:rFonts w:cs="Tahoma"/>
          <w:lang w:val="el-GR"/>
        </w:rPr>
        <w:t>τηλε</w:t>
      </w:r>
      <w:proofErr w:type="spellEnd"/>
      <w:r w:rsidRPr="009D045B">
        <w:rPr>
          <w:rFonts w:cs="Tahoma"/>
          <w:lang w:val="el-GR"/>
        </w:rPr>
        <w:t>-εργασίας.</w:t>
      </w:r>
    </w:p>
    <w:p w14:paraId="76C3317A" w14:textId="77777777" w:rsidR="00044AE1" w:rsidRPr="009D045B" w:rsidRDefault="00044AE1" w:rsidP="00044AE1">
      <w:pPr>
        <w:pStyle w:val="Bullet"/>
        <w:numPr>
          <w:ilvl w:val="0"/>
          <w:numId w:val="13"/>
        </w:numPr>
        <w:rPr>
          <w:rFonts w:cs="Tahoma"/>
          <w:lang w:val="el-GR"/>
        </w:rPr>
      </w:pPr>
      <w:r w:rsidRPr="009D045B">
        <w:rPr>
          <w:rFonts w:cs="Tahoma"/>
          <w:lang w:val="el-GR"/>
        </w:rPr>
        <w:t>Το εύρος των Φορέων της Κεντρικής και Γενικής κυβέρνησης για λογαριασμό των οποίων θα πρέπει να αναπτυχθούν εφαρμογές.</w:t>
      </w:r>
    </w:p>
    <w:p w14:paraId="394E1633" w14:textId="77777777" w:rsidR="00044AE1" w:rsidRPr="009D045B" w:rsidRDefault="00044AE1" w:rsidP="00044AE1">
      <w:pPr>
        <w:pStyle w:val="Bullet"/>
        <w:numPr>
          <w:ilvl w:val="0"/>
          <w:numId w:val="13"/>
        </w:numPr>
        <w:rPr>
          <w:rFonts w:cs="Tahoma"/>
          <w:lang w:val="el-GR"/>
        </w:rPr>
      </w:pPr>
      <w:r w:rsidRPr="009D045B">
        <w:rPr>
          <w:rFonts w:cs="Tahoma"/>
          <w:lang w:val="el-GR"/>
        </w:rPr>
        <w:t>Το εκτιμώμενο κόστος ανθρωπομήνα ανά ρόλο των μελών της Ομάδας Έργου</w:t>
      </w:r>
    </w:p>
    <w:p w14:paraId="03B66631" w14:textId="77777777" w:rsidR="0043695D" w:rsidRPr="00BF4414" w:rsidRDefault="0043695D">
      <w:pPr>
        <w:pStyle w:val="normalwithoutspacing"/>
        <w:rPr>
          <w:rFonts w:cs="Tahoma"/>
        </w:rPr>
      </w:pPr>
      <w:r w:rsidRPr="00BF4414">
        <w:rPr>
          <w:rFonts w:cs="Tahoma"/>
        </w:rPr>
        <w:t xml:space="preserve">Οι εκτελεστικές συμβάσεις ανατίθενται, σύμφωνα με τους όρους της </w:t>
      </w:r>
      <w:r w:rsidR="00CA4FD2" w:rsidRPr="00BF4414">
        <w:rPr>
          <w:rFonts w:cs="Tahoma"/>
        </w:rPr>
        <w:t xml:space="preserve">παρούσας </w:t>
      </w:r>
      <w:r w:rsidRPr="00BF4414">
        <w:rPr>
          <w:rFonts w:cs="Tahoma"/>
        </w:rPr>
        <w:t xml:space="preserve">συμφωνίας-πλαίσιο. </w:t>
      </w:r>
    </w:p>
    <w:p w14:paraId="077B1A1B" w14:textId="77777777" w:rsidR="00B83337" w:rsidRPr="00BF4414" w:rsidRDefault="00B83337">
      <w:pPr>
        <w:pStyle w:val="normalwithoutspacing"/>
        <w:rPr>
          <w:rFonts w:cs="Tahoma"/>
          <w:i/>
          <w:iCs/>
        </w:rPr>
      </w:pPr>
      <w:r w:rsidRPr="00BF4414">
        <w:rPr>
          <w:rFonts w:cs="Tahoma"/>
        </w:rPr>
        <w:t>Η αξία των επιμέρους συμβάσεων που θα κληθεί  να υπογράψει ο</w:t>
      </w:r>
      <w:r w:rsidR="0013045C">
        <w:rPr>
          <w:rFonts w:cs="Tahoma"/>
        </w:rPr>
        <w:t xml:space="preserve"> </w:t>
      </w:r>
      <w:r w:rsidRPr="00BF4414">
        <w:rPr>
          <w:rFonts w:cs="Tahoma"/>
        </w:rPr>
        <w:t>οικονομικός φορέας στο πλαίσιο της συμφωνίας-πλαίσιο με την αναθέτουσα αρχή («εκτελεστικές συμβάσεις») θα ορίζεται ρητώς, στην πρόσκληση υποβολής προσφοράς</w:t>
      </w:r>
      <w:r w:rsidR="00CA4FD2" w:rsidRPr="00BF4414">
        <w:rPr>
          <w:rFonts w:cs="Tahoma"/>
        </w:rPr>
        <w:t xml:space="preserve"> που θα απευθύνεται </w:t>
      </w:r>
      <w:r w:rsidR="00954387" w:rsidRPr="00BF4414">
        <w:rPr>
          <w:rFonts w:cs="Tahoma"/>
        </w:rPr>
        <w:t>στο</w:t>
      </w:r>
      <w:r w:rsidR="00954387">
        <w:rPr>
          <w:rFonts w:cs="Tahoma"/>
        </w:rPr>
        <w:t>ν</w:t>
      </w:r>
      <w:r w:rsidR="00954387" w:rsidRPr="00BF4414">
        <w:rPr>
          <w:rFonts w:cs="Tahoma"/>
        </w:rPr>
        <w:t xml:space="preserve"> οικονομικ</w:t>
      </w:r>
      <w:r w:rsidR="00954387">
        <w:rPr>
          <w:rFonts w:cs="Tahoma"/>
        </w:rPr>
        <w:t>ό</w:t>
      </w:r>
      <w:r w:rsidR="00954387" w:rsidRPr="00BF4414">
        <w:rPr>
          <w:rFonts w:cs="Tahoma"/>
        </w:rPr>
        <w:t xml:space="preserve"> φορ</w:t>
      </w:r>
      <w:r w:rsidR="00954387">
        <w:rPr>
          <w:rFonts w:cs="Tahoma"/>
        </w:rPr>
        <w:t>έα</w:t>
      </w:r>
      <w:r w:rsidR="00954387" w:rsidRPr="00BF4414">
        <w:rPr>
          <w:rFonts w:cs="Tahoma"/>
        </w:rPr>
        <w:t xml:space="preserve"> </w:t>
      </w:r>
      <w:r w:rsidRPr="00BF4414">
        <w:rPr>
          <w:rFonts w:cs="Tahoma"/>
        </w:rPr>
        <w:t xml:space="preserve">που </w:t>
      </w:r>
      <w:r w:rsidR="00CA4FD2" w:rsidRPr="00BF4414">
        <w:rPr>
          <w:rFonts w:cs="Tahoma"/>
        </w:rPr>
        <w:t xml:space="preserve">θα </w:t>
      </w:r>
      <w:r w:rsidR="00830FA0" w:rsidRPr="00BF4414">
        <w:rPr>
          <w:rFonts w:cs="Tahoma"/>
        </w:rPr>
        <w:t>συμβληθ</w:t>
      </w:r>
      <w:r w:rsidR="00830FA0">
        <w:rPr>
          <w:rFonts w:cs="Tahoma"/>
        </w:rPr>
        <w:t>εί</w:t>
      </w:r>
      <w:r w:rsidR="00830FA0" w:rsidRPr="00BF4414">
        <w:rPr>
          <w:rFonts w:cs="Tahoma"/>
        </w:rPr>
        <w:t xml:space="preserve"> </w:t>
      </w:r>
      <w:r w:rsidR="00CA4FD2" w:rsidRPr="00BF4414">
        <w:rPr>
          <w:rFonts w:cs="Tahoma"/>
        </w:rPr>
        <w:t>στην παρούσα σ</w:t>
      </w:r>
      <w:r w:rsidRPr="00BF4414">
        <w:rPr>
          <w:rFonts w:cs="Tahoma"/>
        </w:rPr>
        <w:t xml:space="preserve">υμφωνία-πλαίσιο. </w:t>
      </w:r>
      <w:r w:rsidRPr="00BF4414">
        <w:rPr>
          <w:rFonts w:cs="Tahoma"/>
          <w:i/>
          <w:iCs/>
        </w:rPr>
        <w:t xml:space="preserve"> </w:t>
      </w:r>
    </w:p>
    <w:p w14:paraId="18A5290C" w14:textId="6D07F522" w:rsidR="0057585A" w:rsidRPr="00BF4414" w:rsidRDefault="0025282F">
      <w:pPr>
        <w:pStyle w:val="normalwithoutspacing"/>
        <w:rPr>
          <w:rFonts w:cs="Tahoma"/>
        </w:rPr>
      </w:pPr>
      <w:r w:rsidRPr="00BF4414">
        <w:rPr>
          <w:rFonts w:cs="Tahoma"/>
        </w:rPr>
        <w:t xml:space="preserve">Επίσης, είναι δυνατή η τροποποίηση της συμφωνίας – πλαίσιο και των </w:t>
      </w:r>
      <w:r w:rsidR="00CA1E85" w:rsidRPr="00BF4414">
        <w:rPr>
          <w:rFonts w:cs="Tahoma"/>
        </w:rPr>
        <w:t>εκτελεστικών συμβάσεων</w:t>
      </w:r>
      <w:r w:rsidRPr="00BF4414">
        <w:rPr>
          <w:rFonts w:cs="Tahoma"/>
        </w:rPr>
        <w:t xml:space="preserve"> με αύξηση του φυσικού και οικονομικού αντικειμένου με βάση τα προβλεπόμεν</w:t>
      </w:r>
      <w:r w:rsidR="00A309A6" w:rsidRPr="00BF4414">
        <w:rPr>
          <w:rFonts w:cs="Tahoma"/>
        </w:rPr>
        <w:t>α</w:t>
      </w:r>
      <w:r w:rsidRPr="00BF4414">
        <w:rPr>
          <w:rFonts w:cs="Tahoma"/>
        </w:rPr>
        <w:t xml:space="preserve"> </w:t>
      </w:r>
      <w:r w:rsidR="00A309A6" w:rsidRPr="00BF4414">
        <w:rPr>
          <w:rFonts w:cs="Tahoma"/>
        </w:rPr>
        <w:t xml:space="preserve">στην παράγραφο </w:t>
      </w:r>
      <w:r w:rsidR="00A309A6" w:rsidRPr="00BF4414">
        <w:rPr>
          <w:rFonts w:cs="Tahoma"/>
          <w:color w:val="0000CC"/>
        </w:rPr>
        <w:fldChar w:fldCharType="begin"/>
      </w:r>
      <w:r w:rsidR="00A309A6" w:rsidRPr="00BF4414">
        <w:rPr>
          <w:rFonts w:cs="Tahoma"/>
          <w:color w:val="0000CC"/>
        </w:rPr>
        <w:instrText xml:space="preserve"> REF _Ref479334848 \r \h </w:instrText>
      </w:r>
      <w:r w:rsidR="001A5B2F" w:rsidRPr="00BF4414">
        <w:rPr>
          <w:rFonts w:cs="Tahoma"/>
          <w:color w:val="0000CC"/>
        </w:rPr>
        <w:instrText xml:space="preserve"> \* MERGEFORMAT </w:instrText>
      </w:r>
      <w:r w:rsidR="00A309A6" w:rsidRPr="00BF4414">
        <w:rPr>
          <w:rFonts w:cs="Tahoma"/>
          <w:color w:val="0000CC"/>
        </w:rPr>
      </w:r>
      <w:r w:rsidR="00A309A6" w:rsidRPr="00BF4414">
        <w:rPr>
          <w:rFonts w:cs="Tahoma"/>
          <w:color w:val="0000CC"/>
        </w:rPr>
        <w:fldChar w:fldCharType="separate"/>
      </w:r>
      <w:r w:rsidR="004F75DE">
        <w:rPr>
          <w:rFonts w:cs="Tahoma"/>
          <w:color w:val="0000CC"/>
          <w:cs/>
        </w:rPr>
        <w:t>‎</w:t>
      </w:r>
      <w:r w:rsidR="004F75DE">
        <w:rPr>
          <w:rFonts w:cs="Tahoma"/>
          <w:color w:val="0000CC"/>
        </w:rPr>
        <w:t>4.5</w:t>
      </w:r>
      <w:r w:rsidR="00A309A6" w:rsidRPr="00BF4414">
        <w:rPr>
          <w:rFonts w:cs="Tahoma"/>
          <w:color w:val="0000CC"/>
        </w:rPr>
        <w:fldChar w:fldCharType="end"/>
      </w:r>
      <w:r w:rsidR="00A309A6" w:rsidRPr="00BF4414">
        <w:rPr>
          <w:rFonts w:cs="Tahoma"/>
          <w:color w:val="0000CC"/>
        </w:rPr>
        <w:t xml:space="preserve"> </w:t>
      </w:r>
      <w:r w:rsidRPr="00BF4414">
        <w:rPr>
          <w:rFonts w:cs="Tahoma"/>
        </w:rPr>
        <w:t xml:space="preserve">της </w:t>
      </w:r>
      <w:r w:rsidR="006B46E2" w:rsidRPr="00BF4414">
        <w:rPr>
          <w:rFonts w:cs="Tahoma"/>
        </w:rPr>
        <w:t>παρούσας</w:t>
      </w:r>
      <w:r w:rsidR="003B21D7" w:rsidRPr="00BF4414">
        <w:rPr>
          <w:rFonts w:cs="Tahoma"/>
        </w:rPr>
        <w:t>.</w:t>
      </w:r>
    </w:p>
    <w:p w14:paraId="13245D6C" w14:textId="77777777" w:rsidR="0025282F" w:rsidRPr="00BF4414" w:rsidRDefault="0025282F">
      <w:pPr>
        <w:rPr>
          <w:rFonts w:cs="Tahoma"/>
          <w:lang w:val="el-GR"/>
        </w:rPr>
      </w:pPr>
    </w:p>
    <w:p w14:paraId="7520A437" w14:textId="77777777" w:rsidR="001A5B2F" w:rsidRPr="00BF4414" w:rsidRDefault="001A5B2F">
      <w:pPr>
        <w:pStyle w:val="3"/>
        <w:rPr>
          <w:rFonts w:ascii="Tahoma" w:hAnsi="Tahoma" w:cs="Tahoma"/>
          <w:lang w:val="el-GR"/>
        </w:rPr>
      </w:pPr>
      <w:bookmarkStart w:id="24" w:name="_Toc491951212"/>
      <w:bookmarkStart w:id="25" w:name="_Toc101361781"/>
      <w:r w:rsidRPr="00BF4414">
        <w:rPr>
          <w:rFonts w:ascii="Tahoma" w:hAnsi="Tahoma" w:cs="Tahoma"/>
          <w:lang w:val="el-GR"/>
        </w:rPr>
        <w:lastRenderedPageBreak/>
        <w:t>Διάρκεια συμφωνίας-πλαίσιο</w:t>
      </w:r>
      <w:bookmarkEnd w:id="24"/>
      <w:bookmarkEnd w:id="25"/>
      <w:r w:rsidRPr="00BF4414">
        <w:rPr>
          <w:rFonts w:ascii="Tahoma" w:hAnsi="Tahoma" w:cs="Tahoma"/>
          <w:lang w:val="el-GR"/>
        </w:rPr>
        <w:t xml:space="preserve"> </w:t>
      </w:r>
    </w:p>
    <w:p w14:paraId="0048C3BA" w14:textId="4D609698" w:rsidR="001A5B2F" w:rsidRPr="00BF4414" w:rsidRDefault="00180C9E">
      <w:pPr>
        <w:rPr>
          <w:rFonts w:cs="Tahoma"/>
          <w:lang w:val="el-GR"/>
        </w:rPr>
      </w:pPr>
      <w:r w:rsidRPr="00BF4414">
        <w:rPr>
          <w:rFonts w:cs="Tahoma"/>
          <w:lang w:val="el-GR"/>
        </w:rPr>
        <w:t xml:space="preserve">Η </w:t>
      </w:r>
      <w:r w:rsidR="00E22F14" w:rsidRPr="00BF4414">
        <w:rPr>
          <w:rFonts w:cs="Tahoma"/>
          <w:b/>
          <w:lang w:val="el-GR"/>
        </w:rPr>
        <w:t xml:space="preserve">διάρκεια της </w:t>
      </w:r>
      <w:r w:rsidR="00F87DA0" w:rsidRPr="00BF4414">
        <w:rPr>
          <w:rFonts w:cs="Tahoma"/>
          <w:b/>
          <w:lang w:val="el-GR"/>
        </w:rPr>
        <w:t>συμφωνίας - πλαίσιο</w:t>
      </w:r>
      <w:r w:rsidR="00E22F14" w:rsidRPr="00BF4414">
        <w:rPr>
          <w:rFonts w:cs="Tahoma"/>
          <w:lang w:val="el-GR"/>
        </w:rPr>
        <w:t xml:space="preserve"> ορίζεται </w:t>
      </w:r>
      <w:r w:rsidRPr="00BF4414">
        <w:rPr>
          <w:rFonts w:cs="Tahoma"/>
          <w:lang w:val="el-GR"/>
        </w:rPr>
        <w:t xml:space="preserve">σε </w:t>
      </w:r>
      <w:r w:rsidR="009120D4">
        <w:rPr>
          <w:rFonts w:cs="Tahoma"/>
          <w:b/>
          <w:bCs/>
          <w:lang w:val="el-GR"/>
        </w:rPr>
        <w:t>δώδεκα</w:t>
      </w:r>
      <w:r w:rsidR="00687943" w:rsidRPr="00930A0F">
        <w:rPr>
          <w:rFonts w:cs="Tahoma"/>
          <w:b/>
          <w:bCs/>
          <w:lang w:val="el-GR"/>
        </w:rPr>
        <w:t xml:space="preserve"> </w:t>
      </w:r>
      <w:r w:rsidR="00966128" w:rsidRPr="00930A0F">
        <w:rPr>
          <w:rFonts w:cs="Tahoma"/>
          <w:b/>
          <w:bCs/>
          <w:lang w:val="el-GR"/>
        </w:rPr>
        <w:t>(</w:t>
      </w:r>
      <w:r w:rsidR="00687943" w:rsidRPr="00930A0F">
        <w:rPr>
          <w:rFonts w:cs="Tahoma"/>
          <w:b/>
          <w:bCs/>
          <w:lang w:val="el-GR"/>
        </w:rPr>
        <w:t>1</w:t>
      </w:r>
      <w:r w:rsidR="009120D4">
        <w:rPr>
          <w:rFonts w:cs="Tahoma"/>
          <w:b/>
          <w:bCs/>
          <w:lang w:val="el-GR"/>
        </w:rPr>
        <w:t>2</w:t>
      </w:r>
      <w:r w:rsidR="00966128" w:rsidRPr="00930A0F">
        <w:rPr>
          <w:rFonts w:cs="Tahoma"/>
          <w:b/>
          <w:bCs/>
          <w:lang w:val="el-GR"/>
        </w:rPr>
        <w:t>)</w:t>
      </w:r>
      <w:r w:rsidR="00966128">
        <w:rPr>
          <w:rFonts w:cs="Tahoma"/>
          <w:lang w:val="el-GR"/>
        </w:rPr>
        <w:t xml:space="preserve"> μήνες</w:t>
      </w:r>
      <w:r w:rsidR="00ED1AF4" w:rsidRPr="00BF4414">
        <w:rPr>
          <w:rFonts w:cs="Tahoma"/>
          <w:lang w:val="el-GR"/>
        </w:rPr>
        <w:t xml:space="preserve"> από την ημερομηνία υπογραφής </w:t>
      </w:r>
      <w:r w:rsidR="004F27BE">
        <w:rPr>
          <w:rFonts w:cs="Tahoma"/>
          <w:lang w:val="el-GR"/>
        </w:rPr>
        <w:t xml:space="preserve">της και δύναται να παραταθεί </w:t>
      </w:r>
      <w:r w:rsidR="00A752FC">
        <w:rPr>
          <w:rFonts w:cs="Tahoma"/>
          <w:lang w:val="el-GR"/>
        </w:rPr>
        <w:t>για επιπλέον δεκαοκτώ μήνες</w:t>
      </w:r>
      <w:r w:rsidR="00ED1AF4" w:rsidRPr="00BF4414">
        <w:rPr>
          <w:rFonts w:cs="Tahoma"/>
          <w:lang w:val="el-GR"/>
        </w:rPr>
        <w:t xml:space="preserve">. </w:t>
      </w:r>
    </w:p>
    <w:p w14:paraId="02895FDC" w14:textId="77777777" w:rsidR="0025282F" w:rsidRPr="00BF4414" w:rsidRDefault="000B7E13">
      <w:pPr>
        <w:rPr>
          <w:rFonts w:cs="Tahoma"/>
          <w:lang w:val="el-GR"/>
        </w:rPr>
      </w:pPr>
      <w:r w:rsidRPr="00BF4414">
        <w:rPr>
          <w:rFonts w:cs="Tahoma"/>
          <w:lang w:val="el-GR"/>
        </w:rPr>
        <w:t xml:space="preserve">Οι </w:t>
      </w:r>
      <w:r w:rsidR="00CA1E85" w:rsidRPr="00BF4414">
        <w:rPr>
          <w:rFonts w:cs="Tahoma"/>
          <w:lang w:val="el-GR"/>
        </w:rPr>
        <w:t>εκτελεστικές συμβάσεις</w:t>
      </w:r>
      <w:r w:rsidRPr="00BF4414">
        <w:rPr>
          <w:rFonts w:cs="Tahoma"/>
          <w:lang w:val="el-GR"/>
        </w:rPr>
        <w:t xml:space="preserve"> μπορούν να συνάπτονται έως και τη συμπλήρωση του χρόνου διάρκειας της συμφωνίας-πλαίσιο. Η διάρκεια των </w:t>
      </w:r>
      <w:r w:rsidR="00CA1E85" w:rsidRPr="00BF4414">
        <w:rPr>
          <w:rFonts w:cs="Tahoma"/>
          <w:lang w:val="el-GR"/>
        </w:rPr>
        <w:t>εκτελεστικών συμβάσεων</w:t>
      </w:r>
      <w:r w:rsidRPr="00BF4414">
        <w:rPr>
          <w:rFonts w:cs="Tahoma"/>
          <w:lang w:val="el-GR"/>
        </w:rPr>
        <w:t xml:space="preserve"> μπορεί να υπερβαίνει το χρόνο λήξης της συμφωνίας-πλαίσιο.</w:t>
      </w:r>
    </w:p>
    <w:p w14:paraId="6B2F319E" w14:textId="77777777" w:rsidR="001A5B2F" w:rsidRPr="00BF4414" w:rsidRDefault="001A5B2F">
      <w:pPr>
        <w:pStyle w:val="normalwithoutspacing"/>
        <w:rPr>
          <w:rFonts w:cs="Tahoma"/>
          <w:b/>
        </w:rPr>
      </w:pPr>
    </w:p>
    <w:p w14:paraId="0C8F798B" w14:textId="77777777" w:rsidR="000B7E13" w:rsidRPr="00BF4414" w:rsidRDefault="000B7E13">
      <w:pPr>
        <w:pStyle w:val="3"/>
        <w:rPr>
          <w:rFonts w:ascii="Tahoma" w:hAnsi="Tahoma" w:cs="Tahoma"/>
          <w:lang w:val="el-GR"/>
        </w:rPr>
      </w:pPr>
      <w:bookmarkStart w:id="26" w:name="_Toc491951213"/>
      <w:bookmarkStart w:id="27" w:name="_Toc101361782"/>
      <w:r w:rsidRPr="00BF4414">
        <w:rPr>
          <w:rFonts w:ascii="Tahoma" w:hAnsi="Tahoma" w:cs="Tahoma"/>
          <w:lang w:val="el-GR"/>
        </w:rPr>
        <w:t>Κριτήριο Ανάθεσης</w:t>
      </w:r>
      <w:bookmarkEnd w:id="26"/>
      <w:bookmarkEnd w:id="27"/>
    </w:p>
    <w:p w14:paraId="7736868F" w14:textId="62715BDB" w:rsidR="00180C9E" w:rsidRPr="00BF4414" w:rsidRDefault="0025282F">
      <w:pPr>
        <w:pStyle w:val="normalwithoutspacing"/>
        <w:rPr>
          <w:rFonts w:cs="Tahoma"/>
        </w:rPr>
      </w:pPr>
      <w:r w:rsidRPr="00BF4414">
        <w:rPr>
          <w:rFonts w:cs="Tahoma"/>
          <w:b/>
        </w:rPr>
        <w:t>Κριτήριο ανάθεσης:</w:t>
      </w:r>
      <w:r w:rsidRPr="00BF4414">
        <w:rPr>
          <w:rFonts w:cs="Tahoma"/>
        </w:rPr>
        <w:t xml:space="preserve"> </w:t>
      </w:r>
      <w:r w:rsidR="00180C9E" w:rsidRPr="00BF4414">
        <w:rPr>
          <w:rFonts w:cs="Tahoma"/>
        </w:rPr>
        <w:t xml:space="preserve">Η </w:t>
      </w:r>
      <w:r w:rsidR="0057585A" w:rsidRPr="00BF4414">
        <w:rPr>
          <w:rFonts w:cs="Tahoma"/>
        </w:rPr>
        <w:t>συμφωνία - πλαίσιο</w:t>
      </w:r>
      <w:r w:rsidR="00180C9E" w:rsidRPr="00BF4414">
        <w:rPr>
          <w:rFonts w:cs="Tahoma"/>
        </w:rPr>
        <w:t xml:space="preserve"> θα ανατεθεί με το κριτήριο τη</w:t>
      </w:r>
      <w:r w:rsidR="00CA4FD2" w:rsidRPr="00BF4414">
        <w:rPr>
          <w:rFonts w:cs="Tahoma"/>
        </w:rPr>
        <w:t>ν</w:t>
      </w:r>
      <w:r w:rsidR="00180C9E" w:rsidRPr="00BF4414">
        <w:rPr>
          <w:rFonts w:cs="Tahoma"/>
        </w:rPr>
        <w:t xml:space="preserve"> πλέον συμφέρουσα από οι</w:t>
      </w:r>
      <w:r w:rsidR="005E41AA" w:rsidRPr="00BF4414">
        <w:rPr>
          <w:rFonts w:cs="Tahoma"/>
        </w:rPr>
        <w:t xml:space="preserve">κονομική άποψη προσφοράς, </w:t>
      </w:r>
      <w:r w:rsidR="005E41AA" w:rsidRPr="00BF4414">
        <w:rPr>
          <w:rFonts w:cs="Tahoma"/>
          <w:b/>
          <w:bCs/>
        </w:rPr>
        <w:t>βάσει</w:t>
      </w:r>
      <w:r w:rsidR="00180C9E" w:rsidRPr="00BF4414">
        <w:rPr>
          <w:rFonts w:cs="Tahoma"/>
          <w:b/>
          <w:bCs/>
        </w:rPr>
        <w:t xml:space="preserve"> </w:t>
      </w:r>
      <w:bookmarkStart w:id="28" w:name="_Hlk34643999"/>
      <w:r w:rsidR="00812AC0" w:rsidRPr="00BF4414">
        <w:rPr>
          <w:rFonts w:cs="Tahoma"/>
          <w:b/>
          <w:bCs/>
        </w:rPr>
        <w:t>της βέλτιστης σχέσης ποιότητας – τιμής</w:t>
      </w:r>
      <w:bookmarkEnd w:id="28"/>
      <w:r w:rsidR="000B7E13" w:rsidRPr="00BF4414">
        <w:rPr>
          <w:rFonts w:cs="Tahoma"/>
        </w:rPr>
        <w:t xml:space="preserve">, όπως αναλυτικά αναφέρεται στο άρθρο </w:t>
      </w:r>
      <w:r w:rsidR="007B2197" w:rsidRPr="00BF4414">
        <w:rPr>
          <w:rFonts w:cs="Tahoma"/>
          <w:color w:val="0000CC"/>
        </w:rPr>
        <w:fldChar w:fldCharType="begin"/>
      </w:r>
      <w:r w:rsidR="007B2197" w:rsidRPr="00BF4414">
        <w:rPr>
          <w:rFonts w:cs="Tahoma"/>
          <w:color w:val="0000CC"/>
        </w:rPr>
        <w:instrText xml:space="preserve"> REF _Ref33540269 \r \h </w:instrText>
      </w:r>
      <w:r w:rsidR="00BF4414">
        <w:rPr>
          <w:rFonts w:cs="Tahoma"/>
          <w:color w:val="0000CC"/>
        </w:rPr>
        <w:instrText xml:space="preserve"> \* MERGEFORMAT </w:instrText>
      </w:r>
      <w:r w:rsidR="007B2197" w:rsidRPr="00BF4414">
        <w:rPr>
          <w:rFonts w:cs="Tahoma"/>
          <w:color w:val="0000CC"/>
        </w:rPr>
      </w:r>
      <w:r w:rsidR="007B2197" w:rsidRPr="00BF4414">
        <w:rPr>
          <w:rFonts w:cs="Tahoma"/>
          <w:color w:val="0000CC"/>
        </w:rPr>
        <w:fldChar w:fldCharType="separate"/>
      </w:r>
      <w:r w:rsidR="004F75DE">
        <w:rPr>
          <w:rFonts w:cs="Tahoma"/>
          <w:color w:val="0000CC"/>
          <w:cs/>
        </w:rPr>
        <w:t>‎</w:t>
      </w:r>
      <w:r w:rsidR="004F75DE">
        <w:rPr>
          <w:rFonts w:cs="Tahoma"/>
          <w:color w:val="0000CC"/>
        </w:rPr>
        <w:t>2.3.1</w:t>
      </w:r>
      <w:r w:rsidR="007B2197" w:rsidRPr="00BF4414">
        <w:rPr>
          <w:rFonts w:cs="Tahoma"/>
          <w:color w:val="0000CC"/>
        </w:rPr>
        <w:fldChar w:fldCharType="end"/>
      </w:r>
      <w:r w:rsidR="007B2197" w:rsidRPr="00BF4414">
        <w:rPr>
          <w:rFonts w:cs="Tahoma"/>
          <w:color w:val="0000CC"/>
        </w:rPr>
        <w:t xml:space="preserve"> </w:t>
      </w:r>
      <w:r w:rsidR="000B7E13" w:rsidRPr="00BF4414">
        <w:rPr>
          <w:rFonts w:cs="Tahoma"/>
        </w:rPr>
        <w:t>της παρούσας.</w:t>
      </w:r>
    </w:p>
    <w:p w14:paraId="01D51D94" w14:textId="77777777" w:rsidR="00812AC0" w:rsidRPr="00BF4414" w:rsidRDefault="00812AC0">
      <w:pPr>
        <w:pStyle w:val="normalwithoutspacing"/>
        <w:rPr>
          <w:rFonts w:cs="Tahoma"/>
        </w:rPr>
      </w:pPr>
    </w:p>
    <w:p w14:paraId="67DC7388" w14:textId="77777777" w:rsidR="00180C9E" w:rsidRPr="00BF4414" w:rsidRDefault="00180C9E">
      <w:pPr>
        <w:pStyle w:val="2"/>
        <w:rPr>
          <w:rFonts w:ascii="Tahoma" w:hAnsi="Tahoma" w:cs="Tahoma"/>
        </w:rPr>
      </w:pPr>
      <w:bookmarkStart w:id="29" w:name="_Toc101361783"/>
      <w:r w:rsidRPr="00BF4414">
        <w:rPr>
          <w:rFonts w:ascii="Tahoma" w:hAnsi="Tahoma" w:cs="Tahoma"/>
        </w:rPr>
        <w:t>Θεσμικό πλαίσιο</w:t>
      </w:r>
      <w:bookmarkEnd w:id="29"/>
      <w:r w:rsidRPr="00BF4414">
        <w:rPr>
          <w:rFonts w:ascii="Tahoma" w:hAnsi="Tahoma" w:cs="Tahoma"/>
        </w:rPr>
        <w:t xml:space="preserve"> </w:t>
      </w:r>
    </w:p>
    <w:p w14:paraId="0F490E2A" w14:textId="28D2A735" w:rsidR="00180C9E" w:rsidRDefault="00180C9E">
      <w:pPr>
        <w:rPr>
          <w:rFonts w:cs="Tahoma"/>
          <w:lang w:val="el-GR"/>
        </w:rPr>
      </w:pPr>
      <w:r w:rsidRPr="00BF4414">
        <w:rPr>
          <w:rFonts w:cs="Tahoma"/>
          <w:lang w:val="el-GR"/>
        </w:rPr>
        <w:t xml:space="preserve">Η ανάθεση και εκτέλεση της </w:t>
      </w:r>
      <w:r w:rsidR="00ED2D42" w:rsidRPr="00BF4414">
        <w:rPr>
          <w:rFonts w:cs="Tahoma"/>
          <w:lang w:val="el-GR"/>
        </w:rPr>
        <w:t>συμφωνίας - πλαίσιο</w:t>
      </w:r>
      <w:r w:rsidRPr="00BF4414">
        <w:rPr>
          <w:rFonts w:cs="Tahoma"/>
          <w:lang w:val="el-GR"/>
        </w:rPr>
        <w:t xml:space="preserve"> </w:t>
      </w:r>
      <w:r w:rsidR="000B7E13" w:rsidRPr="00BF4414">
        <w:rPr>
          <w:rFonts w:cs="Tahoma"/>
          <w:lang w:val="el-GR"/>
        </w:rPr>
        <w:t>και των συμβάσεων που βασίζονται σε αυτήν (“</w:t>
      </w:r>
      <w:r w:rsidR="00CA1E85" w:rsidRPr="00BF4414">
        <w:rPr>
          <w:rFonts w:cs="Tahoma"/>
          <w:lang w:val="el-GR"/>
        </w:rPr>
        <w:t>εκτελεστικές συμβάσεις</w:t>
      </w:r>
      <w:r w:rsidR="000B7E13" w:rsidRPr="00BF4414">
        <w:rPr>
          <w:rFonts w:cs="Tahoma"/>
          <w:lang w:val="el-GR"/>
        </w:rPr>
        <w:t xml:space="preserve">”) </w:t>
      </w:r>
      <w:proofErr w:type="spellStart"/>
      <w:r w:rsidRPr="00BF4414">
        <w:rPr>
          <w:rFonts w:cs="Tahoma"/>
          <w:lang w:val="el-GR"/>
        </w:rPr>
        <w:t>διέπεται</w:t>
      </w:r>
      <w:proofErr w:type="spellEnd"/>
      <w:r w:rsidRPr="00BF4414">
        <w:rPr>
          <w:rFonts w:cs="Tahoma"/>
          <w:lang w:val="el-GR"/>
        </w:rPr>
        <w:t xml:space="preserve"> από</w:t>
      </w:r>
      <w:r w:rsidR="003E492A" w:rsidRPr="00BF4414">
        <w:rPr>
          <w:rFonts w:cs="Tahoma"/>
          <w:lang w:val="el-GR"/>
        </w:rPr>
        <w:t xml:space="preserve"> την κείμενη νομοθεσία και τις </w:t>
      </w:r>
      <w:proofErr w:type="spellStart"/>
      <w:r w:rsidRPr="00BF4414">
        <w:rPr>
          <w:rFonts w:cs="Tahoma"/>
          <w:lang w:val="el-GR"/>
        </w:rPr>
        <w:t>κατ</w:t>
      </w:r>
      <w:proofErr w:type="spellEnd"/>
      <w:r w:rsidRPr="00BF4414">
        <w:rPr>
          <w:rFonts w:cs="Tahoma"/>
          <w:lang w:val="el-GR"/>
        </w:rPr>
        <w:t xml:space="preserve">΄ εξουσιοδότηση αυτής </w:t>
      </w:r>
      <w:proofErr w:type="spellStart"/>
      <w:r w:rsidRPr="00BF4414">
        <w:rPr>
          <w:rFonts w:cs="Tahoma"/>
          <w:lang w:val="el-GR"/>
        </w:rPr>
        <w:t>εκδοθείσες</w:t>
      </w:r>
      <w:proofErr w:type="spellEnd"/>
      <w:r w:rsidRPr="00BF4414">
        <w:rPr>
          <w:rFonts w:cs="Tahoma"/>
          <w:lang w:val="el-GR"/>
        </w:rPr>
        <w:t xml:space="preserve"> κανονιστικές πράξεις, όπως ισχύουν και ιδίως:</w:t>
      </w:r>
    </w:p>
    <w:p w14:paraId="3E750E73" w14:textId="77777777" w:rsidR="007966BF" w:rsidRPr="00735C75" w:rsidRDefault="007966BF" w:rsidP="007966BF">
      <w:pPr>
        <w:pStyle w:val="afc"/>
        <w:numPr>
          <w:ilvl w:val="0"/>
          <w:numId w:val="57"/>
        </w:numPr>
        <w:suppressAutoHyphens w:val="0"/>
        <w:spacing w:before="120" w:after="0"/>
        <w:contextualSpacing w:val="0"/>
        <w:rPr>
          <w:szCs w:val="22"/>
          <w:lang w:val="el-GR"/>
        </w:rPr>
      </w:pPr>
      <w:bookmarkStart w:id="30" w:name="_Toc101361784"/>
      <w:r w:rsidRPr="00735C75">
        <w:rPr>
          <w:szCs w:val="22"/>
          <w:lang w:val="el-GR"/>
        </w:rPr>
        <w:t>Τον Κανονισμό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2BB81FEE"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51ADB23F"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0F9BEAFD"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 xml:space="preserve">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w:t>
      </w:r>
      <w:r w:rsidRPr="00735C75">
        <w:rPr>
          <w:szCs w:val="22"/>
          <w:lang w:val="el-GR"/>
        </w:rPr>
        <w:lastRenderedPageBreak/>
        <w:t>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6B92A60D"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 xml:space="preserve">Τον Κανονισμό (ΕΚ) </w:t>
      </w:r>
      <w:proofErr w:type="spellStart"/>
      <w:r w:rsidRPr="00735C75">
        <w:rPr>
          <w:szCs w:val="22"/>
          <w:lang w:val="el-GR"/>
        </w:rPr>
        <w:t>αρ</w:t>
      </w:r>
      <w:proofErr w:type="spellEnd"/>
      <w:r w:rsidRPr="00735C75">
        <w:rPr>
          <w:szCs w:val="22"/>
          <w:lang w:val="el-GR"/>
        </w:rPr>
        <w:t xml:space="preserve">. 213/2008 της Επιτροπής, της 28ης Νοεμβρίου 2007, για τροποποίηση του Κανονισμού (ΕΚ) </w:t>
      </w:r>
      <w:proofErr w:type="spellStart"/>
      <w:r w:rsidRPr="00735C75">
        <w:rPr>
          <w:szCs w:val="22"/>
          <w:lang w:val="el-GR"/>
        </w:rPr>
        <w:t>αρ</w:t>
      </w:r>
      <w:proofErr w:type="spellEnd"/>
      <w:r w:rsidRPr="00735C75">
        <w:rPr>
          <w:szCs w:val="22"/>
          <w:lang w:val="el-GR"/>
        </w:rPr>
        <w:t>. 2195/2002 του Ευρωπαϊκού Κοινοβουλίου και του Συμβουλίου περί του κοινού λεξιλογίου για τις δημόσιες συμβάσεις (CPV)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CPV.</w:t>
      </w:r>
    </w:p>
    <w:p w14:paraId="73F93F20"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3BF798F3"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Την Οδηγία 2014/24/ΕΕ του Ευρωπαϊκού Κοινοβουλίου και του Συμβουλίου της 26ης Φεβρουαρίου 2014 σχετικά με τις δημόσιες προμήθειες και την κατάργηση της Οδηγίας 2004/18/ΕΚ.</w:t>
      </w:r>
    </w:p>
    <w:p w14:paraId="24B37287"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Τον N. 4270/2014 “Αρχές δημοσιονομικής διαχείρισης και εποπτείας (ενσωμάτωση της Οδηγίας 2011/85/ΕΕ) – δημόσιο λογιστικό και άλλες διατάξεις.” (ΦΕΚ 143/A/28-06-2014).</w:t>
      </w:r>
    </w:p>
    <w:p w14:paraId="133D6D21"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 xml:space="preserve">Την με </w:t>
      </w:r>
      <w:proofErr w:type="spellStart"/>
      <w:r w:rsidRPr="00735C75">
        <w:rPr>
          <w:szCs w:val="22"/>
          <w:lang w:val="el-GR"/>
        </w:rPr>
        <w:t>αρ</w:t>
      </w:r>
      <w:proofErr w:type="spellEnd"/>
      <w:r w:rsidRPr="00735C75">
        <w:rPr>
          <w:szCs w:val="22"/>
          <w:lang w:val="el-GR"/>
        </w:rPr>
        <w:t>. C(2014) 3542_final/23-05-2014 απόφαση της Ε.Ε. για την έγκριση ορισμένων στοιχείων του Συμφώνου Εταιρικής Σχέσης με την Ελλάδα και την εκτελεστική απόφαση C(2014)6582 − 24/09/2014 σχετικά με την διόρθωσή της (Κωδικός CCI 2014GR16M8PA001).</w:t>
      </w:r>
    </w:p>
    <w:p w14:paraId="3690346D"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Τον Ν. 4412/2016 «Δημόσιες Συμβάσεις Έργων, Προμηθειών και Υπηρεσιών (προσαρμογή στις Οδηγίες 2014/24/ΕΕ και 2014/25/ΕΕ)» (Α’ 147) όπως έχει τροποποιηθεί και ισχύει.</w:t>
      </w:r>
    </w:p>
    <w:p w14:paraId="5537FE3B"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 xml:space="preserve">Την </w:t>
      </w:r>
      <w:proofErr w:type="spellStart"/>
      <w:r w:rsidRPr="00735C75">
        <w:rPr>
          <w:szCs w:val="22"/>
          <w:lang w:val="el-GR"/>
        </w:rPr>
        <w:t>Αριθμ</w:t>
      </w:r>
      <w:proofErr w:type="spellEnd"/>
      <w:r w:rsidRPr="00735C75">
        <w:rPr>
          <w:szCs w:val="22"/>
          <w:lang w:val="el-GR"/>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602105F5"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 xml:space="preserve">Την με </w:t>
      </w:r>
      <w:proofErr w:type="spellStart"/>
      <w:r w:rsidRPr="00735C75">
        <w:rPr>
          <w:szCs w:val="22"/>
          <w:lang w:val="el-GR"/>
        </w:rPr>
        <w:t>Αρ</w:t>
      </w:r>
      <w:proofErr w:type="spellEnd"/>
      <w:r w:rsidRPr="00735C75">
        <w:rPr>
          <w:szCs w:val="22"/>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6DEE70C0" w14:textId="77777777" w:rsidR="007966BF" w:rsidRPr="00735C75" w:rsidRDefault="007966BF" w:rsidP="007966BF">
      <w:pPr>
        <w:pStyle w:val="afc"/>
        <w:numPr>
          <w:ilvl w:val="0"/>
          <w:numId w:val="57"/>
        </w:numPr>
        <w:suppressAutoHyphens w:val="0"/>
        <w:spacing w:before="120" w:after="0"/>
        <w:contextualSpacing w:val="0"/>
        <w:rPr>
          <w:szCs w:val="22"/>
          <w:lang w:val="el-GR"/>
        </w:rPr>
      </w:pPr>
      <w:proofErr w:type="spellStart"/>
      <w:r w:rsidRPr="00735C75">
        <w:rPr>
          <w:szCs w:val="22"/>
          <w:lang w:val="el-GR"/>
        </w:rPr>
        <w:t>To</w:t>
      </w:r>
      <w:proofErr w:type="spellEnd"/>
      <w:r w:rsidRPr="00735C75">
        <w:rPr>
          <w:szCs w:val="22"/>
          <w:lang w:val="el-GR"/>
        </w:rPr>
        <w:t xml:space="preserve"> Π.Δ. 39 «Κανονισμός εξέτασης Προδικαστικών Προσφυγών ενώπιον της Αρχής Εξέτασης Προδικαστικών Προσφυγών» (ΦΕΚ 64/Α/04-05-2017).</w:t>
      </w:r>
    </w:p>
    <w:p w14:paraId="6F687367"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(Α’ 184).</w:t>
      </w:r>
    </w:p>
    <w:p w14:paraId="152027CA"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 xml:space="preserve">Τον Ν. 4700/2020 «Ενιαίο κείμενο Δικονομίας για το Ελεγκτικό Συνέδριο, ολοκληρωμένο νομοθετικό πλαίσιο για τον </w:t>
      </w:r>
      <w:proofErr w:type="spellStart"/>
      <w:r w:rsidRPr="00735C75">
        <w:rPr>
          <w:szCs w:val="22"/>
          <w:lang w:val="el-GR"/>
        </w:rPr>
        <w:t>προσυμβατικό</w:t>
      </w:r>
      <w:proofErr w:type="spellEnd"/>
      <w:r w:rsidRPr="00735C75">
        <w:rPr>
          <w:szCs w:val="22"/>
          <w:lang w:val="el-GR"/>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(Α’ 127).</w:t>
      </w:r>
    </w:p>
    <w:p w14:paraId="0DA31D1E"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Τον Ν. 4635/2019 «Επενδύω στην Ελλάδα και άλλες διατάξεις» (Α’ 167).</w:t>
      </w:r>
    </w:p>
    <w:p w14:paraId="45A0CC3C"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 xml:space="preserve">Τον N. 4270/2014 «Αρχές δημοσιονομικής διαχείρισης και εποπτείας (ενσωμάτωση της Οδηγίας 2011/85/ΕΕ) - δημόσιο λογιστικό και άλλες διατάξεις.”»(Α’ 143) και ειδικότερα το </w:t>
      </w:r>
      <w:proofErr w:type="spellStart"/>
      <w:r w:rsidRPr="00735C75">
        <w:rPr>
          <w:szCs w:val="22"/>
          <w:lang w:val="el-GR"/>
        </w:rPr>
        <w:t>υποκεφάλαιο</w:t>
      </w:r>
      <w:proofErr w:type="spellEnd"/>
      <w:r w:rsidRPr="00735C75">
        <w:rPr>
          <w:szCs w:val="22"/>
          <w:lang w:val="el-GR"/>
        </w:rPr>
        <w:t xml:space="preserve"> 3 - Προϋπολογισμός Δημοσίων Επενδύσεων - Ανακατανομές πιστώσεων έργων, Ανάληψη υποχρεώσεων, Εκτέλεση προϋπολογισμού.</w:t>
      </w:r>
    </w:p>
    <w:p w14:paraId="44C7E673"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lastRenderedPageBreak/>
        <w:t>Τον Ν. 4152/2013 «Επείγοντα μέτρα εφαρμογής των νόμων 4046/2012, 4093/2012 και 4127/2013» (Α’ 107).</w:t>
      </w:r>
    </w:p>
    <w:p w14:paraId="43E09CA6"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w:t>
      </w:r>
      <w:proofErr w:type="spellStart"/>
      <w:r w:rsidRPr="00735C75">
        <w:rPr>
          <w:szCs w:val="22"/>
          <w:lang w:val="el-GR"/>
        </w:rPr>
        <w:t>Προπτωχευτική</w:t>
      </w:r>
      <w:proofErr w:type="spellEnd"/>
      <w:r w:rsidRPr="00735C75">
        <w:rPr>
          <w:szCs w:val="22"/>
          <w:lang w:val="el-GR"/>
        </w:rPr>
        <w:t xml:space="preserve"> διαδικασία εξυγίανσης και άλλες διατάξεις.» (Α’ 204).</w:t>
      </w:r>
    </w:p>
    <w:p w14:paraId="1AE6621A"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Τον N. 3429/2005 «Δημόσιες Επιχειρήσεις και Οργανισμοί (Δ.Ε.Κ.Ο.).» (Α’ 314).</w:t>
      </w:r>
    </w:p>
    <w:p w14:paraId="134E321A"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 xml:space="preserve">Τον Ν. 3310/2005 «Μέτρα για τη διασφάλιση της διαφάνειας και την αποτροπή καταστρατηγήσεων κατά τη διαδικασία σύναψης δημοσίων συμβάσεων» (/Α’ 30)σε συνδυασμό με την </w:t>
      </w:r>
      <w:proofErr w:type="spellStart"/>
      <w:r w:rsidRPr="00735C75">
        <w:rPr>
          <w:szCs w:val="22"/>
          <w:lang w:val="el-GR"/>
        </w:rPr>
        <w:t>υπ’αριθ</w:t>
      </w:r>
      <w:proofErr w:type="spellEnd"/>
      <w:r w:rsidRPr="00735C75">
        <w:rPr>
          <w:szCs w:val="22"/>
          <w:lang w:val="el-GR"/>
        </w:rPr>
        <w:t xml:space="preserve">. 1108437/2565/ΔΟΣ/15.11.2005 απόφαση του Υφυπουργού Οικονομίας και Οικονομικών «Καθορισμός χωρών στις οποίες λειτουργούν </w:t>
      </w:r>
      <w:proofErr w:type="spellStart"/>
      <w:r w:rsidRPr="00735C75">
        <w:rPr>
          <w:szCs w:val="22"/>
          <w:lang w:val="el-GR"/>
        </w:rPr>
        <w:t>εξωχώριες</w:t>
      </w:r>
      <w:proofErr w:type="spellEnd"/>
      <w:r w:rsidRPr="00735C75">
        <w:rPr>
          <w:szCs w:val="22"/>
          <w:lang w:val="el-GR"/>
        </w:rPr>
        <w:t xml:space="preserve"> εταιρίες» (Β’ 1590) και την υπ’ αριθ. 20977/23.08.2007 κοινή απόφαση των Υπουργών Ανάπτυξης και Επικρατείας «Δικαιολογητικά για την τήρηση των μητρώων του ν.3310/2005, όπως τροποποιήθηκε με το ν. 3414/2005» (Β’ 1673).</w:t>
      </w:r>
    </w:p>
    <w:p w14:paraId="39E4BAD4"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Τον Ν. 2121/1993  «Πνευματική ιδιοκτησία, συγγενικά δικαιώματα και πολιτιστικά θέματα» (Α’ 25).</w:t>
      </w:r>
    </w:p>
    <w:p w14:paraId="16E03760"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Το άρθρο 88 του Ν. 1892/1990 «Για τον εκσυγχρονισμό και την ανάπτυξη και άλλες διατάξεις» (Α’ 101).</w:t>
      </w:r>
    </w:p>
    <w:p w14:paraId="32B927FB"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Την υπ’ αριθ. 130433/16.12.2019 κοινή απόφαση των Υφυπουργών Οικονομικών, Ανάπτυξης και Επενδύσεων «Τακτοποίηση πληρωμών Δημοσίων Επενδύσεων με τη λήξη του οικονομικού έτους 2019, χρηματοδότηση του Προγράμματος Δημοσίων Επενδύσεων έτους 2020 και ρύθμιση σχετικών θεμάτων» (Β’ 4749).</w:t>
      </w:r>
    </w:p>
    <w:p w14:paraId="043F9451"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Την υπ’ αριθ.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(Β’ 1367).</w:t>
      </w:r>
    </w:p>
    <w:p w14:paraId="16298985"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Την υπ’ αριθ.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(Β’ 2595).</w:t>
      </w:r>
    </w:p>
    <w:p w14:paraId="528D7F98"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Την υπ’ αριθ. 25853/28-02-2019 εγκύκλιο του Υπουργείου Οικονομίας και Ανάπτυξης, «Οδηγίες για την έγκριση και χρηματοδότηση του ΠΔΕ 2019 και τον προγραμματισμό δαπανών ΠΔΕ 2020-2022».</w:t>
      </w:r>
    </w:p>
    <w:p w14:paraId="1964C09D"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Τις εγκύκλιες για την έγκριση και χρηματοδότηση του ΠΔΕ 2020 και τον προγραμματισμό δαπανών ΠΔΕ 2021-2023 (ΑΔΑ: ΨΟ7Ε46ΜΤΛΡ-0ΒΛ).</w:t>
      </w:r>
    </w:p>
    <w:p w14:paraId="493E0B12"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 xml:space="preserve">Τη με αριθμό </w:t>
      </w:r>
      <w:proofErr w:type="spellStart"/>
      <w:r w:rsidRPr="00735C75">
        <w:rPr>
          <w:szCs w:val="22"/>
          <w:lang w:val="el-GR"/>
        </w:rPr>
        <w:t>πρωτ</w:t>
      </w:r>
      <w:proofErr w:type="spellEnd"/>
      <w:r w:rsidRPr="00735C75">
        <w:rPr>
          <w:szCs w:val="22"/>
          <w:lang w:val="el-GR"/>
        </w:rPr>
        <w:t>.: 14645/11-02-2022 Εγκύκλιο του Υπουργείου Ανάπτυξης και Επενδύσεων  με θέμα: «ΕΓΚΥΚΛΙΟΣ Οδηγιών για την Έγκριση και Χρηματοδότηση του ΠΔΕ 2022 και τον Προγραμματισμό Δαπανών ΠΔΕ 2023–2025» (ΑΔΑ: 6ΩΗΕ46ΜΤΛΡ-7Η8).</w:t>
      </w:r>
    </w:p>
    <w:p w14:paraId="6C3B88AE"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Το Εγχειρίδιο λειτουργιών e-ΠΔΕ.</w:t>
      </w:r>
    </w:p>
    <w:p w14:paraId="42F75E91"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26F3B51F"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lastRenderedPageBreak/>
        <w:t>Τον Ν.4624/2019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(Α’ 137).</w:t>
      </w:r>
    </w:p>
    <w:p w14:paraId="6E7834EF"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Τον Ν. 4912/2022 Ενιαία Αρχή Δημοσίων Συμβάσεων και άλλες διατάξεις του Υπουργείου Δικαιοσύνης” (ΦΕΚ 59/A/17-03-2022).</w:t>
      </w:r>
    </w:p>
    <w:p w14:paraId="1493AA64"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Τον Ν. 4601/2019 “Εταιρικοί µ</w:t>
      </w:r>
      <w:proofErr w:type="spellStart"/>
      <w:r w:rsidRPr="00735C75">
        <w:rPr>
          <w:szCs w:val="22"/>
          <w:lang w:val="el-GR"/>
        </w:rPr>
        <w:t>ετασχηµατισµοί</w:t>
      </w:r>
      <w:proofErr w:type="spellEnd"/>
      <w:r w:rsidRPr="00735C75">
        <w:rPr>
          <w:szCs w:val="22"/>
          <w:lang w:val="el-GR"/>
        </w:rPr>
        <w:t xml:space="preserve"> και </w:t>
      </w:r>
      <w:proofErr w:type="spellStart"/>
      <w:r w:rsidRPr="00735C75">
        <w:rPr>
          <w:szCs w:val="22"/>
          <w:lang w:val="el-GR"/>
        </w:rPr>
        <w:t>εναρµόνιση</w:t>
      </w:r>
      <w:proofErr w:type="spellEnd"/>
      <w:r w:rsidRPr="00735C75">
        <w:rPr>
          <w:szCs w:val="22"/>
          <w:lang w:val="el-GR"/>
        </w:rPr>
        <w:t xml:space="preserve"> του </w:t>
      </w:r>
      <w:proofErr w:type="spellStart"/>
      <w:r w:rsidRPr="00735C75">
        <w:rPr>
          <w:szCs w:val="22"/>
          <w:lang w:val="el-GR"/>
        </w:rPr>
        <w:t>νοµοθετικού</w:t>
      </w:r>
      <w:proofErr w:type="spellEnd"/>
      <w:r w:rsidRPr="00735C75">
        <w:rPr>
          <w:szCs w:val="22"/>
          <w:lang w:val="el-GR"/>
        </w:rPr>
        <w:t xml:space="preserve"> πλαισίου µε τις διατάξεις της Οδηγίας 2014/55/ΕΕ του Ευρωπαϊκού Κοινοβουλίου και του </w:t>
      </w:r>
      <w:proofErr w:type="spellStart"/>
      <w:r w:rsidRPr="00735C75">
        <w:rPr>
          <w:szCs w:val="22"/>
          <w:lang w:val="el-GR"/>
        </w:rPr>
        <w:t>Συµβουλίου</w:t>
      </w:r>
      <w:proofErr w:type="spellEnd"/>
      <w:r w:rsidRPr="00735C75">
        <w:rPr>
          <w:szCs w:val="22"/>
          <w:lang w:val="el-GR"/>
        </w:rPr>
        <w:t xml:space="preserve"> της 16ης Απριλίου 2014 για την έκδοση ηλεκτρονικών </w:t>
      </w:r>
      <w:proofErr w:type="spellStart"/>
      <w:r w:rsidRPr="00735C75">
        <w:rPr>
          <w:szCs w:val="22"/>
          <w:lang w:val="el-GR"/>
        </w:rPr>
        <w:t>τιµολογίων</w:t>
      </w:r>
      <w:proofErr w:type="spellEnd"/>
      <w:r w:rsidRPr="00735C75">
        <w:rPr>
          <w:szCs w:val="22"/>
          <w:lang w:val="el-GR"/>
        </w:rPr>
        <w:t xml:space="preserve"> στο πλαίσιο </w:t>
      </w:r>
      <w:proofErr w:type="spellStart"/>
      <w:r w:rsidRPr="00735C75">
        <w:rPr>
          <w:szCs w:val="22"/>
          <w:lang w:val="el-GR"/>
        </w:rPr>
        <w:t>δηµόσιων</w:t>
      </w:r>
      <w:proofErr w:type="spellEnd"/>
      <w:r w:rsidRPr="00735C75">
        <w:rPr>
          <w:szCs w:val="22"/>
          <w:lang w:val="el-GR"/>
        </w:rPr>
        <w:t xml:space="preserve"> </w:t>
      </w:r>
      <w:proofErr w:type="spellStart"/>
      <w:r w:rsidRPr="00735C75">
        <w:rPr>
          <w:szCs w:val="22"/>
          <w:lang w:val="el-GR"/>
        </w:rPr>
        <w:t>συµβάσεων</w:t>
      </w:r>
      <w:proofErr w:type="spellEnd"/>
      <w:r w:rsidRPr="00735C75">
        <w:rPr>
          <w:szCs w:val="22"/>
          <w:lang w:val="el-GR"/>
        </w:rPr>
        <w:t xml:space="preserve"> και λοιπές διατάξεις” (ΦΕΚ 44/Α/09-03-2019).</w:t>
      </w:r>
    </w:p>
    <w:p w14:paraId="7FFC71A7"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Τον N. 3429/2005 «Δημόσιες Επιχειρήσεις και Οργανισμοί (Δ.Ε.Κ.Ο.).» ΦΕΚ (314/Α/27-12-2005), όπως τροποποιήθηκε από Α.31, Κεφ. Β, Ν. 4465/2017 (ΦΕΚ47/Α/04-04-2017) και «</w:t>
      </w:r>
      <w:proofErr w:type="spellStart"/>
      <w:r w:rsidRPr="00735C75">
        <w:rPr>
          <w:szCs w:val="22"/>
          <w:lang w:val="el-GR"/>
        </w:rPr>
        <w:t>Αριθμ</w:t>
      </w:r>
      <w:proofErr w:type="spellEnd"/>
      <w:r w:rsidRPr="00735C75">
        <w:rPr>
          <w:szCs w:val="22"/>
          <w:lang w:val="el-GR"/>
        </w:rPr>
        <w:t>. 30422/ΕΓΔΕΚΟ 342 «Εξαίρεση από το πεδίο εφαρμογής του άρθρου 3 του ν. 3429/2005 της Ανώνυμης Εταιρείας «Κοινωνία της Πληροφορίας Α.Ε.» ΦΕΚ (967/Β/21-07-2006).</w:t>
      </w:r>
    </w:p>
    <w:p w14:paraId="12A0FDC5"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453429D6"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7D35C437"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Το Α.39 του Ν. 4578/2018 «Μείωση ασφαλιστικών εισφορών και άλλες διατάξεις» (ΦΕΚ 200/Α/03-12-2018).</w:t>
      </w:r>
    </w:p>
    <w:p w14:paraId="12B56B25"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735C75">
        <w:rPr>
          <w:szCs w:val="22"/>
          <w:lang w:val="el-GR"/>
        </w:rPr>
        <w:t>αρ</w:t>
      </w:r>
      <w:proofErr w:type="spellEnd"/>
      <w:r w:rsidRPr="00735C75">
        <w:rPr>
          <w:szCs w:val="22"/>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54DC12FA"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735C75">
        <w:rPr>
          <w:szCs w:val="22"/>
          <w:lang w:val="el-GR"/>
        </w:rPr>
        <w:t>αρ</w:t>
      </w:r>
      <w:proofErr w:type="spellEnd"/>
      <w:r w:rsidRPr="00735C75">
        <w:rPr>
          <w:szCs w:val="22"/>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735C75">
        <w:rPr>
          <w:szCs w:val="22"/>
          <w:lang w:val="el-GR"/>
        </w:rPr>
        <w:t>ΚτΠ</w:t>
      </w:r>
      <w:proofErr w:type="spellEnd"/>
      <w:r w:rsidRPr="00735C75">
        <w:rPr>
          <w:szCs w:val="22"/>
          <w:lang w:val="el-GR"/>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735C75">
        <w:rPr>
          <w:szCs w:val="22"/>
          <w:lang w:val="el-GR"/>
        </w:rPr>
        <w:t>οικ</w:t>
      </w:r>
      <w:proofErr w:type="spellEnd"/>
      <w:r w:rsidRPr="00735C75">
        <w:rPr>
          <w:szCs w:val="22"/>
          <w:lang w:val="el-GR"/>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19D0E4ED" w14:textId="77777777" w:rsidR="007966BF" w:rsidRPr="00735C75" w:rsidRDefault="007966BF" w:rsidP="007966BF">
      <w:pPr>
        <w:pStyle w:val="afc"/>
        <w:numPr>
          <w:ilvl w:val="0"/>
          <w:numId w:val="57"/>
        </w:numPr>
        <w:suppressAutoHyphens w:val="0"/>
        <w:spacing w:before="120" w:after="0"/>
        <w:contextualSpacing w:val="0"/>
        <w:rPr>
          <w:szCs w:val="22"/>
          <w:lang w:val="el-GR"/>
        </w:rPr>
      </w:pPr>
      <w:r w:rsidRPr="00735C75">
        <w:rPr>
          <w:szCs w:val="22"/>
          <w:lang w:val="el-GR"/>
        </w:rPr>
        <w:lastRenderedPageBreak/>
        <w:t xml:space="preserve">Την υπ’ </w:t>
      </w:r>
      <w:proofErr w:type="spellStart"/>
      <w:r w:rsidRPr="00735C75">
        <w:rPr>
          <w:szCs w:val="22"/>
          <w:lang w:val="el-GR"/>
        </w:rPr>
        <w:t>αρ</w:t>
      </w:r>
      <w:proofErr w:type="spellEnd"/>
      <w:r w:rsidRPr="00735C75">
        <w:rPr>
          <w:szCs w:val="22"/>
          <w:lang w:val="el-GR"/>
        </w:rPr>
        <w:t>.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7DEB2558" w14:textId="77777777" w:rsidR="007966BF" w:rsidRPr="00735C75" w:rsidRDefault="007966BF" w:rsidP="007966BF">
      <w:pPr>
        <w:pStyle w:val="afc"/>
        <w:numPr>
          <w:ilvl w:val="0"/>
          <w:numId w:val="57"/>
        </w:numPr>
        <w:suppressAutoHyphens w:val="0"/>
        <w:spacing w:before="120" w:after="0"/>
        <w:contextualSpacing w:val="0"/>
        <w:rPr>
          <w:rFonts w:cs="Tahoma"/>
          <w:sz w:val="20"/>
          <w:szCs w:val="20"/>
          <w:lang w:val="el-GR"/>
        </w:rPr>
      </w:pPr>
      <w:r w:rsidRPr="00735C75">
        <w:rPr>
          <w:rFonts w:cs="Tahoma"/>
          <w:szCs w:val="22"/>
          <w:lang w:val="el-GR"/>
        </w:rPr>
        <w:t>Τη ΣΑΕ 463</w:t>
      </w:r>
      <w:r w:rsidRPr="00626C7B">
        <w:rPr>
          <w:rFonts w:cs="Tahoma"/>
          <w:szCs w:val="22"/>
          <w:lang w:val="el-GR"/>
        </w:rPr>
        <w:t>/1 του Υπουργείου Ψηφιακής Διακυβέρνησης, με την</w:t>
      </w:r>
      <w:r w:rsidRPr="00735C75">
        <w:rPr>
          <w:rFonts w:cs="Tahoma"/>
          <w:szCs w:val="22"/>
          <w:lang w:val="el-GR"/>
        </w:rPr>
        <w:t xml:space="preserve"> οποία εγκρίθηκε η ένταξη στο Πρόγραμμα Δημοσίων Επενδύσεων του έργου: «Υπηρεσίες προσαρμογής εργαλείων και εφαρμογών για την υποστήριξη της τηλεργασίας στον χώρο της δημόσιας διοίκησης» με </w:t>
      </w:r>
      <w:proofErr w:type="spellStart"/>
      <w:r w:rsidRPr="00735C75">
        <w:rPr>
          <w:rFonts w:cs="Tahoma"/>
          <w:szCs w:val="22"/>
          <w:lang w:val="el-GR"/>
        </w:rPr>
        <w:t>ενάριθμο</w:t>
      </w:r>
      <w:proofErr w:type="spellEnd"/>
      <w:r w:rsidRPr="00735C75">
        <w:rPr>
          <w:rFonts w:cs="Tahoma"/>
          <w:szCs w:val="22"/>
          <w:lang w:val="el-GR"/>
        </w:rPr>
        <w:t xml:space="preserve"> κωδικό: 2022ΣΕ46310002.</w:t>
      </w:r>
    </w:p>
    <w:p w14:paraId="4104AB96" w14:textId="77777777" w:rsidR="007966BF" w:rsidRPr="00735C75" w:rsidRDefault="007966BF" w:rsidP="007966BF">
      <w:pPr>
        <w:pStyle w:val="afc"/>
        <w:numPr>
          <w:ilvl w:val="0"/>
          <w:numId w:val="57"/>
        </w:numPr>
        <w:suppressAutoHyphens w:val="0"/>
        <w:spacing w:before="120" w:after="0"/>
        <w:contextualSpacing w:val="0"/>
        <w:rPr>
          <w:rFonts w:cs="Tahoma"/>
          <w:sz w:val="20"/>
          <w:szCs w:val="20"/>
          <w:lang w:val="el-GR"/>
        </w:rPr>
      </w:pPr>
      <w:r w:rsidRPr="00735C75">
        <w:rPr>
          <w:rFonts w:cs="Tahoma"/>
          <w:szCs w:val="22"/>
          <w:lang w:val="el-GR"/>
        </w:rPr>
        <w:t>Την από 14-07-2021</w:t>
      </w:r>
      <w:r w:rsidRPr="006A3A52">
        <w:rPr>
          <w:rFonts w:cs="Tahoma"/>
          <w:szCs w:val="22"/>
          <w:lang w:val="el-GR"/>
        </w:rPr>
        <w:t xml:space="preserve"> (</w:t>
      </w:r>
      <w:r>
        <w:rPr>
          <w:rFonts w:cs="Tahoma"/>
          <w:szCs w:val="22"/>
          <w:lang w:val="en-US"/>
        </w:rPr>
        <w:t>A</w:t>
      </w:r>
      <w:r>
        <w:rPr>
          <w:rFonts w:cs="Tahoma"/>
          <w:szCs w:val="22"/>
          <w:lang w:val="el-GR"/>
        </w:rPr>
        <w:t xml:space="preserve">.Π </w:t>
      </w:r>
      <w:proofErr w:type="spellStart"/>
      <w:r>
        <w:rPr>
          <w:rFonts w:cs="Tahoma"/>
          <w:szCs w:val="22"/>
          <w:lang w:val="el-GR"/>
        </w:rPr>
        <w:t>ΚτΠ</w:t>
      </w:r>
      <w:proofErr w:type="spellEnd"/>
      <w:r>
        <w:rPr>
          <w:rFonts w:cs="Tahoma"/>
          <w:szCs w:val="22"/>
          <w:lang w:val="el-GR"/>
        </w:rPr>
        <w:t xml:space="preserve"> Μ.Α.Ε.: 11683/10-08-2021)</w:t>
      </w:r>
      <w:r w:rsidRPr="00735C75">
        <w:rPr>
          <w:rFonts w:cs="Tahoma"/>
          <w:szCs w:val="22"/>
          <w:lang w:val="el-GR"/>
        </w:rPr>
        <w:t xml:space="preserve"> Προγραμματική Συμφωνία μεταξύ του Υπουργείου Εσωτερικών, του Υπουργείου Ψηφιακής Διακυβέρνησης και της Κοινωνίας της Πληροφορίας Μ.Α.Ε. (</w:t>
      </w:r>
      <w:proofErr w:type="spellStart"/>
      <w:r w:rsidRPr="00735C75">
        <w:rPr>
          <w:rFonts w:cs="Tahoma"/>
          <w:szCs w:val="22"/>
          <w:lang w:val="el-GR"/>
        </w:rPr>
        <w:t>ΚτΠ</w:t>
      </w:r>
      <w:proofErr w:type="spellEnd"/>
      <w:r w:rsidRPr="00735C75">
        <w:rPr>
          <w:rFonts w:cs="Tahoma"/>
          <w:szCs w:val="22"/>
          <w:lang w:val="el-GR"/>
        </w:rPr>
        <w:t xml:space="preserve"> Μ.Α.Ε.), για το Έργο «Εισαγωγή του Μοντέλου της Τηλεργασίας στο Δημόσιο Τομέα».</w:t>
      </w:r>
    </w:p>
    <w:p w14:paraId="6B3774D4" w14:textId="77777777" w:rsidR="007966BF" w:rsidRPr="00735C75" w:rsidRDefault="007966BF" w:rsidP="007966BF">
      <w:pPr>
        <w:pStyle w:val="afc"/>
        <w:numPr>
          <w:ilvl w:val="0"/>
          <w:numId w:val="57"/>
        </w:numPr>
        <w:suppressAutoHyphens w:val="0"/>
        <w:spacing w:before="120" w:after="0"/>
        <w:contextualSpacing w:val="0"/>
        <w:rPr>
          <w:rFonts w:cs="Tahoma"/>
          <w:sz w:val="20"/>
          <w:szCs w:val="20"/>
          <w:lang w:val="el-GR"/>
        </w:rPr>
      </w:pPr>
      <w:r w:rsidRPr="00735C75">
        <w:rPr>
          <w:rFonts w:cs="Tahoma"/>
          <w:szCs w:val="22"/>
          <w:lang w:val="el-GR"/>
        </w:rPr>
        <w:t xml:space="preserve">Τη δημόσια διαβούλευση η οποία διενεργήθηκε από την </w:t>
      </w:r>
      <w:proofErr w:type="spellStart"/>
      <w:r w:rsidRPr="00735C75">
        <w:rPr>
          <w:rFonts w:cs="Tahoma"/>
          <w:szCs w:val="22"/>
          <w:lang w:val="el-GR"/>
        </w:rPr>
        <w:t>ΚτΠ</w:t>
      </w:r>
      <w:proofErr w:type="spellEnd"/>
      <w:r w:rsidRPr="00735C75">
        <w:rPr>
          <w:rFonts w:cs="Tahoma"/>
          <w:szCs w:val="22"/>
          <w:lang w:val="el-GR"/>
        </w:rPr>
        <w:t xml:space="preserve"> Μ.Α.Ε. ηλεκτρονικά μέσω της Πύλης ΕΣΗΔΗΣ κατά το χρονικό διάστημα 21-12-2021 έως 07-01-2022.</w:t>
      </w:r>
    </w:p>
    <w:p w14:paraId="4989D2F7" w14:textId="77777777" w:rsidR="007966BF" w:rsidRPr="00735C75" w:rsidRDefault="007966BF" w:rsidP="007966BF">
      <w:pPr>
        <w:pStyle w:val="afc"/>
        <w:numPr>
          <w:ilvl w:val="0"/>
          <w:numId w:val="57"/>
        </w:numPr>
        <w:suppressAutoHyphens w:val="0"/>
        <w:spacing w:before="120" w:after="0"/>
        <w:contextualSpacing w:val="0"/>
        <w:rPr>
          <w:rFonts w:cs="Tahoma"/>
          <w:sz w:val="20"/>
          <w:szCs w:val="20"/>
          <w:lang w:val="el-GR"/>
        </w:rPr>
      </w:pPr>
      <w:r w:rsidRPr="00D1698A">
        <w:rPr>
          <w:rFonts w:cs="Tahoma"/>
          <w:szCs w:val="22"/>
          <w:lang w:val="el-GR"/>
        </w:rPr>
        <w:t xml:space="preserve">Την υπ’ </w:t>
      </w:r>
      <w:proofErr w:type="spellStart"/>
      <w:r w:rsidRPr="00D1698A">
        <w:rPr>
          <w:rFonts w:cs="Tahoma"/>
          <w:szCs w:val="22"/>
          <w:lang w:val="el-GR"/>
        </w:rPr>
        <w:t>αριθμ</w:t>
      </w:r>
      <w:proofErr w:type="spellEnd"/>
      <w:r w:rsidRPr="00D1698A">
        <w:rPr>
          <w:rFonts w:cs="Tahoma"/>
          <w:szCs w:val="22"/>
          <w:lang w:val="el-GR"/>
        </w:rPr>
        <w:t xml:space="preserve">. </w:t>
      </w:r>
      <w:proofErr w:type="spellStart"/>
      <w:r w:rsidRPr="00D1698A">
        <w:rPr>
          <w:rFonts w:cs="Tahoma"/>
          <w:szCs w:val="22"/>
          <w:lang w:val="el-GR"/>
        </w:rPr>
        <w:t>πρωτ</w:t>
      </w:r>
      <w:proofErr w:type="spellEnd"/>
      <w:r w:rsidRPr="00D1698A">
        <w:rPr>
          <w:rFonts w:cs="Tahoma"/>
          <w:szCs w:val="22"/>
          <w:lang w:val="el-GR"/>
        </w:rPr>
        <w:t>. 2246/24-03-2022 (</w:t>
      </w:r>
      <w:proofErr w:type="spellStart"/>
      <w:r w:rsidRPr="00D1698A">
        <w:rPr>
          <w:rFonts w:cs="Tahoma"/>
          <w:szCs w:val="22"/>
          <w:lang w:val="el-GR"/>
        </w:rPr>
        <w:t>αρ</w:t>
      </w:r>
      <w:proofErr w:type="spellEnd"/>
      <w:r w:rsidRPr="00D1698A">
        <w:rPr>
          <w:rFonts w:cs="Tahoma"/>
          <w:szCs w:val="22"/>
          <w:lang w:val="el-GR"/>
        </w:rPr>
        <w:t xml:space="preserve">. </w:t>
      </w:r>
      <w:proofErr w:type="spellStart"/>
      <w:r w:rsidRPr="00D1698A">
        <w:rPr>
          <w:rFonts w:cs="Tahoma"/>
          <w:szCs w:val="22"/>
          <w:lang w:val="el-GR"/>
        </w:rPr>
        <w:t>πρωτ</w:t>
      </w:r>
      <w:proofErr w:type="spellEnd"/>
      <w:r w:rsidRPr="00D1698A">
        <w:rPr>
          <w:rFonts w:cs="Tahoma"/>
          <w:szCs w:val="22"/>
          <w:lang w:val="el-GR"/>
        </w:rPr>
        <w:t xml:space="preserve">. </w:t>
      </w:r>
      <w:proofErr w:type="spellStart"/>
      <w:r w:rsidRPr="00735C75">
        <w:rPr>
          <w:rFonts w:cs="Tahoma"/>
          <w:szCs w:val="22"/>
          <w:lang w:val="el-GR"/>
        </w:rPr>
        <w:t>ΚτΠ</w:t>
      </w:r>
      <w:proofErr w:type="spellEnd"/>
      <w:r w:rsidRPr="00735C75">
        <w:rPr>
          <w:rFonts w:cs="Tahoma"/>
          <w:szCs w:val="22"/>
          <w:lang w:val="el-GR"/>
        </w:rPr>
        <w:t xml:space="preserve"> Μ.Α.Ε. 5003/24-03-2022) Απόφαση της Ειδικής Γραμματείας Διαχείρισης Προγραμμάτων ΕΚΤ/ Ειδική Υπηρεσία Διαχείρισης Ε.Π. Μεταρρύθμιση Δημόσιου Τομέα με θέμα: “Ένταξη της Πράξης «Υπηρεσίες προσαρμογής εργαλείων και εφαρμογών για την υποστήριξη της τηλεργασίας στο χώρο της Δημόσιας Διοίκησης» με κωδικό ΟΠΣ 5158704 στο Επιχειρησιακό Πρόγραμμα «Μεταρρύθμιση Δημόσιου Τομέα 2014-2020»”.</w:t>
      </w:r>
    </w:p>
    <w:p w14:paraId="476F2193" w14:textId="77777777" w:rsidR="007966BF" w:rsidRPr="00735C75" w:rsidRDefault="007966BF" w:rsidP="007966BF">
      <w:pPr>
        <w:pStyle w:val="afc"/>
        <w:numPr>
          <w:ilvl w:val="0"/>
          <w:numId w:val="57"/>
        </w:numPr>
        <w:suppressAutoHyphens w:val="0"/>
        <w:spacing w:before="120" w:after="0"/>
        <w:contextualSpacing w:val="0"/>
        <w:rPr>
          <w:rFonts w:cs="Tahoma"/>
          <w:sz w:val="20"/>
          <w:szCs w:val="20"/>
          <w:lang w:val="el-GR"/>
        </w:rPr>
      </w:pPr>
      <w:r w:rsidRPr="00735C75">
        <w:rPr>
          <w:rFonts w:cs="Tahoma"/>
          <w:szCs w:val="22"/>
          <w:lang w:val="el-GR"/>
        </w:rPr>
        <w:t xml:space="preserve">Την υπ’ </w:t>
      </w:r>
      <w:proofErr w:type="spellStart"/>
      <w:r w:rsidRPr="00735C75">
        <w:rPr>
          <w:rFonts w:cs="Tahoma"/>
          <w:szCs w:val="22"/>
          <w:lang w:val="el-GR"/>
        </w:rPr>
        <w:t>αριθμ</w:t>
      </w:r>
      <w:proofErr w:type="spellEnd"/>
      <w:r w:rsidRPr="00735C75">
        <w:rPr>
          <w:rFonts w:cs="Tahoma"/>
          <w:szCs w:val="22"/>
          <w:lang w:val="el-GR"/>
        </w:rPr>
        <w:t xml:space="preserve">. 33168/30-03-2022 (Α.Π. </w:t>
      </w:r>
      <w:proofErr w:type="spellStart"/>
      <w:r w:rsidRPr="00735C75">
        <w:rPr>
          <w:rFonts w:cs="Tahoma"/>
          <w:szCs w:val="22"/>
          <w:lang w:val="el-GR"/>
        </w:rPr>
        <w:t>ΚτΠ</w:t>
      </w:r>
      <w:proofErr w:type="spellEnd"/>
      <w:r w:rsidRPr="00735C75">
        <w:rPr>
          <w:rFonts w:cs="Tahoma"/>
          <w:szCs w:val="22"/>
          <w:lang w:val="el-GR"/>
        </w:rPr>
        <w:t xml:space="preserve"> Μ.Α.Ε: 5234/30-03-2022) Απόφαση του Υπουργείου Ανάπτυξης &amp; Επενδύσεων περί έγκρισης της ένταξης στο Πρόγραμμα Δημοσίων Επενδύσεων (Π.Δ.Ε.) 2022, του Έργου «Υπηρεσίες προσαρμογής εργαλείων και εφαρμογών για την υποστήριξη της τηλεργασίας στον χώρο της δημόσιας διοίκησης» στη ΣΑΕ 463/1 και με κωδικό </w:t>
      </w:r>
      <w:proofErr w:type="spellStart"/>
      <w:r w:rsidRPr="00735C75">
        <w:rPr>
          <w:rFonts w:cs="Tahoma"/>
          <w:szCs w:val="22"/>
          <w:lang w:val="el-GR"/>
        </w:rPr>
        <w:t>ενάριθμο</w:t>
      </w:r>
      <w:proofErr w:type="spellEnd"/>
      <w:r w:rsidRPr="00735C75">
        <w:rPr>
          <w:rFonts w:cs="Tahoma"/>
          <w:szCs w:val="22"/>
          <w:lang w:val="el-GR"/>
        </w:rPr>
        <w:t xml:space="preserve"> έργου: 2022ΣΕ46310002.</w:t>
      </w:r>
    </w:p>
    <w:p w14:paraId="0D67E80F" w14:textId="77777777" w:rsidR="007966BF" w:rsidRPr="00735C75" w:rsidRDefault="007966BF" w:rsidP="007966BF">
      <w:pPr>
        <w:pStyle w:val="afc"/>
        <w:numPr>
          <w:ilvl w:val="0"/>
          <w:numId w:val="57"/>
        </w:numPr>
        <w:suppressAutoHyphens w:val="0"/>
        <w:spacing w:before="120" w:after="0"/>
        <w:contextualSpacing w:val="0"/>
        <w:rPr>
          <w:rFonts w:cs="Tahoma"/>
          <w:sz w:val="20"/>
          <w:szCs w:val="20"/>
          <w:lang w:val="el-GR"/>
        </w:rPr>
      </w:pPr>
      <w:r w:rsidRPr="00D1698A">
        <w:rPr>
          <w:rFonts w:cs="Tahoma"/>
          <w:szCs w:val="22"/>
          <w:lang w:val="el-GR"/>
        </w:rPr>
        <w:t xml:space="preserve">Την υπ’ </w:t>
      </w:r>
      <w:proofErr w:type="spellStart"/>
      <w:r w:rsidRPr="00D1698A">
        <w:rPr>
          <w:rFonts w:cs="Tahoma"/>
          <w:szCs w:val="22"/>
          <w:lang w:val="el-GR"/>
        </w:rPr>
        <w:t>αρ</w:t>
      </w:r>
      <w:proofErr w:type="spellEnd"/>
      <w:r w:rsidRPr="00D1698A">
        <w:rPr>
          <w:rFonts w:cs="Tahoma"/>
          <w:szCs w:val="22"/>
          <w:lang w:val="el-GR"/>
        </w:rPr>
        <w:t xml:space="preserve">. </w:t>
      </w:r>
      <w:proofErr w:type="spellStart"/>
      <w:r w:rsidRPr="00D1698A">
        <w:rPr>
          <w:rFonts w:cs="Tahoma"/>
          <w:szCs w:val="22"/>
          <w:lang w:val="el-GR"/>
        </w:rPr>
        <w:t>πρωτ</w:t>
      </w:r>
      <w:proofErr w:type="spellEnd"/>
      <w:r w:rsidRPr="00D1698A">
        <w:rPr>
          <w:rFonts w:cs="Tahoma"/>
          <w:szCs w:val="22"/>
          <w:lang w:val="el-GR"/>
        </w:rPr>
        <w:t xml:space="preserve">. 1353/09-08-2022 (με </w:t>
      </w:r>
      <w:proofErr w:type="spellStart"/>
      <w:r w:rsidRPr="00D1698A">
        <w:rPr>
          <w:rFonts w:cs="Tahoma"/>
          <w:szCs w:val="22"/>
          <w:lang w:val="el-GR"/>
        </w:rPr>
        <w:t>Αρ</w:t>
      </w:r>
      <w:proofErr w:type="spellEnd"/>
      <w:r w:rsidRPr="00D1698A">
        <w:rPr>
          <w:rFonts w:cs="Tahoma"/>
          <w:szCs w:val="22"/>
          <w:lang w:val="el-GR"/>
        </w:rPr>
        <w:t xml:space="preserve">. </w:t>
      </w:r>
      <w:proofErr w:type="spellStart"/>
      <w:r w:rsidRPr="00D1698A">
        <w:rPr>
          <w:rFonts w:cs="Tahoma"/>
          <w:szCs w:val="22"/>
          <w:lang w:val="el-GR"/>
        </w:rPr>
        <w:t>Πρωτ</w:t>
      </w:r>
      <w:proofErr w:type="spellEnd"/>
      <w:r w:rsidRPr="00D1698A">
        <w:rPr>
          <w:rFonts w:cs="Tahoma"/>
          <w:szCs w:val="22"/>
          <w:lang w:val="el-GR"/>
        </w:rPr>
        <w:t xml:space="preserve">. </w:t>
      </w:r>
      <w:proofErr w:type="spellStart"/>
      <w:r w:rsidRPr="00735C75">
        <w:rPr>
          <w:rFonts w:cs="Tahoma"/>
          <w:szCs w:val="22"/>
          <w:lang w:val="el-GR"/>
        </w:rPr>
        <w:t>ΚτΠ</w:t>
      </w:r>
      <w:proofErr w:type="spellEnd"/>
      <w:r w:rsidRPr="00735C75">
        <w:rPr>
          <w:rFonts w:cs="Tahoma"/>
          <w:szCs w:val="22"/>
          <w:lang w:val="el-GR"/>
        </w:rPr>
        <w:t xml:space="preserve"> Μ.Α.Ε.: 14256/10-08-2022) Απόφαση της Ειδικής Γραμματείας Διαχείρισης Προγραμμάτων Ευρωπαϊκού Κοινωνικού Ταμείου / Ειδικής Υπηρεσίας Διαχείρισης Ε.Π. Μεταρρύθμιση Δημοσίου Τομέα με θέμα: “Προέγκριση του σχεδίου διακήρυξης και της διαδικασίας σύμφωνα με την οποία θα προκηρυχθεί το </w:t>
      </w:r>
      <w:proofErr w:type="spellStart"/>
      <w:r w:rsidRPr="00735C75">
        <w:rPr>
          <w:rFonts w:cs="Tahoma"/>
          <w:szCs w:val="22"/>
          <w:lang w:val="el-GR"/>
        </w:rPr>
        <w:t>Υποέργο</w:t>
      </w:r>
      <w:proofErr w:type="spellEnd"/>
      <w:r w:rsidRPr="00735C75">
        <w:rPr>
          <w:rFonts w:cs="Tahoma"/>
          <w:szCs w:val="22"/>
          <w:lang w:val="el-GR"/>
        </w:rPr>
        <w:t xml:space="preserve"> 1 «Υπηρεσίες προσαρμογής εργαλείων και εφαρμογών για την υποστήριξη της τηλεργασίας στον χώρο της δημόσιας διοίκησης», της πράξης με κωδικό ΟΠΣ 5158704”.</w:t>
      </w:r>
    </w:p>
    <w:p w14:paraId="663E5140" w14:textId="77777777" w:rsidR="007966BF" w:rsidRPr="00D1698A" w:rsidRDefault="007966BF" w:rsidP="007966BF">
      <w:pPr>
        <w:pStyle w:val="afc"/>
        <w:numPr>
          <w:ilvl w:val="0"/>
          <w:numId w:val="57"/>
        </w:numPr>
        <w:suppressAutoHyphens w:val="0"/>
        <w:spacing w:before="120" w:after="0"/>
        <w:contextualSpacing w:val="0"/>
        <w:rPr>
          <w:rFonts w:cs="Tahoma"/>
          <w:szCs w:val="22"/>
          <w:lang w:val="el-GR"/>
        </w:rPr>
      </w:pPr>
      <w:r w:rsidRPr="00735C75">
        <w:rPr>
          <w:rFonts w:cs="Tahoma"/>
          <w:szCs w:val="22"/>
          <w:lang w:val="el-GR"/>
        </w:rPr>
        <w:t xml:space="preserve">Το υπ’ αριθ. 3005/13-09-2022 (Α.Π. </w:t>
      </w:r>
      <w:proofErr w:type="spellStart"/>
      <w:r w:rsidRPr="00735C75">
        <w:rPr>
          <w:rFonts w:cs="Tahoma"/>
          <w:szCs w:val="22"/>
          <w:lang w:val="el-GR"/>
        </w:rPr>
        <w:t>ΚτΠ</w:t>
      </w:r>
      <w:proofErr w:type="spellEnd"/>
      <w:r w:rsidRPr="00735C75">
        <w:rPr>
          <w:rFonts w:cs="Tahoma"/>
          <w:szCs w:val="22"/>
          <w:lang w:val="el-GR"/>
        </w:rPr>
        <w:t xml:space="preserve"> Μ.Α.Ε.: 15806/14-09-2022) έγγραφο του Υπουργείου Εσωτερικών με θέμα: «Έγκριση τεύχους διακήρυξης της Πράξης: «Υπηρεσίες προσαρμογής εργαλείων και εφαρμογών για την υποστήριξη της τηλεργασίας στο χώρο της Δημόσιας Διοίκησης» με κωδικό ΟΠΣ 5158704 στο ΕΠ: Μεταρρύθμιση Δημόσιου Τομέα 2014-2020»».</w:t>
      </w:r>
    </w:p>
    <w:p w14:paraId="7FC0013A" w14:textId="77777777" w:rsidR="007966BF" w:rsidRPr="00D1698A" w:rsidRDefault="007966BF" w:rsidP="007966BF">
      <w:pPr>
        <w:pStyle w:val="afc"/>
        <w:numPr>
          <w:ilvl w:val="0"/>
          <w:numId w:val="57"/>
        </w:numPr>
        <w:suppressAutoHyphens w:val="0"/>
        <w:spacing w:before="120" w:after="0"/>
        <w:contextualSpacing w:val="0"/>
        <w:rPr>
          <w:rFonts w:cs="Tahoma"/>
          <w:szCs w:val="22"/>
          <w:lang w:val="el-GR"/>
        </w:rPr>
      </w:pPr>
      <w:r w:rsidRPr="00735C75">
        <w:rPr>
          <w:rFonts w:cs="Tahoma"/>
          <w:szCs w:val="22"/>
          <w:lang w:val="el-GR"/>
        </w:rPr>
        <w:t xml:space="preserve">Την από 28-09-2022 Εισήγηση (Α/Α 371447 </w:t>
      </w:r>
      <w:proofErr w:type="spellStart"/>
      <w:r w:rsidRPr="00D1698A">
        <w:rPr>
          <w:rFonts w:cs="Tahoma"/>
          <w:szCs w:val="22"/>
          <w:lang w:val="el-GR"/>
        </w:rPr>
        <w:t>Docutracks</w:t>
      </w:r>
      <w:proofErr w:type="spellEnd"/>
      <w:r w:rsidRPr="00735C75">
        <w:rPr>
          <w:rFonts w:cs="Tahoma"/>
          <w:szCs w:val="22"/>
          <w:lang w:val="el-GR"/>
        </w:rPr>
        <w:t xml:space="preserve">) από τη Γενική Διεύθυνση Έργων/ Διεύθυνση Διαχείρισης Έργων/ Τμήμα Προγραμματισμού, Συντονισμού &amp; Διαχείρισης Έργων της </w:t>
      </w:r>
      <w:proofErr w:type="spellStart"/>
      <w:r w:rsidRPr="00735C75">
        <w:rPr>
          <w:rFonts w:cs="Tahoma"/>
          <w:szCs w:val="22"/>
          <w:lang w:val="el-GR"/>
        </w:rPr>
        <w:t>ΚτΠ</w:t>
      </w:r>
      <w:proofErr w:type="spellEnd"/>
      <w:r w:rsidRPr="00735C75">
        <w:rPr>
          <w:rFonts w:cs="Tahoma"/>
          <w:szCs w:val="22"/>
          <w:lang w:val="el-GR"/>
        </w:rPr>
        <w:t xml:space="preserve"> Μ.Α.Ε.</w:t>
      </w:r>
      <w:r>
        <w:rPr>
          <w:rFonts w:cs="Tahoma"/>
          <w:szCs w:val="22"/>
          <w:lang w:val="el-GR"/>
        </w:rPr>
        <w:t xml:space="preserve"> και την από 05-10-2022 (</w:t>
      </w:r>
      <w:r w:rsidRPr="00735C75">
        <w:rPr>
          <w:rFonts w:cs="Tahoma"/>
          <w:szCs w:val="22"/>
          <w:lang w:val="el-GR"/>
        </w:rPr>
        <w:t>Α/Α</w:t>
      </w:r>
      <w:r>
        <w:rPr>
          <w:rFonts w:cs="Tahoma"/>
          <w:szCs w:val="22"/>
          <w:lang w:val="el-GR"/>
        </w:rPr>
        <w:t xml:space="preserve"> </w:t>
      </w:r>
      <w:r w:rsidRPr="00D1698A">
        <w:rPr>
          <w:rFonts w:cs="Tahoma"/>
          <w:szCs w:val="22"/>
          <w:lang w:val="el-GR"/>
        </w:rPr>
        <w:t xml:space="preserve">371923 </w:t>
      </w:r>
      <w:proofErr w:type="spellStart"/>
      <w:r w:rsidRPr="00D1698A">
        <w:rPr>
          <w:rFonts w:cs="Tahoma"/>
          <w:szCs w:val="22"/>
          <w:lang w:val="el-GR"/>
        </w:rPr>
        <w:t>Docutracks</w:t>
      </w:r>
      <w:proofErr w:type="spellEnd"/>
      <w:r>
        <w:rPr>
          <w:rFonts w:cs="Tahoma"/>
          <w:szCs w:val="22"/>
          <w:lang w:val="el-GR"/>
        </w:rPr>
        <w:t>) Ορθή Επανάληψη αυτής</w:t>
      </w:r>
      <w:r w:rsidRPr="00735C75">
        <w:rPr>
          <w:rFonts w:cs="Tahoma"/>
          <w:szCs w:val="22"/>
          <w:lang w:val="el-GR"/>
        </w:rPr>
        <w:t>.</w:t>
      </w:r>
    </w:p>
    <w:p w14:paraId="03FC0D61" w14:textId="77777777" w:rsidR="007966BF" w:rsidRPr="00735C75" w:rsidRDefault="007966BF" w:rsidP="007966BF">
      <w:pPr>
        <w:pStyle w:val="afc"/>
        <w:numPr>
          <w:ilvl w:val="0"/>
          <w:numId w:val="57"/>
        </w:numPr>
        <w:suppressAutoHyphens w:val="0"/>
        <w:spacing w:before="120" w:after="0"/>
        <w:contextualSpacing w:val="0"/>
        <w:rPr>
          <w:rFonts w:cs="Tahoma"/>
          <w:sz w:val="20"/>
          <w:szCs w:val="20"/>
          <w:lang w:val="el-GR"/>
        </w:rPr>
      </w:pPr>
      <w:r w:rsidRPr="00735C75">
        <w:rPr>
          <w:rFonts w:cs="Tahoma"/>
          <w:szCs w:val="22"/>
          <w:lang w:val="el-GR"/>
        </w:rPr>
        <w:t xml:space="preserve">Την Απόφαση του ΔΣ της </w:t>
      </w:r>
      <w:proofErr w:type="spellStart"/>
      <w:r w:rsidRPr="00735C75">
        <w:rPr>
          <w:rFonts w:cs="Tahoma"/>
          <w:szCs w:val="22"/>
          <w:lang w:val="el-GR"/>
        </w:rPr>
        <w:t>ΚτΠ</w:t>
      </w:r>
      <w:proofErr w:type="spellEnd"/>
      <w:r w:rsidRPr="00735C75">
        <w:rPr>
          <w:rFonts w:cs="Tahoma"/>
          <w:szCs w:val="22"/>
          <w:lang w:val="el-GR"/>
        </w:rPr>
        <w:t xml:space="preserve"> Μ.Α.Ε. κατά την υπ’ </w:t>
      </w:r>
      <w:proofErr w:type="spellStart"/>
      <w:r w:rsidRPr="00735C75">
        <w:rPr>
          <w:rFonts w:cs="Tahoma"/>
          <w:szCs w:val="22"/>
          <w:lang w:val="el-GR"/>
        </w:rPr>
        <w:t>αρ</w:t>
      </w:r>
      <w:proofErr w:type="spellEnd"/>
      <w:r w:rsidRPr="00735C75">
        <w:rPr>
          <w:rFonts w:cs="Tahoma"/>
          <w:szCs w:val="22"/>
          <w:lang w:val="el-GR"/>
        </w:rPr>
        <w:t>. 856/25-08-2022 Συνεδρίασή του, με θέμα Εκλογή Διευθύνοντος Συμβούλου (Θέμα 1).</w:t>
      </w:r>
    </w:p>
    <w:p w14:paraId="7799E6BA" w14:textId="77777777" w:rsidR="007966BF" w:rsidRPr="00735C75" w:rsidRDefault="007966BF" w:rsidP="007966BF">
      <w:pPr>
        <w:pStyle w:val="afc"/>
        <w:numPr>
          <w:ilvl w:val="0"/>
          <w:numId w:val="57"/>
        </w:numPr>
        <w:suppressAutoHyphens w:val="0"/>
        <w:spacing w:before="120" w:after="0"/>
        <w:contextualSpacing w:val="0"/>
        <w:rPr>
          <w:rFonts w:cs="Tahoma"/>
          <w:sz w:val="20"/>
          <w:szCs w:val="20"/>
          <w:lang w:val="el-GR"/>
        </w:rPr>
      </w:pPr>
      <w:r w:rsidRPr="00735C75">
        <w:rPr>
          <w:rFonts w:cs="Tahoma"/>
          <w:szCs w:val="22"/>
          <w:lang w:val="el-GR"/>
        </w:rPr>
        <w:t xml:space="preserve">Την Απόφαση του ΔΣ της </w:t>
      </w:r>
      <w:proofErr w:type="spellStart"/>
      <w:r w:rsidRPr="00735C75">
        <w:rPr>
          <w:rFonts w:cs="Tahoma"/>
          <w:szCs w:val="22"/>
          <w:lang w:val="el-GR"/>
        </w:rPr>
        <w:t>ΚτΠ</w:t>
      </w:r>
      <w:proofErr w:type="spellEnd"/>
      <w:r w:rsidRPr="00735C75">
        <w:rPr>
          <w:rFonts w:cs="Tahoma"/>
          <w:szCs w:val="22"/>
          <w:lang w:val="el-GR"/>
        </w:rPr>
        <w:t xml:space="preserve"> Μ.Α.Ε. κατά την υπ’ </w:t>
      </w:r>
      <w:proofErr w:type="spellStart"/>
      <w:r w:rsidRPr="00735C75">
        <w:rPr>
          <w:rFonts w:cs="Tahoma"/>
          <w:szCs w:val="22"/>
          <w:lang w:val="el-GR"/>
        </w:rPr>
        <w:t>αρ</w:t>
      </w:r>
      <w:proofErr w:type="spellEnd"/>
      <w:r w:rsidRPr="00735C75">
        <w:rPr>
          <w:rFonts w:cs="Tahoma"/>
          <w:szCs w:val="22"/>
          <w:lang w:val="el-GR"/>
        </w:rPr>
        <w:t>. 857/26-08-2022 Συνεδρίασή του, με θέμα γενικές εξουσιοδοτήσεις προς Διευθύνοντα Σύμβουλο (Θέμα 2.2).</w:t>
      </w:r>
    </w:p>
    <w:p w14:paraId="66355904" w14:textId="77777777" w:rsidR="007966BF" w:rsidRPr="008F271C" w:rsidRDefault="007966BF" w:rsidP="007966BF">
      <w:pPr>
        <w:pStyle w:val="afc"/>
        <w:numPr>
          <w:ilvl w:val="0"/>
          <w:numId w:val="57"/>
        </w:numPr>
        <w:suppressAutoHyphens w:val="0"/>
        <w:spacing w:before="120" w:after="0"/>
        <w:contextualSpacing w:val="0"/>
        <w:rPr>
          <w:rFonts w:cs="Tahoma"/>
          <w:szCs w:val="22"/>
          <w:lang w:val="el-GR"/>
        </w:rPr>
      </w:pPr>
      <w:r w:rsidRPr="00735C75">
        <w:rPr>
          <w:rFonts w:cs="Tahoma"/>
          <w:szCs w:val="22"/>
          <w:lang w:val="el-GR"/>
        </w:rPr>
        <w:t xml:space="preserve">Την Απόφαση του Διευθύνοντος Συμβούλου της </w:t>
      </w:r>
      <w:proofErr w:type="spellStart"/>
      <w:r w:rsidRPr="00735C75">
        <w:rPr>
          <w:rFonts w:cs="Tahoma"/>
          <w:szCs w:val="22"/>
          <w:lang w:val="el-GR"/>
        </w:rPr>
        <w:t>ΚτΠ</w:t>
      </w:r>
      <w:proofErr w:type="spellEnd"/>
      <w:r w:rsidRPr="00735C75">
        <w:rPr>
          <w:rFonts w:cs="Tahoma"/>
          <w:szCs w:val="22"/>
          <w:lang w:val="el-GR"/>
        </w:rPr>
        <w:t xml:space="preserve"> Μ.Α.Ε. με </w:t>
      </w:r>
      <w:proofErr w:type="spellStart"/>
      <w:r w:rsidRPr="00735C75">
        <w:rPr>
          <w:rFonts w:cs="Tahoma"/>
          <w:szCs w:val="22"/>
          <w:lang w:val="el-GR"/>
        </w:rPr>
        <w:t>Αρ</w:t>
      </w:r>
      <w:proofErr w:type="spellEnd"/>
      <w:r w:rsidRPr="00735C75">
        <w:rPr>
          <w:rFonts w:cs="Tahoma"/>
          <w:szCs w:val="22"/>
          <w:lang w:val="el-GR"/>
        </w:rPr>
        <w:t xml:space="preserve">. </w:t>
      </w:r>
      <w:proofErr w:type="spellStart"/>
      <w:r w:rsidRPr="00735C75">
        <w:rPr>
          <w:rFonts w:cs="Tahoma"/>
          <w:szCs w:val="22"/>
          <w:lang w:val="el-GR"/>
        </w:rPr>
        <w:t>Πρωτ</w:t>
      </w:r>
      <w:proofErr w:type="spellEnd"/>
      <w:r w:rsidRPr="00735C75">
        <w:rPr>
          <w:rFonts w:cs="Tahoma"/>
          <w:szCs w:val="22"/>
          <w:lang w:val="el-GR"/>
        </w:rPr>
        <w:t xml:space="preserve">. 15155/01-09-2022 με θέμα «Εξουσιοδότηση δικαιώματος υπογραφής σε Γενικούς Διευθυντές και Διευθυντές της </w:t>
      </w:r>
      <w:proofErr w:type="spellStart"/>
      <w:r w:rsidRPr="00735C75">
        <w:rPr>
          <w:rFonts w:cs="Tahoma"/>
          <w:szCs w:val="22"/>
          <w:lang w:val="el-GR"/>
        </w:rPr>
        <w:t>ΚτΠ</w:t>
      </w:r>
      <w:proofErr w:type="spellEnd"/>
      <w:r w:rsidRPr="00735C75">
        <w:rPr>
          <w:rFonts w:cs="Tahoma"/>
          <w:szCs w:val="22"/>
          <w:lang w:val="el-GR"/>
        </w:rPr>
        <w:t xml:space="preserve"> Μ.Α.Ε.».</w:t>
      </w:r>
    </w:p>
    <w:p w14:paraId="27A4DA94" w14:textId="77777777" w:rsidR="007966BF" w:rsidRPr="008F271C" w:rsidRDefault="007966BF" w:rsidP="007966BF">
      <w:pPr>
        <w:pStyle w:val="afc"/>
        <w:numPr>
          <w:ilvl w:val="0"/>
          <w:numId w:val="57"/>
        </w:numPr>
        <w:suppressAutoHyphens w:val="0"/>
        <w:spacing w:before="120" w:after="0"/>
        <w:contextualSpacing w:val="0"/>
        <w:rPr>
          <w:rFonts w:cs="Tahoma"/>
          <w:szCs w:val="22"/>
          <w:lang w:val="el-GR"/>
        </w:rPr>
      </w:pPr>
      <w:r w:rsidRPr="00735C75">
        <w:rPr>
          <w:rFonts w:cs="Tahoma"/>
          <w:szCs w:val="22"/>
          <w:lang w:val="el-GR"/>
        </w:rPr>
        <w:t xml:space="preserve">Την Απόφαση του ΔΣ της </w:t>
      </w:r>
      <w:proofErr w:type="spellStart"/>
      <w:r w:rsidRPr="00735C75">
        <w:rPr>
          <w:rFonts w:cs="Tahoma"/>
          <w:szCs w:val="22"/>
          <w:lang w:val="el-GR"/>
        </w:rPr>
        <w:t>ΚτΠ</w:t>
      </w:r>
      <w:proofErr w:type="spellEnd"/>
      <w:r w:rsidRPr="00735C75">
        <w:rPr>
          <w:rFonts w:cs="Tahoma"/>
          <w:szCs w:val="22"/>
          <w:lang w:val="el-GR"/>
        </w:rPr>
        <w:t xml:space="preserve"> </w:t>
      </w:r>
      <w:r>
        <w:rPr>
          <w:rFonts w:cs="Tahoma"/>
          <w:szCs w:val="22"/>
          <w:lang w:val="el-GR"/>
        </w:rPr>
        <w:t>Μ.</w:t>
      </w:r>
      <w:r w:rsidRPr="00735C75">
        <w:rPr>
          <w:rFonts w:cs="Tahoma"/>
          <w:szCs w:val="22"/>
          <w:lang w:val="el-GR"/>
        </w:rPr>
        <w:t xml:space="preserve">Α.Ε. κατά την υπ’ </w:t>
      </w:r>
      <w:proofErr w:type="spellStart"/>
      <w:r w:rsidRPr="00735C75">
        <w:rPr>
          <w:rFonts w:cs="Tahoma"/>
          <w:szCs w:val="22"/>
          <w:lang w:val="el-GR"/>
        </w:rPr>
        <w:t>αρ</w:t>
      </w:r>
      <w:proofErr w:type="spellEnd"/>
      <w:r w:rsidRPr="00735C75">
        <w:rPr>
          <w:rFonts w:cs="Tahoma"/>
          <w:szCs w:val="22"/>
          <w:lang w:val="el-GR"/>
        </w:rPr>
        <w:t xml:space="preserve">. 859/07-09-2022 Συνεδρίασή </w:t>
      </w:r>
      <w:r>
        <w:rPr>
          <w:rFonts w:cs="Tahoma"/>
          <w:szCs w:val="22"/>
          <w:lang w:val="el-GR"/>
        </w:rPr>
        <w:t xml:space="preserve">του </w:t>
      </w:r>
      <w:r w:rsidRPr="00735C75">
        <w:rPr>
          <w:rFonts w:cs="Tahoma"/>
          <w:szCs w:val="22"/>
          <w:lang w:val="el-GR"/>
        </w:rPr>
        <w:t>(Θέμα 5.2).</w:t>
      </w:r>
    </w:p>
    <w:p w14:paraId="539AEC9A" w14:textId="77777777" w:rsidR="00180C9E" w:rsidRPr="00BF4414" w:rsidRDefault="00180C9E">
      <w:pPr>
        <w:pStyle w:val="2"/>
        <w:rPr>
          <w:rFonts w:ascii="Tahoma" w:hAnsi="Tahoma" w:cs="Tahoma"/>
          <w:lang w:eastAsia="el-GR"/>
        </w:rPr>
      </w:pPr>
      <w:r w:rsidRPr="00BF4414">
        <w:rPr>
          <w:rFonts w:ascii="Tahoma" w:hAnsi="Tahoma" w:cs="Tahoma"/>
        </w:rPr>
        <w:lastRenderedPageBreak/>
        <w:t>Προθεσμία παραλαβής προσφορών και διενέργεια διαγωνισμού</w:t>
      </w:r>
      <w:bookmarkEnd w:id="30"/>
      <w:r w:rsidRPr="00BF4414">
        <w:rPr>
          <w:rFonts w:ascii="Tahoma" w:hAnsi="Tahoma" w:cs="Tahoma"/>
        </w:rPr>
        <w:t xml:space="preserve"> </w:t>
      </w:r>
    </w:p>
    <w:p w14:paraId="7973AB81" w14:textId="2E2C44CB" w:rsidR="00180C9E" w:rsidRPr="00893693" w:rsidRDefault="00180C9E">
      <w:pPr>
        <w:rPr>
          <w:rFonts w:cs="Tahoma"/>
          <w:lang w:val="el-GR" w:eastAsia="el-GR"/>
        </w:rPr>
      </w:pPr>
      <w:r w:rsidRPr="00893693">
        <w:rPr>
          <w:rFonts w:cs="Tahoma"/>
          <w:lang w:val="el-GR" w:eastAsia="el-GR"/>
        </w:rPr>
        <w:t xml:space="preserve">Η καταληκτική ημερομηνία παραλαβής των προσφορών είναι η </w:t>
      </w:r>
      <w:r w:rsidR="00BE673C">
        <w:rPr>
          <w:rFonts w:cs="Tahoma"/>
          <w:b/>
          <w:bCs/>
          <w:lang w:val="el-GR" w:eastAsia="el-GR"/>
        </w:rPr>
        <w:t>21</w:t>
      </w:r>
      <w:r w:rsidR="00E627FB" w:rsidRPr="00893693">
        <w:rPr>
          <w:rFonts w:cs="Tahoma"/>
          <w:b/>
          <w:bCs/>
          <w:lang w:val="el-GR" w:eastAsia="el-GR"/>
        </w:rPr>
        <w:t>/</w:t>
      </w:r>
      <w:r w:rsidR="00BE673C">
        <w:rPr>
          <w:rFonts w:cs="Tahoma"/>
          <w:b/>
          <w:bCs/>
          <w:lang w:val="el-GR" w:eastAsia="el-GR"/>
        </w:rPr>
        <w:t>11</w:t>
      </w:r>
      <w:r w:rsidR="00E627FB" w:rsidRPr="00893693">
        <w:rPr>
          <w:rFonts w:cs="Tahoma"/>
          <w:b/>
          <w:bCs/>
          <w:lang w:val="el-GR" w:eastAsia="el-GR"/>
        </w:rPr>
        <w:t>/202</w:t>
      </w:r>
      <w:r w:rsidR="00BE673C">
        <w:rPr>
          <w:rFonts w:cs="Tahoma"/>
          <w:b/>
          <w:bCs/>
          <w:lang w:val="el-GR" w:eastAsia="el-GR"/>
        </w:rPr>
        <w:t>2</w:t>
      </w:r>
      <w:r w:rsidR="00E627FB" w:rsidRPr="00893693">
        <w:rPr>
          <w:rFonts w:cs="Tahoma"/>
          <w:lang w:val="el-GR" w:eastAsia="el-GR"/>
        </w:rPr>
        <w:t xml:space="preserve"> </w:t>
      </w:r>
      <w:r w:rsidRPr="00893693">
        <w:rPr>
          <w:rFonts w:cs="Tahoma"/>
          <w:lang w:val="el-GR" w:eastAsia="el-GR"/>
        </w:rPr>
        <w:t xml:space="preserve">και ώρα </w:t>
      </w:r>
      <w:r w:rsidR="00BE673C">
        <w:rPr>
          <w:rFonts w:cs="Tahoma"/>
          <w:b/>
          <w:bCs/>
          <w:lang w:val="el-GR" w:eastAsia="el-GR"/>
        </w:rPr>
        <w:t>14</w:t>
      </w:r>
      <w:r w:rsidR="00E627FB" w:rsidRPr="00893693">
        <w:rPr>
          <w:rFonts w:cs="Tahoma"/>
          <w:b/>
          <w:bCs/>
          <w:lang w:val="el-GR" w:eastAsia="el-GR"/>
        </w:rPr>
        <w:t>:00</w:t>
      </w:r>
      <w:r w:rsidR="00F06E3A" w:rsidRPr="00893693">
        <w:rPr>
          <w:rFonts w:cs="Tahoma"/>
          <w:lang w:val="el-GR" w:eastAsia="el-GR"/>
        </w:rPr>
        <w:t xml:space="preserve"> και η </w:t>
      </w:r>
      <w:r w:rsidR="00D67FE6">
        <w:rPr>
          <w:rFonts w:cs="Tahoma"/>
          <w:lang w:val="el-GR" w:eastAsia="el-GR"/>
        </w:rPr>
        <w:t>η</w:t>
      </w:r>
      <w:r w:rsidR="00F06E3A" w:rsidRPr="00893693">
        <w:rPr>
          <w:rFonts w:cs="Tahoma"/>
          <w:lang w:val="el-GR" w:eastAsia="el-GR"/>
        </w:rPr>
        <w:t xml:space="preserve">μερομηνία έναρξης υποβολής προσφορών είναι η </w:t>
      </w:r>
      <w:r w:rsidR="001F491B">
        <w:rPr>
          <w:rFonts w:cs="Tahoma"/>
          <w:b/>
          <w:bCs/>
          <w:lang w:val="el-GR" w:eastAsia="el-GR"/>
        </w:rPr>
        <w:t>11</w:t>
      </w:r>
      <w:r w:rsidR="00F06E3A" w:rsidRPr="00893693">
        <w:rPr>
          <w:rFonts w:cs="Tahoma"/>
          <w:b/>
          <w:bCs/>
          <w:lang w:val="el-GR" w:eastAsia="el-GR"/>
        </w:rPr>
        <w:t>/</w:t>
      </w:r>
      <w:r w:rsidR="001F491B">
        <w:rPr>
          <w:rFonts w:cs="Tahoma"/>
          <w:b/>
          <w:bCs/>
          <w:lang w:val="el-GR" w:eastAsia="el-GR"/>
        </w:rPr>
        <w:t>10</w:t>
      </w:r>
      <w:r w:rsidR="00F06E3A" w:rsidRPr="00893693">
        <w:rPr>
          <w:rFonts w:cs="Tahoma"/>
          <w:b/>
          <w:bCs/>
          <w:lang w:val="el-GR" w:eastAsia="el-GR"/>
        </w:rPr>
        <w:t>/202</w:t>
      </w:r>
      <w:r w:rsidR="001F491B">
        <w:rPr>
          <w:rFonts w:cs="Tahoma"/>
          <w:b/>
          <w:bCs/>
          <w:lang w:val="el-GR" w:eastAsia="el-GR"/>
        </w:rPr>
        <w:t>2</w:t>
      </w:r>
      <w:r w:rsidR="00F06E3A" w:rsidRPr="00893693">
        <w:rPr>
          <w:rFonts w:cs="Tahoma"/>
          <w:b/>
          <w:bCs/>
          <w:lang w:val="el-GR" w:eastAsia="el-GR"/>
        </w:rPr>
        <w:t>.</w:t>
      </w:r>
    </w:p>
    <w:p w14:paraId="658772B7" w14:textId="14E92D40" w:rsidR="00970F8E" w:rsidRPr="00BF4414" w:rsidRDefault="00970F8E">
      <w:pPr>
        <w:rPr>
          <w:rFonts w:cs="Tahoma"/>
          <w:lang w:val="el-GR" w:eastAsia="el-GR"/>
        </w:rPr>
      </w:pPr>
      <w:r w:rsidRPr="00893693">
        <w:rPr>
          <w:rFonts w:cs="Tahoma"/>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τέσσερις (4) εργάσιμες ημέρες μετά την καταληκτική ημερομηνία υποβολής των προσφορών ήτοι </w:t>
      </w:r>
      <w:r w:rsidR="00085570">
        <w:rPr>
          <w:rFonts w:cs="Tahoma"/>
          <w:b/>
          <w:bCs/>
          <w:lang w:val="el-GR" w:eastAsia="el-GR"/>
        </w:rPr>
        <w:t>25</w:t>
      </w:r>
      <w:r w:rsidR="00E627FB" w:rsidRPr="00893693">
        <w:rPr>
          <w:rFonts w:cs="Tahoma"/>
          <w:b/>
          <w:bCs/>
          <w:lang w:val="el-GR" w:eastAsia="el-GR"/>
        </w:rPr>
        <w:t>/</w:t>
      </w:r>
      <w:r w:rsidR="00085570">
        <w:rPr>
          <w:rFonts w:cs="Tahoma"/>
          <w:b/>
          <w:bCs/>
          <w:lang w:val="el-GR" w:eastAsia="el-GR"/>
        </w:rPr>
        <w:t>11</w:t>
      </w:r>
      <w:r w:rsidR="00E627FB" w:rsidRPr="00893693">
        <w:rPr>
          <w:rFonts w:cs="Tahoma"/>
          <w:b/>
          <w:bCs/>
          <w:lang w:val="el-GR" w:eastAsia="el-GR"/>
        </w:rPr>
        <w:t>/202</w:t>
      </w:r>
      <w:r w:rsidR="00085570">
        <w:rPr>
          <w:rFonts w:cs="Tahoma"/>
          <w:b/>
          <w:bCs/>
          <w:lang w:val="el-GR" w:eastAsia="el-GR"/>
        </w:rPr>
        <w:t>2</w:t>
      </w:r>
      <w:r w:rsidRPr="00893693">
        <w:rPr>
          <w:rFonts w:cs="Tahoma"/>
          <w:lang w:val="el-GR" w:eastAsia="el-GR"/>
        </w:rPr>
        <w:t xml:space="preserve"> και ώρα </w:t>
      </w:r>
      <w:r w:rsidR="00085570">
        <w:rPr>
          <w:rFonts w:cs="Tahoma"/>
          <w:b/>
          <w:bCs/>
          <w:lang w:val="el-GR" w:eastAsia="el-GR"/>
        </w:rPr>
        <w:t>14</w:t>
      </w:r>
      <w:r w:rsidRPr="00893693">
        <w:rPr>
          <w:rFonts w:cs="Tahoma"/>
          <w:b/>
          <w:bCs/>
          <w:lang w:val="el-GR" w:eastAsia="el-GR"/>
        </w:rPr>
        <w:t>:</w:t>
      </w:r>
      <w:r w:rsidR="00E627FB" w:rsidRPr="00893693">
        <w:rPr>
          <w:rFonts w:cs="Tahoma"/>
          <w:b/>
          <w:bCs/>
          <w:lang w:val="el-GR" w:eastAsia="el-GR"/>
        </w:rPr>
        <w:t>00</w:t>
      </w:r>
      <w:r w:rsidRPr="00893693">
        <w:rPr>
          <w:rFonts w:cs="Tahoma"/>
          <w:lang w:val="el-GR" w:eastAsia="el-GR"/>
        </w:rPr>
        <w:t>.</w:t>
      </w:r>
    </w:p>
    <w:p w14:paraId="1848C441" w14:textId="77777777" w:rsidR="00B53C7E" w:rsidRPr="00BF4414" w:rsidRDefault="00B53C7E">
      <w:pPr>
        <w:rPr>
          <w:rFonts w:cs="Tahoma"/>
          <w:lang w:val="el-GR" w:eastAsia="el-GR"/>
        </w:rPr>
      </w:pPr>
    </w:p>
    <w:p w14:paraId="3A9DA910" w14:textId="77777777" w:rsidR="00180C9E" w:rsidRPr="00BF4414" w:rsidRDefault="00180C9E">
      <w:pPr>
        <w:pStyle w:val="2"/>
        <w:rPr>
          <w:rFonts w:ascii="Tahoma" w:hAnsi="Tahoma" w:cs="Tahoma"/>
        </w:rPr>
      </w:pPr>
      <w:bookmarkStart w:id="31" w:name="_Toc101361785"/>
      <w:r w:rsidRPr="00BF4414">
        <w:rPr>
          <w:rFonts w:ascii="Tahoma" w:hAnsi="Tahoma" w:cs="Tahoma"/>
        </w:rPr>
        <w:t>Δημοσιότητα</w:t>
      </w:r>
      <w:bookmarkEnd w:id="31"/>
    </w:p>
    <w:p w14:paraId="4D6B8E2C" w14:textId="77777777" w:rsidR="00FE2088" w:rsidRPr="00893693" w:rsidRDefault="00FE2088">
      <w:pPr>
        <w:rPr>
          <w:rFonts w:cs="Tahoma"/>
          <w:b/>
          <w:lang w:val="el-GR"/>
        </w:rPr>
      </w:pPr>
      <w:r w:rsidRPr="00893693">
        <w:rPr>
          <w:rFonts w:cs="Tahoma"/>
          <w:b/>
          <w:lang w:val="el-GR"/>
        </w:rPr>
        <w:t>Α.</w:t>
      </w:r>
      <w:r w:rsidRPr="00893693">
        <w:rPr>
          <w:rFonts w:cs="Tahoma"/>
          <w:b/>
          <w:lang w:val="el-GR"/>
        </w:rPr>
        <w:tab/>
        <w:t>Δημοσίευση στην Επίσημη Εφημερίδα της Ευρωπαϊκής Ένωσης</w:t>
      </w:r>
    </w:p>
    <w:p w14:paraId="323A1324" w14:textId="05F42AD9" w:rsidR="00FE2088" w:rsidRPr="003158EB" w:rsidRDefault="00FE2088">
      <w:pPr>
        <w:rPr>
          <w:rFonts w:cs="Tahoma"/>
          <w:lang w:val="el-GR"/>
        </w:rPr>
      </w:pPr>
      <w:r w:rsidRPr="00893693">
        <w:rPr>
          <w:rFonts w:cs="Tahoma"/>
          <w:lang w:val="el-GR"/>
        </w:rPr>
        <w:t xml:space="preserve">Προκήρυξη της παρούσας σύμβασης απεστάλη με ηλεκτρονικά μέσα για δημοσίευση στις </w:t>
      </w:r>
      <w:r w:rsidR="00AE5811">
        <w:rPr>
          <w:rFonts w:cs="Tahoma"/>
          <w:b/>
          <w:bCs/>
          <w:szCs w:val="22"/>
          <w:lang w:val="el-GR"/>
        </w:rPr>
        <w:t>05</w:t>
      </w:r>
      <w:r w:rsidR="00E627FB" w:rsidRPr="00893693">
        <w:rPr>
          <w:rFonts w:cs="Tahoma"/>
          <w:b/>
          <w:bCs/>
          <w:szCs w:val="22"/>
          <w:lang w:val="el-GR"/>
        </w:rPr>
        <w:t>/</w:t>
      </w:r>
      <w:r w:rsidR="00AE5811">
        <w:rPr>
          <w:rFonts w:cs="Tahoma"/>
          <w:b/>
          <w:bCs/>
          <w:szCs w:val="22"/>
          <w:lang w:val="el-GR"/>
        </w:rPr>
        <w:t>10</w:t>
      </w:r>
      <w:r w:rsidR="00E627FB" w:rsidRPr="00893693">
        <w:rPr>
          <w:rFonts w:cs="Tahoma"/>
          <w:b/>
          <w:bCs/>
          <w:szCs w:val="22"/>
          <w:lang w:val="el-GR"/>
        </w:rPr>
        <w:t>/202</w:t>
      </w:r>
      <w:r w:rsidR="00AE5811">
        <w:rPr>
          <w:rFonts w:cs="Tahoma"/>
          <w:b/>
          <w:bCs/>
          <w:szCs w:val="22"/>
          <w:lang w:val="el-GR"/>
        </w:rPr>
        <w:t>2</w:t>
      </w:r>
      <w:r w:rsidR="00E627FB" w:rsidRPr="00893693">
        <w:rPr>
          <w:rFonts w:cs="Tahoma"/>
          <w:szCs w:val="22"/>
          <w:lang w:val="el-GR"/>
        </w:rPr>
        <w:t xml:space="preserve"> </w:t>
      </w:r>
      <w:r w:rsidRPr="00893693">
        <w:rPr>
          <w:rFonts w:cs="Tahoma"/>
          <w:lang w:val="el-GR"/>
        </w:rPr>
        <w:t>στην Υπηρεσία Εκδόσεων της Ευρωπαϊκής Ένωσης</w:t>
      </w:r>
      <w:r w:rsidR="003158EB">
        <w:rPr>
          <w:rFonts w:cs="Tahoma"/>
          <w:lang w:val="el-GR"/>
        </w:rPr>
        <w:t xml:space="preserve"> </w:t>
      </w:r>
      <w:r w:rsidR="003158EB" w:rsidRPr="003158EB">
        <w:rPr>
          <w:lang w:val="el-GR"/>
        </w:rPr>
        <w:t xml:space="preserve">και δημοσιεύθηκε την </w:t>
      </w:r>
      <w:r w:rsidR="003158EB" w:rsidRPr="003158EB">
        <w:rPr>
          <w:b/>
          <w:bCs/>
          <w:lang w:val="el-GR"/>
        </w:rPr>
        <w:t>1</w:t>
      </w:r>
      <w:r w:rsidR="0097225D">
        <w:rPr>
          <w:b/>
          <w:bCs/>
          <w:lang w:val="el-GR"/>
        </w:rPr>
        <w:t>0</w:t>
      </w:r>
      <w:r w:rsidR="003158EB" w:rsidRPr="003158EB">
        <w:rPr>
          <w:b/>
          <w:bCs/>
          <w:lang w:val="el-GR"/>
        </w:rPr>
        <w:t>/</w:t>
      </w:r>
      <w:r w:rsidR="00C87B26">
        <w:rPr>
          <w:b/>
          <w:bCs/>
          <w:lang w:val="el-GR"/>
        </w:rPr>
        <w:t>10</w:t>
      </w:r>
      <w:r w:rsidR="003158EB" w:rsidRPr="003158EB">
        <w:rPr>
          <w:b/>
          <w:bCs/>
          <w:lang w:val="el-GR"/>
        </w:rPr>
        <w:t>/2022</w:t>
      </w:r>
      <w:r w:rsidR="003158EB" w:rsidRPr="003158EB">
        <w:rPr>
          <w:lang w:val="el-GR"/>
        </w:rPr>
        <w:t>.</w:t>
      </w:r>
    </w:p>
    <w:p w14:paraId="78FD07CB" w14:textId="77777777" w:rsidR="00FE2088" w:rsidRPr="00893693" w:rsidRDefault="00FE2088" w:rsidP="009671AB">
      <w:pPr>
        <w:suppressAutoHyphens w:val="0"/>
        <w:spacing w:after="0"/>
        <w:rPr>
          <w:rFonts w:cs="Tahoma"/>
          <w:b/>
          <w:lang w:val="el-GR"/>
        </w:rPr>
      </w:pPr>
    </w:p>
    <w:p w14:paraId="1E20EE09" w14:textId="77777777" w:rsidR="00180C9E" w:rsidRPr="00893693" w:rsidRDefault="00FE2088" w:rsidP="00210C9C">
      <w:pPr>
        <w:rPr>
          <w:rFonts w:cs="Tahoma"/>
          <w:lang w:val="el-GR"/>
        </w:rPr>
      </w:pPr>
      <w:r w:rsidRPr="00893693">
        <w:rPr>
          <w:rFonts w:cs="Tahoma"/>
          <w:b/>
          <w:lang w:val="el-GR"/>
        </w:rPr>
        <w:t>Β</w:t>
      </w:r>
      <w:r w:rsidR="00180C9E" w:rsidRPr="00893693">
        <w:rPr>
          <w:rFonts w:cs="Tahoma"/>
          <w:b/>
          <w:lang w:val="el-GR"/>
        </w:rPr>
        <w:t>.</w:t>
      </w:r>
      <w:r w:rsidR="00180C9E" w:rsidRPr="00893693">
        <w:rPr>
          <w:rFonts w:cs="Tahoma"/>
          <w:b/>
          <w:lang w:val="el-GR"/>
        </w:rPr>
        <w:tab/>
        <w:t xml:space="preserve">Δημοσίευση σε εθνικό επίπεδο </w:t>
      </w:r>
    </w:p>
    <w:p w14:paraId="70588956" w14:textId="395D020B" w:rsidR="00180C9E" w:rsidRPr="00893693" w:rsidRDefault="00117EE4">
      <w:pPr>
        <w:rPr>
          <w:rFonts w:cs="Tahoma"/>
          <w:lang w:val="el-GR"/>
        </w:rPr>
      </w:pPr>
      <w:r w:rsidRPr="00893693">
        <w:rPr>
          <w:rFonts w:cs="Tahoma"/>
          <w:lang w:val="el-GR"/>
        </w:rPr>
        <w:t xml:space="preserve">Η προκήρυξη και το πλήρες κείμενο της παρούσας Διακήρυξης καταχωρήθηκε στο </w:t>
      </w:r>
      <w:r w:rsidR="00180C9E" w:rsidRPr="00893693">
        <w:rPr>
          <w:rFonts w:cs="Tahoma"/>
          <w:lang w:val="el-GR"/>
        </w:rPr>
        <w:t>Κεντρικό Ηλεκτρονικό Μητρώο Δημοσίων Συμβάσεων (ΚΗΜΔΗΣ)</w:t>
      </w:r>
      <w:r w:rsidR="008664C0" w:rsidRPr="00893693">
        <w:rPr>
          <w:rFonts w:cs="Tahoma"/>
          <w:lang w:val="el-GR"/>
        </w:rPr>
        <w:t xml:space="preserve"> </w:t>
      </w:r>
      <w:r w:rsidR="008664C0" w:rsidRPr="00893693">
        <w:rPr>
          <w:rFonts w:cs="Tahoma"/>
          <w:szCs w:val="22"/>
          <w:lang w:val="el-GR"/>
        </w:rPr>
        <w:t xml:space="preserve">στις </w:t>
      </w:r>
      <w:r w:rsidR="00AE5811">
        <w:rPr>
          <w:rFonts w:cs="Tahoma"/>
          <w:b/>
          <w:bCs/>
          <w:szCs w:val="22"/>
          <w:lang w:val="el-GR"/>
        </w:rPr>
        <w:t>11</w:t>
      </w:r>
      <w:r w:rsidR="008664C0" w:rsidRPr="00893693">
        <w:rPr>
          <w:rFonts w:cs="Tahoma"/>
          <w:b/>
          <w:bCs/>
          <w:szCs w:val="22"/>
          <w:lang w:val="el-GR"/>
        </w:rPr>
        <w:t>/</w:t>
      </w:r>
      <w:r w:rsidR="00AE5811">
        <w:rPr>
          <w:rFonts w:cs="Tahoma"/>
          <w:b/>
          <w:bCs/>
          <w:szCs w:val="22"/>
          <w:lang w:val="el-GR"/>
        </w:rPr>
        <w:t>10</w:t>
      </w:r>
      <w:r w:rsidR="008664C0" w:rsidRPr="00893693">
        <w:rPr>
          <w:rFonts w:cs="Tahoma"/>
          <w:b/>
          <w:bCs/>
          <w:szCs w:val="22"/>
          <w:lang w:val="el-GR"/>
        </w:rPr>
        <w:t>/202</w:t>
      </w:r>
      <w:r w:rsidR="00AE5811">
        <w:rPr>
          <w:rFonts w:cs="Tahoma"/>
          <w:b/>
          <w:bCs/>
          <w:szCs w:val="22"/>
          <w:lang w:val="el-GR"/>
        </w:rPr>
        <w:t>2</w:t>
      </w:r>
      <w:r w:rsidR="00180C9E" w:rsidRPr="00893693">
        <w:rPr>
          <w:rFonts w:cs="Tahoma"/>
          <w:lang w:val="el-GR"/>
        </w:rPr>
        <w:t xml:space="preserve">. </w:t>
      </w:r>
    </w:p>
    <w:p w14:paraId="0F999FAE" w14:textId="648D806C" w:rsidR="00180C9E" w:rsidRPr="00893693" w:rsidRDefault="005742F1">
      <w:pPr>
        <w:rPr>
          <w:rFonts w:cs="Tahoma"/>
          <w:lang w:val="el-GR"/>
        </w:rPr>
      </w:pPr>
      <w:r w:rsidRPr="005742F1">
        <w:rPr>
          <w:rFonts w:cs="Tahoma"/>
          <w:szCs w:val="22"/>
          <w:lang w:val="el-GR"/>
        </w:rPr>
        <w:t xml:space="preserve">Τα έγγραφα της σύμβασης της παρούσας Διακήρυξης καταχωρήθηκαν στη σχετική ηλεκτρονική διαδικασία σύναψης δημόσιας σύμβασης στο ΕΣΗΔΗΣ, η οποία έλαβε Συστημικό Αύξοντα Αριθμό: </w:t>
      </w:r>
      <w:r w:rsidR="00855FDD" w:rsidRPr="00EE2EFF">
        <w:rPr>
          <w:rFonts w:cs="Tahoma"/>
          <w:b/>
          <w:bCs/>
          <w:szCs w:val="22"/>
          <w:lang w:val="el-GR"/>
        </w:rPr>
        <w:t>174017</w:t>
      </w:r>
      <w:r w:rsidRPr="005742F1">
        <w:rPr>
          <w:rFonts w:cs="Tahoma"/>
          <w:szCs w:val="22"/>
          <w:lang w:val="el-GR"/>
        </w:rPr>
        <w:t>, και αναρτήθηκαν στη Διαδικτυακή Πύλη (www.promitheus.gov.gr) του ΟΠΣ ΕΣΗΔΗΣ.</w:t>
      </w:r>
    </w:p>
    <w:p w14:paraId="138F9E5F" w14:textId="7635D088" w:rsidR="00180C9E" w:rsidRPr="00893693" w:rsidRDefault="00F06E3A">
      <w:pPr>
        <w:rPr>
          <w:rFonts w:cs="Tahoma"/>
          <w:lang w:val="el-GR"/>
        </w:rPr>
      </w:pPr>
      <w:r w:rsidRPr="00893693">
        <w:rPr>
          <w:rFonts w:cs="Tahoma"/>
          <w:lang w:val="el-GR"/>
        </w:rPr>
        <w:t>Π</w:t>
      </w:r>
      <w:r w:rsidR="00180C9E" w:rsidRPr="00893693">
        <w:rPr>
          <w:rFonts w:cs="Tahoma"/>
          <w:lang w:val="el-GR"/>
        </w:rPr>
        <w:t>ερίληψη της παρούσας Διακήρυξης</w:t>
      </w:r>
      <w:r w:rsidRPr="00893693">
        <w:rPr>
          <w:rFonts w:cs="Tahoma"/>
          <w:lang w:val="el-GR"/>
        </w:rPr>
        <w:t xml:space="preserve">, </w:t>
      </w:r>
      <w:r w:rsidR="00180C9E" w:rsidRPr="00893693">
        <w:rPr>
          <w:rFonts w:cs="Tahoma"/>
          <w:lang w:val="el-GR" w:eastAsia="el-GR"/>
        </w:rPr>
        <w:t xml:space="preserve">όπως προβλέπεται στην περίπτωση 16 της παραγράφου </w:t>
      </w:r>
      <w:r w:rsidRPr="00893693">
        <w:rPr>
          <w:rFonts w:cs="Tahoma"/>
          <w:lang w:val="el-GR" w:eastAsia="el-GR"/>
        </w:rPr>
        <w:t xml:space="preserve">3 </w:t>
      </w:r>
      <w:r w:rsidR="00180C9E" w:rsidRPr="00893693">
        <w:rPr>
          <w:rFonts w:cs="Tahoma"/>
          <w:lang w:val="el-GR" w:eastAsia="el-GR"/>
        </w:rPr>
        <w:t xml:space="preserve">του άρθρου </w:t>
      </w:r>
      <w:r w:rsidRPr="00893693">
        <w:rPr>
          <w:rFonts w:cs="Tahoma"/>
          <w:lang w:val="el-GR" w:eastAsia="el-GR"/>
        </w:rPr>
        <w:t xml:space="preserve">76 </w:t>
      </w:r>
      <w:r w:rsidR="00180C9E" w:rsidRPr="00893693">
        <w:rPr>
          <w:rFonts w:cs="Tahoma"/>
          <w:lang w:val="el-GR" w:eastAsia="el-GR"/>
        </w:rPr>
        <w:t xml:space="preserve">του Ν. </w:t>
      </w:r>
      <w:r w:rsidRPr="00893693">
        <w:rPr>
          <w:rFonts w:cs="Tahoma"/>
          <w:lang w:val="el-GR" w:eastAsia="el-GR"/>
        </w:rPr>
        <w:t>4727/23-09-2020 (ΦΕΚ/Α/184/23.09.2020)</w:t>
      </w:r>
      <w:r w:rsidR="00180C9E" w:rsidRPr="00893693">
        <w:rPr>
          <w:rFonts w:cs="Tahoma"/>
          <w:lang w:val="el-GR" w:eastAsia="el-GR"/>
        </w:rPr>
        <w:t xml:space="preserve">, αναρτήθηκε στο διαδίκτυο, στον </w:t>
      </w:r>
      <w:proofErr w:type="spellStart"/>
      <w:r w:rsidR="00180C9E" w:rsidRPr="00893693">
        <w:rPr>
          <w:rFonts w:cs="Tahoma"/>
          <w:lang w:val="el-GR" w:eastAsia="el-GR"/>
        </w:rPr>
        <w:t>ιστότοπο</w:t>
      </w:r>
      <w:proofErr w:type="spellEnd"/>
      <w:r w:rsidR="00180C9E" w:rsidRPr="00893693">
        <w:rPr>
          <w:rFonts w:cs="Tahoma"/>
          <w:lang w:val="el-GR" w:eastAsia="el-GR"/>
        </w:rPr>
        <w:t xml:space="preserve"> </w:t>
      </w:r>
      <w:hyperlink r:id="rId23" w:history="1">
        <w:r w:rsidR="00180C9E" w:rsidRPr="00893693">
          <w:rPr>
            <w:rStyle w:val="-"/>
            <w:rFonts w:cs="Tahoma"/>
            <w:color w:val="000000"/>
            <w:szCs w:val="22"/>
            <w:lang w:val="el-GR" w:eastAsia="el-GR"/>
          </w:rPr>
          <w:t>http://et.diavgeia.gov.gr/</w:t>
        </w:r>
      </w:hyperlink>
      <w:r w:rsidR="00180C9E" w:rsidRPr="00893693">
        <w:rPr>
          <w:rFonts w:cs="Tahoma"/>
          <w:lang w:val="el-GR" w:eastAsia="el-GR"/>
        </w:rPr>
        <w:t xml:space="preserve"> (ΠΡΟΓΡΑΜΜΑ ΔΙΑΥΓΕΙΑ)</w:t>
      </w:r>
      <w:r w:rsidR="008664C0" w:rsidRPr="00893693">
        <w:rPr>
          <w:rFonts w:cs="Tahoma"/>
          <w:lang w:val="el-GR" w:eastAsia="el-GR"/>
        </w:rPr>
        <w:t xml:space="preserve">, </w:t>
      </w:r>
      <w:r w:rsidR="00EE2EFF">
        <w:rPr>
          <w:rFonts w:cs="Tahoma"/>
          <w:lang w:val="el-GR" w:eastAsia="el-GR"/>
        </w:rPr>
        <w:t xml:space="preserve">στις </w:t>
      </w:r>
      <w:r w:rsidR="002B5171">
        <w:rPr>
          <w:rFonts w:cs="Tahoma"/>
          <w:b/>
          <w:bCs/>
          <w:szCs w:val="22"/>
          <w:lang w:val="el-GR"/>
        </w:rPr>
        <w:t>11</w:t>
      </w:r>
      <w:r w:rsidR="008664C0" w:rsidRPr="00893693">
        <w:rPr>
          <w:rFonts w:cs="Tahoma"/>
          <w:b/>
          <w:bCs/>
          <w:szCs w:val="22"/>
          <w:lang w:val="el-GR"/>
        </w:rPr>
        <w:t>/</w:t>
      </w:r>
      <w:r w:rsidR="002B5171">
        <w:rPr>
          <w:rFonts w:cs="Tahoma"/>
          <w:b/>
          <w:bCs/>
          <w:szCs w:val="22"/>
          <w:lang w:val="el-GR"/>
        </w:rPr>
        <w:t>10</w:t>
      </w:r>
      <w:r w:rsidR="008664C0" w:rsidRPr="00893693">
        <w:rPr>
          <w:rFonts w:cs="Tahoma"/>
          <w:b/>
          <w:bCs/>
          <w:szCs w:val="22"/>
          <w:lang w:val="el-GR"/>
        </w:rPr>
        <w:t>/202</w:t>
      </w:r>
      <w:r w:rsidR="002B5171">
        <w:rPr>
          <w:rFonts w:cs="Tahoma"/>
          <w:b/>
          <w:bCs/>
          <w:szCs w:val="22"/>
          <w:lang w:val="el-GR"/>
        </w:rPr>
        <w:t>2</w:t>
      </w:r>
      <w:r w:rsidR="008664C0" w:rsidRPr="00893693">
        <w:rPr>
          <w:rFonts w:cs="Tahoma"/>
          <w:lang w:val="el-GR" w:eastAsia="el-GR"/>
        </w:rPr>
        <w:t>.</w:t>
      </w:r>
      <w:r w:rsidR="00180C9E" w:rsidRPr="00893693">
        <w:rPr>
          <w:rFonts w:cs="Tahoma"/>
          <w:lang w:val="el-GR" w:eastAsia="el-GR"/>
        </w:rPr>
        <w:t xml:space="preserve"> </w:t>
      </w:r>
    </w:p>
    <w:p w14:paraId="07BB52EB" w14:textId="03BA1E32" w:rsidR="008664C0" w:rsidRPr="0034010A" w:rsidRDefault="008664C0">
      <w:pPr>
        <w:rPr>
          <w:rFonts w:cs="Tahoma"/>
          <w:i/>
          <w:iCs/>
          <w:color w:val="5B9BD5"/>
          <w:kern w:val="1"/>
          <w:szCs w:val="22"/>
          <w:lang w:val="el-GR"/>
        </w:rPr>
      </w:pPr>
      <w:r w:rsidRPr="00893693">
        <w:rPr>
          <w:rFonts w:cs="Tahoma"/>
          <w:szCs w:val="22"/>
          <w:lang w:val="el-GR"/>
        </w:rPr>
        <w:t>Η Διακήρυξη θα αναρτηθεί στο διαδίκτυο, στην ιστοσελίδα της αναθέτουσας αρχής, στη διεύθυνση (</w:t>
      </w:r>
      <w:r w:rsidRPr="00893693">
        <w:rPr>
          <w:rFonts w:cs="Tahoma"/>
          <w:szCs w:val="22"/>
        </w:rPr>
        <w:t>URL</w:t>
      </w:r>
      <w:r w:rsidRPr="00893693">
        <w:rPr>
          <w:rFonts w:cs="Tahoma"/>
          <w:szCs w:val="22"/>
          <w:lang w:val="el-GR"/>
        </w:rPr>
        <w:t xml:space="preserve">):  </w:t>
      </w:r>
      <w:hyperlink r:id="rId24" w:history="1">
        <w:r w:rsidRPr="00893693">
          <w:rPr>
            <w:rStyle w:val="-"/>
            <w:rFonts w:cs="Tahoma"/>
            <w:szCs w:val="22"/>
          </w:rPr>
          <w:t>http</w:t>
        </w:r>
        <w:r w:rsidRPr="00893693">
          <w:rPr>
            <w:rStyle w:val="-"/>
            <w:rFonts w:cs="Tahoma"/>
            <w:szCs w:val="22"/>
            <w:lang w:val="el-GR"/>
          </w:rPr>
          <w:t>://</w:t>
        </w:r>
        <w:r w:rsidRPr="00893693">
          <w:rPr>
            <w:rStyle w:val="-"/>
            <w:rFonts w:cs="Tahoma"/>
            <w:szCs w:val="22"/>
          </w:rPr>
          <w:t>www</w:t>
        </w:r>
        <w:r w:rsidRPr="00893693">
          <w:rPr>
            <w:rStyle w:val="-"/>
            <w:rFonts w:cs="Tahoma"/>
            <w:szCs w:val="22"/>
            <w:lang w:val="el-GR"/>
          </w:rPr>
          <w:t>.</w:t>
        </w:r>
        <w:proofErr w:type="spellStart"/>
        <w:r w:rsidRPr="00893693">
          <w:rPr>
            <w:rStyle w:val="-"/>
            <w:rFonts w:cs="Tahoma"/>
            <w:szCs w:val="22"/>
          </w:rPr>
          <w:t>ktpae</w:t>
        </w:r>
        <w:proofErr w:type="spellEnd"/>
        <w:r w:rsidRPr="00893693">
          <w:rPr>
            <w:rStyle w:val="-"/>
            <w:rFonts w:cs="Tahoma"/>
            <w:szCs w:val="22"/>
            <w:lang w:val="el-GR"/>
          </w:rPr>
          <w:t>.</w:t>
        </w:r>
        <w:r w:rsidRPr="00893693">
          <w:rPr>
            <w:rStyle w:val="-"/>
            <w:rFonts w:cs="Tahoma"/>
            <w:szCs w:val="22"/>
          </w:rPr>
          <w:t>gr</w:t>
        </w:r>
      </w:hyperlink>
      <w:r w:rsidRPr="00893693">
        <w:rPr>
          <w:rFonts w:cs="Tahoma"/>
          <w:szCs w:val="22"/>
          <w:lang w:val="el-GR"/>
        </w:rPr>
        <w:t xml:space="preserve"> στη θέση Διαγωνισμοί στις </w:t>
      </w:r>
      <w:r w:rsidR="002B5171">
        <w:rPr>
          <w:rFonts w:cs="Tahoma"/>
          <w:b/>
          <w:bCs/>
          <w:szCs w:val="22"/>
          <w:lang w:val="el-GR"/>
        </w:rPr>
        <w:t>11</w:t>
      </w:r>
      <w:r w:rsidRPr="00893693">
        <w:rPr>
          <w:rFonts w:cs="Tahoma"/>
          <w:b/>
          <w:bCs/>
          <w:szCs w:val="22"/>
          <w:lang w:val="el-GR"/>
        </w:rPr>
        <w:t>/</w:t>
      </w:r>
      <w:r w:rsidR="002B5171">
        <w:rPr>
          <w:rFonts w:cs="Tahoma"/>
          <w:b/>
          <w:bCs/>
          <w:szCs w:val="22"/>
          <w:lang w:val="el-GR"/>
        </w:rPr>
        <w:t>10</w:t>
      </w:r>
      <w:r w:rsidRPr="00893693">
        <w:rPr>
          <w:rFonts w:cs="Tahoma"/>
          <w:b/>
          <w:bCs/>
          <w:szCs w:val="22"/>
          <w:lang w:val="el-GR"/>
        </w:rPr>
        <w:t>/202</w:t>
      </w:r>
      <w:r w:rsidR="002B5171">
        <w:rPr>
          <w:rFonts w:cs="Tahoma"/>
          <w:b/>
          <w:bCs/>
          <w:szCs w:val="22"/>
          <w:lang w:val="el-GR"/>
        </w:rPr>
        <w:t>2</w:t>
      </w:r>
      <w:r w:rsidRPr="00893693">
        <w:rPr>
          <w:rFonts w:cs="Tahoma"/>
          <w:b/>
          <w:bCs/>
          <w:szCs w:val="22"/>
          <w:lang w:val="el-GR"/>
        </w:rPr>
        <w:t>.</w:t>
      </w:r>
    </w:p>
    <w:p w14:paraId="3868C1E3" w14:textId="77777777" w:rsidR="00180C9E" w:rsidRPr="00BF4414" w:rsidRDefault="00180C9E">
      <w:pPr>
        <w:rPr>
          <w:rFonts w:cs="Tahoma"/>
          <w:lang w:val="el-GR"/>
        </w:rPr>
      </w:pPr>
    </w:p>
    <w:p w14:paraId="25E2E401" w14:textId="77777777" w:rsidR="0058142A" w:rsidRPr="00BF4414" w:rsidRDefault="0058142A">
      <w:pPr>
        <w:rPr>
          <w:rFonts w:cs="Tahoma"/>
          <w:lang w:val="el-GR"/>
        </w:rPr>
      </w:pPr>
    </w:p>
    <w:p w14:paraId="0C51B93B" w14:textId="77777777" w:rsidR="00180C9E" w:rsidRPr="00BF4414" w:rsidRDefault="00180C9E">
      <w:pPr>
        <w:pStyle w:val="2"/>
        <w:rPr>
          <w:rFonts w:ascii="Tahoma" w:hAnsi="Tahoma" w:cs="Tahoma"/>
        </w:rPr>
      </w:pPr>
      <w:bookmarkStart w:id="32" w:name="_Toc101361786"/>
      <w:r w:rsidRPr="00BF4414">
        <w:rPr>
          <w:rFonts w:ascii="Tahoma" w:hAnsi="Tahoma" w:cs="Tahoma"/>
        </w:rPr>
        <w:t>Αρχές εφαρμοζόμενες στη διαδικασία σύναψης</w:t>
      </w:r>
      <w:bookmarkEnd w:id="32"/>
      <w:r w:rsidRPr="00BF4414">
        <w:rPr>
          <w:rFonts w:ascii="Tahoma" w:hAnsi="Tahoma" w:cs="Tahoma"/>
        </w:rPr>
        <w:t xml:space="preserve"> </w:t>
      </w:r>
    </w:p>
    <w:p w14:paraId="363BCF1F" w14:textId="77777777" w:rsidR="00180C9E" w:rsidRPr="00BF4414" w:rsidRDefault="00180C9E">
      <w:pPr>
        <w:rPr>
          <w:rFonts w:cs="Tahoma"/>
          <w:lang w:val="el-GR"/>
        </w:rPr>
      </w:pPr>
      <w:r w:rsidRPr="00BF4414">
        <w:rPr>
          <w:rFonts w:cs="Tahoma"/>
          <w:lang w:val="el-GR"/>
        </w:rPr>
        <w:t>Οι οικονομικοί φορείς δεσμεύονται ότι:</w:t>
      </w:r>
    </w:p>
    <w:p w14:paraId="2F85A511" w14:textId="77777777" w:rsidR="00180C9E" w:rsidRPr="00BF4414" w:rsidRDefault="00180C9E">
      <w:pPr>
        <w:rPr>
          <w:rFonts w:cs="Tahoma"/>
          <w:lang w:val="el-GR"/>
        </w:rPr>
      </w:pPr>
      <w:r w:rsidRPr="00BF4414">
        <w:rPr>
          <w:rFonts w:cs="Tahoma"/>
          <w:lang w:val="el-GR"/>
        </w:rPr>
        <w:t xml:space="preserve">α) </w:t>
      </w:r>
      <w:r w:rsidR="00970F8E" w:rsidRPr="00BF4414">
        <w:rPr>
          <w:rFonts w:cs="Tahoma"/>
          <w:lang w:val="el-GR"/>
        </w:rPr>
        <w:t xml:space="preserve">θα </w:t>
      </w:r>
      <w:r w:rsidRPr="00BF4414">
        <w:rPr>
          <w:rFonts w:cs="Tahoma"/>
          <w:lang w:val="el-GR"/>
        </w:rPr>
        <w:t xml:space="preserve">τηρούν και θα εξακολουθήσουν να τηρούν κατά την εκτέλεση της </w:t>
      </w:r>
      <w:r w:rsidR="00ED2D42" w:rsidRPr="00BF4414">
        <w:rPr>
          <w:rFonts w:cs="Tahoma"/>
          <w:lang w:val="el-GR"/>
        </w:rPr>
        <w:t>συμφωνίας - πλαίσιο</w:t>
      </w:r>
      <w:r w:rsidR="00C4606C" w:rsidRPr="00BF4414">
        <w:rPr>
          <w:rFonts w:cs="Tahoma"/>
          <w:lang w:val="el-GR"/>
        </w:rPr>
        <w:t xml:space="preserve"> και των </w:t>
      </w:r>
      <w:r w:rsidR="00CA1E85" w:rsidRPr="00BF4414">
        <w:rPr>
          <w:rFonts w:cs="Tahoma"/>
          <w:lang w:val="el-GR"/>
        </w:rPr>
        <w:t>εκτελεστικών συμβάσεων</w:t>
      </w:r>
      <w:r w:rsidRPr="00BF4414">
        <w:rPr>
          <w:rFonts w:cs="Tahoma"/>
          <w:lang w:val="el-GR"/>
        </w:rPr>
        <w:t xml:space="preserve">, εφόσον επιλεγούν, τις υποχρεώσεις </w:t>
      </w:r>
      <w:r w:rsidR="00600A39" w:rsidRPr="00BF4414">
        <w:rPr>
          <w:rFonts w:cs="Tahoma"/>
          <w:lang w:val="el-GR"/>
        </w:rPr>
        <w:t>τους,</w:t>
      </w:r>
      <w:r w:rsidRPr="00BF4414">
        <w:rPr>
          <w:rFonts w:cs="Tahoma"/>
          <w:lang w:val="el-GR"/>
        </w:rPr>
        <w:t xml:space="preserve">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351A379F" w14:textId="77777777" w:rsidR="00180C9E" w:rsidRPr="00BF4414" w:rsidRDefault="00180C9E">
      <w:pPr>
        <w:rPr>
          <w:rFonts w:cs="Tahoma"/>
          <w:lang w:val="el-GR"/>
        </w:rPr>
      </w:pPr>
      <w:r w:rsidRPr="00BF4414">
        <w:rPr>
          <w:rFonts w:cs="Tahoma"/>
          <w:lang w:val="el-GR"/>
        </w:rPr>
        <w:t xml:space="preserve">β) δεν θα ενεργήσουν αθέμιτα, παράνομα ή καταχρηστικά </w:t>
      </w:r>
      <w:proofErr w:type="spellStart"/>
      <w:r w:rsidRPr="00BF4414">
        <w:rPr>
          <w:rFonts w:cs="Tahoma"/>
          <w:lang w:val="el-GR"/>
        </w:rPr>
        <w:t>καθ΄όλη</w:t>
      </w:r>
      <w:proofErr w:type="spellEnd"/>
      <w:r w:rsidRPr="00BF4414">
        <w:rPr>
          <w:rFonts w:cs="Tahoma"/>
          <w:lang w:val="el-GR"/>
        </w:rPr>
        <w:t xml:space="preserve"> τη διάρκεια της διαδικασίας ανάθεσης, αλλά και κατά το στάδιο εκτέλεσης της </w:t>
      </w:r>
      <w:r w:rsidR="00ED2D42" w:rsidRPr="00BF4414">
        <w:rPr>
          <w:rFonts w:cs="Tahoma"/>
          <w:lang w:val="el-GR"/>
        </w:rPr>
        <w:t>συμφωνίας - πλαίσιο</w:t>
      </w:r>
      <w:r w:rsidR="00C4606C" w:rsidRPr="00BF4414">
        <w:rPr>
          <w:rFonts w:cs="Tahoma"/>
          <w:lang w:val="el-GR"/>
        </w:rPr>
        <w:t xml:space="preserve"> και των </w:t>
      </w:r>
      <w:r w:rsidR="00CA1E85" w:rsidRPr="00BF4414">
        <w:rPr>
          <w:rFonts w:cs="Tahoma"/>
          <w:lang w:val="el-GR"/>
        </w:rPr>
        <w:t>εκτελεστικών συμβάσεων</w:t>
      </w:r>
      <w:r w:rsidRPr="00BF4414">
        <w:rPr>
          <w:rFonts w:cs="Tahoma"/>
          <w:lang w:val="el-GR"/>
        </w:rPr>
        <w:t>, εφόσον επιλεγούν</w:t>
      </w:r>
    </w:p>
    <w:p w14:paraId="49D49C50" w14:textId="77777777" w:rsidR="00562768" w:rsidRPr="00BF4414" w:rsidRDefault="00180C9E">
      <w:pPr>
        <w:rPr>
          <w:rFonts w:cs="Tahoma"/>
          <w:lang w:val="el-GR"/>
        </w:rPr>
      </w:pPr>
      <w:r w:rsidRPr="00BF4414">
        <w:rPr>
          <w:rFonts w:cs="Tahoma"/>
          <w:lang w:val="el-GR"/>
        </w:rPr>
        <w:t xml:space="preserve">γ) </w:t>
      </w:r>
      <w:r w:rsidR="00970F8E" w:rsidRPr="00BF4414">
        <w:rPr>
          <w:rFonts w:cs="Tahoma"/>
          <w:lang w:val="el-GR"/>
        </w:rPr>
        <w:t xml:space="preserve">θα </w:t>
      </w:r>
      <w:r w:rsidRPr="00BF4414">
        <w:rPr>
          <w:rFonts w:cs="Tahoma"/>
          <w:lang w:val="el-GR"/>
        </w:rPr>
        <w:t>λαμβάνουν τα κατάλληλα μέτρα για να διαφυλάξουν την εμπιστευτικότητα των πληροφοριών που έχουν χαρακτηρισθεί ως τέτοιες.</w:t>
      </w:r>
      <w:r w:rsidR="00562768" w:rsidRPr="00BF4414">
        <w:rPr>
          <w:rFonts w:cs="Tahoma"/>
          <w:lang w:val="el-GR"/>
        </w:rPr>
        <w:br w:type="page"/>
      </w:r>
    </w:p>
    <w:p w14:paraId="7C7D82D3" w14:textId="77777777" w:rsidR="00180C9E" w:rsidRPr="00BF4414" w:rsidRDefault="00180C9E">
      <w:pPr>
        <w:pStyle w:val="1"/>
        <w:rPr>
          <w:rFonts w:ascii="Tahoma" w:hAnsi="Tahoma" w:cs="Tahoma"/>
        </w:rPr>
      </w:pPr>
      <w:r w:rsidRPr="00BF4414">
        <w:rPr>
          <w:rFonts w:ascii="Tahoma" w:hAnsi="Tahoma" w:cs="Tahoma"/>
        </w:rPr>
        <w:lastRenderedPageBreak/>
        <w:t>ΓΕΝΙΚΟΙ ΚΑΙ ΕΙΔΙΚΟΙ ΟΡΟΙ ΣΥΜΜΕΤΟΧΗΣ</w:t>
      </w:r>
    </w:p>
    <w:p w14:paraId="7610C9B7" w14:textId="77777777" w:rsidR="00180C9E" w:rsidRPr="00BF4414" w:rsidRDefault="00180C9E">
      <w:pPr>
        <w:pStyle w:val="2"/>
        <w:rPr>
          <w:rFonts w:ascii="Tahoma" w:hAnsi="Tahoma" w:cs="Tahoma"/>
        </w:rPr>
      </w:pPr>
      <w:bookmarkStart w:id="33" w:name="_Toc101361787"/>
      <w:r w:rsidRPr="00BF4414">
        <w:rPr>
          <w:rFonts w:ascii="Tahoma" w:hAnsi="Tahoma" w:cs="Tahoma"/>
        </w:rPr>
        <w:t>Γενικές Πληροφορίες</w:t>
      </w:r>
      <w:bookmarkEnd w:id="33"/>
    </w:p>
    <w:p w14:paraId="7D17756D" w14:textId="77777777" w:rsidR="00180C9E" w:rsidRPr="00BF4414" w:rsidRDefault="00180C9E">
      <w:pPr>
        <w:pStyle w:val="3"/>
        <w:rPr>
          <w:rFonts w:ascii="Tahoma" w:hAnsi="Tahoma" w:cs="Tahoma"/>
          <w:lang w:val="el-GR"/>
        </w:rPr>
      </w:pPr>
      <w:bookmarkStart w:id="34" w:name="_Toc101361788"/>
      <w:r w:rsidRPr="00BF4414">
        <w:rPr>
          <w:rFonts w:ascii="Tahoma" w:hAnsi="Tahoma" w:cs="Tahoma"/>
          <w:lang w:val="el-GR"/>
        </w:rPr>
        <w:t>Έγγραφα της σύμβασης</w:t>
      </w:r>
      <w:bookmarkEnd w:id="34"/>
    </w:p>
    <w:p w14:paraId="0800D1DC" w14:textId="77777777" w:rsidR="00180C9E" w:rsidRPr="00BF4414" w:rsidRDefault="00180C9E">
      <w:pPr>
        <w:rPr>
          <w:rFonts w:cs="Tahoma"/>
          <w:lang w:val="el-GR"/>
        </w:rPr>
      </w:pPr>
      <w:r w:rsidRPr="00BF4414">
        <w:rPr>
          <w:rFonts w:cs="Tahoma"/>
          <w:lang w:val="el-GR"/>
        </w:rPr>
        <w:t>Τα έγγραφα της παρούσας διαδικασίας σύναψης  είναι τα ακόλουθα:</w:t>
      </w:r>
    </w:p>
    <w:p w14:paraId="227F90C2" w14:textId="0C9DA17F" w:rsidR="00FE2088" w:rsidRPr="00893693" w:rsidRDefault="009F2BE0" w:rsidP="009671AB">
      <w:pPr>
        <w:numPr>
          <w:ilvl w:val="0"/>
          <w:numId w:val="3"/>
        </w:numPr>
        <w:tabs>
          <w:tab w:val="num" w:pos="0"/>
        </w:tabs>
        <w:spacing w:after="40"/>
        <w:rPr>
          <w:rFonts w:cs="Tahoma"/>
          <w:lang w:val="el-GR"/>
        </w:rPr>
      </w:pPr>
      <w:r w:rsidRPr="00893693">
        <w:rPr>
          <w:rFonts w:cs="Tahoma"/>
          <w:szCs w:val="22"/>
          <w:lang w:val="el-GR"/>
        </w:rPr>
        <w:t xml:space="preserve">η από </w:t>
      </w:r>
      <w:r w:rsidR="00A973AF">
        <w:rPr>
          <w:rFonts w:cs="Tahoma"/>
          <w:b/>
          <w:bCs/>
          <w:szCs w:val="22"/>
          <w:lang w:val="el-GR"/>
        </w:rPr>
        <w:t>05</w:t>
      </w:r>
      <w:r w:rsidRPr="00893693">
        <w:rPr>
          <w:rFonts w:cs="Tahoma"/>
          <w:b/>
          <w:bCs/>
          <w:szCs w:val="22"/>
          <w:lang w:val="el-GR"/>
        </w:rPr>
        <w:t>/</w:t>
      </w:r>
      <w:r w:rsidR="00A973AF">
        <w:rPr>
          <w:rFonts w:cs="Tahoma"/>
          <w:b/>
          <w:bCs/>
          <w:szCs w:val="22"/>
          <w:lang w:val="el-GR"/>
        </w:rPr>
        <w:t>10</w:t>
      </w:r>
      <w:r w:rsidRPr="00893693">
        <w:rPr>
          <w:rFonts w:cs="Tahoma"/>
          <w:b/>
          <w:bCs/>
          <w:szCs w:val="22"/>
          <w:lang w:val="el-GR"/>
        </w:rPr>
        <w:t>/202</w:t>
      </w:r>
      <w:r w:rsidR="00A973AF">
        <w:rPr>
          <w:rFonts w:cs="Tahoma"/>
          <w:b/>
          <w:bCs/>
          <w:szCs w:val="22"/>
          <w:lang w:val="el-GR"/>
        </w:rPr>
        <w:t>2</w:t>
      </w:r>
      <w:r w:rsidRPr="00893693">
        <w:rPr>
          <w:rFonts w:cs="Tahoma"/>
          <w:szCs w:val="22"/>
          <w:lang w:val="el-GR"/>
        </w:rPr>
        <w:t xml:space="preserve"> </w:t>
      </w:r>
      <w:r w:rsidR="00FE2088" w:rsidRPr="00893693">
        <w:rPr>
          <w:rFonts w:cs="Tahoma"/>
          <w:lang w:val="el-GR"/>
        </w:rPr>
        <w:t xml:space="preserve">Προκήρυξη της </w:t>
      </w:r>
      <w:r w:rsidR="00251405" w:rsidRPr="00893693">
        <w:rPr>
          <w:rFonts w:cs="Tahoma"/>
          <w:lang w:val="el-GR"/>
        </w:rPr>
        <w:t>Συμφωνίας</w:t>
      </w:r>
      <w:r w:rsidR="00F06E3A" w:rsidRPr="00893693">
        <w:rPr>
          <w:rFonts w:cs="Tahoma"/>
          <w:lang w:val="el-GR"/>
        </w:rPr>
        <w:t xml:space="preserve"> - Πλαίσιο</w:t>
      </w:r>
      <w:r w:rsidR="00FE2088" w:rsidRPr="00893693">
        <w:rPr>
          <w:rFonts w:cs="Tahoma"/>
          <w:lang w:val="el-GR"/>
        </w:rPr>
        <w:t>, όπως αυτή έχει δημοσιευτεί στην Επίσημη Εφημερίδα της Ευρωπαϊκής Ένωσης</w:t>
      </w:r>
      <w:r w:rsidR="00FE2088" w:rsidRPr="00893693">
        <w:rPr>
          <w:rFonts w:cs="Tahoma"/>
          <w:i/>
          <w:iCs/>
          <w:lang w:val="el-GR"/>
        </w:rPr>
        <w:t xml:space="preserve">, </w:t>
      </w:r>
    </w:p>
    <w:p w14:paraId="12E11FEC" w14:textId="77777777" w:rsidR="00FE2088" w:rsidRPr="00893693" w:rsidRDefault="00FE2088" w:rsidP="009671AB">
      <w:pPr>
        <w:numPr>
          <w:ilvl w:val="0"/>
          <w:numId w:val="3"/>
        </w:numPr>
        <w:tabs>
          <w:tab w:val="num" w:pos="0"/>
        </w:tabs>
        <w:spacing w:after="40"/>
        <w:rPr>
          <w:rFonts w:cs="Tahoma"/>
          <w:lang w:val="el-GR"/>
        </w:rPr>
      </w:pPr>
      <w:r w:rsidRPr="00893693">
        <w:rPr>
          <w:rFonts w:cs="Tahoma"/>
          <w:lang w:val="el-GR"/>
        </w:rPr>
        <w:t>το Ευρωπαϊκό Ενιαίο Έγγραφο Σύμβασης [ΕΕΕΣ].</w:t>
      </w:r>
    </w:p>
    <w:p w14:paraId="6192521C" w14:textId="77777777" w:rsidR="00FE2088" w:rsidRPr="00893693" w:rsidRDefault="00FE2088" w:rsidP="009671AB">
      <w:pPr>
        <w:numPr>
          <w:ilvl w:val="0"/>
          <w:numId w:val="3"/>
        </w:numPr>
        <w:tabs>
          <w:tab w:val="num" w:pos="0"/>
        </w:tabs>
        <w:spacing w:after="40"/>
        <w:rPr>
          <w:rFonts w:cs="Tahoma"/>
          <w:lang w:val="el-GR"/>
        </w:rPr>
      </w:pPr>
      <w:r w:rsidRPr="00893693">
        <w:rPr>
          <w:rFonts w:cs="Tahoma"/>
          <w:lang w:val="el-GR"/>
        </w:rPr>
        <w:t>η παρούσα διακήρυξη με τα παραρτήματά της, που αποτελούν αναπόσπαστο μέρος αυτής.</w:t>
      </w:r>
    </w:p>
    <w:p w14:paraId="4564F0E9" w14:textId="77777777" w:rsidR="00FE2088" w:rsidRPr="00893693" w:rsidRDefault="00FE2088" w:rsidP="009671AB">
      <w:pPr>
        <w:numPr>
          <w:ilvl w:val="0"/>
          <w:numId w:val="3"/>
        </w:numPr>
        <w:tabs>
          <w:tab w:val="num" w:pos="0"/>
        </w:tabs>
        <w:spacing w:after="40"/>
        <w:rPr>
          <w:rFonts w:cs="Tahoma"/>
          <w:lang w:val="el-GR"/>
        </w:rPr>
      </w:pPr>
      <w:r w:rsidRPr="00893693">
        <w:rPr>
          <w:rFonts w:cs="Tahoma"/>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4C7AF455" w14:textId="77777777" w:rsidR="00FE2088" w:rsidRPr="00893693" w:rsidRDefault="00FE2088">
      <w:pPr>
        <w:spacing w:after="40"/>
        <w:rPr>
          <w:rFonts w:cs="Tahoma"/>
          <w:lang w:val="el-GR"/>
        </w:rPr>
      </w:pPr>
    </w:p>
    <w:p w14:paraId="23FC4AFB" w14:textId="77777777" w:rsidR="00180C9E" w:rsidRPr="00893693" w:rsidRDefault="00180C9E">
      <w:pPr>
        <w:pStyle w:val="3"/>
        <w:rPr>
          <w:rFonts w:ascii="Tahoma" w:hAnsi="Tahoma" w:cs="Tahoma"/>
          <w:lang w:val="el-GR"/>
        </w:rPr>
      </w:pPr>
      <w:bookmarkStart w:id="35" w:name="_Toc101361789"/>
      <w:r w:rsidRPr="00893693">
        <w:rPr>
          <w:rFonts w:ascii="Tahoma" w:hAnsi="Tahoma" w:cs="Tahoma"/>
          <w:lang w:val="el-GR"/>
        </w:rPr>
        <w:t>Επικοινωνία - Πρόσβαση στα έγγραφα της Σύμβασης</w:t>
      </w:r>
      <w:bookmarkEnd w:id="35"/>
    </w:p>
    <w:p w14:paraId="20D53A74" w14:textId="77777777" w:rsidR="00FF7EE9" w:rsidRPr="00893693" w:rsidRDefault="00FF7EE9">
      <w:pPr>
        <w:rPr>
          <w:rFonts w:cs="Tahoma"/>
          <w:lang w:val="el-GR"/>
        </w:rPr>
      </w:pPr>
      <w:r w:rsidRPr="00893693">
        <w:rPr>
          <w:rFonts w:cs="Tahoma"/>
          <w:lang w:val="el-GR"/>
        </w:rPr>
        <w:t>Όλες οι επικοινωνίες σε σχέση με τα βασικά στοιχεία της διαδικασίας σύναψης της συμφωνίας-πλαίσιο,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www.promitheus.gov.gr του ως άνω συστήματος.</w:t>
      </w:r>
    </w:p>
    <w:p w14:paraId="2F30419E" w14:textId="77777777" w:rsidR="00FF7EE9" w:rsidRPr="00893693" w:rsidRDefault="00FF7EE9">
      <w:pPr>
        <w:rPr>
          <w:rFonts w:cs="Tahoma"/>
          <w:lang w:val="el-GR"/>
        </w:rPr>
      </w:pPr>
    </w:p>
    <w:p w14:paraId="69521D31" w14:textId="77777777" w:rsidR="00180C9E" w:rsidRPr="00893693" w:rsidRDefault="00180C9E">
      <w:pPr>
        <w:pStyle w:val="3"/>
        <w:rPr>
          <w:rFonts w:ascii="Tahoma" w:hAnsi="Tahoma" w:cs="Tahoma"/>
          <w:lang w:val="el-GR"/>
        </w:rPr>
      </w:pPr>
      <w:bookmarkStart w:id="36" w:name="_Toc101361790"/>
      <w:r w:rsidRPr="00893693">
        <w:rPr>
          <w:rFonts w:ascii="Tahoma" w:hAnsi="Tahoma" w:cs="Tahoma"/>
          <w:lang w:val="el-GR"/>
        </w:rPr>
        <w:t>Παροχή Διευκρινίσεων</w:t>
      </w:r>
      <w:bookmarkEnd w:id="36"/>
    </w:p>
    <w:p w14:paraId="0E36D5FE" w14:textId="6CA54293" w:rsidR="00FE2088" w:rsidRPr="00BF4414" w:rsidRDefault="00FE2088">
      <w:pPr>
        <w:rPr>
          <w:rFonts w:cs="Tahoma"/>
          <w:lang w:val="el-GR"/>
        </w:rPr>
      </w:pPr>
      <w:r w:rsidRPr="00893693">
        <w:rPr>
          <w:rFonts w:cs="Tahoma"/>
          <w:lang w:val="el-GR"/>
        </w:rPr>
        <w:t xml:space="preserve">Τα σχετικά αιτήματα παροχής διευκρινίσεων υποβάλλονται ηλεκτρονικά, </w:t>
      </w:r>
      <w:r w:rsidR="009734D8" w:rsidRPr="00893693">
        <w:rPr>
          <w:rFonts w:cs="Tahoma"/>
          <w:lang w:val="el-GR"/>
        </w:rPr>
        <w:t xml:space="preserve">το αργότερο </w:t>
      </w:r>
      <w:r w:rsidR="009F2BE0" w:rsidRPr="00893693">
        <w:rPr>
          <w:rFonts w:cs="Tahoma"/>
          <w:szCs w:val="22"/>
          <w:lang w:val="el-GR"/>
        </w:rPr>
        <w:t xml:space="preserve">έως την </w:t>
      </w:r>
      <w:r w:rsidR="00812563">
        <w:rPr>
          <w:rFonts w:cs="Tahoma"/>
          <w:b/>
          <w:bCs/>
          <w:szCs w:val="22"/>
          <w:lang w:val="el-GR"/>
        </w:rPr>
        <w:t>31</w:t>
      </w:r>
      <w:r w:rsidR="009F2BE0" w:rsidRPr="00893693">
        <w:rPr>
          <w:rFonts w:cs="Tahoma"/>
          <w:b/>
          <w:bCs/>
          <w:szCs w:val="22"/>
          <w:lang w:val="el-GR"/>
        </w:rPr>
        <w:t>/</w:t>
      </w:r>
      <w:r w:rsidR="00812563">
        <w:rPr>
          <w:rFonts w:cs="Tahoma"/>
          <w:b/>
          <w:bCs/>
          <w:szCs w:val="22"/>
          <w:lang w:val="el-GR"/>
        </w:rPr>
        <w:t>10</w:t>
      </w:r>
      <w:r w:rsidR="009F2BE0" w:rsidRPr="00893693">
        <w:rPr>
          <w:rFonts w:cs="Tahoma"/>
          <w:b/>
          <w:bCs/>
          <w:szCs w:val="22"/>
          <w:lang w:val="el-GR"/>
        </w:rPr>
        <w:t>/</w:t>
      </w:r>
      <w:r w:rsidR="001B1F6B" w:rsidRPr="00893693">
        <w:rPr>
          <w:rFonts w:cs="Tahoma"/>
          <w:b/>
          <w:bCs/>
          <w:szCs w:val="22"/>
          <w:lang w:val="el-GR"/>
        </w:rPr>
        <w:t>202</w:t>
      </w:r>
      <w:r w:rsidR="00812563">
        <w:rPr>
          <w:rFonts w:cs="Tahoma"/>
          <w:b/>
          <w:bCs/>
          <w:szCs w:val="22"/>
          <w:lang w:val="el-GR"/>
        </w:rPr>
        <w:t>2</w:t>
      </w:r>
      <w:r w:rsidRPr="00893693">
        <w:rPr>
          <w:rFonts w:cs="Tahoma"/>
          <w:lang w:val="el-GR"/>
        </w:rPr>
        <w:t xml:space="preserve"> και απαντώνται αντίστοιχα </w:t>
      </w:r>
      <w:r w:rsidR="009734D8" w:rsidRPr="00893693">
        <w:rPr>
          <w:rFonts w:cs="Tahoma"/>
          <w:lang w:val="el-GR"/>
        </w:rPr>
        <w:t>στο πλαίσιο της παρούσας, στη σχετική ηλεκτρονική</w:t>
      </w:r>
      <w:r w:rsidR="009734D8" w:rsidRPr="005E6250">
        <w:rPr>
          <w:rFonts w:cs="Tahoma"/>
          <w:lang w:val="el-GR"/>
        </w:rPr>
        <w:t xml:space="preserve"> διαδικασία σύναψης </w:t>
      </w:r>
      <w:r w:rsidR="009734D8">
        <w:rPr>
          <w:rFonts w:cs="Tahoma"/>
          <w:lang w:val="el-GR"/>
        </w:rPr>
        <w:t>Συμφωνίας - Πλαίσιο</w:t>
      </w:r>
      <w:r w:rsidR="009734D8" w:rsidRPr="005E6250">
        <w:rPr>
          <w:rFonts w:cs="Tahoma"/>
          <w:lang w:val="el-GR"/>
        </w:rPr>
        <w:t xml:space="preserve"> στην πλατφόρμα του ΕΣΗΔΗΣ, η οποία είναι </w:t>
      </w:r>
      <w:proofErr w:type="spellStart"/>
      <w:r w:rsidR="009734D8" w:rsidRPr="005E6250">
        <w:rPr>
          <w:rFonts w:cs="Tahoma"/>
          <w:lang w:val="el-GR"/>
        </w:rPr>
        <w:t>προσβάσιμη</w:t>
      </w:r>
      <w:proofErr w:type="spellEnd"/>
      <w:r w:rsidR="009734D8" w:rsidRPr="005E6250">
        <w:rPr>
          <w:rFonts w:cs="Tahoma"/>
          <w:lang w:val="el-GR"/>
        </w:rPr>
        <w:t xml:space="preserve"> μέσω της Διαδικτυακής πύλης </w:t>
      </w:r>
      <w:hyperlink r:id="rId25" w:history="1">
        <w:r w:rsidR="009734D8" w:rsidRPr="00BF4414">
          <w:rPr>
            <w:rStyle w:val="-"/>
            <w:rFonts w:cs="Tahoma"/>
            <w:lang w:val="el-GR"/>
          </w:rPr>
          <w:t>www.promitheus.gov.gr</w:t>
        </w:r>
      </w:hyperlink>
      <w:r w:rsidR="009734D8" w:rsidRPr="00BF4414">
        <w:rPr>
          <w:rFonts w:cs="Tahoma"/>
          <w:lang w:val="el-GR"/>
        </w:rPr>
        <w:t>.</w:t>
      </w:r>
      <w:r w:rsidRPr="00BF4414">
        <w:rPr>
          <w:rFonts w:cs="Tahoma"/>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68BC280B" w14:textId="77777777" w:rsidR="00FE2088" w:rsidRPr="00BF4414" w:rsidRDefault="00FE2088">
      <w:pPr>
        <w:rPr>
          <w:rFonts w:cs="Tahoma"/>
          <w:lang w:val="el-GR"/>
        </w:rPr>
      </w:pPr>
      <w:r w:rsidRPr="00BF4414">
        <w:rPr>
          <w:rFonts w:cs="Tahoma"/>
          <w:lang w:val="el-GR"/>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55925BC" w14:textId="77777777" w:rsidR="00FE2088" w:rsidRPr="00BF4414" w:rsidRDefault="00FE2088">
      <w:pPr>
        <w:rPr>
          <w:rFonts w:cs="Tahoma"/>
          <w:lang w:val="el-GR"/>
        </w:rPr>
      </w:pPr>
      <w:r w:rsidRPr="00BF4414">
        <w:rPr>
          <w:rFonts w:cs="Tahoma"/>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BF4414">
        <w:rPr>
          <w:rFonts w:cs="Tahoma"/>
          <w:b/>
          <w:bCs/>
          <w:lang w:val="el-GR"/>
        </w:rPr>
        <w:t>έξι (6) μέρες</w:t>
      </w:r>
      <w:r w:rsidRPr="00BF4414">
        <w:rPr>
          <w:rFonts w:cs="Tahoma"/>
          <w:lang w:val="el-GR"/>
        </w:rPr>
        <w:t xml:space="preserve"> πριν από την προθεσμία που ορίζεται για την παραλαβή των προσφορών,</w:t>
      </w:r>
    </w:p>
    <w:p w14:paraId="18095AD1" w14:textId="77777777" w:rsidR="00FE2088" w:rsidRPr="00BF4414" w:rsidRDefault="00FE2088">
      <w:pPr>
        <w:rPr>
          <w:rFonts w:cs="Tahoma"/>
          <w:lang w:val="el-GR"/>
        </w:rPr>
      </w:pPr>
      <w:r w:rsidRPr="00BF4414">
        <w:rPr>
          <w:rFonts w:cs="Tahoma"/>
          <w:lang w:val="el-GR"/>
        </w:rPr>
        <w:t>β) όταν τα έγγραφα της σύμβασης υφίστανται σημαντικές αλλαγές.</w:t>
      </w:r>
    </w:p>
    <w:p w14:paraId="39EDBC46" w14:textId="77777777" w:rsidR="00FE2088" w:rsidRPr="00BF4414" w:rsidRDefault="00FE2088">
      <w:pPr>
        <w:rPr>
          <w:rFonts w:cs="Tahoma"/>
          <w:lang w:val="el-GR"/>
        </w:rPr>
      </w:pPr>
      <w:r w:rsidRPr="00BF4414">
        <w:rPr>
          <w:rFonts w:cs="Tahoma"/>
          <w:lang w:val="el-GR"/>
        </w:rPr>
        <w:t xml:space="preserve">Η διάρκεια της παράτασης θα είναι ανάλογη με τη σπουδαιότητα των πληροφοριών </w:t>
      </w:r>
      <w:r w:rsidR="009734D8">
        <w:rPr>
          <w:rFonts w:cs="Tahoma"/>
          <w:lang w:val="el-GR"/>
        </w:rPr>
        <w:t xml:space="preserve">που ζητήθηκαν </w:t>
      </w:r>
      <w:r w:rsidRPr="00BF4414">
        <w:rPr>
          <w:rFonts w:cs="Tahoma"/>
          <w:lang w:val="el-GR"/>
        </w:rPr>
        <w:t>ή των αλλαγών.</w:t>
      </w:r>
    </w:p>
    <w:p w14:paraId="705C93AE" w14:textId="77777777" w:rsidR="000C6DF4" w:rsidRDefault="00FE2088">
      <w:pPr>
        <w:rPr>
          <w:rFonts w:cs="Tahoma"/>
          <w:lang w:val="el-GR"/>
        </w:rPr>
      </w:pPr>
      <w:r w:rsidRPr="00BF4414">
        <w:rPr>
          <w:rFonts w:cs="Tahoma"/>
          <w:lang w:val="el-GR"/>
        </w:rPr>
        <w:t xml:space="preserve">Όταν οι πρόσθετες πληροφορίες δεν έχουν ζητηθεί έγκαιρα ή δεν έχουν σημασία για την προετοιμασία κατάλληλων προσφορών, </w:t>
      </w:r>
      <w:r w:rsidR="009734D8" w:rsidRPr="000B482C">
        <w:rPr>
          <w:rFonts w:cs="Tahoma"/>
          <w:lang w:val="el-GR"/>
        </w:rPr>
        <w:t>η παράταση της προθεσμίας εναπόκειται στη διακριτική ευχέρεια της αναθέτουσας αρχής</w:t>
      </w:r>
      <w:r w:rsidR="00261B14" w:rsidRPr="00BF4414">
        <w:rPr>
          <w:rFonts w:cs="Tahoma"/>
          <w:lang w:val="el-GR"/>
        </w:rPr>
        <w:t>.</w:t>
      </w:r>
    </w:p>
    <w:p w14:paraId="2A9A7AA4" w14:textId="77777777" w:rsidR="009734D8" w:rsidRPr="00BF4414" w:rsidRDefault="009734D8">
      <w:pPr>
        <w:rPr>
          <w:rFonts w:cs="Tahoma"/>
          <w:lang w:val="el-GR"/>
        </w:rPr>
      </w:pPr>
      <w:r w:rsidRPr="000B482C">
        <w:rPr>
          <w:rFonts w:cs="Tahoma"/>
          <w:lang w:val="el-GR"/>
        </w:rPr>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w:t>
      </w:r>
      <w:r w:rsidRPr="000B482C">
        <w:rPr>
          <w:rFonts w:cs="Tahoma"/>
          <w:lang w:val="el-GR"/>
        </w:rPr>
        <w:lastRenderedPageBreak/>
        <w:t>σύμφωνα με την προηγούμενη παράγραφο) δημοσιεύεται στην ΕΕΕΕ (με το τυποποιημένο έντυπο «Διορθωτικό») και στο ΚΗΜΔΗΣ.</w:t>
      </w:r>
    </w:p>
    <w:p w14:paraId="035FA5F2" w14:textId="77777777" w:rsidR="00681398" w:rsidRPr="00BF4414" w:rsidRDefault="00681398">
      <w:pPr>
        <w:rPr>
          <w:rFonts w:cs="Tahoma"/>
          <w:lang w:val="el-GR"/>
        </w:rPr>
      </w:pPr>
    </w:p>
    <w:p w14:paraId="076DE984" w14:textId="77777777" w:rsidR="00180C9E" w:rsidRPr="00BF4414" w:rsidRDefault="00180C9E">
      <w:pPr>
        <w:pStyle w:val="3"/>
        <w:rPr>
          <w:rFonts w:ascii="Tahoma" w:hAnsi="Tahoma" w:cs="Tahoma"/>
          <w:lang w:val="el-GR"/>
        </w:rPr>
      </w:pPr>
      <w:bookmarkStart w:id="37" w:name="_Ref90547266"/>
      <w:bookmarkStart w:id="38" w:name="_Toc101361791"/>
      <w:r w:rsidRPr="00BF4414">
        <w:rPr>
          <w:rFonts w:ascii="Tahoma" w:hAnsi="Tahoma" w:cs="Tahoma"/>
          <w:lang w:val="el-GR"/>
        </w:rPr>
        <w:t>Γλώσσα</w:t>
      </w:r>
      <w:bookmarkEnd w:id="37"/>
      <w:bookmarkEnd w:id="38"/>
    </w:p>
    <w:p w14:paraId="1EA43410" w14:textId="77777777" w:rsidR="00180C9E" w:rsidRPr="00BF4414" w:rsidRDefault="00180C9E">
      <w:pPr>
        <w:rPr>
          <w:rFonts w:cs="Tahoma"/>
          <w:lang w:val="el-GR"/>
        </w:rPr>
      </w:pPr>
      <w:r w:rsidRPr="00BF4414">
        <w:rPr>
          <w:rFonts w:cs="Tahoma"/>
          <w:lang w:val="el-GR"/>
        </w:rPr>
        <w:t>Τα έγγραφα της σύμβασης έχουν</w:t>
      </w:r>
      <w:r w:rsidR="000C6DF4" w:rsidRPr="00BF4414">
        <w:rPr>
          <w:rFonts w:cs="Tahoma"/>
          <w:lang w:val="el-GR"/>
        </w:rPr>
        <w:t xml:space="preserve"> συνταχθεί στην ελληνική γλώσσα.</w:t>
      </w:r>
    </w:p>
    <w:p w14:paraId="1C6E0BC0" w14:textId="77777777" w:rsidR="009734D8" w:rsidRPr="00BF4414" w:rsidRDefault="009734D8" w:rsidP="009734D8">
      <w:pPr>
        <w:rPr>
          <w:rFonts w:cs="Tahoma"/>
          <w:color w:val="000000"/>
          <w:lang w:val="el-GR"/>
        </w:rPr>
      </w:pPr>
      <w:r w:rsidRPr="00BF4414">
        <w:rPr>
          <w:rFonts w:cs="Tahoma"/>
          <w:lang w:val="el-GR"/>
        </w:rPr>
        <w:t>Τυχόν προδικαστικές προσφυγές υποβάλλονται στην ελληνική γλώσσα.</w:t>
      </w:r>
    </w:p>
    <w:p w14:paraId="44C59898" w14:textId="77777777" w:rsidR="009734D8" w:rsidRPr="000B482C" w:rsidRDefault="009734D8" w:rsidP="009734D8">
      <w:pPr>
        <w:rPr>
          <w:rFonts w:cs="Tahoma"/>
          <w:color w:val="000000"/>
          <w:lang w:val="el-GR"/>
        </w:rPr>
      </w:pPr>
      <w:r w:rsidRPr="000B482C">
        <w:rPr>
          <w:rFonts w:cs="Tahoma"/>
          <w:color w:val="000000"/>
          <w:lang w:val="el-GR"/>
        </w:rPr>
        <w:t>Οι προσφορές,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6B7BE2DF" w14:textId="77777777" w:rsidR="009734D8" w:rsidRPr="00BF4414" w:rsidRDefault="009734D8" w:rsidP="009734D8">
      <w:pPr>
        <w:rPr>
          <w:rFonts w:cs="Tahoma"/>
          <w:color w:val="000000"/>
          <w:lang w:val="el-GR"/>
        </w:rPr>
      </w:pPr>
      <w:r w:rsidRPr="000B482C">
        <w:rPr>
          <w:rFonts w:cs="Tahoma"/>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0ABB752F" w14:textId="57972506" w:rsidR="009734D8" w:rsidRDefault="009734D8" w:rsidP="009734D8">
      <w:pPr>
        <w:rPr>
          <w:rFonts w:cs="Tahoma"/>
          <w:color w:val="000000"/>
          <w:lang w:val="el-GR"/>
        </w:rPr>
      </w:pPr>
      <w:r w:rsidRPr="00BF4414">
        <w:rPr>
          <w:rFonts w:cs="Tahoma"/>
          <w:color w:val="000000"/>
          <w:lang w:val="el-GR"/>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14:paraId="2DCE3952" w14:textId="77777777" w:rsidR="007A2DCA" w:rsidRPr="007A2DCA" w:rsidRDefault="007A2DCA" w:rsidP="007A2DCA">
      <w:pPr>
        <w:rPr>
          <w:rFonts w:cs="Tahoma"/>
          <w:color w:val="000000"/>
          <w:lang w:val="el-GR"/>
        </w:rPr>
      </w:pPr>
      <w:r w:rsidRPr="007A2DCA">
        <w:rPr>
          <w:rFonts w:cs="Tahoma"/>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μετάφραση τους,  μπορούν να υποβάλλονται σε άλλη γλώσσα, χωρίς να συνοδεύονται από μετάφραση στην ελληνική.</w:t>
      </w:r>
    </w:p>
    <w:p w14:paraId="5C744D31" w14:textId="7ED9D3DD" w:rsidR="007A2DCA" w:rsidRPr="00BF4414" w:rsidRDefault="007A2DCA" w:rsidP="007A2DCA">
      <w:pPr>
        <w:rPr>
          <w:rFonts w:cs="Tahoma"/>
          <w:color w:val="000000"/>
          <w:lang w:val="el-GR"/>
        </w:rPr>
      </w:pPr>
      <w:r w:rsidRPr="007A2DCA">
        <w:rPr>
          <w:rFonts w:cs="Tahoma"/>
          <w:color w:val="000000"/>
          <w:lang w:val="el-GR"/>
        </w:rPr>
        <w:t xml:space="preserve">Κατά παρέκκλιση των ως άνω παραγράφων, γίνεται δεκτή η υποβολή ενός ή περισσότερων στοιχείων των προσφορών και των δικαιολογητικών κατακύρωσης, στην </w:t>
      </w:r>
      <w:r>
        <w:rPr>
          <w:rFonts w:cs="Tahoma"/>
          <w:color w:val="000000"/>
          <w:lang w:val="el-GR"/>
        </w:rPr>
        <w:t>αγγλική</w:t>
      </w:r>
      <w:r w:rsidRPr="007A2DCA">
        <w:rPr>
          <w:rFonts w:cs="Tahoma"/>
          <w:color w:val="000000"/>
          <w:lang w:val="el-GR"/>
        </w:rPr>
        <w:t xml:space="preserve"> γλώσσα  χωρίς να απαιτείται επικύρωσή τους, στο μέτρο που τα ανωτέρω έγγραφα είναι καταχωρισμένα σε επίσημους </w:t>
      </w:r>
      <w:proofErr w:type="spellStart"/>
      <w:r w:rsidRPr="007A2DCA">
        <w:rPr>
          <w:rFonts w:cs="Tahoma"/>
          <w:color w:val="000000"/>
          <w:lang w:val="el-GR"/>
        </w:rPr>
        <w:t>ιστότοπους</w:t>
      </w:r>
      <w:proofErr w:type="spellEnd"/>
      <w:r w:rsidRPr="007A2DCA">
        <w:rPr>
          <w:rFonts w:cs="Tahoma"/>
          <w:color w:val="000000"/>
          <w:lang w:val="el-GR"/>
        </w:rPr>
        <w:t xml:space="preserve"> φορέων πιστοποίησης, στους οποίους υπάρχει ελεύθερη πρόσβαση μέσω διαδικτύου και εφόσον ο οικονομικός φορέας παραπέμπει σε αυτούς, προκειμένου η επαλήθευση της ισχύος τους να είναι ευχερής για την αναθέτουσα αρχή</w:t>
      </w:r>
    </w:p>
    <w:p w14:paraId="548B3C67" w14:textId="77777777" w:rsidR="009734D8" w:rsidRPr="00BF4414" w:rsidRDefault="009734D8" w:rsidP="009734D8">
      <w:pPr>
        <w:rPr>
          <w:rFonts w:cs="Tahoma"/>
          <w:color w:val="000000"/>
          <w:lang w:val="el-GR"/>
        </w:rPr>
      </w:pPr>
      <w:r w:rsidRPr="00BF4414">
        <w:rPr>
          <w:rFonts w:cs="Tahoma"/>
          <w:color w:val="000000"/>
          <w:lang w:val="el-GR"/>
        </w:rPr>
        <w:t xml:space="preserve">Κάθε μορφής επικοινωνία με την Αναθέτουσα Αρχή, καθώς και μεταξύ αυτής και του </w:t>
      </w:r>
      <w:r w:rsidRPr="00BF4414">
        <w:rPr>
          <w:rFonts w:cs="Tahoma"/>
          <w:lang w:val="el-GR"/>
        </w:rPr>
        <w:t>Αντισυμβαλλόμενου</w:t>
      </w:r>
      <w:r w:rsidRPr="00BF4414">
        <w:rPr>
          <w:rFonts w:cs="Tahoma"/>
          <w:color w:val="000000"/>
          <w:lang w:val="el-GR"/>
        </w:rPr>
        <w:t>, θα γίνονται υποχρεωτικά στην ελληνική γλώσσα.</w:t>
      </w:r>
    </w:p>
    <w:p w14:paraId="7C991B53" w14:textId="77777777" w:rsidR="000C6DF4" w:rsidRPr="00BF4414" w:rsidRDefault="000C6DF4">
      <w:pPr>
        <w:rPr>
          <w:rFonts w:cs="Tahoma"/>
          <w:lang w:val="el-GR"/>
        </w:rPr>
      </w:pPr>
    </w:p>
    <w:p w14:paraId="18BA2C2D" w14:textId="77777777" w:rsidR="00180C9E" w:rsidRPr="00BF4414" w:rsidRDefault="00180C9E">
      <w:pPr>
        <w:pStyle w:val="3"/>
        <w:rPr>
          <w:rFonts w:ascii="Tahoma" w:hAnsi="Tahoma" w:cs="Tahoma"/>
          <w:color w:val="000000"/>
          <w:lang w:val="el-GR"/>
        </w:rPr>
      </w:pPr>
      <w:bookmarkStart w:id="39" w:name="_Ref479336633"/>
      <w:bookmarkStart w:id="40" w:name="_Toc101361792"/>
      <w:r w:rsidRPr="00BF4414">
        <w:rPr>
          <w:rFonts w:ascii="Tahoma" w:hAnsi="Tahoma" w:cs="Tahoma"/>
          <w:lang w:val="el-GR"/>
        </w:rPr>
        <w:t>Εγγυήσεις</w:t>
      </w:r>
      <w:bookmarkEnd w:id="39"/>
      <w:bookmarkEnd w:id="40"/>
    </w:p>
    <w:p w14:paraId="393D78EA" w14:textId="5584BDC4" w:rsidR="00283BEE" w:rsidRPr="00BF4414" w:rsidRDefault="009734D8">
      <w:pPr>
        <w:rPr>
          <w:rFonts w:cs="Tahoma"/>
          <w:lang w:val="el-GR"/>
        </w:rPr>
      </w:pPr>
      <w:r w:rsidRPr="006F4750">
        <w:rPr>
          <w:rFonts w:cs="Tahoma"/>
          <w:color w:val="000000"/>
          <w:lang w:val="el-GR"/>
        </w:rPr>
        <w:t xml:space="preserve">Οι εγγυήσεις (παρ. </w:t>
      </w:r>
      <w:hyperlink w:anchor="_Εγγύηση_συμμετοχής" w:history="1">
        <w:r w:rsidR="00893693" w:rsidRPr="00893693">
          <w:rPr>
            <w:color w:val="000000"/>
          </w:rPr>
          <w:fldChar w:fldCharType="begin"/>
        </w:r>
        <w:r w:rsidR="00893693" w:rsidRPr="00893693">
          <w:rPr>
            <w:rFonts w:cs="Tahoma"/>
            <w:color w:val="000000"/>
            <w:lang w:val="el-GR"/>
          </w:rPr>
          <w:instrText xml:space="preserve"> REF _Ref33542395 \r \h </w:instrText>
        </w:r>
        <w:r w:rsidR="00893693" w:rsidRPr="00893693">
          <w:rPr>
            <w:color w:val="000000"/>
            <w:lang w:val="el-GR"/>
          </w:rPr>
          <w:instrText xml:space="preserve"> \* </w:instrText>
        </w:r>
        <w:r w:rsidR="00893693">
          <w:rPr>
            <w:color w:val="000000"/>
          </w:rPr>
          <w:instrText>MERGEFORMAT</w:instrText>
        </w:r>
        <w:r w:rsidR="00893693" w:rsidRPr="00893693">
          <w:rPr>
            <w:color w:val="000000"/>
            <w:lang w:val="el-GR"/>
          </w:rPr>
          <w:instrText xml:space="preserve"> </w:instrText>
        </w:r>
        <w:r w:rsidR="00893693" w:rsidRPr="00893693">
          <w:rPr>
            <w:color w:val="000000"/>
          </w:rPr>
        </w:r>
        <w:r w:rsidR="00893693" w:rsidRPr="00893693">
          <w:rPr>
            <w:color w:val="000000"/>
          </w:rPr>
          <w:fldChar w:fldCharType="separate"/>
        </w:r>
        <w:r w:rsidR="004F75DE">
          <w:rPr>
            <w:rFonts w:cs="Tahoma"/>
            <w:color w:val="000000"/>
            <w:cs/>
            <w:lang w:val="el-GR"/>
          </w:rPr>
          <w:t>‎</w:t>
        </w:r>
        <w:r w:rsidR="004F75DE">
          <w:rPr>
            <w:rFonts w:cs="Tahoma"/>
            <w:color w:val="000000"/>
            <w:lang w:val="el-GR"/>
          </w:rPr>
          <w:t>2.2.2</w:t>
        </w:r>
        <w:r w:rsidR="00893693" w:rsidRPr="00893693">
          <w:rPr>
            <w:color w:val="000000"/>
          </w:rPr>
          <w:fldChar w:fldCharType="end"/>
        </w:r>
      </w:hyperlink>
      <w:r w:rsidRPr="006F4750">
        <w:rPr>
          <w:rFonts w:cs="Tahoma"/>
          <w:color w:val="000000"/>
          <w:lang w:val="el-GR"/>
        </w:rPr>
        <w:t xml:space="preserve"> &amp; </w:t>
      </w:r>
      <w:hyperlink w:anchor="_Εγγυήσεις_(καλής_εκτέλεσης," w:history="1">
        <w:r w:rsidR="00893693">
          <w:rPr>
            <w:rStyle w:val="-"/>
            <w:rFonts w:cs="Tahoma"/>
            <w:lang w:val="el-GR"/>
          </w:rPr>
          <w:fldChar w:fldCharType="begin"/>
        </w:r>
        <w:r w:rsidR="00893693">
          <w:rPr>
            <w:rStyle w:val="-"/>
            <w:rFonts w:cs="Tahoma"/>
            <w:lang w:val="el-GR"/>
          </w:rPr>
          <w:instrText xml:space="preserve"> REF _Ref479335105 \r \h </w:instrText>
        </w:r>
        <w:r w:rsidR="00893693">
          <w:rPr>
            <w:rStyle w:val="-"/>
            <w:rFonts w:cs="Tahoma"/>
            <w:lang w:val="el-GR"/>
          </w:rPr>
        </w:r>
        <w:r w:rsidR="00893693">
          <w:rPr>
            <w:rStyle w:val="-"/>
            <w:rFonts w:cs="Tahoma"/>
            <w:lang w:val="el-GR"/>
          </w:rPr>
          <w:fldChar w:fldCharType="separate"/>
        </w:r>
        <w:r w:rsidR="004F75DE">
          <w:rPr>
            <w:rStyle w:val="-"/>
            <w:rFonts w:cs="Tahoma"/>
            <w:cs/>
            <w:lang w:val="el-GR"/>
          </w:rPr>
          <w:t>‎</w:t>
        </w:r>
        <w:r w:rsidR="004F75DE">
          <w:rPr>
            <w:rStyle w:val="-"/>
            <w:rFonts w:cs="Tahoma"/>
            <w:lang w:val="el-GR"/>
          </w:rPr>
          <w:t>4.1</w:t>
        </w:r>
        <w:r w:rsidR="00893693">
          <w:rPr>
            <w:rStyle w:val="-"/>
            <w:rFonts w:cs="Tahoma"/>
            <w:lang w:val="el-GR"/>
          </w:rPr>
          <w:fldChar w:fldCharType="end"/>
        </w:r>
      </w:hyperlink>
      <w:r w:rsidRPr="006F4750">
        <w:rPr>
          <w:rFonts w:cs="Tahoma"/>
          <w:color w:val="000000"/>
          <w:lang w:val="el-GR"/>
        </w:rPr>
        <w:t>)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w:t>
      </w:r>
      <w:r>
        <w:rPr>
          <w:rFonts w:cs="Tahoma"/>
          <w:color w:val="000000"/>
          <w:lang w:val="el-GR"/>
        </w:rPr>
        <w:t xml:space="preserve"> Τ.</w:t>
      </w:r>
      <w:r w:rsidRPr="006F4750">
        <w:rPr>
          <w:rFonts w:cs="Tahoma"/>
          <w:color w:val="000000"/>
          <w:lang w:val="el-GR"/>
        </w:rPr>
        <w:t>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3E7D09">
        <w:rPr>
          <w:rFonts w:cs="Tahoma"/>
          <w:color w:val="000000"/>
          <w:lang w:val="el-GR"/>
        </w:rPr>
        <w:t xml:space="preserve"> </w:t>
      </w:r>
      <w:r w:rsidR="00283BEE" w:rsidRPr="00BF4414">
        <w:rPr>
          <w:rFonts w:cs="Tahoma"/>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06547630" w14:textId="77777777" w:rsidR="009734D8" w:rsidRDefault="00283BEE">
      <w:pPr>
        <w:rPr>
          <w:rFonts w:cs="Tahoma"/>
          <w:color w:val="000000"/>
          <w:lang w:val="el-GR"/>
        </w:rPr>
      </w:pPr>
      <w:r w:rsidRPr="00BF4414">
        <w:rPr>
          <w:rFonts w:cs="Tahoma"/>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w:t>
      </w:r>
      <w:r w:rsidRPr="00BF4414">
        <w:rPr>
          <w:rFonts w:cs="Tahoma"/>
          <w:color w:val="000000"/>
          <w:lang w:val="el-GR"/>
        </w:rPr>
        <w:lastRenderedPageBreak/>
        <w:t xml:space="preserve">εγγύησης, ε) το ποσό που καλύπτει η εγγύηση, </w:t>
      </w:r>
      <w:proofErr w:type="spellStart"/>
      <w:r w:rsidRPr="00BF4414">
        <w:rPr>
          <w:rFonts w:cs="Tahoma"/>
          <w:color w:val="000000"/>
          <w:lang w:val="el-GR"/>
        </w:rPr>
        <w:t>στ</w:t>
      </w:r>
      <w:proofErr w:type="spellEnd"/>
      <w:r w:rsidRPr="00BF4414">
        <w:rPr>
          <w:rFonts w:cs="Tahoma"/>
          <w:color w:val="000000"/>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BF4414">
        <w:rPr>
          <w:rFonts w:cs="Tahoma"/>
          <w:color w:val="000000"/>
          <w:lang w:val="el-GR"/>
        </w:rPr>
        <w:t>αα</w:t>
      </w:r>
      <w:proofErr w:type="spellEnd"/>
      <w:r w:rsidRPr="00BF4414">
        <w:rPr>
          <w:rFonts w:cs="Tahoma"/>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BF4414">
        <w:rPr>
          <w:rFonts w:cs="Tahoma"/>
          <w:color w:val="000000"/>
          <w:lang w:val="el-GR"/>
        </w:rPr>
        <w:t>διζήσεως</w:t>
      </w:r>
      <w:proofErr w:type="spellEnd"/>
      <w:r w:rsidRPr="00BF4414">
        <w:rPr>
          <w:rFonts w:cs="Tahoma"/>
          <w:color w:val="000000"/>
          <w:lang w:val="el-GR"/>
        </w:rPr>
        <w:t xml:space="preserve">, και </w:t>
      </w:r>
      <w:proofErr w:type="spellStart"/>
      <w:r w:rsidRPr="00BF4414">
        <w:rPr>
          <w:rFonts w:cs="Tahoma"/>
          <w:color w:val="000000"/>
          <w:lang w:val="el-GR"/>
        </w:rPr>
        <w:t>ββ</w:t>
      </w:r>
      <w:proofErr w:type="spellEnd"/>
      <w:r w:rsidRPr="00BF4414">
        <w:rPr>
          <w:rFonts w:cs="Tahoma"/>
          <w:color w:val="000000"/>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w:t>
      </w:r>
      <w:r w:rsidR="009734D8">
        <w:rPr>
          <w:rFonts w:cs="Tahoma"/>
          <w:color w:val="000000"/>
          <w:lang w:val="el-GR"/>
        </w:rPr>
        <w:t>διενέργειας του διαγωνισμού</w:t>
      </w:r>
      <w:r w:rsidRPr="00BF4414">
        <w:rPr>
          <w:rFonts w:cs="Tahoma"/>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BF4414">
        <w:rPr>
          <w:rFonts w:cs="Tahoma"/>
          <w:color w:val="000000"/>
          <w:lang w:val="el-GR"/>
        </w:rPr>
        <w:t>ια</w:t>
      </w:r>
      <w:proofErr w:type="spellEnd"/>
      <w:r w:rsidRPr="00BF4414">
        <w:rPr>
          <w:rFonts w:cs="Tahoma"/>
          <w:color w:val="000000"/>
          <w:lang w:val="el-GR"/>
        </w:rPr>
        <w:t>) στην περίπτωση των εγγυήσεων καλής εκτέλεσης και προκαταβολής και καλής λειτουργίας, τον αριθμό και τον τίτλο της σχετικής σύμβασης.</w:t>
      </w:r>
    </w:p>
    <w:p w14:paraId="7146C65B" w14:textId="77777777" w:rsidR="009734D8" w:rsidRPr="008E69A9" w:rsidRDefault="009734D8" w:rsidP="009734D8">
      <w:pPr>
        <w:rPr>
          <w:rFonts w:cs="Tahoma"/>
          <w:color w:val="000000"/>
          <w:lang w:val="el-GR"/>
        </w:rPr>
      </w:pPr>
      <w:r w:rsidRPr="008E69A9">
        <w:rPr>
          <w:rFonts w:cs="Tahoma"/>
          <w:color w:val="000000"/>
          <w:lang w:val="el-GR"/>
        </w:rPr>
        <w:t xml:space="preserve">Η περ. </w:t>
      </w:r>
      <w:proofErr w:type="spellStart"/>
      <w:r w:rsidRPr="008E69A9">
        <w:rPr>
          <w:rFonts w:cs="Tahoma"/>
          <w:color w:val="000000"/>
          <w:lang w:val="el-GR"/>
        </w:rPr>
        <w:t>αα</w:t>
      </w:r>
      <w:proofErr w:type="spellEnd"/>
      <w:r w:rsidRPr="008E69A9">
        <w:rPr>
          <w:rFonts w:cs="Tahoma"/>
          <w:color w:val="000000"/>
          <w:lang w:val="el-GR"/>
        </w:rPr>
        <w:t>’ του προηγούμενου εδαφίου ζ΄ δεν εφαρμόζεται για τις εγγυήσεις που παρέχονται με γραμμάτιο του Ταμείου Παρακαταθηκών και Δανείων.</w:t>
      </w:r>
    </w:p>
    <w:p w14:paraId="433496BB" w14:textId="77777777" w:rsidR="009734D8" w:rsidRPr="008E69A9" w:rsidRDefault="009734D8" w:rsidP="009734D8">
      <w:pPr>
        <w:rPr>
          <w:rFonts w:cs="Tahoma"/>
          <w:color w:val="000000"/>
          <w:lang w:val="el-GR"/>
        </w:rPr>
      </w:pPr>
      <w:r w:rsidRPr="008E69A9">
        <w:rPr>
          <w:rFonts w:cs="Tahoma"/>
          <w:color w:val="000000"/>
          <w:lang w:val="el-GR"/>
        </w:rPr>
        <w:t>Οι εγγυητικές επιστολές συντάσσονται σύμφωνα με τα υποδείγματα του Παραρτήματος της παρούσας.</w:t>
      </w:r>
    </w:p>
    <w:p w14:paraId="53875F92" w14:textId="77777777" w:rsidR="00180C9E" w:rsidRPr="00BF4414" w:rsidRDefault="009734D8">
      <w:pPr>
        <w:rPr>
          <w:rFonts w:cs="Tahoma"/>
          <w:color w:val="000000"/>
          <w:lang w:val="el-GR"/>
        </w:rPr>
      </w:pPr>
      <w:r w:rsidRPr="008E69A9">
        <w:rPr>
          <w:rFonts w:cs="Tahoma"/>
          <w:color w:val="000000"/>
          <w:lang w:val="el-GR"/>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r w:rsidR="00180C9E" w:rsidRPr="00BF4414">
        <w:rPr>
          <w:rFonts w:cs="Tahoma"/>
          <w:color w:val="000000"/>
          <w:lang w:val="el-GR"/>
        </w:rPr>
        <w:t xml:space="preserve">Η </w:t>
      </w:r>
      <w:r w:rsidR="00F10377" w:rsidRPr="00BF4414">
        <w:rPr>
          <w:rFonts w:cs="Tahoma"/>
          <w:color w:val="000000"/>
          <w:lang w:val="el-GR"/>
        </w:rPr>
        <w:t xml:space="preserve">Αναθέτουσα Αρχή </w:t>
      </w:r>
      <w:r w:rsidR="00180C9E" w:rsidRPr="00BF4414">
        <w:rPr>
          <w:rFonts w:cs="Tahoma"/>
          <w:color w:val="000000"/>
          <w:lang w:val="el-GR"/>
        </w:rPr>
        <w:t>επικοινωνεί με τους εκδότες των εγγυητικών επιστολών προκειμένου να διαπιστώσει την εγκυρότητά τους.</w:t>
      </w:r>
    </w:p>
    <w:p w14:paraId="0B6A4380" w14:textId="77777777" w:rsidR="00283BEE" w:rsidRPr="00BF4414" w:rsidRDefault="00283BEE">
      <w:pPr>
        <w:rPr>
          <w:rFonts w:cs="Tahoma"/>
          <w:color w:val="000000"/>
          <w:lang w:val="el-GR"/>
        </w:rPr>
      </w:pPr>
      <w:r w:rsidRPr="00BF4414">
        <w:rPr>
          <w:rFonts w:cs="Tahoma"/>
          <w:color w:val="000000"/>
          <w:lang w:val="el-GR"/>
        </w:rPr>
        <w:t xml:space="preserve">Σχετικά υποδείγματα παρουσιάζονται στο </w:t>
      </w:r>
      <w:hyperlink w:anchor="_ΠΑΡΑΡΤΗΜΑ_VI_–" w:history="1">
        <w:r w:rsidRPr="003E7D09">
          <w:rPr>
            <w:rStyle w:val="-"/>
            <w:rFonts w:cs="Tahoma"/>
            <w:b/>
            <w:lang w:val="el-GR"/>
          </w:rPr>
          <w:t>ΠΑΡΑΡΤΗΜΑ VI - Υποδείγματα Εγγυητικών Επιστολών</w:t>
        </w:r>
      </w:hyperlink>
      <w:r w:rsidRPr="00BF4414">
        <w:rPr>
          <w:rFonts w:cs="Tahoma"/>
          <w:color w:val="000000"/>
          <w:lang w:val="el-GR"/>
        </w:rPr>
        <w:t xml:space="preserve"> της παρούσας.</w:t>
      </w:r>
    </w:p>
    <w:p w14:paraId="06AC48B7" w14:textId="77777777" w:rsidR="000C6DF4" w:rsidRDefault="000C6DF4">
      <w:pPr>
        <w:rPr>
          <w:rFonts w:cs="Tahoma"/>
          <w:lang w:val="el-GR"/>
        </w:rPr>
      </w:pPr>
    </w:p>
    <w:p w14:paraId="1A6E4556" w14:textId="77777777" w:rsidR="009734D8" w:rsidRPr="009734D8" w:rsidRDefault="009734D8" w:rsidP="00070673">
      <w:pPr>
        <w:pStyle w:val="3"/>
        <w:ind w:left="1260"/>
        <w:rPr>
          <w:rFonts w:ascii="Tahoma" w:hAnsi="Tahoma" w:cs="Tahoma"/>
          <w:lang w:val="el-GR"/>
        </w:rPr>
      </w:pPr>
      <w:bookmarkStart w:id="41" w:name="_Toc86153735"/>
      <w:bookmarkStart w:id="42" w:name="_Toc101361793"/>
      <w:r w:rsidRPr="009734D8">
        <w:rPr>
          <w:rFonts w:ascii="Tahoma" w:hAnsi="Tahoma" w:cs="Tahoma"/>
          <w:lang w:val="el-GR"/>
        </w:rPr>
        <w:t>Προστασία Προσωπικών Δεδομένων</w:t>
      </w:r>
      <w:bookmarkEnd w:id="41"/>
      <w:bookmarkEnd w:id="42"/>
      <w:r w:rsidRPr="009734D8">
        <w:rPr>
          <w:rFonts w:ascii="Tahoma" w:hAnsi="Tahoma" w:cs="Tahoma"/>
          <w:lang w:val="el-GR"/>
        </w:rPr>
        <w:t xml:space="preserve"> </w:t>
      </w:r>
    </w:p>
    <w:p w14:paraId="1366B835" w14:textId="77777777" w:rsidR="009734D8" w:rsidRPr="00BF4414" w:rsidRDefault="009734D8" w:rsidP="009734D8">
      <w:pPr>
        <w:rPr>
          <w:rFonts w:cs="Tahoma"/>
          <w:lang w:val="el-GR"/>
        </w:rPr>
      </w:pPr>
      <w:r w:rsidRPr="008E69A9">
        <w:rPr>
          <w:rFonts w:cs="Tahoma"/>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 </w:t>
      </w:r>
      <w:hyperlink w:anchor="_ΠΑΡΑΡΤΗΜΑ_ΙΙΙ_–" w:history="1">
        <w:r w:rsidRPr="00585414">
          <w:rPr>
            <w:rStyle w:val="-"/>
            <w:rFonts w:cs="Tahoma"/>
            <w:lang w:val="el-GR"/>
          </w:rPr>
          <w:t>παράρτημα IΙΙ</w:t>
        </w:r>
      </w:hyperlink>
      <w:r w:rsidRPr="008E69A9">
        <w:rPr>
          <w:rFonts w:cs="Tahoma"/>
          <w:lang w:val="el-GR"/>
        </w:rPr>
        <w:t xml:space="preserve"> στην παρούσα.</w:t>
      </w:r>
    </w:p>
    <w:p w14:paraId="66B57310" w14:textId="77777777" w:rsidR="009734D8" w:rsidRPr="00BF4414" w:rsidRDefault="009734D8">
      <w:pPr>
        <w:rPr>
          <w:rFonts w:cs="Tahoma"/>
          <w:lang w:val="el-GR"/>
        </w:rPr>
      </w:pPr>
    </w:p>
    <w:p w14:paraId="5A0C144A" w14:textId="77777777" w:rsidR="00180C9E" w:rsidRPr="00BF4414" w:rsidRDefault="00180C9E">
      <w:pPr>
        <w:pStyle w:val="2"/>
        <w:rPr>
          <w:rFonts w:ascii="Tahoma" w:hAnsi="Tahoma" w:cs="Tahoma"/>
        </w:rPr>
      </w:pPr>
      <w:bookmarkStart w:id="43" w:name="_Toc101361794"/>
      <w:r w:rsidRPr="00BF4414">
        <w:rPr>
          <w:rFonts w:ascii="Tahoma" w:hAnsi="Tahoma" w:cs="Tahoma"/>
        </w:rPr>
        <w:t>Δικαίωμα Συμμετοχής - Κριτήρια Ποιοτικής Επιλογής</w:t>
      </w:r>
      <w:bookmarkEnd w:id="43"/>
    </w:p>
    <w:p w14:paraId="1C732ECE" w14:textId="77777777" w:rsidR="00180C9E" w:rsidRPr="00BF4414" w:rsidRDefault="00180C9E">
      <w:pPr>
        <w:pStyle w:val="3"/>
        <w:rPr>
          <w:rFonts w:ascii="Tahoma" w:hAnsi="Tahoma" w:cs="Tahoma"/>
          <w:lang w:val="el-GR"/>
        </w:rPr>
      </w:pPr>
      <w:bookmarkStart w:id="44" w:name="_Ref479335449"/>
      <w:bookmarkStart w:id="45" w:name="_Toc101361795"/>
      <w:r w:rsidRPr="00BF4414">
        <w:rPr>
          <w:rFonts w:ascii="Tahoma" w:hAnsi="Tahoma" w:cs="Tahoma"/>
          <w:lang w:val="el-GR"/>
        </w:rPr>
        <w:t>Δικαιούμενοι συμμετοχής</w:t>
      </w:r>
      <w:bookmarkEnd w:id="44"/>
      <w:bookmarkEnd w:id="45"/>
      <w:r w:rsidRPr="00BF4414">
        <w:rPr>
          <w:rFonts w:ascii="Tahoma" w:hAnsi="Tahoma" w:cs="Tahoma"/>
          <w:lang w:val="el-GR"/>
        </w:rPr>
        <w:t xml:space="preserve"> </w:t>
      </w:r>
    </w:p>
    <w:p w14:paraId="09D75919" w14:textId="77777777" w:rsidR="005B7096" w:rsidRDefault="005B7096" w:rsidP="00C6733E">
      <w:pPr>
        <w:pStyle w:val="4"/>
        <w:ind w:left="284" w:firstLine="142"/>
        <w:rPr>
          <w:rFonts w:ascii="Tahoma" w:hAnsi="Tahoma" w:cs="Tahoma"/>
          <w:b w:val="0"/>
        </w:rPr>
      </w:pPr>
      <w:bookmarkStart w:id="46" w:name="_Toc101361796"/>
      <w:bookmarkStart w:id="47" w:name="_Toc74911154"/>
      <w:bookmarkStart w:id="48" w:name="_Toc75258582"/>
      <w:bookmarkStart w:id="49" w:name="_Toc86153738"/>
      <w:bookmarkEnd w:id="46"/>
    </w:p>
    <w:p w14:paraId="2581D9C4" w14:textId="77777777" w:rsidR="00C6733E" w:rsidRPr="005B7096" w:rsidRDefault="00C6733E" w:rsidP="005B7096">
      <w:pPr>
        <w:pStyle w:val="Normal2"/>
        <w:rPr>
          <w:rFonts w:cs="Tahoma"/>
        </w:rPr>
      </w:pPr>
      <w:r w:rsidRPr="005B7096">
        <w:rPr>
          <w:rFonts w:cs="Tahoma"/>
        </w:rPr>
        <w:t>Δικαίωμα συμμετοχής στη διαδικασία σύναψης της παρούσας συμφωνίας - πλαίσιο έχουν φυσικά ή νομικά πρόσωπα και, σε περίπτωση ενώσεων οικονομικών φορέων, τα μέλη αυτών, που είναι εγκατεστημένα σε:</w:t>
      </w:r>
      <w:bookmarkEnd w:id="47"/>
      <w:bookmarkEnd w:id="48"/>
      <w:bookmarkEnd w:id="49"/>
    </w:p>
    <w:p w14:paraId="018C0B33" w14:textId="77777777" w:rsidR="00C6733E" w:rsidRPr="005B7096" w:rsidRDefault="00C6733E" w:rsidP="005B7096">
      <w:pPr>
        <w:pStyle w:val="Normal2"/>
        <w:rPr>
          <w:rFonts w:cs="Tahoma"/>
        </w:rPr>
      </w:pPr>
      <w:r w:rsidRPr="005B7096">
        <w:rPr>
          <w:rFonts w:cs="Tahoma"/>
        </w:rPr>
        <w:t>α) κράτος-μέλος της Ένωσης,</w:t>
      </w:r>
    </w:p>
    <w:p w14:paraId="74965294" w14:textId="77777777" w:rsidR="00C6733E" w:rsidRPr="005B7096" w:rsidRDefault="00C6733E" w:rsidP="005B7096">
      <w:pPr>
        <w:pStyle w:val="Normal2"/>
        <w:rPr>
          <w:rFonts w:cs="Tahoma"/>
        </w:rPr>
      </w:pPr>
      <w:r w:rsidRPr="005B7096">
        <w:rPr>
          <w:rFonts w:cs="Tahoma"/>
        </w:rPr>
        <w:t>β) κράτος-μέλος του Ευρωπαϊκού Οικονομικού Χώρου (Ε.Ο.Χ.),</w:t>
      </w:r>
    </w:p>
    <w:p w14:paraId="45EAFAAB" w14:textId="77777777" w:rsidR="00C6733E" w:rsidRPr="005B7096" w:rsidRDefault="00C6733E" w:rsidP="005B7096">
      <w:pPr>
        <w:pStyle w:val="Normal2"/>
        <w:rPr>
          <w:rFonts w:cs="Tahoma"/>
        </w:rPr>
      </w:pPr>
      <w:r w:rsidRPr="005B7096">
        <w:rPr>
          <w:rFonts w:cs="Tahoma"/>
        </w:rPr>
        <w:lastRenderedPageBreak/>
        <w:t xml:space="preserve">γ) τρίτες χώρες που έχουν υπογράψει και κυρώσει τη ΣΔΣ, στο βαθμό που η υπό ανάθεση δημόσια σύμβαση καλύπτεται από τα Παραρτήματα 1, 2, 4, 5, 6, και 7 και τις γενικές σημειώσεις του σχετικού με την Ένωση Προσαρτήματος I της ως άνω Συμφωνίας, καθώς και </w:t>
      </w:r>
    </w:p>
    <w:p w14:paraId="629F3DB9" w14:textId="77777777" w:rsidR="00C6733E" w:rsidRPr="005B7096" w:rsidRDefault="00C6733E" w:rsidP="005B7096">
      <w:pPr>
        <w:pStyle w:val="Normal2"/>
        <w:rPr>
          <w:rFonts w:cs="Tahoma"/>
        </w:rPr>
      </w:pPr>
      <w:r w:rsidRPr="005B7096">
        <w:rPr>
          <w:rFonts w:cs="Tahoma"/>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120FC69D" w14:textId="77777777" w:rsidR="00C6733E" w:rsidRPr="005B7096" w:rsidRDefault="00C6733E" w:rsidP="005B7096">
      <w:pPr>
        <w:pStyle w:val="Normal2"/>
        <w:rPr>
          <w:rFonts w:cs="Tahoma"/>
        </w:rPr>
      </w:pPr>
      <w:r w:rsidRPr="005B7096">
        <w:rPr>
          <w:rFonts w:cs="Tahoma"/>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5B7096">
        <w:rPr>
          <w:rStyle w:val="0"/>
          <w:rFonts w:cs="Tahoma"/>
        </w:rPr>
        <w:footnoteReference w:id="2"/>
      </w:r>
    </w:p>
    <w:p w14:paraId="024337CD" w14:textId="77777777" w:rsidR="005B7096" w:rsidRDefault="005B7096" w:rsidP="00C6733E">
      <w:pPr>
        <w:pStyle w:val="4"/>
        <w:ind w:left="284" w:firstLine="142"/>
        <w:rPr>
          <w:rFonts w:ascii="Tahoma" w:hAnsi="Tahoma" w:cs="Tahoma"/>
          <w:b w:val="0"/>
        </w:rPr>
      </w:pPr>
      <w:bookmarkStart w:id="50" w:name="_Toc101361797"/>
      <w:bookmarkStart w:id="51" w:name="_Toc74911155"/>
      <w:bookmarkStart w:id="52" w:name="_Toc75258583"/>
      <w:bookmarkStart w:id="53" w:name="_Toc86153739"/>
      <w:bookmarkEnd w:id="50"/>
    </w:p>
    <w:p w14:paraId="67C060E1" w14:textId="77777777" w:rsidR="004505A9" w:rsidRPr="004505A9" w:rsidRDefault="004505A9" w:rsidP="004505A9">
      <w:pPr>
        <w:rPr>
          <w:lang w:val="el-GR"/>
        </w:rPr>
      </w:pPr>
    </w:p>
    <w:bookmarkEnd w:id="51"/>
    <w:bookmarkEnd w:id="52"/>
    <w:bookmarkEnd w:id="53"/>
    <w:p w14:paraId="5A51746D" w14:textId="4CED1137" w:rsidR="004505A9" w:rsidRDefault="00895AEA" w:rsidP="005B7096">
      <w:pPr>
        <w:pStyle w:val="Normal2"/>
        <w:rPr>
          <w:rFonts w:cs="Tahoma"/>
        </w:rPr>
      </w:pPr>
      <w:r w:rsidRPr="00CD3B0E">
        <w:t xml:space="preserve">Οικονομικός φορέας συμμετέχει είτε μεμονωμένα είτε ως μέλος ένωσης. </w:t>
      </w:r>
      <w:r w:rsidR="004505A9" w:rsidRPr="004505A9">
        <w:rPr>
          <w:rFonts w:cs="Tahoma"/>
        </w:rP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Ωστόσο, σε περίπτωση που το Έργο κατακυρωθεί σε ένωση προσώπων, η Αναθέτουσα Αρχή δικαιούται, εφόσον το θεωρήσει αναγκαίο για την ικανοποιητική εκτέλεση της συμφωνίας – πλαίσιο, να ζητήσει από την ένωση να περιβληθεί ορισμένη νομική μορφή (κοινοπραξία φορολογικού δικαίου), και η ένωση, στην περίπτωση αυτή, υποχρεούται να το πράξει.</w:t>
      </w:r>
    </w:p>
    <w:p w14:paraId="01EC5E88" w14:textId="77777777" w:rsidR="004505A9" w:rsidRPr="005B7096" w:rsidRDefault="004505A9" w:rsidP="005B7096">
      <w:pPr>
        <w:pStyle w:val="Normal2"/>
        <w:rPr>
          <w:rFonts w:cs="Tahoma"/>
        </w:rPr>
      </w:pPr>
    </w:p>
    <w:p w14:paraId="63F32E38" w14:textId="77777777" w:rsidR="005B7096" w:rsidRDefault="005B7096" w:rsidP="00000D0B">
      <w:pPr>
        <w:pStyle w:val="4"/>
        <w:ind w:left="284" w:hanging="284"/>
        <w:rPr>
          <w:rFonts w:ascii="Tahoma" w:hAnsi="Tahoma" w:cs="Tahoma"/>
          <w:b w:val="0"/>
        </w:rPr>
      </w:pPr>
      <w:bookmarkStart w:id="54" w:name="_Toc101361798"/>
      <w:bookmarkStart w:id="55" w:name="_Toc74911156"/>
      <w:bookmarkStart w:id="56" w:name="_Toc75258584"/>
      <w:bookmarkStart w:id="57" w:name="_Toc86153740"/>
      <w:bookmarkEnd w:id="54"/>
    </w:p>
    <w:p w14:paraId="0340F7A3" w14:textId="77777777" w:rsidR="00C6733E" w:rsidRPr="005B7096" w:rsidRDefault="00C6733E" w:rsidP="005B7096">
      <w:pPr>
        <w:pStyle w:val="Normal2"/>
        <w:rPr>
          <w:rFonts w:cs="Tahoma"/>
        </w:rPr>
      </w:pPr>
      <w:r w:rsidRPr="005B7096">
        <w:rPr>
          <w:rFonts w:cs="Tahoma"/>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5B7096">
        <w:rPr>
          <w:rFonts w:cs="Tahoma"/>
        </w:rPr>
        <w:t>ολόκληρον</w:t>
      </w:r>
      <w:proofErr w:type="spellEnd"/>
      <w:r w:rsidRPr="005B7096">
        <w:rPr>
          <w:rFonts w:cs="Tahoma"/>
        </w:rPr>
        <w:t>.</w:t>
      </w:r>
      <w:bookmarkEnd w:id="55"/>
      <w:bookmarkEnd w:id="56"/>
      <w:bookmarkEnd w:id="57"/>
    </w:p>
    <w:p w14:paraId="6E68D1CC" w14:textId="77777777" w:rsidR="00A138A0" w:rsidRPr="00BF4414" w:rsidRDefault="00A138A0">
      <w:pPr>
        <w:rPr>
          <w:rFonts w:cs="Tahoma"/>
          <w:iCs/>
          <w:lang w:val="el-GR"/>
        </w:rPr>
      </w:pPr>
    </w:p>
    <w:p w14:paraId="4645780C" w14:textId="77777777" w:rsidR="00A138A0" w:rsidRPr="00BF4414" w:rsidRDefault="00A138A0">
      <w:pPr>
        <w:pStyle w:val="3"/>
        <w:rPr>
          <w:rFonts w:ascii="Tahoma" w:hAnsi="Tahoma" w:cs="Tahoma"/>
          <w:lang w:val="el-GR"/>
        </w:rPr>
      </w:pPr>
      <w:bookmarkStart w:id="58" w:name="_Ref33542395"/>
      <w:bookmarkStart w:id="59" w:name="_Toc101361799"/>
      <w:r w:rsidRPr="00BF4414">
        <w:rPr>
          <w:rFonts w:ascii="Tahoma" w:hAnsi="Tahoma" w:cs="Tahoma"/>
          <w:lang w:val="el-GR"/>
        </w:rPr>
        <w:t>Εγγύηση συμμετοχής</w:t>
      </w:r>
      <w:bookmarkEnd w:id="58"/>
      <w:bookmarkEnd w:id="59"/>
    </w:p>
    <w:p w14:paraId="721B355B" w14:textId="77777777" w:rsidR="00180C9E" w:rsidRPr="00BF4414" w:rsidRDefault="00485C94">
      <w:pPr>
        <w:pStyle w:val="aff"/>
        <w:rPr>
          <w:rFonts w:cs="Tahoma"/>
          <w:lang w:val="el-GR"/>
        </w:rPr>
      </w:pPr>
      <w:r w:rsidRPr="00BF4414">
        <w:rPr>
          <w:rFonts w:cs="Tahoma"/>
          <w:lang w:val="el-GR"/>
        </w:rPr>
        <w:t>Για τη συμμετοχή στην παρούσα διαδικασία σύναψης συμφωνίας-πλαίσιο δεν απαιτείται η κατάθεση εγγύησης συμμετοχής από τους προσφέροντες</w:t>
      </w:r>
      <w:r w:rsidR="00A138A0" w:rsidRPr="00BF4414">
        <w:rPr>
          <w:rFonts w:cs="Tahoma"/>
          <w:lang w:val="el-GR"/>
        </w:rPr>
        <w:t>.</w:t>
      </w:r>
    </w:p>
    <w:p w14:paraId="18DACB76" w14:textId="77777777" w:rsidR="00A138A0" w:rsidRPr="00BF4414" w:rsidRDefault="00A138A0">
      <w:pPr>
        <w:pStyle w:val="aff"/>
        <w:rPr>
          <w:rFonts w:cs="Tahoma"/>
          <w:lang w:val="el-GR"/>
        </w:rPr>
      </w:pPr>
    </w:p>
    <w:p w14:paraId="1CBC3AD2" w14:textId="77777777" w:rsidR="00180C9E" w:rsidRPr="00BF4414" w:rsidRDefault="00180C9E" w:rsidP="00000D0B">
      <w:pPr>
        <w:pStyle w:val="3"/>
        <w:ind w:hanging="1288"/>
        <w:rPr>
          <w:rFonts w:ascii="Tahoma" w:hAnsi="Tahoma" w:cs="Tahoma"/>
          <w:lang w:val="el-GR"/>
        </w:rPr>
      </w:pPr>
      <w:bookmarkStart w:id="60" w:name="_Ref479335541"/>
      <w:bookmarkStart w:id="61" w:name="_Ref479336430"/>
      <w:bookmarkStart w:id="62" w:name="_Ref479336477"/>
      <w:bookmarkStart w:id="63" w:name="_Ref479336774"/>
      <w:bookmarkStart w:id="64" w:name="_Toc101361800"/>
      <w:r w:rsidRPr="00BF4414">
        <w:rPr>
          <w:rFonts w:ascii="Tahoma" w:hAnsi="Tahoma" w:cs="Tahoma"/>
          <w:lang w:val="el-GR"/>
        </w:rPr>
        <w:t>Λόγοι αποκλεισμού</w:t>
      </w:r>
      <w:bookmarkEnd w:id="60"/>
      <w:bookmarkEnd w:id="61"/>
      <w:bookmarkEnd w:id="62"/>
      <w:bookmarkEnd w:id="63"/>
      <w:bookmarkEnd w:id="64"/>
      <w:r w:rsidRPr="00BF4414">
        <w:rPr>
          <w:rFonts w:ascii="Tahoma" w:hAnsi="Tahoma" w:cs="Tahoma"/>
          <w:lang w:val="el-GR"/>
        </w:rPr>
        <w:t xml:space="preserve"> </w:t>
      </w:r>
    </w:p>
    <w:p w14:paraId="7C2952AB" w14:textId="77777777" w:rsidR="00180C9E" w:rsidRPr="00BF4414" w:rsidRDefault="00180C9E">
      <w:pPr>
        <w:rPr>
          <w:rFonts w:cs="Tahoma"/>
          <w:b/>
          <w:bCs/>
          <w:lang w:val="el-GR"/>
        </w:rPr>
      </w:pPr>
      <w:r w:rsidRPr="00BF4414">
        <w:rPr>
          <w:rFonts w:cs="Tahoma"/>
          <w:lang w:val="el-GR"/>
        </w:rPr>
        <w:t xml:space="preserve">Αποκλείεται από τη συμμετοχή στην παρούσα διαδικασία σύναψης </w:t>
      </w:r>
      <w:r w:rsidR="00ED2D42" w:rsidRPr="00BF4414">
        <w:rPr>
          <w:rFonts w:cs="Tahoma"/>
          <w:lang w:val="el-GR"/>
        </w:rPr>
        <w:t>της συμφωνίας - πλαίσιο</w:t>
      </w:r>
      <w:r w:rsidRPr="00BF4414">
        <w:rPr>
          <w:rFonts w:cs="Tahoma"/>
          <w:lang w:val="el-GR"/>
        </w:rPr>
        <w:t xml:space="preserve">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585555CB" w14:textId="77777777" w:rsidR="002A0691" w:rsidRDefault="002A0691" w:rsidP="00C6733E">
      <w:pPr>
        <w:pStyle w:val="4"/>
        <w:ind w:left="284" w:firstLine="142"/>
        <w:rPr>
          <w:rFonts w:ascii="Tahoma" w:hAnsi="Tahoma" w:cs="Tahoma"/>
          <w:b w:val="0"/>
        </w:rPr>
      </w:pPr>
      <w:bookmarkStart w:id="65" w:name="_Toc101361801"/>
      <w:bookmarkStart w:id="66" w:name="_Ref56689658"/>
      <w:bookmarkStart w:id="67" w:name="_Toc74911159"/>
      <w:bookmarkStart w:id="68" w:name="_Toc75258587"/>
      <w:bookmarkStart w:id="69" w:name="_Toc86153743"/>
      <w:bookmarkEnd w:id="65"/>
    </w:p>
    <w:p w14:paraId="5CC92755" w14:textId="40905E1F" w:rsidR="00C6733E" w:rsidRPr="002A0691" w:rsidRDefault="00C6733E" w:rsidP="002A0691">
      <w:pPr>
        <w:pStyle w:val="Normal2"/>
        <w:rPr>
          <w:rFonts w:cs="Tahoma"/>
        </w:rPr>
      </w:pPr>
      <w:r w:rsidRPr="002A0691">
        <w:rPr>
          <w:rFonts w:cs="Tahoma"/>
        </w:rPr>
        <w:t xml:space="preserve">Όταν υπάρχει σε βάρος του </w:t>
      </w:r>
      <w:r w:rsidR="00895AEA" w:rsidRPr="00603221">
        <w:t xml:space="preserve">αμετάκλητη </w:t>
      </w:r>
      <w:r w:rsidRPr="002A0691">
        <w:rPr>
          <w:rFonts w:cs="Tahoma"/>
        </w:rPr>
        <w:t>καταδικαστική απόφαση για ένα από τα ακόλουθα εγκλήματα:</w:t>
      </w:r>
      <w:bookmarkEnd w:id="66"/>
      <w:bookmarkEnd w:id="67"/>
      <w:bookmarkEnd w:id="68"/>
      <w:bookmarkEnd w:id="69"/>
      <w:r w:rsidRPr="002A0691">
        <w:rPr>
          <w:rFonts w:cs="Tahoma"/>
        </w:rPr>
        <w:t xml:space="preserve"> </w:t>
      </w:r>
    </w:p>
    <w:p w14:paraId="2BF6D8DF" w14:textId="77777777" w:rsidR="00C6733E" w:rsidRPr="002D5CE7" w:rsidRDefault="00C6733E" w:rsidP="00C0455C">
      <w:pPr>
        <w:pStyle w:val="afc"/>
        <w:numPr>
          <w:ilvl w:val="0"/>
          <w:numId w:val="15"/>
        </w:numPr>
        <w:spacing w:before="240" w:after="120"/>
        <w:rPr>
          <w:rFonts w:cs="Tahoma"/>
          <w:lang w:val="el-GR"/>
        </w:rPr>
      </w:pPr>
      <w:r w:rsidRPr="002D5CE7">
        <w:rPr>
          <w:rFonts w:cs="Tahoma"/>
          <w:lang w:val="el-GR"/>
        </w:rPr>
        <w:t xml:space="preserve">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2D5CE7">
        <w:rPr>
          <w:rFonts w:cs="Tahoma"/>
        </w:rPr>
        <w:t>L</w:t>
      </w:r>
      <w:r w:rsidRPr="002D5CE7">
        <w:rPr>
          <w:rFonts w:cs="Tahoma"/>
          <w:lang w:val="el-GR"/>
        </w:rPr>
        <w:t xml:space="preserve"> 300 της 11.11.2008 σ.42)</w:t>
      </w:r>
      <w:r>
        <w:rPr>
          <w:rFonts w:cs="Tahoma"/>
          <w:lang w:val="el-GR"/>
        </w:rPr>
        <w:t xml:space="preserve"> </w:t>
      </w:r>
      <w:r w:rsidRPr="0065466A">
        <w:rPr>
          <w:rFonts w:cs="Tahoma"/>
          <w:lang w:val="el-GR"/>
        </w:rPr>
        <w:t>και τα εγκλήματα του άρθρου 187 του Ποινικού Κώδικα (εγκληματική οργάνωση),</w:t>
      </w:r>
    </w:p>
    <w:p w14:paraId="37EAB98E" w14:textId="77777777" w:rsidR="00C6733E" w:rsidRPr="002D5CE7" w:rsidRDefault="00C6733E" w:rsidP="00C0455C">
      <w:pPr>
        <w:pStyle w:val="afc"/>
        <w:numPr>
          <w:ilvl w:val="0"/>
          <w:numId w:val="15"/>
        </w:numPr>
        <w:spacing w:before="240" w:after="120"/>
        <w:rPr>
          <w:rFonts w:cs="Tahoma"/>
          <w:lang w:val="el-GR"/>
        </w:rPr>
      </w:pPr>
      <w:r w:rsidRPr="002B0003">
        <w:rPr>
          <w:rFonts w:cs="Tahoma"/>
          <w:lang w:val="el-GR"/>
        </w:rPr>
        <w:t xml:space="preserve">ενεργητική </w:t>
      </w:r>
      <w:r w:rsidRPr="002D5CE7">
        <w:rPr>
          <w:rFonts w:cs="Tahoma"/>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2D5CE7">
        <w:rPr>
          <w:rFonts w:cs="Tahoma"/>
        </w:rPr>
        <w:t>C</w:t>
      </w:r>
      <w:r w:rsidRPr="002D5CE7">
        <w:rPr>
          <w:rFonts w:cs="Tahoma"/>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D5CE7">
        <w:rPr>
          <w:rFonts w:cs="Tahoma"/>
        </w:rPr>
        <w:t>L</w:t>
      </w:r>
      <w:r w:rsidRPr="002D5CE7">
        <w:rPr>
          <w:rFonts w:cs="Tahoma"/>
          <w:lang w:val="el-GR"/>
        </w:rPr>
        <w:t xml:space="preserve"> 192 της 31.7.2003, σ. 54), καθώς και όπως ορίζεται στην κείμενη νομοθεσία ή στο εθνικό δίκαιο του οικονομικού φορέα, </w:t>
      </w:r>
      <w:r w:rsidRPr="00B108B7">
        <w:rPr>
          <w:rFonts w:cs="Tahoma"/>
          <w:lang w:val="el-GR"/>
        </w:rPr>
        <w:t>και τα εγκλήματα των άρθρων 159Α (δωροδοκία πολιτικών προσώπων), 236 (δωροδοκία υπαλλήλου), 237 παρ.2-4 (δωροδοκία δικαστικών λειτουργών), 237Α παρ.2 (εμπορία επιρροής – μεσάζοντες) 396 παρ.2 (δωροδοκία στον ιδιωτικό τομέα) του Ποινικού Κώδικα.</w:t>
      </w:r>
    </w:p>
    <w:p w14:paraId="42DD4E8F" w14:textId="77777777" w:rsidR="00C6733E" w:rsidRPr="002D5CE7" w:rsidRDefault="00C6733E" w:rsidP="00C0455C">
      <w:pPr>
        <w:pStyle w:val="afc"/>
        <w:numPr>
          <w:ilvl w:val="0"/>
          <w:numId w:val="15"/>
        </w:numPr>
        <w:spacing w:before="240" w:after="120"/>
        <w:rPr>
          <w:rFonts w:cs="Tahoma"/>
          <w:lang w:val="el-GR"/>
        </w:rPr>
      </w:pPr>
      <w:r w:rsidRPr="00E74974">
        <w:rPr>
          <w:rFonts w:cs="Tahoma"/>
          <w:lang w:val="el-GR"/>
        </w:rPr>
        <w:t xml:space="preserve">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Pr="00E74974">
        <w:rPr>
          <w:rFonts w:cs="Tahoma"/>
          <w:lang w:val="el-GR"/>
        </w:rPr>
        <w:t>επ</w:t>
      </w:r>
      <w:proofErr w:type="spellEnd"/>
      <w:r w:rsidRPr="00E74974">
        <w:rPr>
          <w:rFonts w:cs="Tahoma"/>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3F1B92D9" w14:textId="77777777" w:rsidR="00C6733E" w:rsidRPr="002D5CE7" w:rsidRDefault="00C6733E" w:rsidP="00C0455C">
      <w:pPr>
        <w:pStyle w:val="afc"/>
        <w:numPr>
          <w:ilvl w:val="0"/>
          <w:numId w:val="15"/>
        </w:numPr>
        <w:spacing w:before="240" w:after="120"/>
        <w:rPr>
          <w:rFonts w:cs="Tahoma"/>
          <w:lang w:val="el-GR"/>
        </w:rPr>
      </w:pPr>
      <w:r w:rsidRPr="00B45DFD">
        <w:rPr>
          <w:rFonts w:cs="Tahoma"/>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 πλαισίου 2002/475/ΔΕΥ του Συμβουλίου και για την τροποποίηση της απόφασης 2005/671/ΔΕΥ του Συμβουλίου (EE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 103),</w:t>
      </w:r>
      <w:r w:rsidRPr="002D5CE7">
        <w:rPr>
          <w:rFonts w:cs="Tahoma"/>
          <w:lang w:val="el-GR"/>
        </w:rPr>
        <w:t xml:space="preserve">, </w:t>
      </w:r>
    </w:p>
    <w:p w14:paraId="1FDD72F0" w14:textId="77777777" w:rsidR="00C6733E" w:rsidRPr="002D5CE7" w:rsidRDefault="00C6733E" w:rsidP="00C0455C">
      <w:pPr>
        <w:pStyle w:val="afc"/>
        <w:numPr>
          <w:ilvl w:val="0"/>
          <w:numId w:val="15"/>
        </w:numPr>
        <w:spacing w:before="240" w:after="120"/>
        <w:rPr>
          <w:rFonts w:cs="Tahoma"/>
          <w:lang w:val="el-GR"/>
        </w:rPr>
      </w:pPr>
      <w:r w:rsidRPr="003B5F57">
        <w:rPr>
          <w:rFonts w:cs="Tahoma"/>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Pr="003B5F57">
        <w:rPr>
          <w:rFonts w:cs="Tahoma"/>
          <w:lang w:val="el-GR"/>
        </w:rPr>
        <w:t>αριθμ</w:t>
      </w:r>
      <w:proofErr w:type="spellEnd"/>
      <w:r w:rsidRPr="003B5F57">
        <w:rPr>
          <w:rFonts w:cs="Tahoma"/>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(EE L 141/05.06.2015) και τα εγκλήματα των άρθρων 2 και 39 του ν. 4557/2018 (Α’ 139)</w:t>
      </w:r>
      <w:r>
        <w:rPr>
          <w:rFonts w:cs="Tahoma"/>
          <w:lang w:val="el-GR"/>
        </w:rPr>
        <w:t xml:space="preserve">, </w:t>
      </w:r>
    </w:p>
    <w:p w14:paraId="0D8F2E71" w14:textId="77777777" w:rsidR="00C6733E" w:rsidRPr="002D5CE7" w:rsidRDefault="00C6733E" w:rsidP="00C0455C">
      <w:pPr>
        <w:pStyle w:val="afc"/>
        <w:numPr>
          <w:ilvl w:val="0"/>
          <w:numId w:val="15"/>
        </w:numPr>
        <w:spacing w:before="240" w:after="120"/>
        <w:rPr>
          <w:rFonts w:cs="Tahoma"/>
          <w:lang w:val="el-GR"/>
        </w:rPr>
      </w:pPr>
      <w:r>
        <w:rPr>
          <w:rFonts w:cs="Tahoma"/>
          <w:lang w:val="el-GR"/>
        </w:rPr>
        <w:t xml:space="preserve"> </w:t>
      </w:r>
      <w:r w:rsidRPr="007116CF">
        <w:rPr>
          <w:rFonts w:cs="Tahoma"/>
          <w:lang w:val="el-GR"/>
        </w:rPr>
        <w:t xml:space="preserve">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w:t>
      </w:r>
      <w:r w:rsidRPr="007116CF">
        <w:rPr>
          <w:rFonts w:cs="Tahoma"/>
          <w:lang w:val="el-GR"/>
        </w:rPr>
        <w:lastRenderedPageBreak/>
        <w:t>των θυμάτων της, καθώς και για την αντικατάσταση της απόφασης - πλαίσιο 2002/629/ΔΕΥ του Συμβουλίου (ΕΕ L 101 της 15.4.2011, σ. 1) και τα εγκλήματα του άρθρου 323Α του Ποινικού κώδικα (εμπορία ανθρώπων)</w:t>
      </w:r>
      <w:r w:rsidRPr="002D5CE7">
        <w:rPr>
          <w:rFonts w:cs="Tahoma"/>
          <w:lang w:val="el-GR"/>
        </w:rPr>
        <w:t>.</w:t>
      </w:r>
    </w:p>
    <w:p w14:paraId="48F562F1" w14:textId="77777777" w:rsidR="00C6733E" w:rsidRPr="00C6733E" w:rsidRDefault="00C6733E" w:rsidP="00C0455C">
      <w:pPr>
        <w:pStyle w:val="afc"/>
        <w:numPr>
          <w:ilvl w:val="0"/>
          <w:numId w:val="15"/>
        </w:numPr>
        <w:spacing w:before="240"/>
        <w:rPr>
          <w:rFonts w:cs="Tahoma"/>
          <w:lang w:val="el-GR"/>
        </w:rPr>
      </w:pPr>
      <w:r w:rsidRPr="00C6733E">
        <w:rPr>
          <w:rFonts w:cs="Tahoma"/>
          <w:lang w:val="el-GR"/>
        </w:rPr>
        <w:t xml:space="preserve">Η υποχρέωση του προηγούμενου εδαφίου αφορά: </w:t>
      </w:r>
    </w:p>
    <w:p w14:paraId="08E192BE" w14:textId="77777777" w:rsidR="00C6733E" w:rsidRPr="00C6733E" w:rsidRDefault="00C6733E" w:rsidP="00C0455C">
      <w:pPr>
        <w:pStyle w:val="afc"/>
        <w:numPr>
          <w:ilvl w:val="0"/>
          <w:numId w:val="15"/>
        </w:numPr>
        <w:spacing w:before="240"/>
        <w:rPr>
          <w:rFonts w:cs="Tahoma"/>
          <w:lang w:val="el-GR"/>
        </w:rPr>
      </w:pPr>
      <w:r w:rsidRPr="00C6733E">
        <w:rPr>
          <w:rFonts w:cs="Tahoma"/>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50C738AC" w14:textId="77777777" w:rsidR="00C6733E" w:rsidRPr="00C6733E" w:rsidRDefault="00C6733E" w:rsidP="00C0455C">
      <w:pPr>
        <w:pStyle w:val="afc"/>
        <w:numPr>
          <w:ilvl w:val="0"/>
          <w:numId w:val="15"/>
        </w:numPr>
        <w:spacing w:before="240"/>
        <w:rPr>
          <w:rFonts w:cs="Tahoma"/>
          <w:lang w:val="el-GR"/>
        </w:rPr>
      </w:pPr>
      <w:r w:rsidRPr="00C6733E">
        <w:rPr>
          <w:rFonts w:cs="Tahoma"/>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05D5FA6D" w14:textId="77777777" w:rsidR="00C6733E" w:rsidRPr="00C6733E" w:rsidRDefault="00C6733E" w:rsidP="00C0455C">
      <w:pPr>
        <w:pStyle w:val="afc"/>
        <w:numPr>
          <w:ilvl w:val="0"/>
          <w:numId w:val="15"/>
        </w:numPr>
        <w:spacing w:before="240"/>
        <w:rPr>
          <w:rFonts w:cs="Tahoma"/>
          <w:lang w:val="el-GR"/>
        </w:rPr>
      </w:pPr>
      <w:r w:rsidRPr="00C6733E">
        <w:rPr>
          <w:rFonts w:cs="Tahoma"/>
          <w:lang w:val="el-GR"/>
        </w:rPr>
        <w:t>- στις περιπτώσεις Συνεταιρισμών, τα μέλη του Διοικητικού Συμβουλίου.</w:t>
      </w:r>
    </w:p>
    <w:p w14:paraId="7CF4D633" w14:textId="77777777" w:rsidR="00C6733E" w:rsidRPr="00C6733E" w:rsidRDefault="00C6733E" w:rsidP="00C0455C">
      <w:pPr>
        <w:pStyle w:val="afc"/>
        <w:numPr>
          <w:ilvl w:val="0"/>
          <w:numId w:val="15"/>
        </w:numPr>
        <w:spacing w:before="240"/>
        <w:rPr>
          <w:rFonts w:cs="Tahoma"/>
          <w:lang w:val="el-GR"/>
        </w:rPr>
      </w:pPr>
      <w:r w:rsidRPr="00C6733E">
        <w:rPr>
          <w:rFonts w:cs="Tahoma"/>
          <w:lang w:val="el-GR"/>
        </w:rPr>
        <w:t>- σε όλες τις υπόλοιπες περιπτώσεις νομικών προσώπων, τον κατά περίπτωση νόμιμο εκπρόσωπο.</w:t>
      </w:r>
    </w:p>
    <w:p w14:paraId="57CA61FB" w14:textId="77777777" w:rsidR="00CD5A7C" w:rsidRPr="00BF4414" w:rsidRDefault="00CD5A7C">
      <w:pPr>
        <w:suppressAutoHyphens w:val="0"/>
        <w:spacing w:after="160" w:line="252" w:lineRule="auto"/>
        <w:rPr>
          <w:rFonts w:cs="Tahoma"/>
          <w:b/>
          <w:bCs/>
          <w:lang w:val="el-GR"/>
        </w:rPr>
      </w:pPr>
      <w:r w:rsidRPr="00BF4414">
        <w:rPr>
          <w:rFonts w:cs="Tahoma"/>
          <w:b/>
          <w:lang w:val="el-GR"/>
        </w:rPr>
        <w:t>Εάν στις ως άνω περιπτώσεις (α) έως (</w:t>
      </w:r>
      <w:proofErr w:type="spellStart"/>
      <w:r w:rsidRPr="00BF4414">
        <w:rPr>
          <w:rFonts w:cs="Tahoma"/>
          <w:b/>
          <w:lang w:val="el-GR"/>
        </w:rPr>
        <w:t>στ</w:t>
      </w:r>
      <w:proofErr w:type="spellEnd"/>
      <w:r w:rsidRPr="00BF4414">
        <w:rPr>
          <w:rFonts w:cs="Tahoma"/>
          <w:b/>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BF4414">
        <w:rPr>
          <w:rFonts w:cs="Tahoma"/>
          <w:lang w:val="el-GR"/>
        </w:rPr>
        <w:t xml:space="preserve">. </w:t>
      </w:r>
    </w:p>
    <w:p w14:paraId="0A1DB2FA" w14:textId="77777777" w:rsidR="002A0691" w:rsidRDefault="002A0691" w:rsidP="00DF707E">
      <w:pPr>
        <w:pStyle w:val="4"/>
        <w:ind w:left="284" w:firstLine="142"/>
        <w:rPr>
          <w:rFonts w:ascii="Tahoma" w:hAnsi="Tahoma" w:cs="Tahoma"/>
          <w:b w:val="0"/>
        </w:rPr>
      </w:pPr>
      <w:bookmarkStart w:id="70" w:name="_Toc101361802"/>
      <w:bookmarkStart w:id="71" w:name="_Ref90546602"/>
      <w:bookmarkEnd w:id="70"/>
    </w:p>
    <w:p w14:paraId="3067DDAA" w14:textId="77777777" w:rsidR="00E60E3A" w:rsidRPr="002A0691" w:rsidRDefault="00E60E3A" w:rsidP="002A0691">
      <w:pPr>
        <w:pStyle w:val="Normal2"/>
        <w:rPr>
          <w:rFonts w:cs="Tahoma"/>
        </w:rPr>
      </w:pPr>
      <w:r w:rsidRPr="002A0691">
        <w:rPr>
          <w:rFonts w:cs="Tahoma"/>
        </w:rPr>
        <w:t>Στις ακόλουθες περιπτώσεις :</w:t>
      </w:r>
      <w:bookmarkEnd w:id="71"/>
    </w:p>
    <w:p w14:paraId="1BAF891E" w14:textId="77777777" w:rsidR="00E60E3A" w:rsidRPr="002A0691" w:rsidRDefault="00E60E3A" w:rsidP="002A0691">
      <w:pPr>
        <w:pStyle w:val="Normal2"/>
        <w:rPr>
          <w:rFonts w:cs="Tahoma"/>
        </w:rPr>
      </w:pPr>
      <w:r w:rsidRPr="002A0691">
        <w:rPr>
          <w:rFonts w:cs="Tahoma"/>
        </w:rPr>
        <w:t xml:space="preserve">α) </w:t>
      </w:r>
      <w:r w:rsidR="00180C9E" w:rsidRPr="002A0691">
        <w:rPr>
          <w:rFonts w:cs="Tahoma"/>
        </w:rPr>
        <w:t xml:space="preserve">Όταν ο </w:t>
      </w:r>
      <w:r w:rsidR="00CD5A7C" w:rsidRPr="002A0691">
        <w:rPr>
          <w:rFonts w:cs="Tahoma"/>
        </w:rPr>
        <w:t>οικονομικός φορέας</w:t>
      </w:r>
      <w:r w:rsidR="00180C9E" w:rsidRPr="002A0691">
        <w:rPr>
          <w:rFonts w:cs="Tahoma"/>
        </w:rPr>
        <w:t xml:space="preserve">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w:t>
      </w:r>
    </w:p>
    <w:p w14:paraId="382C0CE1" w14:textId="77777777" w:rsidR="00180C9E" w:rsidRPr="002A0691" w:rsidRDefault="00E60E3A" w:rsidP="002A0691">
      <w:pPr>
        <w:pStyle w:val="Normal2"/>
        <w:rPr>
          <w:rFonts w:cs="Tahoma"/>
        </w:rPr>
      </w:pPr>
      <w:r w:rsidRPr="002A0691">
        <w:rPr>
          <w:rFonts w:cs="Tahoma"/>
        </w:rPr>
        <w:t xml:space="preserve">β) </w:t>
      </w:r>
      <w:r w:rsidR="00180C9E" w:rsidRPr="002A0691">
        <w:rPr>
          <w:rFonts w:cs="Tahoma"/>
        </w:rPr>
        <w:t xml:space="preserve">όταν η </w:t>
      </w:r>
      <w:r w:rsidR="00F10377" w:rsidRPr="002A0691">
        <w:rPr>
          <w:rFonts w:cs="Tahoma"/>
        </w:rPr>
        <w:t xml:space="preserve">Αναθέτουσα Αρχή </w:t>
      </w:r>
      <w:r w:rsidR="00180C9E" w:rsidRPr="002A0691">
        <w:rPr>
          <w:rFonts w:cs="Tahoma"/>
        </w:rPr>
        <w:t xml:space="preserve">μπορεί να αποδείξει με τα κατάλληλα μέσα ότι ο </w:t>
      </w:r>
      <w:r w:rsidR="00CD5A7C" w:rsidRPr="002A0691">
        <w:rPr>
          <w:rFonts w:cs="Tahoma"/>
        </w:rPr>
        <w:t xml:space="preserve">οικονομικός </w:t>
      </w:r>
      <w:r w:rsidRPr="002A0691">
        <w:rPr>
          <w:rFonts w:cs="Tahoma"/>
        </w:rPr>
        <w:t>φο</w:t>
      </w:r>
      <w:r w:rsidR="00CD5A7C" w:rsidRPr="002A0691">
        <w:rPr>
          <w:rFonts w:cs="Tahoma"/>
        </w:rPr>
        <w:t>ρέας</w:t>
      </w:r>
      <w:r w:rsidR="00180C9E" w:rsidRPr="002A0691">
        <w:rPr>
          <w:rFonts w:cs="Tahoma"/>
        </w:rPr>
        <w:t xml:space="preserve"> έχει αθετήσει τις υποχρεώσεις του όσον αφορά την καταβολή φόρων ή εισφορών κοινωνικής ασφάλισης.</w:t>
      </w:r>
    </w:p>
    <w:p w14:paraId="0CF6EA6F" w14:textId="77777777" w:rsidR="00180C9E" w:rsidRPr="002A0691" w:rsidRDefault="00180C9E" w:rsidP="002A0691">
      <w:pPr>
        <w:pStyle w:val="Normal2"/>
        <w:rPr>
          <w:rFonts w:cs="Tahoma"/>
        </w:rPr>
      </w:pPr>
      <w:r w:rsidRPr="002A0691">
        <w:rPr>
          <w:rFonts w:cs="Tahoma"/>
        </w:rPr>
        <w:t xml:space="preserve">Αν ο </w:t>
      </w:r>
      <w:r w:rsidR="00184352" w:rsidRPr="002A0691">
        <w:rPr>
          <w:rFonts w:cs="Tahoma"/>
        </w:rPr>
        <w:t>οικονομικός φορέας</w:t>
      </w:r>
      <w:r w:rsidRPr="002A0691">
        <w:rPr>
          <w:rFonts w:cs="Tahoma"/>
        </w:rPr>
        <w:t xml:space="preserve">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778C5DDE" w14:textId="68401346" w:rsidR="00C6733E" w:rsidRPr="002A0691" w:rsidRDefault="00C6733E" w:rsidP="002A0691">
      <w:pPr>
        <w:pStyle w:val="Normal2"/>
        <w:rPr>
          <w:rFonts w:cs="Tahoma"/>
        </w:rPr>
      </w:pPr>
      <w:r w:rsidRPr="002A0691">
        <w:rPr>
          <w:rFonts w:cs="Tahoma"/>
        </w:rPr>
        <w:t xml:space="preserve">Οι υποχρεώσεις των περ. α’ και β’ της παρ. </w:t>
      </w:r>
      <w:hyperlink w:anchor="_Στις_ακόλουθες_περιπτώσεις" w:history="1">
        <w:r w:rsidR="00D1745B" w:rsidRPr="002A0691">
          <w:rPr>
            <w:rStyle w:val="-"/>
            <w:rFonts w:cs="Tahoma"/>
            <w:szCs w:val="22"/>
          </w:rPr>
          <w:fldChar w:fldCharType="begin"/>
        </w:r>
        <w:r w:rsidR="00D1745B" w:rsidRPr="002A0691">
          <w:rPr>
            <w:rStyle w:val="-"/>
            <w:rFonts w:cs="Tahoma"/>
            <w:szCs w:val="22"/>
          </w:rPr>
          <w:instrText xml:space="preserve"> REF _Ref90546602 \r \h </w:instrText>
        </w:r>
        <w:r w:rsidR="002A0691" w:rsidRPr="002A0691">
          <w:rPr>
            <w:rStyle w:val="-"/>
            <w:rFonts w:cs="Tahoma"/>
            <w:szCs w:val="22"/>
          </w:rPr>
          <w:instrText xml:space="preserve"> \* MERGEFORMAT </w:instrText>
        </w:r>
        <w:r w:rsidR="00D1745B" w:rsidRPr="002A0691">
          <w:rPr>
            <w:rStyle w:val="-"/>
            <w:rFonts w:cs="Tahoma"/>
            <w:szCs w:val="22"/>
          </w:rPr>
        </w:r>
        <w:r w:rsidR="00D1745B" w:rsidRPr="002A0691">
          <w:rPr>
            <w:rStyle w:val="-"/>
            <w:rFonts w:cs="Tahoma"/>
            <w:szCs w:val="22"/>
          </w:rPr>
          <w:fldChar w:fldCharType="separate"/>
        </w:r>
        <w:r w:rsidR="004F75DE">
          <w:rPr>
            <w:rStyle w:val="-"/>
            <w:rFonts w:cs="Tahoma"/>
            <w:szCs w:val="22"/>
            <w:cs/>
          </w:rPr>
          <w:t>‎</w:t>
        </w:r>
        <w:r w:rsidR="004F75DE">
          <w:rPr>
            <w:rStyle w:val="-"/>
            <w:rFonts w:cs="Tahoma"/>
            <w:szCs w:val="22"/>
          </w:rPr>
          <w:t>2.2.3.2</w:t>
        </w:r>
        <w:r w:rsidR="00D1745B" w:rsidRPr="002A0691">
          <w:rPr>
            <w:rStyle w:val="-"/>
            <w:rFonts w:cs="Tahoma"/>
            <w:szCs w:val="22"/>
          </w:rPr>
          <w:fldChar w:fldCharType="end"/>
        </w:r>
      </w:hyperlink>
      <w:r w:rsidRPr="002A0691">
        <w:rPr>
          <w:rFonts w:cs="Tahoma"/>
        </w:rPr>
        <w:t xml:space="preserve">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5EF9FAAB" w14:textId="77777777" w:rsidR="00180C9E" w:rsidRPr="002A0691" w:rsidRDefault="00180C9E" w:rsidP="002A0691">
      <w:pPr>
        <w:pStyle w:val="Normal2"/>
        <w:rPr>
          <w:rFonts w:cs="Tahoma"/>
        </w:rPr>
      </w:pPr>
      <w:r w:rsidRPr="002A0691">
        <w:rPr>
          <w:rFonts w:cs="Tahoma"/>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r w:rsidR="001D3FEB" w:rsidRPr="002A0691">
        <w:rPr>
          <w:rFonts w:cs="Tahoma"/>
        </w:rPr>
        <w:t xml:space="preserve"> στο μέτρο που τηρεί τους όρους του δεσμευτικού κανονισμού</w:t>
      </w:r>
      <w:r w:rsidRPr="002A0691">
        <w:rPr>
          <w:rFonts w:cs="Tahoma"/>
        </w:rPr>
        <w:t xml:space="preserve">. </w:t>
      </w:r>
    </w:p>
    <w:p w14:paraId="3712570D" w14:textId="77777777" w:rsidR="002A0691" w:rsidRDefault="002A0691" w:rsidP="004264A9">
      <w:pPr>
        <w:pStyle w:val="4"/>
        <w:ind w:left="284" w:firstLine="142"/>
        <w:rPr>
          <w:rFonts w:ascii="Tahoma" w:hAnsi="Tahoma" w:cs="Tahoma"/>
          <w:b w:val="0"/>
        </w:rPr>
      </w:pPr>
      <w:bookmarkStart w:id="72" w:name="_Toc101361803"/>
      <w:bookmarkStart w:id="73" w:name="_Ref90546701"/>
      <w:bookmarkEnd w:id="72"/>
    </w:p>
    <w:p w14:paraId="55A25AE6" w14:textId="77777777" w:rsidR="00180C9E" w:rsidRPr="002A0691" w:rsidRDefault="00180C9E" w:rsidP="002A0691">
      <w:pPr>
        <w:pStyle w:val="Normal2"/>
        <w:rPr>
          <w:rFonts w:cs="Tahoma"/>
        </w:rPr>
      </w:pPr>
      <w:r w:rsidRPr="002A0691">
        <w:rPr>
          <w:rFonts w:cs="Tahoma"/>
        </w:rPr>
        <w:t xml:space="preserve">Αποκλείεται από τη συμμετοχή στη διαδικασία σύναψης της παρούσας </w:t>
      </w:r>
      <w:r w:rsidR="00ED2D42" w:rsidRPr="002A0691">
        <w:rPr>
          <w:rFonts w:cs="Tahoma"/>
        </w:rPr>
        <w:t>συμφωνίας - πλαίσιο</w:t>
      </w:r>
      <w:r w:rsidRPr="002A0691">
        <w:rPr>
          <w:rFonts w:cs="Tahoma"/>
        </w:rPr>
        <w:t>, οικονομικός φορέας σε οποιαδήποτε από τις ακόλουθες καταστάσεις:</w:t>
      </w:r>
      <w:bookmarkEnd w:id="73"/>
      <w:r w:rsidRPr="002A0691">
        <w:rPr>
          <w:rFonts w:cs="Tahoma"/>
        </w:rPr>
        <w:t xml:space="preserve"> </w:t>
      </w:r>
    </w:p>
    <w:p w14:paraId="508606D7" w14:textId="77777777" w:rsidR="001D3FEB" w:rsidRPr="001D3FEB" w:rsidRDefault="001D3FEB" w:rsidP="00C0455C">
      <w:pPr>
        <w:pStyle w:val="afc"/>
        <w:numPr>
          <w:ilvl w:val="0"/>
          <w:numId w:val="16"/>
        </w:numPr>
        <w:spacing w:before="240"/>
        <w:rPr>
          <w:rFonts w:cs="Tahoma"/>
          <w:lang w:val="el-GR"/>
        </w:rPr>
      </w:pPr>
      <w:r w:rsidRPr="001D3FEB">
        <w:rPr>
          <w:rFonts w:cs="Tahoma"/>
          <w:lang w:val="el-GR"/>
        </w:rPr>
        <w:t>(α) 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w:t>
      </w:r>
    </w:p>
    <w:p w14:paraId="40C1456A" w14:textId="77777777" w:rsidR="001D3FEB" w:rsidRPr="001D3FEB" w:rsidRDefault="001D3FEB" w:rsidP="00C0455C">
      <w:pPr>
        <w:pStyle w:val="afc"/>
        <w:numPr>
          <w:ilvl w:val="0"/>
          <w:numId w:val="16"/>
        </w:numPr>
        <w:spacing w:before="240"/>
        <w:rPr>
          <w:rFonts w:cs="Tahoma"/>
          <w:lang w:val="el-GR"/>
        </w:rPr>
      </w:pPr>
      <w:r w:rsidRPr="001D3FEB">
        <w:rPr>
          <w:rFonts w:cs="Tahoma"/>
          <w:lang w:val="el-GR"/>
        </w:rPr>
        <w:t xml:space="preserve">(β) εάν τελεί υπό πτώχευση ή έχει υπαχθεί σε διαδικασία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w:t>
      </w:r>
      <w:r w:rsidRPr="001D3FEB">
        <w:rPr>
          <w:rFonts w:cs="Tahoma"/>
          <w:lang w:val="el-GR"/>
        </w:rPr>
        <w:lastRenderedPageBreak/>
        <w:t xml:space="preserve">υπαχθεί σε διαδικασία εξυγίανσης και δεν τηρεί τους όρους αυτής ή εάν βρίσκεται σε οποιαδήποτε ανάλογη κατάσταση </w:t>
      </w:r>
      <w:proofErr w:type="spellStart"/>
      <w:r w:rsidRPr="001D3FEB">
        <w:rPr>
          <w:rFonts w:cs="Tahoma"/>
          <w:lang w:val="el-GR"/>
        </w:rPr>
        <w:t>προκύπτουσα</w:t>
      </w:r>
      <w:proofErr w:type="spellEnd"/>
      <w:r w:rsidRPr="001D3FEB">
        <w:rPr>
          <w:rFonts w:cs="Tahoma"/>
          <w:lang w:val="el-GR"/>
        </w:rPr>
        <w:t xml:space="preserve"> από παρόμοια διαδικασία, προβλεπόμενη σε εθνικές διατάξεις νόμου.</w:t>
      </w:r>
    </w:p>
    <w:p w14:paraId="5190CF25" w14:textId="77777777" w:rsidR="001D3FEB" w:rsidRPr="001D3FEB" w:rsidRDefault="001D3FEB" w:rsidP="00C0455C">
      <w:pPr>
        <w:pStyle w:val="afc"/>
        <w:numPr>
          <w:ilvl w:val="0"/>
          <w:numId w:val="16"/>
        </w:numPr>
        <w:spacing w:before="240"/>
        <w:rPr>
          <w:rFonts w:cs="Tahoma"/>
          <w:lang w:val="el-GR"/>
        </w:rPr>
      </w:pPr>
      <w:r w:rsidRPr="001D3FEB">
        <w:rPr>
          <w:rFonts w:cs="Tahoma"/>
          <w:lang w:val="el-GR"/>
        </w:rPr>
        <w:t>(γ) 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14:paraId="3B679DE7" w14:textId="77777777" w:rsidR="001D3FEB" w:rsidRPr="001D3FEB" w:rsidRDefault="001D3FEB" w:rsidP="00C0455C">
      <w:pPr>
        <w:pStyle w:val="afc"/>
        <w:numPr>
          <w:ilvl w:val="0"/>
          <w:numId w:val="16"/>
        </w:numPr>
        <w:spacing w:before="240"/>
        <w:rPr>
          <w:rFonts w:cs="Tahoma"/>
          <w:lang w:val="el-GR"/>
        </w:rPr>
      </w:pPr>
      <w:r w:rsidRPr="001D3FEB">
        <w:rPr>
          <w:rFonts w:cs="Tahoma"/>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11216A22" w14:textId="77777777" w:rsidR="001D3FEB" w:rsidRPr="001D3FEB" w:rsidRDefault="001D3FEB" w:rsidP="00C0455C">
      <w:pPr>
        <w:pStyle w:val="afc"/>
        <w:numPr>
          <w:ilvl w:val="0"/>
          <w:numId w:val="16"/>
        </w:numPr>
        <w:spacing w:before="240"/>
        <w:rPr>
          <w:rFonts w:cs="Tahoma"/>
          <w:lang w:val="el-GR"/>
        </w:rPr>
      </w:pPr>
      <w:r w:rsidRPr="001D3FEB">
        <w:rPr>
          <w:rFonts w:cs="Tahoma"/>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όπως ισχύει, δεν μπορεί να θεραπευθεί με άλλα, λιγότερο παρεμβατικά, μέσα, </w:t>
      </w:r>
    </w:p>
    <w:p w14:paraId="49F14B34" w14:textId="77777777" w:rsidR="001D3FEB" w:rsidRPr="001D3FEB" w:rsidRDefault="001D3FEB" w:rsidP="00C0455C">
      <w:pPr>
        <w:pStyle w:val="afc"/>
        <w:numPr>
          <w:ilvl w:val="0"/>
          <w:numId w:val="16"/>
        </w:numPr>
        <w:spacing w:before="240"/>
        <w:rPr>
          <w:rFonts w:cs="Tahoma"/>
          <w:lang w:val="el-GR"/>
        </w:rPr>
      </w:pPr>
      <w:r w:rsidRPr="001D3FEB">
        <w:rPr>
          <w:rFonts w:cs="Tahoma"/>
          <w:lang w:val="el-GR"/>
        </w:rPr>
        <w:t>(</w:t>
      </w:r>
      <w:proofErr w:type="spellStart"/>
      <w:r w:rsidRPr="001D3FEB">
        <w:rPr>
          <w:rFonts w:cs="Tahoma"/>
          <w:lang w:val="el-GR"/>
        </w:rPr>
        <w:t>στ</w:t>
      </w:r>
      <w:proofErr w:type="spellEnd"/>
      <w:r w:rsidRPr="001D3FEB">
        <w:rPr>
          <w:rFonts w:cs="Tahoma"/>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48DEF437" w14:textId="4318DD77" w:rsidR="001D3FEB" w:rsidRPr="001D3FEB" w:rsidRDefault="001D3FEB" w:rsidP="00C0455C">
      <w:pPr>
        <w:pStyle w:val="afc"/>
        <w:numPr>
          <w:ilvl w:val="0"/>
          <w:numId w:val="16"/>
        </w:numPr>
        <w:spacing w:before="240"/>
        <w:rPr>
          <w:rFonts w:cs="Tahoma"/>
          <w:lang w:val="el-GR"/>
        </w:rPr>
      </w:pPr>
      <w:r w:rsidRPr="001D3FEB">
        <w:rPr>
          <w:rFonts w:cs="Tahoma"/>
          <w:lang w:val="el-GR"/>
        </w:rPr>
        <w:t xml:space="preserve">(ζ)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hyperlink w:anchor="_Αποδεικτικά_μέσα_-" w:history="1">
        <w:r w:rsidR="00D1745B">
          <w:rPr>
            <w:rStyle w:val="-"/>
            <w:rFonts w:cs="Tahoma"/>
            <w:bCs/>
            <w:szCs w:val="22"/>
            <w:lang w:val="el-GR" w:eastAsia="ar-SA"/>
          </w:rPr>
          <w:fldChar w:fldCharType="begin"/>
        </w:r>
        <w:r w:rsidR="00D1745B">
          <w:rPr>
            <w:rStyle w:val="-"/>
            <w:rFonts w:cs="Tahoma"/>
            <w:bCs/>
            <w:szCs w:val="22"/>
            <w:lang w:val="el-GR" w:eastAsia="ar-SA"/>
          </w:rPr>
          <w:instrText xml:space="preserve"> REF _Ref90546661 \r \h </w:instrText>
        </w:r>
        <w:r w:rsidR="00D1745B">
          <w:rPr>
            <w:rStyle w:val="-"/>
            <w:rFonts w:cs="Tahoma"/>
            <w:bCs/>
            <w:szCs w:val="22"/>
            <w:lang w:val="el-GR" w:eastAsia="ar-SA"/>
          </w:rPr>
        </w:r>
        <w:r w:rsidR="00D1745B">
          <w:rPr>
            <w:rStyle w:val="-"/>
            <w:rFonts w:cs="Tahoma"/>
            <w:bCs/>
            <w:szCs w:val="22"/>
            <w:lang w:val="el-GR" w:eastAsia="ar-SA"/>
          </w:rPr>
          <w:fldChar w:fldCharType="separate"/>
        </w:r>
        <w:r w:rsidR="004F75DE">
          <w:rPr>
            <w:rStyle w:val="-"/>
            <w:rFonts w:cs="Tahoma"/>
            <w:bCs/>
            <w:szCs w:val="22"/>
            <w:cs/>
            <w:lang w:val="el-GR" w:eastAsia="ar-SA"/>
          </w:rPr>
          <w:t>‎</w:t>
        </w:r>
        <w:r w:rsidR="004F75DE">
          <w:rPr>
            <w:rStyle w:val="-"/>
            <w:rFonts w:cs="Tahoma"/>
            <w:bCs/>
            <w:szCs w:val="22"/>
            <w:lang w:val="el-GR" w:eastAsia="ar-SA"/>
          </w:rPr>
          <w:t>2.2.9.2</w:t>
        </w:r>
        <w:r w:rsidR="00D1745B">
          <w:rPr>
            <w:rStyle w:val="-"/>
            <w:rFonts w:cs="Tahoma"/>
            <w:bCs/>
            <w:szCs w:val="22"/>
            <w:lang w:val="el-GR" w:eastAsia="ar-SA"/>
          </w:rPr>
          <w:fldChar w:fldCharType="end"/>
        </w:r>
      </w:hyperlink>
      <w:r w:rsidRPr="001D3FEB">
        <w:rPr>
          <w:rFonts w:cs="Tahoma"/>
          <w:color w:val="0000FF"/>
          <w:lang w:val="el-GR"/>
        </w:rPr>
        <w:t xml:space="preserve"> </w:t>
      </w:r>
      <w:r w:rsidRPr="001D3FEB">
        <w:rPr>
          <w:rFonts w:cs="Tahoma"/>
          <w:lang w:val="el-GR"/>
        </w:rPr>
        <w:t>της παρούσας.</w:t>
      </w:r>
    </w:p>
    <w:p w14:paraId="2C4BB228" w14:textId="77777777" w:rsidR="001D3FEB" w:rsidRPr="001D3FEB" w:rsidRDefault="001D3FEB" w:rsidP="00C0455C">
      <w:pPr>
        <w:pStyle w:val="afc"/>
        <w:numPr>
          <w:ilvl w:val="0"/>
          <w:numId w:val="16"/>
        </w:numPr>
        <w:spacing w:before="240"/>
        <w:rPr>
          <w:rFonts w:cs="Tahoma"/>
          <w:lang w:val="el-GR"/>
        </w:rPr>
      </w:pPr>
      <w:r w:rsidRPr="001D3FEB">
        <w:rPr>
          <w:rFonts w:cs="Tahoma"/>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6EFE69A4" w14:textId="77777777" w:rsidR="001D3FEB" w:rsidRPr="001D3FEB" w:rsidRDefault="001D3FEB" w:rsidP="00C0455C">
      <w:pPr>
        <w:pStyle w:val="afc"/>
        <w:numPr>
          <w:ilvl w:val="0"/>
          <w:numId w:val="16"/>
        </w:numPr>
        <w:spacing w:before="240"/>
        <w:rPr>
          <w:rFonts w:cs="Tahoma"/>
          <w:lang w:val="el-GR"/>
        </w:rPr>
      </w:pPr>
      <w:r w:rsidRPr="001D3FEB">
        <w:rPr>
          <w:rFonts w:cs="Tahoma"/>
          <w:lang w:val="el-GR"/>
        </w:rPr>
        <w:t>(θ)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3127B2DD" w14:textId="77777777" w:rsidR="00184352" w:rsidRPr="00BF4414" w:rsidRDefault="00184352">
      <w:pPr>
        <w:rPr>
          <w:rFonts w:cs="Tahoma"/>
          <w:lang w:val="el-GR"/>
        </w:rPr>
      </w:pPr>
      <w:r w:rsidRPr="00BF4414">
        <w:rPr>
          <w:rFonts w:cs="Tahoma"/>
          <w:b/>
          <w:color w:val="000000"/>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w:t>
      </w:r>
      <w:r w:rsidR="001D3FEB">
        <w:rPr>
          <w:rFonts w:cs="Tahoma"/>
          <w:b/>
          <w:color w:val="000000"/>
          <w:lang w:val="el-GR"/>
        </w:rPr>
        <w:t xml:space="preserve">έκδοσης πράξης που βεβαιώνει </w:t>
      </w:r>
      <w:r w:rsidRPr="00BF4414">
        <w:rPr>
          <w:rFonts w:cs="Tahoma"/>
          <w:b/>
          <w:color w:val="000000"/>
          <w:lang w:val="el-GR"/>
        </w:rPr>
        <w:t xml:space="preserve">το </w:t>
      </w:r>
      <w:r w:rsidR="001D3FEB" w:rsidRPr="00BF4414">
        <w:rPr>
          <w:rFonts w:cs="Tahoma"/>
          <w:b/>
          <w:color w:val="000000"/>
          <w:lang w:val="el-GR"/>
        </w:rPr>
        <w:t>σχετικ</w:t>
      </w:r>
      <w:r w:rsidR="001D3FEB">
        <w:rPr>
          <w:rFonts w:cs="Tahoma"/>
          <w:b/>
          <w:color w:val="000000"/>
          <w:lang w:val="el-GR"/>
        </w:rPr>
        <w:t>ό</w:t>
      </w:r>
      <w:r w:rsidR="001D3FEB" w:rsidRPr="00BF4414">
        <w:rPr>
          <w:rFonts w:cs="Tahoma"/>
          <w:b/>
          <w:color w:val="000000"/>
          <w:lang w:val="el-GR"/>
        </w:rPr>
        <w:t xml:space="preserve"> </w:t>
      </w:r>
      <w:r w:rsidRPr="00BF4414">
        <w:rPr>
          <w:rFonts w:cs="Tahoma"/>
          <w:b/>
          <w:color w:val="000000"/>
          <w:lang w:val="el-GR"/>
        </w:rPr>
        <w:t>γεγονός</w:t>
      </w:r>
      <w:r w:rsidRPr="00BF4414">
        <w:rPr>
          <w:rFonts w:cs="Tahoma"/>
          <w:color w:val="000000"/>
          <w:lang w:val="el-GR"/>
        </w:rPr>
        <w:t>.</w:t>
      </w:r>
    </w:p>
    <w:p w14:paraId="5B058C8B" w14:textId="77777777" w:rsidR="002A0691" w:rsidRDefault="002A0691" w:rsidP="004264A9">
      <w:pPr>
        <w:pStyle w:val="4"/>
        <w:ind w:left="284" w:firstLine="142"/>
        <w:rPr>
          <w:rFonts w:ascii="Tahoma" w:hAnsi="Tahoma" w:cs="Tahoma"/>
          <w:b w:val="0"/>
        </w:rPr>
      </w:pPr>
      <w:bookmarkStart w:id="74" w:name="_Toc101361804"/>
      <w:bookmarkStart w:id="75" w:name="_Ref90547443"/>
      <w:bookmarkEnd w:id="74"/>
    </w:p>
    <w:p w14:paraId="7EED9C8A" w14:textId="77777777" w:rsidR="00D06EE3" w:rsidRPr="002A0691" w:rsidRDefault="00D06EE3" w:rsidP="002A0691">
      <w:pPr>
        <w:pStyle w:val="Normal2"/>
        <w:rPr>
          <w:rFonts w:cs="Tahoma"/>
        </w:rPr>
      </w:pPr>
      <w:r w:rsidRPr="002A0691">
        <w:rPr>
          <w:rFonts w:cs="Tahoma"/>
        </w:rPr>
        <w:t xml:space="preserve">Αποκλείεται, επίσης, οικονομικός φορέας από τη συμμετοχή στη διαδικασία σύναψης της παρούσας </w:t>
      </w:r>
      <w:r w:rsidR="001D3FEB" w:rsidRPr="002A0691">
        <w:rPr>
          <w:rFonts w:cs="Tahoma"/>
        </w:rPr>
        <w:t xml:space="preserve">συμφωνίας - πλαίσιο </w:t>
      </w:r>
      <w:r w:rsidRPr="002A0691">
        <w:rPr>
          <w:rFonts w:cs="Tahoma"/>
        </w:rPr>
        <w:t>εάν συντρέχουν οι προϋποθέσεις εφαρμογής της παρ. 4 του άρθρου 8 του ν. 3310/2005, όπως ισχύει (αμιγώς εθνικός λόγος αποκλεισμού</w:t>
      </w:r>
      <w:r w:rsidR="001D3FEB" w:rsidRPr="002A0691">
        <w:rPr>
          <w:rFonts w:cs="Tahoma"/>
        </w:rPr>
        <w:t>).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bookmarkEnd w:id="75"/>
    </w:p>
    <w:p w14:paraId="7C9B577C" w14:textId="77777777" w:rsidR="001D3FEB" w:rsidRDefault="001D3FEB" w:rsidP="001D3FEB">
      <w:pPr>
        <w:spacing w:before="240"/>
        <w:rPr>
          <w:rFonts w:cs="Tahoma"/>
          <w:lang w:val="el-GR"/>
        </w:rPr>
      </w:pPr>
      <w:r w:rsidRPr="002F2245">
        <w:rPr>
          <w:rFonts w:cs="Tahoma"/>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w:t>
      </w:r>
      <w:proofErr w:type="spellStart"/>
      <w:r w:rsidRPr="002F2245">
        <w:rPr>
          <w:rFonts w:cs="Tahoma"/>
          <w:lang w:val="el-GR"/>
        </w:rPr>
        <w:t>investment</w:t>
      </w:r>
      <w:proofErr w:type="spellEnd"/>
      <w:r w:rsidRPr="002F2245">
        <w:rPr>
          <w:rFonts w:cs="Tahoma"/>
          <w:lang w:val="el-GR"/>
        </w:rPr>
        <w:t xml:space="preserve"> </w:t>
      </w:r>
      <w:proofErr w:type="spellStart"/>
      <w:r w:rsidRPr="002F2245">
        <w:rPr>
          <w:rFonts w:cs="Tahoma"/>
          <w:lang w:val="el-GR"/>
        </w:rPr>
        <w:t>firms</w:t>
      </w:r>
      <w:proofErr w:type="spellEnd"/>
      <w:r w:rsidRPr="002F2245">
        <w:rPr>
          <w:rFonts w:cs="Tahoma"/>
          <w:lang w:val="el-GR"/>
        </w:rPr>
        <w:t>), εταιρείες διαχείρισης κεφαλαίων/ενεργητικού (</w:t>
      </w:r>
      <w:proofErr w:type="spellStart"/>
      <w:r w:rsidRPr="002F2245">
        <w:rPr>
          <w:rFonts w:cs="Tahoma"/>
          <w:lang w:val="el-GR"/>
        </w:rPr>
        <w:t>asset</w:t>
      </w:r>
      <w:proofErr w:type="spellEnd"/>
      <w:r w:rsidRPr="002F2245">
        <w:rPr>
          <w:rFonts w:cs="Tahoma"/>
          <w:lang w:val="el-GR"/>
        </w:rPr>
        <w:t>/</w:t>
      </w:r>
      <w:proofErr w:type="spellStart"/>
      <w:r w:rsidRPr="002F2245">
        <w:rPr>
          <w:rFonts w:cs="Tahoma"/>
          <w:lang w:val="el-GR"/>
        </w:rPr>
        <w:t>fund</w:t>
      </w:r>
      <w:proofErr w:type="spellEnd"/>
      <w:r w:rsidRPr="002F2245">
        <w:rPr>
          <w:rFonts w:cs="Tahoma"/>
          <w:lang w:val="el-GR"/>
        </w:rPr>
        <w:t xml:space="preserve"> </w:t>
      </w:r>
      <w:proofErr w:type="spellStart"/>
      <w:r w:rsidRPr="002F2245">
        <w:rPr>
          <w:rFonts w:cs="Tahoma"/>
          <w:lang w:val="el-GR"/>
        </w:rPr>
        <w:t>managers</w:t>
      </w:r>
      <w:proofErr w:type="spellEnd"/>
      <w:r w:rsidRPr="002F2245">
        <w:rPr>
          <w:rFonts w:cs="Tahoma"/>
          <w:lang w:val="el-GR"/>
        </w:rPr>
        <w:t>) ή εταιρείες διαχείρισης κεφαλαίων επιχειρηματικών συμμετοχών (</w:t>
      </w:r>
      <w:proofErr w:type="spellStart"/>
      <w:r w:rsidRPr="002F2245">
        <w:rPr>
          <w:rFonts w:cs="Tahoma"/>
          <w:lang w:val="el-GR"/>
        </w:rPr>
        <w:t>private</w:t>
      </w:r>
      <w:proofErr w:type="spellEnd"/>
      <w:r w:rsidRPr="002F2245">
        <w:rPr>
          <w:rFonts w:cs="Tahoma"/>
          <w:lang w:val="el-GR"/>
        </w:rPr>
        <w:t xml:space="preserve"> </w:t>
      </w:r>
      <w:proofErr w:type="spellStart"/>
      <w:r w:rsidRPr="002F2245">
        <w:rPr>
          <w:rFonts w:cs="Tahoma"/>
          <w:lang w:val="el-GR"/>
        </w:rPr>
        <w:t>equity</w:t>
      </w:r>
      <w:proofErr w:type="spellEnd"/>
      <w:r w:rsidRPr="002F2245">
        <w:rPr>
          <w:rFonts w:cs="Tahoma"/>
          <w:lang w:val="el-GR"/>
        </w:rPr>
        <w:t xml:space="preserve"> </w:t>
      </w:r>
      <w:proofErr w:type="spellStart"/>
      <w:r w:rsidRPr="002F2245">
        <w:rPr>
          <w:rFonts w:cs="Tahoma"/>
          <w:lang w:val="el-GR"/>
        </w:rPr>
        <w:t>firms</w:t>
      </w:r>
      <w:proofErr w:type="spellEnd"/>
      <w:r w:rsidRPr="002F2245">
        <w:rPr>
          <w:rFonts w:cs="Tahoma"/>
          <w:lang w:val="el-GR"/>
        </w:rPr>
        <w:t xml:space="preserve">),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w:t>
      </w:r>
      <w:r w:rsidRPr="002F2245">
        <w:rPr>
          <w:rFonts w:cs="Tahoma"/>
          <w:lang w:val="el-GR"/>
        </w:rPr>
        <w:lastRenderedPageBreak/>
        <w:t xml:space="preserve">εποπτευόμενες από Επιτροπές Κεφαλαιαγοράς ή άλλες αρμόδιες χρηματοοικονομικές αρχές κρατών μελών της Ευρωπαϊκής Ένωσης ή του Ο.Ο.Σ.Α. </w:t>
      </w:r>
    </w:p>
    <w:p w14:paraId="6E782BE7" w14:textId="77777777" w:rsidR="001D3FEB" w:rsidRPr="00BF4414" w:rsidRDefault="001D3FEB">
      <w:pPr>
        <w:rPr>
          <w:rFonts w:cs="Tahoma"/>
          <w:b/>
          <w:bCs/>
          <w:lang w:val="el-GR"/>
        </w:rPr>
      </w:pPr>
    </w:p>
    <w:p w14:paraId="13392080" w14:textId="77777777" w:rsidR="002A0691" w:rsidRPr="002A0691" w:rsidRDefault="002A0691" w:rsidP="004264A9">
      <w:pPr>
        <w:pStyle w:val="4"/>
        <w:ind w:left="284" w:firstLine="142"/>
        <w:rPr>
          <w:rFonts w:ascii="Tahoma" w:hAnsi="Tahoma" w:cs="Tahoma"/>
          <w:b w:val="0"/>
          <w:bCs w:val="0"/>
        </w:rPr>
      </w:pPr>
      <w:bookmarkStart w:id="76" w:name="_Toc101361805"/>
      <w:bookmarkEnd w:id="76"/>
    </w:p>
    <w:p w14:paraId="11A0916A" w14:textId="77777777" w:rsidR="00180C9E" w:rsidRPr="002A0691" w:rsidRDefault="00180C9E" w:rsidP="002A0691">
      <w:pPr>
        <w:pStyle w:val="Normal2"/>
        <w:rPr>
          <w:rFonts w:cs="Tahoma"/>
        </w:rPr>
      </w:pPr>
      <w:r w:rsidRPr="002A0691">
        <w:rPr>
          <w:rFonts w:cs="Tahoma"/>
        </w:rPr>
        <w:t xml:space="preserve">Ο </w:t>
      </w:r>
      <w:r w:rsidR="00184352" w:rsidRPr="002A0691">
        <w:rPr>
          <w:rFonts w:cs="Tahoma"/>
        </w:rPr>
        <w:t>οικονομικός φορέας</w:t>
      </w:r>
      <w:r w:rsidRPr="002A0691">
        <w:rPr>
          <w:rFonts w:cs="Tahoma"/>
        </w:rPr>
        <w:t xml:space="preserve"> αποκλείεται σε οποιοδήποτε χρονικό σημείο κατά τη διάρκεια της διαδικασίας σύναψης της παρούσας </w:t>
      </w:r>
      <w:r w:rsidR="00B06ADF" w:rsidRPr="002A0691">
        <w:rPr>
          <w:rFonts w:cs="Tahoma"/>
        </w:rPr>
        <w:t>συμφωνίας - πλαίσιο</w:t>
      </w:r>
      <w:r w:rsidRPr="002A0691">
        <w:rPr>
          <w:rFonts w:cs="Tahoma"/>
        </w:rPr>
        <w:t xml:space="preserve">, όταν αποδεικνύεται ότι βρίσκεται, λόγω πράξεων ή παραλείψεών του, είτε πριν είτε κατά τη διαδικασία, σε μία από τις ως άνω περιπτώσεις </w:t>
      </w:r>
    </w:p>
    <w:p w14:paraId="57F74ADA" w14:textId="77777777" w:rsidR="002A0691" w:rsidRPr="002A0691" w:rsidRDefault="002A0691" w:rsidP="004264A9">
      <w:pPr>
        <w:pStyle w:val="4"/>
        <w:ind w:left="284" w:firstLine="142"/>
        <w:rPr>
          <w:rFonts w:ascii="Tahoma" w:hAnsi="Tahoma" w:cs="Tahoma"/>
          <w:b w:val="0"/>
          <w:bCs w:val="0"/>
        </w:rPr>
      </w:pPr>
      <w:bookmarkStart w:id="77" w:name="_Toc101361806"/>
      <w:bookmarkEnd w:id="77"/>
    </w:p>
    <w:p w14:paraId="44FF61A4" w14:textId="4C242A84" w:rsidR="00180C9E" w:rsidRPr="002A0691" w:rsidRDefault="00184352" w:rsidP="002A0691">
      <w:pPr>
        <w:pStyle w:val="Normal2"/>
        <w:rPr>
          <w:rFonts w:cs="Tahoma"/>
          <w:bCs/>
        </w:rPr>
      </w:pPr>
      <w:r w:rsidRPr="002A0691">
        <w:rPr>
          <w:rFonts w:cs="Tahoma"/>
        </w:rPr>
        <w:t>Ο</w:t>
      </w:r>
      <w:r w:rsidR="00180C9E" w:rsidRPr="002A0691">
        <w:rPr>
          <w:rFonts w:cs="Tahoma"/>
        </w:rPr>
        <w:t xml:space="preserve">ικονομικός φορέας που εμπίπτει σε μια από τις καταστάσεις που αναφέρονται στις παραγράφους </w:t>
      </w:r>
      <w:r w:rsidR="00D1745B" w:rsidRPr="002A0691">
        <w:rPr>
          <w:rFonts w:cs="Tahoma"/>
          <w:color w:val="0000CC"/>
        </w:rPr>
        <w:fldChar w:fldCharType="begin"/>
      </w:r>
      <w:r w:rsidR="00D1745B" w:rsidRPr="002A0691">
        <w:rPr>
          <w:rFonts w:cs="Tahoma"/>
        </w:rPr>
        <w:instrText xml:space="preserve"> REF _Ref56689658 \r \h </w:instrText>
      </w:r>
      <w:r w:rsidR="002A0691" w:rsidRPr="002A0691">
        <w:rPr>
          <w:rFonts w:cs="Tahoma"/>
          <w:color w:val="0000CC"/>
        </w:rPr>
        <w:instrText xml:space="preserve"> \* MERGEFORMAT </w:instrText>
      </w:r>
      <w:r w:rsidR="00D1745B" w:rsidRPr="002A0691">
        <w:rPr>
          <w:rFonts w:cs="Tahoma"/>
          <w:color w:val="0000CC"/>
        </w:rPr>
      </w:r>
      <w:r w:rsidR="00D1745B" w:rsidRPr="002A0691">
        <w:rPr>
          <w:rFonts w:cs="Tahoma"/>
          <w:color w:val="0000CC"/>
        </w:rPr>
        <w:fldChar w:fldCharType="separate"/>
      </w:r>
      <w:r w:rsidR="004F75DE">
        <w:rPr>
          <w:rFonts w:cs="Tahoma"/>
          <w:cs/>
        </w:rPr>
        <w:t>‎</w:t>
      </w:r>
      <w:r w:rsidR="004F75DE">
        <w:rPr>
          <w:rFonts w:cs="Tahoma"/>
        </w:rPr>
        <w:t>2.2.3.1</w:t>
      </w:r>
      <w:r w:rsidR="00D1745B" w:rsidRPr="002A0691">
        <w:rPr>
          <w:rFonts w:cs="Tahoma"/>
          <w:color w:val="0000CC"/>
        </w:rPr>
        <w:fldChar w:fldCharType="end"/>
      </w:r>
      <w:r w:rsidR="001D3FEB" w:rsidRPr="002A0691">
        <w:rPr>
          <w:rFonts w:cs="Tahoma"/>
        </w:rPr>
        <w:t xml:space="preserve"> και </w:t>
      </w:r>
      <w:r w:rsidR="00D1745B" w:rsidRPr="002A0691">
        <w:rPr>
          <w:rFonts w:cs="Tahoma"/>
        </w:rPr>
        <w:fldChar w:fldCharType="begin"/>
      </w:r>
      <w:r w:rsidR="00D1745B" w:rsidRPr="002A0691">
        <w:rPr>
          <w:rFonts w:cs="Tahoma"/>
        </w:rPr>
        <w:instrText xml:space="preserve"> REF _Ref90546701 \r \h </w:instrText>
      </w:r>
      <w:r w:rsidR="002A0691" w:rsidRPr="002A0691">
        <w:rPr>
          <w:rFonts w:cs="Tahoma"/>
        </w:rPr>
        <w:instrText xml:space="preserve"> \* MERGEFORMAT </w:instrText>
      </w:r>
      <w:r w:rsidR="00D1745B" w:rsidRPr="002A0691">
        <w:rPr>
          <w:rFonts w:cs="Tahoma"/>
        </w:rPr>
      </w:r>
      <w:r w:rsidR="00D1745B" w:rsidRPr="002A0691">
        <w:rPr>
          <w:rFonts w:cs="Tahoma"/>
        </w:rPr>
        <w:fldChar w:fldCharType="separate"/>
      </w:r>
      <w:r w:rsidR="004F75DE">
        <w:rPr>
          <w:rFonts w:cs="Tahoma"/>
          <w:cs/>
        </w:rPr>
        <w:t>‎</w:t>
      </w:r>
      <w:r w:rsidR="004F75DE">
        <w:rPr>
          <w:rFonts w:cs="Tahoma"/>
        </w:rPr>
        <w:t>2.2.3.3</w:t>
      </w:r>
      <w:r w:rsidR="00D1745B" w:rsidRPr="002A0691">
        <w:rPr>
          <w:rFonts w:cs="Tahoma"/>
        </w:rPr>
        <w:fldChar w:fldCharType="end"/>
      </w:r>
      <w:r w:rsidR="001D3FEB" w:rsidRPr="002A0691">
        <w:rPr>
          <w:rFonts w:cs="Tahoma"/>
        </w:rPr>
        <w:t xml:space="preserve"> εκτός από την περ. β αυτής</w:t>
      </w:r>
      <w:r w:rsidR="001D3FEB" w:rsidRPr="002A0691" w:rsidDel="001D3FEB">
        <w:rPr>
          <w:rFonts w:cs="Tahoma"/>
        </w:rPr>
        <w:t xml:space="preserve"> </w:t>
      </w:r>
      <w:r w:rsidR="00180C9E" w:rsidRPr="002A0691">
        <w:rPr>
          <w:rFonts w:cs="Tahoma"/>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180C9E" w:rsidRPr="002A0691">
        <w:rPr>
          <w:rFonts w:cs="Tahoma"/>
        </w:rPr>
        <w:t>αυτoκάθαρση</w:t>
      </w:r>
      <w:proofErr w:type="spellEnd"/>
      <w:r w:rsidR="00180C9E" w:rsidRPr="002A0691">
        <w:rPr>
          <w:rFonts w:cs="Tahoma"/>
        </w:rPr>
        <w:t xml:space="preserve">). </w:t>
      </w:r>
      <w:r w:rsidR="001D3FEB" w:rsidRPr="002A0691">
        <w:rPr>
          <w:rFonts w:cs="Tahoma"/>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4519F41" w14:textId="77777777" w:rsidR="002A0691" w:rsidRPr="002A0691" w:rsidRDefault="002A0691" w:rsidP="004264A9">
      <w:pPr>
        <w:pStyle w:val="4"/>
        <w:ind w:left="284" w:firstLine="142"/>
        <w:rPr>
          <w:rFonts w:ascii="Tahoma" w:hAnsi="Tahoma" w:cs="Tahoma"/>
          <w:b w:val="0"/>
          <w:bCs w:val="0"/>
          <w:color w:val="000000"/>
        </w:rPr>
      </w:pPr>
      <w:bookmarkStart w:id="78" w:name="_Toc101361807"/>
      <w:bookmarkEnd w:id="78"/>
    </w:p>
    <w:p w14:paraId="1A574FD1" w14:textId="77777777" w:rsidR="00180C9E" w:rsidRPr="002A0691" w:rsidRDefault="00180C9E" w:rsidP="002A0691">
      <w:pPr>
        <w:pStyle w:val="Normal2"/>
        <w:rPr>
          <w:rFonts w:cs="Tahoma"/>
          <w:bCs/>
          <w:color w:val="000000"/>
        </w:rPr>
      </w:pPr>
      <w:r w:rsidRPr="002A0691">
        <w:rPr>
          <w:rFonts w:cs="Tahoma"/>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29DB82E" w14:textId="77777777" w:rsidR="002A0691" w:rsidRPr="002A0691" w:rsidRDefault="002A0691" w:rsidP="004264A9">
      <w:pPr>
        <w:pStyle w:val="4"/>
        <w:ind w:left="284" w:firstLine="142"/>
        <w:rPr>
          <w:rFonts w:ascii="Tahoma" w:hAnsi="Tahoma" w:cs="Tahoma"/>
          <w:b w:val="0"/>
          <w:bCs w:val="0"/>
          <w:i/>
        </w:rPr>
      </w:pPr>
      <w:bookmarkStart w:id="79" w:name="_Toc101361808"/>
      <w:bookmarkStart w:id="80" w:name="_Ref90547434"/>
      <w:bookmarkEnd w:id="79"/>
    </w:p>
    <w:p w14:paraId="17AF797B" w14:textId="77777777" w:rsidR="00180C9E" w:rsidRPr="002A0691" w:rsidRDefault="00180C9E" w:rsidP="002A0691">
      <w:pPr>
        <w:pStyle w:val="Normal2"/>
        <w:rPr>
          <w:rFonts w:cs="Tahoma"/>
          <w:bCs/>
          <w:i/>
        </w:rPr>
      </w:pPr>
      <w:r w:rsidRPr="002A0691">
        <w:rPr>
          <w:rFonts w:cs="Tahoma"/>
          <w:color w:val="000000"/>
        </w:rPr>
        <w:t xml:space="preserve">Οικονομικός φορέας, </w:t>
      </w:r>
      <w:r w:rsidR="001D3FEB" w:rsidRPr="002A0691">
        <w:rPr>
          <w:rFonts w:cs="Tahoma"/>
        </w:rPr>
        <w:t>σε βάρος του οποίου</w:t>
      </w:r>
      <w:r w:rsidRPr="002A0691">
        <w:rPr>
          <w:rFonts w:cs="Tahoma"/>
          <w:color w:val="000000"/>
        </w:rPr>
        <w:t xml:space="preserve"> έχει επιβληθεί, </w:t>
      </w:r>
      <w:r w:rsidR="001D3FEB" w:rsidRPr="002A0691">
        <w:rPr>
          <w:rFonts w:cs="Tahoma"/>
        </w:rPr>
        <w:t>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συμφωνίας - πλαίσιο</w:t>
      </w:r>
      <w:r w:rsidRPr="002A0691">
        <w:rPr>
          <w:rFonts w:cs="Tahoma"/>
        </w:rPr>
        <w:t>.</w:t>
      </w:r>
      <w:bookmarkEnd w:id="80"/>
    </w:p>
    <w:p w14:paraId="41D42313" w14:textId="77777777" w:rsidR="003435C3" w:rsidRPr="00BF4414" w:rsidRDefault="003435C3">
      <w:pPr>
        <w:rPr>
          <w:rFonts w:cs="Tahoma"/>
          <w:b/>
          <w:bCs/>
          <w:color w:val="000000"/>
          <w:sz w:val="26"/>
          <w:szCs w:val="26"/>
          <w:lang w:val="el-GR"/>
        </w:rPr>
      </w:pPr>
    </w:p>
    <w:p w14:paraId="02525D02" w14:textId="77777777" w:rsidR="001D3FEB" w:rsidRPr="006A39A4" w:rsidRDefault="001D3FEB" w:rsidP="001D3FEB">
      <w:pPr>
        <w:pStyle w:val="3"/>
        <w:numPr>
          <w:ilvl w:val="0"/>
          <w:numId w:val="0"/>
        </w:numPr>
        <w:ind w:left="1146" w:hanging="720"/>
        <w:rPr>
          <w:rFonts w:ascii="Tahoma" w:hAnsi="Tahoma" w:cs="Tahoma"/>
          <w:sz w:val="24"/>
          <w:szCs w:val="24"/>
          <w:lang w:val="el-GR"/>
        </w:rPr>
      </w:pPr>
      <w:bookmarkStart w:id="81" w:name="_Toc86153751"/>
      <w:bookmarkStart w:id="82" w:name="_Toc101361809"/>
      <w:r w:rsidRPr="006A39A4">
        <w:rPr>
          <w:rFonts w:ascii="Tahoma" w:hAnsi="Tahoma" w:cs="Tahoma"/>
          <w:sz w:val="24"/>
          <w:szCs w:val="24"/>
          <w:lang w:val="el-GR"/>
        </w:rPr>
        <w:t>Κριτήρια Ποιοτικής Επιλογής &amp; αποδεικτά στοιχεία</w:t>
      </w:r>
      <w:bookmarkEnd w:id="81"/>
      <w:bookmarkEnd w:id="82"/>
    </w:p>
    <w:p w14:paraId="2CC6C5AF" w14:textId="77777777" w:rsidR="0027712A" w:rsidRPr="00BF4414" w:rsidRDefault="0027712A">
      <w:pPr>
        <w:pStyle w:val="3"/>
        <w:rPr>
          <w:rFonts w:ascii="Tahoma" w:hAnsi="Tahoma" w:cs="Tahoma"/>
          <w:szCs w:val="22"/>
          <w:lang w:val="el-GR"/>
        </w:rPr>
      </w:pPr>
      <w:bookmarkStart w:id="83" w:name="_Ref33435737"/>
      <w:bookmarkStart w:id="84" w:name="_Toc101361810"/>
      <w:proofErr w:type="spellStart"/>
      <w:r w:rsidRPr="00BF4414">
        <w:rPr>
          <w:rFonts w:ascii="Tahoma" w:hAnsi="Tahoma" w:cs="Tahoma"/>
          <w:lang w:val="el-GR"/>
        </w:rPr>
        <w:t>Καταλληλότητα</w:t>
      </w:r>
      <w:proofErr w:type="spellEnd"/>
      <w:r w:rsidRPr="00BF4414">
        <w:rPr>
          <w:rFonts w:ascii="Tahoma" w:hAnsi="Tahoma" w:cs="Tahoma"/>
          <w:lang w:val="el-GR"/>
        </w:rPr>
        <w:t xml:space="preserve"> άσκησης επαγγελματικής δραστηριότητας</w:t>
      </w:r>
      <w:bookmarkEnd w:id="83"/>
      <w:bookmarkEnd w:id="84"/>
      <w:r w:rsidRPr="00BF4414">
        <w:rPr>
          <w:rFonts w:ascii="Tahoma" w:hAnsi="Tahoma" w:cs="Tahoma"/>
          <w:lang w:val="el-GR"/>
        </w:rPr>
        <w:t xml:space="preserve"> </w:t>
      </w:r>
    </w:p>
    <w:p w14:paraId="609A87A4" w14:textId="77777777" w:rsidR="0027712A" w:rsidRPr="00BF4414" w:rsidRDefault="0027712A">
      <w:pPr>
        <w:pStyle w:val="Normal2"/>
        <w:rPr>
          <w:rFonts w:cs="Tahoma"/>
        </w:rPr>
      </w:pPr>
      <w:r w:rsidRPr="00BF4414">
        <w:rPr>
          <w:rFonts w:cs="Tahoma"/>
        </w:rPr>
        <w:t xml:space="preserve">Οι οικονομικοί φορείς που συμμετέχουν στη διαδικασία σύναψης της παρούσας </w:t>
      </w:r>
      <w:r w:rsidR="001D3FEB">
        <w:rPr>
          <w:rFonts w:cs="Tahoma"/>
        </w:rPr>
        <w:t>συμφωνίας - πλαίσιο</w:t>
      </w:r>
      <w:r w:rsidR="001D3FEB" w:rsidRPr="00BF4414">
        <w:rPr>
          <w:rFonts w:cs="Tahoma"/>
        </w:rPr>
        <w:t xml:space="preserve"> </w:t>
      </w:r>
      <w:r w:rsidRPr="00BF4414">
        <w:rPr>
          <w:rFonts w:cs="Tahoma"/>
        </w:rPr>
        <w:t xml:space="preserve">απαιτείται να ασκούν δραστηριότητα συναφή με το αντικείμενο της παρούσας </w:t>
      </w:r>
      <w:r w:rsidR="001D3FEB">
        <w:rPr>
          <w:rFonts w:cs="Tahoma"/>
        </w:rPr>
        <w:t>συμφωνίας - πλαίσιο</w:t>
      </w:r>
      <w:r w:rsidRPr="00BF4414">
        <w:rPr>
          <w:rFonts w:cs="Tahoma"/>
        </w:rPr>
        <w:t xml:space="preserve">, ήτοι να δραστηριοποιούνται επαγγελματικά με την </w:t>
      </w:r>
      <w:r w:rsidR="008A157C" w:rsidRPr="008A157C">
        <w:rPr>
          <w:rFonts w:cs="Tahoma"/>
          <w:b/>
        </w:rPr>
        <w:t xml:space="preserve">ανάπτυξη </w:t>
      </w:r>
      <w:r w:rsidR="00D83EC6">
        <w:rPr>
          <w:rFonts w:cs="Tahoma"/>
          <w:b/>
        </w:rPr>
        <w:t xml:space="preserve">και υποστήριξη </w:t>
      </w:r>
      <w:r w:rsidR="008A157C" w:rsidRPr="008A157C">
        <w:rPr>
          <w:rFonts w:cs="Tahoma"/>
          <w:b/>
        </w:rPr>
        <w:t>πληροφοριακών συστημάτων</w:t>
      </w:r>
      <w:r w:rsidRPr="00BF4414">
        <w:rPr>
          <w:rFonts w:cs="Tahoma"/>
        </w:rPr>
        <w:t xml:space="preserve">. </w:t>
      </w:r>
    </w:p>
    <w:p w14:paraId="235290D9" w14:textId="77777777" w:rsidR="0027712A" w:rsidRPr="00BF4414" w:rsidRDefault="0027712A">
      <w:pPr>
        <w:pStyle w:val="Normal2"/>
        <w:rPr>
          <w:rFonts w:cs="Tahoma"/>
        </w:rPr>
      </w:pPr>
      <w:r w:rsidRPr="00BF4414">
        <w:rPr>
          <w:rFonts w:cs="Tahoma"/>
        </w:rPr>
        <w:lastRenderedPageBreak/>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w:t>
      </w:r>
      <w:r w:rsidR="001D3FEB" w:rsidRPr="00375D6A">
        <w:rPr>
          <w:rFonts w:cs="Tahoma"/>
        </w:rPr>
        <w:t>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p>
    <w:p w14:paraId="318B8862" w14:textId="77777777" w:rsidR="0027712A" w:rsidRPr="00BF4414" w:rsidRDefault="0027712A">
      <w:pPr>
        <w:pStyle w:val="Normal2"/>
        <w:rPr>
          <w:rFonts w:cs="Tahoma"/>
        </w:rPr>
      </w:pPr>
      <w:r w:rsidRPr="00BF4414">
        <w:rPr>
          <w:rFonts w:cs="Tahoma"/>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 </w:t>
      </w:r>
    </w:p>
    <w:p w14:paraId="50FBF03E" w14:textId="77777777" w:rsidR="0027712A" w:rsidRDefault="0027712A">
      <w:pPr>
        <w:pStyle w:val="Normal2"/>
        <w:rPr>
          <w:rFonts w:cs="Tahoma"/>
        </w:rPr>
      </w:pPr>
      <w:r w:rsidRPr="00BF4414">
        <w:rPr>
          <w:rFonts w:cs="Tahoma"/>
        </w:rPr>
        <w:t xml:space="preserve">Οι εγκατεστημένοι στην Ελλάδα οικονομικοί φορείς απαιτείται να είναι εγγεγραμμένοι </w:t>
      </w:r>
      <w:r w:rsidR="00EA599B" w:rsidRPr="00EA599B">
        <w:rPr>
          <w:rFonts w:cs="Tahoma"/>
        </w:rPr>
        <w:t>στο οικείο επαγγελματικό μητρώο, εφόσον, κατά την κείμενη νομοθεσία, απαιτείται η εγγραφή τους για την υπό ανάθεση υπηρεσία»</w:t>
      </w:r>
      <w:r w:rsidRPr="00BF4414">
        <w:rPr>
          <w:rFonts w:cs="Tahoma"/>
        </w:rPr>
        <w:t>.</w:t>
      </w:r>
    </w:p>
    <w:p w14:paraId="6C3C4FCA" w14:textId="77777777" w:rsidR="001D3FEB" w:rsidRPr="00BF4414" w:rsidRDefault="001D3FEB" w:rsidP="00070673">
      <w:pPr>
        <w:pStyle w:val="Normal2"/>
        <w:rPr>
          <w:rFonts w:cs="Tahoma"/>
        </w:rPr>
      </w:pPr>
      <w:r w:rsidRPr="00375D6A">
        <w:rPr>
          <w:rFonts w:cs="Tahoma"/>
        </w:rPr>
        <w:t xml:space="preserve">Στην περίπτωση ένωσης οικονομικών φορέων η </w:t>
      </w:r>
      <w:proofErr w:type="spellStart"/>
      <w:r w:rsidRPr="00375D6A">
        <w:rPr>
          <w:rFonts w:cs="Tahoma"/>
        </w:rPr>
        <w:t>καταλληλότητα</w:t>
      </w:r>
      <w:proofErr w:type="spellEnd"/>
      <w:r w:rsidRPr="00375D6A">
        <w:rPr>
          <w:rFonts w:cs="Tahoma"/>
        </w:rPr>
        <w:t xml:space="preserve"> άσκησης επαγγελματικής δραστηριότητας απαιτείται να καλύπτεται σωρευτικά από τα μέλη της ένωσης.</w:t>
      </w:r>
    </w:p>
    <w:p w14:paraId="60CDED58" w14:textId="77777777" w:rsidR="0027712A" w:rsidRPr="00BF4414" w:rsidRDefault="0027712A">
      <w:pPr>
        <w:rPr>
          <w:rFonts w:cs="Tahoma"/>
          <w:lang w:val="el-GR"/>
        </w:rPr>
      </w:pPr>
    </w:p>
    <w:p w14:paraId="571737A3" w14:textId="77777777" w:rsidR="00180C9E" w:rsidRPr="00BF4414" w:rsidRDefault="00180C9E">
      <w:pPr>
        <w:pStyle w:val="3"/>
        <w:rPr>
          <w:rFonts w:ascii="Tahoma" w:hAnsi="Tahoma" w:cs="Tahoma"/>
          <w:szCs w:val="22"/>
          <w:lang w:val="el-GR"/>
        </w:rPr>
      </w:pPr>
      <w:bookmarkStart w:id="85" w:name="_Ref479335661"/>
      <w:bookmarkStart w:id="86" w:name="_Ref479336436"/>
      <w:bookmarkStart w:id="87" w:name="_Ref479336482"/>
      <w:bookmarkStart w:id="88" w:name="_Ref479336522"/>
      <w:bookmarkStart w:id="89" w:name="_Toc101361811"/>
      <w:r w:rsidRPr="00BF4414">
        <w:rPr>
          <w:rFonts w:ascii="Tahoma" w:hAnsi="Tahoma" w:cs="Tahoma"/>
          <w:lang w:val="el-GR"/>
        </w:rPr>
        <w:t>Οικονομική και χρηματοοικονομική επάρκεια</w:t>
      </w:r>
      <w:bookmarkEnd w:id="85"/>
      <w:bookmarkEnd w:id="86"/>
      <w:bookmarkEnd w:id="87"/>
      <w:bookmarkEnd w:id="88"/>
      <w:bookmarkEnd w:id="89"/>
      <w:r w:rsidRPr="00BF4414">
        <w:rPr>
          <w:rFonts w:ascii="Tahoma" w:hAnsi="Tahoma" w:cs="Tahoma"/>
          <w:lang w:val="el-GR"/>
        </w:rPr>
        <w:t xml:space="preserve"> </w:t>
      </w:r>
    </w:p>
    <w:p w14:paraId="30BE4CEB" w14:textId="77777777" w:rsidR="0027712A" w:rsidRPr="00BF4414" w:rsidRDefault="0027712A">
      <w:pPr>
        <w:pStyle w:val="Normal2"/>
        <w:rPr>
          <w:rFonts w:cs="Tahoma"/>
        </w:rPr>
      </w:pPr>
      <w:r w:rsidRPr="00BF4414">
        <w:rPr>
          <w:rFonts w:cs="Tahoma"/>
        </w:rPr>
        <w:t xml:space="preserve">Όσον αφορά την οικονομική και χρηματοοικονομική επάρκεια για την παρούσα διαδικασία σύναψης </w:t>
      </w:r>
      <w:r w:rsidRPr="00BF4414">
        <w:rPr>
          <w:rFonts w:cs="Tahoma"/>
          <w:szCs w:val="22"/>
        </w:rPr>
        <w:t>συμφωνίας - πλαίσιο</w:t>
      </w:r>
      <w:r w:rsidRPr="00BF4414">
        <w:rPr>
          <w:rFonts w:cs="Tahoma"/>
        </w:rPr>
        <w:t xml:space="preserve">, οι υποψήφιοι απαιτείται να διαθέτουν </w:t>
      </w:r>
      <w:r w:rsidR="007D590E" w:rsidRPr="00BF4414">
        <w:rPr>
          <w:rFonts w:cs="Tahoma"/>
        </w:rPr>
        <w:t>:</w:t>
      </w:r>
    </w:p>
    <w:p w14:paraId="0F99B202" w14:textId="343FA1EA" w:rsidR="0027712A" w:rsidRPr="00BF4414" w:rsidRDefault="0027712A">
      <w:pPr>
        <w:pStyle w:val="Normal2"/>
        <w:rPr>
          <w:rFonts w:cs="Tahoma"/>
        </w:rPr>
      </w:pPr>
      <w:r w:rsidRPr="00BF4414">
        <w:rPr>
          <w:rFonts w:cs="Tahoma"/>
        </w:rPr>
        <w:t xml:space="preserve">α) μέσο γενικό ετήσιο κύκλο εργασιών για τις τρεις προηγούμενες του έτους του διαγωνισμού κλεισμένες </w:t>
      </w:r>
      <w:r w:rsidR="00D83EC6">
        <w:rPr>
          <w:rFonts w:cs="Tahoma"/>
        </w:rPr>
        <w:t xml:space="preserve">διαχειριστικές </w:t>
      </w:r>
      <w:r w:rsidRPr="00BF4414">
        <w:rPr>
          <w:rFonts w:cs="Tahoma"/>
        </w:rPr>
        <w:t>χρήσεις (</w:t>
      </w:r>
      <w:r w:rsidR="006E6D8E" w:rsidRPr="00BF4414">
        <w:rPr>
          <w:rFonts w:cs="Tahoma"/>
        </w:rPr>
        <w:t>201</w:t>
      </w:r>
      <w:r w:rsidR="006E6D8E">
        <w:rPr>
          <w:rFonts w:cs="Tahoma"/>
        </w:rPr>
        <w:t>9</w:t>
      </w:r>
      <w:r w:rsidRPr="00BF4414">
        <w:rPr>
          <w:rFonts w:cs="Tahoma"/>
        </w:rPr>
        <w:t xml:space="preserve">, </w:t>
      </w:r>
      <w:r w:rsidR="006E6D8E" w:rsidRPr="00BF4414">
        <w:rPr>
          <w:rFonts w:cs="Tahoma"/>
        </w:rPr>
        <w:t>20</w:t>
      </w:r>
      <w:r w:rsidR="006E6D8E">
        <w:rPr>
          <w:rFonts w:cs="Tahoma"/>
        </w:rPr>
        <w:t>20</w:t>
      </w:r>
      <w:r w:rsidRPr="00BF4414">
        <w:rPr>
          <w:rFonts w:cs="Tahoma"/>
        </w:rPr>
        <w:t xml:space="preserve">, </w:t>
      </w:r>
      <w:r w:rsidR="006E6D8E" w:rsidRPr="00BF4414">
        <w:rPr>
          <w:rFonts w:cs="Tahoma"/>
        </w:rPr>
        <w:t>20</w:t>
      </w:r>
      <w:r w:rsidR="006E6D8E" w:rsidRPr="00B906AB">
        <w:rPr>
          <w:rFonts w:cs="Tahoma"/>
        </w:rPr>
        <w:t>2</w:t>
      </w:r>
      <w:r w:rsidR="006E6D8E">
        <w:rPr>
          <w:rFonts w:cs="Tahoma"/>
        </w:rPr>
        <w:t>1</w:t>
      </w:r>
      <w:r w:rsidRPr="00BF4414">
        <w:rPr>
          <w:rFonts w:cs="Tahoma"/>
        </w:rPr>
        <w:t xml:space="preserve">) </w:t>
      </w:r>
      <w:r w:rsidR="00082CF4">
        <w:rPr>
          <w:rFonts w:cs="Tahoma"/>
        </w:rPr>
        <w:t xml:space="preserve">κατ’ ελάχιστον </w:t>
      </w:r>
      <w:r w:rsidRPr="00BF4414">
        <w:rPr>
          <w:rFonts w:cs="Tahoma"/>
        </w:rPr>
        <w:t xml:space="preserve">ίσο </w:t>
      </w:r>
      <w:r w:rsidR="00082CF4">
        <w:rPr>
          <w:rFonts w:cs="Tahoma"/>
        </w:rPr>
        <w:t>με</w:t>
      </w:r>
      <w:r w:rsidRPr="00BF4414">
        <w:rPr>
          <w:rFonts w:cs="Tahoma"/>
        </w:rPr>
        <w:t xml:space="preserve"> το </w:t>
      </w:r>
      <w:r w:rsidR="00774944" w:rsidRPr="009671AB">
        <w:rPr>
          <w:rFonts w:cs="Tahoma"/>
          <w:b/>
          <w:bCs/>
        </w:rPr>
        <w:t>100</w:t>
      </w:r>
      <w:r w:rsidRPr="009671AB">
        <w:rPr>
          <w:rFonts w:cs="Tahoma"/>
          <w:b/>
          <w:bCs/>
        </w:rPr>
        <w:t>%</w:t>
      </w:r>
      <w:r w:rsidRPr="00BF4414">
        <w:rPr>
          <w:rFonts w:cs="Tahoma"/>
        </w:rPr>
        <w:t xml:space="preserve"> του προϋπολογισμού της παρούσας συμφωνίας πλαίσιο, </w:t>
      </w:r>
      <w:r w:rsidR="002774DC" w:rsidRPr="00BF4414">
        <w:rPr>
          <w:rFonts w:cs="Tahoma"/>
        </w:rPr>
        <w:t>χωρίς ΦΠΑ</w:t>
      </w:r>
      <w:r w:rsidR="002774DC">
        <w:rPr>
          <w:rFonts w:cs="Tahoma"/>
        </w:rPr>
        <w:t xml:space="preserve"> </w:t>
      </w:r>
      <w:r w:rsidR="002774DC" w:rsidRPr="00C742D2">
        <w:rPr>
          <w:rFonts w:cs="Tahoma"/>
        </w:rPr>
        <w:t>(</w:t>
      </w:r>
      <w:r w:rsidR="002774DC">
        <w:rPr>
          <w:rFonts w:cs="Tahoma"/>
        </w:rPr>
        <w:t xml:space="preserve">ήτοι </w:t>
      </w:r>
      <w:r w:rsidR="002774DC" w:rsidRPr="00F8362F">
        <w:rPr>
          <w:rFonts w:cs="Tahoma"/>
        </w:rPr>
        <w:t>2.180.186,67</w:t>
      </w:r>
      <w:r w:rsidR="008559E7">
        <w:rPr>
          <w:rFonts w:cs="Tahoma"/>
        </w:rPr>
        <w:t xml:space="preserve"> </w:t>
      </w:r>
      <w:r w:rsidR="002774DC" w:rsidRPr="001723C3">
        <w:rPr>
          <w:rFonts w:cs="Tahoma"/>
        </w:rPr>
        <w:t>€</w:t>
      </w:r>
      <w:r w:rsidR="00A60B7B">
        <w:rPr>
          <w:rFonts w:cs="Tahoma"/>
        </w:rPr>
        <w:t>)</w:t>
      </w:r>
      <w:r w:rsidRPr="00BF4414">
        <w:rPr>
          <w:rFonts w:cs="Tahoma"/>
        </w:rPr>
        <w:t>. Σε περίπτωση που ο υποψήφιος δραστηριοποιείται για χρονικό διάστημα μικρότερο των τριών διαχειριστικών χρήσεων, θα πρέπει να πληρ</w:t>
      </w:r>
      <w:r w:rsidR="007D590E" w:rsidRPr="00BF4414">
        <w:rPr>
          <w:rFonts w:cs="Tahoma"/>
        </w:rPr>
        <w:t>οί</w:t>
      </w:r>
      <w:r w:rsidRPr="00BF4414">
        <w:rPr>
          <w:rFonts w:cs="Tahoma"/>
        </w:rPr>
        <w:t xml:space="preserve"> το ελάχιστο ως άνω επίπεδο χρηματοοικονομικής επάρκειας για όσες κλεισμένες διαχειριστικές χρήσεις δραστηριοποιείται συναρτήσει της έναρξης των δραστηριοτήτων του.</w:t>
      </w:r>
    </w:p>
    <w:p w14:paraId="164EBA04" w14:textId="77777777" w:rsidR="0057649D" w:rsidRPr="00BF4414" w:rsidRDefault="0057649D">
      <w:pPr>
        <w:pStyle w:val="Normal2"/>
        <w:rPr>
          <w:rFonts w:cs="Tahoma"/>
        </w:rPr>
      </w:pPr>
      <w:r w:rsidRPr="00BF4414">
        <w:rPr>
          <w:rFonts w:cs="Tahoma"/>
        </w:rPr>
        <w:t xml:space="preserve">Διευκρινίζεται ότι σε περίπτωση που ο υποψήφιος </w:t>
      </w:r>
      <w:r w:rsidR="00B2684F">
        <w:rPr>
          <w:rFonts w:cs="Tahoma"/>
        </w:rPr>
        <w:t>αντισυμβαλλόμενος</w:t>
      </w:r>
      <w:r w:rsidR="00B2684F" w:rsidRPr="00BF4414">
        <w:rPr>
          <w:rFonts w:cs="Tahoma"/>
        </w:rPr>
        <w:t xml:space="preserve"> </w:t>
      </w:r>
      <w:r w:rsidRPr="00BF4414">
        <w:rPr>
          <w:rFonts w:cs="Tahoma"/>
        </w:rPr>
        <w:t xml:space="preserve">είναι ένωση ή κοινοπραξία, </w:t>
      </w:r>
      <w:r w:rsidR="007154C2" w:rsidRPr="00BF4414">
        <w:rPr>
          <w:rFonts w:cs="Tahoma"/>
        </w:rPr>
        <w:t xml:space="preserve"> η</w:t>
      </w:r>
      <w:r w:rsidRPr="00BF4414">
        <w:rPr>
          <w:rFonts w:cs="Tahoma"/>
        </w:rPr>
        <w:t xml:space="preserve"> ανωτέρω προϋπ</w:t>
      </w:r>
      <w:r w:rsidR="007154C2" w:rsidRPr="00BF4414">
        <w:rPr>
          <w:rFonts w:cs="Tahoma"/>
        </w:rPr>
        <w:t>όθεση</w:t>
      </w:r>
      <w:r w:rsidRPr="00BF4414">
        <w:rPr>
          <w:rFonts w:cs="Tahoma"/>
        </w:rPr>
        <w:t xml:space="preserve"> αρκεί να πληρ</w:t>
      </w:r>
      <w:r w:rsidR="007154C2" w:rsidRPr="00BF4414">
        <w:rPr>
          <w:rFonts w:cs="Tahoma"/>
        </w:rPr>
        <w:t>είται</w:t>
      </w:r>
      <w:r w:rsidRPr="00BF4414">
        <w:rPr>
          <w:rFonts w:cs="Tahoma"/>
        </w:rPr>
        <w:t xml:space="preserve"> αθροιστικά από τα μέλη της ένωσης ή κοινοπραξίας.</w:t>
      </w:r>
    </w:p>
    <w:p w14:paraId="6542E346" w14:textId="77777777" w:rsidR="0057649D" w:rsidRPr="00BF4414" w:rsidRDefault="0057649D">
      <w:pPr>
        <w:pStyle w:val="Normal2"/>
        <w:rPr>
          <w:rFonts w:cs="Tahoma"/>
        </w:rPr>
      </w:pPr>
    </w:p>
    <w:p w14:paraId="5215DAA2" w14:textId="77777777" w:rsidR="00180C9E" w:rsidRPr="00BF4414" w:rsidRDefault="00180C9E">
      <w:pPr>
        <w:pStyle w:val="3"/>
        <w:rPr>
          <w:rFonts w:ascii="Tahoma" w:hAnsi="Tahoma" w:cs="Tahoma"/>
          <w:lang w:val="el-GR"/>
        </w:rPr>
      </w:pPr>
      <w:bookmarkStart w:id="90" w:name="_Ref479335667"/>
      <w:bookmarkStart w:id="91" w:name="_Toc101361812"/>
      <w:r w:rsidRPr="00BF4414">
        <w:rPr>
          <w:rFonts w:ascii="Tahoma" w:hAnsi="Tahoma" w:cs="Tahoma"/>
          <w:lang w:val="el-GR"/>
        </w:rPr>
        <w:t>Τεχνική και επαγγελματική ικανότητα</w:t>
      </w:r>
      <w:bookmarkEnd w:id="90"/>
      <w:bookmarkEnd w:id="91"/>
      <w:r w:rsidRPr="00BF4414">
        <w:rPr>
          <w:rFonts w:ascii="Tahoma" w:hAnsi="Tahoma" w:cs="Tahoma"/>
          <w:lang w:val="el-GR"/>
        </w:rPr>
        <w:t xml:space="preserve"> </w:t>
      </w:r>
    </w:p>
    <w:p w14:paraId="2B714967" w14:textId="77777777" w:rsidR="00937D1C" w:rsidRPr="00BF4414" w:rsidRDefault="00180C9E">
      <w:pPr>
        <w:pStyle w:val="Normal2"/>
        <w:rPr>
          <w:rFonts w:cs="Tahoma"/>
        </w:rPr>
      </w:pPr>
      <w:r w:rsidRPr="00BF4414">
        <w:rPr>
          <w:rFonts w:cs="Tahoma"/>
        </w:rPr>
        <w:t>Όσον αφορά στην τεχνική και επαγγελματική ικανότητα για την παρούσα διαδικασία σύναψης</w:t>
      </w:r>
      <w:r w:rsidR="00ED2D42" w:rsidRPr="00BF4414">
        <w:rPr>
          <w:rFonts w:cs="Tahoma"/>
        </w:rPr>
        <w:t xml:space="preserve"> της</w:t>
      </w:r>
      <w:r w:rsidRPr="00BF4414">
        <w:rPr>
          <w:rFonts w:cs="Tahoma"/>
        </w:rPr>
        <w:t xml:space="preserve"> </w:t>
      </w:r>
      <w:r w:rsidR="00ED2D42" w:rsidRPr="00BF4414">
        <w:rPr>
          <w:rFonts w:cs="Tahoma"/>
        </w:rPr>
        <w:t>συμφωνίας - πλαίσιο</w:t>
      </w:r>
      <w:r w:rsidRPr="00BF4414">
        <w:rPr>
          <w:rFonts w:cs="Tahoma"/>
        </w:rPr>
        <w:t xml:space="preserve">, οι οικονομικοί φορείς </w:t>
      </w:r>
      <w:r w:rsidR="00937D1C" w:rsidRPr="00BF4414">
        <w:rPr>
          <w:rFonts w:cs="Tahoma"/>
        </w:rPr>
        <w:t xml:space="preserve">(ή σε περίπτωση ένωσης/κοινοπραξίας εταιρειών </w:t>
      </w:r>
      <w:r w:rsidR="007D590E" w:rsidRPr="00BF4414">
        <w:rPr>
          <w:rFonts w:cs="Tahoma"/>
        </w:rPr>
        <w:t xml:space="preserve">σωρευτικά </w:t>
      </w:r>
      <w:r w:rsidR="00937D1C" w:rsidRPr="00BF4414">
        <w:rPr>
          <w:rFonts w:cs="Tahoma"/>
        </w:rPr>
        <w:t>τα μέλη της ένωσης/ κοινοπραξίας) απαιτείται</w:t>
      </w:r>
      <w:r w:rsidR="00762155">
        <w:rPr>
          <w:rFonts w:cs="Tahoma"/>
        </w:rPr>
        <w:t xml:space="preserve"> </w:t>
      </w:r>
      <w:r w:rsidR="00762155" w:rsidRPr="00BF4414">
        <w:rPr>
          <w:rFonts w:cs="Tahoma"/>
          <w:bCs/>
          <w:szCs w:val="22"/>
        </w:rPr>
        <w:t>κατά τη διάρκεια της τελευταίας πενταετίας*</w:t>
      </w:r>
      <w:r w:rsidR="00762155" w:rsidRPr="00BF4414">
        <w:rPr>
          <w:rFonts w:cs="Tahoma"/>
        </w:rPr>
        <w:t xml:space="preserve"> </w:t>
      </w:r>
      <w:r w:rsidR="00762155" w:rsidRPr="00BF4414">
        <w:rPr>
          <w:rFonts w:cs="Tahoma"/>
          <w:bCs/>
          <w:szCs w:val="22"/>
        </w:rPr>
        <w:t>από την ημερομηνία διενέργειας του παρόντος διαγωνισμού</w:t>
      </w:r>
      <w:r w:rsidR="007D590E" w:rsidRPr="00BF4414">
        <w:rPr>
          <w:rFonts w:cs="Tahoma"/>
        </w:rPr>
        <w:t>:</w:t>
      </w:r>
    </w:p>
    <w:p w14:paraId="3419B203" w14:textId="77777777" w:rsidR="00F170C5" w:rsidRPr="009671AB" w:rsidRDefault="00937D1C">
      <w:pPr>
        <w:pStyle w:val="Normal2"/>
        <w:rPr>
          <w:rFonts w:cs="Tahoma"/>
          <w:b/>
          <w:bCs/>
        </w:rPr>
      </w:pPr>
      <w:bookmarkStart w:id="92" w:name="_Hlk41048718"/>
      <w:r w:rsidRPr="009671AB">
        <w:rPr>
          <w:rFonts w:cs="Tahoma"/>
          <w:b/>
          <w:bCs/>
        </w:rPr>
        <w:t>Α)</w:t>
      </w:r>
    </w:p>
    <w:p w14:paraId="58CEDC67" w14:textId="77777777" w:rsidR="0095204B" w:rsidRPr="00697686" w:rsidRDefault="00937D1C" w:rsidP="0095204B">
      <w:pPr>
        <w:spacing w:line="360" w:lineRule="auto"/>
        <w:rPr>
          <w:rFonts w:ascii="Calibri" w:hAnsi="Calibri" w:cs="Arial"/>
          <w:szCs w:val="22"/>
          <w:lang w:val="el-GR" w:eastAsia="en-US"/>
        </w:rPr>
      </w:pPr>
      <w:r w:rsidRPr="00D3266D">
        <w:rPr>
          <w:rFonts w:cs="Tahoma"/>
          <w:b/>
          <w:bCs/>
          <w:lang w:val="el-GR"/>
        </w:rPr>
        <w:t xml:space="preserve"> </w:t>
      </w:r>
      <w:r w:rsidR="00F170C5" w:rsidRPr="009671AB">
        <w:rPr>
          <w:rFonts w:cs="Tahoma"/>
          <w:b/>
          <w:bCs/>
          <w:lang w:val="en-US"/>
        </w:rPr>
        <w:t>A</w:t>
      </w:r>
      <w:r w:rsidR="00F170C5" w:rsidRPr="0095204B">
        <w:rPr>
          <w:rFonts w:cs="Tahoma"/>
          <w:b/>
          <w:bCs/>
          <w:lang w:val="el-GR"/>
        </w:rPr>
        <w:t>1.</w:t>
      </w:r>
      <w:r w:rsidR="00F170C5" w:rsidRPr="0095204B">
        <w:rPr>
          <w:rFonts w:cs="Tahoma"/>
          <w:lang w:val="el-GR"/>
        </w:rPr>
        <w:t xml:space="preserve"> </w:t>
      </w:r>
      <w:r w:rsidRPr="0095204B">
        <w:rPr>
          <w:rFonts w:cs="Tahoma"/>
          <w:bCs/>
          <w:szCs w:val="22"/>
          <w:lang w:val="el-GR"/>
        </w:rPr>
        <w:t>ν</w:t>
      </w:r>
      <w:r w:rsidRPr="0095204B">
        <w:rPr>
          <w:rFonts w:eastAsia="Calibri" w:cs="Tahoma"/>
          <w:szCs w:val="22"/>
          <w:lang w:val="el-GR"/>
        </w:rPr>
        <w:t>α έχουν ολοκληρώσει επιτυχώς</w:t>
      </w:r>
      <w:r w:rsidR="00D0731E" w:rsidRPr="0095204B">
        <w:rPr>
          <w:rFonts w:eastAsia="Calibri" w:cs="Tahoma"/>
          <w:szCs w:val="22"/>
          <w:lang w:val="el-GR"/>
        </w:rPr>
        <w:t>,</w:t>
      </w:r>
      <w:r w:rsidR="0095204B" w:rsidRPr="0095204B">
        <w:rPr>
          <w:rFonts w:eastAsia="Calibri" w:cs="Tahoma"/>
          <w:szCs w:val="22"/>
          <w:lang w:val="el-GR"/>
        </w:rPr>
        <w:t xml:space="preserve"> τουλάχιστον δύο</w:t>
      </w:r>
      <w:r w:rsidR="00D0731E" w:rsidRPr="0095204B">
        <w:rPr>
          <w:rFonts w:eastAsia="Calibri" w:cs="Tahoma"/>
          <w:szCs w:val="22"/>
          <w:lang w:val="el-GR"/>
        </w:rPr>
        <w:t xml:space="preserve"> (</w:t>
      </w:r>
      <w:r w:rsidR="0095204B" w:rsidRPr="0095204B">
        <w:rPr>
          <w:rFonts w:eastAsia="Calibri" w:cs="Tahoma"/>
          <w:szCs w:val="22"/>
          <w:lang w:val="el-GR"/>
        </w:rPr>
        <w:t>2</w:t>
      </w:r>
      <w:r w:rsidR="00D0731E" w:rsidRPr="0095204B">
        <w:rPr>
          <w:rFonts w:eastAsia="Calibri" w:cs="Tahoma"/>
          <w:szCs w:val="22"/>
          <w:lang w:val="el-GR"/>
        </w:rPr>
        <w:t xml:space="preserve">) έργα </w:t>
      </w:r>
      <w:r w:rsidR="0095204B" w:rsidRPr="0095204B">
        <w:rPr>
          <w:rFonts w:eastAsia="Calibri" w:cs="Tahoma"/>
          <w:szCs w:val="22"/>
          <w:lang w:val="el-GR"/>
        </w:rPr>
        <w:t>τα οποία να καλύπτουν αθροιστικά</w:t>
      </w:r>
      <w:r w:rsidR="0095204B">
        <w:rPr>
          <w:rFonts w:eastAsia="Calibri" w:cs="Tahoma"/>
          <w:szCs w:val="22"/>
          <w:lang w:val="el-GR"/>
        </w:rPr>
        <w:t xml:space="preserve"> τα κάτωθι πεδία </w:t>
      </w:r>
      <w:r w:rsidR="0095204B" w:rsidRPr="0095204B">
        <w:rPr>
          <w:rFonts w:eastAsia="Calibri" w:cs="Tahoma"/>
          <w:szCs w:val="22"/>
          <w:lang w:val="el-GR"/>
        </w:rPr>
        <w:t>:</w:t>
      </w:r>
    </w:p>
    <w:p w14:paraId="12EA47EB" w14:textId="77777777" w:rsidR="0095204B" w:rsidRPr="0095204B" w:rsidRDefault="0095204B" w:rsidP="00C0455C">
      <w:pPr>
        <w:pStyle w:val="Normal2"/>
        <w:numPr>
          <w:ilvl w:val="0"/>
          <w:numId w:val="17"/>
        </w:numPr>
        <w:rPr>
          <w:rFonts w:eastAsia="Calibri" w:cs="Tahoma"/>
          <w:szCs w:val="22"/>
        </w:rPr>
      </w:pPr>
      <w:bookmarkStart w:id="93" w:name="_Hlk41048846"/>
      <w:r w:rsidRPr="0095204B">
        <w:rPr>
          <w:rFonts w:eastAsia="Calibri" w:cs="Tahoma"/>
          <w:szCs w:val="22"/>
        </w:rPr>
        <w:lastRenderedPageBreak/>
        <w:t>Την υλοποίηση και την παροχή υπηρεσιών μετάβαση</w:t>
      </w:r>
      <w:r w:rsidR="00885CE9">
        <w:rPr>
          <w:rFonts w:eastAsia="Calibri" w:cs="Tahoma"/>
          <w:szCs w:val="22"/>
        </w:rPr>
        <w:t>ς</w:t>
      </w:r>
      <w:r w:rsidRPr="0095204B">
        <w:rPr>
          <w:rFonts w:eastAsia="Calibri" w:cs="Tahoma"/>
          <w:szCs w:val="22"/>
        </w:rPr>
        <w:t xml:space="preserve"> σε περιβάλλον Windows 10 και O365, περιλαμβάνοντας προετοιμασία/ εκπαίδευση των χρηστών για την βέλτιστη αξιοποίηση του περιβάλλοντος </w:t>
      </w:r>
      <w:r w:rsidR="00042CD5">
        <w:rPr>
          <w:rFonts w:eastAsia="Calibri" w:cs="Tahoma"/>
          <w:szCs w:val="22"/>
          <w:lang w:val="en-US"/>
        </w:rPr>
        <w:t>Office</w:t>
      </w:r>
      <w:r w:rsidRPr="0095204B">
        <w:rPr>
          <w:rFonts w:eastAsia="Calibri" w:cs="Tahoma"/>
          <w:szCs w:val="22"/>
        </w:rPr>
        <w:t>365 προϋπολογισμού τουλάχιστον 100.00</w:t>
      </w:r>
      <w:r w:rsidR="004E5CA9">
        <w:rPr>
          <w:rFonts w:eastAsia="Calibri" w:cs="Tahoma"/>
          <w:szCs w:val="22"/>
        </w:rPr>
        <w:t>0</w:t>
      </w:r>
      <w:r w:rsidRPr="0095204B">
        <w:rPr>
          <w:rFonts w:eastAsia="Calibri" w:cs="Tahoma"/>
          <w:szCs w:val="22"/>
        </w:rPr>
        <w:t>,00 € χωρίς ΦΠΑ, με ποσοστό συμμετοχής του υποψήφιου οικονομικού φορέα στον συνολικό προϋπολογισμό τουλάχιστον 50% και να περιλαμβάνεται στο αντικείμενο αυτών :</w:t>
      </w:r>
    </w:p>
    <w:p w14:paraId="40D5B672" w14:textId="77777777" w:rsidR="0095204B" w:rsidRPr="0095204B" w:rsidRDefault="00BF4093" w:rsidP="00C0455C">
      <w:pPr>
        <w:pStyle w:val="Normal2"/>
        <w:numPr>
          <w:ilvl w:val="1"/>
          <w:numId w:val="17"/>
        </w:numPr>
        <w:rPr>
          <w:rFonts w:eastAsia="Calibri" w:cs="Tahoma"/>
          <w:szCs w:val="22"/>
        </w:rPr>
      </w:pPr>
      <w:r>
        <w:rPr>
          <w:rFonts w:eastAsia="Calibri" w:cs="Tahoma"/>
          <w:szCs w:val="22"/>
        </w:rPr>
        <w:t>Α</w:t>
      </w:r>
      <w:r w:rsidR="0095204B" w:rsidRPr="0095204B">
        <w:rPr>
          <w:rFonts w:eastAsia="Calibri" w:cs="Tahoma"/>
          <w:szCs w:val="22"/>
        </w:rPr>
        <w:t xml:space="preserve">νάλυση και </w:t>
      </w:r>
      <w:proofErr w:type="spellStart"/>
      <w:r w:rsidR="0095204B" w:rsidRPr="0095204B">
        <w:rPr>
          <w:rFonts w:eastAsia="Calibri" w:cs="Tahoma"/>
          <w:szCs w:val="22"/>
        </w:rPr>
        <w:t>μοντελοποίηση</w:t>
      </w:r>
      <w:proofErr w:type="spellEnd"/>
      <w:r w:rsidR="0095204B" w:rsidRPr="0095204B">
        <w:rPr>
          <w:rFonts w:eastAsia="Calibri" w:cs="Tahoma"/>
          <w:szCs w:val="22"/>
        </w:rPr>
        <w:t xml:space="preserve"> διαδικασιών για την ενσωμάτωση τους στα πληροφοριακά συστήματα</w:t>
      </w:r>
    </w:p>
    <w:p w14:paraId="61C51678" w14:textId="77777777" w:rsidR="001A3AC1" w:rsidRDefault="001A3AC1" w:rsidP="00C0455C">
      <w:pPr>
        <w:pStyle w:val="Normal2"/>
        <w:numPr>
          <w:ilvl w:val="1"/>
          <w:numId w:val="17"/>
        </w:numPr>
        <w:rPr>
          <w:rFonts w:eastAsia="Calibri" w:cs="Tahoma"/>
          <w:szCs w:val="22"/>
        </w:rPr>
      </w:pPr>
      <w:r>
        <w:rPr>
          <w:rFonts w:eastAsia="Calibri" w:cs="Tahoma"/>
          <w:szCs w:val="22"/>
        </w:rPr>
        <w:t>Ανάπτυξη εφαρμογών με στόχο τον ψηφιακό μετασχηματισμό οργανισμών και επιχ</w:t>
      </w:r>
      <w:r w:rsidR="005D1A5D">
        <w:rPr>
          <w:rFonts w:eastAsia="Calibri" w:cs="Tahoma"/>
          <w:szCs w:val="22"/>
        </w:rPr>
        <w:t>ει</w:t>
      </w:r>
      <w:r>
        <w:rPr>
          <w:rFonts w:eastAsia="Calibri" w:cs="Tahoma"/>
          <w:szCs w:val="22"/>
        </w:rPr>
        <w:t>ρήσεων. Ενδεικτικά αναφέρονται διαχείριση χρόνου και παρουσιών προσωπικού,  υποστήριξη συνεργασίας, παρακολούθηση έργων.</w:t>
      </w:r>
    </w:p>
    <w:p w14:paraId="60FBD860" w14:textId="77777777" w:rsidR="0095204B" w:rsidRPr="0095204B" w:rsidRDefault="0095204B" w:rsidP="00C0455C">
      <w:pPr>
        <w:pStyle w:val="Normal2"/>
        <w:numPr>
          <w:ilvl w:val="1"/>
          <w:numId w:val="17"/>
        </w:numPr>
        <w:rPr>
          <w:rFonts w:eastAsia="Calibri" w:cs="Tahoma"/>
          <w:szCs w:val="22"/>
        </w:rPr>
      </w:pPr>
      <w:r w:rsidRPr="0095204B">
        <w:rPr>
          <w:rFonts w:eastAsia="Calibri" w:cs="Tahoma"/>
          <w:szCs w:val="22"/>
        </w:rPr>
        <w:t>Αρχειοθέτηση και διάθεση εγγράφων κοινού ενδιαφέροντος, ενσωμάτωση εφαρμογών.</w:t>
      </w:r>
    </w:p>
    <w:p w14:paraId="38A8D276" w14:textId="77777777" w:rsidR="0095204B" w:rsidRPr="0095204B" w:rsidRDefault="0095204B" w:rsidP="00C0455C">
      <w:pPr>
        <w:pStyle w:val="Normal2"/>
        <w:numPr>
          <w:ilvl w:val="1"/>
          <w:numId w:val="17"/>
        </w:numPr>
        <w:rPr>
          <w:rFonts w:eastAsia="Calibri" w:cs="Tahoma"/>
          <w:szCs w:val="22"/>
        </w:rPr>
      </w:pPr>
      <w:r w:rsidRPr="0095204B">
        <w:rPr>
          <w:rFonts w:eastAsia="Calibri" w:cs="Tahoma"/>
          <w:szCs w:val="22"/>
        </w:rPr>
        <w:t xml:space="preserve">Ανάπτυξη, παραμετροποίηση, εγκατάσταση, υπηρεσίες εγγύησης και συντήρησης ηλεκτρονικών υπηρεσιών και υπηρεσιών </w:t>
      </w:r>
      <w:proofErr w:type="spellStart"/>
      <w:r w:rsidRPr="0095204B">
        <w:rPr>
          <w:rFonts w:eastAsia="Calibri" w:cs="Tahoma"/>
          <w:szCs w:val="22"/>
        </w:rPr>
        <w:t>διαλειτουργικότητας</w:t>
      </w:r>
      <w:proofErr w:type="spellEnd"/>
    </w:p>
    <w:p w14:paraId="3F9ECECF" w14:textId="77777777" w:rsidR="0095204B" w:rsidRDefault="0095204B" w:rsidP="0095204B">
      <w:pPr>
        <w:pStyle w:val="Normal2"/>
        <w:rPr>
          <w:rFonts w:eastAsia="Calibri" w:cs="Tahoma"/>
          <w:szCs w:val="22"/>
        </w:rPr>
      </w:pPr>
      <w:r w:rsidRPr="0095204B">
        <w:rPr>
          <w:rFonts w:eastAsia="Calibri" w:cs="Tahoma"/>
          <w:szCs w:val="22"/>
        </w:rPr>
        <w:t>Τα παραπάνω έργα απαιτείται να έχουν αναπτυχθεί στην προτεινόμενη πλατφόρμα υλοποίησης του παρόντος Έργου, και ένα εξ’ αυτών να έχει τουλάχιστον 2.000 χρήστες</w:t>
      </w:r>
    </w:p>
    <w:p w14:paraId="4A70C226" w14:textId="77777777" w:rsidR="00E71EFA" w:rsidRPr="009D045B" w:rsidRDefault="00E71EFA" w:rsidP="009D045B">
      <w:pPr>
        <w:rPr>
          <w:rFonts w:cs="Tahoma"/>
          <w:lang w:val="el-GR"/>
        </w:rPr>
      </w:pPr>
      <w:r w:rsidRPr="009D045B">
        <w:rPr>
          <w:rFonts w:cs="Tahoma"/>
          <w:lang w:val="el-GR"/>
        </w:rPr>
        <w:t xml:space="preserve">*Επισημαίνεται ότι η τεκμηρίωση της Τεχνικής Ικανότητας ζητείται να αποδεικνύεται κατά τα τελευταία πέντε (5) έτη λόγω της παρατεταμένης οικονομικής κρίσης και της περιορισμένης υλοποίησης και ολοκλήρωσης έργων στην χώρα κατά την τελευταία τριετία προκειμένου να εξασφαλιστεί η όσο το δυνατό μεγαλύτερη συμμετοχή οικονομικών φορέων στη διαγωνιστική διαδικασία δηλαδή για την εξασφάλιση του θεμιτού ανταγωνισμού μεταξύ των οικονομικών φορέων προς όφελος του έργου. </w:t>
      </w:r>
    </w:p>
    <w:p w14:paraId="62D51BAC" w14:textId="77777777" w:rsidR="00E71EFA" w:rsidRDefault="00E71EFA" w:rsidP="0095204B">
      <w:pPr>
        <w:pStyle w:val="Normal2"/>
        <w:rPr>
          <w:rFonts w:eastAsia="Calibri" w:cs="Tahoma"/>
          <w:szCs w:val="22"/>
        </w:rPr>
      </w:pPr>
    </w:p>
    <w:p w14:paraId="24937698" w14:textId="621879A1" w:rsidR="0095204B" w:rsidRPr="0095204B" w:rsidRDefault="0095204B" w:rsidP="0095204B">
      <w:pPr>
        <w:spacing w:line="360" w:lineRule="auto"/>
        <w:rPr>
          <w:rFonts w:cs="Tahoma"/>
          <w:szCs w:val="22"/>
          <w:lang w:val="el-GR" w:eastAsia="en-US"/>
        </w:rPr>
      </w:pPr>
      <w:r w:rsidRPr="0095204B">
        <w:rPr>
          <w:rFonts w:cs="Tahoma"/>
          <w:b/>
          <w:bCs/>
          <w:szCs w:val="22"/>
          <w:lang w:val="el-GR"/>
        </w:rPr>
        <w:t>Α2.</w:t>
      </w:r>
      <w:r>
        <w:rPr>
          <w:rFonts w:cs="Tahoma"/>
          <w:szCs w:val="22"/>
          <w:lang w:val="el-GR"/>
        </w:rPr>
        <w:t xml:space="preserve"> </w:t>
      </w:r>
      <w:r w:rsidRPr="0095204B">
        <w:rPr>
          <w:rFonts w:cs="Tahoma"/>
          <w:bCs/>
          <w:szCs w:val="22"/>
          <w:lang w:val="el-GR"/>
        </w:rPr>
        <w:t>ν</w:t>
      </w:r>
      <w:r w:rsidRPr="0095204B">
        <w:rPr>
          <w:rFonts w:eastAsia="Calibri" w:cs="Tahoma"/>
          <w:szCs w:val="22"/>
          <w:lang w:val="el-GR"/>
        </w:rPr>
        <w:t xml:space="preserve">α έχουν ολοκληρώσει επιτυχώς, </w:t>
      </w:r>
      <w:r w:rsidR="00B900F5">
        <w:rPr>
          <w:rFonts w:eastAsia="Calibri" w:cs="Tahoma"/>
          <w:szCs w:val="22"/>
          <w:lang w:val="el-GR"/>
        </w:rPr>
        <w:t>τουλάχιστον</w:t>
      </w:r>
      <w:r w:rsidR="00B900F5" w:rsidRPr="0095204B">
        <w:rPr>
          <w:rFonts w:cs="Tahoma"/>
          <w:szCs w:val="22"/>
          <w:lang w:val="el-GR"/>
        </w:rPr>
        <w:t xml:space="preserve"> </w:t>
      </w:r>
      <w:r w:rsidRPr="0095204B">
        <w:rPr>
          <w:rFonts w:cs="Tahoma"/>
          <w:szCs w:val="22"/>
          <w:lang w:val="el-GR"/>
        </w:rPr>
        <w:t>δύο (2) έργα τα οποία να καλύπτουν αθροιστικά:</w:t>
      </w:r>
    </w:p>
    <w:p w14:paraId="48396848" w14:textId="3630F0A1" w:rsidR="0095204B" w:rsidRPr="0095204B" w:rsidRDefault="0095204B" w:rsidP="00C0455C">
      <w:pPr>
        <w:pStyle w:val="Normal2"/>
        <w:numPr>
          <w:ilvl w:val="0"/>
          <w:numId w:val="17"/>
        </w:numPr>
        <w:rPr>
          <w:rFonts w:eastAsia="Calibri" w:cs="Tahoma"/>
          <w:szCs w:val="22"/>
        </w:rPr>
      </w:pPr>
      <w:r w:rsidRPr="0095204B">
        <w:rPr>
          <w:rFonts w:eastAsia="Calibri" w:cs="Tahoma"/>
          <w:szCs w:val="22"/>
        </w:rPr>
        <w:t>Την υλοποίηση και την παροχή υπηρεσιών προμήθειας, εγκατάστασης, παραμετροποίησης και υποστήριξης των απαραιτήτων υπολογιστικών, αποθηκευτικών, δικτυακών συστημάτων και υποδομών, προϋπολογισμού κατ’ ελάχιστον ίσου με το 50% του προϋπολογισμού</w:t>
      </w:r>
      <w:r w:rsidR="002774DC">
        <w:rPr>
          <w:rFonts w:eastAsia="Calibri" w:cs="Tahoma"/>
          <w:szCs w:val="22"/>
        </w:rPr>
        <w:t xml:space="preserve"> της συμφωνίας πλαίσιο</w:t>
      </w:r>
      <w:r w:rsidR="002774DC" w:rsidRPr="00BF4414">
        <w:rPr>
          <w:rFonts w:cs="Tahoma"/>
        </w:rPr>
        <w:t xml:space="preserve"> χωρίς ΦΠΑ</w:t>
      </w:r>
      <w:r w:rsidR="002774DC">
        <w:rPr>
          <w:rFonts w:cs="Tahoma"/>
        </w:rPr>
        <w:t xml:space="preserve"> (</w:t>
      </w:r>
      <w:r w:rsidR="002774DC">
        <w:rPr>
          <w:rFonts w:eastAsia="Calibri" w:cs="Tahoma"/>
          <w:szCs w:val="22"/>
        </w:rPr>
        <w:t xml:space="preserve">ήτοι ποσού </w:t>
      </w:r>
      <w:r w:rsidR="002774DC" w:rsidRPr="00F8362F">
        <w:rPr>
          <w:rFonts w:eastAsia="Calibri" w:cs="Tahoma"/>
          <w:szCs w:val="22"/>
        </w:rPr>
        <w:t>1.090.093,34</w:t>
      </w:r>
      <w:r w:rsidR="009958AF">
        <w:rPr>
          <w:rFonts w:eastAsia="Calibri" w:cs="Tahoma"/>
          <w:szCs w:val="22"/>
        </w:rPr>
        <w:t xml:space="preserve"> </w:t>
      </w:r>
      <w:r w:rsidR="002774DC">
        <w:rPr>
          <w:rFonts w:eastAsia="Calibri" w:cs="Tahoma"/>
          <w:szCs w:val="22"/>
        </w:rPr>
        <w:t xml:space="preserve">€), με </w:t>
      </w:r>
      <w:r w:rsidRPr="0095204B">
        <w:rPr>
          <w:rFonts w:eastAsia="Calibri" w:cs="Tahoma"/>
          <w:szCs w:val="22"/>
        </w:rPr>
        <w:t>ποσοστό συμμετοχής του υποψήφιου οικονομικού φορέα στον συνολικό προϋπολογισμό τουλάχιστον 50% και να περιλαμβάνεται στο αντικείμενο αυτών :</w:t>
      </w:r>
    </w:p>
    <w:p w14:paraId="5D625B6F" w14:textId="77777777" w:rsidR="0095204B" w:rsidRPr="0095204B" w:rsidRDefault="0095204B" w:rsidP="00C0455C">
      <w:pPr>
        <w:pStyle w:val="Normal2"/>
        <w:numPr>
          <w:ilvl w:val="1"/>
          <w:numId w:val="17"/>
        </w:numPr>
        <w:rPr>
          <w:rFonts w:eastAsia="Calibri" w:cs="Tahoma"/>
          <w:szCs w:val="22"/>
        </w:rPr>
      </w:pPr>
      <w:r w:rsidRPr="0095204B">
        <w:rPr>
          <w:rFonts w:eastAsia="Calibri" w:cs="Tahoma"/>
          <w:szCs w:val="22"/>
        </w:rPr>
        <w:t>μετάπτωση δεδομένων και δικτύου στην τελική υποδομή</w:t>
      </w:r>
    </w:p>
    <w:p w14:paraId="215AA3E4" w14:textId="77777777" w:rsidR="0095204B" w:rsidRPr="0095204B" w:rsidRDefault="0095204B" w:rsidP="00C0455C">
      <w:pPr>
        <w:pStyle w:val="Normal2"/>
        <w:numPr>
          <w:ilvl w:val="1"/>
          <w:numId w:val="17"/>
        </w:numPr>
        <w:rPr>
          <w:rFonts w:eastAsia="Calibri" w:cs="Tahoma"/>
          <w:szCs w:val="22"/>
        </w:rPr>
      </w:pPr>
      <w:r w:rsidRPr="0095204B">
        <w:rPr>
          <w:rFonts w:eastAsia="Calibri" w:cs="Tahoma"/>
          <w:szCs w:val="22"/>
        </w:rPr>
        <w:t>εκπαίδευση Διαχειριστών / Προγραμματιστών / Στελεχών</w:t>
      </w:r>
    </w:p>
    <w:p w14:paraId="2D4E3141" w14:textId="77777777" w:rsidR="0095204B" w:rsidRPr="0095204B" w:rsidRDefault="0095204B" w:rsidP="0095204B">
      <w:pPr>
        <w:spacing w:line="360" w:lineRule="auto"/>
        <w:rPr>
          <w:rFonts w:cs="Tahoma"/>
          <w:szCs w:val="22"/>
          <w:lang w:val="el-GR"/>
        </w:rPr>
      </w:pPr>
      <w:r w:rsidRPr="0095204B">
        <w:rPr>
          <w:rFonts w:cs="Tahoma"/>
          <w:szCs w:val="22"/>
          <w:lang w:val="el-GR"/>
        </w:rPr>
        <w:t>Τα παραπάνω έργα απαιτείται να έχουν αθροιστικά  τουλάχιστον 20.000 χρήστες</w:t>
      </w:r>
    </w:p>
    <w:p w14:paraId="2BC452C5" w14:textId="77777777" w:rsidR="0095204B" w:rsidRPr="0095204B" w:rsidRDefault="0095204B" w:rsidP="0095204B">
      <w:pPr>
        <w:pStyle w:val="Normal2"/>
        <w:rPr>
          <w:rFonts w:eastAsia="Calibri" w:cs="Tahoma"/>
          <w:szCs w:val="22"/>
        </w:rPr>
      </w:pPr>
    </w:p>
    <w:p w14:paraId="25A82656" w14:textId="77777777" w:rsidR="007A2A01" w:rsidRPr="00681398" w:rsidRDefault="0081138B">
      <w:pPr>
        <w:pStyle w:val="Normal2"/>
        <w:rPr>
          <w:rFonts w:cs="Tahoma"/>
        </w:rPr>
      </w:pPr>
      <w:r w:rsidRPr="00A14398">
        <w:rPr>
          <w:rFonts w:cs="Tahoma"/>
          <w:b/>
          <w:bCs/>
        </w:rPr>
        <w:t>Β)</w:t>
      </w:r>
      <w:r w:rsidRPr="00BF4414">
        <w:rPr>
          <w:rFonts w:cs="Tahoma"/>
        </w:rPr>
        <w:t xml:space="preserve"> </w:t>
      </w:r>
      <w:r w:rsidRPr="00BF4414">
        <w:rPr>
          <w:rFonts w:eastAsia="Calibri" w:cs="Tahoma"/>
          <w:szCs w:val="22"/>
        </w:rPr>
        <w:t xml:space="preserve">Να διαθέτουν </w:t>
      </w:r>
      <w:r w:rsidRPr="00BF4414">
        <w:rPr>
          <w:rFonts w:eastAsia="Calibri" w:cs="Tahoma"/>
          <w:szCs w:val="22"/>
          <w:u w:val="single"/>
        </w:rPr>
        <w:t>προσωπικό επαρκές σε πλήθος και δεξιότητες</w:t>
      </w:r>
      <w:r w:rsidRPr="00BF4414">
        <w:rPr>
          <w:rFonts w:eastAsia="Calibri" w:cs="Tahoma"/>
          <w:szCs w:val="22"/>
        </w:rPr>
        <w:t xml:space="preserve"> για την </w:t>
      </w:r>
      <w:r w:rsidR="003D0951" w:rsidRPr="00BF4414">
        <w:rPr>
          <w:rFonts w:eastAsia="Calibri" w:cs="Tahoma"/>
          <w:szCs w:val="22"/>
        </w:rPr>
        <w:t xml:space="preserve">υλοποίηση της </w:t>
      </w:r>
      <w:r w:rsidRPr="00BF4414">
        <w:rPr>
          <w:rFonts w:eastAsia="Calibri" w:cs="Tahoma"/>
          <w:szCs w:val="22"/>
        </w:rPr>
        <w:t>Συμφωνία</w:t>
      </w:r>
      <w:r w:rsidR="003D0951" w:rsidRPr="00BF4414">
        <w:rPr>
          <w:rFonts w:eastAsia="Calibri" w:cs="Tahoma"/>
          <w:szCs w:val="22"/>
        </w:rPr>
        <w:t>ς</w:t>
      </w:r>
      <w:r w:rsidRPr="00BF4414">
        <w:rPr>
          <w:rFonts w:eastAsia="Calibri" w:cs="Tahoma"/>
          <w:szCs w:val="22"/>
        </w:rPr>
        <w:t xml:space="preserve"> </w:t>
      </w:r>
      <w:r w:rsidRPr="00681398">
        <w:rPr>
          <w:rFonts w:eastAsia="Calibri" w:cs="Tahoma"/>
          <w:szCs w:val="22"/>
        </w:rPr>
        <w:t xml:space="preserve">Πλαίσιο. Συγκεκριμένα απαιτείται να διαθέτουν κατ’ ελάχιστον τα παρακάτω στελέχη στις κάτωθι </w:t>
      </w:r>
      <w:r w:rsidRPr="00B53BEF">
        <w:rPr>
          <w:rFonts w:eastAsia="Calibri" w:cs="Tahoma"/>
          <w:szCs w:val="22"/>
        </w:rPr>
        <w:t>κατηγορίες προφίλ</w:t>
      </w:r>
      <w:r w:rsidRPr="00681398">
        <w:rPr>
          <w:rFonts w:eastAsia="Calibri" w:cs="Tahoma"/>
          <w:szCs w:val="22"/>
        </w:rPr>
        <w:t>:</w:t>
      </w:r>
    </w:p>
    <w:bookmarkEnd w:id="93"/>
    <w:p w14:paraId="3ED371C1" w14:textId="77777777" w:rsidR="0095204B" w:rsidRPr="0095204B" w:rsidRDefault="0095204B" w:rsidP="0095204B">
      <w:pPr>
        <w:spacing w:line="360" w:lineRule="auto"/>
        <w:ind w:firstLine="720"/>
        <w:rPr>
          <w:rFonts w:cs="Tahoma"/>
          <w:szCs w:val="22"/>
          <w:lang w:val="el-GR" w:eastAsia="en-US"/>
        </w:rPr>
      </w:pPr>
      <w:r w:rsidRPr="0095204B">
        <w:rPr>
          <w:rFonts w:cs="Tahoma"/>
          <w:lang w:val="el-GR"/>
        </w:rPr>
        <w:lastRenderedPageBreak/>
        <w:t>α)</w:t>
      </w:r>
      <w:r w:rsidRPr="0095204B">
        <w:rPr>
          <w:rFonts w:cs="Tahoma"/>
          <w:lang w:val="el-GR"/>
        </w:rPr>
        <w:tab/>
        <w:t>Έναν (1) Υπεύθυνο Έργου (</w:t>
      </w:r>
      <w:r w:rsidRPr="0095204B">
        <w:rPr>
          <w:rFonts w:cs="Tahoma"/>
        </w:rPr>
        <w:t>PM</w:t>
      </w:r>
      <w:r w:rsidRPr="0095204B">
        <w:rPr>
          <w:rFonts w:cs="Tahoma"/>
          <w:lang w:val="el-GR"/>
        </w:rPr>
        <w:t xml:space="preserve">), που θα πρέπει να είναι κάτοχος πτυχίου τριτοβάθμιας εκπαίδευσης της ημεδαπής ή ισότιμου της αλλοδαπής νομίμως αναγνωρισμένο στο αντικείμενο της πληροφορικής, καθώς και τουλάχιστον </w:t>
      </w:r>
      <w:r w:rsidR="00A05BE6">
        <w:rPr>
          <w:rFonts w:cs="Tahoma"/>
          <w:lang w:val="el-GR"/>
        </w:rPr>
        <w:t>οκταετή</w:t>
      </w:r>
      <w:r w:rsidR="00A05BE6" w:rsidRPr="0095204B">
        <w:rPr>
          <w:rFonts w:cs="Tahoma"/>
          <w:lang w:val="el-GR"/>
        </w:rPr>
        <w:t xml:space="preserve"> </w:t>
      </w:r>
      <w:r w:rsidR="00A05BE6">
        <w:rPr>
          <w:rFonts w:cs="Tahoma"/>
          <w:lang w:val="el-GR"/>
        </w:rPr>
        <w:t>8ετή</w:t>
      </w:r>
      <w:r w:rsidRPr="0095204B">
        <w:rPr>
          <w:rFonts w:cs="Tahoma"/>
          <w:lang w:val="el-GR"/>
        </w:rPr>
        <w:t>) γενική επαγγελματική εμπειρία με:</w:t>
      </w:r>
    </w:p>
    <w:p w14:paraId="50BFE203" w14:textId="77777777" w:rsidR="0095204B" w:rsidRPr="0095204B" w:rsidRDefault="0095204B" w:rsidP="00C0455C">
      <w:pPr>
        <w:pStyle w:val="afc"/>
        <w:numPr>
          <w:ilvl w:val="0"/>
          <w:numId w:val="17"/>
        </w:numPr>
        <w:spacing w:line="360" w:lineRule="auto"/>
        <w:rPr>
          <w:rFonts w:cs="Tahoma"/>
          <w:lang w:val="el-GR"/>
        </w:rPr>
      </w:pPr>
      <w:r w:rsidRPr="0095204B">
        <w:rPr>
          <w:rFonts w:cs="Tahoma"/>
          <w:lang w:val="el-GR"/>
        </w:rPr>
        <w:t xml:space="preserve">τουλάχιστον </w:t>
      </w:r>
      <w:r w:rsidR="00A05BE6">
        <w:rPr>
          <w:rFonts w:cs="Tahoma"/>
          <w:lang w:val="el-GR"/>
        </w:rPr>
        <w:t>τετρα</w:t>
      </w:r>
      <w:r w:rsidR="00A05BE6" w:rsidRPr="0095204B">
        <w:rPr>
          <w:rFonts w:cs="Tahoma"/>
          <w:lang w:val="el-GR"/>
        </w:rPr>
        <w:t xml:space="preserve">ετή </w:t>
      </w:r>
      <w:r w:rsidRPr="0095204B">
        <w:rPr>
          <w:rFonts w:cs="Tahoma"/>
          <w:lang w:val="el-GR"/>
        </w:rPr>
        <w:t>(</w:t>
      </w:r>
      <w:r w:rsidR="00A05BE6">
        <w:rPr>
          <w:rFonts w:cs="Tahoma"/>
          <w:lang w:val="el-GR"/>
        </w:rPr>
        <w:t>4</w:t>
      </w:r>
      <w:r w:rsidR="00A05BE6" w:rsidRPr="0095204B">
        <w:rPr>
          <w:rFonts w:cs="Tahoma"/>
          <w:lang w:val="el-GR"/>
        </w:rPr>
        <w:t>ετή</w:t>
      </w:r>
      <w:r w:rsidRPr="0095204B">
        <w:rPr>
          <w:rFonts w:cs="Tahoma"/>
          <w:lang w:val="el-GR"/>
        </w:rPr>
        <w:t>) εμπειρία σε έργα πληροφορικής, σε θέση Υπεύθυνου Έργου ή Επιβλέποντα/Διευθυντή Υπευθύνων Έργου,</w:t>
      </w:r>
    </w:p>
    <w:p w14:paraId="6C4E7251" w14:textId="201B2C73" w:rsidR="0095204B" w:rsidRPr="0095204B" w:rsidRDefault="0095204B" w:rsidP="00C0455C">
      <w:pPr>
        <w:pStyle w:val="afc"/>
        <w:numPr>
          <w:ilvl w:val="0"/>
          <w:numId w:val="17"/>
        </w:numPr>
        <w:spacing w:line="360" w:lineRule="auto"/>
        <w:rPr>
          <w:rFonts w:cs="Tahoma"/>
          <w:lang w:val="el-GR"/>
        </w:rPr>
      </w:pPr>
      <w:r w:rsidRPr="0095204B">
        <w:rPr>
          <w:rFonts w:cs="Tahoma"/>
          <w:lang w:val="el-GR"/>
        </w:rPr>
        <w:t xml:space="preserve">Εμπειρία στο σχεδιασμό και στην υλοποίηση έργων ή στην παροχή υπηρεσιών που σχετίζονται με </w:t>
      </w:r>
      <w:r w:rsidR="00D73B71" w:rsidRPr="0095204B">
        <w:rPr>
          <w:rFonts w:cs="Tahoma"/>
          <w:lang w:val="el-GR"/>
        </w:rPr>
        <w:t>τ</w:t>
      </w:r>
      <w:r w:rsidR="00D73B71">
        <w:rPr>
          <w:rFonts w:cs="Tahoma"/>
          <w:lang w:val="el-GR"/>
        </w:rPr>
        <w:t>ο</w:t>
      </w:r>
      <w:r w:rsidR="00D73B71" w:rsidRPr="0095204B">
        <w:rPr>
          <w:rFonts w:cs="Tahoma"/>
          <w:lang w:val="el-GR"/>
        </w:rPr>
        <w:t xml:space="preserve">ν </w:t>
      </w:r>
      <w:r w:rsidR="00D73B71">
        <w:rPr>
          <w:rFonts w:cs="Tahoma"/>
          <w:lang w:val="el-GR"/>
        </w:rPr>
        <w:t xml:space="preserve">ψηφιακό μετασχηματισμό </w:t>
      </w:r>
      <w:r w:rsidR="00895AEA">
        <w:rPr>
          <w:rFonts w:cs="Tahoma"/>
          <w:lang w:val="el-GR"/>
        </w:rPr>
        <w:t xml:space="preserve">δημόσιων ή ιδιωτικών </w:t>
      </w:r>
      <w:r w:rsidR="00D73B71">
        <w:rPr>
          <w:rFonts w:cs="Tahoma"/>
          <w:lang w:val="el-GR"/>
        </w:rPr>
        <w:t>οργανισμών</w:t>
      </w:r>
      <w:r w:rsidR="003B4838">
        <w:rPr>
          <w:rFonts w:cs="Tahoma"/>
          <w:lang w:val="el-GR"/>
        </w:rPr>
        <w:t>.</w:t>
      </w:r>
      <w:r w:rsidR="00D73B71">
        <w:rPr>
          <w:rFonts w:cs="Tahoma"/>
          <w:lang w:val="el-GR"/>
        </w:rPr>
        <w:t xml:space="preserve"> </w:t>
      </w:r>
    </w:p>
    <w:p w14:paraId="1884767A" w14:textId="77777777" w:rsidR="0095204B" w:rsidRPr="0095204B" w:rsidRDefault="0095204B" w:rsidP="0095204B">
      <w:pPr>
        <w:spacing w:line="360" w:lineRule="auto"/>
        <w:rPr>
          <w:rFonts w:cs="Tahoma"/>
          <w:lang w:val="el-GR"/>
        </w:rPr>
      </w:pPr>
      <w:r w:rsidRPr="0095204B">
        <w:rPr>
          <w:rFonts w:cs="Tahoma"/>
          <w:lang w:val="el-GR"/>
        </w:rPr>
        <w:t xml:space="preserve">Η παραπάνω ζητούμενη γενική και ειδική επαγγελματική εμπειρία του Υπευθύνου Έργου δύναται να καλύπτεται και από περιπτώσεις που αυτή έχει αποκτηθεί κατά τη διάρκεια απασχόλησης στο Δημόσιο ή Ευρύτερο Δημόσιο Τομέα.   </w:t>
      </w:r>
    </w:p>
    <w:p w14:paraId="2CC1F346" w14:textId="77777777" w:rsidR="005D1A5D" w:rsidRDefault="0095204B" w:rsidP="0095204B">
      <w:pPr>
        <w:spacing w:line="360" w:lineRule="auto"/>
        <w:ind w:firstLine="720"/>
        <w:rPr>
          <w:rFonts w:cs="Tahoma"/>
          <w:lang w:val="el-GR"/>
        </w:rPr>
      </w:pPr>
      <w:r w:rsidRPr="0095204B">
        <w:rPr>
          <w:rFonts w:cs="Tahoma"/>
          <w:lang w:val="el-GR"/>
        </w:rPr>
        <w:t>β)</w:t>
      </w:r>
      <w:r>
        <w:rPr>
          <w:rFonts w:cs="Tahoma"/>
          <w:lang w:val="el-GR"/>
        </w:rPr>
        <w:tab/>
      </w:r>
      <w:r w:rsidRPr="0095204B">
        <w:rPr>
          <w:rFonts w:cs="Tahoma"/>
          <w:lang w:val="el-GR"/>
        </w:rPr>
        <w:t xml:space="preserve">Δύο (2) Έμπειροι Σύμβουλοι, καθένας εκ των οποίων να διαθέτει τουλάχιστον (6ετή) γενική επαγγελματική εμπειρία στην Πληροφορική και τετραετή (4ετή) εξειδικευμένη εμπειρία, </w:t>
      </w:r>
      <w:r w:rsidR="004E5CA9" w:rsidRPr="004E5CA9">
        <w:rPr>
          <w:rFonts w:cs="Tahoma"/>
          <w:lang w:val="el-GR"/>
        </w:rPr>
        <w:t xml:space="preserve"> </w:t>
      </w:r>
      <w:r w:rsidR="004E5CA9">
        <w:rPr>
          <w:rFonts w:cs="Tahoma"/>
          <w:lang w:val="el-GR"/>
        </w:rPr>
        <w:t>στο</w:t>
      </w:r>
      <w:r w:rsidR="005D1A5D">
        <w:rPr>
          <w:rFonts w:cs="Tahoma"/>
          <w:lang w:val="el-GR"/>
        </w:rPr>
        <w:t xml:space="preserve">ν </w:t>
      </w:r>
      <w:r w:rsidR="004E5CA9">
        <w:rPr>
          <w:rFonts w:cs="Tahoma"/>
          <w:lang w:val="el-GR"/>
        </w:rPr>
        <w:t>σχεδιασμό και την υλοποίηση επιχειρησιακών διαδικασιών που αφορούν</w:t>
      </w:r>
      <w:r w:rsidR="004E5CA9" w:rsidRPr="0095204B">
        <w:rPr>
          <w:rFonts w:cs="Tahoma"/>
          <w:lang w:val="el-GR"/>
        </w:rPr>
        <w:t xml:space="preserve"> </w:t>
      </w:r>
      <w:r w:rsidR="004E5CA9">
        <w:rPr>
          <w:rFonts w:cs="Tahoma"/>
          <w:lang w:val="el-GR"/>
        </w:rPr>
        <w:t>συστήματα</w:t>
      </w:r>
      <w:r w:rsidR="004E5CA9" w:rsidRPr="0095204B">
        <w:rPr>
          <w:rFonts w:cs="Tahoma"/>
          <w:lang w:val="el-GR"/>
        </w:rPr>
        <w:t>, διαχείρισης εγγράφων, διαδικασιών και υποθέσεων.</w:t>
      </w:r>
    </w:p>
    <w:p w14:paraId="279E8CD0" w14:textId="77777777" w:rsidR="0095204B" w:rsidRPr="0095204B" w:rsidRDefault="0095204B" w:rsidP="0095204B">
      <w:pPr>
        <w:spacing w:line="360" w:lineRule="auto"/>
        <w:ind w:firstLine="720"/>
        <w:rPr>
          <w:rFonts w:cs="Tahoma"/>
          <w:lang w:val="el-GR"/>
        </w:rPr>
      </w:pPr>
      <w:r w:rsidRPr="0095204B">
        <w:rPr>
          <w:rFonts w:cs="Tahoma"/>
          <w:lang w:val="el-GR"/>
        </w:rPr>
        <w:t>γ) δυο (2) αναλυτές πληροφοριακών συστημάτων,</w:t>
      </w:r>
      <w:r w:rsidRPr="0095204B">
        <w:rPr>
          <w:rFonts w:cs="Tahoma"/>
          <w:b/>
          <w:bCs/>
          <w:lang w:val="el-GR"/>
        </w:rPr>
        <w:t xml:space="preserve"> </w:t>
      </w:r>
      <w:r w:rsidRPr="0095204B">
        <w:rPr>
          <w:rFonts w:cs="Tahoma"/>
          <w:lang w:val="el-GR"/>
        </w:rPr>
        <w:t>οι οποίοι να διαθέτουν</w:t>
      </w:r>
      <w:r w:rsidRPr="0095204B">
        <w:rPr>
          <w:rFonts w:cs="Tahoma"/>
          <w:b/>
          <w:bCs/>
          <w:lang w:val="el-GR"/>
        </w:rPr>
        <w:t xml:space="preserve"> </w:t>
      </w:r>
      <w:r w:rsidRPr="0095204B">
        <w:rPr>
          <w:rFonts w:cs="Tahoma"/>
          <w:lang w:val="el-GR"/>
        </w:rPr>
        <w:t>πτυχίο τριτοβάθμιας εκπαίδευσης, της ημεδαπής ή ισότιμο της αλλοδαπής νομίμως αναγνωρισμένο κατεύθυνσης Πληροφορικής</w:t>
      </w:r>
      <w:r w:rsidRPr="0095204B">
        <w:rPr>
          <w:rFonts w:cs="Tahoma"/>
          <w:b/>
          <w:bCs/>
          <w:lang w:val="el-GR"/>
        </w:rPr>
        <w:t xml:space="preserve"> </w:t>
      </w:r>
      <w:r w:rsidRPr="0095204B">
        <w:rPr>
          <w:rFonts w:cs="Tahoma"/>
          <w:lang w:val="el-GR"/>
        </w:rPr>
        <w:t>και τουλάχιστον 5-ετή  επαγγελματική εμπειρία σε ανάλυση συστημάτων, διαχείρισης εγγράφων, διαδικασιών και υποθέσεων.</w:t>
      </w:r>
    </w:p>
    <w:p w14:paraId="088CCCE0" w14:textId="77777777" w:rsidR="0095204B" w:rsidRPr="0095204B" w:rsidRDefault="0095204B" w:rsidP="0095204B">
      <w:pPr>
        <w:spacing w:line="360" w:lineRule="auto"/>
        <w:ind w:firstLine="720"/>
        <w:rPr>
          <w:rFonts w:cs="Tahoma"/>
          <w:lang w:val="el-GR"/>
        </w:rPr>
      </w:pPr>
      <w:r w:rsidRPr="0095204B">
        <w:rPr>
          <w:rFonts w:cs="Tahoma"/>
          <w:lang w:val="el-GR"/>
        </w:rPr>
        <w:t>δ) δυο (2) μηχανικούς πληροφορικής (</w:t>
      </w:r>
      <w:r w:rsidRPr="0095204B">
        <w:rPr>
          <w:rFonts w:cs="Tahoma"/>
          <w:lang w:val="en-US"/>
        </w:rPr>
        <w:t>software</w:t>
      </w:r>
      <w:r w:rsidRPr="0095204B">
        <w:rPr>
          <w:rFonts w:cs="Tahoma"/>
          <w:lang w:val="el-GR"/>
        </w:rPr>
        <w:t xml:space="preserve"> </w:t>
      </w:r>
      <w:r w:rsidRPr="0095204B">
        <w:rPr>
          <w:rFonts w:cs="Tahoma"/>
          <w:lang w:val="en-US"/>
        </w:rPr>
        <w:t>engineers</w:t>
      </w:r>
      <w:r w:rsidRPr="0095204B">
        <w:rPr>
          <w:rFonts w:cs="Tahoma"/>
          <w:lang w:val="el-GR"/>
        </w:rPr>
        <w:t>), οι οποίοι να διαθέτουν</w:t>
      </w:r>
      <w:r w:rsidRPr="0095204B">
        <w:rPr>
          <w:rFonts w:cs="Tahoma"/>
          <w:b/>
          <w:bCs/>
          <w:lang w:val="el-GR"/>
        </w:rPr>
        <w:t xml:space="preserve"> </w:t>
      </w:r>
      <w:r w:rsidRPr="0095204B">
        <w:rPr>
          <w:rFonts w:cs="Tahoma"/>
          <w:lang w:val="el-GR"/>
        </w:rPr>
        <w:t>πτυχίο τριτοβάθμιας εκπαίδευσης, της ημεδαπής ή ισότιμο της αλλοδαπής νομίμως αναγνωρισμένο κατεύθυνσης Πληροφορικής</w:t>
      </w:r>
      <w:r w:rsidRPr="0095204B">
        <w:rPr>
          <w:rFonts w:cs="Tahoma"/>
          <w:b/>
          <w:bCs/>
          <w:lang w:val="el-GR"/>
        </w:rPr>
        <w:t xml:space="preserve"> </w:t>
      </w:r>
      <w:r w:rsidRPr="0095204B">
        <w:rPr>
          <w:rFonts w:cs="Tahoma"/>
          <w:lang w:val="el-GR"/>
        </w:rPr>
        <w:t>και τουλάχιστον 5-ετή  επαγγελματική εμπειρία σε ανάπτυξη</w:t>
      </w:r>
      <w:r w:rsidRPr="0095204B">
        <w:rPr>
          <w:rFonts w:cs="Tahoma"/>
          <w:b/>
          <w:bCs/>
          <w:lang w:val="el-GR"/>
        </w:rPr>
        <w:t xml:space="preserve"> </w:t>
      </w:r>
      <w:r w:rsidRPr="0095204B">
        <w:rPr>
          <w:rFonts w:cs="Tahoma"/>
          <w:lang w:val="el-GR"/>
        </w:rPr>
        <w:t>εφαρμογών πληροφορικής με εξειδίκευση στα εξής πεδία:</w:t>
      </w:r>
      <w:r w:rsidRPr="0095204B">
        <w:rPr>
          <w:rFonts w:cs="Tahoma"/>
          <w:b/>
          <w:bCs/>
          <w:lang w:val="el-GR"/>
        </w:rPr>
        <w:t xml:space="preserve"> </w:t>
      </w:r>
    </w:p>
    <w:p w14:paraId="1C9C6187" w14:textId="77777777" w:rsidR="0095204B" w:rsidRPr="0095204B" w:rsidRDefault="0095204B" w:rsidP="00C0455C">
      <w:pPr>
        <w:pStyle w:val="afc"/>
        <w:numPr>
          <w:ilvl w:val="0"/>
          <w:numId w:val="17"/>
        </w:numPr>
        <w:spacing w:line="360" w:lineRule="auto"/>
        <w:rPr>
          <w:rFonts w:cs="Tahoma"/>
          <w:lang w:val="el-GR"/>
        </w:rPr>
      </w:pPr>
      <w:r w:rsidRPr="0095204B">
        <w:rPr>
          <w:rFonts w:cs="Tahoma"/>
          <w:lang w:val="el-GR"/>
        </w:rPr>
        <w:t xml:space="preserve">ανάπτυξη </w:t>
      </w:r>
      <w:proofErr w:type="spellStart"/>
      <w:r w:rsidRPr="0095204B">
        <w:rPr>
          <w:rFonts w:cs="Tahoma"/>
          <w:lang w:val="el-GR"/>
        </w:rPr>
        <w:t>web</w:t>
      </w:r>
      <w:proofErr w:type="spellEnd"/>
      <w:r w:rsidRPr="0095204B">
        <w:rPr>
          <w:rFonts w:cs="Tahoma"/>
          <w:lang w:val="el-GR"/>
        </w:rPr>
        <w:t xml:space="preserve"> εφαρμογών, </w:t>
      </w:r>
      <w:proofErr w:type="spellStart"/>
      <w:r w:rsidRPr="0095204B">
        <w:rPr>
          <w:rFonts w:cs="Tahoma"/>
          <w:lang w:val="el-GR"/>
        </w:rPr>
        <w:t>web</w:t>
      </w:r>
      <w:proofErr w:type="spellEnd"/>
      <w:r w:rsidRPr="0095204B">
        <w:rPr>
          <w:rFonts w:cs="Tahoma"/>
          <w:lang w:val="el-GR"/>
        </w:rPr>
        <w:t xml:space="preserve"> </w:t>
      </w:r>
      <w:proofErr w:type="spellStart"/>
      <w:r w:rsidRPr="0095204B">
        <w:rPr>
          <w:rFonts w:cs="Tahoma"/>
          <w:lang w:val="el-GR"/>
        </w:rPr>
        <w:t>services</w:t>
      </w:r>
      <w:proofErr w:type="spellEnd"/>
      <w:r w:rsidRPr="0095204B">
        <w:rPr>
          <w:rFonts w:cs="Tahoma"/>
          <w:lang w:val="el-GR"/>
        </w:rPr>
        <w:t xml:space="preserve">, </w:t>
      </w:r>
      <w:proofErr w:type="spellStart"/>
      <w:r w:rsidRPr="0095204B">
        <w:rPr>
          <w:rFonts w:cs="Tahoma"/>
          <w:lang w:val="el-GR"/>
        </w:rPr>
        <w:t>web</w:t>
      </w:r>
      <w:proofErr w:type="spellEnd"/>
      <w:r w:rsidRPr="0095204B">
        <w:rPr>
          <w:rFonts w:cs="Tahoma"/>
          <w:lang w:val="el-GR"/>
        </w:rPr>
        <w:t xml:space="preserve"> </w:t>
      </w:r>
      <w:proofErr w:type="spellStart"/>
      <w:r w:rsidRPr="0095204B">
        <w:rPr>
          <w:rFonts w:cs="Tahoma"/>
          <w:lang w:val="el-GR"/>
        </w:rPr>
        <w:t>interface</w:t>
      </w:r>
      <w:proofErr w:type="spellEnd"/>
      <w:r w:rsidRPr="0095204B">
        <w:rPr>
          <w:rFonts w:cs="Tahoma"/>
          <w:lang w:val="el-GR"/>
        </w:rPr>
        <w:t xml:space="preserve"> </w:t>
      </w:r>
      <w:proofErr w:type="spellStart"/>
      <w:r w:rsidRPr="0095204B">
        <w:rPr>
          <w:rFonts w:cs="Tahoma"/>
          <w:lang w:val="el-GR"/>
        </w:rPr>
        <w:t>design</w:t>
      </w:r>
      <w:proofErr w:type="spellEnd"/>
      <w:r w:rsidRPr="0095204B">
        <w:rPr>
          <w:rFonts w:cs="Tahoma"/>
          <w:lang w:val="el-GR"/>
        </w:rPr>
        <w:t>, καθώς και χρήση σχεδιαστικών εργαλείων.</w:t>
      </w:r>
    </w:p>
    <w:p w14:paraId="36563BB4" w14:textId="5FFEF6E5" w:rsidR="0095204B" w:rsidRPr="0095204B" w:rsidRDefault="0095204B" w:rsidP="0095204B">
      <w:pPr>
        <w:spacing w:line="360" w:lineRule="auto"/>
        <w:ind w:firstLine="720"/>
        <w:rPr>
          <w:rFonts w:cs="Tahoma"/>
          <w:lang w:val="el-GR"/>
        </w:rPr>
      </w:pPr>
      <w:r w:rsidRPr="0095204B">
        <w:rPr>
          <w:rFonts w:cs="Tahoma"/>
          <w:lang w:val="el-GR"/>
        </w:rPr>
        <w:t>ε) Έμπειρο σύμβουλο σε θέματα ασφάλειας εφαρμογών και GDPR, ο οποίος να διαθέτει πτυχίο τριτοβάθμιας εκπαίδευσης, της ημεδαπής ή ισότιμο της αλλοδαπής νομίμως αναγνωρισμένο κατεύθυνσης Πληροφορικής με μεταπτυχιακό τίτλο σπουδών</w:t>
      </w:r>
      <w:r w:rsidR="00A05BE6">
        <w:rPr>
          <w:rFonts w:cs="Tahoma"/>
          <w:lang w:val="el-GR"/>
        </w:rPr>
        <w:t xml:space="preserve"> στον τομέα της Πληροφορικής</w:t>
      </w:r>
      <w:r w:rsidRPr="0095204B">
        <w:rPr>
          <w:rFonts w:cs="Tahoma"/>
          <w:lang w:val="el-GR"/>
        </w:rPr>
        <w:t xml:space="preserve"> και τουλάχιστον </w:t>
      </w:r>
      <w:r w:rsidR="00A05BE6">
        <w:rPr>
          <w:rFonts w:cs="Tahoma"/>
          <w:lang w:val="el-GR"/>
        </w:rPr>
        <w:t>8</w:t>
      </w:r>
      <w:r w:rsidRPr="0095204B">
        <w:rPr>
          <w:rFonts w:cs="Tahoma"/>
          <w:lang w:val="el-GR"/>
        </w:rPr>
        <w:t xml:space="preserve">-ετή  επαγγελματική εμπειρία σε ασφάλεια εφαρμογών, ειδικότερα </w:t>
      </w:r>
      <w:r w:rsidR="001C0E55">
        <w:rPr>
          <w:rFonts w:cs="Tahoma"/>
          <w:lang w:val="el-GR"/>
        </w:rPr>
        <w:t xml:space="preserve">στην επαγγελματική του εμπειρία θα πρέπει μεταξύ άλλων </w:t>
      </w:r>
      <w:r w:rsidR="00230C93">
        <w:rPr>
          <w:rFonts w:cs="Tahoma"/>
          <w:lang w:val="el-GR"/>
        </w:rPr>
        <w:t>να περιλαμβάνεται η υλοποίηση:</w:t>
      </w:r>
      <w:r w:rsidRPr="0095204B">
        <w:rPr>
          <w:rFonts w:cs="Tahoma"/>
          <w:lang w:val="el-GR"/>
        </w:rPr>
        <w:t>:</w:t>
      </w:r>
    </w:p>
    <w:p w14:paraId="253D430E" w14:textId="60792CB8" w:rsidR="0095204B" w:rsidRPr="0095204B" w:rsidRDefault="00230C93" w:rsidP="00C0455C">
      <w:pPr>
        <w:pStyle w:val="afc"/>
        <w:numPr>
          <w:ilvl w:val="0"/>
          <w:numId w:val="17"/>
        </w:numPr>
        <w:spacing w:line="360" w:lineRule="auto"/>
        <w:rPr>
          <w:rFonts w:cs="Tahoma"/>
          <w:lang w:val="el-GR"/>
        </w:rPr>
      </w:pPr>
      <w:r>
        <w:rPr>
          <w:rFonts w:cs="Tahoma"/>
          <w:lang w:val="el-GR"/>
        </w:rPr>
        <w:t>τριών</w:t>
      </w:r>
      <w:r w:rsidRPr="0095204B">
        <w:rPr>
          <w:rFonts w:cs="Tahoma"/>
          <w:lang w:val="el-GR"/>
        </w:rPr>
        <w:t xml:space="preserve"> </w:t>
      </w:r>
      <w:r w:rsidR="0095204B" w:rsidRPr="0095204B">
        <w:rPr>
          <w:rFonts w:cs="Tahoma"/>
          <w:lang w:val="el-GR"/>
        </w:rPr>
        <w:t>(</w:t>
      </w:r>
      <w:r w:rsidR="00A05BE6">
        <w:rPr>
          <w:rFonts w:cs="Tahoma"/>
          <w:lang w:val="el-GR"/>
        </w:rPr>
        <w:t>3</w:t>
      </w:r>
      <w:r w:rsidR="0095204B" w:rsidRPr="0095204B">
        <w:rPr>
          <w:rFonts w:cs="Tahoma"/>
          <w:lang w:val="el-GR"/>
        </w:rPr>
        <w:t xml:space="preserve">) τουλάχιστον </w:t>
      </w:r>
      <w:r w:rsidR="001C5710" w:rsidRPr="0095204B">
        <w:rPr>
          <w:rFonts w:cs="Tahoma"/>
          <w:lang w:val="el-GR"/>
        </w:rPr>
        <w:t>έργ</w:t>
      </w:r>
      <w:r w:rsidR="001C5710">
        <w:rPr>
          <w:rFonts w:cs="Tahoma"/>
          <w:lang w:val="el-GR"/>
        </w:rPr>
        <w:t>ων</w:t>
      </w:r>
      <w:r w:rsidR="001C5710" w:rsidRPr="0095204B">
        <w:rPr>
          <w:rFonts w:cs="Tahoma"/>
          <w:lang w:val="el-GR"/>
        </w:rPr>
        <w:t xml:space="preserve"> </w:t>
      </w:r>
      <w:r w:rsidR="0095204B" w:rsidRPr="0095204B">
        <w:rPr>
          <w:rFonts w:cs="Tahoma"/>
          <w:lang w:val="el-GR"/>
        </w:rPr>
        <w:t>συμμόρφωσης με τον κανονισμό GDPR</w:t>
      </w:r>
    </w:p>
    <w:p w14:paraId="3A4241AF" w14:textId="23B5768C" w:rsidR="0095204B" w:rsidRPr="0095204B" w:rsidRDefault="0095204B" w:rsidP="00C0455C">
      <w:pPr>
        <w:pStyle w:val="afc"/>
        <w:numPr>
          <w:ilvl w:val="0"/>
          <w:numId w:val="17"/>
        </w:numPr>
        <w:spacing w:line="360" w:lineRule="auto"/>
        <w:rPr>
          <w:rFonts w:cs="Tahoma"/>
          <w:lang w:val="el-GR"/>
        </w:rPr>
      </w:pPr>
      <w:r w:rsidRPr="0095204B">
        <w:rPr>
          <w:rFonts w:cs="Tahoma"/>
          <w:lang w:val="el-GR"/>
        </w:rPr>
        <w:t>πέντε</w:t>
      </w:r>
      <w:r w:rsidR="00230C93">
        <w:rPr>
          <w:rFonts w:cs="Tahoma"/>
          <w:lang w:val="el-GR"/>
        </w:rPr>
        <w:t xml:space="preserve"> τουλάχιστον</w:t>
      </w:r>
      <w:r w:rsidRPr="0095204B">
        <w:rPr>
          <w:rFonts w:cs="Tahoma"/>
          <w:lang w:val="el-GR"/>
        </w:rPr>
        <w:t xml:space="preserve"> (5) </w:t>
      </w:r>
      <w:r w:rsidR="001C5710" w:rsidRPr="0095204B">
        <w:rPr>
          <w:rFonts w:cs="Tahoma"/>
          <w:lang w:val="el-GR"/>
        </w:rPr>
        <w:t>έργ</w:t>
      </w:r>
      <w:r w:rsidR="001C5710">
        <w:rPr>
          <w:rFonts w:cs="Tahoma"/>
          <w:lang w:val="el-GR"/>
        </w:rPr>
        <w:t>ων</w:t>
      </w:r>
      <w:r w:rsidR="001C5710" w:rsidRPr="0095204B">
        <w:rPr>
          <w:rFonts w:cs="Tahoma"/>
          <w:lang w:val="el-GR"/>
        </w:rPr>
        <w:t xml:space="preserve"> </w:t>
      </w:r>
      <w:r w:rsidRPr="0095204B">
        <w:rPr>
          <w:rFonts w:cs="Tahoma"/>
          <w:lang w:val="el-GR"/>
        </w:rPr>
        <w:t>ασφάλειας πληροφοριών</w:t>
      </w:r>
    </w:p>
    <w:p w14:paraId="1ADEA8FF" w14:textId="77777777" w:rsidR="0095204B" w:rsidRPr="0095204B" w:rsidRDefault="0095204B" w:rsidP="0095204B">
      <w:pPr>
        <w:spacing w:line="360" w:lineRule="auto"/>
        <w:rPr>
          <w:rFonts w:cs="Tahoma"/>
          <w:lang w:val="el-GR"/>
        </w:rPr>
      </w:pPr>
      <w:r w:rsidRPr="0095204B">
        <w:rPr>
          <w:rFonts w:cs="Tahoma"/>
          <w:lang w:val="el-GR"/>
        </w:rPr>
        <w:lastRenderedPageBreak/>
        <w:t>Ως πτυχίο κλάδου Πληροφορικής νοείται το πτυχίο των σχολών Πληροφορικής, Επιστήμης Υπολογιστών, Ηλεκτρολόγων Μηχανικών, Ηλεκτρονικών Μηχανικών και Μηχανικών Ηλεκτρονικών Υπολογιστών ή άλλων συναφών τμημάτων των Πολυτεχνικών &amp; Πανεπιστημιακών Σχολών της χώρας και των αντίστοιχων ΤΕΙ/ΑΤΕΙ.</w:t>
      </w:r>
    </w:p>
    <w:p w14:paraId="6B0610FB" w14:textId="77777777" w:rsidR="00483D69" w:rsidRPr="00BF4414" w:rsidRDefault="00483D69" w:rsidP="00210C9C">
      <w:pPr>
        <w:spacing w:after="60"/>
        <w:rPr>
          <w:rFonts w:cs="Tahoma"/>
          <w:lang w:val="el-GR"/>
        </w:rPr>
      </w:pPr>
    </w:p>
    <w:p w14:paraId="62C65EEC" w14:textId="77777777" w:rsidR="00180C9E" w:rsidRPr="00BF4414" w:rsidRDefault="00180C9E">
      <w:pPr>
        <w:pStyle w:val="3"/>
        <w:rPr>
          <w:rFonts w:ascii="Tahoma" w:hAnsi="Tahoma" w:cs="Tahoma"/>
          <w:i/>
          <w:lang w:val="el-GR"/>
        </w:rPr>
      </w:pPr>
      <w:bookmarkStart w:id="94" w:name="_Ref479335705"/>
      <w:bookmarkStart w:id="95" w:name="_Toc101361813"/>
      <w:r w:rsidRPr="00BF4414">
        <w:rPr>
          <w:rFonts w:ascii="Tahoma" w:hAnsi="Tahoma" w:cs="Tahoma"/>
          <w:lang w:val="el-GR"/>
        </w:rPr>
        <w:t>Πρότυπα διασφάλισης ποιότητας</w:t>
      </w:r>
      <w:bookmarkEnd w:id="94"/>
      <w:bookmarkEnd w:id="95"/>
    </w:p>
    <w:p w14:paraId="6F3479BE" w14:textId="77777777" w:rsidR="000F6046" w:rsidRPr="00BF4414" w:rsidRDefault="002736D9">
      <w:pPr>
        <w:pStyle w:val="Normal2"/>
        <w:rPr>
          <w:rFonts w:cs="Tahoma"/>
        </w:rPr>
      </w:pPr>
      <w:r w:rsidRPr="00BF4414">
        <w:rPr>
          <w:rFonts w:cs="Tahoma"/>
          <w:iCs/>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w:t>
      </w:r>
      <w:r w:rsidR="000F6046" w:rsidRPr="00BF4414">
        <w:rPr>
          <w:rFonts w:cs="Tahoma"/>
          <w:iCs/>
        </w:rPr>
        <w:t xml:space="preserve">(ή σε περίπτωση ένωσης, </w:t>
      </w:r>
      <w:r w:rsidR="000F6046" w:rsidRPr="00BF4414">
        <w:rPr>
          <w:rFonts w:cs="Tahoma"/>
          <w:iCs/>
          <w:u w:val="single"/>
        </w:rPr>
        <w:t>όλα</w:t>
      </w:r>
      <w:r w:rsidR="000F6046" w:rsidRPr="00BF4414">
        <w:rPr>
          <w:rFonts w:cs="Tahoma"/>
          <w:iCs/>
        </w:rPr>
        <w:t xml:space="preserve"> τα μέλη αυτής) </w:t>
      </w:r>
      <w:r w:rsidR="000F6046" w:rsidRPr="00BF4414">
        <w:rPr>
          <w:rFonts w:cs="Tahoma"/>
        </w:rPr>
        <w:t>τα παρακάτω Πρότυπα Διασφάλισης ποιότητας:</w:t>
      </w:r>
    </w:p>
    <w:p w14:paraId="4B2F7173" w14:textId="77777777" w:rsidR="000F6046" w:rsidRPr="00BF4414" w:rsidRDefault="000F6046">
      <w:pPr>
        <w:pStyle w:val="bullet3"/>
        <w:rPr>
          <w:rFonts w:cs="Tahoma"/>
        </w:rPr>
      </w:pPr>
      <w:r w:rsidRPr="00BF4414">
        <w:rPr>
          <w:rFonts w:cs="Tahoma"/>
        </w:rPr>
        <w:t>ISO 9001:2015 για τη Διαχείριση της Ποιότητας, ή ισοδύναμο, εν ισχύ, από διαπιστευμένο οργανισμό, για τη μελέτη, υλοποίηση και διοίκηση έργων πληροφορικής</w:t>
      </w:r>
    </w:p>
    <w:p w14:paraId="76201354" w14:textId="77777777" w:rsidR="000F6046" w:rsidRPr="00BF4414" w:rsidRDefault="000F6046">
      <w:pPr>
        <w:pStyle w:val="bullet3"/>
        <w:rPr>
          <w:rFonts w:cs="Tahoma"/>
        </w:rPr>
      </w:pPr>
      <w:r w:rsidRPr="00BF4414">
        <w:rPr>
          <w:rFonts w:cs="Tahoma"/>
        </w:rPr>
        <w:t xml:space="preserve">ISO 27001:2013 για την Ασφάλεια των Πληροφοριών ή ισοδύναμο, εν ισχύ, από διαπιστευμένο οργανισμό, για τη μελέτη, υλοποίηση και διοίκηση έργων πληροφορικής </w:t>
      </w:r>
    </w:p>
    <w:p w14:paraId="47927374" w14:textId="77777777" w:rsidR="000F6046" w:rsidRPr="00BF4414" w:rsidRDefault="00D26CAE" w:rsidP="009D045B">
      <w:pPr>
        <w:pStyle w:val="bullet3"/>
        <w:tabs>
          <w:tab w:val="clear" w:pos="720"/>
        </w:tabs>
        <w:ind w:left="284" w:firstLine="0"/>
        <w:rPr>
          <w:rFonts w:cs="Tahoma"/>
        </w:rPr>
      </w:pPr>
      <w:r w:rsidRPr="00D26CAE">
        <w:rPr>
          <w:rFonts w:eastAsia="Times New Roman" w:cs="Tahoma"/>
          <w:bCs w:val="0"/>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D26CAE">
        <w:rPr>
          <w:rFonts w:eastAsia="Times New Roman" w:cs="Tahoma"/>
          <w:bCs w:val="0"/>
        </w:rPr>
        <w:t>εδρεύοντες</w:t>
      </w:r>
      <w:proofErr w:type="spellEnd"/>
      <w:r w:rsidRPr="00D26CAE">
        <w:rPr>
          <w:rFonts w:eastAsia="Times New Roman" w:cs="Tahoma"/>
          <w:bCs w:val="0"/>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bookmarkEnd w:id="92"/>
    </w:p>
    <w:p w14:paraId="5863FF62" w14:textId="77777777" w:rsidR="00EA66DE" w:rsidRPr="00EA66DE" w:rsidRDefault="00EA66DE" w:rsidP="00070673">
      <w:pPr>
        <w:pStyle w:val="3"/>
        <w:rPr>
          <w:rFonts w:ascii="Tahoma" w:hAnsi="Tahoma" w:cs="Tahoma"/>
          <w:lang w:val="el-GR"/>
        </w:rPr>
      </w:pPr>
      <w:bookmarkStart w:id="96" w:name="_Ref90546849"/>
      <w:bookmarkStart w:id="97" w:name="_Ref90547863"/>
      <w:bookmarkStart w:id="98" w:name="_Toc101361814"/>
      <w:r w:rsidRPr="00EA66DE">
        <w:rPr>
          <w:rFonts w:ascii="Tahoma" w:hAnsi="Tahoma" w:cs="Tahoma"/>
          <w:lang w:val="el-GR"/>
        </w:rPr>
        <w:t>Στήριξη στην ικανότητα τρίτων</w:t>
      </w:r>
      <w:bookmarkEnd w:id="96"/>
      <w:bookmarkEnd w:id="97"/>
      <w:bookmarkEnd w:id="98"/>
      <w:r w:rsidRPr="00EA66DE">
        <w:rPr>
          <w:rFonts w:ascii="Tahoma" w:hAnsi="Tahoma" w:cs="Tahoma"/>
          <w:lang w:val="el-GR"/>
        </w:rPr>
        <w:t xml:space="preserve"> </w:t>
      </w:r>
    </w:p>
    <w:p w14:paraId="0F492F11" w14:textId="77777777" w:rsidR="00F9761D" w:rsidRPr="00BF4414" w:rsidRDefault="00F9761D">
      <w:pPr>
        <w:spacing w:after="60"/>
        <w:rPr>
          <w:rFonts w:cs="Tahoma"/>
          <w:lang w:val="el-GR"/>
        </w:rPr>
      </w:pPr>
    </w:p>
    <w:p w14:paraId="059F5833" w14:textId="77777777" w:rsidR="00180C9E" w:rsidRPr="00BF4414" w:rsidRDefault="00180C9E" w:rsidP="00070673">
      <w:pPr>
        <w:pStyle w:val="4"/>
        <w:ind w:left="1260"/>
      </w:pPr>
      <w:bookmarkStart w:id="99" w:name="_Ref479335455"/>
      <w:bookmarkStart w:id="100" w:name="_Ref479335483"/>
      <w:bookmarkStart w:id="101" w:name="_Ref479335509"/>
      <w:bookmarkStart w:id="102" w:name="_Ref479335722"/>
      <w:bookmarkStart w:id="103" w:name="_Ref479336444"/>
      <w:bookmarkStart w:id="104" w:name="_Ref479336495"/>
      <w:bookmarkStart w:id="105" w:name="_Ref479336530"/>
      <w:bookmarkStart w:id="106" w:name="_Toc101361815"/>
      <w:r w:rsidRPr="00BF4414">
        <w:t>Στήριξη στην ικανότητα τρίτων</w:t>
      </w:r>
      <w:bookmarkEnd w:id="99"/>
      <w:bookmarkEnd w:id="100"/>
      <w:bookmarkEnd w:id="101"/>
      <w:bookmarkEnd w:id="102"/>
      <w:bookmarkEnd w:id="103"/>
      <w:bookmarkEnd w:id="104"/>
      <w:bookmarkEnd w:id="105"/>
      <w:bookmarkEnd w:id="106"/>
      <w:r w:rsidRPr="00BF4414">
        <w:t xml:space="preserve"> </w:t>
      </w:r>
    </w:p>
    <w:p w14:paraId="4D0758C5" w14:textId="6478D9FE" w:rsidR="00180C9E" w:rsidRPr="00BF4414" w:rsidRDefault="00180C9E">
      <w:pPr>
        <w:pStyle w:val="Normal2"/>
        <w:rPr>
          <w:rFonts w:cs="Tahoma"/>
          <w:szCs w:val="22"/>
        </w:rPr>
      </w:pPr>
      <w:r w:rsidRPr="00BF4414">
        <w:rPr>
          <w:rFonts w:cs="Tahoma"/>
        </w:rPr>
        <w:t xml:space="preserve">Οι οικονομικοί φορείς μπορούν, όσον αφορά τα κριτήρια της οικονομικής και χρηματοοικονομικής επάρκειας (της παραγράφου </w:t>
      </w:r>
      <w:r w:rsidR="00D1745B">
        <w:rPr>
          <w:rFonts w:cs="Tahoma"/>
          <w:color w:val="0000CC"/>
        </w:rPr>
        <w:fldChar w:fldCharType="begin"/>
      </w:r>
      <w:r w:rsidR="00D1745B">
        <w:rPr>
          <w:rFonts w:cs="Tahoma"/>
        </w:rPr>
        <w:instrText xml:space="preserve"> REF _Ref479335661 \r \h </w:instrText>
      </w:r>
      <w:r w:rsidR="00D1745B">
        <w:rPr>
          <w:rFonts w:cs="Tahoma"/>
          <w:color w:val="0000CC"/>
        </w:rPr>
      </w:r>
      <w:r w:rsidR="00D1745B">
        <w:rPr>
          <w:rFonts w:cs="Tahoma"/>
          <w:color w:val="0000CC"/>
        </w:rPr>
        <w:fldChar w:fldCharType="separate"/>
      </w:r>
      <w:r w:rsidR="004F75DE">
        <w:rPr>
          <w:rFonts w:cs="Tahoma"/>
          <w:cs/>
        </w:rPr>
        <w:t>‎</w:t>
      </w:r>
      <w:r w:rsidR="004F75DE">
        <w:rPr>
          <w:rFonts w:cs="Tahoma"/>
        </w:rPr>
        <w:t>2.2.5</w:t>
      </w:r>
      <w:r w:rsidR="00D1745B">
        <w:rPr>
          <w:rFonts w:cs="Tahoma"/>
          <w:color w:val="0000CC"/>
        </w:rPr>
        <w:fldChar w:fldCharType="end"/>
      </w:r>
      <w:r w:rsidRPr="00BF4414">
        <w:rPr>
          <w:rFonts w:cs="Tahoma"/>
        </w:rPr>
        <w:t xml:space="preserve">) και τα σχετικά με την τεχνική και επαγγελματική ικανότητα (της παραγράφου </w:t>
      </w:r>
      <w:r w:rsidR="00D1745B">
        <w:rPr>
          <w:rFonts w:cs="Tahoma"/>
          <w:color w:val="0000CC"/>
        </w:rPr>
        <w:fldChar w:fldCharType="begin"/>
      </w:r>
      <w:r w:rsidR="00D1745B">
        <w:rPr>
          <w:rFonts w:cs="Tahoma"/>
        </w:rPr>
        <w:instrText xml:space="preserve"> REF _Ref479335667 \r \h </w:instrText>
      </w:r>
      <w:r w:rsidR="00D1745B">
        <w:rPr>
          <w:rFonts w:cs="Tahoma"/>
          <w:color w:val="0000CC"/>
        </w:rPr>
      </w:r>
      <w:r w:rsidR="00D1745B">
        <w:rPr>
          <w:rFonts w:cs="Tahoma"/>
          <w:color w:val="0000CC"/>
        </w:rPr>
        <w:fldChar w:fldCharType="separate"/>
      </w:r>
      <w:r w:rsidR="004F75DE">
        <w:rPr>
          <w:rFonts w:cs="Tahoma"/>
          <w:cs/>
        </w:rPr>
        <w:t>‎</w:t>
      </w:r>
      <w:r w:rsidR="004F75DE">
        <w:rPr>
          <w:rFonts w:cs="Tahoma"/>
        </w:rPr>
        <w:t>2.2.6</w:t>
      </w:r>
      <w:r w:rsidR="00D1745B">
        <w:rPr>
          <w:rFonts w:cs="Tahoma"/>
          <w:color w:val="0000CC"/>
        </w:rPr>
        <w:fldChar w:fldCharType="end"/>
      </w:r>
      <w:r w:rsidRPr="00BF4414">
        <w:rPr>
          <w:rFonts w:cs="Tahoma"/>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2DE558E8" w14:textId="77777777" w:rsidR="00180C9E" w:rsidRPr="00BF4414" w:rsidRDefault="00180C9E">
      <w:pPr>
        <w:pStyle w:val="Normal2"/>
        <w:rPr>
          <w:rFonts w:cs="Tahoma"/>
        </w:rPr>
      </w:pPr>
      <w:r w:rsidRPr="00BF4414">
        <w:rPr>
          <w:rFonts w:cs="Tahoma"/>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BF4414">
        <w:rPr>
          <w:rFonts w:cs="Tahoma"/>
        </w:rPr>
        <w:t>στ</w:t>
      </w:r>
      <w:proofErr w:type="spellEnd"/>
      <w:r w:rsidRPr="00BF4414">
        <w:rPr>
          <w:rFonts w:cs="Tahoma"/>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52907FDE" w14:textId="77777777" w:rsidR="000F6046" w:rsidRPr="00BF4414" w:rsidRDefault="000F6046">
      <w:pPr>
        <w:pStyle w:val="Normal2"/>
        <w:rPr>
          <w:rFonts w:cs="Tahoma"/>
        </w:rPr>
      </w:pPr>
      <w:r w:rsidRPr="00BF4414">
        <w:rPr>
          <w:rFonts w:cs="Tahoma"/>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0C863B59" w14:textId="77777777" w:rsidR="00CC0537" w:rsidRPr="00BF4414" w:rsidRDefault="00180C9E">
      <w:pPr>
        <w:pStyle w:val="Normal2"/>
        <w:rPr>
          <w:rFonts w:cs="Tahoma"/>
        </w:rPr>
      </w:pPr>
      <w:r w:rsidRPr="00BF4414">
        <w:rPr>
          <w:rFonts w:cs="Tahoma"/>
        </w:rPr>
        <w:lastRenderedPageBreak/>
        <w:t>Υπό τους ίδιους όρους οι ενώσεις οικονομικών φορέων μπορούν να στηρίζονται στις ικανότητες των συμμετεχόντων στην ένωση ή άλλων φορέω</w:t>
      </w:r>
      <w:r w:rsidR="00CC0537" w:rsidRPr="00BF4414">
        <w:rPr>
          <w:rFonts w:cs="Tahoma"/>
        </w:rPr>
        <w:t>ν και επιτρέπεται η μερική κάλυψη των προϋποθέσεων από τα Μέλη της (πλην των περιπτώσεων που ορίζεται διαφορετικά στα κριτήρια ποιοτικής επιλογής), αρκεί όμως συνολικά-αθροιστικά να καλύπτονται όλες.</w:t>
      </w:r>
    </w:p>
    <w:p w14:paraId="149F74B1" w14:textId="0F40B7BE" w:rsidR="00EA66DE" w:rsidRDefault="00EA66DE" w:rsidP="00EA66DE">
      <w:pPr>
        <w:pStyle w:val="Normal2"/>
        <w:rPr>
          <w:rFonts w:cs="Tahoma"/>
        </w:rPr>
      </w:pPr>
      <w:r w:rsidRPr="00824B95">
        <w:rPr>
          <w:rFonts w:cs="Tahoma"/>
        </w:rPr>
        <w:t xml:space="preserve">Η αναθέτουσα αρχή ελέγχει αν οι </w:t>
      </w:r>
      <w:proofErr w:type="spellStart"/>
      <w:r w:rsidRPr="00824B95">
        <w:rPr>
          <w:rFonts w:cs="Tahoma"/>
        </w:rPr>
        <w:t>φoρείς</w:t>
      </w:r>
      <w:proofErr w:type="spellEnd"/>
      <w:r w:rsidRPr="00824B95">
        <w:rPr>
          <w:rFonts w:cs="Tahoma"/>
        </w:rPr>
        <w:t>,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hyperlink w:anchor="_Λόγοι_αποκλεισμού" w:history="1">
        <w:r w:rsidRPr="006F4750">
          <w:rPr>
            <w:rStyle w:val="-"/>
            <w:rFonts w:cs="Tahoma"/>
          </w:rPr>
          <w:t>‎</w:t>
        </w:r>
        <w:r w:rsidR="00D1745B">
          <w:rPr>
            <w:rStyle w:val="-"/>
            <w:rFonts w:cs="Tahoma"/>
          </w:rPr>
          <w:fldChar w:fldCharType="begin"/>
        </w:r>
        <w:r w:rsidR="00D1745B">
          <w:rPr>
            <w:rStyle w:val="-"/>
            <w:rFonts w:cs="Tahoma"/>
          </w:rPr>
          <w:instrText xml:space="preserve"> REF _Ref479335541 \r \h </w:instrText>
        </w:r>
        <w:r w:rsidR="00D1745B">
          <w:rPr>
            <w:rStyle w:val="-"/>
            <w:rFonts w:cs="Tahoma"/>
          </w:rPr>
        </w:r>
        <w:r w:rsidR="00D1745B">
          <w:rPr>
            <w:rStyle w:val="-"/>
            <w:rFonts w:cs="Tahoma"/>
          </w:rPr>
          <w:fldChar w:fldCharType="separate"/>
        </w:r>
        <w:r w:rsidR="004F75DE">
          <w:rPr>
            <w:rStyle w:val="-"/>
            <w:rFonts w:cs="Tahoma"/>
            <w:cs/>
          </w:rPr>
          <w:t>‎</w:t>
        </w:r>
        <w:r w:rsidR="004F75DE">
          <w:rPr>
            <w:rStyle w:val="-"/>
            <w:rFonts w:cs="Tahoma"/>
          </w:rPr>
          <w:t>2.2.3</w:t>
        </w:r>
        <w:r w:rsidR="00D1745B">
          <w:rPr>
            <w:rStyle w:val="-"/>
            <w:rFonts w:cs="Tahoma"/>
          </w:rPr>
          <w:fldChar w:fldCharType="end"/>
        </w:r>
      </w:hyperlink>
      <w:r w:rsidRPr="00824B95">
        <w:rPr>
          <w:rFonts w:cs="Tahom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444C55FC" w14:textId="77777777" w:rsidR="00EA66DE" w:rsidRPr="00070673" w:rsidRDefault="00EA66DE" w:rsidP="00070673">
      <w:pPr>
        <w:pStyle w:val="4"/>
        <w:ind w:left="1260"/>
      </w:pPr>
      <w:bookmarkStart w:id="107" w:name="_Toc86153762"/>
      <w:bookmarkStart w:id="108" w:name="_Toc101361816"/>
      <w:r w:rsidRPr="00070673">
        <w:t>Υπεργολαβία</w:t>
      </w:r>
      <w:bookmarkEnd w:id="107"/>
      <w:bookmarkEnd w:id="108"/>
      <w:r w:rsidRPr="00070673">
        <w:t xml:space="preserve"> </w:t>
      </w:r>
    </w:p>
    <w:p w14:paraId="3F8B7A6A" w14:textId="1B8E9153" w:rsidR="00EA66DE" w:rsidRPr="00BF4414" w:rsidRDefault="00EA66DE" w:rsidP="00EA66DE">
      <w:pPr>
        <w:pStyle w:val="Normal2"/>
        <w:rPr>
          <w:rFonts w:cs="Tahoma"/>
        </w:rPr>
      </w:pPr>
      <w:r w:rsidRPr="00824B95">
        <w:rPr>
          <w:rFonts w:cs="Tahoma"/>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o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hyperlink w:anchor="_Λόγοι_αποκλεισμού" w:history="1">
        <w:r w:rsidR="00D1745B">
          <w:rPr>
            <w:rStyle w:val="-"/>
            <w:rFonts w:cs="Tahoma"/>
          </w:rPr>
          <w:fldChar w:fldCharType="begin"/>
        </w:r>
        <w:r w:rsidR="00D1745B">
          <w:rPr>
            <w:rStyle w:val="-"/>
            <w:rFonts w:cs="Tahoma"/>
          </w:rPr>
          <w:instrText xml:space="preserve"> REF _Ref479335541 \r \h </w:instrText>
        </w:r>
        <w:r w:rsidR="00D1745B">
          <w:rPr>
            <w:rStyle w:val="-"/>
            <w:rFonts w:cs="Tahoma"/>
          </w:rPr>
        </w:r>
        <w:r w:rsidR="00D1745B">
          <w:rPr>
            <w:rStyle w:val="-"/>
            <w:rFonts w:cs="Tahoma"/>
          </w:rPr>
          <w:fldChar w:fldCharType="separate"/>
        </w:r>
        <w:r w:rsidR="004F75DE">
          <w:rPr>
            <w:rStyle w:val="-"/>
            <w:rFonts w:cs="Tahoma"/>
            <w:cs/>
          </w:rPr>
          <w:t>‎</w:t>
        </w:r>
        <w:r w:rsidR="004F75DE">
          <w:rPr>
            <w:rStyle w:val="-"/>
            <w:rFonts w:cs="Tahoma"/>
          </w:rPr>
          <w:t>2.2.3</w:t>
        </w:r>
        <w:r w:rsidR="00D1745B">
          <w:rPr>
            <w:rStyle w:val="-"/>
            <w:rFonts w:cs="Tahoma"/>
          </w:rPr>
          <w:fldChar w:fldCharType="end"/>
        </w:r>
      </w:hyperlink>
      <w:r w:rsidRPr="00824B95">
        <w:rPr>
          <w:rFonts w:cs="Tahoma"/>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hyperlink w:anchor="_Λόγοι_αποκλεισμού" w:history="1">
        <w:r w:rsidRPr="006F4750">
          <w:rPr>
            <w:rStyle w:val="-"/>
            <w:rFonts w:cs="Tahoma"/>
          </w:rPr>
          <w:t>‎</w:t>
        </w:r>
        <w:r w:rsidR="00D1745B">
          <w:rPr>
            <w:rStyle w:val="-"/>
            <w:rFonts w:cs="Tahoma"/>
          </w:rPr>
          <w:fldChar w:fldCharType="begin"/>
        </w:r>
        <w:r w:rsidR="00D1745B">
          <w:rPr>
            <w:rStyle w:val="-"/>
            <w:rFonts w:cs="Tahoma"/>
          </w:rPr>
          <w:instrText xml:space="preserve"> REF _Ref479335541 \r \h </w:instrText>
        </w:r>
        <w:r w:rsidR="00D1745B">
          <w:rPr>
            <w:rStyle w:val="-"/>
            <w:rFonts w:cs="Tahoma"/>
          </w:rPr>
        </w:r>
        <w:r w:rsidR="00D1745B">
          <w:rPr>
            <w:rStyle w:val="-"/>
            <w:rFonts w:cs="Tahoma"/>
          </w:rPr>
          <w:fldChar w:fldCharType="separate"/>
        </w:r>
        <w:r w:rsidR="004F75DE">
          <w:rPr>
            <w:rStyle w:val="-"/>
            <w:rFonts w:cs="Tahoma"/>
            <w:cs/>
          </w:rPr>
          <w:t>‎</w:t>
        </w:r>
        <w:r w:rsidR="004F75DE">
          <w:rPr>
            <w:rStyle w:val="-"/>
            <w:rFonts w:cs="Tahoma"/>
          </w:rPr>
          <w:t>2.2.3</w:t>
        </w:r>
        <w:r w:rsidR="00D1745B">
          <w:rPr>
            <w:rStyle w:val="-"/>
            <w:rFonts w:cs="Tahoma"/>
          </w:rPr>
          <w:fldChar w:fldCharType="end"/>
        </w:r>
      </w:hyperlink>
      <w:r w:rsidRPr="00824B95">
        <w:rPr>
          <w:rFonts w:cs="Tahoma"/>
        </w:rPr>
        <w:t xml:space="preserve">.  </w:t>
      </w:r>
    </w:p>
    <w:p w14:paraId="64E4147D" w14:textId="77777777" w:rsidR="00EA177F" w:rsidRPr="00BF4414" w:rsidRDefault="00EA177F">
      <w:pPr>
        <w:rPr>
          <w:rFonts w:cs="Tahoma"/>
          <w:lang w:val="el-GR"/>
        </w:rPr>
      </w:pPr>
    </w:p>
    <w:p w14:paraId="1CF2F367" w14:textId="77777777" w:rsidR="00EA66DE" w:rsidRDefault="00180C9E" w:rsidP="00EA66DE">
      <w:pPr>
        <w:pStyle w:val="3"/>
        <w:rPr>
          <w:rFonts w:ascii="Tahoma" w:hAnsi="Tahoma" w:cs="Tahoma"/>
          <w:lang w:val="el-GR"/>
        </w:rPr>
      </w:pPr>
      <w:bookmarkStart w:id="109" w:name="_Toc101361817"/>
      <w:r w:rsidRPr="00BF4414">
        <w:rPr>
          <w:rFonts w:ascii="Tahoma" w:hAnsi="Tahoma" w:cs="Tahoma"/>
          <w:lang w:val="el-GR"/>
        </w:rPr>
        <w:t>Κανόνες απόδειξης ποιοτικής επιλογής</w:t>
      </w:r>
      <w:bookmarkEnd w:id="109"/>
    </w:p>
    <w:p w14:paraId="2F7070CA" w14:textId="4F0D74C1" w:rsidR="00EA66DE" w:rsidRPr="007631D0" w:rsidRDefault="00EA66DE" w:rsidP="00EA66DE">
      <w:pPr>
        <w:rPr>
          <w:rFonts w:cs="Tahoma"/>
          <w:bCs/>
          <w:szCs w:val="22"/>
          <w:lang w:val="el-GR" w:eastAsia="ar-SA"/>
        </w:rPr>
      </w:pPr>
      <w:r w:rsidRPr="007631D0">
        <w:rPr>
          <w:rFonts w:cs="Tahoma"/>
          <w:bCs/>
          <w:szCs w:val="22"/>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Pr>
          <w:rFonts w:cs="Tahoma"/>
          <w:bCs/>
          <w:szCs w:val="22"/>
          <w:lang w:val="el-GR" w:eastAsia="ar-SA"/>
        </w:rPr>
        <w:t>2.2.1 έως 2.2.8</w:t>
      </w:r>
      <w:r w:rsidRPr="007631D0">
        <w:rPr>
          <w:rFonts w:cs="Tahoma"/>
          <w:bCs/>
          <w:szCs w:val="22"/>
          <w:lang w:val="el-GR" w:eastAsia="ar-SA"/>
        </w:rPr>
        <w:t>, κρίνονται κατά την υποβολή της προσφοράς δια του ΕΕΕΣ κατά τα οριζόμενα στην παράγραφο</w:t>
      </w:r>
      <w:r w:rsidRPr="00994AB1">
        <w:rPr>
          <w:rFonts w:cs="Tahoma"/>
          <w:bCs/>
          <w:szCs w:val="22"/>
          <w:lang w:val="el-GR" w:eastAsia="ar-SA"/>
        </w:rPr>
        <w:t xml:space="preserve"> </w:t>
      </w:r>
      <w:hyperlink w:anchor="_Προκαταρκτική_απόδειξη_κατά" w:history="1">
        <w:r w:rsidR="00D1745B">
          <w:rPr>
            <w:rStyle w:val="-"/>
            <w:rFonts w:cs="Tahoma"/>
            <w:bCs/>
            <w:szCs w:val="22"/>
            <w:lang w:val="el-GR" w:eastAsia="ar-SA"/>
          </w:rPr>
          <w:fldChar w:fldCharType="begin"/>
        </w:r>
        <w:r w:rsidR="00D1745B">
          <w:rPr>
            <w:rStyle w:val="-"/>
            <w:rFonts w:cs="Tahoma"/>
            <w:bCs/>
            <w:szCs w:val="22"/>
            <w:lang w:val="el-GR" w:eastAsia="ar-SA"/>
          </w:rPr>
          <w:instrText xml:space="preserve"> REF _Ref90546835 \r \h </w:instrText>
        </w:r>
        <w:r w:rsidR="00D1745B">
          <w:rPr>
            <w:rStyle w:val="-"/>
            <w:rFonts w:cs="Tahoma"/>
            <w:bCs/>
            <w:szCs w:val="22"/>
            <w:lang w:val="el-GR" w:eastAsia="ar-SA"/>
          </w:rPr>
        </w:r>
        <w:r w:rsidR="00D1745B">
          <w:rPr>
            <w:rStyle w:val="-"/>
            <w:rFonts w:cs="Tahoma"/>
            <w:bCs/>
            <w:szCs w:val="22"/>
            <w:lang w:val="el-GR" w:eastAsia="ar-SA"/>
          </w:rPr>
          <w:fldChar w:fldCharType="separate"/>
        </w:r>
        <w:r w:rsidR="004F75DE">
          <w:rPr>
            <w:rStyle w:val="-"/>
            <w:rFonts w:cs="Tahoma"/>
            <w:bCs/>
            <w:szCs w:val="22"/>
            <w:cs/>
            <w:lang w:val="el-GR" w:eastAsia="ar-SA"/>
          </w:rPr>
          <w:t>‎</w:t>
        </w:r>
        <w:r w:rsidR="004F75DE">
          <w:rPr>
            <w:rStyle w:val="-"/>
            <w:rFonts w:cs="Tahoma"/>
            <w:bCs/>
            <w:szCs w:val="22"/>
            <w:lang w:val="el-GR" w:eastAsia="ar-SA"/>
          </w:rPr>
          <w:t>2.2.9.1</w:t>
        </w:r>
        <w:r w:rsidR="00D1745B">
          <w:rPr>
            <w:rStyle w:val="-"/>
            <w:rFonts w:cs="Tahoma"/>
            <w:bCs/>
            <w:szCs w:val="22"/>
            <w:lang w:val="el-GR" w:eastAsia="ar-SA"/>
          </w:rPr>
          <w:fldChar w:fldCharType="end"/>
        </w:r>
      </w:hyperlink>
      <w:r w:rsidRPr="007631D0">
        <w:rPr>
          <w:rFonts w:cs="Tahoma"/>
          <w:bCs/>
          <w:szCs w:val="22"/>
          <w:lang w:val="el-GR" w:eastAsia="ar-SA"/>
        </w:rPr>
        <w:t>, κατά την υποβολή των δικαιολογητικών της παραγράφου</w:t>
      </w:r>
      <w:r w:rsidRPr="00994AB1">
        <w:rPr>
          <w:rFonts w:cs="Tahoma"/>
          <w:bCs/>
          <w:szCs w:val="22"/>
          <w:lang w:val="el-GR" w:eastAsia="ar-SA"/>
        </w:rPr>
        <w:t xml:space="preserve"> </w:t>
      </w:r>
      <w:hyperlink w:anchor="_Αποδεικτικά_μέσα_-" w:history="1">
        <w:r w:rsidR="00D1745B">
          <w:rPr>
            <w:rStyle w:val="-"/>
            <w:rFonts w:cs="Tahoma"/>
            <w:bCs/>
            <w:szCs w:val="22"/>
            <w:lang w:val="el-GR" w:eastAsia="ar-SA"/>
          </w:rPr>
          <w:fldChar w:fldCharType="begin"/>
        </w:r>
        <w:r w:rsidR="00D1745B">
          <w:rPr>
            <w:rStyle w:val="-"/>
            <w:rFonts w:cs="Tahoma"/>
            <w:bCs/>
            <w:szCs w:val="22"/>
            <w:lang w:val="el-GR" w:eastAsia="ar-SA"/>
          </w:rPr>
          <w:instrText xml:space="preserve"> REF _Ref90546841 \r \h </w:instrText>
        </w:r>
        <w:r w:rsidR="00D1745B">
          <w:rPr>
            <w:rStyle w:val="-"/>
            <w:rFonts w:cs="Tahoma"/>
            <w:bCs/>
            <w:szCs w:val="22"/>
            <w:lang w:val="el-GR" w:eastAsia="ar-SA"/>
          </w:rPr>
        </w:r>
        <w:r w:rsidR="00D1745B">
          <w:rPr>
            <w:rStyle w:val="-"/>
            <w:rFonts w:cs="Tahoma"/>
            <w:bCs/>
            <w:szCs w:val="22"/>
            <w:lang w:val="el-GR" w:eastAsia="ar-SA"/>
          </w:rPr>
          <w:fldChar w:fldCharType="separate"/>
        </w:r>
        <w:r w:rsidR="004F75DE">
          <w:rPr>
            <w:rStyle w:val="-"/>
            <w:rFonts w:cs="Tahoma"/>
            <w:bCs/>
            <w:szCs w:val="22"/>
            <w:cs/>
            <w:lang w:val="el-GR" w:eastAsia="ar-SA"/>
          </w:rPr>
          <w:t>‎</w:t>
        </w:r>
        <w:r w:rsidR="004F75DE">
          <w:rPr>
            <w:rStyle w:val="-"/>
            <w:rFonts w:cs="Tahoma"/>
            <w:bCs/>
            <w:szCs w:val="22"/>
            <w:lang w:val="el-GR" w:eastAsia="ar-SA"/>
          </w:rPr>
          <w:t>2.2.9.2</w:t>
        </w:r>
        <w:r w:rsidR="00D1745B">
          <w:rPr>
            <w:rStyle w:val="-"/>
            <w:rFonts w:cs="Tahoma"/>
            <w:bCs/>
            <w:szCs w:val="22"/>
            <w:lang w:val="el-GR" w:eastAsia="ar-SA"/>
          </w:rPr>
          <w:fldChar w:fldCharType="end"/>
        </w:r>
      </w:hyperlink>
      <w:r w:rsidRPr="00994AB1">
        <w:rPr>
          <w:rFonts w:cs="Tahoma"/>
          <w:bCs/>
          <w:szCs w:val="22"/>
          <w:lang w:val="el-GR" w:eastAsia="ar-SA"/>
        </w:rPr>
        <w:t xml:space="preserve"> </w:t>
      </w:r>
      <w:r w:rsidRPr="007631D0">
        <w:rPr>
          <w:rFonts w:cs="Tahoma"/>
          <w:bCs/>
          <w:szCs w:val="22"/>
          <w:lang w:val="el-GR" w:eastAsia="ar-SA"/>
        </w:rPr>
        <w:t xml:space="preserve">και κατά τη σύναψη της σύμβασης δια της υπεύθυνης δήλωσης, της περ. δ΄ της παρ. 3 του άρθρου 105 του ν. 4412/2016. </w:t>
      </w:r>
    </w:p>
    <w:p w14:paraId="07A3BBF8" w14:textId="38E56911" w:rsidR="00EA66DE" w:rsidRPr="007631D0" w:rsidRDefault="00EA66DE" w:rsidP="00EA66DE">
      <w:pPr>
        <w:rPr>
          <w:rFonts w:cs="Tahoma"/>
          <w:bCs/>
          <w:szCs w:val="22"/>
          <w:lang w:val="el-GR" w:eastAsia="ar-SA"/>
        </w:rPr>
      </w:pPr>
      <w:r w:rsidRPr="007631D0">
        <w:rPr>
          <w:rFonts w:cs="Tahoma"/>
          <w:bCs/>
          <w:szCs w:val="22"/>
          <w:lang w:val="el-GR" w:eastAsia="ar-SA"/>
        </w:rPr>
        <w:t xml:space="preserve">Στην περίπτωση που ο οικονομικός φορέας στηρίζεται στις ικανότητες άλλων φορέων, σύμφωνα με </w:t>
      </w:r>
      <w:r w:rsidRPr="007631D0">
        <w:rPr>
          <w:rFonts w:cs="Tahoma"/>
          <w:szCs w:val="22"/>
          <w:lang w:val="el-GR" w:eastAsia="ar-SA"/>
        </w:rPr>
        <w:t>την παράγραφο</w:t>
      </w:r>
      <w:r>
        <w:rPr>
          <w:rFonts w:cs="Tahoma"/>
          <w:szCs w:val="22"/>
          <w:lang w:val="el-GR" w:eastAsia="ar-SA"/>
        </w:rPr>
        <w:t xml:space="preserve"> </w:t>
      </w:r>
      <w:hyperlink w:anchor="_Στήριξη_στην_ικανότητα" w:history="1">
        <w:r w:rsidR="00D1745B">
          <w:rPr>
            <w:rStyle w:val="-"/>
            <w:rFonts w:cs="Tahoma"/>
            <w:szCs w:val="22"/>
            <w:lang w:val="el-GR" w:eastAsia="ar-SA"/>
          </w:rPr>
          <w:fldChar w:fldCharType="begin"/>
        </w:r>
        <w:r w:rsidR="00D1745B">
          <w:rPr>
            <w:rStyle w:val="-"/>
            <w:rFonts w:cs="Tahoma"/>
            <w:szCs w:val="22"/>
            <w:lang w:val="el-GR" w:eastAsia="ar-SA"/>
          </w:rPr>
          <w:instrText xml:space="preserve"> REF _Ref90546849 \r \h </w:instrText>
        </w:r>
        <w:r w:rsidR="00D1745B">
          <w:rPr>
            <w:rStyle w:val="-"/>
            <w:rFonts w:cs="Tahoma"/>
            <w:szCs w:val="22"/>
            <w:lang w:val="el-GR" w:eastAsia="ar-SA"/>
          </w:rPr>
        </w:r>
        <w:r w:rsidR="00D1745B">
          <w:rPr>
            <w:rStyle w:val="-"/>
            <w:rFonts w:cs="Tahoma"/>
            <w:szCs w:val="22"/>
            <w:lang w:val="el-GR" w:eastAsia="ar-SA"/>
          </w:rPr>
          <w:fldChar w:fldCharType="separate"/>
        </w:r>
        <w:r w:rsidR="004F75DE">
          <w:rPr>
            <w:rStyle w:val="-"/>
            <w:rFonts w:cs="Tahoma"/>
            <w:szCs w:val="22"/>
            <w:cs/>
            <w:lang w:val="el-GR" w:eastAsia="ar-SA"/>
          </w:rPr>
          <w:t>‎</w:t>
        </w:r>
        <w:r w:rsidR="004F75DE">
          <w:rPr>
            <w:rStyle w:val="-"/>
            <w:rFonts w:cs="Tahoma"/>
            <w:szCs w:val="22"/>
            <w:lang w:val="el-GR" w:eastAsia="ar-SA"/>
          </w:rPr>
          <w:t>2.2.8</w:t>
        </w:r>
        <w:r w:rsidR="00D1745B">
          <w:rPr>
            <w:rStyle w:val="-"/>
            <w:rFonts w:cs="Tahoma"/>
            <w:szCs w:val="22"/>
            <w:lang w:val="el-GR" w:eastAsia="ar-SA"/>
          </w:rPr>
          <w:fldChar w:fldCharType="end"/>
        </w:r>
      </w:hyperlink>
      <w:r w:rsidRPr="007631D0">
        <w:rPr>
          <w:rFonts w:cs="Tahoma"/>
          <w:bCs/>
          <w:szCs w:val="22"/>
          <w:lang w:val="el-GR" w:eastAsia="ar-SA"/>
        </w:rPr>
        <w:t xml:space="preserve"> </w:t>
      </w:r>
      <w:r>
        <w:rPr>
          <w:rFonts w:cs="Tahoma"/>
          <w:bCs/>
          <w:szCs w:val="22"/>
          <w:lang w:val="el-GR" w:eastAsia="ar-SA"/>
        </w:rPr>
        <w:t xml:space="preserve">της </w:t>
      </w:r>
      <w:r w:rsidRPr="007631D0">
        <w:rPr>
          <w:rFonts w:cs="Tahoma"/>
          <w:bCs/>
          <w:szCs w:val="22"/>
          <w:lang w:val="el-GR" w:eastAsia="ar-SA"/>
        </w:rPr>
        <w:t xml:space="preserve">παρούσας, οι φορείς στην ικανότητα των οποίων στηρίζεται υποχρεούνται να  αποδεικνύουν, κατά τα οριζόμενα στις παραγράφους </w:t>
      </w:r>
      <w:hyperlink w:anchor="_Προκαταρκτική_απόδειξη_κατά" w:history="1">
        <w:r w:rsidR="00D1745B">
          <w:rPr>
            <w:rStyle w:val="-"/>
            <w:rFonts w:cs="Tahoma"/>
            <w:bCs/>
            <w:szCs w:val="22"/>
            <w:lang w:val="el-GR" w:eastAsia="ar-SA"/>
          </w:rPr>
          <w:fldChar w:fldCharType="begin"/>
        </w:r>
        <w:r w:rsidR="00D1745B">
          <w:rPr>
            <w:rStyle w:val="-"/>
            <w:rFonts w:cs="Tahoma"/>
            <w:bCs/>
            <w:szCs w:val="22"/>
            <w:lang w:val="el-GR" w:eastAsia="ar-SA"/>
          </w:rPr>
          <w:instrText xml:space="preserve"> REF _Ref90546855 \r \h </w:instrText>
        </w:r>
        <w:r w:rsidR="00D1745B">
          <w:rPr>
            <w:rStyle w:val="-"/>
            <w:rFonts w:cs="Tahoma"/>
            <w:bCs/>
            <w:szCs w:val="22"/>
            <w:lang w:val="el-GR" w:eastAsia="ar-SA"/>
          </w:rPr>
        </w:r>
        <w:r w:rsidR="00D1745B">
          <w:rPr>
            <w:rStyle w:val="-"/>
            <w:rFonts w:cs="Tahoma"/>
            <w:bCs/>
            <w:szCs w:val="22"/>
            <w:lang w:val="el-GR" w:eastAsia="ar-SA"/>
          </w:rPr>
          <w:fldChar w:fldCharType="separate"/>
        </w:r>
        <w:r w:rsidR="004F75DE">
          <w:rPr>
            <w:rStyle w:val="-"/>
            <w:rFonts w:cs="Tahoma"/>
            <w:bCs/>
            <w:szCs w:val="22"/>
            <w:cs/>
            <w:lang w:val="el-GR" w:eastAsia="ar-SA"/>
          </w:rPr>
          <w:t>‎</w:t>
        </w:r>
        <w:r w:rsidR="004F75DE">
          <w:rPr>
            <w:rStyle w:val="-"/>
            <w:rFonts w:cs="Tahoma"/>
            <w:bCs/>
            <w:szCs w:val="22"/>
            <w:lang w:val="el-GR" w:eastAsia="ar-SA"/>
          </w:rPr>
          <w:t>2.2.9.1</w:t>
        </w:r>
        <w:r w:rsidR="00D1745B">
          <w:rPr>
            <w:rStyle w:val="-"/>
            <w:rFonts w:cs="Tahoma"/>
            <w:bCs/>
            <w:szCs w:val="22"/>
            <w:lang w:val="el-GR" w:eastAsia="ar-SA"/>
          </w:rPr>
          <w:fldChar w:fldCharType="end"/>
        </w:r>
      </w:hyperlink>
      <w:r w:rsidRPr="007631D0">
        <w:rPr>
          <w:rFonts w:cs="Tahoma"/>
          <w:bCs/>
          <w:szCs w:val="22"/>
          <w:lang w:val="el-GR" w:eastAsia="ar-SA"/>
        </w:rPr>
        <w:t xml:space="preserve"> και </w:t>
      </w:r>
      <w:r w:rsidR="00D1745B">
        <w:rPr>
          <w:rStyle w:val="-"/>
        </w:rPr>
        <w:fldChar w:fldCharType="begin"/>
      </w:r>
      <w:r w:rsidR="00D1745B">
        <w:rPr>
          <w:rFonts w:cs="Tahoma"/>
          <w:bCs/>
          <w:szCs w:val="22"/>
          <w:lang w:val="el-GR" w:eastAsia="ar-SA"/>
        </w:rPr>
        <w:instrText xml:space="preserve"> REF _Ref90546861 \r \h </w:instrText>
      </w:r>
      <w:r w:rsidR="00D1745B">
        <w:rPr>
          <w:rStyle w:val="-"/>
        </w:rPr>
      </w:r>
      <w:r w:rsidR="00D1745B">
        <w:rPr>
          <w:rStyle w:val="-"/>
        </w:rPr>
        <w:fldChar w:fldCharType="separate"/>
      </w:r>
      <w:r w:rsidR="004F75DE">
        <w:rPr>
          <w:rFonts w:cs="Tahoma"/>
          <w:bCs/>
          <w:szCs w:val="22"/>
          <w:cs/>
          <w:lang w:val="el-GR" w:eastAsia="ar-SA"/>
        </w:rPr>
        <w:t>‎</w:t>
      </w:r>
      <w:r w:rsidR="004F75DE">
        <w:rPr>
          <w:rFonts w:cs="Tahoma"/>
          <w:bCs/>
          <w:szCs w:val="22"/>
          <w:lang w:val="el-GR" w:eastAsia="ar-SA"/>
        </w:rPr>
        <w:t>2.2.9.2</w:t>
      </w:r>
      <w:r w:rsidR="00D1745B">
        <w:rPr>
          <w:rStyle w:val="-"/>
        </w:rPr>
        <w:fldChar w:fldCharType="end"/>
      </w:r>
      <w:r w:rsidRPr="007631D0">
        <w:rPr>
          <w:rFonts w:cs="Tahoma"/>
          <w:bCs/>
          <w:szCs w:val="22"/>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7631D0">
        <w:rPr>
          <w:rFonts w:cs="Tahoma"/>
          <w:szCs w:val="22"/>
          <w:lang w:val="el-GR" w:eastAsia="ar-SA"/>
        </w:rPr>
        <w:t xml:space="preserve">της παραγράφου </w:t>
      </w:r>
      <w:hyperlink w:anchor="_Λόγοι_αποκλεισμού" w:history="1">
        <w:r w:rsidR="00D1745B">
          <w:rPr>
            <w:rStyle w:val="-"/>
            <w:rFonts w:cs="Tahoma"/>
            <w:lang w:val="el-GR"/>
          </w:rPr>
          <w:fldChar w:fldCharType="begin"/>
        </w:r>
        <w:r w:rsidR="00D1745B">
          <w:rPr>
            <w:rStyle w:val="-"/>
            <w:rFonts w:cs="Tahoma"/>
            <w:lang w:val="el-GR"/>
          </w:rPr>
          <w:instrText xml:space="preserve"> REF _Ref479335541 \r \h </w:instrText>
        </w:r>
        <w:r w:rsidR="00D1745B">
          <w:rPr>
            <w:rStyle w:val="-"/>
            <w:rFonts w:cs="Tahoma"/>
            <w:lang w:val="el-GR"/>
          </w:rPr>
        </w:r>
        <w:r w:rsidR="00D1745B">
          <w:rPr>
            <w:rStyle w:val="-"/>
            <w:rFonts w:cs="Tahoma"/>
            <w:lang w:val="el-GR"/>
          </w:rPr>
          <w:fldChar w:fldCharType="separate"/>
        </w:r>
        <w:r w:rsidR="004F75DE">
          <w:rPr>
            <w:rStyle w:val="-"/>
            <w:rFonts w:cs="Tahoma"/>
            <w:cs/>
            <w:lang w:val="el-GR"/>
          </w:rPr>
          <w:t>‎</w:t>
        </w:r>
        <w:r w:rsidR="004F75DE">
          <w:rPr>
            <w:rStyle w:val="-"/>
            <w:rFonts w:cs="Tahoma"/>
            <w:lang w:val="el-GR"/>
          </w:rPr>
          <w:t>2.2.3</w:t>
        </w:r>
        <w:r w:rsidR="00D1745B">
          <w:rPr>
            <w:rStyle w:val="-"/>
            <w:rFonts w:cs="Tahoma"/>
            <w:lang w:val="el-GR"/>
          </w:rPr>
          <w:fldChar w:fldCharType="end"/>
        </w:r>
      </w:hyperlink>
      <w:r w:rsidRPr="007631D0">
        <w:rPr>
          <w:rFonts w:cs="Tahoma"/>
          <w:bCs/>
          <w:szCs w:val="22"/>
          <w:lang w:val="el-GR" w:eastAsia="ar-SA"/>
        </w:rPr>
        <w:t xml:space="preserve"> της παρούσας και ότι πληρούν τα σχετικά κριτήρια επιλογής κατά περίπτωση (παράγραφοι </w:t>
      </w:r>
      <w:hyperlink w:anchor="_Οικονομική_και_χρηματοοικονομική" w:history="1">
        <w:r w:rsidR="00D1745B">
          <w:rPr>
            <w:rStyle w:val="-"/>
            <w:rFonts w:cs="Tahoma"/>
            <w:bCs/>
            <w:szCs w:val="22"/>
            <w:lang w:val="el-GR" w:eastAsia="ar-SA"/>
          </w:rPr>
          <w:fldChar w:fldCharType="begin"/>
        </w:r>
        <w:r w:rsidR="00D1745B">
          <w:rPr>
            <w:rStyle w:val="-"/>
            <w:rFonts w:cs="Tahoma"/>
            <w:bCs/>
            <w:szCs w:val="22"/>
            <w:lang w:val="el-GR" w:eastAsia="ar-SA"/>
          </w:rPr>
          <w:instrText xml:space="preserve"> REF _Ref479335661 \r \h </w:instrText>
        </w:r>
        <w:r w:rsidR="00D1745B">
          <w:rPr>
            <w:rStyle w:val="-"/>
            <w:rFonts w:cs="Tahoma"/>
            <w:bCs/>
            <w:szCs w:val="22"/>
            <w:lang w:val="el-GR" w:eastAsia="ar-SA"/>
          </w:rPr>
        </w:r>
        <w:r w:rsidR="00D1745B">
          <w:rPr>
            <w:rStyle w:val="-"/>
            <w:rFonts w:cs="Tahoma"/>
            <w:bCs/>
            <w:szCs w:val="22"/>
            <w:lang w:val="el-GR" w:eastAsia="ar-SA"/>
          </w:rPr>
          <w:fldChar w:fldCharType="separate"/>
        </w:r>
        <w:r w:rsidR="004F75DE">
          <w:rPr>
            <w:rStyle w:val="-"/>
            <w:rFonts w:cs="Tahoma"/>
            <w:bCs/>
            <w:szCs w:val="22"/>
            <w:cs/>
            <w:lang w:val="el-GR" w:eastAsia="ar-SA"/>
          </w:rPr>
          <w:t>‎</w:t>
        </w:r>
        <w:r w:rsidR="004F75DE">
          <w:rPr>
            <w:rStyle w:val="-"/>
            <w:rFonts w:cs="Tahoma"/>
            <w:bCs/>
            <w:szCs w:val="22"/>
            <w:lang w:val="el-GR" w:eastAsia="ar-SA"/>
          </w:rPr>
          <w:t>2.2.5</w:t>
        </w:r>
        <w:r w:rsidR="00D1745B">
          <w:rPr>
            <w:rStyle w:val="-"/>
            <w:rFonts w:cs="Tahoma"/>
            <w:bCs/>
            <w:szCs w:val="22"/>
            <w:lang w:val="el-GR" w:eastAsia="ar-SA"/>
          </w:rPr>
          <w:fldChar w:fldCharType="end"/>
        </w:r>
      </w:hyperlink>
      <w:r>
        <w:rPr>
          <w:rFonts w:cs="Tahoma"/>
          <w:bCs/>
          <w:szCs w:val="22"/>
          <w:lang w:val="el-GR" w:eastAsia="ar-SA"/>
        </w:rPr>
        <w:t xml:space="preserve"> </w:t>
      </w:r>
      <w:r w:rsidRPr="007631D0">
        <w:rPr>
          <w:rFonts w:cs="Tahoma"/>
          <w:bCs/>
          <w:szCs w:val="22"/>
          <w:lang w:val="el-GR" w:eastAsia="ar-SA"/>
        </w:rPr>
        <w:t xml:space="preserve">και </w:t>
      </w:r>
      <w:hyperlink w:anchor="_Τεχνική_και_επαγγελματική" w:history="1">
        <w:r w:rsidR="00D1745B">
          <w:rPr>
            <w:rStyle w:val="-"/>
            <w:rFonts w:cs="Tahoma"/>
            <w:szCs w:val="22"/>
            <w:lang w:val="el-GR"/>
          </w:rPr>
          <w:fldChar w:fldCharType="begin"/>
        </w:r>
        <w:r w:rsidR="00D1745B">
          <w:rPr>
            <w:rStyle w:val="-"/>
            <w:rFonts w:cs="Tahoma"/>
            <w:szCs w:val="22"/>
            <w:lang w:val="el-GR"/>
          </w:rPr>
          <w:instrText xml:space="preserve"> REF _Ref479335667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2.2.6</w:t>
        </w:r>
        <w:r w:rsidR="00D1745B">
          <w:rPr>
            <w:rStyle w:val="-"/>
            <w:rFonts w:cs="Tahoma"/>
            <w:szCs w:val="22"/>
            <w:lang w:val="el-GR"/>
          </w:rPr>
          <w:fldChar w:fldCharType="end"/>
        </w:r>
      </w:hyperlink>
      <w:r w:rsidRPr="007631D0">
        <w:rPr>
          <w:rFonts w:cs="Tahoma"/>
          <w:bCs/>
          <w:szCs w:val="22"/>
          <w:lang w:val="el-GR" w:eastAsia="ar-SA"/>
        </w:rPr>
        <w:t>).</w:t>
      </w:r>
    </w:p>
    <w:p w14:paraId="2F6ED09E" w14:textId="6C863D50" w:rsidR="00EA66DE" w:rsidRDefault="00EA66DE" w:rsidP="00EA66DE">
      <w:pPr>
        <w:rPr>
          <w:lang w:val="el-GR" w:eastAsia="ar-SA"/>
        </w:rPr>
      </w:pPr>
      <w:r w:rsidRPr="007631D0">
        <w:rPr>
          <w:rFonts w:cs="Tahoma"/>
          <w:bCs/>
          <w:szCs w:val="22"/>
          <w:lang w:val="el-GR" w:eastAsia="ar-SA"/>
        </w:rPr>
        <w:t xml:space="preserve">Στην περίπτωση που </w:t>
      </w:r>
      <w:r w:rsidRPr="007631D0">
        <w:rPr>
          <w:rFonts w:cs="Tahoma"/>
          <w:bCs/>
          <w:szCs w:val="22"/>
          <w:lang w:val="en-US" w:eastAsia="ar-SA"/>
        </w:rPr>
        <w:t>o</w:t>
      </w:r>
      <w:r w:rsidRPr="007631D0">
        <w:rPr>
          <w:rFonts w:cs="Tahoma"/>
          <w:bCs/>
          <w:szCs w:val="22"/>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hyperlink w:anchor="_Προκαταρκτική_απόδειξη_κατά" w:history="1">
        <w:r w:rsidR="00D1745B">
          <w:rPr>
            <w:rStyle w:val="-"/>
            <w:rFonts w:cs="Tahoma"/>
            <w:bCs/>
            <w:szCs w:val="22"/>
            <w:lang w:val="el-GR" w:eastAsia="ar-SA"/>
          </w:rPr>
          <w:fldChar w:fldCharType="begin"/>
        </w:r>
        <w:r w:rsidR="00D1745B">
          <w:rPr>
            <w:rStyle w:val="-"/>
            <w:rFonts w:cs="Tahoma"/>
            <w:bCs/>
            <w:szCs w:val="22"/>
            <w:lang w:val="el-GR" w:eastAsia="ar-SA"/>
          </w:rPr>
          <w:instrText xml:space="preserve"> REF _Ref90546908 \r \h </w:instrText>
        </w:r>
        <w:r w:rsidR="00D1745B">
          <w:rPr>
            <w:rStyle w:val="-"/>
            <w:rFonts w:cs="Tahoma"/>
            <w:bCs/>
            <w:szCs w:val="22"/>
            <w:lang w:val="el-GR" w:eastAsia="ar-SA"/>
          </w:rPr>
        </w:r>
        <w:r w:rsidR="00D1745B">
          <w:rPr>
            <w:rStyle w:val="-"/>
            <w:rFonts w:cs="Tahoma"/>
            <w:bCs/>
            <w:szCs w:val="22"/>
            <w:lang w:val="el-GR" w:eastAsia="ar-SA"/>
          </w:rPr>
          <w:fldChar w:fldCharType="separate"/>
        </w:r>
        <w:r w:rsidR="004F75DE">
          <w:rPr>
            <w:rStyle w:val="-"/>
            <w:rFonts w:cs="Tahoma"/>
            <w:bCs/>
            <w:szCs w:val="22"/>
            <w:cs/>
            <w:lang w:val="el-GR" w:eastAsia="ar-SA"/>
          </w:rPr>
          <w:t>‎</w:t>
        </w:r>
        <w:r w:rsidR="004F75DE">
          <w:rPr>
            <w:rStyle w:val="-"/>
            <w:rFonts w:cs="Tahoma"/>
            <w:bCs/>
            <w:szCs w:val="22"/>
            <w:lang w:val="el-GR" w:eastAsia="ar-SA"/>
          </w:rPr>
          <w:t>2.2.9.1</w:t>
        </w:r>
        <w:r w:rsidR="00D1745B">
          <w:rPr>
            <w:rStyle w:val="-"/>
            <w:rFonts w:cs="Tahoma"/>
            <w:bCs/>
            <w:szCs w:val="22"/>
            <w:lang w:val="el-GR" w:eastAsia="ar-SA"/>
          </w:rPr>
          <w:fldChar w:fldCharType="end"/>
        </w:r>
      </w:hyperlink>
      <w:r w:rsidRPr="007631D0">
        <w:rPr>
          <w:rFonts w:cs="Tahoma"/>
          <w:bCs/>
          <w:szCs w:val="22"/>
          <w:lang w:val="el-GR" w:eastAsia="ar-SA"/>
        </w:rPr>
        <w:t xml:space="preserve"> και </w:t>
      </w:r>
      <w:r w:rsidR="00D1745B">
        <w:rPr>
          <w:rFonts w:cs="Tahoma"/>
          <w:bCs/>
          <w:szCs w:val="22"/>
          <w:lang w:val="el-GR" w:eastAsia="ar-SA"/>
        </w:rPr>
        <w:fldChar w:fldCharType="begin"/>
      </w:r>
      <w:r w:rsidR="00D1745B">
        <w:rPr>
          <w:rFonts w:cs="Tahoma"/>
          <w:bCs/>
          <w:szCs w:val="22"/>
          <w:lang w:val="el-GR" w:eastAsia="ar-SA"/>
        </w:rPr>
        <w:instrText xml:space="preserve"> REF _Ref90546917 \r \h </w:instrText>
      </w:r>
      <w:r w:rsidR="00D1745B">
        <w:rPr>
          <w:rFonts w:cs="Tahoma"/>
          <w:bCs/>
          <w:szCs w:val="22"/>
          <w:lang w:val="el-GR" w:eastAsia="ar-SA"/>
        </w:rPr>
      </w:r>
      <w:r w:rsidR="00D1745B">
        <w:rPr>
          <w:rFonts w:cs="Tahoma"/>
          <w:bCs/>
          <w:szCs w:val="22"/>
          <w:lang w:val="el-GR" w:eastAsia="ar-SA"/>
        </w:rPr>
        <w:fldChar w:fldCharType="separate"/>
      </w:r>
      <w:r w:rsidR="004F75DE">
        <w:rPr>
          <w:rFonts w:cs="Tahoma"/>
          <w:bCs/>
          <w:szCs w:val="22"/>
          <w:cs/>
          <w:lang w:val="el-GR" w:eastAsia="ar-SA"/>
        </w:rPr>
        <w:t>‎</w:t>
      </w:r>
      <w:r w:rsidR="004F75DE">
        <w:rPr>
          <w:rFonts w:cs="Tahoma"/>
          <w:bCs/>
          <w:szCs w:val="22"/>
          <w:lang w:val="el-GR" w:eastAsia="ar-SA"/>
        </w:rPr>
        <w:t>2.2.9.2</w:t>
      </w:r>
      <w:r w:rsidR="00D1745B">
        <w:rPr>
          <w:rFonts w:cs="Tahoma"/>
          <w:bCs/>
          <w:szCs w:val="22"/>
          <w:lang w:val="el-GR" w:eastAsia="ar-SA"/>
        </w:rPr>
        <w:fldChar w:fldCharType="end"/>
      </w:r>
      <w:r w:rsidRPr="007631D0">
        <w:rPr>
          <w:rFonts w:cs="Tahoma"/>
          <w:bCs/>
          <w:szCs w:val="22"/>
          <w:lang w:val="el-GR" w:eastAsia="ar-SA"/>
        </w:rPr>
        <w:t xml:space="preserve">, ότι δεν συντρέχουν οι λόγοι αποκλεισμού της παραγράφου </w:t>
      </w:r>
      <w:hyperlink w:anchor="_Λόγοι_αποκλεισμού" w:history="1">
        <w:r w:rsidRPr="006F4750">
          <w:rPr>
            <w:rStyle w:val="-"/>
            <w:rFonts w:cs="Tahoma"/>
            <w:lang w:val="el-GR"/>
          </w:rPr>
          <w:t>‎</w:t>
        </w:r>
        <w:r w:rsidR="00D1745B">
          <w:rPr>
            <w:rStyle w:val="-"/>
            <w:rFonts w:cs="Tahoma"/>
            <w:lang w:val="el-GR"/>
          </w:rPr>
          <w:fldChar w:fldCharType="begin"/>
        </w:r>
        <w:r w:rsidR="00D1745B">
          <w:rPr>
            <w:rStyle w:val="-"/>
            <w:rFonts w:cs="Tahoma"/>
            <w:lang w:val="el-GR"/>
          </w:rPr>
          <w:instrText xml:space="preserve"> REF _Ref479335541 \r \h </w:instrText>
        </w:r>
        <w:r w:rsidR="00D1745B">
          <w:rPr>
            <w:rStyle w:val="-"/>
            <w:rFonts w:cs="Tahoma"/>
            <w:lang w:val="el-GR"/>
          </w:rPr>
        </w:r>
        <w:r w:rsidR="00D1745B">
          <w:rPr>
            <w:rStyle w:val="-"/>
            <w:rFonts w:cs="Tahoma"/>
            <w:lang w:val="el-GR"/>
          </w:rPr>
          <w:fldChar w:fldCharType="separate"/>
        </w:r>
        <w:r w:rsidR="004F75DE">
          <w:rPr>
            <w:rStyle w:val="-"/>
            <w:rFonts w:cs="Tahoma"/>
            <w:cs/>
            <w:lang w:val="el-GR"/>
          </w:rPr>
          <w:t>‎</w:t>
        </w:r>
        <w:r w:rsidR="004F75DE">
          <w:rPr>
            <w:rStyle w:val="-"/>
            <w:rFonts w:cs="Tahoma"/>
            <w:lang w:val="el-GR"/>
          </w:rPr>
          <w:t>2.2.3</w:t>
        </w:r>
        <w:r w:rsidR="00D1745B">
          <w:rPr>
            <w:rStyle w:val="-"/>
            <w:rFonts w:cs="Tahoma"/>
            <w:lang w:val="el-GR"/>
          </w:rPr>
          <w:fldChar w:fldCharType="end"/>
        </w:r>
      </w:hyperlink>
      <w:r w:rsidRPr="007631D0">
        <w:rPr>
          <w:rFonts w:cs="Tahoma"/>
          <w:bCs/>
          <w:szCs w:val="22"/>
          <w:lang w:val="el-GR" w:eastAsia="ar-SA"/>
        </w:rPr>
        <w:t xml:space="preserve"> της παρούσας.</w:t>
      </w:r>
      <w:r w:rsidRPr="0049623E">
        <w:rPr>
          <w:bCs/>
          <w:lang w:val="el-GR" w:eastAsia="ar-SA"/>
        </w:rPr>
        <w:t xml:space="preserve"> </w:t>
      </w:r>
    </w:p>
    <w:p w14:paraId="494607BA" w14:textId="77777777" w:rsidR="00EA66DE" w:rsidRPr="007631D0" w:rsidRDefault="00EA66DE" w:rsidP="00EA66DE">
      <w:pPr>
        <w:rPr>
          <w:rFonts w:cs="Tahoma"/>
          <w:szCs w:val="22"/>
          <w:lang w:val="el-GR" w:eastAsia="ar-SA"/>
        </w:rPr>
      </w:pPr>
      <w:r w:rsidRPr="007631D0">
        <w:rPr>
          <w:rFonts w:cs="Tahoma"/>
          <w:bCs/>
          <w:szCs w:val="22"/>
          <w:lang w:val="el-GR" w:eastAsia="ar-SA"/>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1EA34B9B" w14:textId="77777777" w:rsidR="00210C9C" w:rsidRPr="009671AB" w:rsidRDefault="00180C9E" w:rsidP="00070673">
      <w:pPr>
        <w:pStyle w:val="4"/>
        <w:ind w:left="1080"/>
      </w:pPr>
      <w:bookmarkStart w:id="110" w:name="_Ref90546835"/>
      <w:bookmarkStart w:id="111" w:name="_Ref90546855"/>
      <w:bookmarkStart w:id="112" w:name="_Ref90546908"/>
      <w:bookmarkStart w:id="113" w:name="_Toc101361818"/>
      <w:r w:rsidRPr="009671AB">
        <w:lastRenderedPageBreak/>
        <w:t>Προκαταρκτική απόδειξη κατά την υποβολή προσφορών</w:t>
      </w:r>
      <w:bookmarkEnd w:id="110"/>
      <w:bookmarkEnd w:id="111"/>
      <w:bookmarkEnd w:id="112"/>
      <w:bookmarkEnd w:id="113"/>
    </w:p>
    <w:p w14:paraId="79983566" w14:textId="0853510A" w:rsidR="003930EA" w:rsidRPr="007631D0" w:rsidRDefault="003930EA" w:rsidP="003930EA">
      <w:pPr>
        <w:rPr>
          <w:rFonts w:cs="Tahoma"/>
          <w:lang w:val="el-GR"/>
        </w:rPr>
      </w:pPr>
      <w:r w:rsidRPr="007631D0">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hyperlink w:anchor="_Λόγοι_αποκλεισμού" w:history="1">
        <w:r w:rsidR="00D1745B">
          <w:rPr>
            <w:rStyle w:val="-"/>
            <w:rFonts w:cs="Tahoma"/>
            <w:lang w:val="el-GR"/>
          </w:rPr>
          <w:fldChar w:fldCharType="begin"/>
        </w:r>
        <w:r w:rsidR="00D1745B">
          <w:rPr>
            <w:rStyle w:val="-"/>
            <w:rFonts w:cs="Tahoma"/>
            <w:lang w:val="el-GR"/>
          </w:rPr>
          <w:instrText xml:space="preserve"> REF _Ref479335541 \r \h </w:instrText>
        </w:r>
        <w:r w:rsidR="00D1745B">
          <w:rPr>
            <w:rStyle w:val="-"/>
            <w:rFonts w:cs="Tahoma"/>
            <w:lang w:val="el-GR"/>
          </w:rPr>
        </w:r>
        <w:r w:rsidR="00D1745B">
          <w:rPr>
            <w:rStyle w:val="-"/>
            <w:rFonts w:cs="Tahoma"/>
            <w:lang w:val="el-GR"/>
          </w:rPr>
          <w:fldChar w:fldCharType="separate"/>
        </w:r>
        <w:r w:rsidR="004F75DE">
          <w:rPr>
            <w:rStyle w:val="-"/>
            <w:rFonts w:cs="Tahoma"/>
            <w:cs/>
            <w:lang w:val="el-GR"/>
          </w:rPr>
          <w:t>‎</w:t>
        </w:r>
        <w:r w:rsidR="004F75DE">
          <w:rPr>
            <w:rStyle w:val="-"/>
            <w:rFonts w:cs="Tahoma"/>
            <w:lang w:val="el-GR"/>
          </w:rPr>
          <w:t>2.2.3</w:t>
        </w:r>
        <w:r w:rsidR="00D1745B">
          <w:rPr>
            <w:rStyle w:val="-"/>
            <w:rFonts w:cs="Tahoma"/>
            <w:lang w:val="el-GR"/>
          </w:rPr>
          <w:fldChar w:fldCharType="end"/>
        </w:r>
      </w:hyperlink>
      <w:r w:rsidRPr="007631D0">
        <w:rPr>
          <w:rFonts w:cs="Tahoma"/>
          <w:szCs w:val="22"/>
          <w:lang w:val="el-GR"/>
        </w:rPr>
        <w:t xml:space="preserve"> «Λόγοι Αποκλεισμού» και β) πληρούν τα «Κριτήρια Ποιοτικής Επιλογής» των παραγράφων</w:t>
      </w:r>
      <w:r w:rsidRPr="00C264D3">
        <w:rPr>
          <w:rFonts w:cs="Tahoma"/>
          <w:szCs w:val="22"/>
          <w:lang w:val="el-GR"/>
        </w:rPr>
        <w:t xml:space="preserve"> </w:t>
      </w:r>
      <w:hyperlink w:anchor="_Καταλληλότητα_άσκησης_επαγγελματική" w:history="1">
        <w:r w:rsidR="00D1745B">
          <w:rPr>
            <w:rStyle w:val="-"/>
            <w:rFonts w:cs="Tahoma"/>
            <w:szCs w:val="22"/>
            <w:lang w:val="el-GR"/>
          </w:rPr>
          <w:fldChar w:fldCharType="begin"/>
        </w:r>
        <w:r w:rsidR="00D1745B">
          <w:rPr>
            <w:rStyle w:val="-"/>
            <w:rFonts w:cs="Tahoma"/>
            <w:szCs w:val="22"/>
            <w:lang w:val="el-GR"/>
          </w:rPr>
          <w:instrText xml:space="preserve"> REF _Ref33435737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2.2.4</w:t>
        </w:r>
        <w:r w:rsidR="00D1745B">
          <w:rPr>
            <w:rStyle w:val="-"/>
            <w:rFonts w:cs="Tahoma"/>
            <w:szCs w:val="22"/>
            <w:lang w:val="el-GR"/>
          </w:rPr>
          <w:fldChar w:fldCharType="end"/>
        </w:r>
      </w:hyperlink>
      <w:r>
        <w:rPr>
          <w:rFonts w:cs="Tahoma"/>
          <w:szCs w:val="22"/>
          <w:lang w:val="el-GR"/>
        </w:rPr>
        <w:t xml:space="preserve">, </w:t>
      </w:r>
      <w:r w:rsidR="00494FE0">
        <w:fldChar w:fldCharType="begin"/>
      </w:r>
      <w:r w:rsidR="00494FE0" w:rsidRPr="00494FE0">
        <w:rPr>
          <w:lang w:val="el-GR"/>
        </w:rPr>
        <w:instrText xml:space="preserve"> </w:instrText>
      </w:r>
      <w:r w:rsidR="00494FE0">
        <w:instrText>HYPERLINK</w:instrText>
      </w:r>
      <w:r w:rsidR="00494FE0" w:rsidRPr="00494FE0">
        <w:rPr>
          <w:lang w:val="el-GR"/>
        </w:rPr>
        <w:instrText xml:space="preserve"> \</w:instrText>
      </w:r>
      <w:r w:rsidR="00494FE0">
        <w:instrText>l</w:instrText>
      </w:r>
      <w:r w:rsidR="00494FE0" w:rsidRPr="00494FE0">
        <w:rPr>
          <w:lang w:val="el-GR"/>
        </w:rPr>
        <w:instrText xml:space="preserve"> "_Οικονομική_και_χρηματοοικονομική" </w:instrText>
      </w:r>
      <w:r w:rsidR="00494FE0">
        <w:fldChar w:fldCharType="separate"/>
      </w:r>
      <w:r w:rsidR="00D1745B">
        <w:rPr>
          <w:rStyle w:val="-"/>
          <w:rFonts w:cs="Tahoma"/>
          <w:szCs w:val="22"/>
          <w:lang w:val="el-GR"/>
        </w:rPr>
        <w:fldChar w:fldCharType="begin"/>
      </w:r>
      <w:r w:rsidR="00D1745B">
        <w:rPr>
          <w:rStyle w:val="-"/>
          <w:rFonts w:cs="Tahoma"/>
          <w:szCs w:val="22"/>
          <w:lang w:val="el-GR"/>
        </w:rPr>
        <w:instrText xml:space="preserve"> REF _Ref479335661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2.2.5</w:t>
      </w:r>
      <w:r w:rsidR="00D1745B">
        <w:rPr>
          <w:rStyle w:val="-"/>
          <w:rFonts w:cs="Tahoma"/>
          <w:szCs w:val="22"/>
          <w:lang w:val="el-GR"/>
        </w:rPr>
        <w:fldChar w:fldCharType="end"/>
      </w:r>
      <w:r w:rsidR="00494FE0">
        <w:rPr>
          <w:rStyle w:val="-"/>
          <w:rFonts w:cs="Tahoma"/>
          <w:szCs w:val="22"/>
          <w:lang w:val="el-GR"/>
        </w:rPr>
        <w:fldChar w:fldCharType="end"/>
      </w:r>
      <w:r w:rsidRPr="007631D0">
        <w:rPr>
          <w:rFonts w:cs="Tahoma"/>
          <w:szCs w:val="22"/>
          <w:lang w:val="el-GR"/>
        </w:rPr>
        <w:t xml:space="preserve">, </w:t>
      </w:r>
      <w:r w:rsidR="00494FE0">
        <w:fldChar w:fldCharType="begin"/>
      </w:r>
      <w:r w:rsidR="00494FE0" w:rsidRPr="00494FE0">
        <w:rPr>
          <w:lang w:val="el-GR"/>
        </w:rPr>
        <w:instrText xml:space="preserve"> </w:instrText>
      </w:r>
      <w:r w:rsidR="00494FE0">
        <w:instrText>HYPERLINK</w:instrText>
      </w:r>
      <w:r w:rsidR="00494FE0" w:rsidRPr="00494FE0">
        <w:rPr>
          <w:lang w:val="el-GR"/>
        </w:rPr>
        <w:instrText xml:space="preserve"> \</w:instrText>
      </w:r>
      <w:r w:rsidR="00494FE0">
        <w:instrText>l</w:instrText>
      </w:r>
      <w:r w:rsidR="00494FE0" w:rsidRPr="00494FE0">
        <w:rPr>
          <w:lang w:val="el-GR"/>
        </w:rPr>
        <w:instrText xml:space="preserve"> "_Τεχνική_και_επαγγελμ</w:instrText>
      </w:r>
      <w:r w:rsidR="00494FE0" w:rsidRPr="00494FE0">
        <w:rPr>
          <w:lang w:val="el-GR"/>
        </w:rPr>
        <w:instrText xml:space="preserve">ατική" </w:instrText>
      </w:r>
      <w:r w:rsidR="00494FE0">
        <w:fldChar w:fldCharType="separate"/>
      </w:r>
      <w:r w:rsidR="00D1745B">
        <w:rPr>
          <w:rStyle w:val="-"/>
          <w:rFonts w:cs="Tahoma"/>
          <w:szCs w:val="22"/>
          <w:lang w:val="el-GR"/>
        </w:rPr>
        <w:fldChar w:fldCharType="begin"/>
      </w:r>
      <w:r w:rsidR="00D1745B">
        <w:rPr>
          <w:rStyle w:val="-"/>
          <w:rFonts w:cs="Tahoma"/>
          <w:szCs w:val="22"/>
          <w:lang w:val="el-GR"/>
        </w:rPr>
        <w:instrText xml:space="preserve"> REF _Ref479335667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2.2.6</w:t>
      </w:r>
      <w:r w:rsidR="00D1745B">
        <w:rPr>
          <w:rStyle w:val="-"/>
          <w:rFonts w:cs="Tahoma"/>
          <w:szCs w:val="22"/>
          <w:lang w:val="el-GR"/>
        </w:rPr>
        <w:fldChar w:fldCharType="end"/>
      </w:r>
      <w:r w:rsidR="00494FE0">
        <w:rPr>
          <w:rStyle w:val="-"/>
          <w:rFonts w:cs="Tahoma"/>
          <w:szCs w:val="22"/>
          <w:lang w:val="el-GR"/>
        </w:rPr>
        <w:fldChar w:fldCharType="end"/>
      </w:r>
      <w:r w:rsidRPr="00C264D3">
        <w:rPr>
          <w:rFonts w:cs="Tahoma"/>
          <w:szCs w:val="22"/>
          <w:lang w:val="el-GR"/>
        </w:rPr>
        <w:t xml:space="preserve"> </w:t>
      </w:r>
      <w:r w:rsidRPr="007631D0">
        <w:rPr>
          <w:rFonts w:cs="Tahoma"/>
          <w:szCs w:val="22"/>
          <w:lang w:val="el-GR"/>
        </w:rPr>
        <w:t>και</w:t>
      </w:r>
      <w:r>
        <w:rPr>
          <w:rFonts w:cs="Tahoma"/>
          <w:szCs w:val="22"/>
          <w:lang w:val="el-GR"/>
        </w:rPr>
        <w:t xml:space="preserve"> </w:t>
      </w:r>
      <w:hyperlink w:anchor="_Πρότυπα_διασφάλισης_ποιότητας" w:history="1">
        <w:r w:rsidR="00D1745B">
          <w:rPr>
            <w:rStyle w:val="-"/>
            <w:rFonts w:cs="Tahoma"/>
            <w:szCs w:val="22"/>
            <w:lang w:val="el-GR"/>
          </w:rPr>
          <w:fldChar w:fldCharType="begin"/>
        </w:r>
        <w:r w:rsidR="00D1745B">
          <w:rPr>
            <w:rStyle w:val="-"/>
            <w:rFonts w:cs="Tahoma"/>
            <w:szCs w:val="22"/>
            <w:lang w:val="el-GR"/>
          </w:rPr>
          <w:instrText xml:space="preserve"> REF _Ref479335705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2.2.7</w:t>
        </w:r>
        <w:r w:rsidR="00D1745B">
          <w:rPr>
            <w:rStyle w:val="-"/>
            <w:rFonts w:cs="Tahoma"/>
            <w:szCs w:val="22"/>
            <w:lang w:val="el-GR"/>
          </w:rPr>
          <w:fldChar w:fldCharType="end"/>
        </w:r>
      </w:hyperlink>
      <w:r w:rsidRPr="007631D0">
        <w:rPr>
          <w:rFonts w:cs="Tahoma"/>
          <w:szCs w:val="22"/>
          <w:lang w:val="el-GR"/>
        </w:rPr>
        <w:t xml:space="preserve"> της παρούσης,</w:t>
      </w:r>
      <w:r w:rsidRPr="007631D0">
        <w:rPr>
          <w:rFonts w:eastAsia="SimSun" w:cs="Tahoma"/>
          <w:szCs w:val="22"/>
          <w:lang w:val="el-GR"/>
        </w:rPr>
        <w:t xml:space="preserve"> </w:t>
      </w:r>
      <w:r w:rsidRPr="007631D0">
        <w:rPr>
          <w:rFonts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494FE0">
        <w:fldChar w:fldCharType="begin"/>
      </w:r>
      <w:r w:rsidR="00494FE0" w:rsidRPr="00494FE0">
        <w:rPr>
          <w:lang w:val="el-GR"/>
        </w:rPr>
        <w:instrText xml:space="preserve"> </w:instrText>
      </w:r>
      <w:r w:rsidR="00494FE0">
        <w:instrText>HYPERLINK</w:instrText>
      </w:r>
      <w:r w:rsidR="00494FE0" w:rsidRPr="00494FE0">
        <w:rPr>
          <w:lang w:val="el-GR"/>
        </w:rPr>
        <w:instrText xml:space="preserve"> \</w:instrText>
      </w:r>
      <w:r w:rsidR="00494FE0">
        <w:instrText>l</w:instrText>
      </w:r>
      <w:r w:rsidR="00494FE0" w:rsidRPr="00494FE0">
        <w:rPr>
          <w:lang w:val="el-GR"/>
        </w:rPr>
        <w:instrText xml:space="preserve"> "_ΠΑΡΑΡΤΗΜΑ_Ι</w:instrText>
      </w:r>
      <w:r w:rsidR="00494FE0">
        <w:instrText>I</w:instrText>
      </w:r>
      <w:r w:rsidR="00494FE0" w:rsidRPr="00494FE0">
        <w:rPr>
          <w:lang w:val="el-GR"/>
        </w:rPr>
        <w:instrText xml:space="preserve">_–_1" </w:instrText>
      </w:r>
      <w:r w:rsidR="00494FE0">
        <w:fldChar w:fldCharType="separate"/>
      </w:r>
      <w:r w:rsidRPr="009A19C1">
        <w:rPr>
          <w:rStyle w:val="-"/>
          <w:rFonts w:cs="Tahoma"/>
          <w:szCs w:val="22"/>
          <w:lang w:val="el-GR"/>
        </w:rPr>
        <w:t>ΠΑΡΑΡΤΗΜΑ ΙI – ΕΥΡΩΠΑΪΚΟ ΕΝΙΑΙΟ ΕΓΓΡΑΦΟ ΣΥΜΒΑΣΗΣ (ΕΕΕΣ)</w:t>
      </w:r>
      <w:r w:rsidR="00494FE0">
        <w:rPr>
          <w:rStyle w:val="-"/>
          <w:rFonts w:cs="Tahoma"/>
          <w:szCs w:val="22"/>
          <w:lang w:val="el-GR"/>
        </w:rPr>
        <w:fldChar w:fldCharType="end"/>
      </w:r>
      <w:r w:rsidRPr="007631D0">
        <w:rPr>
          <w:rFonts w:cs="Tahoma"/>
          <w:i/>
          <w:color w:val="5B9BD5"/>
          <w:szCs w:val="22"/>
          <w:lang w:val="el-GR"/>
        </w:rPr>
        <w:t>,</w:t>
      </w:r>
      <w:r w:rsidRPr="007631D0">
        <w:rPr>
          <w:rFonts w:cs="Tahoma"/>
          <w:szCs w:val="22"/>
          <w:lang w:val="el-GR"/>
        </w:rPr>
        <w:t xml:space="preserve"> το οποίο ισοδυναμεί  με ενημερωμένη υπεύθυνη δήλωση, με τις συνέπειες του ν. 1599/1986. Το ΕΕΕΣ </w:t>
      </w:r>
      <w:r w:rsidRPr="007631D0">
        <w:rPr>
          <w:rFonts w:cs="Tahoma"/>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Pr="007631D0">
        <w:rPr>
          <w:rStyle w:val="WW-FootnoteReference10"/>
          <w:rFonts w:cs="Tahoma"/>
          <w:lang w:val="el-GR"/>
        </w:rPr>
        <w:footnoteReference w:id="3"/>
      </w:r>
      <w:r w:rsidRPr="007631D0">
        <w:rPr>
          <w:rFonts w:cs="Tahoma"/>
          <w:lang w:val="el-GR"/>
        </w:rPr>
        <w:t>.</w:t>
      </w:r>
    </w:p>
    <w:p w14:paraId="5F457DD1" w14:textId="77777777" w:rsidR="003930EA" w:rsidRPr="007631D0" w:rsidRDefault="003930EA" w:rsidP="003930EA">
      <w:pPr>
        <w:rPr>
          <w:rFonts w:cs="Tahoma"/>
          <w:szCs w:val="22"/>
          <w:lang w:val="el-GR"/>
        </w:rPr>
      </w:pPr>
    </w:p>
    <w:p w14:paraId="07F8AD32" w14:textId="77777777" w:rsidR="003930EA" w:rsidRPr="007631D0" w:rsidRDefault="003930EA" w:rsidP="003930EA">
      <w:pPr>
        <w:rPr>
          <w:rFonts w:cs="Tahoma"/>
          <w:i/>
          <w:color w:val="5B9BD5"/>
          <w:szCs w:val="22"/>
          <w:u w:val="single"/>
          <w:lang w:val="el-GR"/>
        </w:rPr>
      </w:pPr>
      <w:r w:rsidRPr="007631D0">
        <w:rPr>
          <w:rFonts w:cs="Tahoma"/>
          <w:szCs w:val="22"/>
          <w:u w:val="single"/>
          <w:lang w:val="el-GR"/>
        </w:rPr>
        <w:t>Επισημαίνεται ότι οι προσφέροντες για το μέρος IV Κριτήρια επιλογής του ΕΕΕΣ συμπληρώνουν μόνο την</w:t>
      </w:r>
      <w:r w:rsidRPr="007631D0">
        <w:rPr>
          <w:rFonts w:cs="Tahoma"/>
          <w:b/>
          <w:bCs/>
          <w:szCs w:val="22"/>
          <w:u w:val="single"/>
          <w:lang w:val="el-GR"/>
        </w:rPr>
        <w:t xml:space="preserve"> ενότητα α «Γενική ένδειξη για όλα τα κριτήρια επιλογής».</w:t>
      </w:r>
      <w:r w:rsidRPr="007631D0">
        <w:rPr>
          <w:rFonts w:cs="Tahoma"/>
          <w:i/>
          <w:color w:val="5B9BD5"/>
          <w:szCs w:val="22"/>
          <w:u w:val="single"/>
          <w:lang w:val="el-GR"/>
        </w:rPr>
        <w:t xml:space="preserve"> </w:t>
      </w:r>
    </w:p>
    <w:p w14:paraId="6A190AB6" w14:textId="77777777" w:rsidR="003930EA" w:rsidRPr="007631D0" w:rsidRDefault="003930EA" w:rsidP="003930EA">
      <w:pPr>
        <w:rPr>
          <w:rFonts w:cs="Tahoma"/>
          <w:lang w:val="el-GR"/>
        </w:rPr>
      </w:pPr>
      <w:r w:rsidRPr="007631D0">
        <w:rPr>
          <w:rFonts w:cs="Tahoma"/>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631D0">
        <w:rPr>
          <w:rFonts w:cs="Tahoma"/>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5DBCE71F" w14:textId="039EDF65" w:rsidR="003930EA" w:rsidRPr="007631D0" w:rsidRDefault="003930EA" w:rsidP="003930EA">
      <w:pPr>
        <w:rPr>
          <w:rFonts w:cs="Tahoma"/>
          <w:lang w:val="el-GR"/>
        </w:rPr>
      </w:pPr>
      <w:r w:rsidRPr="007631D0">
        <w:rPr>
          <w:rFonts w:cs="Tahoma"/>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w:t>
      </w:r>
      <w:hyperlink w:anchor="_Λόγοι_αποκλεισμού" w:history="1">
        <w:r w:rsidR="00D1745B">
          <w:rPr>
            <w:rStyle w:val="-"/>
            <w:rFonts w:cs="Tahoma"/>
            <w:lang w:val="el-GR"/>
          </w:rPr>
          <w:fldChar w:fldCharType="begin"/>
        </w:r>
        <w:r w:rsidR="00D1745B">
          <w:rPr>
            <w:rStyle w:val="-"/>
            <w:rFonts w:cs="Tahoma"/>
            <w:lang w:val="el-GR"/>
          </w:rPr>
          <w:instrText xml:space="preserve"> REF _Ref479335541 \r \h </w:instrText>
        </w:r>
        <w:r w:rsidR="00D1745B">
          <w:rPr>
            <w:rStyle w:val="-"/>
            <w:rFonts w:cs="Tahoma"/>
            <w:lang w:val="el-GR"/>
          </w:rPr>
        </w:r>
        <w:r w:rsidR="00D1745B">
          <w:rPr>
            <w:rStyle w:val="-"/>
            <w:rFonts w:cs="Tahoma"/>
            <w:lang w:val="el-GR"/>
          </w:rPr>
          <w:fldChar w:fldCharType="separate"/>
        </w:r>
        <w:r w:rsidR="004F75DE">
          <w:rPr>
            <w:rStyle w:val="-"/>
            <w:rFonts w:cs="Tahoma"/>
            <w:cs/>
            <w:lang w:val="el-GR"/>
          </w:rPr>
          <w:t>‎</w:t>
        </w:r>
        <w:r w:rsidR="004F75DE">
          <w:rPr>
            <w:rStyle w:val="-"/>
            <w:rFonts w:cs="Tahoma"/>
            <w:lang w:val="el-GR"/>
          </w:rPr>
          <w:t>2.2.3</w:t>
        </w:r>
        <w:r w:rsidR="00D1745B">
          <w:rPr>
            <w:rStyle w:val="-"/>
            <w:rFonts w:cs="Tahoma"/>
            <w:lang w:val="el-GR"/>
          </w:rPr>
          <w:fldChar w:fldCharType="end"/>
        </w:r>
      </w:hyperlink>
      <w:r w:rsidRPr="007631D0">
        <w:rPr>
          <w:rFonts w:cs="Tahoma"/>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32FB6588" w14:textId="77777777" w:rsidR="003930EA" w:rsidRPr="007631D0" w:rsidRDefault="003930EA" w:rsidP="003930EA">
      <w:pPr>
        <w:rPr>
          <w:rFonts w:cs="Tahoma"/>
          <w:lang w:val="el-GR"/>
        </w:rPr>
      </w:pPr>
      <w:r w:rsidRPr="007631D0">
        <w:rPr>
          <w:rFonts w:cs="Tahoma"/>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172E101" w14:textId="77777777" w:rsidR="003930EA" w:rsidRPr="007631D0" w:rsidRDefault="003930EA" w:rsidP="003930EA">
      <w:pPr>
        <w:rPr>
          <w:rFonts w:cs="Tahoma"/>
          <w:lang w:val="el-GR" w:eastAsia="ar-SA"/>
        </w:rPr>
      </w:pPr>
      <w:r w:rsidRPr="007631D0">
        <w:rPr>
          <w:rFonts w:cs="Tahoma"/>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7631D0">
        <w:rPr>
          <w:rFonts w:cs="Tahoma"/>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6" w:history="1">
        <w:r w:rsidR="00960D64">
          <w:rPr>
            <w:rStyle w:val="-"/>
          </w:rPr>
          <w:t>http</w:t>
        </w:r>
        <w:r w:rsidR="00960D64" w:rsidRPr="00E3407D">
          <w:rPr>
            <w:rStyle w:val="-"/>
            <w:lang w:val="el-GR"/>
          </w:rPr>
          <w:t>://</w:t>
        </w:r>
        <w:r w:rsidR="00960D64">
          <w:rPr>
            <w:rStyle w:val="-"/>
          </w:rPr>
          <w:t>www</w:t>
        </w:r>
        <w:r w:rsidR="00960D64" w:rsidRPr="00E3407D">
          <w:rPr>
            <w:rStyle w:val="-"/>
            <w:lang w:val="el-GR"/>
          </w:rPr>
          <w:t>.</w:t>
        </w:r>
        <w:proofErr w:type="spellStart"/>
        <w:r w:rsidR="00960D64">
          <w:rPr>
            <w:rStyle w:val="-"/>
          </w:rPr>
          <w:t>eaadhsy</w:t>
        </w:r>
        <w:proofErr w:type="spellEnd"/>
        <w:r w:rsidR="00960D64" w:rsidRPr="00E3407D">
          <w:rPr>
            <w:rStyle w:val="-"/>
            <w:lang w:val="el-GR"/>
          </w:rPr>
          <w:t>.</w:t>
        </w:r>
        <w:r w:rsidR="00960D64">
          <w:rPr>
            <w:rStyle w:val="-"/>
          </w:rPr>
          <w:t>gr</w:t>
        </w:r>
        <w:r w:rsidR="00960D64" w:rsidRPr="00E3407D">
          <w:rPr>
            <w:rStyle w:val="-"/>
            <w:lang w:val="el-GR"/>
          </w:rPr>
          <w:t>/</w:t>
        </w:r>
      </w:hyperlink>
      <w:hyperlink r:id="rId27" w:history="1">
        <w:r w:rsidR="00960D64">
          <w:rPr>
            <w:rStyle w:val="-"/>
          </w:rPr>
          <w:t>http</w:t>
        </w:r>
        <w:r w:rsidR="00960D64" w:rsidRPr="00E3407D">
          <w:rPr>
            <w:rStyle w:val="-"/>
            <w:lang w:val="el-GR"/>
          </w:rPr>
          <w:t>://</w:t>
        </w:r>
        <w:r w:rsidR="00960D64">
          <w:rPr>
            <w:rStyle w:val="-"/>
          </w:rPr>
          <w:t>www</w:t>
        </w:r>
        <w:r w:rsidR="00960D64" w:rsidRPr="00E3407D">
          <w:rPr>
            <w:rStyle w:val="-"/>
            <w:lang w:val="el-GR"/>
          </w:rPr>
          <w:t>.</w:t>
        </w:r>
        <w:proofErr w:type="spellStart"/>
        <w:r w:rsidR="00960D64">
          <w:rPr>
            <w:rStyle w:val="-"/>
          </w:rPr>
          <w:t>hsppa</w:t>
        </w:r>
        <w:proofErr w:type="spellEnd"/>
        <w:r w:rsidR="00960D64" w:rsidRPr="00E3407D">
          <w:rPr>
            <w:rStyle w:val="-"/>
            <w:lang w:val="el-GR"/>
          </w:rPr>
          <w:t>.</w:t>
        </w:r>
        <w:r w:rsidR="00960D64">
          <w:rPr>
            <w:rStyle w:val="-"/>
          </w:rPr>
          <w:t>gr</w:t>
        </w:r>
        <w:r w:rsidR="00960D64" w:rsidRPr="00E3407D">
          <w:rPr>
            <w:rStyle w:val="-"/>
            <w:lang w:val="el-GR"/>
          </w:rPr>
          <w:t>/</w:t>
        </w:r>
      </w:hyperlink>
    </w:p>
    <w:p w14:paraId="5F2ED1F5" w14:textId="189660D5" w:rsidR="003930EA" w:rsidRPr="007631D0" w:rsidRDefault="003930EA" w:rsidP="003930EA">
      <w:pPr>
        <w:suppressAutoHyphens w:val="0"/>
        <w:spacing w:line="259" w:lineRule="auto"/>
        <w:rPr>
          <w:rFonts w:eastAsia="Calibri" w:cs="Tahoma"/>
          <w:szCs w:val="22"/>
          <w:lang w:val="el-GR" w:eastAsia="en-US"/>
        </w:rPr>
      </w:pPr>
      <w:r w:rsidRPr="007631D0">
        <w:rPr>
          <w:rFonts w:eastAsia="Calibri" w:cs="Tahoma"/>
          <w:szCs w:val="22"/>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w:t>
      </w:r>
      <w:hyperlink w:anchor="_Λόγοι_αποκλεισμού" w:history="1">
        <w:r w:rsidR="00D1745B">
          <w:rPr>
            <w:rStyle w:val="-"/>
            <w:rFonts w:cs="Tahoma"/>
            <w:lang w:val="el-GR"/>
          </w:rPr>
          <w:fldChar w:fldCharType="begin"/>
        </w:r>
        <w:r w:rsidR="00D1745B">
          <w:rPr>
            <w:rStyle w:val="-"/>
            <w:rFonts w:cs="Tahoma"/>
            <w:lang w:val="el-GR"/>
          </w:rPr>
          <w:instrText xml:space="preserve"> REF _Ref479335541 \r \h </w:instrText>
        </w:r>
        <w:r w:rsidR="00D1745B">
          <w:rPr>
            <w:rStyle w:val="-"/>
            <w:rFonts w:cs="Tahoma"/>
            <w:lang w:val="el-GR"/>
          </w:rPr>
        </w:r>
        <w:r w:rsidR="00D1745B">
          <w:rPr>
            <w:rStyle w:val="-"/>
            <w:rFonts w:cs="Tahoma"/>
            <w:lang w:val="el-GR"/>
          </w:rPr>
          <w:fldChar w:fldCharType="separate"/>
        </w:r>
        <w:r w:rsidR="004F75DE">
          <w:rPr>
            <w:rStyle w:val="-"/>
            <w:rFonts w:cs="Tahoma"/>
            <w:cs/>
            <w:lang w:val="el-GR"/>
          </w:rPr>
          <w:t>‎</w:t>
        </w:r>
        <w:r w:rsidR="004F75DE">
          <w:rPr>
            <w:rStyle w:val="-"/>
            <w:rFonts w:cs="Tahoma"/>
            <w:lang w:val="el-GR"/>
          </w:rPr>
          <w:t>2.2.3</w:t>
        </w:r>
        <w:r w:rsidR="00D1745B">
          <w:rPr>
            <w:rStyle w:val="-"/>
            <w:rFonts w:cs="Tahoma"/>
            <w:lang w:val="el-GR"/>
          </w:rPr>
          <w:fldChar w:fldCharType="end"/>
        </w:r>
      </w:hyperlink>
      <w:r w:rsidRPr="007631D0">
        <w:rPr>
          <w:rFonts w:eastAsia="Calibri" w:cs="Tahoma"/>
          <w:szCs w:val="22"/>
          <w:lang w:val="el-GR" w:eastAsia="en-US"/>
        </w:rPr>
        <w:t xml:space="preserve"> της παρούσης και ταυτόχρονα να επικαλεσθεί και τυχόν </w:t>
      </w:r>
      <w:proofErr w:type="spellStart"/>
      <w:r w:rsidRPr="007631D0">
        <w:rPr>
          <w:rFonts w:eastAsia="Calibri" w:cs="Tahoma"/>
          <w:szCs w:val="22"/>
          <w:lang w:val="el-GR" w:eastAsia="en-US"/>
        </w:rPr>
        <w:t>ληφθέντα</w:t>
      </w:r>
      <w:proofErr w:type="spellEnd"/>
      <w:r w:rsidRPr="007631D0">
        <w:rPr>
          <w:rFonts w:eastAsia="Calibri" w:cs="Tahoma"/>
          <w:szCs w:val="22"/>
          <w:lang w:val="el-GR" w:eastAsia="en-US"/>
        </w:rPr>
        <w:t xml:space="preserve"> μέτρα προς αποκατάσταση της αξιοπιστίας του.</w:t>
      </w:r>
    </w:p>
    <w:p w14:paraId="223981BE" w14:textId="0D3B6F90" w:rsidR="003930EA" w:rsidRPr="007631D0" w:rsidRDefault="003930EA" w:rsidP="003930EA">
      <w:pPr>
        <w:suppressAutoHyphens w:val="0"/>
        <w:spacing w:after="160" w:line="259" w:lineRule="auto"/>
        <w:rPr>
          <w:rFonts w:eastAsia="Calibri" w:cs="Tahoma"/>
          <w:szCs w:val="22"/>
          <w:lang w:val="el-GR" w:eastAsia="en-US"/>
        </w:rPr>
      </w:pPr>
      <w:r w:rsidRPr="007631D0">
        <w:rPr>
          <w:rFonts w:eastAsia="Calibri" w:cs="Tahoma"/>
          <w:szCs w:val="22"/>
          <w:lang w:val="el-GR" w:eastAsia="en-US"/>
        </w:rPr>
        <w:lastRenderedPageBreak/>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w:t>
      </w:r>
      <w:r>
        <w:rPr>
          <w:rFonts w:eastAsia="Calibri" w:cs="Tahoma"/>
          <w:szCs w:val="22"/>
          <w:lang w:val="el-GR" w:eastAsia="en-US"/>
        </w:rPr>
        <w:t xml:space="preserve"> </w:t>
      </w:r>
      <w:hyperlink w:anchor="_Αποκλείεται_από_τη" w:history="1">
        <w:r w:rsidR="00D1745B">
          <w:rPr>
            <w:rStyle w:val="-"/>
            <w:rFonts w:eastAsia="Calibri" w:cs="Tahoma"/>
            <w:szCs w:val="22"/>
            <w:lang w:val="el-GR" w:eastAsia="en-US"/>
          </w:rPr>
          <w:fldChar w:fldCharType="begin"/>
        </w:r>
        <w:r w:rsidR="00D1745B">
          <w:rPr>
            <w:rStyle w:val="-"/>
            <w:rFonts w:eastAsia="Calibri" w:cs="Tahoma"/>
            <w:szCs w:val="22"/>
            <w:lang w:val="el-GR" w:eastAsia="en-US"/>
          </w:rPr>
          <w:instrText xml:space="preserve"> REF _Ref90546701 \r \h </w:instrText>
        </w:r>
        <w:r w:rsidR="00D1745B">
          <w:rPr>
            <w:rStyle w:val="-"/>
            <w:rFonts w:eastAsia="Calibri" w:cs="Tahoma"/>
            <w:szCs w:val="22"/>
            <w:lang w:val="el-GR" w:eastAsia="en-US"/>
          </w:rPr>
        </w:r>
        <w:r w:rsidR="00D1745B">
          <w:rPr>
            <w:rStyle w:val="-"/>
            <w:rFonts w:eastAsia="Calibri" w:cs="Tahoma"/>
            <w:szCs w:val="22"/>
            <w:lang w:val="el-GR" w:eastAsia="en-US"/>
          </w:rPr>
          <w:fldChar w:fldCharType="separate"/>
        </w:r>
        <w:r w:rsidR="004F75DE">
          <w:rPr>
            <w:rStyle w:val="-"/>
            <w:rFonts w:eastAsia="Calibri" w:cs="Tahoma"/>
            <w:szCs w:val="22"/>
            <w:cs/>
            <w:lang w:val="el-GR" w:eastAsia="en-US"/>
          </w:rPr>
          <w:t>‎</w:t>
        </w:r>
        <w:r w:rsidR="004F75DE">
          <w:rPr>
            <w:rStyle w:val="-"/>
            <w:rFonts w:eastAsia="Calibri" w:cs="Tahoma"/>
            <w:szCs w:val="22"/>
            <w:lang w:val="el-GR" w:eastAsia="en-US"/>
          </w:rPr>
          <w:t>2.2.3.3</w:t>
        </w:r>
        <w:r w:rsidR="00D1745B">
          <w:rPr>
            <w:rStyle w:val="-"/>
            <w:rFonts w:eastAsia="Calibri" w:cs="Tahoma"/>
            <w:szCs w:val="22"/>
            <w:lang w:val="el-GR" w:eastAsia="en-US"/>
          </w:rPr>
          <w:fldChar w:fldCharType="end"/>
        </w:r>
      </w:hyperlink>
      <w:r w:rsidRPr="007631D0">
        <w:rPr>
          <w:rFonts w:eastAsia="Calibri" w:cs="Tahoma"/>
          <w:szCs w:val="22"/>
          <w:lang w:val="el-GR" w:eastAsia="en-US"/>
        </w:rPr>
        <w:t xml:space="preserve"> της παρούσης, αναλύεται στο σχετικό πεδίο που προβάλλει κατόπιν θετικής απάντησης</w:t>
      </w:r>
      <w:r w:rsidRPr="007631D0">
        <w:rPr>
          <w:rFonts w:eastAsia="Calibri" w:cs="Tahoma"/>
          <w:szCs w:val="22"/>
          <w:vertAlign w:val="superscript"/>
          <w:lang w:val="el-GR" w:eastAsia="en-US"/>
        </w:rPr>
        <w:footnoteReference w:id="4"/>
      </w:r>
      <w:r w:rsidRPr="007631D0">
        <w:rPr>
          <w:rFonts w:eastAsia="Calibri" w:cs="Tahoma"/>
          <w:szCs w:val="22"/>
          <w:lang w:val="el-GR" w:eastAsia="en-US"/>
        </w:rPr>
        <w:t>.</w:t>
      </w:r>
    </w:p>
    <w:p w14:paraId="1333126B" w14:textId="77777777" w:rsidR="003930EA" w:rsidRDefault="003930EA" w:rsidP="003930EA">
      <w:pPr>
        <w:rPr>
          <w:lang w:val="el-GR"/>
        </w:rPr>
      </w:pPr>
      <w:r w:rsidRPr="007631D0">
        <w:rPr>
          <w:rFonts w:eastAsia="Calibri" w:cs="Tahoma"/>
          <w:szCs w:val="22"/>
          <w:lang w:val="el-GR"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295655C9" w14:textId="77777777" w:rsidR="00180C9E" w:rsidRPr="00BF4414" w:rsidRDefault="00180C9E">
      <w:pPr>
        <w:rPr>
          <w:rFonts w:cs="Tahoma"/>
          <w:lang w:val="el-GR"/>
        </w:rPr>
      </w:pPr>
    </w:p>
    <w:p w14:paraId="7025BB5C" w14:textId="77777777" w:rsidR="003930EA" w:rsidRPr="00070673" w:rsidRDefault="003930EA" w:rsidP="00070673">
      <w:pPr>
        <w:pStyle w:val="4"/>
        <w:ind w:left="1080"/>
      </w:pPr>
      <w:bookmarkStart w:id="114" w:name="_Hlk35420523"/>
      <w:bookmarkStart w:id="115" w:name="_Ref40957856"/>
      <w:bookmarkStart w:id="116" w:name="_Toc74566850"/>
      <w:bookmarkStart w:id="117" w:name="_Toc86153765"/>
      <w:bookmarkStart w:id="118" w:name="_Ref90546661"/>
      <w:bookmarkStart w:id="119" w:name="_Ref90546841"/>
      <w:bookmarkStart w:id="120" w:name="_Ref90546861"/>
      <w:bookmarkStart w:id="121" w:name="_Ref90546917"/>
      <w:bookmarkStart w:id="122" w:name="_Ref90550009"/>
      <w:bookmarkStart w:id="123" w:name="_Ref90551358"/>
      <w:bookmarkStart w:id="124" w:name="_Toc101361819"/>
      <w:r w:rsidRPr="00070673">
        <w:t>Αποδεικτικά μέσα</w:t>
      </w:r>
      <w:r w:rsidRPr="00070673">
        <w:footnoteReference w:id="5"/>
      </w:r>
      <w:bookmarkEnd w:id="114"/>
      <w:r w:rsidRPr="00070673">
        <w:t xml:space="preserve">- Δικαιολογητικά προσωρινού </w:t>
      </w:r>
      <w:bookmarkEnd w:id="115"/>
      <w:bookmarkEnd w:id="116"/>
      <w:bookmarkEnd w:id="117"/>
      <w:r w:rsidR="00B2684F">
        <w:t>αντισυμβαλλόμενου</w:t>
      </w:r>
      <w:bookmarkEnd w:id="118"/>
      <w:bookmarkEnd w:id="119"/>
      <w:bookmarkEnd w:id="120"/>
      <w:bookmarkEnd w:id="121"/>
      <w:bookmarkEnd w:id="122"/>
      <w:bookmarkEnd w:id="123"/>
      <w:bookmarkEnd w:id="124"/>
    </w:p>
    <w:p w14:paraId="7291B33A" w14:textId="637C4005" w:rsidR="003930EA" w:rsidRPr="00C203DA" w:rsidRDefault="003930EA" w:rsidP="003930EA">
      <w:pPr>
        <w:rPr>
          <w:rFonts w:cs="Tahoma"/>
          <w:bCs/>
          <w:szCs w:val="22"/>
          <w:lang w:val="el-GR"/>
        </w:rPr>
      </w:pPr>
      <w:r w:rsidRPr="00C203DA">
        <w:rPr>
          <w:rFonts w:cs="Tahoma"/>
          <w:b/>
          <w:bCs/>
          <w:szCs w:val="22"/>
          <w:lang w:val="el-GR"/>
        </w:rPr>
        <w:t>Α</w:t>
      </w:r>
      <w:r w:rsidRPr="00C203DA">
        <w:rPr>
          <w:rFonts w:cs="Tahoma"/>
          <w:bCs/>
          <w:szCs w:val="22"/>
          <w:lang w:val="el-GR"/>
        </w:rPr>
        <w:t xml:space="preserve">. Για την απόδειξη της μη συνδρομής λόγων αποκλεισμού κατ’ άρθρο </w:t>
      </w:r>
      <w:hyperlink w:anchor="_Λόγοι_αποκλεισμού" w:history="1">
        <w:r w:rsidR="00D1745B">
          <w:rPr>
            <w:rStyle w:val="-"/>
            <w:rFonts w:cs="Tahoma"/>
            <w:lang w:val="el-GR"/>
          </w:rPr>
          <w:fldChar w:fldCharType="begin"/>
        </w:r>
        <w:r w:rsidR="00D1745B">
          <w:rPr>
            <w:rStyle w:val="-"/>
            <w:rFonts w:cs="Tahoma"/>
            <w:lang w:val="el-GR"/>
          </w:rPr>
          <w:instrText xml:space="preserve"> REF _Ref479335541 \r \h </w:instrText>
        </w:r>
        <w:r w:rsidR="00D1745B">
          <w:rPr>
            <w:rStyle w:val="-"/>
            <w:rFonts w:cs="Tahoma"/>
            <w:lang w:val="el-GR"/>
          </w:rPr>
        </w:r>
        <w:r w:rsidR="00D1745B">
          <w:rPr>
            <w:rStyle w:val="-"/>
            <w:rFonts w:cs="Tahoma"/>
            <w:lang w:val="el-GR"/>
          </w:rPr>
          <w:fldChar w:fldCharType="separate"/>
        </w:r>
        <w:r w:rsidR="004F75DE">
          <w:rPr>
            <w:rStyle w:val="-"/>
            <w:rFonts w:cs="Tahoma"/>
            <w:cs/>
            <w:lang w:val="el-GR"/>
          </w:rPr>
          <w:t>‎</w:t>
        </w:r>
        <w:r w:rsidR="004F75DE">
          <w:rPr>
            <w:rStyle w:val="-"/>
            <w:rFonts w:cs="Tahoma"/>
            <w:lang w:val="el-GR"/>
          </w:rPr>
          <w:t>2.2.3</w:t>
        </w:r>
        <w:r w:rsidR="00D1745B">
          <w:rPr>
            <w:rStyle w:val="-"/>
            <w:rFonts w:cs="Tahoma"/>
            <w:lang w:val="el-GR"/>
          </w:rPr>
          <w:fldChar w:fldCharType="end"/>
        </w:r>
      </w:hyperlink>
      <w:r w:rsidRPr="00C203DA">
        <w:rPr>
          <w:rFonts w:cs="Tahoma"/>
          <w:bCs/>
          <w:szCs w:val="22"/>
          <w:lang w:val="el-GR"/>
        </w:rPr>
        <w:t xml:space="preserve"> και της πλήρωσης των κριτηρίων ποιοτικής επιλογής κατά τις παραγράφους </w:t>
      </w:r>
      <w:hyperlink w:anchor="_Καταλληλότητα_άσκησης_επαγγελματική" w:history="1">
        <w:r w:rsidR="00D1745B">
          <w:rPr>
            <w:rStyle w:val="-"/>
            <w:rFonts w:cs="Tahoma"/>
            <w:szCs w:val="22"/>
            <w:lang w:val="el-GR"/>
          </w:rPr>
          <w:fldChar w:fldCharType="begin"/>
        </w:r>
        <w:r w:rsidR="00D1745B">
          <w:rPr>
            <w:rStyle w:val="-"/>
            <w:rFonts w:cs="Tahoma"/>
            <w:szCs w:val="22"/>
            <w:lang w:val="el-GR"/>
          </w:rPr>
          <w:instrText xml:space="preserve"> REF _Ref33435737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2.2.4</w:t>
        </w:r>
        <w:r w:rsidR="00D1745B">
          <w:rPr>
            <w:rStyle w:val="-"/>
            <w:rFonts w:cs="Tahoma"/>
            <w:szCs w:val="22"/>
            <w:lang w:val="el-GR"/>
          </w:rPr>
          <w:fldChar w:fldCharType="end"/>
        </w:r>
      </w:hyperlink>
      <w:r w:rsidRPr="00C203DA">
        <w:rPr>
          <w:rFonts w:cs="Tahoma"/>
          <w:bCs/>
          <w:szCs w:val="22"/>
          <w:lang w:val="el-GR"/>
        </w:rPr>
        <w:t xml:space="preserve">, </w:t>
      </w:r>
      <w:r w:rsidR="00494FE0">
        <w:fldChar w:fldCharType="begin"/>
      </w:r>
      <w:r w:rsidR="00494FE0" w:rsidRPr="00494FE0">
        <w:rPr>
          <w:lang w:val="el-GR"/>
        </w:rPr>
        <w:instrText xml:space="preserve"> </w:instrText>
      </w:r>
      <w:r w:rsidR="00494FE0">
        <w:instrText>HYPERLINK</w:instrText>
      </w:r>
      <w:r w:rsidR="00494FE0" w:rsidRPr="00494FE0">
        <w:rPr>
          <w:lang w:val="el-GR"/>
        </w:rPr>
        <w:instrText xml:space="preserve"> \</w:instrText>
      </w:r>
      <w:r w:rsidR="00494FE0">
        <w:instrText>l</w:instrText>
      </w:r>
      <w:r w:rsidR="00494FE0" w:rsidRPr="00494FE0">
        <w:rPr>
          <w:lang w:val="el-GR"/>
        </w:rPr>
        <w:instrText xml:space="preserve"> "_Οικονομική_και_χρηματοοικονομική" </w:instrText>
      </w:r>
      <w:r w:rsidR="00494FE0">
        <w:fldChar w:fldCharType="separate"/>
      </w:r>
      <w:r w:rsidR="00D1745B">
        <w:rPr>
          <w:rStyle w:val="-"/>
          <w:rFonts w:cs="Tahoma"/>
          <w:szCs w:val="22"/>
          <w:lang w:val="el-GR"/>
        </w:rPr>
        <w:fldChar w:fldCharType="begin"/>
      </w:r>
      <w:r w:rsidR="00D1745B">
        <w:rPr>
          <w:rStyle w:val="-"/>
          <w:rFonts w:cs="Tahoma"/>
          <w:szCs w:val="22"/>
          <w:lang w:val="el-GR"/>
        </w:rPr>
        <w:instrText xml:space="preserve"> REF _Ref479335661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2.2.5</w:t>
      </w:r>
      <w:r w:rsidR="00D1745B">
        <w:rPr>
          <w:rStyle w:val="-"/>
          <w:rFonts w:cs="Tahoma"/>
          <w:szCs w:val="22"/>
          <w:lang w:val="el-GR"/>
        </w:rPr>
        <w:fldChar w:fldCharType="end"/>
      </w:r>
      <w:r w:rsidR="00494FE0">
        <w:rPr>
          <w:rStyle w:val="-"/>
          <w:rFonts w:cs="Tahoma"/>
          <w:szCs w:val="22"/>
          <w:lang w:val="el-GR"/>
        </w:rPr>
        <w:fldChar w:fldCharType="end"/>
      </w:r>
      <w:r w:rsidRPr="00C203DA">
        <w:rPr>
          <w:rFonts w:cs="Tahoma"/>
          <w:bCs/>
          <w:szCs w:val="22"/>
          <w:lang w:val="el-GR"/>
        </w:rPr>
        <w:t xml:space="preserve">, </w:t>
      </w:r>
      <w:r w:rsidR="00494FE0">
        <w:fldChar w:fldCharType="begin"/>
      </w:r>
      <w:r w:rsidR="00494FE0" w:rsidRPr="00494FE0">
        <w:rPr>
          <w:lang w:val="el-GR"/>
        </w:rPr>
        <w:instrText xml:space="preserve"> </w:instrText>
      </w:r>
      <w:r w:rsidR="00494FE0">
        <w:instrText>HYPERLINK</w:instrText>
      </w:r>
      <w:r w:rsidR="00494FE0" w:rsidRPr="00494FE0">
        <w:rPr>
          <w:lang w:val="el-GR"/>
        </w:rPr>
        <w:instrText xml:space="preserve"> \</w:instrText>
      </w:r>
      <w:r w:rsidR="00494FE0">
        <w:instrText>l</w:instrText>
      </w:r>
      <w:r w:rsidR="00494FE0" w:rsidRPr="00494FE0">
        <w:rPr>
          <w:lang w:val="el-GR"/>
        </w:rPr>
        <w:instrText xml:space="preserve"> "_Τεχνική_και_επαγγελματική" </w:instrText>
      </w:r>
      <w:r w:rsidR="00494FE0">
        <w:fldChar w:fldCharType="separate"/>
      </w:r>
      <w:r w:rsidR="00D1745B">
        <w:rPr>
          <w:rStyle w:val="-"/>
          <w:rFonts w:cs="Tahoma"/>
          <w:szCs w:val="22"/>
          <w:lang w:val="el-GR"/>
        </w:rPr>
        <w:fldChar w:fldCharType="begin"/>
      </w:r>
      <w:r w:rsidR="00D1745B">
        <w:rPr>
          <w:rStyle w:val="-"/>
          <w:rFonts w:cs="Tahoma"/>
          <w:szCs w:val="22"/>
          <w:lang w:val="el-GR"/>
        </w:rPr>
        <w:instrText xml:space="preserve"> REF _Ref479335667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2.2.6</w:t>
      </w:r>
      <w:r w:rsidR="00D1745B">
        <w:rPr>
          <w:rStyle w:val="-"/>
          <w:rFonts w:cs="Tahoma"/>
          <w:szCs w:val="22"/>
          <w:lang w:val="el-GR"/>
        </w:rPr>
        <w:fldChar w:fldCharType="end"/>
      </w:r>
      <w:r w:rsidR="00494FE0">
        <w:rPr>
          <w:rStyle w:val="-"/>
          <w:rFonts w:cs="Tahoma"/>
          <w:szCs w:val="22"/>
          <w:lang w:val="el-GR"/>
        </w:rPr>
        <w:fldChar w:fldCharType="end"/>
      </w:r>
      <w:r w:rsidRPr="00C203DA">
        <w:rPr>
          <w:rFonts w:cs="Tahoma"/>
          <w:bCs/>
          <w:szCs w:val="22"/>
          <w:lang w:val="el-GR"/>
        </w:rPr>
        <w:t xml:space="preserve"> και </w:t>
      </w:r>
      <w:hyperlink w:anchor="_Πρότυπα_διασφάλισης_ποιότητας" w:history="1">
        <w:r w:rsidR="00D1745B">
          <w:rPr>
            <w:rStyle w:val="-"/>
            <w:rFonts w:cs="Tahoma"/>
            <w:bCs/>
            <w:szCs w:val="22"/>
            <w:lang w:val="el-GR"/>
          </w:rPr>
          <w:fldChar w:fldCharType="begin"/>
        </w:r>
        <w:r w:rsidR="00D1745B">
          <w:rPr>
            <w:rStyle w:val="-"/>
            <w:rFonts w:cs="Tahoma"/>
            <w:bCs/>
            <w:szCs w:val="22"/>
            <w:lang w:val="el-GR"/>
          </w:rPr>
          <w:instrText xml:space="preserve"> REF _Ref479335705 \r \h </w:instrText>
        </w:r>
        <w:r w:rsidR="00D1745B">
          <w:rPr>
            <w:rStyle w:val="-"/>
            <w:rFonts w:cs="Tahoma"/>
            <w:bCs/>
            <w:szCs w:val="22"/>
            <w:lang w:val="el-GR"/>
          </w:rPr>
        </w:r>
        <w:r w:rsidR="00D1745B">
          <w:rPr>
            <w:rStyle w:val="-"/>
            <w:rFonts w:cs="Tahoma"/>
            <w:bCs/>
            <w:szCs w:val="22"/>
            <w:lang w:val="el-GR"/>
          </w:rPr>
          <w:fldChar w:fldCharType="separate"/>
        </w:r>
        <w:r w:rsidR="004F75DE">
          <w:rPr>
            <w:rStyle w:val="-"/>
            <w:rFonts w:cs="Tahoma"/>
            <w:bCs/>
            <w:szCs w:val="22"/>
            <w:cs/>
            <w:lang w:val="el-GR"/>
          </w:rPr>
          <w:t>‎</w:t>
        </w:r>
        <w:r w:rsidR="004F75DE">
          <w:rPr>
            <w:rStyle w:val="-"/>
            <w:rFonts w:cs="Tahoma"/>
            <w:bCs/>
            <w:szCs w:val="22"/>
            <w:lang w:val="el-GR"/>
          </w:rPr>
          <w:t>2.2.7</w:t>
        </w:r>
        <w:r w:rsidR="00D1745B">
          <w:rPr>
            <w:rStyle w:val="-"/>
            <w:rFonts w:cs="Tahoma"/>
            <w:bCs/>
            <w:szCs w:val="22"/>
            <w:lang w:val="el-GR"/>
          </w:rPr>
          <w:fldChar w:fldCharType="end"/>
        </w:r>
      </w:hyperlink>
      <w:r w:rsidRPr="00C203DA">
        <w:rPr>
          <w:rFonts w:cs="Tahoma"/>
          <w:bCs/>
          <w:szCs w:val="22"/>
          <w:lang w:val="el-GR"/>
        </w:rPr>
        <w:t>, οι οικονομικοί φορείς προσκομίζουν τα δικαιολογητικά του παρόντος. Η προσκόμιση των εν λόγω δικαιολογητικών γίνεται κατά τα ορ</w:t>
      </w:r>
      <w:r>
        <w:rPr>
          <w:rFonts w:cs="Tahoma"/>
          <w:bCs/>
          <w:szCs w:val="22"/>
          <w:lang w:val="el-GR"/>
        </w:rPr>
        <w:t xml:space="preserve">ιζόμενα στην παράγραφο </w:t>
      </w:r>
      <w:hyperlink w:anchor="_Πρόσκληση_υποβολής_δικαιολογητικών" w:history="1">
        <w:r w:rsidR="00D1745B">
          <w:rPr>
            <w:rStyle w:val="-"/>
            <w:rFonts w:cs="Tahoma"/>
            <w:bCs/>
            <w:szCs w:val="22"/>
            <w:lang w:val="el-GR"/>
          </w:rPr>
          <w:fldChar w:fldCharType="begin"/>
        </w:r>
        <w:r w:rsidR="00D1745B">
          <w:rPr>
            <w:rStyle w:val="-"/>
            <w:rFonts w:cs="Tahoma"/>
            <w:bCs/>
            <w:szCs w:val="22"/>
            <w:lang w:val="el-GR"/>
          </w:rPr>
          <w:instrText xml:space="preserve"> REF _Ref479334794 \r \h </w:instrText>
        </w:r>
        <w:r w:rsidR="00D1745B">
          <w:rPr>
            <w:rStyle w:val="-"/>
            <w:rFonts w:cs="Tahoma"/>
            <w:bCs/>
            <w:szCs w:val="22"/>
            <w:lang w:val="el-GR"/>
          </w:rPr>
        </w:r>
        <w:r w:rsidR="00D1745B">
          <w:rPr>
            <w:rStyle w:val="-"/>
            <w:rFonts w:cs="Tahoma"/>
            <w:bCs/>
            <w:szCs w:val="22"/>
            <w:lang w:val="el-GR"/>
          </w:rPr>
          <w:fldChar w:fldCharType="separate"/>
        </w:r>
        <w:r w:rsidR="004F75DE">
          <w:rPr>
            <w:rStyle w:val="-"/>
            <w:rFonts w:cs="Tahoma"/>
            <w:bCs/>
            <w:szCs w:val="22"/>
            <w:cs/>
            <w:lang w:val="el-GR"/>
          </w:rPr>
          <w:t>‎</w:t>
        </w:r>
        <w:r w:rsidR="004F75DE">
          <w:rPr>
            <w:rStyle w:val="-"/>
            <w:rFonts w:cs="Tahoma"/>
            <w:bCs/>
            <w:szCs w:val="22"/>
            <w:lang w:val="el-GR"/>
          </w:rPr>
          <w:t>3.2</w:t>
        </w:r>
        <w:r w:rsidR="00D1745B">
          <w:rPr>
            <w:rStyle w:val="-"/>
            <w:rFonts w:cs="Tahoma"/>
            <w:bCs/>
            <w:szCs w:val="22"/>
            <w:lang w:val="el-GR"/>
          </w:rPr>
          <w:fldChar w:fldCharType="end"/>
        </w:r>
      </w:hyperlink>
      <w:r w:rsidRPr="00C203DA">
        <w:rPr>
          <w:rFonts w:cs="Tahoma"/>
          <w:bCs/>
          <w:szCs w:val="22"/>
          <w:lang w:val="el-GR"/>
        </w:rPr>
        <w:t xml:space="preserve"> από τον προσωρινό </w:t>
      </w:r>
      <w:r w:rsidR="00B2684F">
        <w:rPr>
          <w:rFonts w:cs="Tahoma"/>
          <w:bCs/>
          <w:szCs w:val="22"/>
          <w:lang w:val="el-GR"/>
        </w:rPr>
        <w:t>αντισυμβαλλόμενο</w:t>
      </w:r>
      <w:r w:rsidRPr="00C203DA">
        <w:rPr>
          <w:rFonts w:cs="Tahoma"/>
          <w:bCs/>
          <w:szCs w:val="22"/>
          <w:lang w:val="el-GR"/>
        </w:rPr>
        <w:t xml:space="preserve">.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w:t>
      </w:r>
      <w:r>
        <w:rPr>
          <w:rFonts w:cs="Tahoma"/>
          <w:bCs/>
          <w:szCs w:val="22"/>
          <w:lang w:val="el-GR"/>
        </w:rPr>
        <w:t>ορθή διεξαγωγή της διαδικασίας.</w:t>
      </w:r>
    </w:p>
    <w:p w14:paraId="5A95AD2F" w14:textId="77777777" w:rsidR="003930EA" w:rsidRPr="00C203DA" w:rsidRDefault="003930EA" w:rsidP="003930EA">
      <w:pPr>
        <w:rPr>
          <w:rFonts w:cs="Tahoma"/>
          <w:bCs/>
          <w:szCs w:val="22"/>
          <w:lang w:val="el-GR"/>
        </w:rPr>
      </w:pPr>
      <w:r w:rsidRPr="00C203DA">
        <w:rPr>
          <w:rFonts w:cs="Tahoma"/>
          <w:bCs/>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3B21BA51" w14:textId="77777777" w:rsidR="003930EA" w:rsidRPr="00C203DA" w:rsidRDefault="003930EA" w:rsidP="003930EA">
      <w:pPr>
        <w:rPr>
          <w:rFonts w:cs="Tahoma"/>
          <w:bCs/>
          <w:szCs w:val="22"/>
          <w:lang w:val="el-GR"/>
        </w:rPr>
      </w:pPr>
      <w:r w:rsidRPr="00C203DA">
        <w:rPr>
          <w:rFonts w:cs="Tahoma"/>
          <w:bCs/>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7F591E4" w14:textId="6E3385B4" w:rsidR="003930EA" w:rsidRPr="00C203DA" w:rsidRDefault="003930EA" w:rsidP="003930EA">
      <w:pPr>
        <w:rPr>
          <w:rFonts w:cs="Tahoma"/>
          <w:bCs/>
          <w:szCs w:val="22"/>
          <w:lang w:val="el-GR"/>
        </w:rPr>
      </w:pPr>
      <w:r w:rsidRPr="00C203DA">
        <w:rPr>
          <w:rFonts w:cs="Tahoma"/>
          <w:bCs/>
          <w:szCs w:val="22"/>
          <w:lang w:val="el-GR"/>
        </w:rPr>
        <w:t>Τα δικαιολογητικά του παρόντος υποβάλλονται και γίνονται απ</w:t>
      </w:r>
      <w:r>
        <w:rPr>
          <w:rFonts w:cs="Tahoma"/>
          <w:bCs/>
          <w:szCs w:val="22"/>
          <w:lang w:val="el-GR"/>
        </w:rPr>
        <w:t xml:space="preserve">οδεκτά σύμφωνα με την παράγραφο </w:t>
      </w:r>
      <w:hyperlink w:anchor="_Ειδικότερα,_όσον_αφορά" w:history="1">
        <w:r w:rsidR="00D1745B">
          <w:rPr>
            <w:rStyle w:val="-"/>
            <w:rFonts w:cs="Tahoma"/>
            <w:bCs/>
            <w:szCs w:val="22"/>
            <w:lang w:val="el-GR"/>
          </w:rPr>
          <w:fldChar w:fldCharType="begin"/>
        </w:r>
        <w:r w:rsidR="00D1745B">
          <w:rPr>
            <w:rStyle w:val="-"/>
            <w:rFonts w:cs="Tahoma"/>
            <w:bCs/>
            <w:szCs w:val="22"/>
            <w:lang w:val="el-GR"/>
          </w:rPr>
          <w:instrText xml:space="preserve"> REF _Ref90547218 \r \h </w:instrText>
        </w:r>
        <w:r w:rsidR="00D1745B">
          <w:rPr>
            <w:rStyle w:val="-"/>
            <w:rFonts w:cs="Tahoma"/>
            <w:bCs/>
            <w:szCs w:val="22"/>
            <w:lang w:val="el-GR"/>
          </w:rPr>
        </w:r>
        <w:r w:rsidR="00D1745B">
          <w:rPr>
            <w:rStyle w:val="-"/>
            <w:rFonts w:cs="Tahoma"/>
            <w:bCs/>
            <w:szCs w:val="22"/>
            <w:lang w:val="el-GR"/>
          </w:rPr>
          <w:fldChar w:fldCharType="separate"/>
        </w:r>
        <w:r w:rsidR="004F75DE">
          <w:rPr>
            <w:rStyle w:val="-"/>
            <w:rFonts w:cs="Tahoma"/>
            <w:bCs/>
            <w:szCs w:val="22"/>
            <w:cs/>
            <w:lang w:val="el-GR"/>
          </w:rPr>
          <w:t>‎</w:t>
        </w:r>
        <w:r w:rsidR="004F75DE">
          <w:rPr>
            <w:rStyle w:val="-"/>
            <w:rFonts w:cs="Tahoma"/>
            <w:bCs/>
            <w:szCs w:val="22"/>
            <w:lang w:val="el-GR"/>
          </w:rPr>
          <w:t>2.4.2.5</w:t>
        </w:r>
        <w:r w:rsidR="00D1745B">
          <w:rPr>
            <w:rStyle w:val="-"/>
            <w:rFonts w:cs="Tahoma"/>
            <w:bCs/>
            <w:szCs w:val="22"/>
            <w:lang w:val="el-GR"/>
          </w:rPr>
          <w:fldChar w:fldCharType="end"/>
        </w:r>
      </w:hyperlink>
      <w:r w:rsidRPr="00C203DA">
        <w:rPr>
          <w:rFonts w:cs="Tahoma"/>
          <w:bCs/>
          <w:szCs w:val="22"/>
          <w:lang w:val="el-GR"/>
        </w:rPr>
        <w:t xml:space="preserve"> και </w:t>
      </w:r>
      <w:hyperlink w:anchor="_Πρόσκληση_υποβολής_δικαιολογητικών" w:history="1">
        <w:r w:rsidR="00D1745B">
          <w:rPr>
            <w:rStyle w:val="-"/>
            <w:rFonts w:cs="Tahoma"/>
            <w:bCs/>
            <w:szCs w:val="22"/>
            <w:lang w:val="el-GR"/>
          </w:rPr>
          <w:fldChar w:fldCharType="begin"/>
        </w:r>
        <w:r w:rsidR="00D1745B">
          <w:rPr>
            <w:rStyle w:val="-"/>
            <w:rFonts w:cs="Tahoma"/>
            <w:bCs/>
            <w:szCs w:val="22"/>
            <w:lang w:val="el-GR"/>
          </w:rPr>
          <w:instrText xml:space="preserve"> REF _Ref479334794 \r \h </w:instrText>
        </w:r>
        <w:r w:rsidR="00D1745B">
          <w:rPr>
            <w:rStyle w:val="-"/>
            <w:rFonts w:cs="Tahoma"/>
            <w:bCs/>
            <w:szCs w:val="22"/>
            <w:lang w:val="el-GR"/>
          </w:rPr>
        </w:r>
        <w:r w:rsidR="00D1745B">
          <w:rPr>
            <w:rStyle w:val="-"/>
            <w:rFonts w:cs="Tahoma"/>
            <w:bCs/>
            <w:szCs w:val="22"/>
            <w:lang w:val="el-GR"/>
          </w:rPr>
          <w:fldChar w:fldCharType="separate"/>
        </w:r>
        <w:r w:rsidR="004F75DE">
          <w:rPr>
            <w:rStyle w:val="-"/>
            <w:rFonts w:cs="Tahoma"/>
            <w:bCs/>
            <w:szCs w:val="22"/>
            <w:cs/>
            <w:lang w:val="el-GR"/>
          </w:rPr>
          <w:t>‎</w:t>
        </w:r>
        <w:r w:rsidR="004F75DE">
          <w:rPr>
            <w:rStyle w:val="-"/>
            <w:rFonts w:cs="Tahoma"/>
            <w:bCs/>
            <w:szCs w:val="22"/>
            <w:lang w:val="el-GR"/>
          </w:rPr>
          <w:t>3.2</w:t>
        </w:r>
        <w:r w:rsidR="00D1745B">
          <w:rPr>
            <w:rStyle w:val="-"/>
            <w:rFonts w:cs="Tahoma"/>
            <w:bCs/>
            <w:szCs w:val="22"/>
            <w:lang w:val="el-GR"/>
          </w:rPr>
          <w:fldChar w:fldCharType="end"/>
        </w:r>
      </w:hyperlink>
      <w:r w:rsidRPr="00C203DA">
        <w:rPr>
          <w:rFonts w:cs="Tahoma"/>
          <w:bCs/>
          <w:szCs w:val="22"/>
          <w:lang w:val="el-GR"/>
        </w:rPr>
        <w:t xml:space="preserve"> της παρούσας.</w:t>
      </w:r>
    </w:p>
    <w:p w14:paraId="42EA90D9" w14:textId="32129D3D" w:rsidR="003930EA" w:rsidRPr="00C203DA" w:rsidRDefault="003930EA" w:rsidP="003930EA">
      <w:pPr>
        <w:rPr>
          <w:rFonts w:cs="Tahoma"/>
          <w:b/>
          <w:bCs/>
          <w:szCs w:val="22"/>
          <w:lang w:val="el-GR"/>
        </w:rPr>
      </w:pPr>
      <w:r w:rsidRPr="00C203DA">
        <w:rPr>
          <w:rFonts w:cs="Tahoma"/>
          <w:szCs w:val="22"/>
          <w:lang w:val="el-GR"/>
        </w:rPr>
        <w:t xml:space="preserve">α αποδεικτικά έγγραφα συντάσσονται στην ελληνική γλώσσα ή συνοδεύονται από επίσημη μετάφρασή τους στην ελληνική γλώσσα σύμφωνα με την παράγραφο </w:t>
      </w:r>
      <w:hyperlink w:anchor="_Γλώσσα" w:history="1">
        <w:r w:rsidR="00D1745B">
          <w:rPr>
            <w:rStyle w:val="-"/>
            <w:rFonts w:cs="Tahoma"/>
            <w:szCs w:val="22"/>
            <w:lang w:val="el-GR"/>
          </w:rPr>
          <w:fldChar w:fldCharType="begin"/>
        </w:r>
        <w:r w:rsidR="00D1745B">
          <w:rPr>
            <w:rStyle w:val="-"/>
            <w:rFonts w:cs="Tahoma"/>
            <w:szCs w:val="22"/>
            <w:lang w:val="el-GR"/>
          </w:rPr>
          <w:instrText xml:space="preserve"> REF _Ref90547266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2.1.4</w:t>
        </w:r>
        <w:r w:rsidR="00D1745B">
          <w:rPr>
            <w:rStyle w:val="-"/>
            <w:rFonts w:cs="Tahoma"/>
            <w:szCs w:val="22"/>
            <w:lang w:val="el-GR"/>
          </w:rPr>
          <w:fldChar w:fldCharType="end"/>
        </w:r>
      </w:hyperlink>
      <w:r w:rsidRPr="00C203DA">
        <w:rPr>
          <w:rFonts w:cs="Tahoma"/>
          <w:szCs w:val="22"/>
          <w:lang w:val="el-GR"/>
        </w:rPr>
        <w:t>.</w:t>
      </w:r>
    </w:p>
    <w:p w14:paraId="3BC3B770" w14:textId="6849F0E7" w:rsidR="003930EA" w:rsidRPr="00C203DA" w:rsidRDefault="003930EA" w:rsidP="003930EA">
      <w:pPr>
        <w:rPr>
          <w:rFonts w:cs="Tahoma"/>
          <w:szCs w:val="22"/>
          <w:lang w:val="el-GR"/>
        </w:rPr>
      </w:pPr>
      <w:r w:rsidRPr="00C203DA">
        <w:rPr>
          <w:rFonts w:cs="Tahoma"/>
          <w:b/>
          <w:bCs/>
          <w:szCs w:val="22"/>
          <w:lang w:val="el-GR"/>
        </w:rPr>
        <w:t>Β.</w:t>
      </w:r>
      <w:r w:rsidRPr="00C203DA">
        <w:rPr>
          <w:rFonts w:cs="Tahoma"/>
          <w:szCs w:val="22"/>
          <w:lang w:val="el-GR"/>
        </w:rPr>
        <w:t xml:space="preserve"> </w:t>
      </w:r>
      <w:r w:rsidRPr="00C203DA">
        <w:rPr>
          <w:rFonts w:cs="Tahoma"/>
          <w:b/>
          <w:szCs w:val="22"/>
          <w:lang w:val="el-GR"/>
        </w:rPr>
        <w:t>1.</w:t>
      </w:r>
      <w:r w:rsidRPr="00C203DA">
        <w:rPr>
          <w:rFonts w:cs="Tahoma"/>
          <w:szCs w:val="22"/>
          <w:lang w:val="el-GR"/>
        </w:rPr>
        <w:t xml:space="preserve"> Για την απόδειξη της μη συνδρομής των λόγων αποκλεισμού της παραγράφου</w:t>
      </w:r>
      <w:r>
        <w:rPr>
          <w:rFonts w:cs="Tahoma"/>
          <w:szCs w:val="22"/>
          <w:lang w:val="el-GR"/>
        </w:rPr>
        <w:t xml:space="preserve"> </w:t>
      </w:r>
      <w:hyperlink w:anchor="_Λόγοι_αποκλεισμού" w:history="1">
        <w:r w:rsidRPr="006F4750">
          <w:rPr>
            <w:rStyle w:val="-"/>
            <w:rFonts w:cs="Tahoma"/>
            <w:lang w:val="el-GR"/>
          </w:rPr>
          <w:t>‎</w:t>
        </w:r>
        <w:r w:rsidR="00D1745B">
          <w:rPr>
            <w:rStyle w:val="-"/>
            <w:rFonts w:cs="Tahoma"/>
            <w:lang w:val="el-GR"/>
          </w:rPr>
          <w:fldChar w:fldCharType="begin"/>
        </w:r>
        <w:r w:rsidR="00D1745B">
          <w:rPr>
            <w:rStyle w:val="-"/>
            <w:rFonts w:cs="Tahoma"/>
            <w:lang w:val="el-GR"/>
          </w:rPr>
          <w:instrText xml:space="preserve"> REF _Ref479335541 \r \h </w:instrText>
        </w:r>
        <w:r w:rsidR="00D1745B">
          <w:rPr>
            <w:rStyle w:val="-"/>
            <w:rFonts w:cs="Tahoma"/>
            <w:lang w:val="el-GR"/>
          </w:rPr>
        </w:r>
        <w:r w:rsidR="00D1745B">
          <w:rPr>
            <w:rStyle w:val="-"/>
            <w:rFonts w:cs="Tahoma"/>
            <w:lang w:val="el-GR"/>
          </w:rPr>
          <w:fldChar w:fldCharType="separate"/>
        </w:r>
        <w:r w:rsidR="004F75DE">
          <w:rPr>
            <w:rStyle w:val="-"/>
            <w:rFonts w:cs="Tahoma"/>
            <w:cs/>
            <w:lang w:val="el-GR"/>
          </w:rPr>
          <w:t>‎</w:t>
        </w:r>
        <w:r w:rsidR="004F75DE">
          <w:rPr>
            <w:rStyle w:val="-"/>
            <w:rFonts w:cs="Tahoma"/>
            <w:lang w:val="el-GR"/>
          </w:rPr>
          <w:t>2.2.3</w:t>
        </w:r>
        <w:r w:rsidR="00D1745B">
          <w:rPr>
            <w:rStyle w:val="-"/>
            <w:rFonts w:cs="Tahoma"/>
            <w:lang w:val="el-GR"/>
          </w:rPr>
          <w:fldChar w:fldCharType="end"/>
        </w:r>
      </w:hyperlink>
      <w:r>
        <w:rPr>
          <w:rFonts w:cs="Tahoma"/>
          <w:lang w:val="el-GR"/>
        </w:rPr>
        <w:t xml:space="preserve"> </w:t>
      </w:r>
      <w:r w:rsidRPr="00C203DA">
        <w:rPr>
          <w:rFonts w:cs="Tahoma"/>
          <w:szCs w:val="22"/>
          <w:lang w:val="el-GR"/>
        </w:rPr>
        <w:t>οι προσφέροντες οικονομικοί φορείς προσκομίζουν αντίστοιχα τα δικαιολογητικά που αναφέρονται παρακάτω:</w:t>
      </w:r>
    </w:p>
    <w:p w14:paraId="5E611F06" w14:textId="03775E4C" w:rsidR="003930EA" w:rsidRPr="00C203DA" w:rsidRDefault="003930EA" w:rsidP="003930EA">
      <w:pPr>
        <w:rPr>
          <w:rFonts w:cs="Tahoma"/>
          <w:color w:val="000000"/>
          <w:szCs w:val="22"/>
          <w:lang w:val="el-GR"/>
        </w:rPr>
      </w:pPr>
      <w:r w:rsidRPr="00C203DA">
        <w:rPr>
          <w:rFonts w:cs="Tahoma"/>
          <w:color w:val="000000"/>
          <w:szCs w:val="22"/>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w:t>
      </w:r>
      <w:r w:rsidRPr="00C203DA">
        <w:rPr>
          <w:rFonts w:cs="Tahoma"/>
          <w:color w:val="000000"/>
          <w:szCs w:val="22"/>
          <w:lang w:val="el-GR"/>
        </w:rPr>
        <w:lastRenderedPageBreak/>
        <w:t xml:space="preserve">περιπτώσεις που αναφέρονται στις παραγράφους </w:t>
      </w:r>
      <w:hyperlink w:anchor="_Όταν_υπάρχει_σε" w:history="1">
        <w:r w:rsidR="00D1745B">
          <w:rPr>
            <w:rStyle w:val="-"/>
            <w:rFonts w:cs="Tahoma"/>
            <w:szCs w:val="22"/>
            <w:lang w:val="el-GR"/>
          </w:rPr>
          <w:fldChar w:fldCharType="begin"/>
        </w:r>
        <w:r w:rsidR="00D1745B">
          <w:rPr>
            <w:rStyle w:val="-"/>
            <w:rFonts w:cs="Tahoma"/>
            <w:szCs w:val="22"/>
            <w:lang w:val="el-GR"/>
          </w:rPr>
          <w:instrText xml:space="preserve"> REF _Ref56689658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2.2.3.1</w:t>
        </w:r>
        <w:r w:rsidR="00D1745B">
          <w:rPr>
            <w:rStyle w:val="-"/>
            <w:rFonts w:cs="Tahoma"/>
            <w:szCs w:val="22"/>
            <w:lang w:val="el-GR"/>
          </w:rPr>
          <w:fldChar w:fldCharType="end"/>
        </w:r>
      </w:hyperlink>
      <w:r w:rsidRPr="00C203DA">
        <w:rPr>
          <w:rFonts w:cs="Tahoma"/>
          <w:color w:val="000000"/>
          <w:szCs w:val="22"/>
          <w:lang w:val="el-GR"/>
        </w:rPr>
        <w:t xml:space="preserve"> και </w:t>
      </w:r>
      <w:hyperlink w:anchor="_Στις_ακόλουθες_περιπτώσεις" w:history="1">
        <w:r w:rsidR="00D1745B">
          <w:rPr>
            <w:rStyle w:val="-"/>
            <w:rFonts w:cs="Tahoma"/>
            <w:szCs w:val="22"/>
            <w:lang w:val="el-GR"/>
          </w:rPr>
          <w:fldChar w:fldCharType="begin"/>
        </w:r>
        <w:r w:rsidR="00D1745B">
          <w:rPr>
            <w:rStyle w:val="-"/>
            <w:rFonts w:cs="Tahoma"/>
            <w:szCs w:val="22"/>
            <w:lang w:val="el-GR"/>
          </w:rPr>
          <w:instrText xml:space="preserve"> REF _Ref90546602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2.2.3.2</w:t>
        </w:r>
        <w:r w:rsidR="00D1745B">
          <w:rPr>
            <w:rStyle w:val="-"/>
            <w:rFonts w:cs="Tahoma"/>
            <w:szCs w:val="22"/>
            <w:lang w:val="el-GR"/>
          </w:rPr>
          <w:fldChar w:fldCharType="end"/>
        </w:r>
      </w:hyperlink>
      <w:r w:rsidRPr="00C203DA">
        <w:rPr>
          <w:rFonts w:cs="Tahoma"/>
          <w:color w:val="000000"/>
          <w:szCs w:val="22"/>
          <w:lang w:val="el-GR"/>
        </w:rPr>
        <w:t xml:space="preserve"> περ. α’ και β’, καθώς και στην περ. β΄ της παραγράφου</w:t>
      </w:r>
      <w:r>
        <w:rPr>
          <w:rFonts w:cs="Tahoma"/>
          <w:color w:val="000000"/>
          <w:szCs w:val="22"/>
          <w:lang w:val="el-GR"/>
        </w:rPr>
        <w:t xml:space="preserve"> </w:t>
      </w:r>
      <w:hyperlink w:anchor="_Αποκλείεται_από_τη" w:history="1">
        <w:r w:rsidR="00D1745B">
          <w:rPr>
            <w:rStyle w:val="-"/>
            <w:rFonts w:cs="Tahoma"/>
            <w:szCs w:val="22"/>
            <w:lang w:val="el-GR"/>
          </w:rPr>
          <w:fldChar w:fldCharType="begin"/>
        </w:r>
        <w:r w:rsidR="00D1745B">
          <w:rPr>
            <w:rStyle w:val="-"/>
            <w:rFonts w:cs="Tahoma"/>
            <w:szCs w:val="22"/>
            <w:lang w:val="el-GR"/>
          </w:rPr>
          <w:instrText xml:space="preserve"> REF _Ref90546701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2.2.3.3</w:t>
        </w:r>
        <w:r w:rsidR="00D1745B">
          <w:rPr>
            <w:rStyle w:val="-"/>
            <w:rFonts w:cs="Tahoma"/>
            <w:szCs w:val="22"/>
            <w:lang w:val="el-GR"/>
          </w:rPr>
          <w:fldChar w:fldCharType="end"/>
        </w:r>
      </w:hyperlink>
      <w:r w:rsidRPr="00C203DA">
        <w:rPr>
          <w:rFonts w:cs="Tahoma"/>
          <w:color w:val="000000"/>
          <w:szCs w:val="22"/>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hyperlink w:anchor="_Όταν_υπάρχει_σε" w:history="1">
        <w:r w:rsidR="00D1745B">
          <w:rPr>
            <w:rStyle w:val="-"/>
            <w:rFonts w:cs="Tahoma"/>
            <w:szCs w:val="22"/>
            <w:lang w:val="el-GR"/>
          </w:rPr>
          <w:fldChar w:fldCharType="begin"/>
        </w:r>
        <w:r w:rsidR="00D1745B">
          <w:rPr>
            <w:rStyle w:val="-"/>
            <w:rFonts w:cs="Tahoma"/>
            <w:szCs w:val="22"/>
            <w:lang w:val="el-GR"/>
          </w:rPr>
          <w:instrText xml:space="preserve"> REF _Ref56689658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2.2.3.1</w:t>
        </w:r>
        <w:r w:rsidR="00D1745B">
          <w:rPr>
            <w:rStyle w:val="-"/>
            <w:rFonts w:cs="Tahoma"/>
            <w:szCs w:val="22"/>
            <w:lang w:val="el-GR"/>
          </w:rPr>
          <w:fldChar w:fldCharType="end"/>
        </w:r>
      </w:hyperlink>
      <w:r w:rsidRPr="00C203DA">
        <w:rPr>
          <w:rFonts w:cs="Tahoma"/>
          <w:color w:val="000000"/>
          <w:szCs w:val="22"/>
          <w:lang w:val="el-GR"/>
        </w:rPr>
        <w:t xml:space="preserve"> και </w:t>
      </w:r>
      <w:hyperlink w:anchor="_Στις_ακόλουθες_περιπτώσεις" w:history="1">
        <w:r w:rsidR="00D1745B">
          <w:rPr>
            <w:rStyle w:val="-"/>
            <w:rFonts w:cs="Tahoma"/>
            <w:szCs w:val="22"/>
            <w:lang w:val="el-GR"/>
          </w:rPr>
          <w:fldChar w:fldCharType="begin"/>
        </w:r>
        <w:r w:rsidR="00D1745B">
          <w:rPr>
            <w:rStyle w:val="-"/>
            <w:rFonts w:cs="Tahoma"/>
            <w:szCs w:val="22"/>
            <w:lang w:val="el-GR"/>
          </w:rPr>
          <w:instrText xml:space="preserve"> REF _Ref90546602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2.2.3.2</w:t>
        </w:r>
        <w:r w:rsidR="00D1745B">
          <w:rPr>
            <w:rStyle w:val="-"/>
            <w:rFonts w:cs="Tahoma"/>
            <w:szCs w:val="22"/>
            <w:lang w:val="el-GR"/>
          </w:rPr>
          <w:fldChar w:fldCharType="end"/>
        </w:r>
      </w:hyperlink>
      <w:r w:rsidRPr="00C203DA">
        <w:rPr>
          <w:rFonts w:cs="Tahoma"/>
          <w:color w:val="000000"/>
          <w:szCs w:val="22"/>
          <w:lang w:val="el-GR"/>
        </w:rPr>
        <w:t xml:space="preserve"> περ. α’ και β’, καθώς και στην περ. β΄ της παραγράφου</w:t>
      </w:r>
      <w:r>
        <w:rPr>
          <w:rFonts w:cs="Tahoma"/>
          <w:color w:val="000000"/>
          <w:szCs w:val="22"/>
          <w:lang w:val="el-GR"/>
        </w:rPr>
        <w:t xml:space="preserve"> </w:t>
      </w:r>
      <w:hyperlink w:anchor="_Αποκλείεται_από_τη" w:history="1">
        <w:r w:rsidR="00D1745B">
          <w:rPr>
            <w:rStyle w:val="-"/>
            <w:rFonts w:cs="Tahoma"/>
            <w:szCs w:val="22"/>
            <w:lang w:val="el-GR"/>
          </w:rPr>
          <w:fldChar w:fldCharType="begin"/>
        </w:r>
        <w:r w:rsidR="00D1745B">
          <w:rPr>
            <w:rStyle w:val="-"/>
            <w:rFonts w:cs="Tahoma"/>
            <w:szCs w:val="22"/>
            <w:lang w:val="el-GR"/>
          </w:rPr>
          <w:instrText xml:space="preserve"> REF _Ref90546701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2.2.3.3</w:t>
        </w:r>
        <w:r w:rsidR="00D1745B">
          <w:rPr>
            <w:rStyle w:val="-"/>
            <w:rFonts w:cs="Tahoma"/>
            <w:szCs w:val="22"/>
            <w:lang w:val="el-GR"/>
          </w:rPr>
          <w:fldChar w:fldCharType="end"/>
        </w:r>
      </w:hyperlink>
      <w:r w:rsidRPr="00C203DA">
        <w:rPr>
          <w:rFonts w:cs="Tahoma"/>
          <w:color w:val="000000"/>
          <w:szCs w:val="22"/>
          <w:lang w:val="el-GR"/>
        </w:rPr>
        <w:t xml:space="preserve">. Οι επίσημες δηλώσεις καθίστανται διαθέσιμες μέσω του </w:t>
      </w:r>
      <w:proofErr w:type="spellStart"/>
      <w:r w:rsidRPr="00C203DA">
        <w:rPr>
          <w:rFonts w:cs="Tahoma"/>
          <w:color w:val="000000"/>
          <w:szCs w:val="22"/>
          <w:lang w:val="el-GR"/>
        </w:rPr>
        <w:t>επιγραμμικού</w:t>
      </w:r>
      <w:proofErr w:type="spellEnd"/>
      <w:r w:rsidRPr="00C203DA">
        <w:rPr>
          <w:rFonts w:cs="Tahoma"/>
          <w:color w:val="000000"/>
          <w:szCs w:val="22"/>
          <w:lang w:val="el-GR"/>
        </w:rPr>
        <w:t xml:space="preserve"> αποθετηρίου πιστοποιητικών (</w:t>
      </w:r>
      <w:r w:rsidRPr="00C203DA">
        <w:rPr>
          <w:rFonts w:cs="Tahoma"/>
          <w:color w:val="000000"/>
          <w:szCs w:val="22"/>
          <w:lang w:val="en-US"/>
        </w:rPr>
        <w:t>e</w:t>
      </w:r>
      <w:r w:rsidRPr="00C203DA">
        <w:rPr>
          <w:rFonts w:cs="Tahoma"/>
          <w:color w:val="000000"/>
          <w:szCs w:val="22"/>
          <w:lang w:val="el-GR"/>
        </w:rPr>
        <w:t>-</w:t>
      </w:r>
      <w:proofErr w:type="spellStart"/>
      <w:r w:rsidRPr="00C203DA">
        <w:rPr>
          <w:rFonts w:cs="Tahoma"/>
          <w:color w:val="000000"/>
          <w:szCs w:val="22"/>
          <w:lang w:val="en-US"/>
        </w:rPr>
        <w:t>Certis</w:t>
      </w:r>
      <w:proofErr w:type="spellEnd"/>
      <w:r w:rsidRPr="00C203DA">
        <w:rPr>
          <w:rFonts w:cs="Tahoma"/>
          <w:color w:val="000000"/>
          <w:szCs w:val="22"/>
          <w:lang w:val="el-GR"/>
        </w:rPr>
        <w:t>) του άρθρου 81 του ν. 4412/2016.</w:t>
      </w:r>
    </w:p>
    <w:p w14:paraId="4EF01321" w14:textId="77777777" w:rsidR="003930EA" w:rsidRPr="00C203DA" w:rsidRDefault="003930EA" w:rsidP="003930EA">
      <w:pPr>
        <w:rPr>
          <w:rFonts w:cs="Tahoma"/>
          <w:szCs w:val="22"/>
          <w:lang w:val="el-GR"/>
        </w:rPr>
      </w:pPr>
      <w:r w:rsidRPr="00C203DA">
        <w:rPr>
          <w:rFonts w:cs="Tahoma"/>
          <w:color w:val="000000"/>
          <w:szCs w:val="22"/>
          <w:lang w:val="el-GR"/>
        </w:rPr>
        <w:t>Ειδικότερα οι οικονομικοί φορείς προσκομίζουν:</w:t>
      </w:r>
    </w:p>
    <w:p w14:paraId="6B1AACAE" w14:textId="024ABBCE" w:rsidR="003930EA" w:rsidRPr="00C203DA" w:rsidRDefault="003930EA" w:rsidP="003930EA">
      <w:pPr>
        <w:rPr>
          <w:rFonts w:cs="Tahoma"/>
          <w:color w:val="000000"/>
          <w:szCs w:val="22"/>
          <w:lang w:val="el-GR"/>
        </w:rPr>
      </w:pPr>
      <w:r w:rsidRPr="00C203DA">
        <w:rPr>
          <w:rFonts w:cs="Tahoma"/>
          <w:b/>
          <w:bCs/>
          <w:szCs w:val="22"/>
          <w:lang w:val="el-GR"/>
        </w:rPr>
        <w:t>α)</w:t>
      </w:r>
      <w:r w:rsidRPr="00C203DA">
        <w:rPr>
          <w:rFonts w:cs="Tahoma"/>
          <w:szCs w:val="22"/>
          <w:lang w:val="el-GR"/>
        </w:rPr>
        <w:t xml:space="preserve"> για την παράγραφο </w:t>
      </w:r>
      <w:hyperlink w:anchor="_Όταν_υπάρχει_σε" w:history="1">
        <w:r w:rsidR="00D1745B">
          <w:rPr>
            <w:rStyle w:val="-"/>
            <w:rFonts w:cs="Tahoma"/>
            <w:szCs w:val="22"/>
            <w:lang w:val="el-GR"/>
          </w:rPr>
          <w:fldChar w:fldCharType="begin"/>
        </w:r>
        <w:r w:rsidR="00D1745B">
          <w:rPr>
            <w:rStyle w:val="-"/>
            <w:rFonts w:cs="Tahoma"/>
            <w:szCs w:val="22"/>
            <w:lang w:val="el-GR"/>
          </w:rPr>
          <w:instrText xml:space="preserve"> REF _Ref56689658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2.2.3.1</w:t>
        </w:r>
        <w:r w:rsidR="00D1745B">
          <w:rPr>
            <w:rStyle w:val="-"/>
            <w:rFonts w:cs="Tahoma"/>
            <w:szCs w:val="22"/>
            <w:lang w:val="el-GR"/>
          </w:rPr>
          <w:fldChar w:fldCharType="end"/>
        </w:r>
      </w:hyperlink>
      <w:r>
        <w:rPr>
          <w:rStyle w:val="-"/>
          <w:lang w:val="el-GR"/>
        </w:rPr>
        <w:t xml:space="preserve"> </w:t>
      </w:r>
      <w:r w:rsidRPr="00C203DA">
        <w:rPr>
          <w:rFonts w:cs="Tahoma"/>
          <w:szCs w:val="22"/>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C203DA">
        <w:rPr>
          <w:rFonts w:cs="Tahoma"/>
          <w:color w:val="000000"/>
          <w:szCs w:val="22"/>
          <w:lang w:val="el-GR"/>
        </w:rPr>
        <w:t xml:space="preserve">που να έχει εκδοθεί έως τρεις (3) μήνες πριν από την υποβολή του. </w:t>
      </w:r>
    </w:p>
    <w:p w14:paraId="795F8B4A" w14:textId="6F20EE10" w:rsidR="003930EA" w:rsidRPr="00C203DA" w:rsidRDefault="003930EA" w:rsidP="003930EA">
      <w:pPr>
        <w:rPr>
          <w:rFonts w:cs="Tahoma"/>
          <w:color w:val="000000"/>
          <w:szCs w:val="22"/>
          <w:lang w:val="el-GR"/>
        </w:rPr>
      </w:pPr>
      <w:r w:rsidRPr="00C203DA">
        <w:rPr>
          <w:rFonts w:cs="Tahoma"/>
          <w:color w:val="000000"/>
          <w:szCs w:val="22"/>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r>
        <w:rPr>
          <w:rFonts w:cs="Tahoma"/>
          <w:szCs w:val="22"/>
          <w:lang w:val="el-GR"/>
        </w:rPr>
        <w:t xml:space="preserve"> </w:t>
      </w:r>
      <w:hyperlink w:anchor="_Όταν_υπάρχει_σε" w:history="1">
        <w:r w:rsidR="00D1745B">
          <w:rPr>
            <w:rStyle w:val="-"/>
            <w:rFonts w:cs="Tahoma"/>
            <w:szCs w:val="22"/>
            <w:lang w:val="el-GR"/>
          </w:rPr>
          <w:fldChar w:fldCharType="begin"/>
        </w:r>
        <w:r w:rsidR="00D1745B">
          <w:rPr>
            <w:rStyle w:val="-"/>
            <w:rFonts w:cs="Tahoma"/>
            <w:szCs w:val="22"/>
            <w:lang w:val="el-GR"/>
          </w:rPr>
          <w:instrText xml:space="preserve"> REF _Ref56689658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2.2.3.1</w:t>
        </w:r>
        <w:r w:rsidR="00D1745B">
          <w:rPr>
            <w:rStyle w:val="-"/>
            <w:rFonts w:cs="Tahoma"/>
            <w:szCs w:val="22"/>
            <w:lang w:val="el-GR"/>
          </w:rPr>
          <w:fldChar w:fldCharType="end"/>
        </w:r>
      </w:hyperlink>
      <w:r>
        <w:rPr>
          <w:rFonts w:cs="Tahoma"/>
          <w:szCs w:val="22"/>
          <w:lang w:val="el-GR"/>
        </w:rPr>
        <w:t>,</w:t>
      </w:r>
    </w:p>
    <w:p w14:paraId="616F8E4A" w14:textId="5899BAF2" w:rsidR="003930EA" w:rsidRPr="00C203DA" w:rsidRDefault="003930EA" w:rsidP="003930EA">
      <w:pPr>
        <w:rPr>
          <w:rFonts w:cs="Tahoma"/>
          <w:color w:val="000000"/>
          <w:szCs w:val="22"/>
          <w:lang w:val="el-GR"/>
        </w:rPr>
      </w:pPr>
      <w:r w:rsidRPr="00C203DA">
        <w:rPr>
          <w:rFonts w:cs="Tahoma"/>
          <w:b/>
          <w:bCs/>
          <w:color w:val="000000"/>
          <w:szCs w:val="22"/>
          <w:lang w:val="el-GR"/>
        </w:rPr>
        <w:t>β)</w:t>
      </w:r>
      <w:r w:rsidRPr="00C203DA">
        <w:rPr>
          <w:rFonts w:cs="Tahoma"/>
          <w:color w:val="000000"/>
          <w:szCs w:val="22"/>
          <w:lang w:val="el-GR"/>
        </w:rPr>
        <w:t xml:space="preserve"> για την παράγραφο </w:t>
      </w:r>
      <w:hyperlink w:anchor="_Στις_ακόλουθες_περιπτώσεις" w:history="1">
        <w:r w:rsidR="00D1745B">
          <w:rPr>
            <w:rStyle w:val="-"/>
            <w:rFonts w:cs="Tahoma"/>
            <w:szCs w:val="22"/>
            <w:lang w:val="el-GR"/>
          </w:rPr>
          <w:fldChar w:fldCharType="begin"/>
        </w:r>
        <w:r w:rsidR="00D1745B">
          <w:rPr>
            <w:rStyle w:val="-"/>
            <w:rFonts w:cs="Tahoma"/>
            <w:szCs w:val="22"/>
            <w:lang w:val="el-GR"/>
          </w:rPr>
          <w:instrText xml:space="preserve"> REF _Ref90546602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2.2.3.2</w:t>
        </w:r>
        <w:r w:rsidR="00D1745B">
          <w:rPr>
            <w:rStyle w:val="-"/>
            <w:rFonts w:cs="Tahoma"/>
            <w:szCs w:val="22"/>
            <w:lang w:val="el-GR"/>
          </w:rPr>
          <w:fldChar w:fldCharType="end"/>
        </w:r>
      </w:hyperlink>
      <w:r>
        <w:rPr>
          <w:rFonts w:cs="Tahoma"/>
          <w:color w:val="000000"/>
          <w:szCs w:val="22"/>
          <w:lang w:val="el-GR"/>
        </w:rPr>
        <w:t xml:space="preserve"> </w:t>
      </w:r>
      <w:r w:rsidRPr="00C203DA">
        <w:rPr>
          <w:rFonts w:cs="Tahoma"/>
          <w:color w:val="000000"/>
          <w:szCs w:val="22"/>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C203DA">
        <w:rPr>
          <w:rStyle w:val="0"/>
          <w:rFonts w:cs="Tahoma"/>
          <w:color w:val="000000"/>
          <w:szCs w:val="22"/>
          <w:lang w:val="el-GR"/>
        </w:rPr>
        <w:footnoteReference w:id="6"/>
      </w:r>
      <w:r w:rsidRPr="00C203DA">
        <w:rPr>
          <w:rFonts w:cs="Tahoma"/>
          <w:color w:val="000000"/>
          <w:szCs w:val="22"/>
          <w:lang w:val="el-GR"/>
        </w:rPr>
        <w:t xml:space="preserve">  </w:t>
      </w:r>
    </w:p>
    <w:p w14:paraId="0FB2A931" w14:textId="77777777" w:rsidR="003930EA" w:rsidRPr="00C203DA" w:rsidRDefault="003930EA" w:rsidP="003930EA">
      <w:pPr>
        <w:rPr>
          <w:rFonts w:cs="Tahoma"/>
          <w:b/>
          <w:bCs/>
          <w:color w:val="000000"/>
          <w:szCs w:val="22"/>
          <w:lang w:val="el-GR"/>
        </w:rPr>
      </w:pPr>
      <w:r w:rsidRPr="00C203DA">
        <w:rPr>
          <w:rFonts w:cs="Tahoma"/>
          <w:color w:val="000000"/>
          <w:szCs w:val="22"/>
          <w:lang w:val="el-GR"/>
        </w:rPr>
        <w:t>Ιδίως οι οικονομικοί φορείς που είναι εγκατεστημένοι στην Ελλάδα προσκομίζουν:</w:t>
      </w:r>
    </w:p>
    <w:p w14:paraId="54117D63" w14:textId="1EDDC80D" w:rsidR="003930EA" w:rsidRPr="00C203DA" w:rsidRDefault="003930EA" w:rsidP="003930EA">
      <w:pPr>
        <w:rPr>
          <w:rFonts w:cs="Tahoma"/>
          <w:b/>
          <w:szCs w:val="22"/>
          <w:lang w:val="el-GR"/>
        </w:rPr>
      </w:pPr>
      <w:proofErr w:type="spellStart"/>
      <w:r w:rsidRPr="00C203DA">
        <w:rPr>
          <w:rFonts w:cs="Tahoma"/>
          <w:b/>
          <w:bCs/>
          <w:color w:val="000000"/>
          <w:szCs w:val="22"/>
          <w:lang w:val="en-US"/>
        </w:rPr>
        <w:t>i</w:t>
      </w:r>
      <w:proofErr w:type="spellEnd"/>
      <w:r w:rsidRPr="00C203DA">
        <w:rPr>
          <w:rFonts w:cs="Tahoma"/>
          <w:b/>
          <w:bCs/>
          <w:color w:val="000000"/>
          <w:szCs w:val="22"/>
          <w:lang w:val="el-GR"/>
        </w:rPr>
        <w:t xml:space="preserve">) </w:t>
      </w:r>
      <w:r w:rsidRPr="00C203DA">
        <w:rPr>
          <w:rFonts w:cs="Tahoma"/>
          <w:color w:val="000000"/>
          <w:szCs w:val="22"/>
          <w:lang w:val="el-GR"/>
        </w:rPr>
        <w:t xml:space="preserve">Για την απόδειξη της εκπλήρωσης των φορολογικών υποχρεώσεων της παραγράφου </w:t>
      </w:r>
      <w:hyperlink w:anchor="_Στις_ακόλουθες_περιπτώσεις" w:history="1">
        <w:r w:rsidR="00D1745B">
          <w:rPr>
            <w:rStyle w:val="-"/>
            <w:rFonts w:cs="Tahoma"/>
            <w:szCs w:val="22"/>
            <w:lang w:val="el-GR"/>
          </w:rPr>
          <w:fldChar w:fldCharType="begin"/>
        </w:r>
        <w:r w:rsidR="00D1745B">
          <w:rPr>
            <w:rStyle w:val="-"/>
            <w:rFonts w:cs="Tahoma"/>
            <w:szCs w:val="22"/>
            <w:lang w:val="el-GR"/>
          </w:rPr>
          <w:instrText xml:space="preserve"> REF _Ref90546602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2.2.3.2</w:t>
        </w:r>
        <w:r w:rsidR="00D1745B">
          <w:rPr>
            <w:rStyle w:val="-"/>
            <w:rFonts w:cs="Tahoma"/>
            <w:szCs w:val="22"/>
            <w:lang w:val="el-GR"/>
          </w:rPr>
          <w:fldChar w:fldCharType="end"/>
        </w:r>
      </w:hyperlink>
      <w:r w:rsidRPr="00C203DA">
        <w:rPr>
          <w:rFonts w:cs="Tahoma"/>
          <w:color w:val="000000"/>
          <w:szCs w:val="22"/>
          <w:lang w:val="el-GR"/>
        </w:rPr>
        <w:t xml:space="preserve"> περίπτωση α’ αποδεικτικό ενημερότητας εκδιδόμενο από την </w:t>
      </w:r>
      <w:proofErr w:type="gramStart"/>
      <w:r w:rsidRPr="00C203DA">
        <w:rPr>
          <w:rFonts w:cs="Tahoma"/>
          <w:color w:val="000000"/>
          <w:szCs w:val="22"/>
          <w:lang w:val="el-GR"/>
        </w:rPr>
        <w:t>Α.Α.Δ.Ε..</w:t>
      </w:r>
      <w:proofErr w:type="gramEnd"/>
    </w:p>
    <w:p w14:paraId="3E042ED5" w14:textId="4DB2223E" w:rsidR="003930EA" w:rsidRPr="00C203DA" w:rsidRDefault="003930EA" w:rsidP="003930EA">
      <w:pPr>
        <w:rPr>
          <w:rFonts w:cs="Tahoma"/>
          <w:color w:val="000000"/>
          <w:szCs w:val="22"/>
          <w:lang w:val="el-GR"/>
        </w:rPr>
      </w:pPr>
      <w:r w:rsidRPr="00C203DA">
        <w:rPr>
          <w:rFonts w:cs="Tahoma"/>
          <w:b/>
          <w:bCs/>
          <w:color w:val="000000"/>
          <w:szCs w:val="22"/>
          <w:lang w:val="en-US"/>
        </w:rPr>
        <w:t>ii</w:t>
      </w:r>
      <w:r w:rsidRPr="00C203DA">
        <w:rPr>
          <w:rFonts w:cs="Tahoma"/>
          <w:b/>
          <w:bCs/>
          <w:color w:val="000000"/>
          <w:szCs w:val="22"/>
          <w:lang w:val="el-GR"/>
        </w:rPr>
        <w:t xml:space="preserve">) </w:t>
      </w:r>
      <w:r w:rsidRPr="00C203DA">
        <w:rPr>
          <w:rFonts w:cs="Tahoma"/>
          <w:color w:val="000000"/>
          <w:szCs w:val="22"/>
          <w:lang w:val="el-GR"/>
        </w:rPr>
        <w:t xml:space="preserve">Για την απόδειξη της εκπλήρωσης των υποχρεώσεων προς τους οργανισμούς κοινωνικής ασφάλισης της παραγράφου </w:t>
      </w:r>
      <w:hyperlink w:anchor="_Στις_ακόλουθες_περιπτώσεις" w:history="1">
        <w:r w:rsidR="00D1745B">
          <w:rPr>
            <w:rStyle w:val="-"/>
            <w:rFonts w:cs="Tahoma"/>
            <w:szCs w:val="22"/>
            <w:lang w:val="el-GR"/>
          </w:rPr>
          <w:fldChar w:fldCharType="begin"/>
        </w:r>
        <w:r w:rsidR="00D1745B">
          <w:rPr>
            <w:rStyle w:val="-"/>
            <w:rFonts w:cs="Tahoma"/>
            <w:szCs w:val="22"/>
            <w:lang w:val="el-GR"/>
          </w:rPr>
          <w:instrText xml:space="preserve"> REF _Ref90546602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2.2.3.2</w:t>
        </w:r>
        <w:r w:rsidR="00D1745B">
          <w:rPr>
            <w:rStyle w:val="-"/>
            <w:rFonts w:cs="Tahoma"/>
            <w:szCs w:val="22"/>
            <w:lang w:val="el-GR"/>
          </w:rPr>
          <w:fldChar w:fldCharType="end"/>
        </w:r>
      </w:hyperlink>
      <w:r w:rsidRPr="00C203DA">
        <w:rPr>
          <w:rFonts w:cs="Tahoma"/>
          <w:b/>
          <w:bCs/>
          <w:color w:val="000000"/>
          <w:szCs w:val="22"/>
          <w:lang w:val="el-GR"/>
        </w:rPr>
        <w:t xml:space="preserve"> </w:t>
      </w:r>
      <w:r w:rsidRPr="00C203DA">
        <w:rPr>
          <w:rFonts w:cs="Tahoma"/>
          <w:color w:val="000000"/>
          <w:szCs w:val="22"/>
          <w:lang w:val="el-GR"/>
        </w:rPr>
        <w:t xml:space="preserve">περίπτωση α’ πιστοποιητικό εκδιδόμενο από τον </w:t>
      </w:r>
      <w:r w:rsidRPr="00C203DA">
        <w:rPr>
          <w:rFonts w:cs="Tahoma"/>
          <w:color w:val="000000"/>
          <w:szCs w:val="22"/>
          <w:lang w:val="en-US"/>
        </w:rPr>
        <w:t>e</w:t>
      </w:r>
      <w:r w:rsidRPr="00C203DA">
        <w:rPr>
          <w:rFonts w:cs="Tahoma"/>
          <w:color w:val="000000"/>
          <w:szCs w:val="22"/>
          <w:lang w:val="el-GR"/>
        </w:rPr>
        <w:t>-ΕΦΚΑ.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4185827C" w14:textId="1BD3BA36" w:rsidR="003930EA" w:rsidRPr="00C203DA" w:rsidRDefault="003930EA" w:rsidP="003930EA">
      <w:pPr>
        <w:rPr>
          <w:rFonts w:cs="Tahoma"/>
          <w:color w:val="000000"/>
          <w:szCs w:val="22"/>
          <w:lang w:val="el-GR"/>
        </w:rPr>
      </w:pPr>
      <w:r w:rsidRPr="00C203DA">
        <w:rPr>
          <w:rFonts w:cs="Tahoma"/>
          <w:b/>
          <w:bCs/>
          <w:color w:val="000000"/>
          <w:szCs w:val="22"/>
          <w:lang w:val="en-US"/>
        </w:rPr>
        <w:t>iii</w:t>
      </w:r>
      <w:r w:rsidRPr="00C203DA">
        <w:rPr>
          <w:rFonts w:cs="Tahoma"/>
          <w:b/>
          <w:bCs/>
          <w:color w:val="000000"/>
          <w:szCs w:val="22"/>
          <w:lang w:val="el-GR"/>
        </w:rPr>
        <w:t xml:space="preserve">) </w:t>
      </w:r>
      <w:r w:rsidRPr="00C203DA">
        <w:rPr>
          <w:rFonts w:cs="Tahoma"/>
          <w:color w:val="000000"/>
          <w:szCs w:val="22"/>
          <w:lang w:val="el-GR"/>
        </w:rPr>
        <w:t>Για την παράγραφο</w:t>
      </w:r>
      <w:r>
        <w:rPr>
          <w:rFonts w:cs="Tahoma"/>
          <w:color w:val="000000"/>
          <w:szCs w:val="22"/>
          <w:lang w:val="el-GR"/>
        </w:rPr>
        <w:t xml:space="preserve"> </w:t>
      </w:r>
      <w:hyperlink w:anchor="_Στις_ακόλουθες_περιπτώσεις" w:history="1">
        <w:r w:rsidR="00D1745B">
          <w:rPr>
            <w:rStyle w:val="-"/>
            <w:rFonts w:cs="Tahoma"/>
            <w:szCs w:val="22"/>
            <w:lang w:val="el-GR"/>
          </w:rPr>
          <w:fldChar w:fldCharType="begin"/>
        </w:r>
        <w:r w:rsidR="00D1745B">
          <w:rPr>
            <w:rStyle w:val="-"/>
            <w:rFonts w:cs="Tahoma"/>
            <w:szCs w:val="22"/>
            <w:lang w:val="el-GR"/>
          </w:rPr>
          <w:instrText xml:space="preserve"> REF _Ref90546602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2.2.3.2</w:t>
        </w:r>
        <w:r w:rsidR="00D1745B">
          <w:rPr>
            <w:rStyle w:val="-"/>
            <w:rFonts w:cs="Tahoma"/>
            <w:szCs w:val="22"/>
            <w:lang w:val="el-GR"/>
          </w:rPr>
          <w:fldChar w:fldCharType="end"/>
        </w:r>
      </w:hyperlink>
      <w:r>
        <w:rPr>
          <w:rFonts w:cs="Tahoma"/>
          <w:color w:val="000000"/>
          <w:szCs w:val="22"/>
          <w:lang w:val="el-GR"/>
        </w:rPr>
        <w:t xml:space="preserve"> </w:t>
      </w:r>
      <w:r w:rsidRPr="00C203DA">
        <w:rPr>
          <w:rFonts w:cs="Tahoma"/>
          <w:color w:val="000000"/>
          <w:szCs w:val="22"/>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39EBB879" w14:textId="7A8DEE03" w:rsidR="003930EA" w:rsidRPr="00C203DA" w:rsidRDefault="003930EA" w:rsidP="003930EA">
      <w:pPr>
        <w:rPr>
          <w:rFonts w:cs="Tahoma"/>
          <w:color w:val="000000"/>
          <w:szCs w:val="22"/>
          <w:lang w:val="el-GR"/>
        </w:rPr>
      </w:pPr>
      <w:r w:rsidRPr="00C203DA">
        <w:rPr>
          <w:rFonts w:cs="Tahoma"/>
          <w:b/>
          <w:bCs/>
          <w:szCs w:val="22"/>
          <w:lang w:val="el-GR"/>
        </w:rPr>
        <w:t xml:space="preserve">γ) </w:t>
      </w:r>
      <w:r w:rsidRPr="00C203DA">
        <w:rPr>
          <w:rFonts w:cs="Tahoma"/>
          <w:color w:val="000000"/>
          <w:szCs w:val="22"/>
          <w:lang w:val="el-GR"/>
        </w:rPr>
        <w:t>για την παράγραφο</w:t>
      </w:r>
      <w:r w:rsidRPr="001C578F">
        <w:rPr>
          <w:rFonts w:cs="Tahoma"/>
          <w:color w:val="000000"/>
          <w:szCs w:val="22"/>
          <w:lang w:val="el-GR"/>
        </w:rPr>
        <w:t xml:space="preserve"> </w:t>
      </w:r>
      <w:hyperlink w:anchor="_Αποκλείεται_από_τη" w:history="1">
        <w:r w:rsidR="00D1745B">
          <w:rPr>
            <w:rStyle w:val="-"/>
            <w:rFonts w:cs="Tahoma"/>
            <w:szCs w:val="22"/>
            <w:lang w:val="el-GR"/>
          </w:rPr>
          <w:fldChar w:fldCharType="begin"/>
        </w:r>
        <w:r w:rsidR="00D1745B">
          <w:rPr>
            <w:rStyle w:val="-"/>
            <w:rFonts w:cs="Tahoma"/>
            <w:szCs w:val="22"/>
            <w:lang w:val="el-GR"/>
          </w:rPr>
          <w:instrText xml:space="preserve"> REF _Ref90546701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2.2.3.3</w:t>
        </w:r>
        <w:r w:rsidR="00D1745B">
          <w:rPr>
            <w:rStyle w:val="-"/>
            <w:rFonts w:cs="Tahoma"/>
            <w:szCs w:val="22"/>
            <w:lang w:val="el-GR"/>
          </w:rPr>
          <w:fldChar w:fldCharType="end"/>
        </w:r>
      </w:hyperlink>
      <w:r w:rsidRPr="001C578F">
        <w:rPr>
          <w:rFonts w:cs="Tahoma"/>
          <w:color w:val="000000"/>
          <w:szCs w:val="22"/>
          <w:lang w:val="el-GR"/>
        </w:rPr>
        <w:t xml:space="preserve"> </w:t>
      </w:r>
      <w:r w:rsidRPr="00C203DA">
        <w:rPr>
          <w:rFonts w:cs="Tahoma"/>
          <w:color w:val="000000"/>
          <w:szCs w:val="22"/>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2310C33D" w14:textId="77777777" w:rsidR="003930EA" w:rsidRPr="00C203DA" w:rsidRDefault="003930EA" w:rsidP="003930EA">
      <w:pPr>
        <w:rPr>
          <w:rFonts w:cs="Tahoma"/>
          <w:b/>
          <w:bCs/>
          <w:color w:val="000000"/>
          <w:szCs w:val="22"/>
          <w:lang w:val="el-GR"/>
        </w:rPr>
      </w:pPr>
      <w:r w:rsidRPr="00C203DA">
        <w:rPr>
          <w:rFonts w:cs="Tahoma"/>
          <w:color w:val="000000"/>
          <w:szCs w:val="22"/>
          <w:lang w:val="el-GR"/>
        </w:rPr>
        <w:t>Ιδίως οι οικονομικοί φορείς που είναι εγκατεστημένοι στην Ελλάδα προσκομίζουν:</w:t>
      </w:r>
    </w:p>
    <w:p w14:paraId="551EC75C" w14:textId="77777777" w:rsidR="003930EA" w:rsidRPr="00C203DA" w:rsidRDefault="003930EA" w:rsidP="003930EA">
      <w:pPr>
        <w:rPr>
          <w:rFonts w:cs="Tahoma"/>
          <w:b/>
          <w:szCs w:val="22"/>
          <w:lang w:val="el-GR"/>
        </w:rPr>
      </w:pPr>
      <w:bookmarkStart w:id="125" w:name="_Hlk69240569"/>
      <w:proofErr w:type="spellStart"/>
      <w:r w:rsidRPr="00C203DA">
        <w:rPr>
          <w:rFonts w:cs="Tahoma"/>
          <w:b/>
          <w:bCs/>
          <w:szCs w:val="22"/>
          <w:lang w:val="en-US"/>
        </w:rPr>
        <w:t>i</w:t>
      </w:r>
      <w:proofErr w:type="spellEnd"/>
      <w:r w:rsidRPr="00C203DA">
        <w:rPr>
          <w:rFonts w:cs="Tahoma"/>
          <w:b/>
          <w:bCs/>
          <w:szCs w:val="22"/>
          <w:lang w:val="el-GR"/>
        </w:rPr>
        <w:t>)</w:t>
      </w:r>
      <w:r w:rsidRPr="00C203DA">
        <w:rPr>
          <w:rFonts w:cs="Tahoma"/>
          <w:bCs/>
          <w:szCs w:val="22"/>
          <w:lang w:val="el-GR"/>
        </w:rPr>
        <w:t xml:space="preserve"> Ενιαίο Πιστοποιητικό Δικαστικής Φερεγγυότητας</w:t>
      </w:r>
      <w:bookmarkEnd w:id="125"/>
      <w:r w:rsidRPr="00C203DA">
        <w:rPr>
          <w:rFonts w:cs="Tahoma"/>
          <w:bCs/>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w:t>
      </w:r>
      <w:r w:rsidRPr="00C203DA">
        <w:rPr>
          <w:rFonts w:cs="Tahoma"/>
          <w:bCs/>
          <w:szCs w:val="22"/>
          <w:lang w:val="el-GR"/>
        </w:rPr>
        <w:lastRenderedPageBreak/>
        <w:t>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18D30A36" w14:textId="77777777" w:rsidR="003930EA" w:rsidRPr="00C203DA" w:rsidRDefault="003930EA" w:rsidP="003930EA">
      <w:pPr>
        <w:rPr>
          <w:rFonts w:cs="Tahoma"/>
          <w:b/>
          <w:bCs/>
          <w:color w:val="000000"/>
          <w:szCs w:val="22"/>
          <w:lang w:val="el-GR"/>
        </w:rPr>
      </w:pPr>
      <w:r w:rsidRPr="00C203DA">
        <w:rPr>
          <w:rFonts w:cs="Tahoma"/>
          <w:b/>
          <w:szCs w:val="22"/>
          <w:lang w:val="en-US"/>
        </w:rPr>
        <w:t>ii</w:t>
      </w:r>
      <w:r w:rsidRPr="00C203DA">
        <w:rPr>
          <w:rFonts w:cs="Tahoma"/>
          <w:b/>
          <w:szCs w:val="22"/>
          <w:lang w:val="el-GR"/>
        </w:rPr>
        <w:t xml:space="preserve">) </w:t>
      </w:r>
      <w:r w:rsidRPr="00C203DA">
        <w:rPr>
          <w:rFonts w:cs="Tahoma"/>
          <w:bCs/>
          <w:szCs w:val="22"/>
          <w:lang w:val="el-GR"/>
        </w:rPr>
        <w:t>Π</w:t>
      </w:r>
      <w:r w:rsidRPr="00C203DA">
        <w:rPr>
          <w:rFonts w:cs="Tahoma"/>
          <w:szCs w:val="22"/>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733B81C5" w14:textId="77777777" w:rsidR="003930EA" w:rsidRPr="00C203DA" w:rsidRDefault="003930EA" w:rsidP="003930EA">
      <w:pPr>
        <w:rPr>
          <w:rFonts w:cs="Tahoma"/>
          <w:bCs/>
          <w:color w:val="000000"/>
          <w:szCs w:val="22"/>
          <w:lang w:val="el-GR"/>
        </w:rPr>
      </w:pPr>
      <w:r w:rsidRPr="00C203DA">
        <w:rPr>
          <w:rFonts w:cs="Tahoma"/>
          <w:b/>
          <w:bCs/>
          <w:color w:val="000000"/>
          <w:szCs w:val="22"/>
          <w:lang w:val="en-US"/>
        </w:rPr>
        <w:t>iii</w:t>
      </w:r>
      <w:r w:rsidRPr="00C203DA">
        <w:rPr>
          <w:rFonts w:cs="Tahoma"/>
          <w:b/>
          <w:bCs/>
          <w:color w:val="000000"/>
          <w:szCs w:val="22"/>
          <w:lang w:val="el-GR"/>
        </w:rPr>
        <w:t xml:space="preserve">) </w:t>
      </w:r>
      <w:r w:rsidRPr="00C203DA">
        <w:rPr>
          <w:rFonts w:cs="Tahoma"/>
          <w:color w:val="000000"/>
          <w:szCs w:val="22"/>
          <w:lang w:val="el-GR"/>
        </w:rPr>
        <w:t xml:space="preserve">Εκτύπωση της καρτέλας “Στοιχεία Μητρώου/ Επιχείρησης” </w:t>
      </w:r>
      <w:r w:rsidRPr="00C203DA">
        <w:rPr>
          <w:rFonts w:cs="Tahoma"/>
          <w:bCs/>
          <w:szCs w:val="22"/>
          <w:lang w:val="el-GR"/>
        </w:rPr>
        <w:t>από την ηλεκτρονική πλατφόρμα της Ανεξάρτητης Αρχής Δημοσίων Εσόδων</w:t>
      </w:r>
      <w:r w:rsidRPr="00C203DA">
        <w:rPr>
          <w:rFonts w:cs="Tahoma"/>
          <w:color w:val="000000"/>
          <w:szCs w:val="22"/>
          <w:lang w:val="el-GR"/>
        </w:rPr>
        <w:t xml:space="preserve">, όπως αυτά εμφανίζονται στο </w:t>
      </w:r>
      <w:proofErr w:type="spellStart"/>
      <w:r w:rsidRPr="00C203DA">
        <w:rPr>
          <w:rFonts w:cs="Tahoma"/>
          <w:color w:val="000000"/>
          <w:szCs w:val="22"/>
          <w:lang w:val="el-GR"/>
        </w:rPr>
        <w:t>taxisnet</w:t>
      </w:r>
      <w:proofErr w:type="spellEnd"/>
      <w:r w:rsidRPr="00C203DA">
        <w:rPr>
          <w:rFonts w:cs="Tahoma"/>
          <w:color w:val="000000"/>
          <w:szCs w:val="22"/>
          <w:lang w:val="el-GR"/>
        </w:rPr>
        <w:t xml:space="preserve">, από την οποία να προκύπτει η </w:t>
      </w:r>
      <w:r w:rsidRPr="00C203DA">
        <w:rPr>
          <w:rFonts w:cs="Tahoma"/>
          <w:bCs/>
          <w:color w:val="000000"/>
          <w:szCs w:val="22"/>
          <w:lang w:val="el-GR"/>
        </w:rPr>
        <w:t>μη αναστολή της επιχειρηματικής δραστηριότητάς τους.</w:t>
      </w:r>
    </w:p>
    <w:p w14:paraId="4CEE5FB2" w14:textId="77777777" w:rsidR="003930EA" w:rsidRPr="00C203DA" w:rsidRDefault="003930EA" w:rsidP="003930EA">
      <w:pPr>
        <w:rPr>
          <w:rFonts w:cs="Tahoma"/>
          <w:b/>
          <w:color w:val="000000"/>
          <w:szCs w:val="22"/>
          <w:lang w:val="el-GR"/>
        </w:rPr>
      </w:pPr>
      <w:r w:rsidRPr="00C203DA">
        <w:rPr>
          <w:rFonts w:cs="Tahoma"/>
          <w:bCs/>
          <w:color w:val="000000"/>
          <w:szCs w:val="22"/>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6FDA16B0" w14:textId="01DF57D3" w:rsidR="003930EA" w:rsidRPr="00C203DA" w:rsidRDefault="003930EA" w:rsidP="003930EA">
      <w:pPr>
        <w:rPr>
          <w:rFonts w:cs="Tahoma"/>
          <w:color w:val="000000"/>
          <w:szCs w:val="22"/>
          <w:lang w:val="el-GR"/>
        </w:rPr>
      </w:pPr>
      <w:r w:rsidRPr="00C203DA">
        <w:rPr>
          <w:rFonts w:cs="Tahoma"/>
          <w:b/>
          <w:color w:val="000000"/>
          <w:szCs w:val="22"/>
          <w:lang w:val="el-GR"/>
        </w:rPr>
        <w:t>δ)</w:t>
      </w:r>
      <w:r w:rsidRPr="00C203DA">
        <w:rPr>
          <w:rFonts w:cs="Tahoma"/>
          <w:color w:val="000000"/>
          <w:szCs w:val="22"/>
          <w:lang w:val="el-GR"/>
        </w:rPr>
        <w:t xml:space="preserve"> Για τις λ</w:t>
      </w:r>
      <w:r>
        <w:rPr>
          <w:rFonts w:cs="Tahoma"/>
          <w:color w:val="000000"/>
          <w:szCs w:val="22"/>
          <w:lang w:val="el-GR"/>
        </w:rPr>
        <w:t xml:space="preserve">οιπές περιπτώσεις της παραγράφου </w:t>
      </w:r>
      <w:hyperlink w:anchor="_Αποκλείεται_από_τη" w:history="1">
        <w:r w:rsidR="00D1745B">
          <w:rPr>
            <w:rStyle w:val="-"/>
            <w:rFonts w:cs="Tahoma"/>
            <w:szCs w:val="22"/>
            <w:lang w:val="el-GR"/>
          </w:rPr>
          <w:fldChar w:fldCharType="begin"/>
        </w:r>
        <w:r w:rsidR="00D1745B">
          <w:rPr>
            <w:rStyle w:val="-"/>
            <w:rFonts w:cs="Tahoma"/>
            <w:szCs w:val="22"/>
            <w:lang w:val="el-GR"/>
          </w:rPr>
          <w:instrText xml:space="preserve"> REF _Ref90546701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2.2.3.3</w:t>
        </w:r>
        <w:r w:rsidR="00D1745B">
          <w:rPr>
            <w:rStyle w:val="-"/>
            <w:rFonts w:cs="Tahoma"/>
            <w:szCs w:val="22"/>
            <w:lang w:val="el-GR"/>
          </w:rPr>
          <w:fldChar w:fldCharType="end"/>
        </w:r>
      </w:hyperlink>
      <w:r w:rsidRPr="00C203DA">
        <w:rPr>
          <w:rFonts w:cs="Tahoma"/>
          <w:color w:val="000000"/>
          <w:szCs w:val="22"/>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1CA554C7" w14:textId="4FDD1FF8" w:rsidR="003930EA" w:rsidRPr="00C203DA" w:rsidRDefault="003930EA" w:rsidP="003930EA">
      <w:pPr>
        <w:tabs>
          <w:tab w:val="left" w:pos="1980"/>
        </w:tabs>
        <w:rPr>
          <w:rFonts w:cs="Tahoma"/>
          <w:color w:val="000000"/>
          <w:szCs w:val="22"/>
          <w:lang w:val="el-GR"/>
        </w:rPr>
      </w:pPr>
      <w:r w:rsidRPr="00C203DA">
        <w:rPr>
          <w:rFonts w:cs="Tahoma"/>
          <w:b/>
          <w:bCs/>
          <w:color w:val="000000"/>
          <w:szCs w:val="22"/>
          <w:lang w:val="el-GR"/>
        </w:rPr>
        <w:t>ε)</w:t>
      </w:r>
      <w:r w:rsidRPr="00C203DA">
        <w:rPr>
          <w:rFonts w:cs="Tahoma"/>
          <w:color w:val="000000"/>
          <w:szCs w:val="22"/>
          <w:lang w:val="el-GR"/>
        </w:rPr>
        <w:t xml:space="preserve"> </w:t>
      </w:r>
      <w:r w:rsidRPr="00C203DA">
        <w:rPr>
          <w:rFonts w:cs="Tahoma"/>
          <w:szCs w:val="22"/>
          <w:lang w:val="el-GR"/>
        </w:rPr>
        <w:t>για την παράγραφο</w:t>
      </w:r>
      <w:r>
        <w:rPr>
          <w:rFonts w:cs="Tahoma"/>
          <w:szCs w:val="22"/>
          <w:lang w:val="el-GR"/>
        </w:rPr>
        <w:t xml:space="preserve"> </w:t>
      </w:r>
      <w:hyperlink w:anchor="_Οικονομικός_φορέας,_σε" w:history="1">
        <w:r w:rsidR="00D1745B">
          <w:rPr>
            <w:rStyle w:val="-"/>
            <w:rFonts w:cs="Tahoma"/>
            <w:szCs w:val="22"/>
            <w:lang w:val="el-GR"/>
          </w:rPr>
          <w:fldChar w:fldCharType="begin"/>
        </w:r>
        <w:r w:rsidR="00D1745B">
          <w:rPr>
            <w:rStyle w:val="-"/>
            <w:rFonts w:cs="Tahoma"/>
            <w:szCs w:val="22"/>
            <w:lang w:val="el-GR"/>
          </w:rPr>
          <w:instrText xml:space="preserve"> REF _Ref90547434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2.2.3.8</w:t>
        </w:r>
        <w:r w:rsidR="00D1745B">
          <w:rPr>
            <w:rStyle w:val="-"/>
            <w:rFonts w:cs="Tahoma"/>
            <w:szCs w:val="22"/>
            <w:lang w:val="el-GR"/>
          </w:rPr>
          <w:fldChar w:fldCharType="end"/>
        </w:r>
      </w:hyperlink>
      <w:r>
        <w:rPr>
          <w:rFonts w:cs="Tahoma"/>
          <w:szCs w:val="22"/>
          <w:lang w:val="el-GR"/>
        </w:rPr>
        <w:t xml:space="preserve"> υπεύθυνη δήλωση </w:t>
      </w:r>
      <w:r w:rsidRPr="00C203DA">
        <w:rPr>
          <w:rFonts w:cs="Tahoma"/>
          <w:szCs w:val="22"/>
          <w:lang w:val="el-GR"/>
        </w:rPr>
        <w:t>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C203DA">
        <w:rPr>
          <w:rFonts w:cs="Tahoma"/>
          <w:color w:val="000000"/>
          <w:szCs w:val="22"/>
          <w:lang w:val="el-GR"/>
        </w:rPr>
        <w:t>.</w:t>
      </w:r>
    </w:p>
    <w:p w14:paraId="0DB20D12" w14:textId="5D1E4D29" w:rsidR="003930EA" w:rsidRPr="00C203DA" w:rsidRDefault="003930EA" w:rsidP="003930EA">
      <w:pPr>
        <w:tabs>
          <w:tab w:val="left" w:pos="1980"/>
        </w:tabs>
        <w:rPr>
          <w:rFonts w:cs="Tahoma"/>
          <w:color w:val="000000"/>
          <w:szCs w:val="22"/>
          <w:lang w:val="el-GR"/>
        </w:rPr>
      </w:pPr>
      <w:proofErr w:type="spellStart"/>
      <w:r w:rsidRPr="00C203DA">
        <w:rPr>
          <w:rFonts w:cs="Tahoma"/>
          <w:b/>
          <w:color w:val="000000"/>
          <w:szCs w:val="22"/>
          <w:lang w:val="el-GR"/>
        </w:rPr>
        <w:t>στ</w:t>
      </w:r>
      <w:proofErr w:type="spellEnd"/>
      <w:r w:rsidRPr="00C203DA">
        <w:rPr>
          <w:rFonts w:cs="Tahoma"/>
          <w:b/>
          <w:color w:val="000000"/>
          <w:szCs w:val="22"/>
          <w:lang w:val="el-GR"/>
        </w:rPr>
        <w:t>)</w:t>
      </w:r>
      <w:r w:rsidRPr="00C203DA">
        <w:rPr>
          <w:rFonts w:cs="Tahoma"/>
          <w:color w:val="000000"/>
          <w:szCs w:val="22"/>
          <w:lang w:val="el-GR"/>
        </w:rPr>
        <w:t xml:space="preserve"> για την παράγραφο</w:t>
      </w:r>
      <w:r w:rsidRPr="004C7741">
        <w:rPr>
          <w:rFonts w:cs="Tahoma"/>
          <w:color w:val="000000"/>
          <w:szCs w:val="22"/>
          <w:lang w:val="el-GR"/>
        </w:rPr>
        <w:t xml:space="preserve"> </w:t>
      </w:r>
      <w:hyperlink w:anchor="_Αποκλείεται,_επίσης,_οικονομικός" w:history="1">
        <w:r w:rsidR="00D1745B">
          <w:rPr>
            <w:rStyle w:val="-"/>
            <w:rFonts w:cs="Tahoma"/>
            <w:szCs w:val="22"/>
            <w:lang w:val="el-GR"/>
          </w:rPr>
          <w:fldChar w:fldCharType="begin"/>
        </w:r>
        <w:r w:rsidR="00D1745B">
          <w:rPr>
            <w:rStyle w:val="-"/>
            <w:rFonts w:cs="Tahoma"/>
            <w:szCs w:val="22"/>
            <w:lang w:val="el-GR"/>
          </w:rPr>
          <w:instrText xml:space="preserve"> REF _Ref90547443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2.2.3.4</w:t>
        </w:r>
        <w:r w:rsidR="00D1745B">
          <w:rPr>
            <w:rStyle w:val="-"/>
            <w:rFonts w:cs="Tahoma"/>
            <w:szCs w:val="22"/>
            <w:lang w:val="el-GR"/>
          </w:rPr>
          <w:fldChar w:fldCharType="end"/>
        </w:r>
      </w:hyperlink>
      <w:r>
        <w:rPr>
          <w:rFonts w:cs="Tahoma"/>
          <w:color w:val="000000"/>
          <w:szCs w:val="22"/>
          <w:lang w:val="el-GR"/>
        </w:rPr>
        <w:t xml:space="preserve">, </w:t>
      </w:r>
      <w:r w:rsidRPr="00C203DA">
        <w:rPr>
          <w:rFonts w:cs="Tahoma"/>
          <w:color w:val="000000"/>
          <w:szCs w:val="22"/>
          <w:lang w:val="el-GR"/>
        </w:rPr>
        <w:t xml:space="preserve"> δικαιολογητικά ονομαστικοποίησης των μετοχών, που καθορίζονται κατωτέρω, εφόσον ο προσωρινός </w:t>
      </w:r>
      <w:r w:rsidR="00B2684F">
        <w:rPr>
          <w:rFonts w:cs="Tahoma"/>
          <w:color w:val="000000"/>
          <w:szCs w:val="22"/>
          <w:lang w:val="el-GR"/>
        </w:rPr>
        <w:t>αντισυμβαλλόμενος</w:t>
      </w:r>
      <w:r w:rsidRPr="00C203DA">
        <w:rPr>
          <w:rFonts w:cs="Tahoma"/>
          <w:color w:val="000000"/>
          <w:szCs w:val="22"/>
          <w:lang w:val="el-GR"/>
        </w:rPr>
        <w:t xml:space="preserve"> είναι ανώνυμη εταιρία ή νομικό πρόσωπο στη μετοχική σύνθεση του οποίου συμμετέχει ανώνυμη εταιρεία</w:t>
      </w:r>
      <w:r w:rsidRPr="00C203DA">
        <w:rPr>
          <w:rFonts w:cs="Tahoma"/>
          <w:szCs w:val="22"/>
          <w:lang w:val="el-GR"/>
        </w:rPr>
        <w:t xml:space="preserve"> </w:t>
      </w:r>
      <w:r w:rsidRPr="00C203DA">
        <w:rPr>
          <w:rFonts w:cs="Tahoma"/>
          <w:color w:val="000000"/>
          <w:szCs w:val="22"/>
          <w:lang w:val="el-GR"/>
        </w:rPr>
        <w:t xml:space="preserve">ή νομικό πρόσωπο της αλλοδαπής που αντιστοιχεί σε ανώνυμη εταιρεία (πλην των περιπτώσεων που αναφέρθηκαν στην παρ. </w:t>
      </w:r>
      <w:hyperlink w:anchor="_Αποκλείεται,_επίσης,_οικονομικός" w:history="1">
        <w:r w:rsidR="00D1745B">
          <w:rPr>
            <w:rStyle w:val="-"/>
            <w:rFonts w:cs="Tahoma"/>
            <w:szCs w:val="22"/>
            <w:lang w:val="el-GR"/>
          </w:rPr>
          <w:fldChar w:fldCharType="begin"/>
        </w:r>
        <w:r w:rsidR="00D1745B">
          <w:rPr>
            <w:rStyle w:val="-"/>
            <w:rFonts w:cs="Tahoma"/>
            <w:szCs w:val="22"/>
            <w:lang w:val="el-GR"/>
          </w:rPr>
          <w:instrText xml:space="preserve"> REF _Ref90547443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2.2.3.4</w:t>
        </w:r>
        <w:r w:rsidR="00D1745B">
          <w:rPr>
            <w:rStyle w:val="-"/>
            <w:rFonts w:cs="Tahoma"/>
            <w:szCs w:val="22"/>
            <w:lang w:val="el-GR"/>
          </w:rPr>
          <w:fldChar w:fldCharType="end"/>
        </w:r>
      </w:hyperlink>
      <w:r w:rsidRPr="00C203DA">
        <w:rPr>
          <w:rFonts w:cs="Tahoma"/>
          <w:color w:val="000000"/>
          <w:szCs w:val="22"/>
          <w:lang w:val="el-GR"/>
        </w:rPr>
        <w:t xml:space="preserve"> της παρούσας ανωτέρω).  </w:t>
      </w:r>
    </w:p>
    <w:p w14:paraId="02AC168D" w14:textId="77777777" w:rsidR="003930EA" w:rsidRPr="00C203DA" w:rsidRDefault="003930EA" w:rsidP="003930EA">
      <w:pPr>
        <w:tabs>
          <w:tab w:val="left" w:pos="1980"/>
        </w:tabs>
        <w:rPr>
          <w:rFonts w:cs="Tahoma"/>
          <w:color w:val="000000"/>
          <w:szCs w:val="22"/>
          <w:lang w:val="el-GR"/>
        </w:rPr>
      </w:pPr>
      <w:r w:rsidRPr="00C203DA">
        <w:rPr>
          <w:rFonts w:cs="Tahoma"/>
          <w:color w:val="000000"/>
          <w:szCs w:val="22"/>
          <w:lang w:val="el-GR"/>
        </w:rPr>
        <w:t>Συγκεκριμένα, προσκομίζονται:</w:t>
      </w:r>
    </w:p>
    <w:p w14:paraId="1EE9DCBE" w14:textId="3512AEAE" w:rsidR="003930EA" w:rsidRPr="00C203DA" w:rsidRDefault="003930EA" w:rsidP="003930EA">
      <w:pPr>
        <w:tabs>
          <w:tab w:val="left" w:pos="1980"/>
        </w:tabs>
        <w:rPr>
          <w:rFonts w:cs="Tahoma"/>
          <w:color w:val="000000"/>
          <w:szCs w:val="22"/>
          <w:lang w:val="el-GR"/>
        </w:rPr>
      </w:pPr>
      <w:proofErr w:type="spellStart"/>
      <w:r w:rsidRPr="00C203DA">
        <w:rPr>
          <w:rFonts w:cs="Tahoma"/>
          <w:b/>
          <w:bCs/>
          <w:color w:val="000000"/>
          <w:szCs w:val="22"/>
          <w:lang w:val="en-US"/>
        </w:rPr>
        <w:t>i</w:t>
      </w:r>
      <w:proofErr w:type="spellEnd"/>
      <w:r w:rsidRPr="00C203DA">
        <w:rPr>
          <w:rFonts w:cs="Tahoma"/>
          <w:b/>
          <w:bCs/>
          <w:color w:val="000000"/>
          <w:szCs w:val="22"/>
          <w:lang w:val="el-GR"/>
        </w:rPr>
        <w:t xml:space="preserve">) </w:t>
      </w:r>
      <w:r w:rsidRPr="00C203DA">
        <w:rPr>
          <w:rFonts w:cs="Tahoma"/>
          <w:color w:val="000000"/>
          <w:szCs w:val="22"/>
          <w:lang w:val="el-GR"/>
        </w:rPr>
        <w:t xml:space="preserve">Για την απόδειξη της εξαίρεσης από την υποχρέωση ονομαστικοποίησης των μετοχών τους κατά την περ. α) της παραγράφου </w:t>
      </w:r>
      <w:hyperlink w:anchor="_Αποκλείεται,_επίσης,_οικονομικός" w:history="1">
        <w:r w:rsidR="00D1745B">
          <w:rPr>
            <w:rStyle w:val="-"/>
            <w:rFonts w:cs="Tahoma"/>
            <w:szCs w:val="22"/>
            <w:lang w:val="el-GR"/>
          </w:rPr>
          <w:fldChar w:fldCharType="begin"/>
        </w:r>
        <w:r w:rsidR="00D1745B">
          <w:rPr>
            <w:rStyle w:val="-"/>
            <w:rFonts w:cs="Tahoma"/>
            <w:szCs w:val="22"/>
            <w:lang w:val="el-GR"/>
          </w:rPr>
          <w:instrText xml:space="preserve"> REF _Ref90547443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2.2.3.4</w:t>
        </w:r>
        <w:r w:rsidR="00D1745B">
          <w:rPr>
            <w:rStyle w:val="-"/>
            <w:rFonts w:cs="Tahoma"/>
            <w:szCs w:val="22"/>
            <w:lang w:val="el-GR"/>
          </w:rPr>
          <w:fldChar w:fldCharType="end"/>
        </w:r>
      </w:hyperlink>
      <w:r w:rsidRPr="00C203DA">
        <w:rPr>
          <w:rFonts w:cs="Tahoma"/>
          <w:color w:val="000000"/>
          <w:szCs w:val="22"/>
          <w:lang w:val="el-GR"/>
        </w:rPr>
        <w:t xml:space="preserve"> βεβαίωση του αρμοδίου Χρηματιστηρίου. </w:t>
      </w:r>
    </w:p>
    <w:p w14:paraId="0CC61D60" w14:textId="763D24A8" w:rsidR="003930EA" w:rsidRPr="00C203DA" w:rsidRDefault="003930EA" w:rsidP="003930EA">
      <w:pPr>
        <w:tabs>
          <w:tab w:val="left" w:pos="1980"/>
        </w:tabs>
        <w:rPr>
          <w:rFonts w:cs="Tahoma"/>
          <w:color w:val="000000"/>
          <w:szCs w:val="22"/>
          <w:lang w:val="el-GR"/>
        </w:rPr>
      </w:pPr>
      <w:r w:rsidRPr="00C203DA">
        <w:rPr>
          <w:rFonts w:cs="Tahoma"/>
          <w:b/>
          <w:bCs/>
          <w:color w:val="000000"/>
          <w:szCs w:val="22"/>
          <w:lang w:val="en-US"/>
        </w:rPr>
        <w:t>ii</w:t>
      </w:r>
      <w:r w:rsidRPr="00C203DA">
        <w:rPr>
          <w:rFonts w:cs="Tahoma"/>
          <w:b/>
          <w:bCs/>
          <w:color w:val="000000"/>
          <w:szCs w:val="22"/>
          <w:lang w:val="el-GR"/>
        </w:rPr>
        <w:t xml:space="preserve">) </w:t>
      </w:r>
      <w:r w:rsidRPr="00C203DA">
        <w:rPr>
          <w:rFonts w:cs="Tahoma"/>
          <w:color w:val="000000"/>
          <w:szCs w:val="22"/>
          <w:lang w:val="el-GR"/>
        </w:rPr>
        <w:t xml:space="preserve">Όσον αφορά την εξαίρεση της περ. β) της παραγράφου </w:t>
      </w:r>
      <w:hyperlink w:anchor="_Αποκλείεται,_επίσης,_οικονομικός" w:history="1">
        <w:r w:rsidR="00D1745B">
          <w:rPr>
            <w:rStyle w:val="-"/>
            <w:rFonts w:cs="Tahoma"/>
            <w:szCs w:val="22"/>
            <w:lang w:val="el-GR"/>
          </w:rPr>
          <w:fldChar w:fldCharType="begin"/>
        </w:r>
        <w:r w:rsidR="00D1745B">
          <w:rPr>
            <w:rStyle w:val="-"/>
            <w:rFonts w:cs="Tahoma"/>
            <w:szCs w:val="22"/>
            <w:lang w:val="el-GR"/>
          </w:rPr>
          <w:instrText xml:space="preserve"> REF _Ref90547443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2.2.3.4</w:t>
        </w:r>
        <w:r w:rsidR="00D1745B">
          <w:rPr>
            <w:rStyle w:val="-"/>
            <w:rFonts w:cs="Tahoma"/>
            <w:szCs w:val="22"/>
            <w:lang w:val="el-GR"/>
          </w:rPr>
          <w:fldChar w:fldCharType="end"/>
        </w:r>
      </w:hyperlink>
      <w:r w:rsidRPr="00C203DA">
        <w:rPr>
          <w:rFonts w:cs="Tahoma"/>
          <w:color w:val="000000"/>
          <w:szCs w:val="22"/>
          <w:lang w:val="el-GR"/>
        </w:rPr>
        <w:t xml:space="preserve">,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w:t>
      </w:r>
      <w:proofErr w:type="spellStart"/>
      <w:r w:rsidRPr="00C203DA">
        <w:rPr>
          <w:rFonts w:cs="Tahoma"/>
          <w:color w:val="000000"/>
          <w:szCs w:val="22"/>
          <w:lang w:val="el-GR"/>
        </w:rPr>
        <w:t>ελέγχουσες</w:t>
      </w:r>
      <w:proofErr w:type="spellEnd"/>
      <w:r w:rsidRPr="00C203DA">
        <w:rPr>
          <w:rFonts w:cs="Tahoma"/>
          <w:color w:val="000000"/>
          <w:szCs w:val="22"/>
          <w:lang w:val="el-GR"/>
        </w:rPr>
        <w:t xml:space="preserve"> τα δικαιώματα ψήφου εταιρείες είναι εποπτευόμενες κατά τα οριζόμενα στην παράγραφο </w:t>
      </w:r>
      <w:hyperlink w:anchor="_Αποκλείεται,_επίσης,_οικονομικός" w:history="1">
        <w:r w:rsidR="00D1745B">
          <w:rPr>
            <w:rStyle w:val="-"/>
            <w:rFonts w:cs="Tahoma"/>
            <w:szCs w:val="22"/>
            <w:lang w:val="el-GR"/>
          </w:rPr>
          <w:fldChar w:fldCharType="begin"/>
        </w:r>
        <w:r w:rsidR="00D1745B">
          <w:rPr>
            <w:rStyle w:val="-"/>
            <w:rFonts w:cs="Tahoma"/>
            <w:szCs w:val="22"/>
            <w:lang w:val="el-GR"/>
          </w:rPr>
          <w:instrText xml:space="preserve"> REF _Ref90547443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2.2.3.4</w:t>
        </w:r>
        <w:r w:rsidR="00D1745B">
          <w:rPr>
            <w:rStyle w:val="-"/>
            <w:rFonts w:cs="Tahoma"/>
            <w:szCs w:val="22"/>
            <w:lang w:val="el-GR"/>
          </w:rPr>
          <w:fldChar w:fldCharType="end"/>
        </w:r>
      </w:hyperlink>
      <w:r w:rsidRPr="00C203DA">
        <w:rPr>
          <w:rFonts w:cs="Tahoma"/>
          <w:color w:val="000000"/>
          <w:szCs w:val="22"/>
          <w:lang w:val="el-GR"/>
        </w:rPr>
        <w:t>.</w:t>
      </w:r>
    </w:p>
    <w:p w14:paraId="2761A6C5" w14:textId="77777777" w:rsidR="003930EA" w:rsidRPr="00C203DA" w:rsidRDefault="003930EA" w:rsidP="003930EA">
      <w:pPr>
        <w:tabs>
          <w:tab w:val="left" w:pos="1980"/>
        </w:tabs>
        <w:rPr>
          <w:rFonts w:cs="Tahoma"/>
          <w:color w:val="000000"/>
          <w:szCs w:val="22"/>
          <w:lang w:val="el-GR"/>
        </w:rPr>
      </w:pPr>
      <w:r w:rsidRPr="00C203DA">
        <w:rPr>
          <w:rFonts w:cs="Tahoma"/>
          <w:b/>
          <w:bCs/>
          <w:color w:val="000000"/>
          <w:szCs w:val="22"/>
          <w:lang w:val="en-US"/>
        </w:rPr>
        <w:t>iii</w:t>
      </w:r>
      <w:r w:rsidRPr="00C203DA">
        <w:rPr>
          <w:rFonts w:cs="Tahoma"/>
          <w:b/>
          <w:bCs/>
          <w:color w:val="000000"/>
          <w:szCs w:val="22"/>
          <w:lang w:val="el-GR"/>
        </w:rPr>
        <w:t>)</w:t>
      </w:r>
      <w:r w:rsidRPr="00C203DA">
        <w:rPr>
          <w:rFonts w:cs="Tahoma"/>
          <w:color w:val="000000"/>
          <w:szCs w:val="22"/>
          <w:lang w:val="el-GR"/>
        </w:rPr>
        <w:t xml:space="preserve"> Δικαιολογητικά ονομαστικοποίησης μετοχών του προσωρινού αναδόχου:</w:t>
      </w:r>
    </w:p>
    <w:p w14:paraId="6847A490" w14:textId="77777777" w:rsidR="003930EA" w:rsidRPr="00C203DA" w:rsidRDefault="003930EA" w:rsidP="003930EA">
      <w:pPr>
        <w:tabs>
          <w:tab w:val="left" w:pos="1980"/>
        </w:tabs>
        <w:rPr>
          <w:rFonts w:cs="Tahoma"/>
          <w:color w:val="000000"/>
          <w:szCs w:val="22"/>
          <w:lang w:val="el-GR"/>
        </w:rPr>
      </w:pPr>
      <w:r w:rsidRPr="00C203DA">
        <w:rPr>
          <w:rFonts w:cs="Tahoma"/>
          <w:color w:val="000000"/>
          <w:szCs w:val="22"/>
          <w:lang w:val="el-GR"/>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1F810FB7" w14:textId="77777777" w:rsidR="003930EA" w:rsidRPr="00C203DA" w:rsidRDefault="003930EA" w:rsidP="003930EA">
      <w:pPr>
        <w:tabs>
          <w:tab w:val="left" w:pos="1980"/>
        </w:tabs>
        <w:rPr>
          <w:rFonts w:cs="Tahoma"/>
          <w:color w:val="000000"/>
          <w:szCs w:val="22"/>
          <w:lang w:val="el-GR"/>
        </w:rPr>
      </w:pPr>
      <w:r w:rsidRPr="00C203DA">
        <w:rPr>
          <w:rFonts w:cs="Tahoma"/>
          <w:color w:val="000000"/>
          <w:szCs w:val="22"/>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3544AC6F" w14:textId="77777777" w:rsidR="003930EA" w:rsidRPr="00C203DA" w:rsidRDefault="003930EA" w:rsidP="003930EA">
      <w:pPr>
        <w:tabs>
          <w:tab w:val="left" w:pos="1980"/>
        </w:tabs>
        <w:rPr>
          <w:rFonts w:cs="Tahoma"/>
          <w:color w:val="000000"/>
          <w:szCs w:val="22"/>
          <w:lang w:val="el-GR"/>
        </w:rPr>
      </w:pPr>
      <w:r w:rsidRPr="00C203DA">
        <w:rPr>
          <w:rFonts w:cs="Tahoma"/>
          <w:color w:val="000000"/>
          <w:szCs w:val="22"/>
          <w:lang w:val="el-GR"/>
        </w:rPr>
        <w:t>Ειδικότερα:</w:t>
      </w:r>
    </w:p>
    <w:p w14:paraId="2697E6B5" w14:textId="77777777" w:rsidR="003930EA" w:rsidRPr="00C203DA" w:rsidRDefault="003930EA" w:rsidP="003930EA">
      <w:pPr>
        <w:tabs>
          <w:tab w:val="left" w:pos="1980"/>
        </w:tabs>
        <w:rPr>
          <w:rFonts w:cs="Tahoma"/>
          <w:color w:val="000000"/>
          <w:szCs w:val="22"/>
          <w:lang w:val="el-GR"/>
        </w:rPr>
      </w:pPr>
      <w:r w:rsidRPr="00C203DA">
        <w:rPr>
          <w:rFonts w:cs="Tahoma"/>
          <w:b/>
          <w:color w:val="000000"/>
          <w:szCs w:val="22"/>
          <w:lang w:val="el-GR"/>
        </w:rPr>
        <w:t xml:space="preserve">- </w:t>
      </w:r>
      <w:r w:rsidRPr="00C203DA">
        <w:rPr>
          <w:rFonts w:cs="Tahoma"/>
          <w:color w:val="000000"/>
          <w:szCs w:val="22"/>
          <w:lang w:val="el-GR"/>
        </w:rPr>
        <w:t xml:space="preserve">Όσον αφορά στις </w:t>
      </w:r>
      <w:r w:rsidRPr="00C203DA">
        <w:rPr>
          <w:rFonts w:cs="Tahoma"/>
          <w:b/>
          <w:color w:val="000000"/>
          <w:szCs w:val="22"/>
          <w:lang w:val="el-GR"/>
        </w:rPr>
        <w:t>εγκατεστημένες στην Ελλάδα ανώνυμες εταιρείες</w:t>
      </w:r>
      <w:r w:rsidRPr="00C203DA">
        <w:rPr>
          <w:rFonts w:cs="Tahoma"/>
          <w:color w:val="000000"/>
          <w:szCs w:val="22"/>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w:t>
      </w:r>
      <w:r w:rsidRPr="00C203DA">
        <w:rPr>
          <w:rFonts w:cs="Tahoma"/>
          <w:color w:val="000000"/>
          <w:szCs w:val="22"/>
          <w:lang w:val="el-GR"/>
        </w:rPr>
        <w:lastRenderedPageBreak/>
        <w:t>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2C7A7310" w14:textId="77777777" w:rsidR="003930EA" w:rsidRPr="00C203DA" w:rsidRDefault="003930EA" w:rsidP="003930EA">
      <w:pPr>
        <w:tabs>
          <w:tab w:val="left" w:pos="1980"/>
        </w:tabs>
        <w:rPr>
          <w:rFonts w:cs="Tahoma"/>
          <w:color w:val="000000"/>
          <w:szCs w:val="22"/>
          <w:lang w:val="el-GR"/>
        </w:rPr>
      </w:pPr>
      <w:r w:rsidRPr="00C203DA">
        <w:rPr>
          <w:rFonts w:cs="Tahoma"/>
          <w:b/>
          <w:color w:val="000000"/>
          <w:szCs w:val="22"/>
          <w:lang w:val="el-GR"/>
        </w:rPr>
        <w:t xml:space="preserve">- </w:t>
      </w:r>
      <w:r w:rsidRPr="00C203DA">
        <w:rPr>
          <w:rFonts w:cs="Tahoma"/>
          <w:color w:val="000000"/>
          <w:szCs w:val="22"/>
          <w:lang w:val="el-GR"/>
        </w:rPr>
        <w:t xml:space="preserve">Όσον αφορά στις </w:t>
      </w:r>
      <w:r w:rsidRPr="00C203DA">
        <w:rPr>
          <w:rFonts w:cs="Tahoma"/>
          <w:b/>
          <w:color w:val="000000"/>
          <w:szCs w:val="22"/>
          <w:lang w:val="el-GR"/>
        </w:rPr>
        <w:t>αλλοδαπές ανώνυμες εταιρίες ή αλλοδαπά νομικά πρόσωπα που αντιστοιχούν σε ανώνυμες εταιρείες</w:t>
      </w:r>
      <w:r w:rsidRPr="00C203DA">
        <w:rPr>
          <w:rFonts w:cs="Tahoma"/>
          <w:color w:val="000000"/>
          <w:szCs w:val="22"/>
          <w:lang w:val="el-GR"/>
        </w:rPr>
        <w:t>:</w:t>
      </w:r>
    </w:p>
    <w:p w14:paraId="709D0753" w14:textId="77777777" w:rsidR="003930EA" w:rsidRPr="00C203DA" w:rsidRDefault="003930EA" w:rsidP="003930EA">
      <w:pPr>
        <w:tabs>
          <w:tab w:val="left" w:pos="1980"/>
        </w:tabs>
        <w:rPr>
          <w:rFonts w:cs="Tahoma"/>
          <w:b/>
          <w:color w:val="000000"/>
          <w:szCs w:val="22"/>
          <w:lang w:val="el-GR"/>
        </w:rPr>
      </w:pPr>
      <w:r w:rsidRPr="00C203DA">
        <w:rPr>
          <w:rFonts w:cs="Tahoma"/>
          <w:b/>
          <w:color w:val="000000"/>
          <w:szCs w:val="22"/>
          <w:lang w:val="el-GR"/>
        </w:rPr>
        <w:t>Α) εφόσον έχουν κατά το δίκαιο της έδρας τους ονομαστικές μετοχές,  προσκομίζουν :</w:t>
      </w:r>
    </w:p>
    <w:p w14:paraId="532EE52D" w14:textId="77777777" w:rsidR="003930EA" w:rsidRPr="00C203DA" w:rsidRDefault="003930EA" w:rsidP="003930EA">
      <w:pPr>
        <w:tabs>
          <w:tab w:val="left" w:pos="1980"/>
        </w:tabs>
        <w:rPr>
          <w:rFonts w:cs="Tahoma"/>
          <w:color w:val="000000"/>
          <w:szCs w:val="22"/>
          <w:lang w:val="el-GR"/>
        </w:rPr>
      </w:pPr>
      <w:proofErr w:type="spellStart"/>
      <w:r w:rsidRPr="00C203DA">
        <w:rPr>
          <w:rFonts w:cs="Tahoma"/>
          <w:color w:val="000000"/>
          <w:szCs w:val="22"/>
          <w:lang w:val="en-US"/>
        </w:rPr>
        <w:t>i</w:t>
      </w:r>
      <w:proofErr w:type="spellEnd"/>
      <w:r w:rsidRPr="00C203DA">
        <w:rPr>
          <w:rFonts w:cs="Tahoma"/>
          <w:color w:val="000000"/>
          <w:szCs w:val="22"/>
          <w:lang w:val="el-GR"/>
        </w:rPr>
        <w:t>) Πιστοποιητικό αρμόδιας αρχής του κράτους της έδρας, από το οποίο να προκύπτει ότι οι μετοχές τους είναι ονομαστικές</w:t>
      </w:r>
    </w:p>
    <w:p w14:paraId="491ACA16" w14:textId="77777777" w:rsidR="003930EA" w:rsidRPr="00C203DA" w:rsidRDefault="003930EA" w:rsidP="003930EA">
      <w:pPr>
        <w:tabs>
          <w:tab w:val="left" w:pos="1980"/>
        </w:tabs>
        <w:rPr>
          <w:rFonts w:cs="Tahoma"/>
          <w:color w:val="000000"/>
          <w:szCs w:val="22"/>
          <w:lang w:val="el-GR"/>
        </w:rPr>
      </w:pPr>
      <w:r w:rsidRPr="00C203DA">
        <w:rPr>
          <w:rFonts w:cs="Tahoma"/>
          <w:color w:val="000000"/>
          <w:szCs w:val="22"/>
          <w:lang w:val="en-US"/>
        </w:rPr>
        <w:t>ii</w:t>
      </w:r>
      <w:r w:rsidRPr="00C203DA">
        <w:rPr>
          <w:rFonts w:cs="Tahoma"/>
          <w:color w:val="000000"/>
          <w:szCs w:val="22"/>
          <w:lang w:val="el-GR"/>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23C7868F" w14:textId="77777777" w:rsidR="003930EA" w:rsidRPr="00C203DA" w:rsidRDefault="003930EA" w:rsidP="003930EA">
      <w:pPr>
        <w:tabs>
          <w:tab w:val="left" w:pos="1980"/>
        </w:tabs>
        <w:rPr>
          <w:rFonts w:cs="Tahoma"/>
          <w:color w:val="000000"/>
          <w:szCs w:val="22"/>
          <w:lang w:val="el-GR"/>
        </w:rPr>
      </w:pPr>
      <w:r w:rsidRPr="00C203DA">
        <w:rPr>
          <w:rFonts w:cs="Tahoma"/>
          <w:color w:val="000000"/>
          <w:szCs w:val="22"/>
          <w:lang w:val="en-US"/>
        </w:rPr>
        <w:t>iii</w:t>
      </w:r>
      <w:r w:rsidRPr="00C203DA">
        <w:rPr>
          <w:rFonts w:cs="Tahoma"/>
          <w:color w:val="000000"/>
          <w:szCs w:val="22"/>
          <w:lang w:val="el-GR"/>
        </w:rPr>
        <w:t>)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3881EA40" w14:textId="77777777" w:rsidR="003930EA" w:rsidRPr="00C203DA" w:rsidRDefault="003930EA" w:rsidP="003930EA">
      <w:pPr>
        <w:tabs>
          <w:tab w:val="left" w:pos="1980"/>
        </w:tabs>
        <w:rPr>
          <w:rFonts w:cs="Tahoma"/>
          <w:b/>
          <w:color w:val="000000"/>
          <w:szCs w:val="22"/>
          <w:lang w:val="el-GR"/>
        </w:rPr>
      </w:pPr>
      <w:r w:rsidRPr="00C203DA">
        <w:rPr>
          <w:rFonts w:cs="Tahoma"/>
          <w:b/>
          <w:color w:val="000000"/>
          <w:szCs w:val="22"/>
          <w:lang w:val="el-GR"/>
        </w:rPr>
        <w:t>Β)  εφόσον δεν έχουν υποχρέωση ονομαστικοποίησης μετοχών ή δεν προβλέπεται η ονομαστικοποίηση των μετοχών, προσκομίζουν:</w:t>
      </w:r>
    </w:p>
    <w:p w14:paraId="6B046BF8" w14:textId="77777777" w:rsidR="003930EA" w:rsidRPr="00C203DA" w:rsidRDefault="003930EA" w:rsidP="003930EA">
      <w:pPr>
        <w:tabs>
          <w:tab w:val="left" w:pos="1980"/>
        </w:tabs>
        <w:rPr>
          <w:rFonts w:cs="Tahoma"/>
          <w:color w:val="000000"/>
          <w:szCs w:val="22"/>
          <w:lang w:val="el-GR"/>
        </w:rPr>
      </w:pPr>
      <w:r w:rsidRPr="00C203DA">
        <w:rPr>
          <w:rFonts w:cs="Tahoma"/>
          <w:color w:val="000000"/>
          <w:szCs w:val="22"/>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23AEF751" w14:textId="77777777" w:rsidR="003930EA" w:rsidRPr="00C203DA" w:rsidRDefault="003930EA" w:rsidP="003930EA">
      <w:pPr>
        <w:tabs>
          <w:tab w:val="left" w:pos="1980"/>
        </w:tabs>
        <w:rPr>
          <w:rFonts w:cs="Tahoma"/>
          <w:color w:val="000000"/>
          <w:szCs w:val="22"/>
          <w:lang w:val="el-GR"/>
        </w:rPr>
      </w:pPr>
      <w:proofErr w:type="spellStart"/>
      <w:r w:rsidRPr="00C203DA">
        <w:rPr>
          <w:rFonts w:cs="Tahoma"/>
          <w:color w:val="000000"/>
          <w:szCs w:val="22"/>
          <w:lang w:val="el-GR"/>
        </w:rPr>
        <w:t>ii</w:t>
      </w:r>
      <w:proofErr w:type="spellEnd"/>
      <w:r w:rsidRPr="00C203DA">
        <w:rPr>
          <w:rFonts w:cs="Tahoma"/>
          <w:color w:val="000000"/>
          <w:szCs w:val="22"/>
          <w:lang w:val="el-GR"/>
        </w:rPr>
        <w:t>) έγκυρη και ενημερωμένη κατάσταση προσώπων που κατέχουν τουλάχιστον 1% των μετοχών ή δικαιωμάτων ψήφου,</w:t>
      </w:r>
    </w:p>
    <w:p w14:paraId="0A529966" w14:textId="77777777" w:rsidR="003930EA" w:rsidRPr="00C203DA" w:rsidRDefault="003930EA" w:rsidP="003930EA">
      <w:pPr>
        <w:tabs>
          <w:tab w:val="left" w:pos="1980"/>
        </w:tabs>
        <w:rPr>
          <w:rFonts w:cs="Tahoma"/>
          <w:color w:val="000000"/>
          <w:szCs w:val="22"/>
          <w:lang w:val="el-GR"/>
        </w:rPr>
      </w:pPr>
      <w:proofErr w:type="spellStart"/>
      <w:r w:rsidRPr="00C203DA">
        <w:rPr>
          <w:rFonts w:cs="Tahoma"/>
          <w:color w:val="000000"/>
          <w:szCs w:val="22"/>
          <w:lang w:val="el-GR"/>
        </w:rPr>
        <w:t>iii</w:t>
      </w:r>
      <w:proofErr w:type="spellEnd"/>
      <w:r w:rsidRPr="00C203DA">
        <w:rPr>
          <w:rFonts w:cs="Tahoma"/>
          <w:color w:val="000000"/>
          <w:szCs w:val="22"/>
          <w:lang w:val="el-GR"/>
        </w:rPr>
        <w:t xml:space="preserve">)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1DD38FA9" w14:textId="77777777" w:rsidR="003930EA" w:rsidRPr="00C203DA" w:rsidRDefault="003930EA" w:rsidP="003930EA">
      <w:pPr>
        <w:tabs>
          <w:tab w:val="left" w:pos="1980"/>
        </w:tabs>
        <w:rPr>
          <w:rFonts w:cs="Tahoma"/>
          <w:color w:val="000000"/>
          <w:szCs w:val="22"/>
          <w:lang w:val="el-GR"/>
        </w:rPr>
      </w:pPr>
      <w:r w:rsidRPr="00C203DA">
        <w:rPr>
          <w:rFonts w:cs="Tahoma"/>
          <w:color w:val="000000"/>
          <w:szCs w:val="22"/>
          <w:lang w:val="el-GR"/>
        </w:rPr>
        <w:t xml:space="preserve">Όλα τα ανωτέρω έγγραφα πρέπει να είναι επικυρωμένα από την κατά </w:t>
      </w:r>
      <w:proofErr w:type="spellStart"/>
      <w:r w:rsidRPr="00C203DA">
        <w:rPr>
          <w:rFonts w:cs="Tahoma"/>
          <w:color w:val="000000"/>
          <w:szCs w:val="22"/>
          <w:lang w:val="el-GR"/>
        </w:rPr>
        <w:t>νόμον</w:t>
      </w:r>
      <w:proofErr w:type="spellEnd"/>
      <w:r w:rsidRPr="00C203DA">
        <w:rPr>
          <w:rFonts w:cs="Tahoma"/>
          <w:color w:val="000000"/>
          <w:szCs w:val="22"/>
          <w:lang w:val="el-GR"/>
        </w:rPr>
        <w:t xml:space="preserve"> αρμόδια αρχή του κράτους της έδρας του υποψηφίου και να συνοδεύονται από επίσημη μετάφραση στην ελληνική.</w:t>
      </w:r>
    </w:p>
    <w:p w14:paraId="583B034F" w14:textId="788DA8A9" w:rsidR="003930EA" w:rsidRPr="00C203DA" w:rsidRDefault="003930EA" w:rsidP="003930EA">
      <w:pPr>
        <w:rPr>
          <w:rFonts w:cs="Tahoma"/>
          <w:b/>
          <w:color w:val="000000"/>
          <w:szCs w:val="22"/>
          <w:lang w:val="el-GR"/>
        </w:rPr>
      </w:pPr>
      <w:r w:rsidRPr="00C203DA">
        <w:rPr>
          <w:rFonts w:cs="Tahoma"/>
          <w:color w:val="000000"/>
          <w:szCs w:val="22"/>
          <w:lang w:val="el-GR"/>
        </w:rPr>
        <w:t xml:space="preserve">Ελλείψεις στα δικαιολογητικά ονομαστικοποίησης των μετοχών συμπληρώνονται κατά την παράγραφο </w:t>
      </w:r>
      <w:hyperlink w:anchor="_Αξιολόγηση_προσφορών" w:history="1">
        <w:r w:rsidR="00D1745B">
          <w:rPr>
            <w:rStyle w:val="-"/>
            <w:rFonts w:cs="Tahoma"/>
            <w:szCs w:val="22"/>
            <w:lang w:val="el-GR"/>
          </w:rPr>
          <w:fldChar w:fldCharType="begin"/>
        </w:r>
        <w:r w:rsidR="00D1745B">
          <w:rPr>
            <w:rStyle w:val="-"/>
            <w:rFonts w:cs="Tahoma"/>
            <w:szCs w:val="22"/>
            <w:lang w:val="el-GR"/>
          </w:rPr>
          <w:instrText xml:space="preserve"> REF _Ref33447847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3.1.2</w:t>
        </w:r>
        <w:r w:rsidR="00D1745B">
          <w:rPr>
            <w:rStyle w:val="-"/>
            <w:rFonts w:cs="Tahoma"/>
            <w:szCs w:val="22"/>
            <w:lang w:val="el-GR"/>
          </w:rPr>
          <w:fldChar w:fldCharType="end"/>
        </w:r>
      </w:hyperlink>
      <w:r w:rsidRPr="00C203DA">
        <w:rPr>
          <w:rFonts w:cs="Tahoma"/>
          <w:color w:val="000000"/>
          <w:szCs w:val="22"/>
          <w:lang w:val="el-GR"/>
        </w:rPr>
        <w:t xml:space="preserve"> της παρούσας</w:t>
      </w:r>
      <w:r w:rsidRPr="00C203DA">
        <w:rPr>
          <w:rFonts w:cs="Tahoma"/>
          <w:b/>
          <w:color w:val="000000"/>
          <w:szCs w:val="22"/>
          <w:lang w:val="el-GR"/>
        </w:rPr>
        <w:t>.</w:t>
      </w:r>
    </w:p>
    <w:p w14:paraId="6AFAE163" w14:textId="3C5531BF" w:rsidR="00557617" w:rsidRPr="00BF4414" w:rsidRDefault="003930EA">
      <w:pPr>
        <w:rPr>
          <w:rFonts w:cs="Tahoma"/>
          <w:lang w:val="el-GR"/>
        </w:rPr>
      </w:pPr>
      <w:r w:rsidRPr="00C203DA">
        <w:rPr>
          <w:rFonts w:cs="Tahoma"/>
          <w:color w:val="000000"/>
          <w:szCs w:val="22"/>
          <w:lang w:val="el-GR"/>
        </w:rPr>
        <w:t xml:space="preserve">Η αναθέτουσα αρχή ελέγχει επίσης, επί ποινή απαραδέκτου της προσφοράς, εάν στη διαδικασία συμμετέχει </w:t>
      </w:r>
      <w:proofErr w:type="spellStart"/>
      <w:r w:rsidRPr="00C203DA">
        <w:rPr>
          <w:rFonts w:cs="Tahoma"/>
          <w:color w:val="000000"/>
          <w:szCs w:val="22"/>
          <w:lang w:val="el-GR"/>
        </w:rPr>
        <w:t>εξωχώρια</w:t>
      </w:r>
      <w:proofErr w:type="spellEnd"/>
      <w:r w:rsidRPr="00C203DA">
        <w:rPr>
          <w:rFonts w:cs="Tahoma"/>
          <w:color w:val="000000"/>
          <w:szCs w:val="22"/>
          <w:lang w:val="el-GR"/>
        </w:rPr>
        <w:t xml:space="preserve">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 Επιπλέον ο προσωρινός </w:t>
      </w:r>
      <w:r w:rsidR="00B2684F">
        <w:rPr>
          <w:rFonts w:cs="Tahoma"/>
          <w:color w:val="000000"/>
          <w:szCs w:val="22"/>
          <w:lang w:val="el-GR"/>
        </w:rPr>
        <w:t>αντισυμβαλλόμενος</w:t>
      </w:r>
      <w:r w:rsidRPr="00C203DA">
        <w:rPr>
          <w:rFonts w:cs="Tahoma"/>
          <w:color w:val="000000"/>
          <w:szCs w:val="22"/>
          <w:lang w:val="el-GR"/>
        </w:rPr>
        <w:t xml:space="preserve">, πέραν των ως άνω δικαιολογητικών ονομαστικοποίησης, προσκομίζει κατά το στάδιο κατακύρωσης υπεύθυνη δήλωση ότι δεν είναι </w:t>
      </w:r>
      <w:proofErr w:type="spellStart"/>
      <w:r w:rsidRPr="00C203DA">
        <w:rPr>
          <w:rFonts w:cs="Tahoma"/>
          <w:color w:val="000000"/>
          <w:szCs w:val="22"/>
          <w:lang w:val="el-GR"/>
        </w:rPr>
        <w:t>εξωχώρια</w:t>
      </w:r>
      <w:proofErr w:type="spellEnd"/>
      <w:r w:rsidRPr="00C203DA">
        <w:rPr>
          <w:rFonts w:cs="Tahoma"/>
          <w:color w:val="000000"/>
          <w:szCs w:val="22"/>
          <w:lang w:val="el-GR"/>
        </w:rPr>
        <w:t xml:space="preserve"> εταιρεία, κατά την ανωτέρω έννοια και δεν εμπίπτει στις διατάξεις της παρ.4 </w:t>
      </w:r>
      <w:proofErr w:type="spellStart"/>
      <w:r w:rsidRPr="00C203DA">
        <w:rPr>
          <w:rFonts w:cs="Tahoma"/>
          <w:color w:val="000000"/>
          <w:szCs w:val="22"/>
          <w:lang w:val="el-GR"/>
        </w:rPr>
        <w:t>εδαφ</w:t>
      </w:r>
      <w:proofErr w:type="spellEnd"/>
      <w:r w:rsidRPr="00C203DA">
        <w:rPr>
          <w:rFonts w:cs="Tahoma"/>
          <w:color w:val="000000"/>
          <w:szCs w:val="22"/>
          <w:lang w:val="el-GR"/>
        </w:rPr>
        <w:t>. α &amp; β του άρθρου 4 του Ν. 3310/2005 όπως ισχύει.</w:t>
      </w:r>
      <w:r w:rsidRPr="00C203DA">
        <w:rPr>
          <w:rFonts w:cs="Tahoma"/>
          <w:color w:val="000000"/>
          <w:szCs w:val="22"/>
          <w:lang w:val="el-GR"/>
        </w:rPr>
        <w:cr/>
      </w:r>
      <w:r w:rsidR="00557617" w:rsidRPr="00BF4414">
        <w:rPr>
          <w:rFonts w:cs="Tahoma"/>
          <w:b/>
          <w:bCs/>
          <w:lang w:val="en-US"/>
        </w:rPr>
        <w:t>B</w:t>
      </w:r>
      <w:r w:rsidR="00557617" w:rsidRPr="00BF4414">
        <w:rPr>
          <w:rFonts w:cs="Tahoma"/>
          <w:b/>
          <w:bCs/>
          <w:lang w:val="el-GR"/>
        </w:rPr>
        <w:t>.2.</w:t>
      </w:r>
      <w:r w:rsidR="00557617" w:rsidRPr="00BF4414">
        <w:rPr>
          <w:rFonts w:cs="Tahoma"/>
          <w:lang w:val="el-GR"/>
        </w:rPr>
        <w:t xml:space="preserve"> Για την απόδειξη της απαίτησης του άρθρου </w:t>
      </w:r>
      <w:r w:rsidR="00D1745B">
        <w:rPr>
          <w:rFonts w:cs="Tahoma"/>
          <w:color w:val="0000CC"/>
          <w:lang w:val="el-GR"/>
        </w:rPr>
        <w:fldChar w:fldCharType="begin"/>
      </w:r>
      <w:r w:rsidR="00D1745B">
        <w:rPr>
          <w:rFonts w:cs="Tahoma"/>
          <w:lang w:val="el-GR"/>
        </w:rPr>
        <w:instrText xml:space="preserve"> REF _Ref33435737 \r \h </w:instrText>
      </w:r>
      <w:r w:rsidR="00D1745B">
        <w:rPr>
          <w:rFonts w:cs="Tahoma"/>
          <w:color w:val="0000CC"/>
          <w:lang w:val="el-GR"/>
        </w:rPr>
      </w:r>
      <w:r w:rsidR="00D1745B">
        <w:rPr>
          <w:rFonts w:cs="Tahoma"/>
          <w:color w:val="0000CC"/>
          <w:lang w:val="el-GR"/>
        </w:rPr>
        <w:fldChar w:fldCharType="separate"/>
      </w:r>
      <w:r w:rsidR="004F75DE">
        <w:rPr>
          <w:rFonts w:cs="Tahoma"/>
          <w:cs/>
          <w:lang w:val="el-GR"/>
        </w:rPr>
        <w:t>‎</w:t>
      </w:r>
      <w:r w:rsidR="004F75DE">
        <w:rPr>
          <w:rFonts w:cs="Tahoma"/>
          <w:lang w:val="el-GR"/>
        </w:rPr>
        <w:t>2.2.4</w:t>
      </w:r>
      <w:r w:rsidR="00D1745B">
        <w:rPr>
          <w:rFonts w:cs="Tahoma"/>
          <w:color w:val="0000CC"/>
          <w:lang w:val="el-GR"/>
        </w:rPr>
        <w:fldChar w:fldCharType="end"/>
      </w:r>
      <w:r w:rsidR="00557617" w:rsidRPr="00BF4414">
        <w:rPr>
          <w:rFonts w:cs="Tahoma"/>
          <w:lang w:val="el-GR"/>
        </w:rPr>
        <w:t xml:space="preserve"> (απόδειξη </w:t>
      </w:r>
      <w:proofErr w:type="spellStart"/>
      <w:r w:rsidR="00557617" w:rsidRPr="00BF4414">
        <w:rPr>
          <w:rFonts w:cs="Tahoma"/>
          <w:lang w:val="el-GR"/>
        </w:rPr>
        <w:t>καταλληλότητας</w:t>
      </w:r>
      <w:proofErr w:type="spellEnd"/>
      <w:r w:rsidR="00557617" w:rsidRPr="00BF4414">
        <w:rPr>
          <w:rFonts w:cs="Tahoma"/>
          <w:lang w:val="el-GR"/>
        </w:rPr>
        <w:t xml:space="preserve">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w:t>
      </w:r>
      <w:r w:rsidR="00557617" w:rsidRPr="00BF4414">
        <w:rPr>
          <w:rFonts w:cs="Tahoma"/>
          <w:lang w:val="el-GR"/>
        </w:rPr>
        <w:lastRenderedPageBreak/>
        <w:t>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35A57E30" w14:textId="77777777" w:rsidR="00557617" w:rsidRPr="00BF4414" w:rsidRDefault="00557617">
      <w:pPr>
        <w:rPr>
          <w:rFonts w:cs="Tahoma"/>
          <w:lang w:val="el-GR"/>
        </w:rPr>
      </w:pPr>
      <w:r w:rsidRPr="00BF4414">
        <w:rPr>
          <w:rFonts w:cs="Tahoma"/>
          <w:lang w:val="el-GR"/>
        </w:rPr>
        <w:t>Οι  εγκατεστημένοι στην Ελλάδα οικονομικοί φορείς προσκομίζουν βεβαίωση εγγραφής στο οικείο επαγγελματικό μητρώο.</w:t>
      </w:r>
    </w:p>
    <w:p w14:paraId="28E6CE95" w14:textId="738BF7FB" w:rsidR="00557617" w:rsidRPr="00BF4414" w:rsidRDefault="00557617">
      <w:pPr>
        <w:pStyle w:val="Normal2"/>
        <w:rPr>
          <w:rFonts w:cs="Tahoma"/>
          <w:b/>
          <w:bCs/>
        </w:rPr>
      </w:pPr>
      <w:bookmarkStart w:id="126" w:name="_Hlk19115685"/>
      <w:r w:rsidRPr="00BF4414">
        <w:rPr>
          <w:rFonts w:cs="Tahoma"/>
          <w:b/>
          <w:bCs/>
        </w:rPr>
        <w:t xml:space="preserve">Επισημαίνεται ότι, τα δικαιολογητικά που αφορούν στην απόδειξη της απαίτησης του άρθρου </w:t>
      </w:r>
      <w:r w:rsidR="00DC51E3">
        <w:rPr>
          <w:rFonts w:cs="Tahoma"/>
          <w:b/>
          <w:bCs/>
          <w:color w:val="0000CC"/>
        </w:rPr>
        <w:fldChar w:fldCharType="begin"/>
      </w:r>
      <w:r w:rsidR="00DC51E3">
        <w:rPr>
          <w:rFonts w:cs="Tahoma"/>
          <w:b/>
          <w:bCs/>
        </w:rPr>
        <w:instrText xml:space="preserve"> REF _Ref33435737 \r \h </w:instrText>
      </w:r>
      <w:r w:rsidR="00DC51E3">
        <w:rPr>
          <w:rFonts w:cs="Tahoma"/>
          <w:b/>
          <w:bCs/>
          <w:color w:val="0000CC"/>
        </w:rPr>
      </w:r>
      <w:r w:rsidR="00DC51E3">
        <w:rPr>
          <w:rFonts w:cs="Tahoma"/>
          <w:b/>
          <w:bCs/>
          <w:color w:val="0000CC"/>
        </w:rPr>
        <w:fldChar w:fldCharType="separate"/>
      </w:r>
      <w:r w:rsidR="004F75DE">
        <w:rPr>
          <w:rFonts w:cs="Tahoma"/>
          <w:b/>
          <w:bCs/>
          <w:cs/>
        </w:rPr>
        <w:t>‎</w:t>
      </w:r>
      <w:r w:rsidR="004F75DE">
        <w:rPr>
          <w:rFonts w:cs="Tahoma"/>
          <w:b/>
          <w:bCs/>
        </w:rPr>
        <w:t>2.2.4</w:t>
      </w:r>
      <w:r w:rsidR="00DC51E3">
        <w:rPr>
          <w:rFonts w:cs="Tahoma"/>
          <w:b/>
          <w:bCs/>
          <w:color w:val="0000CC"/>
        </w:rPr>
        <w:fldChar w:fldCharType="end"/>
      </w:r>
      <w:r w:rsidR="00853D8D" w:rsidRPr="00BF4414">
        <w:rPr>
          <w:rFonts w:cs="Tahoma"/>
          <w:b/>
          <w:bCs/>
        </w:rPr>
        <w:t xml:space="preserve"> </w:t>
      </w:r>
      <w:r w:rsidRPr="00BF4414">
        <w:rPr>
          <w:rFonts w:cs="Tahoma"/>
          <w:b/>
          <w:bCs/>
        </w:rPr>
        <w:t xml:space="preserve">(απόδειξη </w:t>
      </w:r>
      <w:proofErr w:type="spellStart"/>
      <w:r w:rsidRPr="00BF4414">
        <w:rPr>
          <w:rFonts w:cs="Tahoma"/>
          <w:b/>
          <w:bCs/>
        </w:rPr>
        <w:t>καταλληλότητας</w:t>
      </w:r>
      <w:proofErr w:type="spellEnd"/>
      <w:r w:rsidRPr="00BF4414">
        <w:rPr>
          <w:rFonts w:cs="Tahoma"/>
          <w:b/>
          <w:bCs/>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bookmarkEnd w:id="126"/>
    </w:p>
    <w:p w14:paraId="398FE71F" w14:textId="00DB13A8" w:rsidR="00557617" w:rsidRPr="00BF4414" w:rsidRDefault="00180C9E">
      <w:pPr>
        <w:rPr>
          <w:rFonts w:cs="Tahoma"/>
          <w:lang w:val="el-GR"/>
        </w:rPr>
      </w:pPr>
      <w:r w:rsidRPr="00BF4414">
        <w:rPr>
          <w:rFonts w:cs="Tahoma"/>
          <w:b/>
          <w:bCs/>
          <w:lang w:val="el-GR"/>
        </w:rPr>
        <w:t>Β.</w:t>
      </w:r>
      <w:r w:rsidR="00557617" w:rsidRPr="00BF4414">
        <w:rPr>
          <w:rFonts w:cs="Tahoma"/>
          <w:b/>
          <w:bCs/>
          <w:lang w:val="el-GR"/>
        </w:rPr>
        <w:t>3</w:t>
      </w:r>
      <w:r w:rsidRPr="00BF4414">
        <w:rPr>
          <w:rFonts w:cs="Tahoma"/>
          <w:b/>
          <w:bCs/>
          <w:lang w:val="el-GR"/>
        </w:rPr>
        <w:t>.</w:t>
      </w:r>
      <w:r w:rsidRPr="00BF4414">
        <w:rPr>
          <w:rFonts w:cs="Tahoma"/>
          <w:lang w:val="el-GR"/>
        </w:rPr>
        <w:t xml:space="preserve"> Για την απόδειξη της οικονομικής και χρηματοοικονομικής επάρκειας της παραγράφου </w:t>
      </w:r>
      <w:r w:rsidR="00DC51E3">
        <w:rPr>
          <w:rFonts w:cs="Tahoma"/>
          <w:color w:val="0000CC"/>
          <w:lang w:val="el-GR"/>
        </w:rPr>
        <w:fldChar w:fldCharType="begin"/>
      </w:r>
      <w:r w:rsidR="00DC51E3">
        <w:rPr>
          <w:rFonts w:cs="Tahoma"/>
          <w:lang w:val="el-GR"/>
        </w:rPr>
        <w:instrText xml:space="preserve"> REF _Ref479335661 \r \h </w:instrText>
      </w:r>
      <w:r w:rsidR="00DC51E3">
        <w:rPr>
          <w:rFonts w:cs="Tahoma"/>
          <w:color w:val="0000CC"/>
          <w:lang w:val="el-GR"/>
        </w:rPr>
      </w:r>
      <w:r w:rsidR="00DC51E3">
        <w:rPr>
          <w:rFonts w:cs="Tahoma"/>
          <w:color w:val="0000CC"/>
          <w:lang w:val="el-GR"/>
        </w:rPr>
        <w:fldChar w:fldCharType="separate"/>
      </w:r>
      <w:r w:rsidR="004F75DE">
        <w:rPr>
          <w:rFonts w:cs="Tahoma"/>
          <w:cs/>
          <w:lang w:val="el-GR"/>
        </w:rPr>
        <w:t>‎</w:t>
      </w:r>
      <w:r w:rsidR="004F75DE">
        <w:rPr>
          <w:rFonts w:cs="Tahoma"/>
          <w:lang w:val="el-GR"/>
        </w:rPr>
        <w:t>2.2.5</w:t>
      </w:r>
      <w:r w:rsidR="00DC51E3">
        <w:rPr>
          <w:rFonts w:cs="Tahoma"/>
          <w:color w:val="0000CC"/>
          <w:lang w:val="el-GR"/>
        </w:rPr>
        <w:fldChar w:fldCharType="end"/>
      </w:r>
      <w:r w:rsidR="001A4A46" w:rsidRPr="00BF4414">
        <w:rPr>
          <w:rFonts w:cs="Tahoma"/>
          <w:lang w:val="el-GR"/>
        </w:rPr>
        <w:t xml:space="preserve"> </w:t>
      </w:r>
      <w:r w:rsidRPr="00BF4414">
        <w:rPr>
          <w:rFonts w:cs="Tahoma"/>
          <w:lang w:val="el-GR"/>
        </w:rPr>
        <w:t xml:space="preserve">οι οικονομικοί φορείς προσκομίζουν </w:t>
      </w:r>
    </w:p>
    <w:p w14:paraId="60A2648E" w14:textId="25C72D42" w:rsidR="00557617" w:rsidRPr="00BF4414" w:rsidRDefault="00557617">
      <w:pPr>
        <w:rPr>
          <w:rFonts w:cs="Tahoma"/>
          <w:lang w:val="el-GR"/>
        </w:rPr>
      </w:pPr>
      <w:r w:rsidRPr="00BF4414">
        <w:rPr>
          <w:rFonts w:cs="Tahoma"/>
          <w:lang w:val="el-GR"/>
        </w:rPr>
        <w:t>α) Ισολογισμούς ή αποσπάσματα ισολογισμών των τριών τελευταίων διαχειριστικών χρήσεων (</w:t>
      </w:r>
      <w:r w:rsidR="00FB246F" w:rsidRPr="00BF4414">
        <w:rPr>
          <w:rFonts w:cs="Tahoma"/>
          <w:lang w:val="el-GR"/>
        </w:rPr>
        <w:t>201</w:t>
      </w:r>
      <w:r w:rsidR="00FB246F">
        <w:rPr>
          <w:rFonts w:cs="Tahoma"/>
          <w:lang w:val="el-GR"/>
        </w:rPr>
        <w:t>9</w:t>
      </w:r>
      <w:r w:rsidRPr="00BF4414">
        <w:rPr>
          <w:rFonts w:cs="Tahoma"/>
          <w:lang w:val="el-GR"/>
        </w:rPr>
        <w:t xml:space="preserve">, </w:t>
      </w:r>
      <w:r w:rsidR="00FB246F" w:rsidRPr="00BF4414">
        <w:rPr>
          <w:rFonts w:cs="Tahoma"/>
          <w:lang w:val="el-GR"/>
        </w:rPr>
        <w:t>20</w:t>
      </w:r>
      <w:r w:rsidR="00FB246F">
        <w:rPr>
          <w:rFonts w:cs="Tahoma"/>
          <w:lang w:val="el-GR"/>
        </w:rPr>
        <w:t>20</w:t>
      </w:r>
      <w:r w:rsidRPr="00BF4414">
        <w:rPr>
          <w:rFonts w:cs="Tahoma"/>
          <w:lang w:val="el-GR"/>
        </w:rPr>
        <w:t>, 20</w:t>
      </w:r>
      <w:r w:rsidR="00431498">
        <w:rPr>
          <w:rFonts w:cs="Tahoma"/>
          <w:lang w:val="el-GR"/>
        </w:rPr>
        <w:t>2</w:t>
      </w:r>
      <w:r w:rsidR="00504E1D">
        <w:rPr>
          <w:rFonts w:cs="Tahoma"/>
          <w:lang w:val="el-GR"/>
        </w:rPr>
        <w:t>1</w:t>
      </w:r>
      <w:r w:rsidRPr="00BF4414">
        <w:rPr>
          <w:rFonts w:cs="Tahoma"/>
          <w:lang w:val="el-GR"/>
        </w:rPr>
        <w:t>), στις περιπτώσεις όπου η δημοσίευσή τους είναι υποχρεωτική σύμφωνα με την περί εταιρειών νομοθεσία της χώρας όπου είναι εγκατεστημένος ο παρέχων υπηρεσίες. Σε περίπτωση που σύμφωνα με την νομοθεσία ο διαγωνιζόμενος δεν υποχρεούται σε δημοσίευση ισολογισμού (ή που δεν έχει ακόμη ολοκληρωθεί η δημοσίευση του ισολογισμού του τελευταίου οικονομικού έτους), τότε θα πρέπει να υποβάλλει υπεύθυνη δήλωση για τον κύκλο εργασιών συνοδευόμενη από τις αντίστοιχες φορολογικές δηλώσεις.</w:t>
      </w:r>
    </w:p>
    <w:p w14:paraId="50F882B0" w14:textId="77777777" w:rsidR="00557617" w:rsidRPr="00BF4414" w:rsidRDefault="00557617">
      <w:pPr>
        <w:rPr>
          <w:rFonts w:cs="Tahoma"/>
          <w:lang w:val="el-GR"/>
        </w:rPr>
      </w:pPr>
      <w:r w:rsidRPr="00BF4414">
        <w:rPr>
          <w:rFonts w:cs="Tahoma"/>
          <w:lang w:val="el-GR"/>
        </w:rPr>
        <w:t>Σε περίπτωση οικονομικών φορέων που δραστηριοποιούνται για μικρότερο χρονικό διάστημα, υποβάλλονται αποσπάσματα οικονομικών καταστάσεων και δήλωση, σύμφωνα με τα προαναφερθέντα (α και β), για το εν λόγω χρονικό διάστημα.</w:t>
      </w:r>
    </w:p>
    <w:p w14:paraId="68BA7160" w14:textId="77777777" w:rsidR="00557617" w:rsidRPr="00BF4414" w:rsidRDefault="00D83EC6">
      <w:pPr>
        <w:rPr>
          <w:rFonts w:cs="Tahoma"/>
          <w:lang w:val="el-GR"/>
        </w:rPr>
      </w:pPr>
      <w:r>
        <w:rPr>
          <w:rFonts w:cs="Tahoma"/>
          <w:lang w:val="el-GR"/>
        </w:rPr>
        <w:t>β</w:t>
      </w:r>
      <w:r w:rsidR="00557617" w:rsidRPr="00BF4414">
        <w:rPr>
          <w:rFonts w:cs="Tahoma"/>
          <w:lang w:val="el-GR"/>
        </w:rPr>
        <w:t>)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539C6F1A" w14:textId="2B00D0DC" w:rsidR="00735CEC" w:rsidRPr="00BF4414" w:rsidRDefault="00180C9E">
      <w:pPr>
        <w:rPr>
          <w:rFonts w:cs="Tahoma"/>
          <w:lang w:val="el-GR"/>
        </w:rPr>
      </w:pPr>
      <w:r w:rsidRPr="00BF4414">
        <w:rPr>
          <w:rFonts w:cs="Tahoma"/>
          <w:b/>
          <w:bCs/>
          <w:lang w:val="el-GR"/>
        </w:rPr>
        <w:t>Β.</w:t>
      </w:r>
      <w:r w:rsidR="00167217" w:rsidRPr="00762155">
        <w:rPr>
          <w:rFonts w:cs="Tahoma"/>
          <w:b/>
          <w:bCs/>
          <w:lang w:val="el-GR"/>
        </w:rPr>
        <w:t>4</w:t>
      </w:r>
      <w:r w:rsidRPr="00BF4414">
        <w:rPr>
          <w:rFonts w:cs="Tahoma"/>
          <w:b/>
          <w:bCs/>
          <w:lang w:val="el-GR"/>
        </w:rPr>
        <w:t xml:space="preserve">. </w:t>
      </w:r>
      <w:r w:rsidRPr="00BF4414">
        <w:rPr>
          <w:rFonts w:cs="Tahoma"/>
          <w:lang w:val="el-GR"/>
        </w:rPr>
        <w:t>Για την απόδειξη της τεχνικής ικανότητας της παραγράφου</w:t>
      </w:r>
      <w:r w:rsidR="00F36058">
        <w:rPr>
          <w:rFonts w:cs="Tahoma"/>
          <w:lang w:val="el-GR"/>
        </w:rPr>
        <w:t xml:space="preserve"> </w:t>
      </w:r>
      <w:r w:rsidR="00DC51E3">
        <w:rPr>
          <w:rFonts w:cs="Tahoma"/>
          <w:color w:val="0000CC"/>
          <w:lang w:val="el-GR"/>
        </w:rPr>
        <w:fldChar w:fldCharType="begin"/>
      </w:r>
      <w:r w:rsidR="00DC51E3">
        <w:rPr>
          <w:rFonts w:cs="Tahoma"/>
          <w:lang w:val="el-GR"/>
        </w:rPr>
        <w:instrText xml:space="preserve"> REF _Ref479335667 \r \h </w:instrText>
      </w:r>
      <w:r w:rsidR="00DC51E3">
        <w:rPr>
          <w:rFonts w:cs="Tahoma"/>
          <w:color w:val="0000CC"/>
          <w:lang w:val="el-GR"/>
        </w:rPr>
      </w:r>
      <w:r w:rsidR="00DC51E3">
        <w:rPr>
          <w:rFonts w:cs="Tahoma"/>
          <w:color w:val="0000CC"/>
          <w:lang w:val="el-GR"/>
        </w:rPr>
        <w:fldChar w:fldCharType="separate"/>
      </w:r>
      <w:r w:rsidR="004F75DE">
        <w:rPr>
          <w:rFonts w:cs="Tahoma"/>
          <w:cs/>
          <w:lang w:val="el-GR"/>
        </w:rPr>
        <w:t>‎</w:t>
      </w:r>
      <w:r w:rsidR="004F75DE">
        <w:rPr>
          <w:rFonts w:cs="Tahoma"/>
          <w:lang w:val="el-GR"/>
        </w:rPr>
        <w:t>2.2.6</w:t>
      </w:r>
      <w:r w:rsidR="00DC51E3">
        <w:rPr>
          <w:rFonts w:cs="Tahoma"/>
          <w:color w:val="0000CC"/>
          <w:lang w:val="el-GR"/>
        </w:rPr>
        <w:fldChar w:fldCharType="end"/>
      </w:r>
      <w:r w:rsidR="00F36058">
        <w:rPr>
          <w:rFonts w:cs="Tahoma"/>
          <w:color w:val="0000CC"/>
          <w:lang w:val="el-GR"/>
        </w:rPr>
        <w:t xml:space="preserve"> Α1</w:t>
      </w:r>
      <w:r w:rsidR="001A4A46" w:rsidRPr="00BF4414">
        <w:rPr>
          <w:rFonts w:cs="Tahoma"/>
          <w:lang w:val="el-GR"/>
        </w:rPr>
        <w:t xml:space="preserve"> </w:t>
      </w:r>
      <w:r w:rsidRPr="00BF4414">
        <w:rPr>
          <w:rFonts w:cs="Tahoma"/>
          <w:lang w:val="el-GR"/>
        </w:rPr>
        <w:t>οι οικονομικοί φορείς προσκομίζουν</w:t>
      </w:r>
      <w:r w:rsidR="00F9761D" w:rsidRPr="00BF4414">
        <w:rPr>
          <w:rFonts w:cs="Tahoma"/>
          <w:lang w:val="el-GR"/>
        </w:rPr>
        <w:t>:</w:t>
      </w:r>
    </w:p>
    <w:p w14:paraId="335F229F" w14:textId="77777777" w:rsidR="00077F89" w:rsidRPr="00762155" w:rsidRDefault="00077F89" w:rsidP="00762155">
      <w:pPr>
        <w:rPr>
          <w:rFonts w:cs="Tahoma"/>
          <w:b/>
          <w:bCs/>
          <w:lang w:val="el-GR"/>
        </w:rPr>
      </w:pPr>
      <w:r w:rsidRPr="00762155">
        <w:rPr>
          <w:rFonts w:cs="Tahoma"/>
          <w:lang w:val="el-GR"/>
        </w:rPr>
        <w:t xml:space="preserve">Πίνακα των έργων που καλύπτει τις απαιτήσεις του κριτηρίου, με αναφορά του αντίστοιχου ποσού, της ημερομηνίας ολοκλήρωσης και των δημόσιων </w:t>
      </w:r>
      <w:r w:rsidRPr="005569E8">
        <w:rPr>
          <w:rFonts w:cs="Tahoma"/>
          <w:lang w:val="el-GR"/>
        </w:rPr>
        <w:t>ή ιδιωτικών παραληπτών</w:t>
      </w:r>
      <w:r w:rsidRPr="00762155">
        <w:rPr>
          <w:rFonts w:cs="Tahoma"/>
          <w:lang w:val="el-GR"/>
        </w:rPr>
        <w:t>. Ο Πίνακας έργων πρέπει να συνταχθεί σύμφωνα με το ακόλουθο Υπόδειγμα.</w:t>
      </w:r>
      <w:r w:rsidR="00180C9E" w:rsidRPr="00762155">
        <w:rPr>
          <w:rFonts w:cs="Tahoma"/>
          <w:lang w:val="el-GR"/>
        </w:rPr>
        <w:t xml:space="preserve"> </w:t>
      </w: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421"/>
        <w:gridCol w:w="1415"/>
        <w:gridCol w:w="1146"/>
        <w:gridCol w:w="1386"/>
        <w:gridCol w:w="1246"/>
        <w:gridCol w:w="1178"/>
        <w:gridCol w:w="1423"/>
        <w:gridCol w:w="1413"/>
      </w:tblGrid>
      <w:tr w:rsidR="00557617" w:rsidRPr="00BF4414" w14:paraId="0074B9F7" w14:textId="77777777" w:rsidTr="00697686">
        <w:trPr>
          <w:jc w:val="right"/>
        </w:trPr>
        <w:tc>
          <w:tcPr>
            <w:tcW w:w="218" w:type="pct"/>
            <w:shd w:val="clear" w:color="auto" w:fill="D5DCE4"/>
            <w:vAlign w:val="center"/>
          </w:tcPr>
          <w:p w14:paraId="63BFEFFF" w14:textId="77777777" w:rsidR="00557617" w:rsidRPr="00BF4414" w:rsidRDefault="00557617" w:rsidP="00762155">
            <w:pPr>
              <w:rPr>
                <w:rFonts w:cs="Tahoma"/>
                <w:sz w:val="20"/>
                <w:szCs w:val="20"/>
              </w:rPr>
            </w:pPr>
            <w:r w:rsidRPr="00BF4414">
              <w:rPr>
                <w:rFonts w:cs="Tahoma"/>
                <w:sz w:val="20"/>
                <w:szCs w:val="20"/>
              </w:rPr>
              <w:t>α/α</w:t>
            </w:r>
          </w:p>
        </w:tc>
        <w:tc>
          <w:tcPr>
            <w:tcW w:w="735" w:type="pct"/>
            <w:shd w:val="clear" w:color="auto" w:fill="D5DCE4"/>
            <w:vAlign w:val="center"/>
          </w:tcPr>
          <w:p w14:paraId="5566F95B" w14:textId="77777777" w:rsidR="00557617" w:rsidRPr="00BF4414" w:rsidRDefault="00557617" w:rsidP="00762155">
            <w:pPr>
              <w:rPr>
                <w:rFonts w:cs="Tahoma"/>
                <w:sz w:val="20"/>
                <w:szCs w:val="20"/>
                <w:lang w:val="el-GR"/>
              </w:rPr>
            </w:pPr>
            <w:r w:rsidRPr="00BF4414">
              <w:rPr>
                <w:rFonts w:cs="Tahoma"/>
                <w:sz w:val="20"/>
                <w:szCs w:val="20"/>
                <w:lang w:val="el-GR"/>
              </w:rPr>
              <w:t>Τίτλος της σύμβασης</w:t>
            </w:r>
          </w:p>
        </w:tc>
        <w:tc>
          <w:tcPr>
            <w:tcW w:w="595" w:type="pct"/>
            <w:shd w:val="clear" w:color="auto" w:fill="D5DCE4"/>
            <w:vAlign w:val="center"/>
          </w:tcPr>
          <w:p w14:paraId="6A78EB3A" w14:textId="77777777" w:rsidR="00557617" w:rsidRPr="00BF4414" w:rsidRDefault="00557617" w:rsidP="00762155">
            <w:pPr>
              <w:rPr>
                <w:rFonts w:cs="Tahoma"/>
                <w:sz w:val="20"/>
                <w:szCs w:val="20"/>
              </w:rPr>
            </w:pPr>
            <w:r w:rsidRPr="00BF4414">
              <w:rPr>
                <w:rFonts w:cs="Tahoma"/>
                <w:sz w:val="20"/>
                <w:szCs w:val="20"/>
                <w:lang w:val="el-GR"/>
              </w:rPr>
              <w:t>Συμβατική αξία</w:t>
            </w:r>
          </w:p>
        </w:tc>
        <w:tc>
          <w:tcPr>
            <w:tcW w:w="720" w:type="pct"/>
            <w:shd w:val="clear" w:color="auto" w:fill="D5DCE4"/>
            <w:vAlign w:val="center"/>
          </w:tcPr>
          <w:p w14:paraId="3BE501BD" w14:textId="77777777" w:rsidR="00557617" w:rsidRPr="00BF4414" w:rsidRDefault="00557617" w:rsidP="00762155">
            <w:pPr>
              <w:rPr>
                <w:rFonts w:cs="Tahoma"/>
                <w:sz w:val="20"/>
                <w:szCs w:val="20"/>
              </w:rPr>
            </w:pPr>
            <w:proofErr w:type="spellStart"/>
            <w:r w:rsidRPr="00BF4414">
              <w:rPr>
                <w:rFonts w:cs="Tahoma"/>
                <w:sz w:val="20"/>
                <w:szCs w:val="20"/>
              </w:rPr>
              <w:t>Ημερομηνί</w:t>
            </w:r>
            <w:proofErr w:type="spellEnd"/>
            <w:r w:rsidRPr="00BF4414">
              <w:rPr>
                <w:rFonts w:cs="Tahoma"/>
                <w:sz w:val="20"/>
                <w:szCs w:val="20"/>
              </w:rPr>
              <w:t xml:space="preserve">α </w:t>
            </w:r>
            <w:proofErr w:type="spellStart"/>
            <w:r w:rsidRPr="00BF4414">
              <w:rPr>
                <w:rFonts w:cs="Tahoma"/>
                <w:sz w:val="20"/>
                <w:szCs w:val="20"/>
              </w:rPr>
              <w:t>Ολοκλήρωσης</w:t>
            </w:r>
            <w:proofErr w:type="spellEnd"/>
          </w:p>
        </w:tc>
        <w:tc>
          <w:tcPr>
            <w:tcW w:w="647" w:type="pct"/>
            <w:shd w:val="clear" w:color="auto" w:fill="D5DCE4"/>
            <w:vAlign w:val="center"/>
          </w:tcPr>
          <w:p w14:paraId="5B807830" w14:textId="77777777" w:rsidR="00557617" w:rsidRPr="00BF4414" w:rsidRDefault="00557617" w:rsidP="00762155">
            <w:pPr>
              <w:rPr>
                <w:rFonts w:cs="Tahoma"/>
                <w:sz w:val="20"/>
                <w:szCs w:val="20"/>
                <w:lang w:val="el-GR"/>
              </w:rPr>
            </w:pPr>
            <w:r w:rsidRPr="00BF4414">
              <w:rPr>
                <w:rFonts w:cs="Tahoma"/>
                <w:sz w:val="20"/>
                <w:szCs w:val="20"/>
                <w:lang w:val="el-GR"/>
              </w:rPr>
              <w:t>Δημόσιος / Ιδιώτης Παραλήπτης</w:t>
            </w:r>
          </w:p>
        </w:tc>
        <w:tc>
          <w:tcPr>
            <w:tcW w:w="612" w:type="pct"/>
            <w:shd w:val="clear" w:color="auto" w:fill="D5DCE4"/>
            <w:vAlign w:val="center"/>
          </w:tcPr>
          <w:p w14:paraId="6A8FC30B" w14:textId="77777777" w:rsidR="00557617" w:rsidRPr="00BF4414" w:rsidRDefault="00557617" w:rsidP="00762155">
            <w:pPr>
              <w:rPr>
                <w:rFonts w:cs="Tahoma"/>
                <w:sz w:val="20"/>
                <w:szCs w:val="20"/>
                <w:lang w:val="el-GR"/>
              </w:rPr>
            </w:pPr>
            <w:r w:rsidRPr="00BF4414">
              <w:rPr>
                <w:rFonts w:cs="Tahoma"/>
                <w:sz w:val="20"/>
                <w:szCs w:val="20"/>
              </w:rPr>
              <w:t xml:space="preserve">% </w:t>
            </w:r>
            <w:proofErr w:type="spellStart"/>
            <w:r w:rsidRPr="00BF4414">
              <w:rPr>
                <w:rFonts w:cs="Tahoma"/>
                <w:sz w:val="20"/>
                <w:szCs w:val="20"/>
              </w:rPr>
              <w:t>Συμμετοχής</w:t>
            </w:r>
            <w:proofErr w:type="spellEnd"/>
            <w:r w:rsidRPr="00BF4414">
              <w:rPr>
                <w:rFonts w:cs="Tahoma"/>
                <w:sz w:val="20"/>
                <w:szCs w:val="20"/>
              </w:rPr>
              <w:t xml:space="preserve"> </w:t>
            </w:r>
            <w:proofErr w:type="spellStart"/>
            <w:r w:rsidRPr="00BF4414">
              <w:rPr>
                <w:rFonts w:cs="Tahoma"/>
                <w:sz w:val="20"/>
                <w:szCs w:val="20"/>
              </w:rPr>
              <w:t>στο</w:t>
            </w:r>
            <w:proofErr w:type="spellEnd"/>
            <w:r w:rsidRPr="00BF4414">
              <w:rPr>
                <w:rFonts w:cs="Tahoma"/>
                <w:sz w:val="20"/>
                <w:szCs w:val="20"/>
              </w:rPr>
              <w:t xml:space="preserve"> </w:t>
            </w:r>
            <w:proofErr w:type="spellStart"/>
            <w:r w:rsidRPr="00BF4414">
              <w:rPr>
                <w:rFonts w:cs="Tahoma"/>
                <w:sz w:val="20"/>
                <w:szCs w:val="20"/>
              </w:rPr>
              <w:t>έργο</w:t>
            </w:r>
            <w:proofErr w:type="spellEnd"/>
          </w:p>
        </w:tc>
        <w:tc>
          <w:tcPr>
            <w:tcW w:w="739" w:type="pct"/>
            <w:shd w:val="clear" w:color="auto" w:fill="D5DCE4"/>
          </w:tcPr>
          <w:p w14:paraId="283A75A2" w14:textId="77777777" w:rsidR="00557617" w:rsidRPr="00BF4414" w:rsidRDefault="00557617" w:rsidP="00762155">
            <w:pPr>
              <w:rPr>
                <w:rFonts w:cs="Tahoma"/>
                <w:sz w:val="20"/>
                <w:szCs w:val="20"/>
                <w:lang w:val="el-GR"/>
              </w:rPr>
            </w:pPr>
            <w:r w:rsidRPr="00BF4414">
              <w:rPr>
                <w:rFonts w:cs="Tahoma"/>
                <w:sz w:val="20"/>
                <w:szCs w:val="20"/>
                <w:lang w:val="el-GR"/>
              </w:rPr>
              <w:t>Περιγραφή αντικειμένου που εκτέλεσε ο υποψήφιος</w:t>
            </w:r>
          </w:p>
        </w:tc>
        <w:tc>
          <w:tcPr>
            <w:tcW w:w="735" w:type="pct"/>
            <w:shd w:val="clear" w:color="auto" w:fill="D5DCE4"/>
          </w:tcPr>
          <w:p w14:paraId="65BF8C42" w14:textId="77777777" w:rsidR="00557617" w:rsidRPr="00BF4414" w:rsidRDefault="00557617" w:rsidP="00762155">
            <w:pPr>
              <w:rPr>
                <w:rFonts w:cs="Tahoma"/>
                <w:sz w:val="20"/>
                <w:szCs w:val="20"/>
                <w:lang w:val="el-GR"/>
              </w:rPr>
            </w:pPr>
            <w:r w:rsidRPr="00BF4414">
              <w:rPr>
                <w:rFonts w:cs="Tahoma"/>
                <w:sz w:val="20"/>
                <w:szCs w:val="20"/>
                <w:lang w:val="el-GR"/>
              </w:rPr>
              <w:t>Στοιχείο Τεκμηρίωσης</w:t>
            </w:r>
          </w:p>
        </w:tc>
      </w:tr>
      <w:tr w:rsidR="00557617" w:rsidRPr="00BF4414" w14:paraId="634335A3" w14:textId="77777777" w:rsidTr="00BF4414">
        <w:trPr>
          <w:jc w:val="right"/>
        </w:trPr>
        <w:tc>
          <w:tcPr>
            <w:tcW w:w="218" w:type="pct"/>
            <w:vAlign w:val="center"/>
          </w:tcPr>
          <w:p w14:paraId="190EE11F" w14:textId="77777777" w:rsidR="00557617" w:rsidRPr="00BF4414" w:rsidRDefault="00557617" w:rsidP="00762155">
            <w:pPr>
              <w:rPr>
                <w:rFonts w:cs="Tahoma"/>
                <w:b/>
                <w:szCs w:val="22"/>
              </w:rPr>
            </w:pPr>
            <w:r w:rsidRPr="00BF4414">
              <w:rPr>
                <w:rFonts w:cs="Tahoma"/>
                <w:b/>
                <w:szCs w:val="22"/>
              </w:rPr>
              <w:t>1.</w:t>
            </w:r>
          </w:p>
        </w:tc>
        <w:tc>
          <w:tcPr>
            <w:tcW w:w="735" w:type="pct"/>
            <w:vAlign w:val="center"/>
          </w:tcPr>
          <w:p w14:paraId="6ADF1211" w14:textId="77777777" w:rsidR="00557617" w:rsidRPr="00BF4414" w:rsidRDefault="00557617" w:rsidP="00762155">
            <w:pPr>
              <w:rPr>
                <w:rFonts w:cs="Tahoma"/>
                <w:b/>
                <w:szCs w:val="22"/>
              </w:rPr>
            </w:pPr>
          </w:p>
        </w:tc>
        <w:tc>
          <w:tcPr>
            <w:tcW w:w="595" w:type="pct"/>
            <w:vAlign w:val="center"/>
          </w:tcPr>
          <w:p w14:paraId="0AC4F72D" w14:textId="77777777" w:rsidR="00557617" w:rsidRPr="00BF4414" w:rsidRDefault="00557617" w:rsidP="00762155">
            <w:pPr>
              <w:rPr>
                <w:rFonts w:cs="Tahoma"/>
                <w:b/>
                <w:szCs w:val="22"/>
              </w:rPr>
            </w:pPr>
          </w:p>
        </w:tc>
        <w:tc>
          <w:tcPr>
            <w:tcW w:w="720" w:type="pct"/>
            <w:vAlign w:val="center"/>
          </w:tcPr>
          <w:p w14:paraId="414B1EE3" w14:textId="77777777" w:rsidR="00557617" w:rsidRPr="00BF4414" w:rsidRDefault="00557617" w:rsidP="00762155">
            <w:pPr>
              <w:rPr>
                <w:rFonts w:cs="Tahoma"/>
                <w:b/>
                <w:szCs w:val="22"/>
              </w:rPr>
            </w:pPr>
          </w:p>
        </w:tc>
        <w:tc>
          <w:tcPr>
            <w:tcW w:w="647" w:type="pct"/>
            <w:vAlign w:val="center"/>
          </w:tcPr>
          <w:p w14:paraId="79ECC460" w14:textId="77777777" w:rsidR="00557617" w:rsidRPr="00BF4414" w:rsidRDefault="00557617" w:rsidP="00762155">
            <w:pPr>
              <w:rPr>
                <w:rFonts w:cs="Tahoma"/>
                <w:b/>
                <w:szCs w:val="22"/>
              </w:rPr>
            </w:pPr>
          </w:p>
        </w:tc>
        <w:tc>
          <w:tcPr>
            <w:tcW w:w="612" w:type="pct"/>
            <w:vAlign w:val="center"/>
          </w:tcPr>
          <w:p w14:paraId="0B3695E2" w14:textId="77777777" w:rsidR="00557617" w:rsidRPr="00BF4414" w:rsidRDefault="00557617" w:rsidP="00762155">
            <w:pPr>
              <w:rPr>
                <w:rFonts w:cs="Tahoma"/>
                <w:b/>
                <w:szCs w:val="22"/>
              </w:rPr>
            </w:pPr>
          </w:p>
        </w:tc>
        <w:tc>
          <w:tcPr>
            <w:tcW w:w="739" w:type="pct"/>
          </w:tcPr>
          <w:p w14:paraId="4820AE15" w14:textId="77777777" w:rsidR="00557617" w:rsidRPr="00BF4414" w:rsidRDefault="00557617" w:rsidP="00762155">
            <w:pPr>
              <w:rPr>
                <w:rFonts w:cs="Tahoma"/>
                <w:b/>
                <w:szCs w:val="22"/>
              </w:rPr>
            </w:pPr>
          </w:p>
        </w:tc>
        <w:tc>
          <w:tcPr>
            <w:tcW w:w="735" w:type="pct"/>
          </w:tcPr>
          <w:p w14:paraId="28C33133" w14:textId="77777777" w:rsidR="00557617" w:rsidRPr="00BF4414" w:rsidRDefault="00557617" w:rsidP="00762155">
            <w:pPr>
              <w:rPr>
                <w:rFonts w:cs="Tahoma"/>
                <w:b/>
                <w:szCs w:val="22"/>
              </w:rPr>
            </w:pPr>
          </w:p>
        </w:tc>
      </w:tr>
      <w:tr w:rsidR="00557617" w:rsidRPr="00BF4414" w14:paraId="2D464FC8" w14:textId="77777777" w:rsidTr="00BF4414">
        <w:trPr>
          <w:jc w:val="right"/>
        </w:trPr>
        <w:tc>
          <w:tcPr>
            <w:tcW w:w="218" w:type="pct"/>
            <w:vAlign w:val="center"/>
          </w:tcPr>
          <w:p w14:paraId="246D8C54" w14:textId="77777777" w:rsidR="00557617" w:rsidRPr="00BF4414" w:rsidRDefault="00557617" w:rsidP="009671AB">
            <w:pPr>
              <w:rPr>
                <w:rFonts w:cs="Tahoma"/>
                <w:b/>
                <w:szCs w:val="22"/>
              </w:rPr>
            </w:pPr>
            <w:r w:rsidRPr="00BF4414">
              <w:rPr>
                <w:rFonts w:cs="Tahoma"/>
                <w:b/>
                <w:szCs w:val="22"/>
              </w:rPr>
              <w:t>2.</w:t>
            </w:r>
          </w:p>
        </w:tc>
        <w:tc>
          <w:tcPr>
            <w:tcW w:w="735" w:type="pct"/>
            <w:vAlign w:val="center"/>
          </w:tcPr>
          <w:p w14:paraId="19AD2B64" w14:textId="77777777" w:rsidR="00557617" w:rsidRPr="00BF4414" w:rsidRDefault="00557617" w:rsidP="009671AB">
            <w:pPr>
              <w:rPr>
                <w:rFonts w:cs="Tahoma"/>
                <w:b/>
                <w:szCs w:val="22"/>
              </w:rPr>
            </w:pPr>
          </w:p>
        </w:tc>
        <w:tc>
          <w:tcPr>
            <w:tcW w:w="595" w:type="pct"/>
            <w:vAlign w:val="center"/>
          </w:tcPr>
          <w:p w14:paraId="236649A3" w14:textId="77777777" w:rsidR="00557617" w:rsidRPr="00BF4414" w:rsidRDefault="00557617" w:rsidP="009671AB">
            <w:pPr>
              <w:rPr>
                <w:rFonts w:cs="Tahoma"/>
                <w:b/>
                <w:szCs w:val="22"/>
              </w:rPr>
            </w:pPr>
          </w:p>
        </w:tc>
        <w:tc>
          <w:tcPr>
            <w:tcW w:w="720" w:type="pct"/>
            <w:vAlign w:val="center"/>
          </w:tcPr>
          <w:p w14:paraId="2623AF6F" w14:textId="77777777" w:rsidR="00557617" w:rsidRPr="00BF4414" w:rsidRDefault="00557617" w:rsidP="009671AB">
            <w:pPr>
              <w:rPr>
                <w:rFonts w:cs="Tahoma"/>
                <w:b/>
                <w:szCs w:val="22"/>
              </w:rPr>
            </w:pPr>
          </w:p>
        </w:tc>
        <w:tc>
          <w:tcPr>
            <w:tcW w:w="647" w:type="pct"/>
            <w:vAlign w:val="center"/>
          </w:tcPr>
          <w:p w14:paraId="420DF829" w14:textId="77777777" w:rsidR="00557617" w:rsidRPr="00BF4414" w:rsidRDefault="00557617" w:rsidP="009671AB">
            <w:pPr>
              <w:rPr>
                <w:rFonts w:cs="Tahoma"/>
                <w:b/>
                <w:szCs w:val="22"/>
              </w:rPr>
            </w:pPr>
          </w:p>
        </w:tc>
        <w:tc>
          <w:tcPr>
            <w:tcW w:w="612" w:type="pct"/>
            <w:vAlign w:val="center"/>
          </w:tcPr>
          <w:p w14:paraId="2CF617A2" w14:textId="77777777" w:rsidR="00557617" w:rsidRPr="00BF4414" w:rsidRDefault="00557617" w:rsidP="009671AB">
            <w:pPr>
              <w:rPr>
                <w:rFonts w:cs="Tahoma"/>
                <w:b/>
                <w:szCs w:val="22"/>
              </w:rPr>
            </w:pPr>
          </w:p>
        </w:tc>
        <w:tc>
          <w:tcPr>
            <w:tcW w:w="739" w:type="pct"/>
          </w:tcPr>
          <w:p w14:paraId="77F57A6A" w14:textId="77777777" w:rsidR="00557617" w:rsidRPr="00BF4414" w:rsidRDefault="00557617" w:rsidP="009671AB">
            <w:pPr>
              <w:rPr>
                <w:rFonts w:cs="Tahoma"/>
                <w:b/>
                <w:szCs w:val="22"/>
              </w:rPr>
            </w:pPr>
          </w:p>
        </w:tc>
        <w:tc>
          <w:tcPr>
            <w:tcW w:w="735" w:type="pct"/>
          </w:tcPr>
          <w:p w14:paraId="1F66292C" w14:textId="77777777" w:rsidR="00557617" w:rsidRPr="00BF4414" w:rsidRDefault="00557617" w:rsidP="009671AB">
            <w:pPr>
              <w:rPr>
                <w:rFonts w:cs="Tahoma"/>
                <w:b/>
                <w:szCs w:val="22"/>
              </w:rPr>
            </w:pPr>
          </w:p>
        </w:tc>
      </w:tr>
      <w:tr w:rsidR="000A29C2" w:rsidRPr="00BF4414" w14:paraId="19C9F685" w14:textId="77777777" w:rsidTr="00BF4414">
        <w:trPr>
          <w:jc w:val="right"/>
        </w:trPr>
        <w:tc>
          <w:tcPr>
            <w:tcW w:w="218" w:type="pct"/>
            <w:vAlign w:val="center"/>
          </w:tcPr>
          <w:p w14:paraId="7D6F7A7A" w14:textId="77777777" w:rsidR="000A29C2" w:rsidRPr="00BF4414" w:rsidRDefault="000A29C2" w:rsidP="009671AB">
            <w:pPr>
              <w:rPr>
                <w:rFonts w:cs="Tahoma"/>
                <w:b/>
                <w:szCs w:val="22"/>
                <w:lang w:val="el-GR"/>
              </w:rPr>
            </w:pPr>
            <w:r w:rsidRPr="00BF4414">
              <w:rPr>
                <w:rFonts w:cs="Tahoma"/>
                <w:b/>
                <w:szCs w:val="22"/>
                <w:lang w:val="el-GR"/>
              </w:rPr>
              <w:t>…</w:t>
            </w:r>
          </w:p>
        </w:tc>
        <w:tc>
          <w:tcPr>
            <w:tcW w:w="735" w:type="pct"/>
            <w:vAlign w:val="center"/>
          </w:tcPr>
          <w:p w14:paraId="38BA9DD2" w14:textId="77777777" w:rsidR="000A29C2" w:rsidRPr="00BF4414" w:rsidRDefault="000A29C2" w:rsidP="009671AB">
            <w:pPr>
              <w:rPr>
                <w:rFonts w:cs="Tahoma"/>
                <w:b/>
                <w:szCs w:val="22"/>
              </w:rPr>
            </w:pPr>
          </w:p>
        </w:tc>
        <w:tc>
          <w:tcPr>
            <w:tcW w:w="595" w:type="pct"/>
            <w:vAlign w:val="center"/>
          </w:tcPr>
          <w:p w14:paraId="6A4552BC" w14:textId="77777777" w:rsidR="000A29C2" w:rsidRPr="00BF4414" w:rsidRDefault="000A29C2" w:rsidP="009671AB">
            <w:pPr>
              <w:rPr>
                <w:rFonts w:cs="Tahoma"/>
                <w:b/>
                <w:szCs w:val="22"/>
              </w:rPr>
            </w:pPr>
          </w:p>
        </w:tc>
        <w:tc>
          <w:tcPr>
            <w:tcW w:w="720" w:type="pct"/>
            <w:vAlign w:val="center"/>
          </w:tcPr>
          <w:p w14:paraId="0083E126" w14:textId="77777777" w:rsidR="000A29C2" w:rsidRPr="00BF4414" w:rsidRDefault="000A29C2" w:rsidP="009671AB">
            <w:pPr>
              <w:rPr>
                <w:rFonts w:cs="Tahoma"/>
                <w:b/>
                <w:szCs w:val="22"/>
              </w:rPr>
            </w:pPr>
          </w:p>
        </w:tc>
        <w:tc>
          <w:tcPr>
            <w:tcW w:w="647" w:type="pct"/>
            <w:vAlign w:val="center"/>
          </w:tcPr>
          <w:p w14:paraId="5E612307" w14:textId="77777777" w:rsidR="000A29C2" w:rsidRPr="00BF4414" w:rsidRDefault="000A29C2" w:rsidP="009671AB">
            <w:pPr>
              <w:rPr>
                <w:rFonts w:cs="Tahoma"/>
                <w:b/>
                <w:szCs w:val="22"/>
              </w:rPr>
            </w:pPr>
          </w:p>
        </w:tc>
        <w:tc>
          <w:tcPr>
            <w:tcW w:w="612" w:type="pct"/>
            <w:vAlign w:val="center"/>
          </w:tcPr>
          <w:p w14:paraId="4F89B489" w14:textId="77777777" w:rsidR="000A29C2" w:rsidRPr="00BF4414" w:rsidRDefault="000A29C2" w:rsidP="009671AB">
            <w:pPr>
              <w:rPr>
                <w:rFonts w:cs="Tahoma"/>
                <w:b/>
                <w:szCs w:val="22"/>
              </w:rPr>
            </w:pPr>
          </w:p>
        </w:tc>
        <w:tc>
          <w:tcPr>
            <w:tcW w:w="739" w:type="pct"/>
          </w:tcPr>
          <w:p w14:paraId="70DFCDC6" w14:textId="77777777" w:rsidR="000A29C2" w:rsidRPr="00BF4414" w:rsidRDefault="000A29C2" w:rsidP="009671AB">
            <w:pPr>
              <w:rPr>
                <w:rFonts w:cs="Tahoma"/>
                <w:b/>
                <w:szCs w:val="22"/>
              </w:rPr>
            </w:pPr>
          </w:p>
        </w:tc>
        <w:tc>
          <w:tcPr>
            <w:tcW w:w="735" w:type="pct"/>
          </w:tcPr>
          <w:p w14:paraId="54E6153F" w14:textId="77777777" w:rsidR="000A29C2" w:rsidRPr="00BF4414" w:rsidRDefault="000A29C2" w:rsidP="009671AB">
            <w:pPr>
              <w:rPr>
                <w:rFonts w:cs="Tahoma"/>
                <w:b/>
                <w:szCs w:val="22"/>
              </w:rPr>
            </w:pPr>
          </w:p>
        </w:tc>
      </w:tr>
    </w:tbl>
    <w:p w14:paraId="7402FD9E" w14:textId="77777777" w:rsidR="00077F89" w:rsidRPr="00BF4414" w:rsidRDefault="00077F89" w:rsidP="00210C9C">
      <w:pPr>
        <w:rPr>
          <w:rFonts w:cs="Tahoma"/>
          <w:highlight w:val="yellow"/>
          <w:lang w:val="el-GR"/>
        </w:rPr>
      </w:pPr>
    </w:p>
    <w:p w14:paraId="31C8842B" w14:textId="77777777" w:rsidR="00077F89" w:rsidRPr="00BF4414" w:rsidRDefault="00077F89" w:rsidP="00210C9C">
      <w:pPr>
        <w:ind w:left="810"/>
        <w:rPr>
          <w:rFonts w:cs="Tahoma"/>
          <w:lang w:val="el-GR"/>
        </w:rPr>
      </w:pPr>
      <w:r w:rsidRPr="00BF4414">
        <w:rPr>
          <w:rFonts w:cs="Tahoma"/>
          <w:lang w:val="el-GR"/>
        </w:rPr>
        <w:lastRenderedPageBreak/>
        <w:t>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w:t>
      </w:r>
      <w:r w:rsidR="00132F36">
        <w:rPr>
          <w:rFonts w:cs="Tahoma"/>
          <w:lang w:val="el-GR"/>
        </w:rPr>
        <w:t>.</w:t>
      </w:r>
      <w:r w:rsidRPr="00BF4414">
        <w:rPr>
          <w:rFonts w:cs="Tahoma"/>
          <w:lang w:val="el-GR"/>
        </w:rPr>
        <w:t xml:space="preserve">. </w:t>
      </w:r>
    </w:p>
    <w:p w14:paraId="74834381" w14:textId="77777777" w:rsidR="00077F89" w:rsidRPr="00BF4414" w:rsidRDefault="00077F89">
      <w:pPr>
        <w:ind w:left="810"/>
        <w:rPr>
          <w:rFonts w:cs="Tahoma"/>
          <w:lang w:val="el-GR"/>
        </w:rPr>
      </w:pPr>
      <w:r w:rsidRPr="00BF4414">
        <w:rPr>
          <w:rFonts w:cs="Tahoma"/>
          <w:lang w:val="el-GR"/>
        </w:rPr>
        <w:t xml:space="preserve">Εάν ο Πελάτης είναι ιδιώτης, ως στοιχείο τεκμηρίωσης υποβάλλεται υπεύθυνη </w:t>
      </w:r>
      <w:r w:rsidRPr="00044748">
        <w:rPr>
          <w:rFonts w:cs="Tahoma"/>
          <w:lang w:val="el-GR"/>
        </w:rPr>
        <w:t>δήλωση,</w:t>
      </w:r>
      <w:r w:rsidRPr="00BF4414">
        <w:rPr>
          <w:rFonts w:cs="Tahoma"/>
          <w:lang w:val="el-GR"/>
        </w:rPr>
        <w:t xml:space="preserve"> είτε του ιδιώτη όπως εκπροσωπείται από το Νόμιμο Εκπρόσωπο, είτε του υποψηφίου </w:t>
      </w:r>
      <w:r w:rsidR="00C63968" w:rsidRPr="00BF4414">
        <w:rPr>
          <w:rFonts w:cs="Tahoma"/>
          <w:lang w:val="el-GR"/>
        </w:rPr>
        <w:t>Αντισυμβαλλόμενου</w:t>
      </w:r>
      <w:r w:rsidRPr="00BF4414">
        <w:rPr>
          <w:rFonts w:cs="Tahoma"/>
          <w:lang w:val="el-GR"/>
        </w:rPr>
        <w:t>.</w:t>
      </w:r>
    </w:p>
    <w:p w14:paraId="6AC19C8E" w14:textId="77777777" w:rsidR="00077F89" w:rsidRDefault="00077F89">
      <w:pPr>
        <w:ind w:left="810"/>
        <w:rPr>
          <w:rFonts w:cs="Tahoma"/>
          <w:lang w:val="el-GR"/>
        </w:rPr>
      </w:pPr>
      <w:r w:rsidRPr="00BF4414">
        <w:rPr>
          <w:rFonts w:cs="Tahoma"/>
          <w:lang w:val="el-GR"/>
        </w:rPr>
        <w:t>Τα παραπάνω έργα θα πρέπει να παρουσιαστούν αναλυτικά, σε έκταση όχι μεγαλύτερη των δύο (2) σελίδων έκαστο.</w:t>
      </w:r>
    </w:p>
    <w:p w14:paraId="209FD49F" w14:textId="552AC5F5" w:rsidR="00077F89" w:rsidRPr="00F33D01" w:rsidRDefault="00735CEC" w:rsidP="00F33D01">
      <w:pPr>
        <w:rPr>
          <w:rFonts w:cs="Tahoma"/>
          <w:lang w:val="el-GR"/>
        </w:rPr>
      </w:pPr>
      <w:r w:rsidRPr="00044748">
        <w:rPr>
          <w:rFonts w:cs="Tahoma"/>
          <w:lang w:val="el-GR"/>
        </w:rPr>
        <w:t>Πίνακα</w:t>
      </w:r>
      <w:r w:rsidRPr="00F33D01">
        <w:rPr>
          <w:rFonts w:cs="Tahoma"/>
          <w:lang w:val="el-GR"/>
        </w:rPr>
        <w:t xml:space="preserve"> των στελεχών, με βάση τα αναφερόμενα στην παράγραφο </w:t>
      </w:r>
      <w:r w:rsidR="00DC51E3">
        <w:rPr>
          <w:rFonts w:cs="Tahoma"/>
          <w:lang w:val="el-GR"/>
        </w:rPr>
        <w:fldChar w:fldCharType="begin"/>
      </w:r>
      <w:r w:rsidR="00DC51E3">
        <w:rPr>
          <w:rFonts w:cs="Tahoma"/>
          <w:lang w:val="el-GR"/>
        </w:rPr>
        <w:instrText xml:space="preserve"> REF _Ref479335667 \r \h </w:instrText>
      </w:r>
      <w:r w:rsidR="00DC51E3">
        <w:rPr>
          <w:rFonts w:cs="Tahoma"/>
          <w:lang w:val="el-GR"/>
        </w:rPr>
      </w:r>
      <w:r w:rsidR="00DC51E3">
        <w:rPr>
          <w:rFonts w:cs="Tahoma"/>
          <w:lang w:val="el-GR"/>
        </w:rPr>
        <w:fldChar w:fldCharType="separate"/>
      </w:r>
      <w:r w:rsidR="004F75DE">
        <w:rPr>
          <w:rFonts w:cs="Tahoma"/>
          <w:cs/>
          <w:lang w:val="el-GR"/>
        </w:rPr>
        <w:t>‎</w:t>
      </w:r>
      <w:r w:rsidR="004F75DE">
        <w:rPr>
          <w:rFonts w:cs="Tahoma"/>
          <w:lang w:val="el-GR"/>
        </w:rPr>
        <w:t>2.2.6</w:t>
      </w:r>
      <w:r w:rsidR="00DC51E3">
        <w:rPr>
          <w:rFonts w:cs="Tahoma"/>
          <w:lang w:val="el-GR"/>
        </w:rPr>
        <w:fldChar w:fldCharType="end"/>
      </w:r>
      <w:r w:rsidRPr="00F33D01">
        <w:rPr>
          <w:rFonts w:cs="Tahoma"/>
          <w:lang w:val="el-GR"/>
        </w:rPr>
        <w:t xml:space="preserve"> </w:t>
      </w:r>
      <w:r w:rsidR="00F33D01">
        <w:rPr>
          <w:rFonts w:cs="Tahoma"/>
          <w:lang w:val="el-GR"/>
        </w:rPr>
        <w:t xml:space="preserve">(Β) </w:t>
      </w:r>
      <w:r w:rsidRPr="00F33D01">
        <w:rPr>
          <w:rFonts w:cs="Tahoma"/>
          <w:lang w:val="el-GR"/>
        </w:rPr>
        <w:t>της παρούσας, σύμφωνα με το ακόλουθο Υπόδειγμα:</w:t>
      </w:r>
    </w:p>
    <w:tbl>
      <w:tblPr>
        <w:tblW w:w="8995" w:type="dxa"/>
        <w:tblInd w:w="625"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A0" w:firstRow="1" w:lastRow="0" w:firstColumn="1" w:lastColumn="0" w:noHBand="0" w:noVBand="1"/>
      </w:tblPr>
      <w:tblGrid>
        <w:gridCol w:w="651"/>
        <w:gridCol w:w="1134"/>
        <w:gridCol w:w="2321"/>
        <w:gridCol w:w="1559"/>
        <w:gridCol w:w="3330"/>
      </w:tblGrid>
      <w:tr w:rsidR="000E79C7" w:rsidRPr="005F11F5" w14:paraId="1717ECDC" w14:textId="77777777" w:rsidTr="00697686">
        <w:trPr>
          <w:trHeight w:val="1439"/>
          <w:tblHeader/>
        </w:trPr>
        <w:tc>
          <w:tcPr>
            <w:tcW w:w="651" w:type="dxa"/>
            <w:shd w:val="clear" w:color="auto" w:fill="D5DCE4"/>
            <w:vAlign w:val="center"/>
          </w:tcPr>
          <w:p w14:paraId="2EAC93DB" w14:textId="77777777" w:rsidR="000E79C7" w:rsidRPr="00BF4414" w:rsidRDefault="0076558E">
            <w:pPr>
              <w:suppressAutoHyphens w:val="0"/>
              <w:spacing w:before="120" w:after="0"/>
              <w:rPr>
                <w:rFonts w:cs="Tahoma"/>
                <w:b/>
                <w:sz w:val="20"/>
                <w:szCs w:val="20"/>
                <w:lang w:val="el-GR" w:eastAsia="el-GR"/>
              </w:rPr>
            </w:pPr>
            <w:r w:rsidRPr="00BF4414">
              <w:rPr>
                <w:rFonts w:cs="Tahoma"/>
                <w:sz w:val="20"/>
                <w:szCs w:val="20"/>
              </w:rPr>
              <w:t>α/α</w:t>
            </w:r>
          </w:p>
        </w:tc>
        <w:tc>
          <w:tcPr>
            <w:tcW w:w="1134" w:type="dxa"/>
            <w:shd w:val="clear" w:color="auto" w:fill="D5DCE4"/>
            <w:vAlign w:val="center"/>
          </w:tcPr>
          <w:p w14:paraId="2DB105F6" w14:textId="77777777" w:rsidR="000E79C7" w:rsidRPr="00BF4414" w:rsidRDefault="000E79C7" w:rsidP="009671AB">
            <w:pPr>
              <w:rPr>
                <w:rFonts w:cs="Tahoma"/>
                <w:sz w:val="20"/>
                <w:szCs w:val="20"/>
                <w:lang w:val="el-GR"/>
              </w:rPr>
            </w:pPr>
            <w:proofErr w:type="spellStart"/>
            <w:r w:rsidRPr="00BF4414">
              <w:rPr>
                <w:rFonts w:cs="Tahoma"/>
                <w:sz w:val="20"/>
                <w:szCs w:val="20"/>
                <w:lang w:val="el-GR"/>
              </w:rPr>
              <w:t>Ονοματε</w:t>
            </w:r>
            <w:proofErr w:type="spellEnd"/>
            <w:r w:rsidRPr="00BF4414">
              <w:rPr>
                <w:rFonts w:cs="Tahoma"/>
                <w:sz w:val="20"/>
                <w:szCs w:val="20"/>
                <w:lang w:val="el-GR"/>
              </w:rPr>
              <w:t>-</w:t>
            </w:r>
          </w:p>
          <w:p w14:paraId="7B3E7A31" w14:textId="77777777" w:rsidR="000E79C7" w:rsidRPr="00BF4414" w:rsidRDefault="000E79C7" w:rsidP="009671AB">
            <w:pPr>
              <w:rPr>
                <w:rFonts w:cs="Tahoma"/>
                <w:sz w:val="20"/>
                <w:szCs w:val="20"/>
                <w:lang w:val="el-GR"/>
              </w:rPr>
            </w:pPr>
            <w:proofErr w:type="spellStart"/>
            <w:r w:rsidRPr="00BF4414">
              <w:rPr>
                <w:rFonts w:cs="Tahoma"/>
                <w:sz w:val="20"/>
                <w:szCs w:val="20"/>
                <w:lang w:val="el-GR"/>
              </w:rPr>
              <w:t>πώνυμο</w:t>
            </w:r>
            <w:proofErr w:type="spellEnd"/>
          </w:p>
        </w:tc>
        <w:tc>
          <w:tcPr>
            <w:tcW w:w="2321" w:type="dxa"/>
            <w:shd w:val="clear" w:color="auto" w:fill="D5DCE4"/>
            <w:vAlign w:val="center"/>
          </w:tcPr>
          <w:p w14:paraId="26E2A31D" w14:textId="77777777" w:rsidR="000E79C7" w:rsidRPr="00BF4414" w:rsidRDefault="0068330C" w:rsidP="009671AB">
            <w:pPr>
              <w:rPr>
                <w:rFonts w:cs="Tahoma"/>
                <w:sz w:val="20"/>
                <w:szCs w:val="20"/>
                <w:lang w:val="el-GR"/>
              </w:rPr>
            </w:pPr>
            <w:r>
              <w:rPr>
                <w:rFonts w:cs="Tahoma"/>
                <w:sz w:val="20"/>
                <w:szCs w:val="20"/>
                <w:lang w:val="el-GR"/>
              </w:rPr>
              <w:t xml:space="preserve">Κατηγορία Στελέχους </w:t>
            </w:r>
          </w:p>
        </w:tc>
        <w:tc>
          <w:tcPr>
            <w:tcW w:w="1559" w:type="dxa"/>
            <w:shd w:val="clear" w:color="auto" w:fill="D5DCE4"/>
            <w:vAlign w:val="center"/>
          </w:tcPr>
          <w:p w14:paraId="5F984602" w14:textId="77777777" w:rsidR="000E79C7" w:rsidRPr="00BF4414" w:rsidRDefault="000E79C7" w:rsidP="009671AB">
            <w:pPr>
              <w:rPr>
                <w:rFonts w:cs="Tahoma"/>
                <w:sz w:val="20"/>
                <w:szCs w:val="20"/>
                <w:lang w:val="el-GR"/>
              </w:rPr>
            </w:pPr>
            <w:r w:rsidRPr="00BF4414">
              <w:rPr>
                <w:rFonts w:cs="Tahoma"/>
                <w:sz w:val="20"/>
                <w:szCs w:val="20"/>
                <w:lang w:val="el-GR"/>
              </w:rPr>
              <w:t>Ίδρυμα Απόκτησης Πτυχίου &amp; Έτος Αποφοίτησης</w:t>
            </w:r>
          </w:p>
        </w:tc>
        <w:tc>
          <w:tcPr>
            <w:tcW w:w="3330" w:type="dxa"/>
            <w:shd w:val="clear" w:color="auto" w:fill="D5DCE4"/>
            <w:vAlign w:val="center"/>
          </w:tcPr>
          <w:p w14:paraId="6FC29696" w14:textId="77777777" w:rsidR="000E79C7" w:rsidRPr="00BF4414" w:rsidRDefault="000E79C7" w:rsidP="009671AB">
            <w:pPr>
              <w:rPr>
                <w:rFonts w:cs="Tahoma"/>
                <w:sz w:val="20"/>
                <w:szCs w:val="20"/>
                <w:lang w:val="el-GR"/>
              </w:rPr>
            </w:pPr>
            <w:r w:rsidRPr="00BF4414">
              <w:rPr>
                <w:rFonts w:cs="Tahoma"/>
                <w:sz w:val="20"/>
                <w:szCs w:val="20"/>
                <w:lang w:val="el-GR"/>
              </w:rPr>
              <w:t>Σύντομη Περιγραφή Επαγγελματικής Εμπειρίας που τεκμηριώνει την ελάχιστη απαιτούμενη εμπειρία</w:t>
            </w:r>
            <w:r w:rsidR="00D83CC6" w:rsidRPr="00BF4414">
              <w:rPr>
                <w:rFonts w:cs="Tahoma"/>
                <w:sz w:val="20"/>
                <w:szCs w:val="20"/>
                <w:lang w:val="el-GR"/>
              </w:rPr>
              <w:t xml:space="preserve"> και γνωστικά αντικείμενα</w:t>
            </w:r>
            <w:r w:rsidRPr="00BF4414">
              <w:rPr>
                <w:rFonts w:cs="Tahoma"/>
                <w:sz w:val="20"/>
                <w:szCs w:val="20"/>
                <w:lang w:val="el-GR"/>
              </w:rPr>
              <w:t xml:space="preserve"> </w:t>
            </w:r>
          </w:p>
        </w:tc>
      </w:tr>
      <w:tr w:rsidR="000E79C7" w:rsidRPr="005F11F5" w14:paraId="454C9C21" w14:textId="77777777" w:rsidTr="00BF4414">
        <w:tc>
          <w:tcPr>
            <w:tcW w:w="651" w:type="dxa"/>
            <w:shd w:val="clear" w:color="auto" w:fill="auto"/>
          </w:tcPr>
          <w:p w14:paraId="0BE66AD9" w14:textId="77777777" w:rsidR="000E79C7" w:rsidRPr="00BF4414" w:rsidRDefault="000E79C7" w:rsidP="009671AB">
            <w:pPr>
              <w:suppressAutoHyphens w:val="0"/>
              <w:spacing w:after="0"/>
              <w:rPr>
                <w:rFonts w:cs="Tahoma"/>
                <w:szCs w:val="22"/>
                <w:lang w:val="el-GR" w:eastAsia="el-GR"/>
              </w:rPr>
            </w:pPr>
          </w:p>
        </w:tc>
        <w:tc>
          <w:tcPr>
            <w:tcW w:w="1134" w:type="dxa"/>
            <w:shd w:val="clear" w:color="auto" w:fill="auto"/>
          </w:tcPr>
          <w:p w14:paraId="219DBFC8" w14:textId="77777777" w:rsidR="000E79C7" w:rsidRPr="00BF4414" w:rsidRDefault="000E79C7" w:rsidP="009671AB">
            <w:pPr>
              <w:suppressAutoHyphens w:val="0"/>
              <w:spacing w:after="0"/>
              <w:rPr>
                <w:rFonts w:cs="Tahoma"/>
                <w:szCs w:val="22"/>
                <w:lang w:val="el-GR" w:eastAsia="el-GR"/>
              </w:rPr>
            </w:pPr>
          </w:p>
        </w:tc>
        <w:tc>
          <w:tcPr>
            <w:tcW w:w="2321" w:type="dxa"/>
            <w:shd w:val="clear" w:color="auto" w:fill="auto"/>
          </w:tcPr>
          <w:p w14:paraId="3BD310EE" w14:textId="77777777" w:rsidR="000E79C7" w:rsidRPr="00BF4414" w:rsidRDefault="000E79C7" w:rsidP="009671AB">
            <w:pPr>
              <w:suppressAutoHyphens w:val="0"/>
              <w:spacing w:after="0"/>
              <w:rPr>
                <w:rFonts w:cs="Tahoma"/>
                <w:szCs w:val="22"/>
                <w:lang w:val="el-GR" w:eastAsia="el-GR"/>
              </w:rPr>
            </w:pPr>
          </w:p>
        </w:tc>
        <w:tc>
          <w:tcPr>
            <w:tcW w:w="1559" w:type="dxa"/>
            <w:shd w:val="clear" w:color="auto" w:fill="auto"/>
          </w:tcPr>
          <w:p w14:paraId="2B3D59EC" w14:textId="77777777" w:rsidR="000E79C7" w:rsidRPr="00BF4414" w:rsidRDefault="000E79C7" w:rsidP="009671AB">
            <w:pPr>
              <w:suppressAutoHyphens w:val="0"/>
              <w:spacing w:after="0"/>
              <w:rPr>
                <w:rFonts w:cs="Tahoma"/>
                <w:szCs w:val="22"/>
                <w:lang w:val="el-GR" w:eastAsia="el-GR"/>
              </w:rPr>
            </w:pPr>
          </w:p>
        </w:tc>
        <w:tc>
          <w:tcPr>
            <w:tcW w:w="3330" w:type="dxa"/>
            <w:shd w:val="clear" w:color="auto" w:fill="auto"/>
          </w:tcPr>
          <w:p w14:paraId="6BAF75F1" w14:textId="77777777" w:rsidR="000E79C7" w:rsidRPr="00BF4414" w:rsidRDefault="000E79C7" w:rsidP="009671AB">
            <w:pPr>
              <w:suppressAutoHyphens w:val="0"/>
              <w:spacing w:after="0"/>
              <w:rPr>
                <w:rFonts w:cs="Tahoma"/>
                <w:szCs w:val="22"/>
                <w:lang w:val="el-GR" w:eastAsia="el-GR"/>
              </w:rPr>
            </w:pPr>
          </w:p>
        </w:tc>
      </w:tr>
      <w:tr w:rsidR="000E79C7" w:rsidRPr="005F11F5" w14:paraId="12035D87" w14:textId="77777777" w:rsidTr="00BF4414">
        <w:trPr>
          <w:trHeight w:val="391"/>
        </w:trPr>
        <w:tc>
          <w:tcPr>
            <w:tcW w:w="651" w:type="dxa"/>
            <w:shd w:val="clear" w:color="auto" w:fill="auto"/>
          </w:tcPr>
          <w:p w14:paraId="270E8850" w14:textId="77777777" w:rsidR="000E79C7" w:rsidRPr="00BF4414" w:rsidRDefault="000E79C7" w:rsidP="009671AB">
            <w:pPr>
              <w:suppressAutoHyphens w:val="0"/>
              <w:spacing w:after="0"/>
              <w:rPr>
                <w:rFonts w:cs="Tahoma"/>
                <w:szCs w:val="22"/>
                <w:lang w:val="el-GR" w:eastAsia="el-GR"/>
              </w:rPr>
            </w:pPr>
          </w:p>
        </w:tc>
        <w:tc>
          <w:tcPr>
            <w:tcW w:w="1134" w:type="dxa"/>
            <w:shd w:val="clear" w:color="auto" w:fill="auto"/>
          </w:tcPr>
          <w:p w14:paraId="7390353C" w14:textId="77777777" w:rsidR="000E79C7" w:rsidRPr="00BF4414" w:rsidRDefault="000E79C7" w:rsidP="009671AB">
            <w:pPr>
              <w:suppressAutoHyphens w:val="0"/>
              <w:spacing w:after="0"/>
              <w:rPr>
                <w:rFonts w:cs="Tahoma"/>
                <w:szCs w:val="22"/>
                <w:lang w:val="el-GR" w:eastAsia="el-GR"/>
              </w:rPr>
            </w:pPr>
          </w:p>
        </w:tc>
        <w:tc>
          <w:tcPr>
            <w:tcW w:w="2321" w:type="dxa"/>
            <w:shd w:val="clear" w:color="auto" w:fill="auto"/>
          </w:tcPr>
          <w:p w14:paraId="7E572645" w14:textId="77777777" w:rsidR="000E79C7" w:rsidRPr="00BF4414" w:rsidRDefault="000E79C7" w:rsidP="009671AB">
            <w:pPr>
              <w:suppressAutoHyphens w:val="0"/>
              <w:spacing w:after="0"/>
              <w:rPr>
                <w:rFonts w:cs="Tahoma"/>
                <w:szCs w:val="22"/>
                <w:lang w:val="el-GR" w:eastAsia="el-GR"/>
              </w:rPr>
            </w:pPr>
          </w:p>
        </w:tc>
        <w:tc>
          <w:tcPr>
            <w:tcW w:w="1559" w:type="dxa"/>
            <w:shd w:val="clear" w:color="auto" w:fill="auto"/>
          </w:tcPr>
          <w:p w14:paraId="70641F6C" w14:textId="77777777" w:rsidR="000E79C7" w:rsidRPr="00BF4414" w:rsidRDefault="000E79C7" w:rsidP="009671AB">
            <w:pPr>
              <w:suppressAutoHyphens w:val="0"/>
              <w:spacing w:after="0"/>
              <w:rPr>
                <w:rFonts w:cs="Tahoma"/>
                <w:szCs w:val="22"/>
                <w:lang w:val="el-GR" w:eastAsia="el-GR"/>
              </w:rPr>
            </w:pPr>
          </w:p>
        </w:tc>
        <w:tc>
          <w:tcPr>
            <w:tcW w:w="3330" w:type="dxa"/>
            <w:shd w:val="clear" w:color="auto" w:fill="auto"/>
          </w:tcPr>
          <w:p w14:paraId="4C1663E6" w14:textId="77777777" w:rsidR="000E79C7" w:rsidRPr="00BF4414" w:rsidRDefault="000E79C7" w:rsidP="009671AB">
            <w:pPr>
              <w:suppressAutoHyphens w:val="0"/>
              <w:spacing w:after="0"/>
              <w:rPr>
                <w:rFonts w:cs="Tahoma"/>
                <w:szCs w:val="22"/>
                <w:lang w:val="el-GR" w:eastAsia="el-GR"/>
              </w:rPr>
            </w:pPr>
          </w:p>
        </w:tc>
      </w:tr>
      <w:tr w:rsidR="000E79C7" w:rsidRPr="005F11F5" w14:paraId="464BD5AA" w14:textId="77777777" w:rsidTr="00BF4414">
        <w:tc>
          <w:tcPr>
            <w:tcW w:w="651" w:type="dxa"/>
            <w:shd w:val="clear" w:color="auto" w:fill="auto"/>
          </w:tcPr>
          <w:p w14:paraId="2627B7E5" w14:textId="77777777" w:rsidR="000E79C7" w:rsidRPr="00BF4414" w:rsidRDefault="000E79C7" w:rsidP="009671AB">
            <w:pPr>
              <w:suppressAutoHyphens w:val="0"/>
              <w:spacing w:after="0"/>
              <w:rPr>
                <w:rFonts w:cs="Tahoma"/>
                <w:szCs w:val="22"/>
                <w:lang w:val="el-GR" w:eastAsia="el-GR"/>
              </w:rPr>
            </w:pPr>
          </w:p>
        </w:tc>
        <w:tc>
          <w:tcPr>
            <w:tcW w:w="1134" w:type="dxa"/>
            <w:shd w:val="clear" w:color="auto" w:fill="auto"/>
          </w:tcPr>
          <w:p w14:paraId="5CC69A57" w14:textId="77777777" w:rsidR="000E79C7" w:rsidRPr="00BF4414" w:rsidRDefault="000E79C7" w:rsidP="009671AB">
            <w:pPr>
              <w:suppressAutoHyphens w:val="0"/>
              <w:spacing w:after="0"/>
              <w:rPr>
                <w:rFonts w:cs="Tahoma"/>
                <w:szCs w:val="22"/>
                <w:lang w:val="el-GR" w:eastAsia="el-GR"/>
              </w:rPr>
            </w:pPr>
          </w:p>
        </w:tc>
        <w:tc>
          <w:tcPr>
            <w:tcW w:w="2321" w:type="dxa"/>
            <w:shd w:val="clear" w:color="auto" w:fill="auto"/>
          </w:tcPr>
          <w:p w14:paraId="4A1BE6C1" w14:textId="77777777" w:rsidR="000E79C7" w:rsidRPr="00BF4414" w:rsidRDefault="000E79C7" w:rsidP="009671AB">
            <w:pPr>
              <w:suppressAutoHyphens w:val="0"/>
              <w:spacing w:after="0"/>
              <w:rPr>
                <w:rFonts w:cs="Tahoma"/>
                <w:szCs w:val="22"/>
                <w:lang w:val="el-GR" w:eastAsia="el-GR"/>
              </w:rPr>
            </w:pPr>
          </w:p>
        </w:tc>
        <w:tc>
          <w:tcPr>
            <w:tcW w:w="1559" w:type="dxa"/>
            <w:shd w:val="clear" w:color="auto" w:fill="auto"/>
          </w:tcPr>
          <w:p w14:paraId="2B704A37" w14:textId="77777777" w:rsidR="000E79C7" w:rsidRPr="00BF4414" w:rsidRDefault="000E79C7" w:rsidP="009671AB">
            <w:pPr>
              <w:suppressAutoHyphens w:val="0"/>
              <w:spacing w:after="0"/>
              <w:rPr>
                <w:rFonts w:cs="Tahoma"/>
                <w:szCs w:val="22"/>
                <w:lang w:val="el-GR" w:eastAsia="el-GR"/>
              </w:rPr>
            </w:pPr>
          </w:p>
        </w:tc>
        <w:tc>
          <w:tcPr>
            <w:tcW w:w="3330" w:type="dxa"/>
            <w:shd w:val="clear" w:color="auto" w:fill="auto"/>
          </w:tcPr>
          <w:p w14:paraId="0DDBDA21" w14:textId="77777777" w:rsidR="000E79C7" w:rsidRPr="00BF4414" w:rsidRDefault="000E79C7" w:rsidP="009671AB">
            <w:pPr>
              <w:suppressAutoHyphens w:val="0"/>
              <w:spacing w:after="0"/>
              <w:rPr>
                <w:rFonts w:cs="Tahoma"/>
                <w:szCs w:val="22"/>
                <w:lang w:val="el-GR" w:eastAsia="el-GR"/>
              </w:rPr>
            </w:pPr>
          </w:p>
        </w:tc>
      </w:tr>
      <w:tr w:rsidR="000E79C7" w:rsidRPr="005F11F5" w14:paraId="632CBF28" w14:textId="77777777" w:rsidTr="00BF4414">
        <w:tc>
          <w:tcPr>
            <w:tcW w:w="651" w:type="dxa"/>
            <w:shd w:val="clear" w:color="auto" w:fill="auto"/>
          </w:tcPr>
          <w:p w14:paraId="6650C501" w14:textId="77777777" w:rsidR="000E79C7" w:rsidRPr="00BF4414" w:rsidRDefault="000E79C7" w:rsidP="009671AB">
            <w:pPr>
              <w:suppressAutoHyphens w:val="0"/>
              <w:spacing w:after="0"/>
              <w:rPr>
                <w:rFonts w:cs="Tahoma"/>
                <w:szCs w:val="22"/>
                <w:lang w:val="el-GR" w:eastAsia="el-GR"/>
              </w:rPr>
            </w:pPr>
          </w:p>
        </w:tc>
        <w:tc>
          <w:tcPr>
            <w:tcW w:w="1134" w:type="dxa"/>
            <w:shd w:val="clear" w:color="auto" w:fill="auto"/>
          </w:tcPr>
          <w:p w14:paraId="43A2A6EE" w14:textId="77777777" w:rsidR="000E79C7" w:rsidRPr="00BF4414" w:rsidRDefault="000E79C7" w:rsidP="009671AB">
            <w:pPr>
              <w:suppressAutoHyphens w:val="0"/>
              <w:spacing w:after="0"/>
              <w:rPr>
                <w:rFonts w:cs="Tahoma"/>
                <w:szCs w:val="22"/>
                <w:lang w:val="el-GR" w:eastAsia="el-GR"/>
              </w:rPr>
            </w:pPr>
          </w:p>
        </w:tc>
        <w:tc>
          <w:tcPr>
            <w:tcW w:w="2321" w:type="dxa"/>
            <w:shd w:val="clear" w:color="auto" w:fill="auto"/>
          </w:tcPr>
          <w:p w14:paraId="51EAE40F" w14:textId="77777777" w:rsidR="000E79C7" w:rsidRPr="00BF4414" w:rsidRDefault="000E79C7" w:rsidP="009671AB">
            <w:pPr>
              <w:suppressAutoHyphens w:val="0"/>
              <w:spacing w:after="0"/>
              <w:rPr>
                <w:rFonts w:cs="Tahoma"/>
                <w:szCs w:val="22"/>
                <w:lang w:val="el-GR" w:eastAsia="el-GR"/>
              </w:rPr>
            </w:pPr>
          </w:p>
        </w:tc>
        <w:tc>
          <w:tcPr>
            <w:tcW w:w="1559" w:type="dxa"/>
            <w:shd w:val="clear" w:color="auto" w:fill="auto"/>
          </w:tcPr>
          <w:p w14:paraId="3B3BE6FF" w14:textId="77777777" w:rsidR="000E79C7" w:rsidRPr="00BF4414" w:rsidRDefault="000E79C7" w:rsidP="009671AB">
            <w:pPr>
              <w:suppressAutoHyphens w:val="0"/>
              <w:spacing w:after="0"/>
              <w:rPr>
                <w:rFonts w:cs="Tahoma"/>
                <w:szCs w:val="22"/>
                <w:lang w:val="el-GR" w:eastAsia="el-GR"/>
              </w:rPr>
            </w:pPr>
          </w:p>
        </w:tc>
        <w:tc>
          <w:tcPr>
            <w:tcW w:w="3330" w:type="dxa"/>
            <w:shd w:val="clear" w:color="auto" w:fill="auto"/>
          </w:tcPr>
          <w:p w14:paraId="04198C6C" w14:textId="77777777" w:rsidR="000E79C7" w:rsidRPr="00BF4414" w:rsidRDefault="000E79C7" w:rsidP="009671AB">
            <w:pPr>
              <w:suppressAutoHyphens w:val="0"/>
              <w:spacing w:after="0"/>
              <w:rPr>
                <w:rFonts w:cs="Tahoma"/>
                <w:szCs w:val="22"/>
                <w:lang w:val="el-GR" w:eastAsia="el-GR"/>
              </w:rPr>
            </w:pPr>
          </w:p>
        </w:tc>
      </w:tr>
    </w:tbl>
    <w:p w14:paraId="46AE5D03" w14:textId="77777777" w:rsidR="00735CEC" w:rsidRPr="00BF4414" w:rsidRDefault="00735CEC" w:rsidP="00210C9C">
      <w:pPr>
        <w:pStyle w:val="afc"/>
        <w:rPr>
          <w:rFonts w:cs="Tahoma"/>
          <w:lang w:val="el-GR"/>
        </w:rPr>
      </w:pPr>
    </w:p>
    <w:p w14:paraId="2A33231E" w14:textId="77777777" w:rsidR="00735CEC" w:rsidRPr="00BF4414" w:rsidRDefault="00872F83" w:rsidP="00C0455C">
      <w:pPr>
        <w:pStyle w:val="afc"/>
        <w:numPr>
          <w:ilvl w:val="0"/>
          <w:numId w:val="18"/>
        </w:numPr>
        <w:rPr>
          <w:rFonts w:cs="Tahoma"/>
          <w:lang w:val="el-GR"/>
        </w:rPr>
      </w:pPr>
      <w:r w:rsidRPr="00BF4414">
        <w:rPr>
          <w:rFonts w:cs="Tahoma"/>
          <w:lang w:val="el-GR"/>
        </w:rPr>
        <w:t>Βιογραφικά σημειώματα</w:t>
      </w:r>
    </w:p>
    <w:p w14:paraId="06D70660" w14:textId="77777777" w:rsidR="00D4623C" w:rsidRPr="00BF4414" w:rsidRDefault="00C95B24" w:rsidP="00C0455C">
      <w:pPr>
        <w:pStyle w:val="afc"/>
        <w:numPr>
          <w:ilvl w:val="0"/>
          <w:numId w:val="18"/>
        </w:numPr>
        <w:rPr>
          <w:rFonts w:cs="Tahoma"/>
          <w:lang w:val="el-GR"/>
        </w:rPr>
      </w:pPr>
      <w:r>
        <w:rPr>
          <w:rFonts w:cs="Tahoma"/>
          <w:lang w:val="el-GR"/>
        </w:rPr>
        <w:t>Α</w:t>
      </w:r>
      <w:r w:rsidR="00D4623C" w:rsidRPr="00BF4414">
        <w:rPr>
          <w:rFonts w:cs="Tahoma"/>
          <w:lang w:val="el-GR"/>
        </w:rPr>
        <w:t>ντίγραφα τίτλων σπουδών</w:t>
      </w:r>
    </w:p>
    <w:p w14:paraId="021C4780" w14:textId="77777777" w:rsidR="00D4623C" w:rsidRPr="00BF4414" w:rsidRDefault="00C95B24" w:rsidP="00C0455C">
      <w:pPr>
        <w:pStyle w:val="afc"/>
        <w:numPr>
          <w:ilvl w:val="0"/>
          <w:numId w:val="18"/>
        </w:numPr>
        <w:rPr>
          <w:rFonts w:cs="Tahoma"/>
          <w:lang w:val="el-GR"/>
        </w:rPr>
      </w:pPr>
      <w:r>
        <w:rPr>
          <w:rFonts w:cs="Tahoma"/>
          <w:lang w:val="el-GR"/>
        </w:rPr>
        <w:t>Υ</w:t>
      </w:r>
      <w:r w:rsidR="00D4623C" w:rsidRPr="00BF4414">
        <w:rPr>
          <w:rFonts w:cs="Tahoma"/>
          <w:lang w:val="el-GR"/>
        </w:rPr>
        <w:t>πεύθυνες δηλώσεις ότι υπάρχει συμφωνία συνεργασίας για όλη την προβλεπόμενη διάρκεια του παρόντος έργου και ότι αποδέχονται τους όρους της παρούσας διακήρυξης, στις περιπτώσεις που τα μέλη της Ομάδας Έργου δεν είναι μόνιμα στελέχη του προσφέροντα</w:t>
      </w:r>
    </w:p>
    <w:p w14:paraId="11EFBCF0" w14:textId="77777777" w:rsidR="004C1218" w:rsidRPr="00BF4414" w:rsidRDefault="004C1218">
      <w:pPr>
        <w:rPr>
          <w:rFonts w:cs="Tahoma"/>
          <w:lang w:val="el-GR"/>
        </w:rPr>
      </w:pPr>
      <w:r w:rsidRPr="00BF4414">
        <w:rPr>
          <w:rFonts w:cs="Tahoma"/>
          <w:lang w:val="el-GR"/>
        </w:rPr>
        <w:t xml:space="preserve">Σε περίπτωση που ο Υποψήφιος Ανάδοχος προτίθεται να </w:t>
      </w:r>
      <w:r w:rsidRPr="00BF4414">
        <w:rPr>
          <w:rFonts w:cs="Tahoma"/>
          <w:b/>
          <w:lang w:val="el-GR"/>
        </w:rPr>
        <w:t xml:space="preserve">αναθέσει </w:t>
      </w:r>
      <w:proofErr w:type="spellStart"/>
      <w:r w:rsidRPr="00BF4414">
        <w:rPr>
          <w:rFonts w:cs="Tahoma"/>
          <w:b/>
          <w:lang w:val="el-GR"/>
        </w:rPr>
        <w:t>υπεργολαβικά</w:t>
      </w:r>
      <w:proofErr w:type="spellEnd"/>
      <w:r w:rsidRPr="00BF4414">
        <w:rPr>
          <w:rFonts w:cs="Tahoma"/>
          <w:b/>
          <w:lang w:val="el-GR"/>
        </w:rPr>
        <w:t xml:space="preserve"> σε τρίτους την υλοποίηση τμήματος του υπό ανάθεση Έργου</w:t>
      </w:r>
      <w:r w:rsidRPr="00BF4414">
        <w:rPr>
          <w:rFonts w:cs="Tahoma"/>
          <w:lang w:val="el-GR"/>
        </w:rPr>
        <w:t>, τότε θα πρέπει να καταθέσει συμπληρωμένο τον παρακάτω πίνακα καθώς και τις σχετικές δηλώσεις συνεργασίας.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4777"/>
        <w:gridCol w:w="1411"/>
        <w:gridCol w:w="1720"/>
        <w:gridCol w:w="1720"/>
      </w:tblGrid>
      <w:tr w:rsidR="00BD35CA" w:rsidRPr="00BF4414" w14:paraId="38CC89D9" w14:textId="77777777" w:rsidTr="00697686">
        <w:trPr>
          <w:jc w:val="center"/>
        </w:trPr>
        <w:tc>
          <w:tcPr>
            <w:tcW w:w="2515" w:type="pct"/>
            <w:shd w:val="clear" w:color="auto" w:fill="D5DCE4"/>
            <w:vAlign w:val="center"/>
          </w:tcPr>
          <w:p w14:paraId="353008F3" w14:textId="77777777" w:rsidR="00BD35CA" w:rsidRPr="00BF4414" w:rsidRDefault="00BD35CA" w:rsidP="009671AB">
            <w:pPr>
              <w:keepNext/>
              <w:rPr>
                <w:rFonts w:cs="Tahoma"/>
                <w:szCs w:val="22"/>
                <w:lang w:val="el-GR"/>
              </w:rPr>
            </w:pPr>
            <w:r w:rsidRPr="00BF4414">
              <w:rPr>
                <w:rFonts w:cs="Tahoma"/>
                <w:szCs w:val="22"/>
                <w:lang w:val="el-GR"/>
              </w:rPr>
              <w:t>Περιγραφή τμήματος Έργου (είδους υπηρεσιών) που προτίθεται ο Υποψήφιος Ανάδοχος να αναθέσει σε Υπεργολάβο</w:t>
            </w:r>
          </w:p>
        </w:tc>
        <w:tc>
          <w:tcPr>
            <w:tcW w:w="631" w:type="pct"/>
            <w:shd w:val="clear" w:color="auto" w:fill="D5DCE4"/>
            <w:vAlign w:val="center"/>
          </w:tcPr>
          <w:p w14:paraId="0ED420E1" w14:textId="77777777" w:rsidR="00BD35CA" w:rsidRPr="00BF4414" w:rsidRDefault="00BD35CA" w:rsidP="009671AB">
            <w:pPr>
              <w:keepNext/>
              <w:rPr>
                <w:rFonts w:cs="Tahoma"/>
                <w:szCs w:val="22"/>
                <w:lang w:val="el-GR"/>
              </w:rPr>
            </w:pPr>
            <w:r w:rsidRPr="00BF4414">
              <w:rPr>
                <w:rFonts w:cs="Tahoma"/>
                <w:szCs w:val="22"/>
                <w:lang w:val="el-GR"/>
              </w:rPr>
              <w:t>Επωνυμία Υπεργολάβου</w:t>
            </w:r>
          </w:p>
        </w:tc>
        <w:tc>
          <w:tcPr>
            <w:tcW w:w="927" w:type="pct"/>
            <w:shd w:val="clear" w:color="auto" w:fill="D5DCE4"/>
            <w:vAlign w:val="center"/>
          </w:tcPr>
          <w:p w14:paraId="7AFE1FF7" w14:textId="77777777" w:rsidR="00BD35CA" w:rsidRPr="00BF4414" w:rsidRDefault="00BD35CA" w:rsidP="009671AB">
            <w:pPr>
              <w:keepNext/>
              <w:jc w:val="center"/>
              <w:rPr>
                <w:rFonts w:cs="Tahoma"/>
                <w:szCs w:val="22"/>
                <w:lang w:val="el-GR"/>
              </w:rPr>
            </w:pPr>
            <w:r w:rsidRPr="00BD35CA">
              <w:rPr>
                <w:rFonts w:cs="Tahoma"/>
                <w:szCs w:val="22"/>
                <w:lang w:val="el-GR"/>
              </w:rPr>
              <w:t xml:space="preserve">Ονοματεπώνυμο </w:t>
            </w:r>
            <w:r>
              <w:rPr>
                <w:rFonts w:cs="Tahoma"/>
                <w:szCs w:val="22"/>
                <w:lang w:val="el-GR"/>
              </w:rPr>
              <w:t>Στελέχους</w:t>
            </w:r>
          </w:p>
        </w:tc>
        <w:tc>
          <w:tcPr>
            <w:tcW w:w="927" w:type="pct"/>
            <w:shd w:val="clear" w:color="auto" w:fill="D5DCE4"/>
            <w:vAlign w:val="center"/>
          </w:tcPr>
          <w:p w14:paraId="021D4AD5" w14:textId="77777777" w:rsidR="00BD35CA" w:rsidRPr="00BF4414" w:rsidRDefault="00BD35CA" w:rsidP="009671AB">
            <w:pPr>
              <w:keepNext/>
              <w:rPr>
                <w:rFonts w:cs="Tahoma"/>
                <w:szCs w:val="22"/>
                <w:lang w:val="el-GR"/>
              </w:rPr>
            </w:pPr>
            <w:r w:rsidRPr="00BF4414">
              <w:rPr>
                <w:rFonts w:cs="Tahoma"/>
                <w:szCs w:val="22"/>
                <w:lang w:val="el-GR"/>
              </w:rPr>
              <w:t>Ημερομηνία Δήλωσης Συνεργασίας</w:t>
            </w:r>
          </w:p>
        </w:tc>
      </w:tr>
      <w:tr w:rsidR="00BD35CA" w:rsidRPr="00BF4414" w14:paraId="359D9EC6" w14:textId="77777777" w:rsidTr="009671AB">
        <w:trPr>
          <w:jc w:val="center"/>
        </w:trPr>
        <w:tc>
          <w:tcPr>
            <w:tcW w:w="2515" w:type="pct"/>
            <w:shd w:val="clear" w:color="auto" w:fill="auto"/>
          </w:tcPr>
          <w:p w14:paraId="19D113B7" w14:textId="77777777" w:rsidR="00BD35CA" w:rsidRPr="00BF4414" w:rsidRDefault="00BD35CA" w:rsidP="009671AB">
            <w:pPr>
              <w:rPr>
                <w:rFonts w:cs="Tahoma"/>
                <w:szCs w:val="22"/>
              </w:rPr>
            </w:pPr>
          </w:p>
        </w:tc>
        <w:tc>
          <w:tcPr>
            <w:tcW w:w="631" w:type="pct"/>
            <w:shd w:val="clear" w:color="auto" w:fill="auto"/>
          </w:tcPr>
          <w:p w14:paraId="04EE21B6" w14:textId="77777777" w:rsidR="00BD35CA" w:rsidRPr="00BF4414" w:rsidRDefault="00BD35CA" w:rsidP="009671AB">
            <w:pPr>
              <w:rPr>
                <w:rFonts w:cs="Tahoma"/>
                <w:szCs w:val="22"/>
              </w:rPr>
            </w:pPr>
          </w:p>
        </w:tc>
        <w:tc>
          <w:tcPr>
            <w:tcW w:w="927" w:type="pct"/>
          </w:tcPr>
          <w:p w14:paraId="3E8FE882" w14:textId="77777777" w:rsidR="00BD35CA" w:rsidRPr="00BF4414" w:rsidRDefault="00BD35CA">
            <w:pPr>
              <w:rPr>
                <w:rFonts w:cs="Tahoma"/>
                <w:szCs w:val="22"/>
              </w:rPr>
            </w:pPr>
          </w:p>
        </w:tc>
        <w:tc>
          <w:tcPr>
            <w:tcW w:w="927" w:type="pct"/>
            <w:shd w:val="clear" w:color="auto" w:fill="auto"/>
          </w:tcPr>
          <w:p w14:paraId="31D78F34" w14:textId="77777777" w:rsidR="00BD35CA" w:rsidRPr="00BF4414" w:rsidRDefault="00BD35CA" w:rsidP="009671AB">
            <w:pPr>
              <w:rPr>
                <w:rFonts w:cs="Tahoma"/>
                <w:szCs w:val="22"/>
              </w:rPr>
            </w:pPr>
          </w:p>
        </w:tc>
      </w:tr>
      <w:tr w:rsidR="00BD35CA" w:rsidRPr="00BF4414" w14:paraId="5B9BBC38" w14:textId="77777777" w:rsidTr="009671AB">
        <w:trPr>
          <w:jc w:val="center"/>
        </w:trPr>
        <w:tc>
          <w:tcPr>
            <w:tcW w:w="2515" w:type="pct"/>
            <w:shd w:val="clear" w:color="auto" w:fill="auto"/>
          </w:tcPr>
          <w:p w14:paraId="7AE0E672" w14:textId="77777777" w:rsidR="00BD35CA" w:rsidRPr="00BF4414" w:rsidRDefault="00BD35CA" w:rsidP="009671AB">
            <w:pPr>
              <w:rPr>
                <w:rFonts w:cs="Tahoma"/>
                <w:szCs w:val="22"/>
              </w:rPr>
            </w:pPr>
          </w:p>
        </w:tc>
        <w:tc>
          <w:tcPr>
            <w:tcW w:w="631" w:type="pct"/>
            <w:shd w:val="clear" w:color="auto" w:fill="auto"/>
          </w:tcPr>
          <w:p w14:paraId="20F59F6C" w14:textId="77777777" w:rsidR="00BD35CA" w:rsidRPr="00BF4414" w:rsidRDefault="00BD35CA" w:rsidP="009671AB">
            <w:pPr>
              <w:rPr>
                <w:rFonts w:cs="Tahoma"/>
                <w:szCs w:val="22"/>
              </w:rPr>
            </w:pPr>
          </w:p>
        </w:tc>
        <w:tc>
          <w:tcPr>
            <w:tcW w:w="927" w:type="pct"/>
          </w:tcPr>
          <w:p w14:paraId="09F1BD64" w14:textId="77777777" w:rsidR="00BD35CA" w:rsidRPr="00BF4414" w:rsidRDefault="00BD35CA">
            <w:pPr>
              <w:rPr>
                <w:rFonts w:cs="Tahoma"/>
                <w:szCs w:val="22"/>
              </w:rPr>
            </w:pPr>
          </w:p>
        </w:tc>
        <w:tc>
          <w:tcPr>
            <w:tcW w:w="927" w:type="pct"/>
            <w:shd w:val="clear" w:color="auto" w:fill="auto"/>
          </w:tcPr>
          <w:p w14:paraId="19FB5FED" w14:textId="77777777" w:rsidR="00BD35CA" w:rsidRPr="00BF4414" w:rsidRDefault="00BD35CA" w:rsidP="009671AB">
            <w:pPr>
              <w:rPr>
                <w:rFonts w:cs="Tahoma"/>
                <w:szCs w:val="22"/>
              </w:rPr>
            </w:pPr>
          </w:p>
        </w:tc>
      </w:tr>
    </w:tbl>
    <w:p w14:paraId="0090A83C" w14:textId="77777777" w:rsidR="008320DC" w:rsidRPr="00BF4414" w:rsidRDefault="008320DC" w:rsidP="00210C9C">
      <w:pPr>
        <w:rPr>
          <w:rFonts w:cs="Tahoma"/>
          <w:b/>
          <w:bCs/>
          <w:lang w:val="el-GR"/>
        </w:rPr>
      </w:pPr>
    </w:p>
    <w:p w14:paraId="4892AAE3" w14:textId="48993ED7" w:rsidR="00571BFA" w:rsidRPr="00BF4414" w:rsidRDefault="00180C9E" w:rsidP="00210C9C">
      <w:pPr>
        <w:rPr>
          <w:rFonts w:cs="Tahoma"/>
          <w:lang w:val="el-GR"/>
        </w:rPr>
      </w:pPr>
      <w:r w:rsidRPr="00BF4414">
        <w:rPr>
          <w:rFonts w:cs="Tahoma"/>
          <w:b/>
          <w:bCs/>
          <w:lang w:val="el-GR"/>
        </w:rPr>
        <w:t>Β.</w:t>
      </w:r>
      <w:r w:rsidR="00610A0E" w:rsidRPr="00BF4414">
        <w:rPr>
          <w:rFonts w:cs="Tahoma"/>
          <w:b/>
          <w:bCs/>
          <w:lang w:val="el-GR"/>
        </w:rPr>
        <w:t>5</w:t>
      </w:r>
      <w:r w:rsidRPr="00BF4414">
        <w:rPr>
          <w:rFonts w:cs="Tahoma"/>
          <w:b/>
          <w:bCs/>
          <w:lang w:val="el-GR"/>
        </w:rPr>
        <w:t xml:space="preserve">. </w:t>
      </w:r>
      <w:r w:rsidRPr="00BF4414">
        <w:rPr>
          <w:rFonts w:cs="Tahoma"/>
          <w:lang w:val="el-GR"/>
        </w:rPr>
        <w:t xml:space="preserve">Για την απόδειξη της συμμόρφωσής τους με </w:t>
      </w:r>
      <w:r w:rsidRPr="00BF4414">
        <w:rPr>
          <w:rFonts w:cs="Tahoma"/>
          <w:color w:val="000000"/>
          <w:lang w:val="el-GR"/>
        </w:rPr>
        <w:t xml:space="preserve">πρότυπα διασφάλισης ποιότητας </w:t>
      </w:r>
      <w:r w:rsidRPr="00BF4414">
        <w:rPr>
          <w:rFonts w:cs="Tahoma"/>
          <w:lang w:val="el-GR"/>
        </w:rPr>
        <w:t xml:space="preserve">της παραγράφου </w:t>
      </w:r>
      <w:r w:rsidR="00DC51E3">
        <w:rPr>
          <w:rFonts w:cs="Tahoma"/>
          <w:color w:val="0000CC"/>
          <w:lang w:val="el-GR"/>
        </w:rPr>
        <w:fldChar w:fldCharType="begin"/>
      </w:r>
      <w:r w:rsidR="00DC51E3">
        <w:rPr>
          <w:rFonts w:cs="Tahoma"/>
          <w:lang w:val="el-GR"/>
        </w:rPr>
        <w:instrText xml:space="preserve"> REF _Ref479335705 \r \h </w:instrText>
      </w:r>
      <w:r w:rsidR="00DC51E3">
        <w:rPr>
          <w:rFonts w:cs="Tahoma"/>
          <w:color w:val="0000CC"/>
          <w:lang w:val="el-GR"/>
        </w:rPr>
      </w:r>
      <w:r w:rsidR="00DC51E3">
        <w:rPr>
          <w:rFonts w:cs="Tahoma"/>
          <w:color w:val="0000CC"/>
          <w:lang w:val="el-GR"/>
        </w:rPr>
        <w:fldChar w:fldCharType="separate"/>
      </w:r>
      <w:r w:rsidR="004F75DE">
        <w:rPr>
          <w:rFonts w:cs="Tahoma"/>
          <w:cs/>
          <w:lang w:val="el-GR"/>
        </w:rPr>
        <w:t>‎</w:t>
      </w:r>
      <w:r w:rsidR="004F75DE">
        <w:rPr>
          <w:rFonts w:cs="Tahoma"/>
          <w:lang w:val="el-GR"/>
        </w:rPr>
        <w:t>2.2.7</w:t>
      </w:r>
      <w:r w:rsidR="00DC51E3">
        <w:rPr>
          <w:rFonts w:cs="Tahoma"/>
          <w:color w:val="0000CC"/>
          <w:lang w:val="el-GR"/>
        </w:rPr>
        <w:fldChar w:fldCharType="end"/>
      </w:r>
      <w:r w:rsidR="001A4A46" w:rsidRPr="00BF4414">
        <w:rPr>
          <w:rFonts w:cs="Tahoma"/>
          <w:lang w:val="el-GR"/>
        </w:rPr>
        <w:t xml:space="preserve"> </w:t>
      </w:r>
      <w:r w:rsidRPr="00BF4414">
        <w:rPr>
          <w:rFonts w:cs="Tahoma"/>
          <w:lang w:val="el-GR"/>
        </w:rPr>
        <w:t xml:space="preserve">οι οικονομικοί φορείς προσκομίζουν </w:t>
      </w:r>
      <w:r w:rsidR="00077F89" w:rsidRPr="00BF4414">
        <w:rPr>
          <w:rFonts w:cs="Tahoma"/>
          <w:lang w:val="el-GR"/>
        </w:rPr>
        <w:t>πιστοποιητικό συστήματος διαχείρισης ποιότητας (</w:t>
      </w:r>
      <w:r w:rsidR="004764EF">
        <w:rPr>
          <w:rFonts w:cs="Tahoma"/>
          <w:lang w:val="en-US"/>
        </w:rPr>
        <w:t>ISO</w:t>
      </w:r>
      <w:r w:rsidR="006E03DB">
        <w:rPr>
          <w:rFonts w:cs="Tahoma"/>
          <w:lang w:val="el-GR"/>
        </w:rPr>
        <w:t>:</w:t>
      </w:r>
      <w:r w:rsidR="004764EF" w:rsidRPr="00E3407D">
        <w:rPr>
          <w:rFonts w:cs="Tahoma"/>
          <w:lang w:val="el-GR"/>
        </w:rPr>
        <w:t xml:space="preserve"> 9001</w:t>
      </w:r>
      <w:r w:rsidR="005725A5">
        <w:rPr>
          <w:rFonts w:cs="Tahoma"/>
          <w:lang w:val="el-GR"/>
        </w:rPr>
        <w:t xml:space="preserve"> &amp;</w:t>
      </w:r>
      <w:r w:rsidR="004764EF" w:rsidRPr="00E3407D">
        <w:rPr>
          <w:rFonts w:cs="Tahoma"/>
          <w:lang w:val="el-GR"/>
        </w:rPr>
        <w:t xml:space="preserve"> 27001</w:t>
      </w:r>
      <w:r w:rsidR="00077F89" w:rsidRPr="00BF4414">
        <w:rPr>
          <w:rFonts w:cs="Tahoma"/>
          <w:lang w:val="el-GR"/>
        </w:rPr>
        <w:t>) εν ισχύ, από διαπιστευμένο φορέα, στ</w:t>
      </w:r>
      <w:r w:rsidR="003D43A7" w:rsidRPr="00BF4414">
        <w:rPr>
          <w:rFonts w:cs="Tahoma"/>
          <w:lang w:val="el-GR"/>
        </w:rPr>
        <w:t>ο</w:t>
      </w:r>
      <w:r w:rsidR="00077F89" w:rsidRPr="00BF4414">
        <w:rPr>
          <w:rFonts w:cs="Tahoma"/>
          <w:lang w:val="el-GR"/>
        </w:rPr>
        <w:t xml:space="preserve"> πεδί</w:t>
      </w:r>
      <w:r w:rsidR="003D43A7" w:rsidRPr="00BF4414">
        <w:rPr>
          <w:rFonts w:cs="Tahoma"/>
          <w:lang w:val="el-GR"/>
        </w:rPr>
        <w:t>ο</w:t>
      </w:r>
      <w:r w:rsidR="00077F89" w:rsidRPr="00BF4414">
        <w:rPr>
          <w:rFonts w:cs="Tahoma"/>
          <w:lang w:val="el-GR"/>
        </w:rPr>
        <w:t xml:space="preserve"> που ζητ</w:t>
      </w:r>
      <w:r w:rsidR="003D43A7" w:rsidRPr="00BF4414">
        <w:rPr>
          <w:rFonts w:cs="Tahoma"/>
          <w:lang w:val="el-GR"/>
        </w:rPr>
        <w:t>είται</w:t>
      </w:r>
      <w:r w:rsidR="00571BFA" w:rsidRPr="00BF4414">
        <w:rPr>
          <w:rFonts w:cs="Tahoma"/>
          <w:lang w:val="el-GR"/>
        </w:rPr>
        <w:t xml:space="preserve">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3DB29CEF" w14:textId="77777777" w:rsidR="003930EA" w:rsidRPr="007631D0" w:rsidRDefault="003930EA" w:rsidP="003930EA">
      <w:pPr>
        <w:rPr>
          <w:rFonts w:cs="Tahoma"/>
          <w:b/>
          <w:szCs w:val="22"/>
          <w:lang w:val="el-GR"/>
        </w:rPr>
      </w:pPr>
      <w:r w:rsidRPr="007631D0">
        <w:rPr>
          <w:rFonts w:cs="Tahoma"/>
          <w:b/>
          <w:bCs/>
          <w:szCs w:val="22"/>
          <w:lang w:val="el-GR"/>
        </w:rPr>
        <w:t>Β.6.</w:t>
      </w:r>
      <w:r w:rsidRPr="007631D0">
        <w:rPr>
          <w:rFonts w:cs="Tahoma"/>
          <w:szCs w:val="22"/>
          <w:lang w:val="el-GR"/>
        </w:rPr>
        <w:t xml:space="preserve"> </w:t>
      </w:r>
      <w:r w:rsidRPr="007631D0">
        <w:rPr>
          <w:rFonts w:cs="Tahoma"/>
          <w:b/>
          <w:szCs w:val="22"/>
          <w:lang w:val="el-GR"/>
        </w:rPr>
        <w:t>Για την απόδειξη της νόμιμης σύστασης και εκπροσώπησης:</w:t>
      </w:r>
    </w:p>
    <w:p w14:paraId="083B534C" w14:textId="77777777" w:rsidR="003930EA" w:rsidRPr="007631D0" w:rsidRDefault="003930EA" w:rsidP="003930EA">
      <w:pPr>
        <w:rPr>
          <w:rFonts w:cs="Tahoma"/>
          <w:lang w:val="el-GR"/>
        </w:rPr>
      </w:pPr>
      <w:r w:rsidRPr="007631D0">
        <w:rPr>
          <w:rFonts w:cs="Tahoma"/>
          <w:lang w:val="el-GR"/>
        </w:rPr>
        <w:lastRenderedPageBreak/>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66F72F3F" w14:textId="77777777" w:rsidR="003930EA" w:rsidRPr="007631D0" w:rsidRDefault="003930EA" w:rsidP="003930EA">
      <w:pPr>
        <w:rPr>
          <w:rFonts w:cs="Tahoma"/>
          <w:lang w:val="el-GR"/>
        </w:rPr>
      </w:pPr>
      <w:r w:rsidRPr="007631D0">
        <w:rPr>
          <w:rFonts w:cs="Tahoma"/>
          <w:lang w:val="el-GR"/>
        </w:rPr>
        <w:t>Ειδικότερα για τους ημεδαπούς οικονομικούς φορείς προσκομίζονται:</w:t>
      </w:r>
    </w:p>
    <w:p w14:paraId="33DC7D46" w14:textId="77777777" w:rsidR="003930EA" w:rsidRPr="007631D0" w:rsidRDefault="003930EA" w:rsidP="003930EA">
      <w:pPr>
        <w:rPr>
          <w:rFonts w:cs="Tahoma"/>
          <w:lang w:val="el-GR"/>
        </w:rPr>
      </w:pPr>
      <w:r w:rsidRPr="007631D0">
        <w:rPr>
          <w:rFonts w:cs="Tahoma"/>
          <w:lang w:val="el-GR"/>
        </w:rPr>
        <w:t xml:space="preserve"> i) </w:t>
      </w:r>
      <w:r w:rsidRPr="007631D0">
        <w:rPr>
          <w:rFonts w:cs="Tahoma"/>
          <w:b/>
          <w:lang w:val="el-GR"/>
        </w:rPr>
        <w:t>για την απόδειξη της νόμιμης εκπροσώπησης</w:t>
      </w:r>
      <w:r w:rsidRPr="007631D0">
        <w:rPr>
          <w:rFonts w:cs="Tahoma"/>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CBEA3CC" w14:textId="77777777" w:rsidR="003930EA" w:rsidRPr="007631D0" w:rsidRDefault="003930EA" w:rsidP="003930EA">
      <w:pPr>
        <w:rPr>
          <w:rFonts w:cs="Tahoma"/>
          <w:color w:val="000000"/>
          <w:lang w:val="el-GR"/>
        </w:rPr>
      </w:pPr>
      <w:proofErr w:type="spellStart"/>
      <w:r w:rsidRPr="007631D0">
        <w:rPr>
          <w:rFonts w:cs="Tahoma"/>
          <w:lang w:val="el-GR"/>
        </w:rPr>
        <w:t>ii</w:t>
      </w:r>
      <w:proofErr w:type="spellEnd"/>
      <w:r w:rsidRPr="007631D0">
        <w:rPr>
          <w:rFonts w:cs="Tahoma"/>
          <w:lang w:val="el-GR"/>
        </w:rPr>
        <w:t xml:space="preserve">) Για την </w:t>
      </w:r>
      <w:r w:rsidRPr="007631D0">
        <w:rPr>
          <w:rFonts w:cs="Tahoma"/>
          <w:b/>
          <w:lang w:val="el-GR"/>
        </w:rPr>
        <w:t>απόδειξη της νόμιμης σύστασης και των μεταβολών</w:t>
      </w:r>
      <w:r w:rsidRPr="007631D0">
        <w:rPr>
          <w:rFonts w:cs="Tahoma"/>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7631D0">
        <w:rPr>
          <w:rFonts w:cs="Tahoma"/>
          <w:color w:val="000000"/>
          <w:lang w:val="el-GR"/>
        </w:rPr>
        <w:t xml:space="preserve">  </w:t>
      </w:r>
    </w:p>
    <w:p w14:paraId="289E99E2" w14:textId="77777777" w:rsidR="003930EA" w:rsidRPr="007631D0" w:rsidRDefault="003930EA" w:rsidP="003930EA">
      <w:pPr>
        <w:rPr>
          <w:rFonts w:cs="Tahoma"/>
          <w:color w:val="000000"/>
          <w:lang w:val="el-GR"/>
        </w:rPr>
      </w:pPr>
      <w:r w:rsidRPr="007631D0">
        <w:rPr>
          <w:rFonts w:cs="Tahoma"/>
          <w:color w:val="000000"/>
          <w:lang w:val="el-GR"/>
        </w:rPr>
        <w:t xml:space="preserve">Στις λοιπές περιπτώσεις τα κατά περίπτωση νομιμοποιητικά έγγραφα </w:t>
      </w:r>
      <w:r w:rsidRPr="007631D0">
        <w:rPr>
          <w:rFonts w:cs="Tahoma"/>
          <w:lang w:val="el-GR"/>
        </w:rPr>
        <w:t xml:space="preserve">σύστασης και </w:t>
      </w:r>
      <w:r w:rsidRPr="007631D0">
        <w:rPr>
          <w:rFonts w:cs="Tahoma"/>
          <w:color w:val="000000"/>
          <w:lang w:val="el-GR"/>
        </w:rPr>
        <w:t xml:space="preserve">νόμιμης εκπροσώπησης (όπως καταστατικά, </w:t>
      </w:r>
      <w:r w:rsidRPr="007631D0">
        <w:rPr>
          <w:rFonts w:cs="Tahoma"/>
          <w:lang w:val="el-GR"/>
        </w:rPr>
        <w:t xml:space="preserve">πιστοποιητικά μεταβολών, αντίστοιχα ΦΕΚ, αποφάσεις συγκρότησης οργάνων διοίκησης σε σώμα, κλπ., </w:t>
      </w:r>
      <w:r w:rsidRPr="007631D0">
        <w:rPr>
          <w:rFonts w:cs="Tahoma"/>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7824598" w14:textId="77777777" w:rsidR="003930EA" w:rsidRPr="007631D0" w:rsidRDefault="003930EA" w:rsidP="003930EA">
      <w:pPr>
        <w:rPr>
          <w:rFonts w:cs="Tahoma"/>
          <w:color w:val="000000"/>
          <w:lang w:val="el-GR"/>
        </w:rPr>
      </w:pPr>
      <w:r w:rsidRPr="007631D0">
        <w:rPr>
          <w:rFonts w:cs="Tahoma"/>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0BB4D7E6" w14:textId="77777777" w:rsidR="003930EA" w:rsidRPr="007631D0" w:rsidRDefault="003930EA" w:rsidP="003930EA">
      <w:pPr>
        <w:rPr>
          <w:rFonts w:cs="Tahoma"/>
          <w:bCs/>
          <w:color w:val="000000"/>
          <w:lang w:val="el-GR"/>
        </w:rPr>
      </w:pPr>
      <w:r w:rsidRPr="007631D0">
        <w:rPr>
          <w:rFonts w:cs="Tahoma"/>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33CB59D0" w14:textId="77777777" w:rsidR="003930EA" w:rsidRPr="007631D0" w:rsidRDefault="003930EA" w:rsidP="003930EA">
      <w:pPr>
        <w:rPr>
          <w:rFonts w:cs="Tahoma"/>
          <w:bCs/>
          <w:color w:val="000000"/>
          <w:lang w:val="el-GR"/>
        </w:rPr>
      </w:pPr>
      <w:r w:rsidRPr="007631D0">
        <w:rPr>
          <w:rFonts w:cs="Tahoma"/>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1B415070" w14:textId="77777777" w:rsidR="003930EA" w:rsidRPr="007631D0" w:rsidRDefault="003930EA" w:rsidP="003930EA">
      <w:pPr>
        <w:rPr>
          <w:rFonts w:cs="Tahoma"/>
          <w:color w:val="000000"/>
          <w:lang w:val="el-GR"/>
        </w:rPr>
      </w:pPr>
      <w:r w:rsidRPr="007631D0">
        <w:rPr>
          <w:rFonts w:cs="Tahoma"/>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7631D0">
        <w:rPr>
          <w:rFonts w:cs="Tahoma"/>
          <w:color w:val="000000"/>
          <w:lang w:val="el-GR"/>
        </w:rPr>
        <w:t>ουν</w:t>
      </w:r>
      <w:proofErr w:type="spellEnd"/>
      <w:r w:rsidRPr="007631D0">
        <w:rPr>
          <w:rFonts w:cs="Tahoma"/>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33B7A44B" w14:textId="77777777" w:rsidR="00180C9E" w:rsidRPr="00BF4414" w:rsidRDefault="00180C9E">
      <w:pPr>
        <w:rPr>
          <w:rFonts w:cs="Tahoma"/>
          <w:lang w:val="el-GR"/>
        </w:rPr>
      </w:pPr>
      <w:r w:rsidRPr="00BF4414">
        <w:rPr>
          <w:rFonts w:cs="Tahoma"/>
          <w:b/>
          <w:bCs/>
          <w:lang w:val="el-GR"/>
        </w:rPr>
        <w:t>Β.</w:t>
      </w:r>
      <w:r w:rsidR="00610A0E" w:rsidRPr="00BF4414">
        <w:rPr>
          <w:rFonts w:cs="Tahoma"/>
          <w:b/>
          <w:bCs/>
          <w:lang w:val="el-GR"/>
        </w:rPr>
        <w:t>7</w:t>
      </w:r>
      <w:r w:rsidRPr="00BF4414">
        <w:rPr>
          <w:rFonts w:cs="Tahoma"/>
          <w:b/>
          <w:bCs/>
          <w:lang w:val="el-GR"/>
        </w:rPr>
        <w:t>.</w:t>
      </w:r>
      <w:r w:rsidRPr="00BF4414">
        <w:rPr>
          <w:rFonts w:cs="Tahoma"/>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BF4414">
        <w:rPr>
          <w:rFonts w:cs="Tahoma"/>
        </w:rPr>
        <w:t>VII</w:t>
      </w:r>
      <w:r w:rsidRPr="00BF4414">
        <w:rPr>
          <w:rFonts w:cs="Tahoma"/>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27268F4A" w14:textId="77777777" w:rsidR="00180C9E" w:rsidRPr="00BF4414" w:rsidRDefault="00180C9E">
      <w:pPr>
        <w:rPr>
          <w:rFonts w:cs="Tahoma"/>
          <w:lang w:val="el-GR"/>
        </w:rPr>
      </w:pPr>
      <w:r w:rsidRPr="00BF4414">
        <w:rPr>
          <w:rFonts w:cs="Tahoma"/>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0D53CCA6" w14:textId="77777777" w:rsidR="00180C9E" w:rsidRPr="00BF4414" w:rsidRDefault="00180C9E">
      <w:pPr>
        <w:rPr>
          <w:rFonts w:cs="Tahoma"/>
          <w:lang w:val="el-GR"/>
        </w:rPr>
      </w:pPr>
      <w:r w:rsidRPr="00BF4414">
        <w:rPr>
          <w:rFonts w:cs="Tahoma"/>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καταλληλόλητας </w:t>
      </w:r>
      <w:r w:rsidRPr="00BF4414">
        <w:rPr>
          <w:rFonts w:cs="Tahoma"/>
          <w:lang w:val="el-GR"/>
        </w:rPr>
        <w:lastRenderedPageBreak/>
        <w:t xml:space="preserve">όσον αφορά τις απαιτήσεις ποιοτικής επιλογής, τις οποίες καλύπτει ο επίσημος κατάλογος ή το πιστοποιητικό. </w:t>
      </w:r>
    </w:p>
    <w:p w14:paraId="62DEA9B6" w14:textId="77777777" w:rsidR="00A72BA1" w:rsidRDefault="00A72BA1">
      <w:pPr>
        <w:rPr>
          <w:rFonts w:cs="Tahoma"/>
          <w:lang w:val="el-GR"/>
        </w:rPr>
      </w:pPr>
      <w:r w:rsidRPr="007631D0">
        <w:rPr>
          <w:rFonts w:cs="Tahoma"/>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Pr="007631D0">
        <w:rPr>
          <w:rFonts w:cs="Tahoma"/>
          <w:color w:val="000000"/>
          <w:lang w:val="el-GR"/>
        </w:rPr>
        <w:t>υποπερ</w:t>
      </w:r>
      <w:proofErr w:type="spellEnd"/>
      <w:r w:rsidRPr="007631D0">
        <w:rPr>
          <w:rFonts w:cs="Tahoma"/>
          <w:color w:val="000000"/>
          <w:lang w:val="el-GR"/>
        </w:rPr>
        <w:t xml:space="preserve">. </w:t>
      </w:r>
      <w:proofErr w:type="spellStart"/>
      <w:r w:rsidRPr="007631D0">
        <w:rPr>
          <w:rFonts w:cs="Tahoma"/>
          <w:color w:val="000000"/>
          <w:lang w:val="en-US"/>
        </w:rPr>
        <w:t>i</w:t>
      </w:r>
      <w:proofErr w:type="spellEnd"/>
      <w:r w:rsidRPr="007631D0">
        <w:rPr>
          <w:rFonts w:cs="Tahoma"/>
          <w:color w:val="000000"/>
          <w:lang w:val="el-GR"/>
        </w:rPr>
        <w:t xml:space="preserve">, </w:t>
      </w:r>
      <w:r w:rsidRPr="007631D0">
        <w:rPr>
          <w:rFonts w:cs="Tahoma"/>
          <w:color w:val="000000"/>
          <w:lang w:val="en-US"/>
        </w:rPr>
        <w:t>ii</w:t>
      </w:r>
      <w:r w:rsidRPr="007631D0">
        <w:rPr>
          <w:rFonts w:cs="Tahoma"/>
          <w:color w:val="000000"/>
          <w:lang w:val="el-GR"/>
        </w:rPr>
        <w:t xml:space="preserve"> και </w:t>
      </w:r>
      <w:r w:rsidRPr="007631D0">
        <w:rPr>
          <w:rFonts w:cs="Tahoma"/>
          <w:color w:val="000000"/>
          <w:lang w:val="en-US"/>
        </w:rPr>
        <w:t>iii</w:t>
      </w:r>
      <w:r w:rsidRPr="007631D0">
        <w:rPr>
          <w:rFonts w:cs="Tahoma"/>
          <w:color w:val="000000"/>
          <w:lang w:val="el-GR"/>
        </w:rPr>
        <w:t xml:space="preserve"> της περ. β.</w:t>
      </w:r>
      <w:bookmarkStart w:id="127" w:name="msgfield"/>
      <w:bookmarkStart w:id="128" w:name="preformat"/>
      <w:bookmarkEnd w:id="127"/>
      <w:bookmarkEnd w:id="128"/>
      <w:r w:rsidR="00180C9E" w:rsidRPr="00BF4414">
        <w:rPr>
          <w:rFonts w:cs="Tahoma"/>
          <w:b/>
          <w:bCs/>
          <w:lang w:val="el-GR"/>
        </w:rPr>
        <w:t>Β.</w:t>
      </w:r>
      <w:r w:rsidR="00610A0E" w:rsidRPr="00BF4414">
        <w:rPr>
          <w:rFonts w:cs="Tahoma"/>
          <w:b/>
          <w:bCs/>
          <w:lang w:val="el-GR"/>
        </w:rPr>
        <w:t>8</w:t>
      </w:r>
      <w:r w:rsidR="00180C9E" w:rsidRPr="00BF4414">
        <w:rPr>
          <w:rFonts w:cs="Tahoma"/>
          <w:b/>
          <w:bCs/>
          <w:lang w:val="el-GR"/>
        </w:rPr>
        <w:t>.</w:t>
      </w:r>
      <w:r w:rsidR="00180C9E" w:rsidRPr="00BF4414">
        <w:rPr>
          <w:rFonts w:cs="Tahoma"/>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132187CE" w14:textId="77777777" w:rsidR="00A72BA1" w:rsidRPr="007631D0" w:rsidRDefault="00A72BA1" w:rsidP="00A72BA1">
      <w:pPr>
        <w:rPr>
          <w:rFonts w:cs="Tahoma"/>
          <w:szCs w:val="22"/>
          <w:lang w:val="el-GR"/>
        </w:rPr>
      </w:pPr>
      <w:r w:rsidRPr="007631D0">
        <w:rPr>
          <w:rFonts w:cs="Tahoma"/>
          <w:szCs w:val="22"/>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7631D0">
        <w:rPr>
          <w:rFonts w:cs="Tahoma"/>
          <w:szCs w:val="22"/>
          <w:lang w:val="el-GR"/>
        </w:rPr>
        <w:t>οριοθετείται</w:t>
      </w:r>
      <w:proofErr w:type="spellEnd"/>
      <w:r w:rsidRPr="007631D0">
        <w:rPr>
          <w:rFonts w:cs="Tahoma"/>
          <w:szCs w:val="22"/>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7631D0">
        <w:rPr>
          <w:rFonts w:cs="Tahoma"/>
          <w:szCs w:val="22"/>
          <w:lang w:val="el-GR"/>
        </w:rPr>
        <w:t>leader</w:t>
      </w:r>
      <w:proofErr w:type="spellEnd"/>
      <w:r w:rsidRPr="007631D0">
        <w:rPr>
          <w:rFonts w:cs="Tahoma"/>
          <w:szCs w:val="22"/>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863B7C4" w14:textId="77777777" w:rsidR="003D43A7" w:rsidRPr="00BF4414" w:rsidRDefault="003D43A7">
      <w:pPr>
        <w:rPr>
          <w:rFonts w:cs="Tahoma"/>
          <w:lang w:val="el-GR"/>
        </w:rPr>
      </w:pPr>
    </w:p>
    <w:p w14:paraId="748D8A14" w14:textId="77777777" w:rsidR="007A6A3F" w:rsidRDefault="007A6A3F">
      <w:pPr>
        <w:rPr>
          <w:rFonts w:cs="Tahoma"/>
          <w:lang w:val="el-GR"/>
        </w:rPr>
      </w:pPr>
    </w:p>
    <w:p w14:paraId="74F72416" w14:textId="133BCD6A" w:rsidR="00A72BA1" w:rsidRPr="007631D0" w:rsidRDefault="00A72BA1" w:rsidP="00A72BA1">
      <w:pPr>
        <w:rPr>
          <w:rFonts w:cs="Tahoma"/>
          <w:szCs w:val="22"/>
          <w:lang w:val="el-GR"/>
        </w:rPr>
      </w:pPr>
      <w:r w:rsidRPr="007631D0">
        <w:rPr>
          <w:rFonts w:cs="Tahoma"/>
          <w:b/>
          <w:bCs/>
          <w:szCs w:val="22"/>
          <w:lang w:val="el-GR"/>
        </w:rPr>
        <w:t>Β.9.</w:t>
      </w:r>
      <w:r w:rsidRPr="007631D0">
        <w:rPr>
          <w:rFonts w:cs="Tahoma"/>
          <w:szCs w:val="22"/>
          <w:lang w:val="el-GR"/>
        </w:rPr>
        <w:t xml:space="preserve"> Στην περίπτωση που οικονομικός φορέας επιθυμεί να στηριχθεί στις ικανότητες άλλων φορέων, σύμφωνα με την παράγραφο </w:t>
      </w:r>
      <w:hyperlink w:anchor="_Στήριξη_στην_ικανότητα" w:history="1">
        <w:r w:rsidR="00DC51E3">
          <w:rPr>
            <w:rStyle w:val="-"/>
            <w:rFonts w:cs="Tahoma"/>
            <w:szCs w:val="22"/>
            <w:lang w:val="el-GR"/>
          </w:rPr>
          <w:fldChar w:fldCharType="begin"/>
        </w:r>
        <w:r w:rsidR="00DC51E3">
          <w:rPr>
            <w:rStyle w:val="-"/>
            <w:rFonts w:cs="Tahoma"/>
            <w:szCs w:val="22"/>
            <w:lang w:val="el-GR"/>
          </w:rPr>
          <w:instrText xml:space="preserve"> REF _Ref90547863 \r \h </w:instrText>
        </w:r>
        <w:r w:rsidR="00DC51E3">
          <w:rPr>
            <w:rStyle w:val="-"/>
            <w:rFonts w:cs="Tahoma"/>
            <w:szCs w:val="22"/>
            <w:lang w:val="el-GR"/>
          </w:rPr>
        </w:r>
        <w:r w:rsidR="00DC51E3">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2.2.8</w:t>
        </w:r>
        <w:r w:rsidR="00DC51E3">
          <w:rPr>
            <w:rStyle w:val="-"/>
            <w:rFonts w:cs="Tahoma"/>
            <w:szCs w:val="22"/>
            <w:lang w:val="el-GR"/>
          </w:rPr>
          <w:fldChar w:fldCharType="end"/>
        </w:r>
      </w:hyperlink>
      <w:r w:rsidRPr="007631D0">
        <w:rPr>
          <w:rFonts w:cs="Tahoma"/>
          <w:szCs w:val="22"/>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483065E4" w14:textId="77777777" w:rsidR="00A72BA1" w:rsidRPr="007631D0" w:rsidRDefault="00A72BA1" w:rsidP="00A72BA1">
      <w:pPr>
        <w:rPr>
          <w:rFonts w:cs="Tahoma"/>
          <w:color w:val="000000"/>
          <w:lang w:val="el-GR"/>
        </w:rPr>
      </w:pPr>
      <w:r w:rsidRPr="007631D0">
        <w:rPr>
          <w:rFonts w:cs="Tahoma"/>
          <w:szCs w:val="22"/>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DC51E3">
        <w:rPr>
          <w:rFonts w:cs="Tahoma"/>
          <w:szCs w:val="22"/>
          <w:lang w:val="el-GR"/>
        </w:rPr>
        <w:t xml:space="preserve"> </w:t>
      </w:r>
      <w:r w:rsidRPr="007631D0">
        <w:rPr>
          <w:rFonts w:cs="Tahoma"/>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03C1A616" w14:textId="77777777" w:rsidR="00A72BA1" w:rsidRDefault="00A72BA1" w:rsidP="00A72BA1">
      <w:pPr>
        <w:rPr>
          <w:rFonts w:cs="Tahoma"/>
          <w:color w:val="000000"/>
          <w:lang w:val="el-GR"/>
        </w:rPr>
      </w:pPr>
      <w:r w:rsidRPr="007631D0">
        <w:rPr>
          <w:rFonts w:cs="Tahoma"/>
          <w:color w:val="000000"/>
          <w:lang w:val="el-GR"/>
        </w:rPr>
        <w:t xml:space="preserve">Σε περίπτωση που ο τρίτος διαθέτει στοιχεία τεχνικής ή επαγγελματικής </w:t>
      </w:r>
      <w:proofErr w:type="spellStart"/>
      <w:r w:rsidRPr="007631D0">
        <w:rPr>
          <w:rFonts w:cs="Tahoma"/>
          <w:color w:val="000000"/>
          <w:lang w:val="el-GR"/>
        </w:rPr>
        <w:t>καταλληλότητας</w:t>
      </w:r>
      <w:proofErr w:type="spellEnd"/>
      <w:r w:rsidRPr="007631D0">
        <w:rPr>
          <w:rFonts w:cs="Tahoma"/>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7631D0">
        <w:rPr>
          <w:rFonts w:cs="Tahoma"/>
          <w:lang w:val="el-GR"/>
        </w:rPr>
        <w:t xml:space="preserve"> </w:t>
      </w:r>
      <w:r w:rsidRPr="007631D0">
        <w:rPr>
          <w:rFonts w:cs="Tahoma"/>
          <w:color w:val="000000"/>
          <w:lang w:val="el-GR"/>
        </w:rPr>
        <w:t>δηλώνοντας το τμήμα</w:t>
      </w:r>
      <w:r>
        <w:rPr>
          <w:rFonts w:cs="Tahoma"/>
          <w:color w:val="000000"/>
          <w:lang w:val="el-GR"/>
        </w:rPr>
        <w:t xml:space="preserve"> της σύμβασης που θα εκτελέσει.</w:t>
      </w:r>
    </w:p>
    <w:p w14:paraId="370D4DB2" w14:textId="77777777" w:rsidR="00A72BA1" w:rsidRPr="007631D0" w:rsidRDefault="00A72BA1" w:rsidP="00A72BA1">
      <w:pPr>
        <w:rPr>
          <w:rFonts w:cs="Tahoma"/>
          <w:color w:val="000000"/>
          <w:lang w:val="el-GR"/>
        </w:rPr>
      </w:pPr>
    </w:p>
    <w:p w14:paraId="146A65E1" w14:textId="77777777" w:rsidR="00A72BA1" w:rsidRDefault="00A72BA1" w:rsidP="00A72BA1">
      <w:pPr>
        <w:rPr>
          <w:rFonts w:cs="Tahoma"/>
          <w:szCs w:val="22"/>
          <w:lang w:val="el-GR"/>
        </w:rPr>
      </w:pPr>
      <w:r w:rsidRPr="007631D0">
        <w:rPr>
          <w:rFonts w:cs="Tahoma"/>
          <w:b/>
          <w:bCs/>
          <w:szCs w:val="22"/>
          <w:lang w:val="el-GR"/>
        </w:rPr>
        <w:t>Β.10.</w:t>
      </w:r>
      <w:r w:rsidRPr="007631D0">
        <w:rPr>
          <w:rFonts w:cs="Tahoma"/>
          <w:szCs w:val="22"/>
          <w:lang w:val="el-GR"/>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w:t>
      </w:r>
      <w:r>
        <w:rPr>
          <w:rFonts w:cs="Tahoma"/>
          <w:szCs w:val="22"/>
          <w:lang w:val="el-GR"/>
        </w:rPr>
        <w:t>νται την εκτέλεση των εργασιών.</w:t>
      </w:r>
    </w:p>
    <w:p w14:paraId="50D335C4" w14:textId="77777777" w:rsidR="00A72BA1" w:rsidRDefault="00A72BA1" w:rsidP="00A72BA1">
      <w:pPr>
        <w:rPr>
          <w:rFonts w:cs="Tahoma"/>
          <w:szCs w:val="22"/>
          <w:lang w:val="el-GR"/>
        </w:rPr>
      </w:pPr>
    </w:p>
    <w:p w14:paraId="51C26F8D" w14:textId="77777777" w:rsidR="00A72BA1" w:rsidRPr="007631D0" w:rsidRDefault="00A72BA1" w:rsidP="00A72BA1">
      <w:pPr>
        <w:rPr>
          <w:rFonts w:cs="Tahoma"/>
          <w:b/>
          <w:bCs/>
          <w:lang w:val="el-GR"/>
        </w:rPr>
      </w:pPr>
      <w:r w:rsidRPr="007631D0">
        <w:rPr>
          <w:rFonts w:cs="Tahoma"/>
          <w:b/>
          <w:bCs/>
          <w:lang w:val="el-GR"/>
        </w:rPr>
        <w:lastRenderedPageBreak/>
        <w:t>Β.11. Επισημαίνεται ότι γίνονται αποδεκτές:</w:t>
      </w:r>
    </w:p>
    <w:p w14:paraId="2B3E5BC6" w14:textId="77777777" w:rsidR="00A72BA1" w:rsidRPr="007631D0" w:rsidRDefault="00A72BA1" w:rsidP="00C0455C">
      <w:pPr>
        <w:numPr>
          <w:ilvl w:val="0"/>
          <w:numId w:val="19"/>
        </w:numPr>
        <w:rPr>
          <w:rFonts w:cs="Tahoma"/>
          <w:b/>
          <w:bCs/>
          <w:lang w:val="el-GR"/>
        </w:rPr>
      </w:pPr>
      <w:r w:rsidRPr="007631D0">
        <w:rPr>
          <w:rFonts w:cs="Tahoma"/>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125395D2" w14:textId="77777777" w:rsidR="00A72BA1" w:rsidRPr="007631D0" w:rsidRDefault="00A72BA1" w:rsidP="00C0455C">
      <w:pPr>
        <w:numPr>
          <w:ilvl w:val="0"/>
          <w:numId w:val="19"/>
        </w:numPr>
        <w:rPr>
          <w:rFonts w:cs="Tahoma"/>
          <w:szCs w:val="22"/>
          <w:lang w:val="el-GR"/>
        </w:rPr>
      </w:pPr>
      <w:r w:rsidRPr="007631D0">
        <w:rPr>
          <w:rFonts w:cs="Tahoma"/>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2BA7596E" w14:textId="77777777" w:rsidR="00A72BA1" w:rsidRPr="00BF4414" w:rsidRDefault="00A72BA1" w:rsidP="00A72BA1">
      <w:pPr>
        <w:rPr>
          <w:rFonts w:cs="Tahoma"/>
          <w:lang w:val="el-GR"/>
        </w:rPr>
      </w:pPr>
    </w:p>
    <w:p w14:paraId="4E1E9705" w14:textId="77777777" w:rsidR="00180C9E" w:rsidRPr="00BF4414" w:rsidRDefault="00180C9E">
      <w:pPr>
        <w:pStyle w:val="2"/>
        <w:rPr>
          <w:rFonts w:ascii="Tahoma" w:hAnsi="Tahoma" w:cs="Tahoma"/>
        </w:rPr>
      </w:pPr>
      <w:r w:rsidRPr="00BF4414">
        <w:rPr>
          <w:rFonts w:ascii="Tahoma" w:hAnsi="Tahoma" w:cs="Tahoma"/>
        </w:rPr>
        <w:tab/>
      </w:r>
      <w:bookmarkStart w:id="129" w:name="_Toc101361820"/>
      <w:r w:rsidRPr="00BF4414">
        <w:rPr>
          <w:rFonts w:ascii="Tahoma" w:hAnsi="Tahoma" w:cs="Tahoma"/>
        </w:rPr>
        <w:t>Κριτήρια Ανάθεσης</w:t>
      </w:r>
      <w:bookmarkEnd w:id="129"/>
    </w:p>
    <w:p w14:paraId="06946E4A" w14:textId="77777777" w:rsidR="00180C9E" w:rsidRPr="00BF4414" w:rsidRDefault="00180C9E">
      <w:pPr>
        <w:pStyle w:val="3"/>
        <w:rPr>
          <w:rFonts w:ascii="Tahoma" w:hAnsi="Tahoma" w:cs="Tahoma"/>
          <w:lang w:val="el-GR"/>
        </w:rPr>
      </w:pPr>
      <w:bookmarkStart w:id="130" w:name="_Ref33447926"/>
      <w:bookmarkStart w:id="131" w:name="_Ref33540269"/>
      <w:bookmarkStart w:id="132" w:name="_Toc101361821"/>
      <w:r w:rsidRPr="00BF4414">
        <w:rPr>
          <w:rFonts w:ascii="Tahoma" w:hAnsi="Tahoma" w:cs="Tahoma"/>
          <w:lang w:val="el-GR"/>
        </w:rPr>
        <w:t>Κριτήριο ανάθεσης</w:t>
      </w:r>
      <w:bookmarkEnd w:id="130"/>
      <w:bookmarkEnd w:id="131"/>
      <w:bookmarkEnd w:id="132"/>
    </w:p>
    <w:p w14:paraId="0757CDB3" w14:textId="77777777" w:rsidR="00180C9E" w:rsidRPr="00BF4414" w:rsidRDefault="00180C9E">
      <w:pPr>
        <w:rPr>
          <w:rFonts w:cs="Tahoma"/>
          <w:lang w:val="el-GR"/>
        </w:rPr>
      </w:pPr>
      <w:r w:rsidRPr="00BF4414">
        <w:rPr>
          <w:rFonts w:cs="Tahoma"/>
          <w:lang w:val="el-GR"/>
        </w:rPr>
        <w:t xml:space="preserve">Κριτήριο ανάθεσης της </w:t>
      </w:r>
      <w:r w:rsidR="00E36658" w:rsidRPr="00BF4414">
        <w:rPr>
          <w:rFonts w:cs="Tahoma"/>
          <w:lang w:val="el-GR"/>
        </w:rPr>
        <w:t xml:space="preserve">παρούσας Συμφωνίας – Πλαίσιο </w:t>
      </w:r>
      <w:r w:rsidRPr="00BF4414">
        <w:rPr>
          <w:rFonts w:cs="Tahoma"/>
          <w:lang w:val="el-GR"/>
        </w:rPr>
        <w:t>είναι η πλέον συμφέρουσα από οικονομική άποψη προσφορά</w:t>
      </w:r>
      <w:r w:rsidR="00A874CB" w:rsidRPr="00BF4414">
        <w:rPr>
          <w:rFonts w:cs="Tahoma"/>
          <w:lang w:val="el-GR"/>
        </w:rPr>
        <w:t xml:space="preserve"> </w:t>
      </w:r>
      <w:r w:rsidR="00AD3396" w:rsidRPr="00BF4414">
        <w:rPr>
          <w:rFonts w:cs="Tahoma"/>
          <w:lang w:val="el-GR"/>
        </w:rPr>
        <w:t xml:space="preserve">βάσει βέλτιστης σχέσης ποιότητας </w:t>
      </w:r>
      <w:r w:rsidR="000C7901" w:rsidRPr="00BF4414">
        <w:rPr>
          <w:rFonts w:cs="Tahoma"/>
          <w:lang w:val="el-GR"/>
        </w:rPr>
        <w:t>–</w:t>
      </w:r>
      <w:r w:rsidR="00AD3396" w:rsidRPr="00BF4414">
        <w:rPr>
          <w:rFonts w:cs="Tahoma"/>
          <w:lang w:val="el-GR"/>
        </w:rPr>
        <w:t xml:space="preserve"> τιμής</w:t>
      </w:r>
      <w:r w:rsidR="000C7901" w:rsidRPr="00BF4414">
        <w:rPr>
          <w:rFonts w:cs="Tahoma"/>
          <w:lang w:val="el-GR"/>
        </w:rPr>
        <w:t>.</w:t>
      </w:r>
    </w:p>
    <w:p w14:paraId="4E7B0413" w14:textId="77777777" w:rsidR="000C7901" w:rsidRPr="00BF4414" w:rsidRDefault="000C7901">
      <w:pPr>
        <w:rPr>
          <w:rFonts w:cs="Tahoma"/>
          <w:lang w:val="el-GR"/>
        </w:rPr>
      </w:pPr>
      <w:r w:rsidRPr="00BF4414">
        <w:rPr>
          <w:rFonts w:cs="Tahoma"/>
          <w:lang w:val="el-GR"/>
        </w:rPr>
        <w:t>Τα κριτήρια βαθμολόγησης της Τεχνικής Προσφοράς είναι τα εξής:</w:t>
      </w:r>
    </w:p>
    <w:tbl>
      <w:tblPr>
        <w:tblW w:w="11481" w:type="dxa"/>
        <w:jc w:val="center"/>
        <w:tblLayout w:type="fixed"/>
        <w:tblCellMar>
          <w:left w:w="57" w:type="dxa"/>
          <w:right w:w="57" w:type="dxa"/>
        </w:tblCellMar>
        <w:tblLook w:val="0000" w:firstRow="0" w:lastRow="0" w:firstColumn="0" w:lastColumn="0" w:noHBand="0" w:noVBand="0"/>
      </w:tblPr>
      <w:tblGrid>
        <w:gridCol w:w="567"/>
        <w:gridCol w:w="1843"/>
        <w:gridCol w:w="5387"/>
        <w:gridCol w:w="1842"/>
        <w:gridCol w:w="1842"/>
      </w:tblGrid>
      <w:tr w:rsidR="00373E82" w:rsidRPr="005F11F5" w14:paraId="23659544" w14:textId="77777777" w:rsidTr="00697686">
        <w:trPr>
          <w:tblHeader/>
          <w:jc w:val="center"/>
        </w:trPr>
        <w:tc>
          <w:tcPr>
            <w:tcW w:w="567" w:type="dxa"/>
            <w:tcBorders>
              <w:top w:val="single" w:sz="4" w:space="0" w:color="000000"/>
              <w:left w:val="single" w:sz="4" w:space="0" w:color="000000"/>
              <w:bottom w:val="single" w:sz="4" w:space="0" w:color="000000"/>
            </w:tcBorders>
            <w:shd w:val="clear" w:color="auto" w:fill="D5DCE4"/>
            <w:vAlign w:val="center"/>
          </w:tcPr>
          <w:p w14:paraId="605821A5" w14:textId="77777777" w:rsidR="00373E82" w:rsidRPr="00BF4414" w:rsidRDefault="00373E82" w:rsidP="009671AB">
            <w:pPr>
              <w:keepNext/>
              <w:spacing w:after="0"/>
              <w:rPr>
                <w:rFonts w:cs="Tahoma"/>
                <w:b/>
                <w:lang w:val="el-GR"/>
              </w:rPr>
            </w:pPr>
            <w:bookmarkStart w:id="133" w:name="_Hlk41048949"/>
            <w:r w:rsidRPr="00BF4414">
              <w:rPr>
                <w:rFonts w:cs="Tahoma"/>
                <w:b/>
                <w:lang w:val="el-GR"/>
              </w:rPr>
              <w:t>Α/Α</w:t>
            </w:r>
          </w:p>
        </w:tc>
        <w:tc>
          <w:tcPr>
            <w:tcW w:w="1843" w:type="dxa"/>
            <w:tcBorders>
              <w:top w:val="single" w:sz="4" w:space="0" w:color="000000"/>
              <w:left w:val="single" w:sz="4" w:space="0" w:color="000000"/>
              <w:bottom w:val="single" w:sz="4" w:space="0" w:color="000000"/>
            </w:tcBorders>
            <w:shd w:val="clear" w:color="auto" w:fill="D5DCE4"/>
            <w:vAlign w:val="center"/>
          </w:tcPr>
          <w:p w14:paraId="300FA17E" w14:textId="77777777" w:rsidR="00373E82" w:rsidRPr="00BF4414" w:rsidRDefault="00373E82" w:rsidP="009671AB">
            <w:pPr>
              <w:keepNext/>
              <w:spacing w:after="0"/>
              <w:rPr>
                <w:rFonts w:cs="Tahoma"/>
                <w:b/>
                <w:lang w:val="el-GR"/>
              </w:rPr>
            </w:pPr>
            <w:r w:rsidRPr="00BF4414">
              <w:rPr>
                <w:rFonts w:cs="Tahoma"/>
                <w:b/>
                <w:lang w:val="el-GR"/>
              </w:rPr>
              <w:t>ΚΡΙΤΗΡΙΟ</w:t>
            </w:r>
            <w:r w:rsidR="00E85B90">
              <w:rPr>
                <w:rFonts w:cs="Tahoma"/>
                <w:b/>
                <w:lang w:val="el-GR"/>
              </w:rPr>
              <w:t xml:space="preserve"> (</w:t>
            </w:r>
            <w:proofErr w:type="spellStart"/>
            <w:r w:rsidR="00E85B90">
              <w:rPr>
                <w:rFonts w:cs="Tahoma"/>
                <w:b/>
                <w:lang w:val="el-GR"/>
              </w:rPr>
              <w:t>Κχ</w:t>
            </w:r>
            <w:proofErr w:type="spellEnd"/>
            <w:r w:rsidR="00E85B90">
              <w:rPr>
                <w:rFonts w:cs="Tahoma"/>
                <w:b/>
                <w:lang w:val="el-GR"/>
              </w:rPr>
              <w:t>)</w:t>
            </w:r>
          </w:p>
        </w:tc>
        <w:tc>
          <w:tcPr>
            <w:tcW w:w="5387" w:type="dxa"/>
            <w:tcBorders>
              <w:top w:val="single" w:sz="4" w:space="0" w:color="000000"/>
              <w:left w:val="single" w:sz="4" w:space="0" w:color="000000"/>
              <w:bottom w:val="single" w:sz="4" w:space="0" w:color="000000"/>
            </w:tcBorders>
            <w:shd w:val="clear" w:color="auto" w:fill="D5DCE4"/>
            <w:vAlign w:val="center"/>
          </w:tcPr>
          <w:p w14:paraId="62B31D7D" w14:textId="77777777" w:rsidR="00373E82" w:rsidRPr="00BF4414" w:rsidRDefault="00373E82" w:rsidP="009671AB">
            <w:pPr>
              <w:keepNext/>
              <w:spacing w:after="0"/>
              <w:rPr>
                <w:rFonts w:cs="Tahoma"/>
                <w:b/>
                <w:lang w:val="el-GR"/>
              </w:rPr>
            </w:pPr>
            <w:r w:rsidRPr="00567BF7">
              <w:rPr>
                <w:rFonts w:cs="Tahoma"/>
                <w:b/>
                <w:lang w:val="el-GR"/>
              </w:rPr>
              <w:t>ΠΕΡΙΓΡΑΦΗ</w:t>
            </w:r>
          </w:p>
        </w:tc>
        <w:tc>
          <w:tcPr>
            <w:tcW w:w="1842" w:type="dxa"/>
            <w:tcBorders>
              <w:top w:val="single" w:sz="4" w:space="0" w:color="000000"/>
              <w:left w:val="single" w:sz="4" w:space="0" w:color="000000"/>
              <w:bottom w:val="single" w:sz="4" w:space="0" w:color="000000"/>
              <w:right w:val="single" w:sz="4" w:space="0" w:color="000000"/>
            </w:tcBorders>
            <w:shd w:val="clear" w:color="auto" w:fill="D5DCE4"/>
            <w:vAlign w:val="center"/>
          </w:tcPr>
          <w:p w14:paraId="0C7F1F87" w14:textId="77777777" w:rsidR="00373E82" w:rsidRPr="00BF4414" w:rsidRDefault="00373E82" w:rsidP="009939BA">
            <w:pPr>
              <w:keepNext/>
              <w:spacing w:after="0"/>
              <w:ind w:left="-57" w:right="-53"/>
              <w:jc w:val="center"/>
              <w:rPr>
                <w:rFonts w:cs="Tahoma"/>
              </w:rPr>
            </w:pPr>
            <w:r w:rsidRPr="00BF4414">
              <w:rPr>
                <w:rFonts w:cs="Tahoma"/>
                <w:b/>
                <w:lang w:val="el-GR"/>
              </w:rPr>
              <w:t>ΣΥΝΤΕΛΕΣΤΗΣ ΒΑΡΥΤΗΤΑΣ (σ</w:t>
            </w:r>
            <w:proofErr w:type="spellStart"/>
            <w:r w:rsidRPr="00BF4414">
              <w:rPr>
                <w:rFonts w:cs="Tahoma"/>
                <w:b/>
                <w:lang w:val="en-US"/>
              </w:rPr>
              <w:t>i</w:t>
            </w:r>
            <w:proofErr w:type="spellEnd"/>
            <w:r w:rsidRPr="00BF4414">
              <w:rPr>
                <w:rFonts w:cs="Tahoma"/>
                <w:b/>
                <w:lang w:val="el-GR"/>
              </w:rPr>
              <w:t>)</w:t>
            </w:r>
          </w:p>
        </w:tc>
        <w:tc>
          <w:tcPr>
            <w:tcW w:w="1842" w:type="dxa"/>
            <w:tcBorders>
              <w:top w:val="single" w:sz="4" w:space="0" w:color="000000"/>
              <w:left w:val="single" w:sz="4" w:space="0" w:color="000000"/>
              <w:bottom w:val="single" w:sz="4" w:space="0" w:color="000000"/>
              <w:right w:val="single" w:sz="4" w:space="0" w:color="000000"/>
            </w:tcBorders>
            <w:shd w:val="clear" w:color="auto" w:fill="D5DCE4"/>
          </w:tcPr>
          <w:p w14:paraId="03E92CBA" w14:textId="77777777" w:rsidR="00373E82" w:rsidRPr="00BF4414" w:rsidRDefault="00373E82" w:rsidP="00373E82">
            <w:pPr>
              <w:keepNext/>
              <w:spacing w:after="0"/>
              <w:ind w:left="-57" w:right="-53"/>
              <w:rPr>
                <w:rFonts w:cs="Tahoma"/>
                <w:b/>
                <w:lang w:val="el-GR"/>
              </w:rPr>
            </w:pPr>
            <w:r>
              <w:rPr>
                <w:rFonts w:cs="Tahoma"/>
                <w:b/>
                <w:lang w:val="el-GR"/>
              </w:rPr>
              <w:t>Παραπομπή σε παρ. απαίτησης της Διακήρυξης</w:t>
            </w:r>
          </w:p>
        </w:tc>
      </w:tr>
      <w:tr w:rsidR="00373E82" w:rsidRPr="005F11F5" w14:paraId="7E6E78DD" w14:textId="77777777" w:rsidTr="00213D9F">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0B1C264D" w14:textId="77777777" w:rsidR="00373E82" w:rsidRPr="00BF4414" w:rsidRDefault="00373E82" w:rsidP="009671AB">
            <w:pPr>
              <w:spacing w:after="0"/>
              <w:rPr>
                <w:rFonts w:cs="Tahoma"/>
                <w:b/>
                <w:lang w:val="el-GR"/>
              </w:rPr>
            </w:pPr>
            <w:r w:rsidRPr="00BF4414">
              <w:rPr>
                <w:rFonts w:cs="Tahoma"/>
                <w:b/>
                <w:lang w:val="el-GR"/>
              </w:rPr>
              <w:t>Κ1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1F60E38" w14:textId="77777777" w:rsidR="00373E82" w:rsidRPr="00BF4414" w:rsidRDefault="00373E82" w:rsidP="009671AB">
            <w:pPr>
              <w:snapToGrid w:val="0"/>
              <w:spacing w:after="0"/>
              <w:rPr>
                <w:rFonts w:cs="Tahoma"/>
                <w:lang w:val="el-GR"/>
              </w:rPr>
            </w:pPr>
            <w:r w:rsidRPr="00BF4414">
              <w:rPr>
                <w:rFonts w:cs="Tahoma"/>
                <w:szCs w:val="22"/>
                <w:lang w:val="el-GR"/>
              </w:rPr>
              <w:t>Κατανόηση περιβάλλοντος και ειδικών απαιτήσεων</w:t>
            </w:r>
          </w:p>
        </w:tc>
        <w:tc>
          <w:tcPr>
            <w:tcW w:w="5387" w:type="dxa"/>
            <w:tcBorders>
              <w:top w:val="single" w:sz="4" w:space="0" w:color="auto"/>
              <w:left w:val="single" w:sz="4" w:space="0" w:color="auto"/>
              <w:bottom w:val="single" w:sz="4" w:space="0" w:color="auto"/>
              <w:right w:val="single" w:sz="4" w:space="0" w:color="auto"/>
            </w:tcBorders>
          </w:tcPr>
          <w:p w14:paraId="678C67A9" w14:textId="77777777" w:rsidR="00373E82" w:rsidRDefault="00373E82" w:rsidP="00C0455C">
            <w:pPr>
              <w:pStyle w:val="afc"/>
              <w:numPr>
                <w:ilvl w:val="0"/>
                <w:numId w:val="20"/>
              </w:numPr>
              <w:snapToGrid w:val="0"/>
              <w:spacing w:before="40" w:after="40"/>
              <w:ind w:left="232" w:hanging="233"/>
              <w:contextualSpacing w:val="0"/>
              <w:rPr>
                <w:rFonts w:cs="Tahoma"/>
                <w:iCs/>
                <w:szCs w:val="22"/>
                <w:lang w:val="el-GR"/>
              </w:rPr>
            </w:pPr>
            <w:r w:rsidRPr="00B53BEF">
              <w:rPr>
                <w:rFonts w:cs="Tahoma"/>
                <w:iCs/>
                <w:szCs w:val="22"/>
                <w:lang w:val="el-GR"/>
              </w:rPr>
              <w:t>Σαφήνεια της πρότασης και κατανόηση του αντικειμένου, των στόχων και των ειδικών απαιτήσεων - ιδιαιτεροτήτων της Συμφωνίας Πλαίσιο</w:t>
            </w:r>
            <w:r>
              <w:rPr>
                <w:rFonts w:cs="Tahoma"/>
                <w:iCs/>
                <w:szCs w:val="22"/>
                <w:lang w:val="el-GR"/>
              </w:rPr>
              <w:t>.</w:t>
            </w:r>
          </w:p>
          <w:p w14:paraId="1071BF20" w14:textId="77777777" w:rsidR="00373E82" w:rsidRDefault="00373E82" w:rsidP="00C0455C">
            <w:pPr>
              <w:pStyle w:val="afc"/>
              <w:numPr>
                <w:ilvl w:val="0"/>
                <w:numId w:val="20"/>
              </w:numPr>
              <w:snapToGrid w:val="0"/>
              <w:spacing w:before="40" w:after="40"/>
              <w:ind w:left="232" w:hanging="233"/>
              <w:contextualSpacing w:val="0"/>
              <w:rPr>
                <w:rFonts w:cs="Tahoma"/>
                <w:iCs/>
                <w:szCs w:val="22"/>
                <w:lang w:val="el-GR"/>
              </w:rPr>
            </w:pPr>
            <w:r>
              <w:rPr>
                <w:rFonts w:cs="Tahoma"/>
                <w:iCs/>
                <w:szCs w:val="22"/>
                <w:lang w:val="el-GR"/>
              </w:rPr>
              <w:t xml:space="preserve">Κατανόηση του Πλαισίου </w:t>
            </w:r>
            <w:r w:rsidR="00FF7ED7">
              <w:rPr>
                <w:rFonts w:cs="Tahoma"/>
                <w:iCs/>
                <w:szCs w:val="22"/>
                <w:lang w:val="el-GR"/>
              </w:rPr>
              <w:t xml:space="preserve">Λειτουργίας </w:t>
            </w:r>
            <w:r>
              <w:rPr>
                <w:rFonts w:cs="Tahoma"/>
                <w:iCs/>
                <w:szCs w:val="22"/>
                <w:lang w:val="el-GR"/>
              </w:rPr>
              <w:t xml:space="preserve">και των Υποδομών </w:t>
            </w:r>
            <w:r w:rsidR="00FF7ED7">
              <w:rPr>
                <w:rFonts w:cs="Tahoma"/>
                <w:iCs/>
                <w:szCs w:val="22"/>
                <w:lang w:val="el-GR"/>
              </w:rPr>
              <w:t>Υποστήριξης του Περιβάλλοντος Τηλεργασίας στο χώρο της Δημόσιας Διοίκησης</w:t>
            </w:r>
            <w:r>
              <w:rPr>
                <w:rFonts w:cs="Tahoma"/>
                <w:iCs/>
                <w:szCs w:val="22"/>
                <w:lang w:val="el-GR"/>
              </w:rPr>
              <w:t>.</w:t>
            </w:r>
          </w:p>
          <w:p w14:paraId="76BDE458" w14:textId="77777777" w:rsidR="00373E82" w:rsidRPr="00B53BEF" w:rsidRDefault="00373E82" w:rsidP="00C0455C">
            <w:pPr>
              <w:pStyle w:val="afc"/>
              <w:numPr>
                <w:ilvl w:val="0"/>
                <w:numId w:val="20"/>
              </w:numPr>
              <w:snapToGrid w:val="0"/>
              <w:spacing w:before="40" w:after="40"/>
              <w:ind w:left="232" w:hanging="233"/>
              <w:contextualSpacing w:val="0"/>
              <w:rPr>
                <w:rFonts w:cs="Tahoma"/>
                <w:iCs/>
                <w:szCs w:val="22"/>
                <w:lang w:val="el-GR"/>
              </w:rPr>
            </w:pPr>
            <w:r w:rsidRPr="00B53BEF">
              <w:rPr>
                <w:rFonts w:cs="Tahoma"/>
                <w:iCs/>
                <w:szCs w:val="22"/>
                <w:lang w:val="el-GR"/>
              </w:rPr>
              <w:t>Αναγνώριση κρίσιμων παραγόντων επιτυχίας</w:t>
            </w:r>
            <w:r>
              <w:rPr>
                <w:rFonts w:cs="Tahoma"/>
                <w:iCs/>
                <w:szCs w:val="22"/>
                <w:lang w:val="el-GR"/>
              </w:rPr>
              <w:t>.</w:t>
            </w:r>
            <w:r w:rsidRPr="00B53BEF">
              <w:rPr>
                <w:rFonts w:cs="Tahoma"/>
                <w:iCs/>
                <w:szCs w:val="22"/>
                <w:lang w:val="el-GR"/>
              </w:rPr>
              <w:t xml:space="preserve"> </w:t>
            </w:r>
          </w:p>
          <w:p w14:paraId="6DEE0D3C" w14:textId="77777777" w:rsidR="00373E82" w:rsidRPr="00B53BEF" w:rsidRDefault="00373E82" w:rsidP="00C0455C">
            <w:pPr>
              <w:pStyle w:val="afc"/>
              <w:numPr>
                <w:ilvl w:val="0"/>
                <w:numId w:val="20"/>
              </w:numPr>
              <w:snapToGrid w:val="0"/>
              <w:spacing w:before="40" w:after="40"/>
              <w:ind w:left="232" w:hanging="233"/>
              <w:contextualSpacing w:val="0"/>
              <w:rPr>
                <w:rFonts w:cs="Tahoma"/>
                <w:szCs w:val="22"/>
                <w:lang w:val="el-GR"/>
              </w:rPr>
            </w:pPr>
            <w:r w:rsidRPr="00B53BEF">
              <w:rPr>
                <w:rFonts w:cs="Tahoma"/>
                <w:iCs/>
                <w:szCs w:val="22"/>
                <w:lang w:val="el-GR"/>
              </w:rPr>
              <w:t xml:space="preserve">Εντοπισμός ενδεχόμενων προβλημάτων/κινδύνων και προτάσεις αντιμετώπισής </w:t>
            </w:r>
            <w:r>
              <w:rPr>
                <w:rFonts w:cs="Tahoma"/>
                <w:iCs/>
                <w:szCs w:val="22"/>
                <w:lang w:val="el-GR"/>
              </w:rPr>
              <w:t>αυτών.</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07EAE02" w14:textId="77777777" w:rsidR="00373E82" w:rsidRPr="00BF4414" w:rsidRDefault="00373E82" w:rsidP="009939BA">
            <w:pPr>
              <w:snapToGrid w:val="0"/>
              <w:spacing w:after="0"/>
              <w:jc w:val="center"/>
              <w:rPr>
                <w:rFonts w:cs="Tahoma"/>
                <w:szCs w:val="22"/>
                <w:lang w:val="el-GR"/>
              </w:rPr>
            </w:pPr>
            <w:r w:rsidRPr="00BF4414">
              <w:rPr>
                <w:rFonts w:cs="Tahoma"/>
                <w:szCs w:val="22"/>
                <w:lang w:val="el-GR"/>
              </w:rPr>
              <w:t>20%</w:t>
            </w:r>
          </w:p>
        </w:tc>
        <w:tc>
          <w:tcPr>
            <w:tcW w:w="1842" w:type="dxa"/>
            <w:tcBorders>
              <w:top w:val="single" w:sz="4" w:space="0" w:color="auto"/>
              <w:left w:val="single" w:sz="4" w:space="0" w:color="auto"/>
              <w:bottom w:val="single" w:sz="4" w:space="0" w:color="auto"/>
              <w:right w:val="single" w:sz="4" w:space="0" w:color="auto"/>
            </w:tcBorders>
          </w:tcPr>
          <w:p w14:paraId="76E65C43" w14:textId="77777777" w:rsidR="00373E82" w:rsidRPr="00BF4414" w:rsidRDefault="00494FE0" w:rsidP="00373E82">
            <w:pPr>
              <w:snapToGrid w:val="0"/>
              <w:spacing w:after="0"/>
              <w:rPr>
                <w:rFonts w:cs="Tahoma"/>
                <w:szCs w:val="22"/>
                <w:lang w:val="el-GR"/>
              </w:rPr>
            </w:pPr>
            <w:hyperlink w:anchor="_Α.1_ΠΕΡΙΒΑΛΛΟΝ_ΤΗΣ" w:history="1">
              <w:r w:rsidR="00DF1011" w:rsidRPr="00DF1011">
                <w:rPr>
                  <w:rStyle w:val="-"/>
                  <w:rFonts w:cs="Tahoma"/>
                  <w:szCs w:val="22"/>
                  <w:lang w:val="el-GR"/>
                </w:rPr>
                <w:t>Α.1 ΠΕΡΙΒΑΛΛΟΝ ΤΗΣ ΣΥΜΦΩΝΙΑΣ - ΠΛΑΙΣΙΟ</w:t>
              </w:r>
            </w:hyperlink>
          </w:p>
        </w:tc>
      </w:tr>
      <w:tr w:rsidR="00373E82" w:rsidRPr="00DF1011" w14:paraId="7DB5CA7B" w14:textId="77777777" w:rsidTr="00213D9F">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6F1FA04E" w14:textId="77777777" w:rsidR="00373E82" w:rsidRPr="00BF4414" w:rsidRDefault="00373E82" w:rsidP="009671AB">
            <w:pPr>
              <w:spacing w:after="0"/>
              <w:rPr>
                <w:rFonts w:cs="Tahoma"/>
                <w:b/>
                <w:lang w:val="el-GR"/>
              </w:rPr>
            </w:pPr>
            <w:r w:rsidRPr="00BF4414">
              <w:rPr>
                <w:rFonts w:cs="Tahoma"/>
                <w:b/>
                <w:lang w:val="el-GR"/>
              </w:rPr>
              <w:t>Κ2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B55D170" w14:textId="77777777" w:rsidR="00373E82" w:rsidRPr="00BF4414" w:rsidRDefault="00373E82" w:rsidP="009671AB">
            <w:pPr>
              <w:snapToGrid w:val="0"/>
              <w:spacing w:after="0"/>
              <w:rPr>
                <w:rFonts w:cs="Tahoma"/>
                <w:iCs/>
                <w:sz w:val="20"/>
                <w:szCs w:val="20"/>
                <w:lang w:val="el-GR"/>
              </w:rPr>
            </w:pPr>
            <w:r w:rsidRPr="00BF4414">
              <w:rPr>
                <w:rFonts w:cs="Tahoma"/>
                <w:szCs w:val="22"/>
                <w:lang w:val="el-GR"/>
              </w:rPr>
              <w:t xml:space="preserve">Μεθοδολογία υλοποίησης </w:t>
            </w:r>
          </w:p>
        </w:tc>
        <w:tc>
          <w:tcPr>
            <w:tcW w:w="5387" w:type="dxa"/>
            <w:tcBorders>
              <w:top w:val="single" w:sz="4" w:space="0" w:color="auto"/>
              <w:left w:val="single" w:sz="4" w:space="0" w:color="auto"/>
              <w:bottom w:val="single" w:sz="4" w:space="0" w:color="auto"/>
              <w:right w:val="single" w:sz="4" w:space="0" w:color="auto"/>
            </w:tcBorders>
          </w:tcPr>
          <w:p w14:paraId="33742AB8" w14:textId="77777777" w:rsidR="00297DB6" w:rsidRDefault="00373E82" w:rsidP="00297DB6">
            <w:pPr>
              <w:pStyle w:val="afc"/>
              <w:numPr>
                <w:ilvl w:val="1"/>
                <w:numId w:val="20"/>
              </w:numPr>
              <w:tabs>
                <w:tab w:val="clear" w:pos="1440"/>
                <w:tab w:val="num" w:pos="1637"/>
              </w:tabs>
              <w:snapToGrid w:val="0"/>
              <w:spacing w:before="40" w:after="40"/>
              <w:ind w:left="220" w:hanging="220"/>
              <w:rPr>
                <w:rFonts w:cs="Tahoma"/>
                <w:iCs/>
                <w:szCs w:val="22"/>
                <w:lang w:val="el-GR"/>
              </w:rPr>
            </w:pPr>
            <w:r w:rsidRPr="00297DB6">
              <w:rPr>
                <w:rFonts w:cs="Tahoma"/>
                <w:iCs/>
                <w:szCs w:val="22"/>
                <w:lang w:val="el-GR"/>
              </w:rPr>
              <w:t xml:space="preserve">Σαφήνεια και πληρότητα ανάλυσης των προσφερόμενων υπηρεσιών </w:t>
            </w:r>
          </w:p>
          <w:p w14:paraId="15BC395C" w14:textId="77777777" w:rsidR="00297DB6" w:rsidRDefault="00373E82" w:rsidP="00297DB6">
            <w:pPr>
              <w:pStyle w:val="afc"/>
              <w:numPr>
                <w:ilvl w:val="1"/>
                <w:numId w:val="20"/>
              </w:numPr>
              <w:tabs>
                <w:tab w:val="clear" w:pos="1440"/>
                <w:tab w:val="num" w:pos="1637"/>
              </w:tabs>
              <w:snapToGrid w:val="0"/>
              <w:spacing w:before="40" w:after="40"/>
              <w:ind w:left="220" w:hanging="220"/>
              <w:rPr>
                <w:rFonts w:cs="Tahoma"/>
                <w:iCs/>
                <w:szCs w:val="22"/>
                <w:lang w:val="el-GR"/>
              </w:rPr>
            </w:pPr>
            <w:r w:rsidRPr="00297DB6">
              <w:rPr>
                <w:rFonts w:cs="Tahoma"/>
                <w:iCs/>
                <w:szCs w:val="22"/>
                <w:lang w:val="el-GR"/>
              </w:rPr>
              <w:t>Ανάλυση, σαφήνεια και πληρότητα των πακέτων εργασίας και των επιμέρους δραστηριοτήτων, που περιλαμβάνονται στις επιμέρους Φάσεις του Έργου λαμβάνοντας υπόψη το φυσικό αντικείμενο του έργου.</w:t>
            </w:r>
          </w:p>
          <w:p w14:paraId="295E4A9F" w14:textId="09C99740" w:rsidR="00373E82" w:rsidRPr="00297DB6" w:rsidRDefault="00373E82" w:rsidP="00297DB6">
            <w:pPr>
              <w:pStyle w:val="afc"/>
              <w:numPr>
                <w:ilvl w:val="1"/>
                <w:numId w:val="20"/>
              </w:numPr>
              <w:tabs>
                <w:tab w:val="clear" w:pos="1440"/>
                <w:tab w:val="num" w:pos="1637"/>
              </w:tabs>
              <w:snapToGrid w:val="0"/>
              <w:spacing w:before="40" w:after="40"/>
              <w:ind w:left="220" w:hanging="220"/>
              <w:rPr>
                <w:rFonts w:cs="Tahoma"/>
                <w:iCs/>
                <w:szCs w:val="22"/>
                <w:lang w:val="el-GR"/>
              </w:rPr>
            </w:pPr>
            <w:r w:rsidRPr="00297DB6">
              <w:rPr>
                <w:rFonts w:cs="Tahoma"/>
                <w:iCs/>
                <w:szCs w:val="22"/>
                <w:lang w:val="el-GR"/>
              </w:rPr>
              <w:t xml:space="preserve">Ανάλυση, δομή και οργάνωση των περιεχομένων των παραδοτέων.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1617DFF" w14:textId="77777777" w:rsidR="00373E82" w:rsidRPr="00BF4414" w:rsidRDefault="00373E82" w:rsidP="009939BA">
            <w:pPr>
              <w:snapToGrid w:val="0"/>
              <w:spacing w:after="0"/>
              <w:jc w:val="center"/>
              <w:rPr>
                <w:rFonts w:cs="Tahoma"/>
                <w:szCs w:val="22"/>
                <w:lang w:val="el-GR"/>
              </w:rPr>
            </w:pPr>
            <w:r w:rsidRPr="00BF4414">
              <w:rPr>
                <w:rFonts w:cs="Tahoma"/>
                <w:szCs w:val="22"/>
                <w:lang w:val="el-GR"/>
              </w:rPr>
              <w:t>40%</w:t>
            </w:r>
          </w:p>
        </w:tc>
        <w:tc>
          <w:tcPr>
            <w:tcW w:w="1842" w:type="dxa"/>
            <w:tcBorders>
              <w:top w:val="single" w:sz="4" w:space="0" w:color="auto"/>
              <w:left w:val="single" w:sz="4" w:space="0" w:color="auto"/>
              <w:bottom w:val="single" w:sz="4" w:space="0" w:color="auto"/>
              <w:right w:val="single" w:sz="4" w:space="0" w:color="auto"/>
            </w:tcBorders>
          </w:tcPr>
          <w:p w14:paraId="342B5703" w14:textId="77777777" w:rsidR="00373E82" w:rsidRPr="00BF4414" w:rsidRDefault="00494FE0" w:rsidP="00373E82">
            <w:pPr>
              <w:snapToGrid w:val="0"/>
              <w:spacing w:after="0"/>
              <w:rPr>
                <w:rFonts w:cs="Tahoma"/>
                <w:szCs w:val="22"/>
                <w:lang w:val="el-GR"/>
              </w:rPr>
            </w:pPr>
            <w:hyperlink w:anchor="_Α.2_Μεθοδολογία_Υλοποίησης" w:history="1">
              <w:r w:rsidR="00DF1011" w:rsidRPr="00DF1011">
                <w:rPr>
                  <w:rStyle w:val="-"/>
                  <w:rFonts w:cs="Tahoma"/>
                  <w:szCs w:val="22"/>
                  <w:lang w:val="el-GR"/>
                </w:rPr>
                <w:t>Α.2 Μεθοδολογία Υλοποίησης</w:t>
              </w:r>
            </w:hyperlink>
          </w:p>
        </w:tc>
      </w:tr>
      <w:tr w:rsidR="00213D9F" w:rsidRPr="00494FE0" w14:paraId="5DE53EA4" w14:textId="77777777" w:rsidTr="00213D9F">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4225B9F5" w14:textId="77777777" w:rsidR="00213D9F" w:rsidRPr="00BF4414" w:rsidRDefault="00213D9F" w:rsidP="007A72E3">
            <w:pPr>
              <w:spacing w:after="0"/>
              <w:rPr>
                <w:rFonts w:cs="Tahoma"/>
                <w:b/>
                <w:lang w:val="el-GR"/>
              </w:rPr>
            </w:pPr>
            <w:r w:rsidRPr="00BF4414">
              <w:rPr>
                <w:rFonts w:cs="Tahoma"/>
                <w:b/>
                <w:lang w:val="el-GR"/>
              </w:rPr>
              <w:t>Κ3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C5BCDC9" w14:textId="77777777" w:rsidR="00213D9F" w:rsidRPr="00ED00FF" w:rsidRDefault="00213D9F" w:rsidP="007A72E3">
            <w:pPr>
              <w:snapToGrid w:val="0"/>
              <w:spacing w:after="0"/>
              <w:rPr>
                <w:rFonts w:cs="Tahoma"/>
                <w:lang w:val="el-GR"/>
              </w:rPr>
            </w:pPr>
            <w:r w:rsidRPr="00567BF7">
              <w:rPr>
                <w:rFonts w:cs="Tahoma"/>
                <w:lang w:val="el-GR"/>
              </w:rPr>
              <w:t xml:space="preserve">Οργάνωση </w:t>
            </w:r>
            <w:r w:rsidRPr="007A72E3">
              <w:rPr>
                <w:rFonts w:cs="Tahoma"/>
                <w:lang w:val="el-GR"/>
              </w:rPr>
              <w:t>Δ</w:t>
            </w:r>
            <w:r w:rsidRPr="00ED00FF">
              <w:rPr>
                <w:rFonts w:cs="Tahoma"/>
                <w:lang w:val="el-GR"/>
              </w:rPr>
              <w:t xml:space="preserve">ιοίκησης της Συμφωνίας Πλαίσιο </w:t>
            </w:r>
          </w:p>
        </w:tc>
        <w:tc>
          <w:tcPr>
            <w:tcW w:w="5387" w:type="dxa"/>
            <w:tcBorders>
              <w:top w:val="single" w:sz="4" w:space="0" w:color="auto"/>
              <w:left w:val="single" w:sz="4" w:space="0" w:color="auto"/>
              <w:bottom w:val="single" w:sz="4" w:space="0" w:color="auto"/>
              <w:right w:val="single" w:sz="4" w:space="0" w:color="auto"/>
            </w:tcBorders>
          </w:tcPr>
          <w:p w14:paraId="28F2736F" w14:textId="749A8058" w:rsidR="00213D9F" w:rsidRPr="00297DB6" w:rsidRDefault="00297DB6" w:rsidP="00297DB6">
            <w:pPr>
              <w:pStyle w:val="Bullet"/>
              <w:numPr>
                <w:ilvl w:val="0"/>
                <w:numId w:val="0"/>
              </w:numPr>
              <w:snapToGrid w:val="0"/>
              <w:spacing w:before="40" w:after="40"/>
              <w:ind w:left="220" w:hanging="220"/>
              <w:rPr>
                <w:rFonts w:cs="Tahoma"/>
                <w:iCs/>
                <w:szCs w:val="22"/>
                <w:lang w:val="el-GR"/>
              </w:rPr>
            </w:pPr>
            <w:r>
              <w:rPr>
                <w:rFonts w:cs="Tahoma"/>
                <w:iCs/>
                <w:szCs w:val="22"/>
                <w:lang w:val="el-GR"/>
              </w:rPr>
              <w:t>4.</w:t>
            </w:r>
            <w:r w:rsidR="00213D9F" w:rsidRPr="00297DB6">
              <w:rPr>
                <w:rFonts w:cs="Tahoma"/>
                <w:iCs/>
                <w:szCs w:val="22"/>
                <w:lang w:val="el-GR"/>
              </w:rPr>
              <w:t>Πρόταση οργάνωσης και μεθοδολογίας διοίκησης της Συμφωνίας Πλαίσιο.</w:t>
            </w:r>
          </w:p>
          <w:p w14:paraId="784333E0" w14:textId="77777777" w:rsidR="00213D9F" w:rsidRDefault="00213D9F" w:rsidP="00C0455C">
            <w:pPr>
              <w:pStyle w:val="afc"/>
              <w:numPr>
                <w:ilvl w:val="0"/>
                <w:numId w:val="20"/>
              </w:numPr>
              <w:snapToGrid w:val="0"/>
              <w:spacing w:before="40" w:after="40"/>
              <w:ind w:left="232" w:hanging="233"/>
              <w:contextualSpacing w:val="0"/>
              <w:rPr>
                <w:rFonts w:cs="Tahoma"/>
                <w:iCs/>
                <w:szCs w:val="22"/>
                <w:lang w:val="el-GR"/>
              </w:rPr>
            </w:pPr>
            <w:r w:rsidRPr="00ED00FF">
              <w:rPr>
                <w:rFonts w:cs="Tahoma"/>
                <w:iCs/>
                <w:szCs w:val="22"/>
                <w:lang w:val="el-GR"/>
              </w:rPr>
              <w:t>Τρόπος οργάνωσης και συγκρότησης των Ομάδων Έργων και ανταπόκρισης στις σχετικές προσκλήσεις.</w:t>
            </w:r>
          </w:p>
          <w:p w14:paraId="452A0E50" w14:textId="77777777" w:rsidR="00213D9F" w:rsidRPr="00567BF7" w:rsidRDefault="00213D9F" w:rsidP="00C0455C">
            <w:pPr>
              <w:pStyle w:val="afc"/>
              <w:numPr>
                <w:ilvl w:val="0"/>
                <w:numId w:val="20"/>
              </w:numPr>
              <w:snapToGrid w:val="0"/>
              <w:spacing w:before="40" w:after="40"/>
              <w:ind w:left="232" w:hanging="233"/>
              <w:contextualSpacing w:val="0"/>
              <w:rPr>
                <w:rFonts w:cs="Tahoma"/>
                <w:iCs/>
                <w:szCs w:val="22"/>
                <w:lang w:val="el-GR"/>
              </w:rPr>
            </w:pPr>
            <w:r>
              <w:rPr>
                <w:rFonts w:cs="Tahoma"/>
                <w:iCs/>
                <w:szCs w:val="22"/>
                <w:lang w:val="el-GR"/>
              </w:rPr>
              <w:t xml:space="preserve">Σύστημα Επικοινωνίας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973E94D" w14:textId="77777777" w:rsidR="00213D9F" w:rsidRPr="00BF4414" w:rsidRDefault="00213D9F" w:rsidP="00213D9F">
            <w:pPr>
              <w:snapToGrid w:val="0"/>
              <w:spacing w:after="0"/>
              <w:jc w:val="center"/>
              <w:rPr>
                <w:rFonts w:cs="Tahoma"/>
                <w:szCs w:val="22"/>
                <w:lang w:val="el-GR"/>
              </w:rPr>
            </w:pPr>
            <w:r w:rsidRPr="00BF4414">
              <w:rPr>
                <w:rFonts w:cs="Tahoma"/>
                <w:szCs w:val="22"/>
                <w:lang w:val="el-GR"/>
              </w:rPr>
              <w:t>20%</w:t>
            </w:r>
          </w:p>
        </w:tc>
        <w:tc>
          <w:tcPr>
            <w:tcW w:w="1842" w:type="dxa"/>
            <w:tcBorders>
              <w:top w:val="single" w:sz="4" w:space="0" w:color="auto"/>
              <w:left w:val="single" w:sz="4" w:space="0" w:color="auto"/>
              <w:bottom w:val="single" w:sz="4" w:space="0" w:color="auto"/>
              <w:right w:val="single" w:sz="4" w:space="0" w:color="auto"/>
            </w:tcBorders>
          </w:tcPr>
          <w:p w14:paraId="6ECA31CC" w14:textId="47E38DA3" w:rsidR="00213D9F" w:rsidRPr="00D23526" w:rsidRDefault="00213D9F" w:rsidP="00213D9F">
            <w:pPr>
              <w:snapToGrid w:val="0"/>
              <w:spacing w:after="0"/>
              <w:rPr>
                <w:rFonts w:cs="Tahoma"/>
                <w:szCs w:val="22"/>
                <w:lang w:val="el-GR"/>
              </w:rPr>
            </w:pPr>
            <w:r>
              <w:rPr>
                <w:rFonts w:cs="Tahoma"/>
                <w:szCs w:val="22"/>
                <w:lang w:val="el-GR"/>
              </w:rPr>
              <w:fldChar w:fldCharType="begin"/>
            </w:r>
            <w:r>
              <w:rPr>
                <w:rFonts w:cs="Tahoma"/>
                <w:szCs w:val="22"/>
                <w:lang w:val="el-GR"/>
              </w:rPr>
              <w:instrText xml:space="preserve"> REF _Ref63806708 \h </w:instrText>
            </w:r>
            <w:r>
              <w:rPr>
                <w:rFonts w:cs="Tahoma"/>
                <w:szCs w:val="22"/>
                <w:lang w:val="el-GR"/>
              </w:rPr>
            </w:r>
            <w:r>
              <w:rPr>
                <w:rFonts w:cs="Tahoma"/>
                <w:szCs w:val="22"/>
                <w:lang w:val="el-GR"/>
              </w:rPr>
              <w:fldChar w:fldCharType="separate"/>
            </w:r>
            <w:r w:rsidR="004F75DE" w:rsidRPr="004F75DE">
              <w:rPr>
                <w:rFonts w:cs="Tahoma"/>
                <w:lang w:val="el-GR"/>
              </w:rPr>
              <w:t xml:space="preserve">Α.3 </w:t>
            </w:r>
            <w:r w:rsidR="004F75DE" w:rsidRPr="004F75DE">
              <w:rPr>
                <w:rFonts w:cs="Tahoma"/>
                <w:bCs/>
                <w:szCs w:val="26"/>
                <w:lang w:val="el-GR"/>
              </w:rPr>
              <w:t>Μεθοδολογία</w:t>
            </w:r>
            <w:r w:rsidR="004F75DE" w:rsidRPr="004F75DE">
              <w:rPr>
                <w:rFonts w:cs="Tahoma"/>
                <w:szCs w:val="26"/>
                <w:lang w:val="el-GR"/>
              </w:rPr>
              <w:t xml:space="preserve"> Διοίκησης και Διασφάλισης Ποιότητας της Συμφωνίας Πλαίσιο </w:t>
            </w:r>
            <w:r>
              <w:rPr>
                <w:rFonts w:cs="Tahoma"/>
                <w:szCs w:val="22"/>
                <w:lang w:val="el-GR"/>
              </w:rPr>
              <w:fldChar w:fldCharType="end"/>
            </w:r>
          </w:p>
        </w:tc>
      </w:tr>
      <w:tr w:rsidR="00E27E28" w:rsidRPr="00494FE0" w14:paraId="235F82CF" w14:textId="77777777" w:rsidTr="00213D9F">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3EA10A32" w14:textId="77777777" w:rsidR="00E27E28" w:rsidRPr="00BF4414" w:rsidRDefault="00E27E28" w:rsidP="009671AB">
            <w:pPr>
              <w:spacing w:after="0"/>
              <w:rPr>
                <w:rFonts w:cs="Tahoma"/>
                <w:b/>
                <w:lang w:val="el-GR"/>
              </w:rPr>
            </w:pPr>
            <w:r w:rsidRPr="00BF4414">
              <w:rPr>
                <w:rFonts w:cs="Tahoma"/>
                <w:b/>
                <w:lang w:val="el-GR"/>
              </w:rPr>
              <w:t>Κ4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310FA3A" w14:textId="77777777" w:rsidR="00E27E28" w:rsidRPr="00B9652C" w:rsidRDefault="00E27E28" w:rsidP="009671AB">
            <w:pPr>
              <w:snapToGrid w:val="0"/>
              <w:spacing w:after="0"/>
              <w:rPr>
                <w:rFonts w:cs="Tahoma"/>
                <w:lang w:val="el-GR"/>
              </w:rPr>
            </w:pPr>
            <w:r w:rsidRPr="00567BF7">
              <w:rPr>
                <w:rFonts w:cs="Tahoma"/>
                <w:lang w:val="el-GR"/>
              </w:rPr>
              <w:t>Διασφάλιση Ποιότητας</w:t>
            </w:r>
          </w:p>
        </w:tc>
        <w:tc>
          <w:tcPr>
            <w:tcW w:w="5387" w:type="dxa"/>
            <w:tcBorders>
              <w:top w:val="single" w:sz="4" w:space="0" w:color="auto"/>
              <w:left w:val="single" w:sz="4" w:space="0" w:color="auto"/>
              <w:bottom w:val="single" w:sz="4" w:space="0" w:color="auto"/>
              <w:right w:val="single" w:sz="4" w:space="0" w:color="auto"/>
            </w:tcBorders>
          </w:tcPr>
          <w:p w14:paraId="7D5C69A5" w14:textId="77777777" w:rsidR="00E27E28" w:rsidRPr="007A72E3" w:rsidRDefault="00E27E28" w:rsidP="00C0455C">
            <w:pPr>
              <w:pStyle w:val="afc"/>
              <w:numPr>
                <w:ilvl w:val="0"/>
                <w:numId w:val="21"/>
              </w:numPr>
              <w:snapToGrid w:val="0"/>
              <w:spacing w:before="40" w:after="40"/>
              <w:ind w:left="232" w:hanging="283"/>
              <w:contextualSpacing w:val="0"/>
              <w:rPr>
                <w:rFonts w:cs="Tahoma"/>
                <w:iCs/>
                <w:szCs w:val="22"/>
                <w:lang w:val="el-GR"/>
              </w:rPr>
            </w:pPr>
            <w:r w:rsidRPr="00213D9F">
              <w:rPr>
                <w:rFonts w:cs="Tahoma"/>
                <w:iCs/>
                <w:szCs w:val="22"/>
                <w:lang w:val="el-GR"/>
              </w:rPr>
              <w:t>Αποτελεσματικότητα της προτεινόμενης μεθοδολογίας διασφάλισης ποιότητας</w:t>
            </w:r>
          </w:p>
          <w:p w14:paraId="5D4DD254" w14:textId="77777777" w:rsidR="00E27E28" w:rsidRPr="007A72E3" w:rsidRDefault="00E27E28" w:rsidP="00C0455C">
            <w:pPr>
              <w:pStyle w:val="afc"/>
              <w:numPr>
                <w:ilvl w:val="0"/>
                <w:numId w:val="21"/>
              </w:numPr>
              <w:snapToGrid w:val="0"/>
              <w:spacing w:before="40" w:after="40"/>
              <w:ind w:left="232" w:hanging="283"/>
              <w:contextualSpacing w:val="0"/>
              <w:rPr>
                <w:rFonts w:cs="Tahoma"/>
                <w:iCs/>
                <w:szCs w:val="22"/>
                <w:lang w:val="el-GR"/>
              </w:rPr>
            </w:pPr>
            <w:r w:rsidRPr="007A72E3">
              <w:rPr>
                <w:rFonts w:cs="Tahoma"/>
                <w:iCs/>
                <w:szCs w:val="22"/>
                <w:lang w:val="el-GR"/>
              </w:rPr>
              <w:t xml:space="preserve">Προτεινόμενο σύστημα ελέγχου ποιότητας  </w:t>
            </w:r>
          </w:p>
          <w:p w14:paraId="0D8AD63B" w14:textId="77777777" w:rsidR="00E27E28" w:rsidRPr="00567BF7" w:rsidRDefault="00E27E28" w:rsidP="00C0455C">
            <w:pPr>
              <w:pStyle w:val="afc"/>
              <w:numPr>
                <w:ilvl w:val="0"/>
                <w:numId w:val="21"/>
              </w:numPr>
              <w:snapToGrid w:val="0"/>
              <w:spacing w:before="40" w:after="40"/>
              <w:ind w:left="232" w:hanging="283"/>
              <w:contextualSpacing w:val="0"/>
              <w:rPr>
                <w:rFonts w:cs="Tahoma"/>
                <w:iCs/>
                <w:szCs w:val="22"/>
                <w:lang w:val="el-GR"/>
              </w:rPr>
            </w:pPr>
            <w:r w:rsidRPr="00ED00FF">
              <w:rPr>
                <w:rFonts w:cs="Tahoma"/>
                <w:iCs/>
                <w:szCs w:val="22"/>
                <w:lang w:val="el-GR"/>
              </w:rPr>
              <w:lastRenderedPageBreak/>
              <w:t>Εξειδίκευση των μέτρων διασφάλισης ποιότητας των παρεχόμενων υπηρεσιών και παραδοτέων της Συμφωνίας Πλαίσιο</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24956A0" w14:textId="77777777" w:rsidR="00E27E28" w:rsidRPr="00BF4414" w:rsidRDefault="00E27E28" w:rsidP="00E27E28">
            <w:pPr>
              <w:snapToGrid w:val="0"/>
              <w:spacing w:after="0"/>
              <w:jc w:val="center"/>
              <w:rPr>
                <w:rFonts w:cs="Tahoma"/>
                <w:szCs w:val="22"/>
                <w:lang w:val="el-GR"/>
              </w:rPr>
            </w:pPr>
            <w:r w:rsidRPr="00BF4414">
              <w:rPr>
                <w:rFonts w:cs="Tahoma"/>
                <w:szCs w:val="22"/>
                <w:lang w:val="el-GR"/>
              </w:rPr>
              <w:lastRenderedPageBreak/>
              <w:t>20%</w:t>
            </w:r>
          </w:p>
        </w:tc>
        <w:tc>
          <w:tcPr>
            <w:tcW w:w="1842" w:type="dxa"/>
            <w:tcBorders>
              <w:top w:val="single" w:sz="4" w:space="0" w:color="auto"/>
              <w:left w:val="single" w:sz="4" w:space="0" w:color="auto"/>
              <w:bottom w:val="single" w:sz="4" w:space="0" w:color="auto"/>
              <w:right w:val="single" w:sz="4" w:space="0" w:color="auto"/>
            </w:tcBorders>
          </w:tcPr>
          <w:p w14:paraId="728CECA6" w14:textId="14038C81" w:rsidR="00E27E28" w:rsidRPr="00D23526" w:rsidRDefault="00213D9F" w:rsidP="00E27E28">
            <w:pPr>
              <w:snapToGrid w:val="0"/>
              <w:spacing w:after="0"/>
              <w:rPr>
                <w:rFonts w:cs="Tahoma"/>
                <w:szCs w:val="22"/>
                <w:lang w:val="el-GR"/>
              </w:rPr>
            </w:pPr>
            <w:r>
              <w:rPr>
                <w:rFonts w:cs="Tahoma"/>
                <w:szCs w:val="22"/>
                <w:lang w:val="el-GR"/>
              </w:rPr>
              <w:fldChar w:fldCharType="begin"/>
            </w:r>
            <w:r>
              <w:rPr>
                <w:rFonts w:cs="Tahoma"/>
                <w:szCs w:val="22"/>
                <w:lang w:val="el-GR"/>
              </w:rPr>
              <w:instrText xml:space="preserve"> REF _Ref63806708 \h </w:instrText>
            </w:r>
            <w:r>
              <w:rPr>
                <w:rFonts w:cs="Tahoma"/>
                <w:szCs w:val="22"/>
                <w:lang w:val="el-GR"/>
              </w:rPr>
            </w:r>
            <w:r>
              <w:rPr>
                <w:rFonts w:cs="Tahoma"/>
                <w:szCs w:val="22"/>
                <w:lang w:val="el-GR"/>
              </w:rPr>
              <w:fldChar w:fldCharType="separate"/>
            </w:r>
            <w:r w:rsidR="004F75DE" w:rsidRPr="004F75DE">
              <w:rPr>
                <w:rFonts w:cs="Tahoma"/>
                <w:lang w:val="el-GR"/>
              </w:rPr>
              <w:t xml:space="preserve">Α.3 </w:t>
            </w:r>
            <w:r w:rsidR="004F75DE" w:rsidRPr="004F75DE">
              <w:rPr>
                <w:rFonts w:cs="Tahoma"/>
                <w:bCs/>
                <w:szCs w:val="26"/>
                <w:lang w:val="el-GR"/>
              </w:rPr>
              <w:t>Μεθοδολογία</w:t>
            </w:r>
            <w:r w:rsidR="004F75DE" w:rsidRPr="004F75DE">
              <w:rPr>
                <w:rFonts w:cs="Tahoma"/>
                <w:szCs w:val="26"/>
                <w:lang w:val="el-GR"/>
              </w:rPr>
              <w:t xml:space="preserve"> Διοίκησης και Διασφάλισης Ποιότητας της </w:t>
            </w:r>
            <w:r w:rsidR="004F75DE" w:rsidRPr="004F75DE">
              <w:rPr>
                <w:rFonts w:cs="Tahoma"/>
                <w:szCs w:val="26"/>
                <w:lang w:val="el-GR"/>
              </w:rPr>
              <w:lastRenderedPageBreak/>
              <w:t xml:space="preserve">Συμφωνίας Πλαίσιο </w:t>
            </w:r>
            <w:r>
              <w:rPr>
                <w:rFonts w:cs="Tahoma"/>
                <w:szCs w:val="22"/>
                <w:lang w:val="el-GR"/>
              </w:rPr>
              <w:fldChar w:fldCharType="end"/>
            </w:r>
          </w:p>
        </w:tc>
      </w:tr>
      <w:tr w:rsidR="00373E82" w:rsidRPr="00BF4414" w14:paraId="191AD345" w14:textId="77777777" w:rsidTr="00697686">
        <w:trPr>
          <w:jc w:val="center"/>
        </w:trPr>
        <w:tc>
          <w:tcPr>
            <w:tcW w:w="7797" w:type="dxa"/>
            <w:gridSpan w:val="3"/>
            <w:tcBorders>
              <w:top w:val="single" w:sz="4" w:space="0" w:color="000000"/>
              <w:left w:val="single" w:sz="4" w:space="0" w:color="000000"/>
              <w:bottom w:val="single" w:sz="4" w:space="0" w:color="000000"/>
              <w:right w:val="single" w:sz="4" w:space="0" w:color="000000"/>
            </w:tcBorders>
            <w:shd w:val="clear" w:color="auto" w:fill="D5DCE4"/>
          </w:tcPr>
          <w:p w14:paraId="222A0542" w14:textId="77777777" w:rsidR="00373E82" w:rsidRPr="00BF4414" w:rsidRDefault="00373E82" w:rsidP="009671AB">
            <w:pPr>
              <w:spacing w:after="0"/>
              <w:rPr>
                <w:rFonts w:cs="Tahoma"/>
                <w:b/>
                <w:lang w:val="el-GR"/>
              </w:rPr>
            </w:pPr>
            <w:r w:rsidRPr="00BF4414">
              <w:rPr>
                <w:rFonts w:cs="Tahoma"/>
                <w:b/>
                <w:lang w:val="el-GR"/>
              </w:rPr>
              <w:lastRenderedPageBreak/>
              <w:t>ΑΘΡΟΙΣΜΑ ΣΥΝΟΛΟΥ ΣΥΝΤΕΛΕΣΤΩΝ ΒΑΡΥΤΗΤΑΣ</w:t>
            </w:r>
          </w:p>
        </w:tc>
        <w:tc>
          <w:tcPr>
            <w:tcW w:w="1842" w:type="dxa"/>
            <w:tcBorders>
              <w:top w:val="single" w:sz="4" w:space="0" w:color="000000"/>
              <w:left w:val="single" w:sz="4" w:space="0" w:color="000000"/>
              <w:bottom w:val="single" w:sz="4" w:space="0" w:color="000000"/>
              <w:right w:val="single" w:sz="4" w:space="0" w:color="000000"/>
            </w:tcBorders>
            <w:shd w:val="clear" w:color="auto" w:fill="D5DCE4"/>
            <w:vAlign w:val="center"/>
          </w:tcPr>
          <w:p w14:paraId="41188872" w14:textId="77777777" w:rsidR="00373E82" w:rsidRPr="00BF4414" w:rsidRDefault="00373E82" w:rsidP="009939BA">
            <w:pPr>
              <w:spacing w:after="0"/>
              <w:jc w:val="center"/>
              <w:rPr>
                <w:rFonts w:cs="Tahoma"/>
                <w:b/>
                <w:bCs/>
                <w:lang w:val="el-GR"/>
              </w:rPr>
            </w:pPr>
            <w:r w:rsidRPr="00BF4414">
              <w:rPr>
                <w:rFonts w:cs="Tahoma"/>
                <w:b/>
                <w:bCs/>
                <w:lang w:val="el-GR"/>
              </w:rPr>
              <w:t>100%</w:t>
            </w:r>
          </w:p>
        </w:tc>
        <w:tc>
          <w:tcPr>
            <w:tcW w:w="1842" w:type="dxa"/>
            <w:tcBorders>
              <w:top w:val="single" w:sz="4" w:space="0" w:color="000000"/>
              <w:left w:val="single" w:sz="4" w:space="0" w:color="000000"/>
              <w:bottom w:val="single" w:sz="4" w:space="0" w:color="000000"/>
              <w:right w:val="single" w:sz="4" w:space="0" w:color="000000"/>
            </w:tcBorders>
            <w:shd w:val="clear" w:color="auto" w:fill="D5DCE4"/>
          </w:tcPr>
          <w:p w14:paraId="65376497" w14:textId="77777777" w:rsidR="00373E82" w:rsidRPr="00BF4414" w:rsidRDefault="00373E82" w:rsidP="00373E82">
            <w:pPr>
              <w:spacing w:after="0"/>
              <w:rPr>
                <w:rFonts w:cs="Tahoma"/>
                <w:b/>
                <w:bCs/>
                <w:lang w:val="el-GR"/>
              </w:rPr>
            </w:pPr>
          </w:p>
        </w:tc>
      </w:tr>
      <w:bookmarkEnd w:id="133"/>
    </w:tbl>
    <w:p w14:paraId="3527AC73" w14:textId="77777777" w:rsidR="000C7901" w:rsidRPr="00BF4414" w:rsidRDefault="000C7901" w:rsidP="00210C9C">
      <w:pPr>
        <w:rPr>
          <w:rFonts w:cs="Tahoma"/>
          <w:lang w:val="el-GR"/>
        </w:rPr>
      </w:pPr>
    </w:p>
    <w:p w14:paraId="4E0F7BF6" w14:textId="77777777" w:rsidR="000F1795" w:rsidRDefault="000F1795" w:rsidP="00210C9C">
      <w:pPr>
        <w:rPr>
          <w:rFonts w:cs="Tahoma"/>
          <w:lang w:val="el-GR"/>
        </w:rPr>
      </w:pPr>
    </w:p>
    <w:p w14:paraId="43137172" w14:textId="77777777" w:rsidR="000F1795" w:rsidRPr="009671AB" w:rsidRDefault="000F1795" w:rsidP="009671AB">
      <w:pPr>
        <w:pStyle w:val="3"/>
        <w:rPr>
          <w:rFonts w:ascii="Tahoma" w:hAnsi="Tahoma" w:cs="Tahoma"/>
          <w:lang w:val="el-GR"/>
        </w:rPr>
      </w:pPr>
      <w:bookmarkStart w:id="134" w:name="_Ref33447928"/>
      <w:bookmarkStart w:id="135" w:name="_Toc101361822"/>
      <w:bookmarkStart w:id="136" w:name="_Ref479081306"/>
      <w:r w:rsidRPr="000F1795">
        <w:rPr>
          <w:rFonts w:ascii="Tahoma" w:hAnsi="Tahoma" w:cs="Tahoma"/>
          <w:lang w:val="el-GR"/>
        </w:rPr>
        <w:t>Βαθμολόγηση και κατάταξη προσφορών</w:t>
      </w:r>
      <w:bookmarkEnd w:id="134"/>
      <w:bookmarkEnd w:id="135"/>
      <w:r w:rsidRPr="000F1795">
        <w:rPr>
          <w:rFonts w:ascii="Tahoma" w:hAnsi="Tahoma" w:cs="Tahoma"/>
          <w:lang w:val="el-GR"/>
        </w:rPr>
        <w:t xml:space="preserve"> </w:t>
      </w:r>
      <w:bookmarkEnd w:id="136"/>
    </w:p>
    <w:p w14:paraId="5BF3FD87" w14:textId="77777777" w:rsidR="000F1795" w:rsidRPr="009671AB" w:rsidRDefault="000F1795" w:rsidP="000F1795">
      <w:pPr>
        <w:pStyle w:val="3"/>
        <w:numPr>
          <w:ilvl w:val="0"/>
          <w:numId w:val="0"/>
        </w:numPr>
        <w:ind w:left="720"/>
        <w:rPr>
          <w:rFonts w:ascii="Tahoma" w:hAnsi="Tahoma" w:cs="Tahoma"/>
        </w:rPr>
      </w:pPr>
      <w:bookmarkStart w:id="137" w:name="_Ref35876526"/>
      <w:bookmarkStart w:id="138" w:name="_Ref35876534"/>
      <w:bookmarkStart w:id="139" w:name="_Ref35876544"/>
      <w:bookmarkStart w:id="140" w:name="_Toc101361823"/>
      <w:r w:rsidRPr="009671AB">
        <w:rPr>
          <w:rFonts w:ascii="Tahoma" w:hAnsi="Tahoma" w:cs="Tahoma"/>
          <w:lang w:val="el-GR"/>
        </w:rPr>
        <w:t xml:space="preserve">2.3.2.1 </w:t>
      </w:r>
      <w:r w:rsidRPr="009671AB">
        <w:rPr>
          <w:rFonts w:ascii="Tahoma" w:hAnsi="Tahoma" w:cs="Tahoma"/>
        </w:rPr>
        <w:t>Βα</w:t>
      </w:r>
      <w:proofErr w:type="spellStart"/>
      <w:r w:rsidRPr="009671AB">
        <w:rPr>
          <w:rFonts w:ascii="Tahoma" w:hAnsi="Tahoma" w:cs="Tahoma"/>
        </w:rPr>
        <w:t>θμολόγηση</w:t>
      </w:r>
      <w:proofErr w:type="spellEnd"/>
      <w:r w:rsidRPr="009671AB">
        <w:rPr>
          <w:rFonts w:ascii="Tahoma" w:hAnsi="Tahoma" w:cs="Tahoma"/>
        </w:rPr>
        <w:t xml:space="preserve"> </w:t>
      </w:r>
      <w:proofErr w:type="spellStart"/>
      <w:r w:rsidRPr="009671AB">
        <w:rPr>
          <w:rFonts w:ascii="Tahoma" w:hAnsi="Tahoma" w:cs="Tahoma"/>
        </w:rPr>
        <w:t>Τεχνικών</w:t>
      </w:r>
      <w:proofErr w:type="spellEnd"/>
      <w:r w:rsidRPr="009671AB">
        <w:rPr>
          <w:rFonts w:ascii="Tahoma" w:hAnsi="Tahoma" w:cs="Tahoma"/>
        </w:rPr>
        <w:t xml:space="preserve"> </w:t>
      </w:r>
      <w:proofErr w:type="spellStart"/>
      <w:r w:rsidRPr="009671AB">
        <w:rPr>
          <w:rFonts w:ascii="Tahoma" w:hAnsi="Tahoma" w:cs="Tahoma"/>
        </w:rPr>
        <w:t>Προσφορών</w:t>
      </w:r>
      <w:bookmarkEnd w:id="137"/>
      <w:bookmarkEnd w:id="138"/>
      <w:bookmarkEnd w:id="139"/>
      <w:bookmarkEnd w:id="140"/>
      <w:proofErr w:type="spellEnd"/>
      <w:r w:rsidRPr="009671AB">
        <w:rPr>
          <w:rFonts w:ascii="Tahoma" w:hAnsi="Tahoma" w:cs="Tahoma"/>
        </w:rPr>
        <w:t xml:space="preserve"> </w:t>
      </w:r>
    </w:p>
    <w:p w14:paraId="3A51F916" w14:textId="44ED5769" w:rsidR="00A72BA1" w:rsidRPr="00BF4414" w:rsidRDefault="00A72BA1" w:rsidP="00A72BA1">
      <w:pPr>
        <w:rPr>
          <w:rFonts w:cs="Tahoma"/>
          <w:lang w:val="el-GR"/>
        </w:rPr>
      </w:pPr>
      <w:r w:rsidRPr="00861839">
        <w:rPr>
          <w:rFonts w:cs="Tahoma"/>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hyperlink w:anchor="_Κριτήρια_Ανάθεσης" w:history="1">
        <w:r w:rsidR="00DC51E3">
          <w:rPr>
            <w:rStyle w:val="-"/>
            <w:rFonts w:cs="Tahoma"/>
            <w:kern w:val="1"/>
            <w:szCs w:val="22"/>
            <w:lang w:val="el-GR"/>
          </w:rPr>
          <w:fldChar w:fldCharType="begin"/>
        </w:r>
        <w:r w:rsidR="00DC51E3">
          <w:rPr>
            <w:rStyle w:val="-"/>
            <w:rFonts w:cs="Tahoma"/>
            <w:kern w:val="1"/>
            <w:szCs w:val="22"/>
            <w:lang w:val="el-GR"/>
          </w:rPr>
          <w:instrText xml:space="preserve"> REF _Ref33447926 \r \h </w:instrText>
        </w:r>
        <w:r w:rsidR="00DC51E3">
          <w:rPr>
            <w:rStyle w:val="-"/>
            <w:rFonts w:cs="Tahoma"/>
            <w:kern w:val="1"/>
            <w:szCs w:val="22"/>
            <w:lang w:val="el-GR"/>
          </w:rPr>
        </w:r>
        <w:r w:rsidR="00DC51E3">
          <w:rPr>
            <w:rStyle w:val="-"/>
            <w:rFonts w:cs="Tahoma"/>
            <w:kern w:val="1"/>
            <w:szCs w:val="22"/>
            <w:lang w:val="el-GR"/>
          </w:rPr>
          <w:fldChar w:fldCharType="separate"/>
        </w:r>
        <w:r w:rsidR="004F75DE">
          <w:rPr>
            <w:rStyle w:val="-"/>
            <w:rFonts w:cs="Tahoma"/>
            <w:kern w:val="1"/>
            <w:szCs w:val="22"/>
            <w:cs/>
            <w:lang w:val="el-GR"/>
          </w:rPr>
          <w:t>‎</w:t>
        </w:r>
        <w:r w:rsidR="004F75DE">
          <w:rPr>
            <w:rStyle w:val="-"/>
            <w:rFonts w:cs="Tahoma"/>
            <w:kern w:val="1"/>
            <w:szCs w:val="22"/>
            <w:lang w:val="el-GR"/>
          </w:rPr>
          <w:t>2.3.1</w:t>
        </w:r>
        <w:r w:rsidR="00DC51E3">
          <w:rPr>
            <w:rStyle w:val="-"/>
            <w:rFonts w:cs="Tahoma"/>
            <w:kern w:val="1"/>
            <w:szCs w:val="22"/>
            <w:lang w:val="el-GR"/>
          </w:rPr>
          <w:fldChar w:fldCharType="end"/>
        </w:r>
      </w:hyperlink>
      <w:r w:rsidRPr="00861839">
        <w:rPr>
          <w:rFonts w:cs="Tahoma"/>
          <w:lang w:val="el-GR"/>
        </w:rPr>
        <w:t>.</w:t>
      </w:r>
    </w:p>
    <w:p w14:paraId="75CDA10C" w14:textId="77777777" w:rsidR="00180C9E" w:rsidRPr="00BF4414" w:rsidRDefault="00180C9E" w:rsidP="00210C9C">
      <w:pPr>
        <w:rPr>
          <w:rFonts w:cs="Tahoma"/>
          <w:lang w:val="el-GR"/>
        </w:rPr>
      </w:pPr>
      <w:r w:rsidRPr="00BF4414">
        <w:rPr>
          <w:rFonts w:cs="Tahoma"/>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4755C8" w:rsidRPr="00BF4414">
        <w:rPr>
          <w:rFonts w:cs="Tahoma"/>
          <w:lang w:val="el-GR"/>
        </w:rPr>
        <w:t>5</w:t>
      </w:r>
      <w:r w:rsidRPr="00BF4414">
        <w:rPr>
          <w:rFonts w:cs="Tahoma"/>
          <w:lang w:val="el-GR"/>
        </w:rPr>
        <w:t>0 βαθμούς όταν υπερκαλύπτονται οι απαιτήσεις του συγκεκριμένου κριτηρίου</w:t>
      </w:r>
      <w:r w:rsidRPr="00BF4414">
        <w:rPr>
          <w:rStyle w:val="14"/>
          <w:rFonts w:cs="Tahoma"/>
          <w:b/>
          <w:lang w:val="el-GR"/>
        </w:rPr>
        <w:t>.</w:t>
      </w:r>
      <w:r w:rsidRPr="00BF4414">
        <w:rPr>
          <w:rFonts w:cs="Tahoma"/>
          <w:b/>
          <w:lang w:val="el-GR"/>
        </w:rPr>
        <w:t xml:space="preserve">  </w:t>
      </w:r>
    </w:p>
    <w:p w14:paraId="6CA84450" w14:textId="77777777" w:rsidR="00180C9E" w:rsidRPr="00BF4414" w:rsidRDefault="00180C9E">
      <w:pPr>
        <w:rPr>
          <w:rFonts w:cs="Tahoma"/>
          <w:lang w:val="el-GR"/>
        </w:rPr>
      </w:pPr>
      <w:r w:rsidRPr="00BF4414">
        <w:rPr>
          <w:rFonts w:cs="Tahoma"/>
          <w:lang w:val="el-GR"/>
        </w:rPr>
        <w:t xml:space="preserve">Κάθε κριτήριο αξιολόγησης βαθμολογείται αυτόνομα με βάση τα στοιχεία της προσφοράς. </w:t>
      </w:r>
    </w:p>
    <w:p w14:paraId="0E51B41E" w14:textId="77777777" w:rsidR="00180C9E" w:rsidRPr="00BF4414" w:rsidRDefault="00180C9E">
      <w:pPr>
        <w:rPr>
          <w:rFonts w:cs="Tahoma"/>
          <w:lang w:val="el-GR"/>
        </w:rPr>
      </w:pPr>
      <w:r w:rsidRPr="00BF4414">
        <w:rPr>
          <w:rFonts w:cs="Tahoma"/>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w:t>
      </w:r>
      <w:r w:rsidR="00E36658" w:rsidRPr="00BF4414">
        <w:rPr>
          <w:rFonts w:cs="Tahoma"/>
          <w:lang w:val="el-GR"/>
        </w:rPr>
        <w:t xml:space="preserve">, </w:t>
      </w:r>
      <w:r w:rsidRPr="00BF4414">
        <w:rPr>
          <w:rFonts w:cs="Tahoma"/>
          <w:lang w:val="el-GR"/>
        </w:rPr>
        <w:t xml:space="preserve">με βάση τον παρακάτω τύπο : </w:t>
      </w:r>
    </w:p>
    <w:p w14:paraId="6F778A88" w14:textId="77777777" w:rsidR="00180C9E" w:rsidRPr="00BF4414" w:rsidRDefault="002B6367">
      <w:pPr>
        <w:rPr>
          <w:rFonts w:cs="Tahoma"/>
          <w:lang w:val="el-GR"/>
        </w:rPr>
      </w:pPr>
      <w:r w:rsidRPr="00BF4414">
        <w:rPr>
          <w:rFonts w:cs="Tahoma"/>
          <w:lang w:val="el-GR"/>
        </w:rPr>
        <w:t>Σ.Β.Τ.Π</w:t>
      </w:r>
      <w:r w:rsidR="00180C9E" w:rsidRPr="00BF4414">
        <w:rPr>
          <w:rFonts w:cs="Tahoma"/>
          <w:lang w:val="el-GR"/>
        </w:rPr>
        <w:t xml:space="preserve"> = </w:t>
      </w:r>
      <w:r w:rsidR="00454EA8" w:rsidRPr="00BF4414">
        <w:rPr>
          <w:rFonts w:cs="Tahoma"/>
          <w:lang w:val="el-GR"/>
        </w:rPr>
        <w:t>σ1</w:t>
      </w:r>
      <w:r w:rsidR="00BE0A0A" w:rsidRPr="00BF4414">
        <w:rPr>
          <w:rFonts w:cs="Tahoma"/>
          <w:lang w:val="en-US"/>
        </w:rPr>
        <w:t>x</w:t>
      </w:r>
      <w:r w:rsidR="00180C9E" w:rsidRPr="00BF4414">
        <w:rPr>
          <w:rFonts w:cs="Tahoma"/>
          <w:lang w:val="el-GR"/>
        </w:rPr>
        <w:t xml:space="preserve">Κ1 + </w:t>
      </w:r>
      <w:r w:rsidR="00454EA8" w:rsidRPr="00BF4414">
        <w:rPr>
          <w:rFonts w:cs="Tahoma"/>
          <w:lang w:val="el-GR"/>
        </w:rPr>
        <w:t>σ2</w:t>
      </w:r>
      <w:r w:rsidR="00BE0A0A" w:rsidRPr="00BF4414">
        <w:rPr>
          <w:rFonts w:cs="Tahoma"/>
          <w:lang w:val="en-US"/>
        </w:rPr>
        <w:t>x</w:t>
      </w:r>
      <w:r w:rsidR="00180C9E" w:rsidRPr="00BF4414">
        <w:rPr>
          <w:rFonts w:cs="Tahoma"/>
          <w:lang w:val="el-GR"/>
        </w:rPr>
        <w:t>Κ2 +</w:t>
      </w:r>
      <w:r w:rsidR="00454EA8" w:rsidRPr="00BF4414">
        <w:rPr>
          <w:rFonts w:cs="Tahoma"/>
          <w:lang w:val="el-GR"/>
        </w:rPr>
        <w:t xml:space="preserve"> σ3</w:t>
      </w:r>
      <w:r w:rsidR="00BE0A0A" w:rsidRPr="00BF4414">
        <w:rPr>
          <w:rFonts w:cs="Tahoma"/>
          <w:lang w:val="en-US"/>
        </w:rPr>
        <w:t>x</w:t>
      </w:r>
      <w:r w:rsidR="00BE0A0A" w:rsidRPr="00BF4414">
        <w:rPr>
          <w:rFonts w:cs="Tahoma"/>
          <w:lang w:val="el-GR"/>
        </w:rPr>
        <w:t xml:space="preserve">Κ3 </w:t>
      </w:r>
      <w:r w:rsidR="00180C9E" w:rsidRPr="00BF4414">
        <w:rPr>
          <w:rFonts w:cs="Tahoma"/>
          <w:lang w:val="el-GR"/>
        </w:rPr>
        <w:t>+</w:t>
      </w:r>
      <w:r w:rsidR="00454EA8" w:rsidRPr="00BF4414">
        <w:rPr>
          <w:rFonts w:cs="Tahoma"/>
          <w:lang w:val="el-GR"/>
        </w:rPr>
        <w:t xml:space="preserve"> </w:t>
      </w:r>
      <w:r w:rsidR="00E85B90">
        <w:rPr>
          <w:rFonts w:cs="Tahoma"/>
          <w:lang w:val="el-GR"/>
        </w:rPr>
        <w:t>…..</w:t>
      </w:r>
      <w:r w:rsidR="00454EA8" w:rsidRPr="00BF4414">
        <w:rPr>
          <w:rFonts w:cs="Tahoma"/>
          <w:lang w:val="el-GR"/>
        </w:rPr>
        <w:t>+ σ</w:t>
      </w:r>
      <w:r w:rsidR="00E85B90">
        <w:rPr>
          <w:rFonts w:cs="Tahoma"/>
          <w:lang w:val="en-US"/>
        </w:rPr>
        <w:t>i</w:t>
      </w:r>
      <w:r w:rsidR="00454EA8" w:rsidRPr="00BF4414">
        <w:rPr>
          <w:rFonts w:cs="Tahoma"/>
          <w:lang w:val="en-US"/>
        </w:rPr>
        <w:t>x</w:t>
      </w:r>
      <w:proofErr w:type="spellStart"/>
      <w:r w:rsidR="00454EA8" w:rsidRPr="00BF4414">
        <w:rPr>
          <w:rFonts w:cs="Tahoma"/>
          <w:lang w:val="el-GR"/>
        </w:rPr>
        <w:t>Κ</w:t>
      </w:r>
      <w:r w:rsidR="00E85B90">
        <w:rPr>
          <w:rFonts w:cs="Tahoma"/>
          <w:lang w:val="el-GR"/>
        </w:rPr>
        <w:t>χ</w:t>
      </w:r>
      <w:proofErr w:type="spellEnd"/>
      <w:r w:rsidR="00454EA8" w:rsidRPr="00BF4414">
        <w:rPr>
          <w:rFonts w:cs="Tahoma"/>
          <w:lang w:val="el-GR"/>
        </w:rPr>
        <w:t>, όπου σ</w:t>
      </w:r>
      <w:proofErr w:type="spellStart"/>
      <w:r w:rsidR="00454EA8" w:rsidRPr="00BF4414">
        <w:rPr>
          <w:rFonts w:cs="Tahoma"/>
          <w:lang w:val="en-US"/>
        </w:rPr>
        <w:t>i</w:t>
      </w:r>
      <w:proofErr w:type="spellEnd"/>
      <w:r w:rsidR="00454EA8" w:rsidRPr="00BF4414">
        <w:rPr>
          <w:rFonts w:cs="Tahoma"/>
          <w:lang w:val="el-GR"/>
        </w:rPr>
        <w:t>=ο αντίστοιχος συντελεστής βαρύτητας</w:t>
      </w:r>
    </w:p>
    <w:p w14:paraId="580A86FB" w14:textId="77777777" w:rsidR="00180C9E" w:rsidRPr="00BF4414" w:rsidRDefault="00180C9E">
      <w:pPr>
        <w:rPr>
          <w:rFonts w:cs="Tahoma"/>
          <w:i/>
          <w:color w:val="5B9BD5"/>
          <w:lang w:val="el-GR"/>
        </w:rPr>
      </w:pPr>
      <w:r w:rsidRPr="00BF4414">
        <w:rPr>
          <w:rFonts w:cs="Tahoma"/>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26E92387" w14:textId="77777777" w:rsidR="005833CA" w:rsidRPr="00BF4414" w:rsidRDefault="005833CA">
      <w:pPr>
        <w:rPr>
          <w:rFonts w:cs="Tahoma"/>
          <w:i/>
          <w:highlight w:val="yellow"/>
          <w:lang w:val="el-GR"/>
        </w:rPr>
      </w:pPr>
    </w:p>
    <w:p w14:paraId="5904AB70" w14:textId="77777777" w:rsidR="0077327B" w:rsidRPr="009671AB" w:rsidRDefault="00B64816" w:rsidP="009671AB">
      <w:pPr>
        <w:pStyle w:val="3"/>
        <w:numPr>
          <w:ilvl w:val="0"/>
          <w:numId w:val="0"/>
        </w:numPr>
        <w:ind w:left="720"/>
        <w:rPr>
          <w:rFonts w:ascii="Tahoma" w:hAnsi="Tahoma" w:cs="Tahoma"/>
          <w:lang w:val="el-GR"/>
        </w:rPr>
      </w:pPr>
      <w:bookmarkStart w:id="141" w:name="_Ref35876553"/>
      <w:bookmarkStart w:id="142" w:name="_Toc101361824"/>
      <w:r w:rsidRPr="009671AB">
        <w:rPr>
          <w:rFonts w:ascii="Tahoma" w:hAnsi="Tahoma" w:cs="Tahoma"/>
          <w:lang w:val="el-GR"/>
        </w:rPr>
        <w:t>2.3.</w:t>
      </w:r>
      <w:r w:rsidR="00D87A82">
        <w:rPr>
          <w:rFonts w:ascii="Tahoma" w:hAnsi="Tahoma" w:cs="Tahoma"/>
          <w:lang w:val="el-GR"/>
        </w:rPr>
        <w:t>2</w:t>
      </w:r>
      <w:r w:rsidRPr="009671AB">
        <w:rPr>
          <w:rFonts w:ascii="Tahoma" w:hAnsi="Tahoma" w:cs="Tahoma"/>
          <w:lang w:val="el-GR"/>
        </w:rPr>
        <w:t xml:space="preserve">.2 </w:t>
      </w:r>
      <w:r w:rsidR="0077327B" w:rsidRPr="009671AB">
        <w:rPr>
          <w:rFonts w:ascii="Tahoma" w:hAnsi="Tahoma" w:cs="Tahoma"/>
          <w:lang w:val="el-GR"/>
        </w:rPr>
        <w:t>Τελική αξιολόγηση</w:t>
      </w:r>
      <w:r w:rsidR="00454EA8" w:rsidRPr="009671AB">
        <w:rPr>
          <w:rFonts w:ascii="Tahoma" w:hAnsi="Tahoma" w:cs="Tahoma"/>
          <w:lang w:val="el-GR"/>
        </w:rPr>
        <w:t xml:space="preserve"> - κατάταξη</w:t>
      </w:r>
      <w:bookmarkEnd w:id="141"/>
      <w:bookmarkEnd w:id="142"/>
      <w:r w:rsidR="0077327B" w:rsidRPr="009671AB">
        <w:rPr>
          <w:rFonts w:ascii="Tahoma" w:hAnsi="Tahoma" w:cs="Tahoma"/>
          <w:lang w:val="el-GR"/>
        </w:rPr>
        <w:t xml:space="preserve"> </w:t>
      </w:r>
    </w:p>
    <w:p w14:paraId="2331C6C6" w14:textId="01AA462C" w:rsidR="006A7757" w:rsidRPr="00BF4414" w:rsidRDefault="00A22BE2">
      <w:pPr>
        <w:rPr>
          <w:rFonts w:cs="Tahoma"/>
          <w:lang w:val="el-GR"/>
        </w:rPr>
      </w:pPr>
      <w:bookmarkStart w:id="143" w:name="_Hlk41049049"/>
      <w:r>
        <w:rPr>
          <w:noProof/>
        </w:rPr>
        <mc:AlternateContent>
          <mc:Choice Requires="wps">
            <w:drawing>
              <wp:anchor distT="0" distB="0" distL="114300" distR="114300" simplePos="0" relativeHeight="251656192" behindDoc="0" locked="0" layoutInCell="1" allowOverlap="1" wp14:anchorId="7DC78707" wp14:editId="4399E31A">
                <wp:simplePos x="0" y="0"/>
                <wp:positionH relativeFrom="column">
                  <wp:posOffset>1403985</wp:posOffset>
                </wp:positionH>
                <wp:positionV relativeFrom="paragraph">
                  <wp:posOffset>191770</wp:posOffset>
                </wp:positionV>
                <wp:extent cx="3219450" cy="266700"/>
                <wp:effectExtent l="0" t="0" r="0" b="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0" cy="266700"/>
                        </a:xfrm>
                        <a:prstGeom prst="rect">
                          <a:avLst/>
                        </a:prstGeom>
                        <a:solidFill>
                          <a:srgbClr val="FFFFFF"/>
                        </a:solidFill>
                        <a:ln w="12700" algn="ctr">
                          <a:solidFill>
                            <a:srgbClr val="5B9BD5"/>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958A9AE" w14:textId="77777777" w:rsidR="0039090C" w:rsidRPr="0000403A" w:rsidRDefault="0039090C" w:rsidP="006A7757">
                            <w:pPr>
                              <w:jc w:val="center"/>
                              <w:rPr>
                                <w:sz w:val="24"/>
                              </w:rPr>
                            </w:pPr>
                            <w:r w:rsidRPr="0000403A">
                              <w:rPr>
                                <w:sz w:val="24"/>
                                <w:lang w:val="el-GR"/>
                              </w:rPr>
                              <w:t>Λ</w:t>
                            </w:r>
                            <w:proofErr w:type="spellStart"/>
                            <w:r w:rsidRPr="0000403A">
                              <w:rPr>
                                <w:sz w:val="24"/>
                                <w:lang w:val="en-US"/>
                              </w:rPr>
                              <w:t>i</w:t>
                            </w:r>
                            <w:proofErr w:type="spellEnd"/>
                            <w:r w:rsidRPr="0000403A">
                              <w:rPr>
                                <w:sz w:val="24"/>
                                <w:lang w:val="en-US"/>
                              </w:rPr>
                              <w:t xml:space="preserve"> = </w:t>
                            </w:r>
                            <w:r w:rsidRPr="00ED2289">
                              <w:rPr>
                                <w:sz w:val="24"/>
                                <w:lang w:val="en-US"/>
                              </w:rPr>
                              <w:t>8</w:t>
                            </w:r>
                            <w:r w:rsidRPr="007B5AF2">
                              <w:rPr>
                                <w:sz w:val="24"/>
                                <w:lang w:val="en-US"/>
                              </w:rPr>
                              <w:t>0</w:t>
                            </w:r>
                            <w:r w:rsidRPr="0000403A">
                              <w:rPr>
                                <w:sz w:val="24"/>
                                <w:lang w:val="en-US"/>
                              </w:rPr>
                              <w:t xml:space="preserve"> * (</w:t>
                            </w:r>
                            <w:r w:rsidRPr="0000403A">
                              <w:rPr>
                                <w:sz w:val="24"/>
                                <w:lang w:val="el-GR"/>
                              </w:rPr>
                              <w:t>Β</w:t>
                            </w:r>
                            <w:proofErr w:type="spellStart"/>
                            <w:r w:rsidRPr="0000403A">
                              <w:rPr>
                                <w:sz w:val="24"/>
                                <w:lang w:val="en-US"/>
                              </w:rPr>
                              <w:t>i</w:t>
                            </w:r>
                            <w:proofErr w:type="spellEnd"/>
                            <w:r w:rsidRPr="0000403A">
                              <w:rPr>
                                <w:sz w:val="24"/>
                                <w:lang w:val="en-US"/>
                              </w:rPr>
                              <w:t xml:space="preserve"> / </w:t>
                            </w:r>
                            <w:proofErr w:type="spellStart"/>
                            <w:r w:rsidRPr="0000403A">
                              <w:rPr>
                                <w:sz w:val="24"/>
                                <w:lang w:val="en-US"/>
                              </w:rPr>
                              <w:t>Bmax</w:t>
                            </w:r>
                            <w:proofErr w:type="spellEnd"/>
                            <w:r w:rsidRPr="0000403A">
                              <w:rPr>
                                <w:sz w:val="24"/>
                                <w:lang w:val="en-US"/>
                              </w:rPr>
                              <w:t xml:space="preserve"> ) + </w:t>
                            </w:r>
                            <w:r w:rsidRPr="00247609">
                              <w:rPr>
                                <w:sz w:val="24"/>
                                <w:lang w:val="en-US"/>
                              </w:rPr>
                              <w:t>20</w:t>
                            </w:r>
                            <w:r w:rsidRPr="0000403A">
                              <w:rPr>
                                <w:sz w:val="24"/>
                                <w:lang w:val="en-US"/>
                              </w:rPr>
                              <w:t xml:space="preserve"> * (</w:t>
                            </w:r>
                            <w:proofErr w:type="spellStart"/>
                            <w:r w:rsidRPr="0000403A">
                              <w:rPr>
                                <w:sz w:val="24"/>
                                <w:lang w:val="en-US"/>
                              </w:rPr>
                              <w:t>Kmin</w:t>
                            </w:r>
                            <w:proofErr w:type="spellEnd"/>
                            <w:r w:rsidRPr="0000403A">
                              <w:rPr>
                                <w:sz w:val="24"/>
                                <w:lang w:val="en-US"/>
                              </w:rPr>
                              <w:t>/Ki)</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7DC78707" id="Rectangle 2" o:spid="_x0000_s1029" style="position:absolute;left:0;text-align:left;margin-left:110.55pt;margin-top:15.1pt;width:253.5pt;height:2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" strokecolor="#5b9bd5" strokeweight="1pt">
                <v:stroke dashstyle="dash"/>
                <v:shadow color="#868686"/>
                <v:textbox>
                  <w:txbxContent>
                    <w:p w14:paraId="4958A9AE" w14:textId="77777777" w:rsidR="0039090C" w:rsidRPr="0000403A" w:rsidRDefault="0039090C" w:rsidP="006A7757">
                      <w:pPr>
                        <w:jc w:val="center"/>
                        <w:rPr>
                          <w:sz w:val="24"/>
                        </w:rPr>
                      </w:pPr>
                      <w:r w:rsidRPr="0000403A">
                        <w:rPr>
                          <w:sz w:val="24"/>
                          <w:lang w:val="el-GR"/>
                        </w:rPr>
                        <w:t>Λ</w:t>
                      </w:r>
                      <w:proofErr w:type="spellStart"/>
                      <w:r w:rsidRPr="0000403A">
                        <w:rPr>
                          <w:sz w:val="24"/>
                          <w:lang w:val="en-US"/>
                        </w:rPr>
                        <w:t>i</w:t>
                      </w:r>
                      <w:proofErr w:type="spellEnd"/>
                      <w:r w:rsidRPr="0000403A">
                        <w:rPr>
                          <w:sz w:val="24"/>
                          <w:lang w:val="en-US"/>
                        </w:rPr>
                        <w:t xml:space="preserve"> = </w:t>
                      </w:r>
                      <w:r w:rsidRPr="00ED2289">
                        <w:rPr>
                          <w:sz w:val="24"/>
                          <w:lang w:val="en-US"/>
                        </w:rPr>
                        <w:t>8</w:t>
                      </w:r>
                      <w:r w:rsidRPr="007B5AF2">
                        <w:rPr>
                          <w:sz w:val="24"/>
                          <w:lang w:val="en-US"/>
                        </w:rPr>
                        <w:t>0</w:t>
                      </w:r>
                      <w:r w:rsidRPr="0000403A">
                        <w:rPr>
                          <w:sz w:val="24"/>
                          <w:lang w:val="en-US"/>
                        </w:rPr>
                        <w:t xml:space="preserve"> * (</w:t>
                      </w:r>
                      <w:r w:rsidRPr="0000403A">
                        <w:rPr>
                          <w:sz w:val="24"/>
                          <w:lang w:val="el-GR"/>
                        </w:rPr>
                        <w:t>Β</w:t>
                      </w:r>
                      <w:proofErr w:type="spellStart"/>
                      <w:r w:rsidRPr="0000403A">
                        <w:rPr>
                          <w:sz w:val="24"/>
                          <w:lang w:val="en-US"/>
                        </w:rPr>
                        <w:t>i</w:t>
                      </w:r>
                      <w:proofErr w:type="spellEnd"/>
                      <w:r w:rsidRPr="0000403A">
                        <w:rPr>
                          <w:sz w:val="24"/>
                          <w:lang w:val="en-US"/>
                        </w:rPr>
                        <w:t xml:space="preserve"> / </w:t>
                      </w:r>
                      <w:proofErr w:type="spellStart"/>
                      <w:r w:rsidRPr="0000403A">
                        <w:rPr>
                          <w:sz w:val="24"/>
                          <w:lang w:val="en-US"/>
                        </w:rPr>
                        <w:t>Bmax</w:t>
                      </w:r>
                      <w:proofErr w:type="spellEnd"/>
                      <w:r w:rsidRPr="0000403A">
                        <w:rPr>
                          <w:sz w:val="24"/>
                          <w:lang w:val="en-US"/>
                        </w:rPr>
                        <w:t xml:space="preserve"> ) + </w:t>
                      </w:r>
                      <w:r w:rsidRPr="00247609">
                        <w:rPr>
                          <w:sz w:val="24"/>
                          <w:lang w:val="en-US"/>
                        </w:rPr>
                        <w:t>20</w:t>
                      </w:r>
                      <w:r w:rsidRPr="0000403A">
                        <w:rPr>
                          <w:sz w:val="24"/>
                          <w:lang w:val="en-US"/>
                        </w:rPr>
                        <w:t xml:space="preserve"> * (</w:t>
                      </w:r>
                      <w:proofErr w:type="spellStart"/>
                      <w:r w:rsidRPr="0000403A">
                        <w:rPr>
                          <w:sz w:val="24"/>
                          <w:lang w:val="en-US"/>
                        </w:rPr>
                        <w:t>Kmin</w:t>
                      </w:r>
                      <w:proofErr w:type="spellEnd"/>
                      <w:r w:rsidRPr="0000403A">
                        <w:rPr>
                          <w:sz w:val="24"/>
                          <w:lang w:val="en-US"/>
                        </w:rPr>
                        <w:t>/Ki)</w:t>
                      </w:r>
                    </w:p>
                  </w:txbxContent>
                </v:textbox>
              </v:rect>
            </w:pict>
          </mc:Fallback>
        </mc:AlternateContent>
      </w:r>
      <w:r w:rsidR="006A7757" w:rsidRPr="00BF4414">
        <w:rPr>
          <w:rFonts w:cs="Tahoma"/>
          <w:lang w:val="el-GR"/>
        </w:rPr>
        <w:t>Η τελική αξιολόγηση και κατάταξη των προσφορών θα γίνει με βάση τον ακόλουθο τύπο:</w:t>
      </w:r>
    </w:p>
    <w:p w14:paraId="47A360A9" w14:textId="77777777" w:rsidR="006A7757" w:rsidRPr="00BF4414" w:rsidRDefault="006A7757">
      <w:pPr>
        <w:rPr>
          <w:rFonts w:cs="Tahoma"/>
          <w:lang w:val="el-GR"/>
        </w:rPr>
      </w:pPr>
    </w:p>
    <w:p w14:paraId="61C01F37" w14:textId="77777777" w:rsidR="006A7757" w:rsidRPr="00BF4414" w:rsidRDefault="006A7757">
      <w:pPr>
        <w:rPr>
          <w:rFonts w:cs="Tahoma"/>
          <w:lang w:val="el-GR"/>
        </w:rPr>
      </w:pPr>
      <w:r w:rsidRPr="00BF4414">
        <w:rPr>
          <w:rFonts w:cs="Tahoma"/>
          <w:lang w:val="el-GR"/>
        </w:rPr>
        <w:t>όπου:</w:t>
      </w:r>
    </w:p>
    <w:p w14:paraId="227A696F" w14:textId="77777777" w:rsidR="006A7757" w:rsidRPr="00BF4414" w:rsidRDefault="006A7757">
      <w:pPr>
        <w:rPr>
          <w:rFonts w:cs="Tahoma"/>
          <w:lang w:val="el-GR"/>
        </w:rPr>
      </w:pPr>
      <w:proofErr w:type="spellStart"/>
      <w:r w:rsidRPr="00BF4414">
        <w:rPr>
          <w:rFonts w:cs="Tahoma"/>
          <w:lang w:val="el-GR"/>
        </w:rPr>
        <w:t>Bmax</w:t>
      </w:r>
      <w:proofErr w:type="spellEnd"/>
      <w:r w:rsidRPr="00BF4414">
        <w:rPr>
          <w:rFonts w:cs="Tahoma"/>
          <w:lang w:val="el-GR"/>
        </w:rPr>
        <w:t>:</w:t>
      </w:r>
      <w:r w:rsidRPr="00BF4414">
        <w:rPr>
          <w:rFonts w:cs="Tahoma"/>
          <w:lang w:val="el-GR"/>
        </w:rPr>
        <w:tab/>
        <w:t>η συνολική βαθμολογία που έλαβε η καλύτερη Τεχνική Προσφορά</w:t>
      </w:r>
    </w:p>
    <w:p w14:paraId="4D2B82BE" w14:textId="77777777" w:rsidR="006A7757" w:rsidRPr="00BF4414" w:rsidRDefault="006A7757">
      <w:pPr>
        <w:rPr>
          <w:rFonts w:cs="Tahoma"/>
          <w:lang w:val="el-GR"/>
        </w:rPr>
      </w:pPr>
      <w:proofErr w:type="spellStart"/>
      <w:r w:rsidRPr="00BF4414">
        <w:rPr>
          <w:rFonts w:cs="Tahoma"/>
          <w:lang w:val="el-GR"/>
        </w:rPr>
        <w:t>Bi</w:t>
      </w:r>
      <w:proofErr w:type="spellEnd"/>
      <w:r w:rsidRPr="00BF4414">
        <w:rPr>
          <w:rFonts w:cs="Tahoma"/>
          <w:lang w:val="el-GR"/>
        </w:rPr>
        <w:t>:</w:t>
      </w:r>
      <w:r w:rsidRPr="00BF4414">
        <w:rPr>
          <w:rFonts w:cs="Tahoma"/>
          <w:lang w:val="el-GR"/>
        </w:rPr>
        <w:tab/>
        <w:t>η συνολική βαθμολογία της Τεχνικής Προσφοράς i</w:t>
      </w:r>
    </w:p>
    <w:p w14:paraId="19438E70" w14:textId="77777777" w:rsidR="006A7757" w:rsidRPr="00BF4414" w:rsidRDefault="006A7757">
      <w:pPr>
        <w:ind w:left="709" w:hanging="709"/>
        <w:rPr>
          <w:rFonts w:cs="Tahoma"/>
          <w:lang w:val="el-GR"/>
        </w:rPr>
      </w:pPr>
      <w:proofErr w:type="spellStart"/>
      <w:r w:rsidRPr="00BF4414">
        <w:rPr>
          <w:rFonts w:cs="Tahoma"/>
          <w:lang w:val="el-GR"/>
        </w:rPr>
        <w:t>Kmin</w:t>
      </w:r>
      <w:proofErr w:type="spellEnd"/>
      <w:r w:rsidRPr="00BF4414">
        <w:rPr>
          <w:rFonts w:cs="Tahoma"/>
          <w:lang w:val="el-GR"/>
        </w:rPr>
        <w:t>:</w:t>
      </w:r>
      <w:r w:rsidRPr="00BF4414">
        <w:rPr>
          <w:rFonts w:cs="Tahoma"/>
          <w:lang w:val="el-GR"/>
        </w:rPr>
        <w:tab/>
        <w:t xml:space="preserve">Το συνολικό συγκριτικό (βλ. παράρτημα </w:t>
      </w:r>
      <w:r w:rsidR="00137B54">
        <w:rPr>
          <w:rFonts w:cs="Tahoma"/>
          <w:lang w:val="en-US"/>
        </w:rPr>
        <w:t>V</w:t>
      </w:r>
      <w:r w:rsidRPr="00BF4414">
        <w:rPr>
          <w:rFonts w:cs="Tahoma"/>
          <w:lang w:val="el-GR"/>
        </w:rPr>
        <w:t>) κόστος της Προσφοράς με τη μικρότερη τιμή, χωρίς ΦΠΑ</w:t>
      </w:r>
    </w:p>
    <w:p w14:paraId="4FBC293E" w14:textId="77777777" w:rsidR="006A7757" w:rsidRPr="00BF4414" w:rsidRDefault="006A7757">
      <w:pPr>
        <w:rPr>
          <w:rFonts w:cs="Tahoma"/>
          <w:lang w:val="el-GR"/>
        </w:rPr>
      </w:pPr>
      <w:proofErr w:type="spellStart"/>
      <w:r w:rsidRPr="00BF4414">
        <w:rPr>
          <w:rFonts w:cs="Tahoma"/>
          <w:lang w:val="el-GR"/>
        </w:rPr>
        <w:t>Ki</w:t>
      </w:r>
      <w:proofErr w:type="spellEnd"/>
      <w:r w:rsidRPr="00BF4414">
        <w:rPr>
          <w:rFonts w:cs="Tahoma"/>
          <w:lang w:val="el-GR"/>
        </w:rPr>
        <w:t>:</w:t>
      </w:r>
      <w:r w:rsidRPr="00BF4414">
        <w:rPr>
          <w:rFonts w:cs="Tahoma"/>
          <w:lang w:val="el-GR"/>
        </w:rPr>
        <w:tab/>
        <w:t>Το συνολικό συγκριτικό βλ. παράρτημα</w:t>
      </w:r>
      <w:r w:rsidR="00137B54" w:rsidRPr="00137B54">
        <w:rPr>
          <w:rFonts w:cs="Tahoma"/>
          <w:lang w:val="el-GR"/>
        </w:rPr>
        <w:t xml:space="preserve"> </w:t>
      </w:r>
      <w:r w:rsidR="00137B54">
        <w:rPr>
          <w:rFonts w:cs="Tahoma"/>
          <w:lang w:val="en-US"/>
        </w:rPr>
        <w:t>V</w:t>
      </w:r>
      <w:r w:rsidRPr="00BF4414">
        <w:rPr>
          <w:rFonts w:cs="Tahoma"/>
          <w:lang w:val="el-GR"/>
        </w:rPr>
        <w:t>) κόστος της Προσφοράς i, χωρίς ΦΠΑ</w:t>
      </w:r>
    </w:p>
    <w:p w14:paraId="0086FF1A" w14:textId="77777777" w:rsidR="006A7757" w:rsidRPr="00BF4414" w:rsidRDefault="006A7757">
      <w:pPr>
        <w:rPr>
          <w:rFonts w:cs="Tahoma"/>
          <w:lang w:val="el-GR"/>
        </w:rPr>
      </w:pPr>
      <w:proofErr w:type="spellStart"/>
      <w:r w:rsidRPr="00BF4414">
        <w:rPr>
          <w:rFonts w:cs="Tahoma"/>
          <w:lang w:val="el-GR"/>
        </w:rPr>
        <w:t>Λi</w:t>
      </w:r>
      <w:proofErr w:type="spellEnd"/>
      <w:r w:rsidRPr="00BF4414">
        <w:rPr>
          <w:rFonts w:cs="Tahoma"/>
          <w:lang w:val="el-GR"/>
        </w:rPr>
        <w:t>:</w:t>
      </w:r>
      <w:r w:rsidRPr="00BF4414">
        <w:rPr>
          <w:rFonts w:cs="Tahoma"/>
          <w:lang w:val="el-GR"/>
        </w:rPr>
        <w:tab/>
        <w:t>Τελική βαθμολογία της Προσφοράς i, η οποία στρογγυλοποιείται σε 2 δεκαδικά ψηφία .</w:t>
      </w:r>
    </w:p>
    <w:p w14:paraId="55F5382C" w14:textId="77777777" w:rsidR="006A7757" w:rsidRPr="00BF4414" w:rsidRDefault="006A7757">
      <w:pPr>
        <w:rPr>
          <w:rFonts w:cs="Tahoma"/>
          <w:lang w:val="el-GR"/>
        </w:rPr>
      </w:pPr>
      <w:r w:rsidRPr="00B53BEF">
        <w:rPr>
          <w:rFonts w:cs="Tahoma"/>
          <w:bCs/>
          <w:lang w:val="el-GR"/>
        </w:rPr>
        <w:t>Πλέον συμφέρουσα από οικονομική άποψη προσφορά</w:t>
      </w:r>
      <w:r w:rsidRPr="00B53BEF">
        <w:rPr>
          <w:rFonts w:cs="Tahoma"/>
          <w:bCs/>
          <w:i/>
          <w:lang w:val="el-GR"/>
        </w:rPr>
        <w:t xml:space="preserve"> </w:t>
      </w:r>
      <w:r w:rsidRPr="00B53BEF">
        <w:rPr>
          <w:rFonts w:cs="Tahoma"/>
          <w:bCs/>
          <w:lang w:val="el-GR"/>
        </w:rPr>
        <w:t>βάσει βέλτιστης σχέσης ποιότητας – τιμής</w:t>
      </w:r>
      <w:r w:rsidRPr="00761F05" w:rsidDel="003A17F9">
        <w:rPr>
          <w:rFonts w:cs="Tahoma"/>
          <w:bCs/>
          <w:lang w:val="el-GR"/>
        </w:rPr>
        <w:t xml:space="preserve"> </w:t>
      </w:r>
      <w:r w:rsidRPr="00B53BEF">
        <w:rPr>
          <w:rFonts w:cs="Tahoma"/>
          <w:bCs/>
          <w:lang w:val="el-GR"/>
        </w:rPr>
        <w:t xml:space="preserve">είναι η προσφορά με το μεγαλύτερο </w:t>
      </w:r>
      <w:proofErr w:type="spellStart"/>
      <w:r w:rsidRPr="00B53BEF">
        <w:rPr>
          <w:rFonts w:cs="Tahoma"/>
          <w:bCs/>
          <w:lang w:val="el-GR"/>
        </w:rPr>
        <w:t>Λi</w:t>
      </w:r>
      <w:proofErr w:type="spellEnd"/>
      <w:r w:rsidRPr="00761F05">
        <w:rPr>
          <w:rFonts w:cs="Tahoma"/>
          <w:bCs/>
          <w:lang w:val="el-GR"/>
        </w:rPr>
        <w:t xml:space="preserve">. Σε περίπτωση ισοψηφίας, επικρατέστερη είναι η προσφορά με το μεγαλύτερο </w:t>
      </w:r>
      <w:proofErr w:type="spellStart"/>
      <w:r w:rsidRPr="00761F05">
        <w:rPr>
          <w:rFonts w:cs="Tahoma"/>
          <w:bCs/>
          <w:lang w:val="el-GR"/>
        </w:rPr>
        <w:t>Βi</w:t>
      </w:r>
      <w:proofErr w:type="spellEnd"/>
      <w:r w:rsidRPr="00761F05">
        <w:rPr>
          <w:rFonts w:cs="Tahoma"/>
          <w:bCs/>
          <w:lang w:val="el-GR"/>
        </w:rPr>
        <w:t xml:space="preserve"> (βαθμολογία τεχνικ</w:t>
      </w:r>
      <w:r w:rsidRPr="00BF4414">
        <w:rPr>
          <w:rFonts w:cs="Tahoma"/>
          <w:lang w:val="el-GR"/>
        </w:rPr>
        <w:t>ής προσφοράς υποψηφίου), ενώ σε περίπτωση πλήρους ισοβαθμίας (</w:t>
      </w:r>
      <w:proofErr w:type="spellStart"/>
      <w:r w:rsidRPr="00BF4414">
        <w:rPr>
          <w:rFonts w:cs="Tahoma"/>
          <w:lang w:val="el-GR"/>
        </w:rPr>
        <w:t>Λi</w:t>
      </w:r>
      <w:proofErr w:type="spellEnd"/>
      <w:r w:rsidRPr="00BF4414">
        <w:rPr>
          <w:rFonts w:cs="Tahoma"/>
          <w:lang w:val="el-GR"/>
        </w:rPr>
        <w:t xml:space="preserve">, </w:t>
      </w:r>
      <w:proofErr w:type="spellStart"/>
      <w:r w:rsidRPr="00BF4414">
        <w:rPr>
          <w:rFonts w:cs="Tahoma"/>
          <w:lang w:val="el-GR"/>
        </w:rPr>
        <w:t>Βi</w:t>
      </w:r>
      <w:proofErr w:type="spellEnd"/>
      <w:r w:rsidRPr="00BF4414">
        <w:rPr>
          <w:rFonts w:cs="Tahoma"/>
          <w:lang w:val="el-GR"/>
        </w:rPr>
        <w:t>) διενεργείται δημόσια κλήρωση παρουσία όλων των ενδιαφερομένων.</w:t>
      </w:r>
    </w:p>
    <w:bookmarkEnd w:id="143"/>
    <w:p w14:paraId="3B78E4E0" w14:textId="77777777" w:rsidR="000100A7" w:rsidRPr="00BF4414" w:rsidRDefault="000100A7">
      <w:pPr>
        <w:rPr>
          <w:rFonts w:cs="Tahoma"/>
          <w:lang w:val="el-GR"/>
        </w:rPr>
      </w:pPr>
    </w:p>
    <w:p w14:paraId="27F1321A" w14:textId="77777777" w:rsidR="00C513A5" w:rsidRPr="00BF4414" w:rsidRDefault="00AD1DB4">
      <w:pPr>
        <w:pStyle w:val="3"/>
        <w:rPr>
          <w:rFonts w:ascii="Tahoma" w:hAnsi="Tahoma" w:cs="Tahoma"/>
          <w:i/>
          <w:iCs/>
          <w:color w:val="729FCF"/>
          <w:lang w:val="el-GR"/>
        </w:rPr>
      </w:pPr>
      <w:bookmarkStart w:id="144" w:name="_Toc491951241"/>
      <w:bookmarkStart w:id="145" w:name="_Toc101361825"/>
      <w:r w:rsidRPr="00BF4414">
        <w:rPr>
          <w:rFonts w:ascii="Tahoma" w:hAnsi="Tahoma" w:cs="Tahoma"/>
          <w:lang w:val="el-GR"/>
        </w:rPr>
        <w:lastRenderedPageBreak/>
        <w:t>Διαδικασία</w:t>
      </w:r>
      <w:r w:rsidR="00C513A5" w:rsidRPr="00BF4414">
        <w:rPr>
          <w:rFonts w:ascii="Tahoma" w:hAnsi="Tahoma" w:cs="Tahoma"/>
          <w:lang w:val="el-GR"/>
        </w:rPr>
        <w:t xml:space="preserve"> ανάθεσης συμβάσεων που βασίζονται στη συμφωνία-πλαίσιο (“</w:t>
      </w:r>
      <w:r w:rsidR="00CA1E85" w:rsidRPr="00BF4414">
        <w:rPr>
          <w:rFonts w:ascii="Tahoma" w:hAnsi="Tahoma" w:cs="Tahoma"/>
          <w:lang w:val="el-GR"/>
        </w:rPr>
        <w:t>εκτελεστικές συμβάσεις</w:t>
      </w:r>
      <w:r w:rsidR="00C513A5" w:rsidRPr="00BF4414">
        <w:rPr>
          <w:rFonts w:ascii="Tahoma" w:hAnsi="Tahoma" w:cs="Tahoma"/>
          <w:lang w:val="el-GR"/>
        </w:rPr>
        <w:t>”)</w:t>
      </w:r>
      <w:bookmarkEnd w:id="144"/>
      <w:bookmarkEnd w:id="145"/>
      <w:r w:rsidR="00C513A5" w:rsidRPr="00BF4414">
        <w:rPr>
          <w:rFonts w:ascii="Tahoma" w:hAnsi="Tahoma" w:cs="Tahoma"/>
          <w:lang w:val="el-GR"/>
        </w:rPr>
        <w:t xml:space="preserve"> </w:t>
      </w:r>
    </w:p>
    <w:p w14:paraId="6B1BE948" w14:textId="77777777" w:rsidR="00C513A5" w:rsidRPr="009D045B" w:rsidRDefault="00D87A82" w:rsidP="009D045B">
      <w:pPr>
        <w:rPr>
          <w:rFonts w:cs="Tahoma"/>
          <w:lang w:val="el-GR"/>
        </w:rPr>
      </w:pPr>
      <w:r w:rsidRPr="009D045B">
        <w:rPr>
          <w:rFonts w:cs="Tahoma"/>
          <w:bCs/>
          <w:lang w:val="el-GR"/>
        </w:rPr>
        <w:t xml:space="preserve">Οι εκτελεστικές συμβάσεις ανατίθενται, σύμφωνα με τους όρους της συμφωνίας-πλαίσιο. Για την ανάθεση των συμβάσεων αυτών, </w:t>
      </w:r>
      <w:r>
        <w:rPr>
          <w:rFonts w:cs="Tahoma"/>
          <w:bCs/>
          <w:lang w:val="el-GR"/>
        </w:rPr>
        <w:t>η</w:t>
      </w:r>
      <w:r w:rsidRPr="009D045B">
        <w:rPr>
          <w:rFonts w:cs="Tahoma"/>
          <w:bCs/>
          <w:lang w:val="el-GR"/>
        </w:rPr>
        <w:t xml:space="preserve"> αναθέτουσ</w:t>
      </w:r>
      <w:r>
        <w:rPr>
          <w:rFonts w:cs="Tahoma"/>
          <w:bCs/>
          <w:lang w:val="el-GR"/>
        </w:rPr>
        <w:t>α</w:t>
      </w:r>
      <w:r w:rsidRPr="009D045B">
        <w:rPr>
          <w:rFonts w:cs="Tahoma"/>
          <w:bCs/>
          <w:lang w:val="el-GR"/>
        </w:rPr>
        <w:t xml:space="preserve"> αρχ</w:t>
      </w:r>
      <w:r>
        <w:rPr>
          <w:rFonts w:cs="Tahoma"/>
          <w:bCs/>
          <w:lang w:val="el-GR"/>
        </w:rPr>
        <w:t>ή</w:t>
      </w:r>
      <w:r w:rsidRPr="009D045B">
        <w:rPr>
          <w:rFonts w:cs="Tahoma"/>
          <w:bCs/>
          <w:lang w:val="el-GR"/>
        </w:rPr>
        <w:t xml:space="preserve"> μπορ</w:t>
      </w:r>
      <w:r>
        <w:rPr>
          <w:rFonts w:cs="Tahoma"/>
          <w:bCs/>
          <w:lang w:val="el-GR"/>
        </w:rPr>
        <w:t>εί</w:t>
      </w:r>
      <w:r w:rsidRPr="009D045B">
        <w:rPr>
          <w:rFonts w:cs="Tahoma"/>
          <w:bCs/>
          <w:lang w:val="el-GR"/>
        </w:rPr>
        <w:t xml:space="preserve"> να διαβουλεύ</w:t>
      </w:r>
      <w:r>
        <w:rPr>
          <w:rFonts w:cs="Tahoma"/>
          <w:bCs/>
          <w:lang w:val="el-GR"/>
        </w:rPr>
        <w:t>ε</w:t>
      </w:r>
      <w:r w:rsidRPr="009D045B">
        <w:rPr>
          <w:rFonts w:cs="Tahoma"/>
          <w:bCs/>
          <w:lang w:val="el-GR"/>
        </w:rPr>
        <w:t xml:space="preserve">ται γραπτώς με τον οικονομικό φορέα που είναι συμβαλλόμενο μέρος στη συμφωνία-πλαίσιο, ζητώντας του, εάν χρειάζεται, να συμπληρώσει την προσφορά του, σύμφωνα με τους όρους της συμφωνίας-πλαίσιο, βάσει των δεδομένων της εκάστοτε εκτελεστικής σύμβασης (τιμές αγοράς, δημοσιονομικές συνθήκες, ανάγκες φορέα </w:t>
      </w:r>
      <w:proofErr w:type="spellStart"/>
      <w:r w:rsidRPr="009D045B">
        <w:rPr>
          <w:rFonts w:cs="Tahoma"/>
          <w:bCs/>
          <w:lang w:val="el-GR"/>
        </w:rPr>
        <w:t>κλπ</w:t>
      </w:r>
      <w:proofErr w:type="spellEnd"/>
      <w:r w:rsidRPr="009D045B">
        <w:rPr>
          <w:rFonts w:cs="Tahoma"/>
          <w:bCs/>
          <w:lang w:val="el-GR"/>
        </w:rPr>
        <w:t xml:space="preserve">). </w:t>
      </w:r>
    </w:p>
    <w:p w14:paraId="28D16731" w14:textId="77777777" w:rsidR="00C513A5" w:rsidRPr="00BF4414" w:rsidRDefault="00C513A5">
      <w:pPr>
        <w:rPr>
          <w:rFonts w:cs="Tahoma"/>
          <w:lang w:val="el-GR"/>
        </w:rPr>
      </w:pPr>
    </w:p>
    <w:p w14:paraId="04709C58" w14:textId="77777777" w:rsidR="00180C9E" w:rsidRPr="00BF4414" w:rsidRDefault="00180C9E">
      <w:pPr>
        <w:pStyle w:val="2"/>
        <w:rPr>
          <w:rFonts w:ascii="Tahoma" w:hAnsi="Tahoma" w:cs="Tahoma"/>
        </w:rPr>
      </w:pPr>
      <w:bookmarkStart w:id="146" w:name="_Toc101361826"/>
      <w:r w:rsidRPr="00BF4414">
        <w:rPr>
          <w:rFonts w:ascii="Tahoma" w:hAnsi="Tahoma" w:cs="Tahoma"/>
        </w:rPr>
        <w:t>Κατάρτιση - Περιεχόμενο Προσφορών</w:t>
      </w:r>
      <w:bookmarkEnd w:id="146"/>
    </w:p>
    <w:p w14:paraId="6F2A91C4" w14:textId="77777777" w:rsidR="00180C9E" w:rsidRPr="00BF4414" w:rsidRDefault="00180C9E">
      <w:pPr>
        <w:pStyle w:val="3"/>
        <w:rPr>
          <w:rFonts w:ascii="Tahoma" w:hAnsi="Tahoma" w:cs="Tahoma"/>
          <w:lang w:val="el-GR"/>
        </w:rPr>
      </w:pPr>
      <w:bookmarkStart w:id="147" w:name="_Ref33625213"/>
      <w:bookmarkStart w:id="148" w:name="_Toc101361827"/>
      <w:r w:rsidRPr="00BF4414">
        <w:rPr>
          <w:rFonts w:ascii="Tahoma" w:hAnsi="Tahoma" w:cs="Tahoma"/>
          <w:lang w:val="el-GR"/>
        </w:rPr>
        <w:t>Γενικοί όροι υποβολής προσφορών</w:t>
      </w:r>
      <w:bookmarkEnd w:id="147"/>
      <w:bookmarkEnd w:id="148"/>
    </w:p>
    <w:p w14:paraId="4F26F614" w14:textId="77777777" w:rsidR="00A72BA1" w:rsidRPr="0060077D" w:rsidRDefault="00A72BA1" w:rsidP="00A72BA1">
      <w:pPr>
        <w:rPr>
          <w:rFonts w:cs="Tahoma"/>
          <w:szCs w:val="22"/>
          <w:lang w:val="el-GR"/>
        </w:rPr>
      </w:pPr>
      <w:r w:rsidRPr="0060077D">
        <w:rPr>
          <w:rFonts w:cs="Tahoma"/>
          <w:szCs w:val="22"/>
          <w:lang w:val="el-GR"/>
        </w:rPr>
        <w:t xml:space="preserve">Οι προσφορές υποβάλλονται με βάση τις απαιτήσεις της παρούσας Διακήρυξης, για όλες τις περιγραφόμενες υπηρεσίες. </w:t>
      </w:r>
    </w:p>
    <w:p w14:paraId="24BB2A12" w14:textId="77777777" w:rsidR="00180C9E" w:rsidRPr="00BF4414" w:rsidRDefault="00180C9E">
      <w:pPr>
        <w:pStyle w:val="Normal2"/>
        <w:rPr>
          <w:rFonts w:cs="Tahoma"/>
          <w:color w:val="000000"/>
          <w:szCs w:val="22"/>
          <w:lang w:eastAsia="el-GR"/>
        </w:rPr>
      </w:pPr>
      <w:r w:rsidRPr="00BF4414">
        <w:rPr>
          <w:rFonts w:cs="Tahoma"/>
        </w:rPr>
        <w:t>Δεν επιτ</w:t>
      </w:r>
      <w:r w:rsidR="000100A7" w:rsidRPr="00BF4414">
        <w:rPr>
          <w:rFonts w:cs="Tahoma"/>
        </w:rPr>
        <w:t>ρέπονται εναλλακτικές προσφορές.</w:t>
      </w:r>
    </w:p>
    <w:p w14:paraId="3B49AEFC" w14:textId="77777777" w:rsidR="00A72BA1" w:rsidRPr="0060077D" w:rsidRDefault="00A72BA1" w:rsidP="00A72BA1">
      <w:pPr>
        <w:rPr>
          <w:rFonts w:cs="Tahoma"/>
          <w:color w:val="000000"/>
          <w:szCs w:val="22"/>
          <w:lang w:val="el-GR" w:eastAsia="el-GR"/>
        </w:rPr>
      </w:pPr>
      <w:r w:rsidRPr="0060077D">
        <w:rPr>
          <w:rFonts w:cs="Tahoma"/>
          <w:color w:val="000000"/>
          <w:szCs w:val="22"/>
          <w:lang w:val="el-GR" w:eastAsia="el-GR"/>
        </w:rPr>
        <w:t xml:space="preserve">Η ένωση οικονομικών φορέων υποβάλλει κοινή προσφορά, η οποία υπογράφεται υποχρεωτικά </w:t>
      </w:r>
      <w:r w:rsidRPr="0060077D">
        <w:rPr>
          <w:rFonts w:cs="Tahoma"/>
          <w:lang w:val="el-GR"/>
        </w:rPr>
        <w:t xml:space="preserve">ηλεκτρονικά </w:t>
      </w:r>
      <w:r w:rsidRPr="0060077D">
        <w:rPr>
          <w:rFonts w:cs="Tahom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Pr="0060077D">
        <w:rPr>
          <w:rStyle w:val="WW-FootnoteReference7"/>
          <w:rFonts w:cs="Tahoma"/>
          <w:color w:val="000000"/>
          <w:szCs w:val="22"/>
          <w:lang w:val="el-GR" w:eastAsia="el-GR"/>
        </w:rPr>
        <w:footnoteReference w:id="7"/>
      </w:r>
      <w:r w:rsidRPr="0060077D">
        <w:rPr>
          <w:rFonts w:cs="Tahoma"/>
          <w:color w:val="000000"/>
          <w:szCs w:val="22"/>
          <w:lang w:val="el-GR" w:eastAsia="el-GR"/>
        </w:rPr>
        <w:t>.</w:t>
      </w:r>
    </w:p>
    <w:p w14:paraId="14CAC71A" w14:textId="77777777" w:rsidR="00A72BA1" w:rsidRPr="0060077D" w:rsidRDefault="00A72BA1" w:rsidP="00A72BA1">
      <w:pPr>
        <w:pStyle w:val="Normal2"/>
        <w:rPr>
          <w:rFonts w:cs="Tahoma"/>
          <w:color w:val="000000"/>
          <w:szCs w:val="22"/>
          <w:lang w:eastAsia="el-GR"/>
        </w:rPr>
      </w:pPr>
      <w:r w:rsidRPr="0060077D">
        <w:rPr>
          <w:rFonts w:cs="Tahoma"/>
          <w:color w:val="000000"/>
          <w:szCs w:val="22"/>
          <w:lang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60077D">
        <w:rPr>
          <w:rFonts w:cs="Tahoma"/>
          <w:color w:val="000000"/>
          <w:szCs w:val="22"/>
          <w:lang w:eastAsia="el-GR"/>
        </w:rPr>
        <w:t>αποφαινομένου</w:t>
      </w:r>
      <w:proofErr w:type="spellEnd"/>
      <w:r w:rsidRPr="0060077D">
        <w:rPr>
          <w:rFonts w:cs="Tahoma"/>
          <w:color w:val="000000"/>
          <w:szCs w:val="22"/>
          <w:lang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60077D">
        <w:rPr>
          <w:rStyle w:val="ae"/>
          <w:rFonts w:cs="Tahoma"/>
          <w:color w:val="000000"/>
          <w:szCs w:val="22"/>
          <w:lang w:eastAsia="el-GR"/>
        </w:rPr>
        <w:footnoteReference w:id="8"/>
      </w:r>
    </w:p>
    <w:p w14:paraId="4244E3D9" w14:textId="77777777" w:rsidR="000100A7" w:rsidRPr="00BF4414" w:rsidRDefault="000100A7">
      <w:pPr>
        <w:pStyle w:val="Normal2"/>
        <w:rPr>
          <w:rFonts w:cs="Tahoma"/>
        </w:rPr>
      </w:pPr>
    </w:p>
    <w:p w14:paraId="67E5C689" w14:textId="77777777" w:rsidR="00180C9E" w:rsidRPr="00BF4414" w:rsidRDefault="00180C9E">
      <w:pPr>
        <w:pStyle w:val="3"/>
        <w:rPr>
          <w:rFonts w:ascii="Tahoma" w:hAnsi="Tahoma" w:cs="Tahoma"/>
          <w:lang w:val="el-GR"/>
        </w:rPr>
      </w:pPr>
      <w:bookmarkStart w:id="149" w:name="_Ref33625215"/>
      <w:bookmarkStart w:id="150" w:name="_Toc101361828"/>
      <w:r w:rsidRPr="00BF4414">
        <w:rPr>
          <w:rFonts w:ascii="Tahoma" w:hAnsi="Tahoma" w:cs="Tahoma"/>
          <w:lang w:val="el-GR"/>
        </w:rPr>
        <w:t>Χρόνος και Τρόπος υποβολής προσφορών</w:t>
      </w:r>
      <w:bookmarkEnd w:id="149"/>
      <w:bookmarkEnd w:id="150"/>
      <w:r w:rsidRPr="00BF4414">
        <w:rPr>
          <w:rFonts w:ascii="Tahoma" w:hAnsi="Tahoma" w:cs="Tahoma"/>
          <w:lang w:val="el-GR"/>
        </w:rPr>
        <w:t xml:space="preserve"> </w:t>
      </w:r>
    </w:p>
    <w:p w14:paraId="74FE5347" w14:textId="77777777" w:rsidR="004023C1" w:rsidRDefault="004023C1" w:rsidP="00070673">
      <w:pPr>
        <w:pStyle w:val="4"/>
        <w:ind w:left="0" w:firstLine="0"/>
        <w:rPr>
          <w:rFonts w:ascii="Tahoma" w:hAnsi="Tahoma" w:cs="Tahoma"/>
          <w:b w:val="0"/>
          <w:bCs w:val="0"/>
        </w:rPr>
      </w:pPr>
      <w:bookmarkStart w:id="151" w:name="_Toc101361829"/>
      <w:bookmarkEnd w:id="151"/>
    </w:p>
    <w:p w14:paraId="5BCDBF01" w14:textId="77777777" w:rsidR="00A72BA1" w:rsidRPr="004023C1" w:rsidRDefault="00A72BA1" w:rsidP="004023C1">
      <w:pPr>
        <w:pStyle w:val="Normal2"/>
        <w:rPr>
          <w:rFonts w:cs="Tahoma"/>
          <w:color w:val="000000"/>
          <w:szCs w:val="22"/>
          <w:lang w:eastAsia="el-GR"/>
        </w:rPr>
      </w:pPr>
      <w:r w:rsidRPr="004023C1">
        <w:rPr>
          <w:rFonts w:cs="Tahoma"/>
          <w:color w:val="000000"/>
          <w:szCs w:val="22"/>
          <w:lang w:eastAsia="el-GR"/>
        </w:rPr>
        <w:t xml:space="preserve">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(άρθρο 1.5), στην Ελληνική Γλώσσα, σε ηλεκτρονικό φάκελο, σύμφωνα με τα αναφερόμενα στο ν.4412/2016 , ιδίως στα άρθρα 36 και 37 και στην κατ’ εξουσιοδότηση των διατάξεων της παρ. 5 του άρθρου 36 του ν.4412/2016 </w:t>
      </w:r>
      <w:proofErr w:type="spellStart"/>
      <w:r w:rsidRPr="004023C1">
        <w:rPr>
          <w:rFonts w:cs="Tahoma"/>
          <w:color w:val="000000"/>
          <w:szCs w:val="22"/>
          <w:lang w:eastAsia="el-GR"/>
        </w:rPr>
        <w:t>εκδοθείσα</w:t>
      </w:r>
      <w:proofErr w:type="spellEnd"/>
      <w:r w:rsidRPr="004023C1">
        <w:rPr>
          <w:rFonts w:cs="Tahoma"/>
          <w:color w:val="000000"/>
          <w:szCs w:val="22"/>
          <w:lang w:eastAsia="el-GR"/>
        </w:rPr>
        <w:t xml:space="preserve"> με </w:t>
      </w:r>
      <w:proofErr w:type="spellStart"/>
      <w:r w:rsidRPr="004023C1">
        <w:rPr>
          <w:rFonts w:cs="Tahoma"/>
          <w:color w:val="000000"/>
          <w:szCs w:val="22"/>
          <w:lang w:eastAsia="el-GR"/>
        </w:rPr>
        <w:t>αρ</w:t>
      </w:r>
      <w:proofErr w:type="spellEnd"/>
      <w:r w:rsidRPr="004023C1">
        <w:rPr>
          <w:rFonts w:cs="Tahoma"/>
          <w:color w:val="000000"/>
          <w:szCs w:val="22"/>
          <w:lang w:eastAsia="el-GR"/>
        </w:rPr>
        <w:t>.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p>
    <w:p w14:paraId="7F257F12" w14:textId="77777777" w:rsidR="00F73BCD" w:rsidRPr="004023C1" w:rsidRDefault="00A72BA1" w:rsidP="00A72BA1">
      <w:pPr>
        <w:pStyle w:val="Normal2"/>
        <w:rPr>
          <w:rFonts w:cs="Tahoma"/>
          <w:color w:val="000000"/>
          <w:szCs w:val="22"/>
          <w:lang w:eastAsia="el-GR"/>
        </w:rPr>
      </w:pPr>
      <w:r w:rsidRPr="004023C1">
        <w:rPr>
          <w:rFonts w:cs="Tahoma"/>
          <w:color w:val="000000"/>
          <w:szCs w:val="22"/>
          <w:lang w:eastAsia="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4023C1">
        <w:rPr>
          <w:rFonts w:cs="Tahoma"/>
          <w:color w:val="000000"/>
          <w:szCs w:val="22"/>
          <w:lang w:eastAsia="el-GR"/>
        </w:rPr>
        <w:t>πάροχο</w:t>
      </w:r>
      <w:proofErr w:type="spellEnd"/>
      <w:r w:rsidRPr="004023C1">
        <w:rPr>
          <w:rFonts w:cs="Tahoma"/>
          <w:color w:val="000000"/>
          <w:szCs w:val="22"/>
          <w:lang w:eastAsia="el-GR"/>
        </w:rPr>
        <w:t xml:space="preserve"> υπηρεσιών πιστοποίησης, ο οποίος </w:t>
      </w:r>
      <w:r w:rsidRPr="004023C1">
        <w:rPr>
          <w:rFonts w:cs="Tahoma"/>
          <w:color w:val="000000"/>
          <w:szCs w:val="22"/>
          <w:lang w:eastAsia="el-GR"/>
        </w:rPr>
        <w:lastRenderedPageBreak/>
        <w:t xml:space="preserve">περιλαμβάνεται στον κατάλογο </w:t>
      </w:r>
      <w:proofErr w:type="spellStart"/>
      <w:r w:rsidRPr="004023C1">
        <w:rPr>
          <w:rFonts w:cs="Tahoma"/>
          <w:color w:val="000000"/>
          <w:szCs w:val="22"/>
          <w:lang w:eastAsia="el-GR"/>
        </w:rPr>
        <w:t>εμπίστευσης</w:t>
      </w:r>
      <w:proofErr w:type="spellEnd"/>
      <w:r w:rsidRPr="004023C1">
        <w:rPr>
          <w:rFonts w:cs="Tahoma"/>
          <w:color w:val="000000"/>
          <w:szCs w:val="22"/>
          <w:lang w:eastAsia="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w:t>
      </w:r>
    </w:p>
    <w:p w14:paraId="5C88E374" w14:textId="77777777" w:rsidR="004023C1" w:rsidRPr="004023C1" w:rsidRDefault="004023C1" w:rsidP="00A72BA1">
      <w:pPr>
        <w:pStyle w:val="4"/>
        <w:ind w:left="0" w:firstLine="0"/>
        <w:rPr>
          <w:rFonts w:ascii="Tahoma" w:hAnsi="Tahoma" w:cs="Tahoma"/>
        </w:rPr>
      </w:pPr>
      <w:bookmarkStart w:id="152" w:name="_Toc101361830"/>
      <w:bookmarkStart w:id="153" w:name="_Toc74566864"/>
      <w:bookmarkStart w:id="154" w:name="_Toc74911192"/>
      <w:bookmarkStart w:id="155" w:name="_Toc75258620"/>
      <w:bookmarkStart w:id="156" w:name="_Toc86153776"/>
      <w:bookmarkEnd w:id="152"/>
    </w:p>
    <w:p w14:paraId="0A8AB42F" w14:textId="77777777" w:rsidR="00A72BA1" w:rsidRPr="004023C1" w:rsidRDefault="00A72BA1" w:rsidP="004023C1">
      <w:pPr>
        <w:pStyle w:val="Normal2"/>
        <w:rPr>
          <w:rFonts w:cs="Tahoma"/>
          <w:color w:val="000000"/>
          <w:szCs w:val="22"/>
          <w:lang w:eastAsia="el-GR"/>
        </w:rPr>
      </w:pPr>
      <w:r w:rsidRPr="004023C1">
        <w:rPr>
          <w:rFonts w:cs="Tahoma"/>
          <w:color w:val="000000"/>
          <w:szCs w:val="22"/>
          <w:lang w:eastAsia="el-GR"/>
        </w:rPr>
        <w:t xml:space="preserve">Ο χρόνος υποβολής της προσφοράς μέσω του ΕΣΗΔΗΣ βεβαιώνεται αυτόματα από το ΕΣΗΔΗΣ με υπηρεσίες </w:t>
      </w:r>
      <w:proofErr w:type="spellStart"/>
      <w:r w:rsidRPr="004023C1">
        <w:rPr>
          <w:rFonts w:cs="Tahoma"/>
          <w:color w:val="000000"/>
          <w:szCs w:val="22"/>
          <w:lang w:eastAsia="el-GR"/>
        </w:rPr>
        <w:t>χρονοσήμανσης</w:t>
      </w:r>
      <w:proofErr w:type="spellEnd"/>
      <w:r w:rsidRPr="004023C1">
        <w:rPr>
          <w:rFonts w:cs="Tahoma"/>
          <w:color w:val="000000"/>
          <w:szCs w:val="22"/>
          <w:lang w:eastAsia="el-GR"/>
        </w:rPr>
        <w:t>, σύμφωνα με τα οριζόμενα στο άρθρο 37 του ν. 4412/2016 και τις διατάξεις του άρθρου 10 της ως άνω κοινής υπουργικής απόφασης.</w:t>
      </w:r>
      <w:bookmarkEnd w:id="153"/>
      <w:bookmarkEnd w:id="154"/>
      <w:bookmarkEnd w:id="155"/>
      <w:bookmarkEnd w:id="156"/>
    </w:p>
    <w:p w14:paraId="062F16CA" w14:textId="77777777" w:rsidR="00A72BA1" w:rsidRPr="004023C1" w:rsidRDefault="00A72BA1" w:rsidP="004023C1">
      <w:pPr>
        <w:pStyle w:val="Normal2"/>
        <w:rPr>
          <w:rFonts w:cs="Tahoma"/>
          <w:color w:val="000000"/>
          <w:szCs w:val="22"/>
          <w:lang w:eastAsia="el-GR"/>
        </w:rPr>
      </w:pPr>
      <w:r w:rsidRPr="004023C1">
        <w:rPr>
          <w:rFonts w:cs="Tahoma"/>
          <w:color w:val="000000"/>
          <w:szCs w:val="22"/>
          <w:lang w:eastAsia="el-GR"/>
        </w:rPr>
        <w:t xml:space="preserve">Μετά την παρέλευση της καταληκτικής ημερομηνίας και ώρας, δεν υπάρχει η δυνατότητα υποβολής προσφοράς στο ΕΣΗΔΗΣ. </w:t>
      </w:r>
      <w:r w:rsidRPr="007631D0">
        <w:rPr>
          <w:rFonts w:cs="Tahoma"/>
          <w:color w:val="000000"/>
          <w:szCs w:val="22"/>
          <w:lang w:eastAsia="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45CD5BF" w14:textId="77777777" w:rsidR="004023C1" w:rsidRPr="004023C1" w:rsidRDefault="004023C1" w:rsidP="00A72BA1">
      <w:pPr>
        <w:pStyle w:val="4"/>
        <w:ind w:left="0" w:firstLine="0"/>
        <w:rPr>
          <w:rFonts w:ascii="Tahoma" w:hAnsi="Tahoma" w:cs="Tahoma"/>
        </w:rPr>
      </w:pPr>
      <w:bookmarkStart w:id="157" w:name="_Toc74566865"/>
      <w:bookmarkStart w:id="158" w:name="_Toc101361831"/>
      <w:bookmarkStart w:id="159" w:name="_Toc74566866"/>
      <w:bookmarkStart w:id="160" w:name="_Toc74911193"/>
      <w:bookmarkStart w:id="161" w:name="_Toc75258621"/>
      <w:bookmarkStart w:id="162" w:name="_Toc86153777"/>
      <w:bookmarkEnd w:id="157"/>
      <w:bookmarkEnd w:id="158"/>
    </w:p>
    <w:p w14:paraId="5880E085" w14:textId="77777777" w:rsidR="00A72BA1" w:rsidRPr="004023C1" w:rsidRDefault="00A72BA1" w:rsidP="004023C1">
      <w:pPr>
        <w:pStyle w:val="Normal2"/>
        <w:rPr>
          <w:rFonts w:cs="Tahoma"/>
          <w:color w:val="000000"/>
          <w:szCs w:val="22"/>
          <w:lang w:eastAsia="el-GR"/>
        </w:rPr>
      </w:pPr>
      <w:r w:rsidRPr="004023C1">
        <w:rPr>
          <w:rFonts w:cs="Tahoma"/>
          <w:color w:val="000000"/>
          <w:szCs w:val="22"/>
          <w:lang w:eastAsia="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159"/>
      <w:bookmarkEnd w:id="160"/>
      <w:bookmarkEnd w:id="161"/>
      <w:bookmarkEnd w:id="162"/>
      <w:r w:rsidRPr="004023C1">
        <w:rPr>
          <w:rFonts w:cs="Tahoma"/>
          <w:color w:val="000000"/>
          <w:szCs w:val="22"/>
          <w:lang w:eastAsia="el-GR"/>
        </w:rPr>
        <w:t xml:space="preserve"> </w:t>
      </w:r>
    </w:p>
    <w:p w14:paraId="633229E1" w14:textId="77777777" w:rsidR="00A72BA1" w:rsidRPr="004023C1" w:rsidRDefault="00A72BA1" w:rsidP="004023C1">
      <w:pPr>
        <w:pStyle w:val="Normal2"/>
        <w:rPr>
          <w:rFonts w:cs="Tahoma"/>
          <w:color w:val="000000"/>
          <w:szCs w:val="22"/>
          <w:lang w:eastAsia="el-GR"/>
        </w:rPr>
      </w:pPr>
      <w:r w:rsidRPr="004023C1">
        <w:rPr>
          <w:rFonts w:cs="Tahoma"/>
          <w:color w:val="000000"/>
          <w:szCs w:val="22"/>
          <w:lang w:eastAsia="el-GR"/>
        </w:rPr>
        <w:t>(α) έναν ηλεκτρονικό (</w:t>
      </w:r>
      <w:proofErr w:type="spellStart"/>
      <w:r w:rsidRPr="004023C1">
        <w:rPr>
          <w:rFonts w:cs="Tahoma"/>
          <w:color w:val="000000"/>
          <w:szCs w:val="22"/>
          <w:lang w:eastAsia="el-GR"/>
        </w:rPr>
        <w:t>υπο</w:t>
      </w:r>
      <w:proofErr w:type="spellEnd"/>
      <w:r w:rsidRPr="004023C1">
        <w:rPr>
          <w:rFonts w:cs="Tahoma"/>
          <w:color w:val="000000"/>
          <w:szCs w:val="22"/>
          <w:lang w:eastAsia="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167D753B" w14:textId="77777777" w:rsidR="00A72BA1" w:rsidRPr="004023C1" w:rsidRDefault="00A72BA1" w:rsidP="004023C1">
      <w:pPr>
        <w:pStyle w:val="Normal2"/>
        <w:rPr>
          <w:rFonts w:cs="Tahoma"/>
          <w:color w:val="000000"/>
          <w:szCs w:val="22"/>
          <w:lang w:eastAsia="el-GR"/>
        </w:rPr>
      </w:pPr>
      <w:r w:rsidRPr="004023C1">
        <w:rPr>
          <w:rFonts w:cs="Tahoma"/>
          <w:color w:val="000000"/>
          <w:szCs w:val="22"/>
          <w:lang w:eastAsia="el-GR"/>
        </w:rPr>
        <w:t>(β) έναν ηλεκτρονικό (</w:t>
      </w:r>
      <w:proofErr w:type="spellStart"/>
      <w:r w:rsidRPr="004023C1">
        <w:rPr>
          <w:rFonts w:cs="Tahoma"/>
          <w:color w:val="000000"/>
          <w:szCs w:val="22"/>
          <w:lang w:eastAsia="el-GR"/>
        </w:rPr>
        <w:t>υπο</w:t>
      </w:r>
      <w:proofErr w:type="spellEnd"/>
      <w:r w:rsidRPr="004023C1">
        <w:rPr>
          <w:rFonts w:cs="Tahoma"/>
          <w:color w:val="000000"/>
          <w:szCs w:val="22"/>
          <w:lang w:eastAsia="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66071FC3" w14:textId="77777777" w:rsidR="00A72BA1" w:rsidRPr="004023C1" w:rsidRDefault="00A72BA1" w:rsidP="004023C1">
      <w:pPr>
        <w:pStyle w:val="Normal2"/>
        <w:rPr>
          <w:rFonts w:cs="Tahoma"/>
          <w:color w:val="000000"/>
          <w:szCs w:val="22"/>
          <w:lang w:eastAsia="el-GR"/>
        </w:rPr>
      </w:pPr>
      <w:r w:rsidRPr="004023C1">
        <w:rPr>
          <w:rFonts w:cs="Tahoma"/>
          <w:color w:val="000000"/>
          <w:szCs w:val="22"/>
          <w:lang w:eastAsia="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3A5A790C" w14:textId="77777777" w:rsidR="00A72BA1" w:rsidRPr="004023C1" w:rsidRDefault="00A72BA1" w:rsidP="004023C1">
      <w:pPr>
        <w:pStyle w:val="Normal2"/>
        <w:rPr>
          <w:rFonts w:cs="Tahoma"/>
          <w:color w:val="000000"/>
          <w:szCs w:val="22"/>
          <w:lang w:eastAsia="el-GR"/>
        </w:rPr>
      </w:pPr>
      <w:r w:rsidRPr="004023C1">
        <w:rPr>
          <w:rFonts w:cs="Tahoma"/>
          <w:color w:val="000000"/>
          <w:szCs w:val="22"/>
          <w:lang w:eastAsia="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3BE288D7" w14:textId="77777777" w:rsidR="004023C1" w:rsidRDefault="004023C1" w:rsidP="00A72BA1">
      <w:pPr>
        <w:pStyle w:val="4"/>
        <w:ind w:left="0" w:firstLine="0"/>
        <w:rPr>
          <w:rFonts w:ascii="Tahoma" w:hAnsi="Tahoma" w:cs="Tahoma"/>
          <w:b w:val="0"/>
          <w:bCs w:val="0"/>
        </w:rPr>
      </w:pPr>
      <w:bookmarkStart w:id="163" w:name="_Toc101361832"/>
      <w:bookmarkStart w:id="164" w:name="_Ref75869622"/>
      <w:bookmarkStart w:id="165" w:name="_Toc86153778"/>
      <w:bookmarkEnd w:id="163"/>
    </w:p>
    <w:p w14:paraId="7CA884E1" w14:textId="77777777" w:rsidR="00A72BA1" w:rsidRPr="004023C1" w:rsidRDefault="00A72BA1" w:rsidP="004023C1">
      <w:pPr>
        <w:pStyle w:val="Normal2"/>
        <w:rPr>
          <w:rFonts w:cs="Tahoma"/>
        </w:rPr>
      </w:pPr>
      <w:r w:rsidRPr="004023C1">
        <w:rPr>
          <w:rFonts w:cs="Tahoma"/>
        </w:rPr>
        <w:t xml:space="preserve">Εφόσον οι Οικονομικοί Φορείς καταχωρίσουν τα σχετικά στοιχεία, </w:t>
      </w:r>
      <w:proofErr w:type="spellStart"/>
      <w:r w:rsidRPr="004023C1">
        <w:rPr>
          <w:rFonts w:cs="Tahoma"/>
        </w:rPr>
        <w:t>μεταδεδομένα</w:t>
      </w:r>
      <w:proofErr w:type="spellEnd"/>
      <w:r w:rsidRPr="004023C1">
        <w:rPr>
          <w:rFonts w:cs="Tahoma"/>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Pr="004023C1">
        <w:rPr>
          <w:rFonts w:cs="Tahoma"/>
        </w:rPr>
        <w:t>μορφότυπο</w:t>
      </w:r>
      <w:proofErr w:type="spellEnd"/>
      <w:r w:rsidRPr="004023C1">
        <w:rPr>
          <w:rFonts w:cs="Tahoma"/>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Pr="004023C1">
        <w:rPr>
          <w:rFonts w:cs="Tahoma"/>
        </w:rPr>
        <w:t>υποφακέλους</w:t>
      </w:r>
      <w:proofErr w:type="spellEnd"/>
      <w:r w:rsidRPr="004023C1">
        <w:rPr>
          <w:rFonts w:cs="Tahoma"/>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Pr="004023C1">
        <w:rPr>
          <w:rFonts w:cs="Tahoma"/>
        </w:rPr>
        <w:t>υποφακέλο</w:t>
      </w:r>
      <w:proofErr w:type="spellEnd"/>
      <w:r w:rsidRPr="004023C1">
        <w:rPr>
          <w:rFonts w:cs="Tahoma"/>
        </w:rPr>
        <w:t xml:space="preserve">  ξεχωριστά, από τη στιγμή που έχει ολοκληρωθεί </w:t>
      </w:r>
      <w:r w:rsidRPr="004023C1">
        <w:rPr>
          <w:rFonts w:cs="Tahoma"/>
        </w:rPr>
        <w:lastRenderedPageBreak/>
        <w:t>η καταχώριση των στοιχείων σε αυτόν</w:t>
      </w:r>
      <w:r w:rsidRPr="004023C1">
        <w:rPr>
          <w:rFonts w:cs="Tahoma"/>
          <w:vertAlign w:val="superscript"/>
        </w:rPr>
        <w:footnoteReference w:id="9"/>
      </w:r>
      <w:r w:rsidRPr="004023C1">
        <w:rPr>
          <w:rFonts w:cs="Tahoma"/>
        </w:rPr>
        <w:t xml:space="preserve">.  </w:t>
      </w:r>
      <w:bookmarkStart w:id="166" w:name="_Toc74566867"/>
      <w:bookmarkStart w:id="167" w:name="_Toc74566868"/>
      <w:bookmarkStart w:id="168" w:name="_Toc74566869"/>
      <w:bookmarkStart w:id="169" w:name="_Toc74566870"/>
      <w:bookmarkEnd w:id="166"/>
      <w:bookmarkEnd w:id="167"/>
      <w:bookmarkEnd w:id="168"/>
      <w:bookmarkEnd w:id="169"/>
      <w:r w:rsidRPr="004023C1">
        <w:rPr>
          <w:rFonts w:cs="Tahoma"/>
        </w:rPr>
        <w:t xml:space="preserve">Οι οικονομικοί φορείς συντάσσουν την τεχνική και οικονομική τους προσφορά σύμφωνα με τις απαιτήσεις της παρούσας </w:t>
      </w:r>
      <w:hyperlink w:anchor="_ΠΑΡΑΡΤΗΜΑ_IV_–" w:history="1">
        <w:r w:rsidRPr="004023C1">
          <w:rPr>
            <w:rStyle w:val="-"/>
            <w:rFonts w:cs="Tahoma"/>
            <w:b/>
            <w:bCs/>
          </w:rPr>
          <w:t>ΠΑΡΑΡΤΗΜΑ IV – ΥΠΟΔΕΙΓΜΑ ΤΕΧΝΙΚΗΣ ΠΡΟΣΦΟΡΑΣ</w:t>
        </w:r>
      </w:hyperlink>
      <w:r w:rsidRPr="004023C1">
        <w:rPr>
          <w:rFonts w:cs="Tahoma"/>
        </w:rPr>
        <w:t xml:space="preserve"> &amp; </w:t>
      </w:r>
      <w:hyperlink w:anchor="_ΠΑΡΑΡΤΗΜΑ_V_–" w:history="1">
        <w:r w:rsidRPr="004023C1">
          <w:rPr>
            <w:rStyle w:val="-"/>
            <w:rFonts w:cs="Tahoma"/>
            <w:b/>
            <w:bCs/>
          </w:rPr>
          <w:t>ΠΑΡΑΡΤΗΜΑ V – ΥΠΟΔΕΙΓΜΑ ΟΙΚΟΝΟΜΙΚΗΣ ΠΡΟΣΦΟΡΑΣ</w:t>
        </w:r>
      </w:hyperlink>
      <w:r w:rsidRPr="004023C1">
        <w:rPr>
          <w:rFonts w:cs="Tahoma"/>
        </w:rPr>
        <w:t xml:space="preserve"> 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164"/>
      <w:bookmarkEnd w:id="165"/>
    </w:p>
    <w:p w14:paraId="67FEB7B4" w14:textId="77777777" w:rsidR="004023C1" w:rsidRDefault="004023C1" w:rsidP="00A72BA1">
      <w:pPr>
        <w:pStyle w:val="4"/>
        <w:ind w:left="0" w:firstLine="0"/>
        <w:rPr>
          <w:rFonts w:ascii="Tahoma" w:hAnsi="Tahoma" w:cs="Tahoma"/>
          <w:b w:val="0"/>
          <w:bCs w:val="0"/>
        </w:rPr>
      </w:pPr>
      <w:bookmarkStart w:id="170" w:name="_Ειδικότερα,_όσον_αφορά"/>
      <w:bookmarkStart w:id="171" w:name="_Toc101361833"/>
      <w:bookmarkStart w:id="172" w:name="_Toc74911195"/>
      <w:bookmarkStart w:id="173" w:name="_Toc75258623"/>
      <w:bookmarkStart w:id="174" w:name="_Toc86153779"/>
      <w:bookmarkStart w:id="175" w:name="_Ref90547218"/>
      <w:bookmarkStart w:id="176" w:name="_Ref90548333"/>
      <w:bookmarkEnd w:id="170"/>
      <w:bookmarkEnd w:id="171"/>
    </w:p>
    <w:p w14:paraId="31DA59EB" w14:textId="77777777" w:rsidR="00A72BA1" w:rsidRPr="004023C1" w:rsidRDefault="00A72BA1" w:rsidP="004023C1">
      <w:pPr>
        <w:pStyle w:val="Normal2"/>
        <w:rPr>
          <w:rFonts w:cs="Tahoma"/>
        </w:rPr>
      </w:pPr>
      <w:r w:rsidRPr="004023C1">
        <w:rPr>
          <w:rFonts w:cs="Tahoma"/>
        </w:rPr>
        <w:t>Ειδικότερα, όσον αφορά τα συνημμένα ηλεκτρονικά αρχεία της προσφοράς, οι Οικονομικοί Φορείς τα καταχωρίζουν στους ανωτέρω (</w:t>
      </w:r>
      <w:proofErr w:type="spellStart"/>
      <w:r w:rsidRPr="004023C1">
        <w:rPr>
          <w:rFonts w:cs="Tahoma"/>
        </w:rPr>
        <w:t>υπο</w:t>
      </w:r>
      <w:proofErr w:type="spellEnd"/>
      <w:r w:rsidRPr="004023C1">
        <w:rPr>
          <w:rFonts w:cs="Tahoma"/>
        </w:rPr>
        <w:t>)φακέλους μέσω του Υποσυστήματος, ως εξής :</w:t>
      </w:r>
      <w:bookmarkEnd w:id="172"/>
      <w:bookmarkEnd w:id="173"/>
      <w:bookmarkEnd w:id="174"/>
      <w:bookmarkEnd w:id="175"/>
      <w:bookmarkEnd w:id="176"/>
    </w:p>
    <w:p w14:paraId="20B86AEF" w14:textId="77777777" w:rsidR="00A72BA1" w:rsidRPr="004023C1" w:rsidRDefault="00A72BA1" w:rsidP="004023C1">
      <w:pPr>
        <w:pStyle w:val="Normal2"/>
        <w:rPr>
          <w:rFonts w:cs="Tahoma"/>
        </w:rPr>
      </w:pPr>
      <w:r w:rsidRPr="004023C1">
        <w:rPr>
          <w:rFonts w:cs="Tahoma"/>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5DEB0F24" w14:textId="77777777" w:rsidR="00A72BA1" w:rsidRPr="004023C1" w:rsidRDefault="00A72BA1" w:rsidP="004023C1">
      <w:pPr>
        <w:pStyle w:val="Normal2"/>
        <w:rPr>
          <w:rFonts w:cs="Tahoma"/>
        </w:rPr>
      </w:pPr>
      <w:r w:rsidRPr="004023C1">
        <w:rPr>
          <w:rFonts w:cs="Tahoma"/>
        </w:rPr>
        <w:t>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e-</w:t>
      </w:r>
      <w:proofErr w:type="spellStart"/>
      <w:r w:rsidRPr="004023C1">
        <w:rPr>
          <w:rFonts w:cs="Tahoma"/>
        </w:rPr>
        <w:t>Apostille</w:t>
      </w:r>
      <w:proofErr w:type="spellEnd"/>
      <w:r w:rsidRPr="004023C1">
        <w:rPr>
          <w:rFonts w:cs="Tahoma"/>
        </w:rPr>
        <w:t xml:space="preserve"> </w:t>
      </w:r>
    </w:p>
    <w:p w14:paraId="1DB0BA63" w14:textId="77777777" w:rsidR="00A72BA1" w:rsidRPr="004023C1" w:rsidRDefault="00A72BA1" w:rsidP="004023C1">
      <w:pPr>
        <w:pStyle w:val="Normal2"/>
        <w:rPr>
          <w:rFonts w:cs="Tahoma"/>
        </w:rPr>
      </w:pPr>
      <w:r w:rsidRPr="004023C1">
        <w:rPr>
          <w:rFonts w:cs="Tahoma"/>
        </w:rPr>
        <w:t xml:space="preserve">β) είτε των άρθρων 15 και 27 του ν. 4727/2020 (Α΄ 184) περί ηλεκτρονικών ιδιωτικών εγγράφων που φέρουν ηλεκτρονική υπογραφή ή σφραγίδα </w:t>
      </w:r>
    </w:p>
    <w:p w14:paraId="1FEB276E" w14:textId="77777777" w:rsidR="00A72BA1" w:rsidRPr="004023C1" w:rsidRDefault="00A72BA1" w:rsidP="004023C1">
      <w:pPr>
        <w:pStyle w:val="Normal2"/>
        <w:rPr>
          <w:rFonts w:cs="Tahoma"/>
        </w:rPr>
      </w:pPr>
      <w:r w:rsidRPr="004023C1">
        <w:rPr>
          <w:rFonts w:cs="Tahoma"/>
        </w:rPr>
        <w:t xml:space="preserve">γ) είτε του άρθρου 11 του ν. 2690/1999 (Α΄ 45), </w:t>
      </w:r>
    </w:p>
    <w:p w14:paraId="1B547B08" w14:textId="77777777" w:rsidR="00A72BA1" w:rsidRPr="004023C1" w:rsidRDefault="00A72BA1" w:rsidP="004023C1">
      <w:pPr>
        <w:pStyle w:val="Normal2"/>
        <w:rPr>
          <w:rFonts w:cs="Tahoma"/>
        </w:rPr>
      </w:pPr>
      <w:r w:rsidRPr="004023C1">
        <w:rPr>
          <w:rFonts w:cs="Tahoma"/>
        </w:rPr>
        <w:t xml:space="preserve">δ) είτε της παρ. 2 του άρθρου 37 του ν. 4412/2016, περί χρήσης ηλεκτρονικών υπογραφών σε ηλεκτρονικές διαδικασίες δημοσίων συμβάσεων,  </w:t>
      </w:r>
    </w:p>
    <w:p w14:paraId="1300B41B" w14:textId="77777777" w:rsidR="00A72BA1" w:rsidRPr="004023C1" w:rsidRDefault="00A72BA1" w:rsidP="004023C1">
      <w:pPr>
        <w:pStyle w:val="Normal2"/>
        <w:rPr>
          <w:rFonts w:cs="Tahoma"/>
        </w:rPr>
      </w:pPr>
      <w:r w:rsidRPr="004023C1">
        <w:rPr>
          <w:rFonts w:cs="Tahoma"/>
        </w:rPr>
        <w:t xml:space="preserve">ε) είτε της παρ. 8 του άρθρου 92 του ν. 4412/2016, περί </w:t>
      </w:r>
      <w:proofErr w:type="spellStart"/>
      <w:r w:rsidRPr="004023C1">
        <w:rPr>
          <w:rFonts w:cs="Tahoma"/>
        </w:rPr>
        <w:t>συνυποβολής</w:t>
      </w:r>
      <w:proofErr w:type="spellEnd"/>
      <w:r w:rsidRPr="004023C1">
        <w:rPr>
          <w:rFonts w:cs="Tahoma"/>
        </w:rPr>
        <w:t xml:space="preserve"> υπεύθυνης δήλωσης στην περίπτωση απλής φωτοτυπίας ιδιωτικών εγγράφων. </w:t>
      </w:r>
    </w:p>
    <w:p w14:paraId="1D0A2D41" w14:textId="77777777" w:rsidR="00A72BA1" w:rsidRPr="004023C1" w:rsidRDefault="00A72BA1" w:rsidP="004023C1">
      <w:pPr>
        <w:pStyle w:val="Normal2"/>
        <w:rPr>
          <w:rFonts w:cs="Tahoma"/>
        </w:rPr>
      </w:pPr>
      <w:r w:rsidRPr="004023C1">
        <w:rPr>
          <w:rFonts w:cs="Tahoma"/>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2A76C7FE" w14:textId="77777777" w:rsidR="00A72BA1" w:rsidRPr="004023C1" w:rsidRDefault="00A72BA1" w:rsidP="004023C1">
      <w:pPr>
        <w:pStyle w:val="Normal2"/>
        <w:rPr>
          <w:rFonts w:cs="Tahoma"/>
        </w:rPr>
      </w:pPr>
      <w:r w:rsidRPr="004023C1">
        <w:rPr>
          <w:rFonts w:cs="Tahoma"/>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4023C1">
        <w:rPr>
          <w:rFonts w:cs="Tahoma"/>
        </w:rPr>
        <w:t>μορφότυπο</w:t>
      </w:r>
      <w:proofErr w:type="spellEnd"/>
      <w:r w:rsidRPr="004023C1">
        <w:rPr>
          <w:rFonts w:cs="Tahoma"/>
        </w:rPr>
        <w:t xml:space="preserve"> PDF. </w:t>
      </w:r>
    </w:p>
    <w:p w14:paraId="29E329A6" w14:textId="77777777" w:rsidR="00A72BA1" w:rsidRPr="004023C1" w:rsidRDefault="00A72BA1" w:rsidP="004023C1">
      <w:pPr>
        <w:pStyle w:val="Normal2"/>
        <w:rPr>
          <w:rFonts w:cs="Tahoma"/>
        </w:rPr>
      </w:pPr>
      <w:r w:rsidRPr="004023C1">
        <w:rPr>
          <w:rFonts w:cs="Tahoma"/>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4023C1">
        <w:rPr>
          <w:rFonts w:cs="Tahoma"/>
        </w:rPr>
        <w:t>ούς</w:t>
      </w:r>
      <w:proofErr w:type="spellEnd"/>
      <w:r w:rsidRPr="004023C1">
        <w:rPr>
          <w:rFonts w:cs="Tahoma"/>
        </w:rPr>
        <w:t xml:space="preserve"> φάκελο-</w:t>
      </w:r>
      <w:proofErr w:type="spellStart"/>
      <w:r w:rsidRPr="004023C1">
        <w:rPr>
          <w:rFonts w:cs="Tahoma"/>
        </w:rPr>
        <w:t>ους</w:t>
      </w:r>
      <w:proofErr w:type="spellEnd"/>
      <w:r w:rsidRPr="004023C1">
        <w:rPr>
          <w:rFonts w:cs="Tahoma"/>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 Τέτοια στοιχεία και δικαιολογητικά ενδεικτικά είναι :</w:t>
      </w:r>
    </w:p>
    <w:p w14:paraId="0AC19EFF" w14:textId="77777777" w:rsidR="00A72BA1" w:rsidRPr="004023C1" w:rsidRDefault="00A72BA1" w:rsidP="004023C1">
      <w:pPr>
        <w:pStyle w:val="Normal2"/>
        <w:rPr>
          <w:rFonts w:cs="Tahoma"/>
        </w:rPr>
      </w:pPr>
      <w:r w:rsidRPr="004023C1">
        <w:rPr>
          <w:rFonts w:cs="Tahoma"/>
        </w:rPr>
        <w:t xml:space="preserve">α) αυτά που δεν υπάγονται στις διατάξεις του άρθρου 11 παρ. 2 του ν. 2690/1999, </w:t>
      </w:r>
    </w:p>
    <w:p w14:paraId="40FD605F" w14:textId="77777777" w:rsidR="00A72BA1" w:rsidRPr="004023C1" w:rsidRDefault="00A72BA1" w:rsidP="004023C1">
      <w:pPr>
        <w:pStyle w:val="Normal2"/>
        <w:rPr>
          <w:rFonts w:cs="Tahoma"/>
        </w:rPr>
      </w:pPr>
      <w:r w:rsidRPr="004023C1">
        <w:rPr>
          <w:rFonts w:cs="Tahoma"/>
        </w:rPr>
        <w:t>β)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5366FE24" w14:textId="77777777" w:rsidR="00A72BA1" w:rsidRPr="004023C1" w:rsidRDefault="00A72BA1" w:rsidP="004023C1">
      <w:pPr>
        <w:pStyle w:val="Normal2"/>
        <w:rPr>
          <w:rFonts w:cs="Tahoma"/>
        </w:rPr>
      </w:pPr>
      <w:r w:rsidRPr="004023C1">
        <w:rPr>
          <w:rFonts w:cs="Tahoma"/>
        </w:rPr>
        <w:t>γ) τα αλλοδαπά δημόσια έντυπα έγγραφα που φέρουν την επισημείωση της Χάγης (</w:t>
      </w:r>
      <w:proofErr w:type="spellStart"/>
      <w:r w:rsidRPr="004023C1">
        <w:rPr>
          <w:rFonts w:cs="Tahoma"/>
        </w:rPr>
        <w:t>Apostille</w:t>
      </w:r>
      <w:proofErr w:type="spellEnd"/>
      <w:r w:rsidRPr="004023C1">
        <w:rPr>
          <w:rFonts w:cs="Tahoma"/>
        </w:rPr>
        <w:t xml:space="preserve">), ή προξενική θεώρηση και δεν έχουν επικυρωθεί  από δικηγόρο. </w:t>
      </w:r>
    </w:p>
    <w:p w14:paraId="31309EEB" w14:textId="77777777" w:rsidR="00A72BA1" w:rsidRPr="004023C1" w:rsidRDefault="00A72BA1" w:rsidP="004023C1">
      <w:pPr>
        <w:pStyle w:val="Normal2"/>
        <w:rPr>
          <w:rFonts w:cs="Tahoma"/>
        </w:rPr>
      </w:pPr>
      <w:r w:rsidRPr="004023C1">
        <w:rPr>
          <w:rFonts w:cs="Tahoma"/>
        </w:rPr>
        <w:lastRenderedPageBreak/>
        <w:t>Σε περίπτωση μη υποβολής ενός ή περισσότερων από τα ως άνω στοιχεία και δικαιολογητικά που υποβάλλονται σε έντυπη μορφή, η αναθέτουσα αρχή δύναται να ζητήσει τη συμπλήρωση και υποβολή τους, σύμφωνα με το άρθρο 102 του ν. 4412/2016.</w:t>
      </w:r>
    </w:p>
    <w:p w14:paraId="314D702B" w14:textId="77777777" w:rsidR="00A72BA1" w:rsidRPr="004023C1" w:rsidRDefault="00A72BA1" w:rsidP="004023C1">
      <w:pPr>
        <w:pStyle w:val="Normal2"/>
        <w:rPr>
          <w:rFonts w:cs="Tahoma"/>
        </w:rPr>
      </w:pPr>
      <w:r w:rsidRPr="004023C1">
        <w:rPr>
          <w:rFonts w:cs="Tahoma"/>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4023C1">
        <w:rPr>
          <w:rFonts w:cs="Tahoma"/>
        </w:rPr>
        <w:t>Apostille</w:t>
      </w:r>
      <w:proofErr w:type="spellEnd"/>
      <w:r w:rsidRPr="004023C1">
        <w:rPr>
          <w:rFonts w:cs="Tahoma"/>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02D4F073" w14:textId="77777777" w:rsidR="00A72BA1" w:rsidRPr="004023C1" w:rsidRDefault="00A72BA1" w:rsidP="004023C1">
      <w:pPr>
        <w:pStyle w:val="Normal2"/>
        <w:rPr>
          <w:rFonts w:cs="Tahoma"/>
        </w:rPr>
      </w:pPr>
      <w:r w:rsidRPr="004023C1">
        <w:rPr>
          <w:rFonts w:cs="Tahoma"/>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3E19228D" w14:textId="77777777" w:rsidR="006B71C1" w:rsidRPr="00BF4414" w:rsidRDefault="006B71C1">
      <w:pPr>
        <w:rPr>
          <w:rFonts w:cs="Tahoma"/>
          <w:lang w:val="el-GR"/>
        </w:rPr>
      </w:pPr>
    </w:p>
    <w:p w14:paraId="654F4C98" w14:textId="77777777" w:rsidR="00180C9E" w:rsidRPr="00BF4414" w:rsidRDefault="00180C9E">
      <w:pPr>
        <w:pStyle w:val="3"/>
        <w:rPr>
          <w:rFonts w:ascii="Tahoma" w:hAnsi="Tahoma" w:cs="Tahoma"/>
          <w:i/>
          <w:iCs/>
          <w:color w:val="5B9BD5"/>
          <w:lang w:val="el-GR"/>
        </w:rPr>
      </w:pPr>
      <w:bookmarkStart w:id="177" w:name="_Ref33625217"/>
      <w:bookmarkStart w:id="178" w:name="_Toc101361834"/>
      <w:r w:rsidRPr="00BF4414">
        <w:rPr>
          <w:rFonts w:ascii="Tahoma" w:hAnsi="Tahoma" w:cs="Tahoma"/>
          <w:lang w:val="el-GR"/>
        </w:rPr>
        <w:t>Περιεχόμενα Φακέλου «Δικαιολογητικά Συμμετοχής - Τεχνική Προσφορά»</w:t>
      </w:r>
      <w:bookmarkEnd w:id="177"/>
      <w:bookmarkEnd w:id="178"/>
      <w:r w:rsidRPr="00BF4414">
        <w:rPr>
          <w:rFonts w:ascii="Tahoma" w:hAnsi="Tahoma" w:cs="Tahoma"/>
          <w:lang w:val="el-GR"/>
        </w:rPr>
        <w:t xml:space="preserve"> </w:t>
      </w:r>
    </w:p>
    <w:p w14:paraId="2E3A5E1A" w14:textId="77777777" w:rsidR="00A72BA1" w:rsidRPr="00B95079" w:rsidRDefault="00A72BA1" w:rsidP="00A72BA1">
      <w:pPr>
        <w:pStyle w:val="4"/>
        <w:ind w:left="0" w:firstLine="0"/>
        <w:rPr>
          <w:rFonts w:ascii="Tahoma" w:hAnsi="Tahoma" w:cs="Tahoma"/>
          <w:bCs w:val="0"/>
        </w:rPr>
      </w:pPr>
      <w:bookmarkStart w:id="179" w:name="_Toc86153781"/>
      <w:bookmarkStart w:id="180" w:name="_Toc101361835"/>
      <w:r w:rsidRPr="00B95079">
        <w:rPr>
          <w:rFonts w:ascii="Tahoma" w:hAnsi="Tahoma" w:cs="Tahoma"/>
          <w:bCs w:val="0"/>
        </w:rPr>
        <w:t>Δικαιολογητικά Συμμετοχής</w:t>
      </w:r>
      <w:bookmarkEnd w:id="179"/>
      <w:bookmarkEnd w:id="180"/>
      <w:r w:rsidRPr="00B95079">
        <w:rPr>
          <w:rFonts w:ascii="Tahoma" w:hAnsi="Tahoma" w:cs="Tahoma"/>
          <w:bCs w:val="0"/>
        </w:rPr>
        <w:t xml:space="preserve"> </w:t>
      </w:r>
    </w:p>
    <w:p w14:paraId="1038E117" w14:textId="77777777" w:rsidR="00A72BA1" w:rsidRPr="007C66FE" w:rsidRDefault="00A72BA1" w:rsidP="00A72BA1">
      <w:pPr>
        <w:pStyle w:val="Normal2"/>
        <w:rPr>
          <w:rFonts w:cs="Tahoma"/>
        </w:rPr>
      </w:pPr>
      <w:r w:rsidRPr="007C66FE">
        <w:rPr>
          <w:rFonts w:cs="Tahoma"/>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11FFA6E" w14:textId="77777777" w:rsidR="00A72BA1" w:rsidRPr="007C66FE" w:rsidRDefault="00A72BA1" w:rsidP="00A72BA1">
      <w:pPr>
        <w:pStyle w:val="Normal2"/>
        <w:rPr>
          <w:rFonts w:cs="Tahoma"/>
        </w:rPr>
      </w:pPr>
      <w:r w:rsidRPr="007C66FE">
        <w:rPr>
          <w:rFonts w:cs="Tahoma"/>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72D74E4F" w14:textId="77777777" w:rsidR="00A72BA1" w:rsidRPr="007C66FE" w:rsidRDefault="00A72BA1" w:rsidP="00A72BA1">
      <w:pPr>
        <w:pStyle w:val="Normal2"/>
        <w:rPr>
          <w:rFonts w:cs="Tahoma"/>
        </w:rPr>
      </w:pPr>
      <w:r w:rsidRPr="007C66FE">
        <w:rPr>
          <w:rFonts w:cs="Tahoma"/>
        </w:rPr>
        <w:t xml:space="preserve">Οι προσφέροντες συμπληρώνουν το σχετικό υπόδειγμα ΕΕΕΣ, το οποίο αποτελεί αναπόσπαστο μέρος της παρούσας </w:t>
      </w:r>
      <w:r>
        <w:rPr>
          <w:rFonts w:cs="Tahoma"/>
        </w:rPr>
        <w:t>διακήρυξης (</w:t>
      </w:r>
      <w:hyperlink w:anchor="_ΠΑΡΑΡΤΗΜΑ_ΙI_–_1" w:history="1">
        <w:r w:rsidRPr="00C0455C">
          <w:rPr>
            <w:rStyle w:val="-"/>
            <w:rFonts w:cs="Tahoma"/>
          </w:rPr>
          <w:t>ΠΑΡΑΡΤΗΜΑ ΙI – ΕΥΡΩΠΑΙΚΟ ΕΝΙΑΙΟ ΕΓΓΡΑΦΟ ΣΥΜΒΑΣΗΣ (ΕΕΕΣ)</w:t>
        </w:r>
      </w:hyperlink>
      <w:r w:rsidRPr="007C66FE">
        <w:rPr>
          <w:rFonts w:cs="Tahoma"/>
        </w:rPr>
        <w:t xml:space="preserve"> ως Παράρτημα αυτής. </w:t>
      </w:r>
    </w:p>
    <w:p w14:paraId="48E432BF" w14:textId="77777777" w:rsidR="00A72BA1" w:rsidRPr="007C66FE" w:rsidRDefault="00A72BA1" w:rsidP="00A72BA1">
      <w:pPr>
        <w:pStyle w:val="Normal2"/>
        <w:rPr>
          <w:rFonts w:cs="Tahoma"/>
        </w:rPr>
      </w:pPr>
      <w:r w:rsidRPr="007C66FE">
        <w:rPr>
          <w:rFonts w:cs="Tahoma"/>
        </w:rPr>
        <w:t xml:space="preserve">Η συμπλήρωσή του δύναται να πραγματοποιηθεί με χρήση του υποσυστήματος </w:t>
      </w:r>
      <w:proofErr w:type="spellStart"/>
      <w:r w:rsidRPr="007C66FE">
        <w:rPr>
          <w:rFonts w:cs="Tahoma"/>
        </w:rPr>
        <w:t>Promitheus</w:t>
      </w:r>
      <w:proofErr w:type="spellEnd"/>
      <w:r w:rsidRPr="007C66FE">
        <w:rPr>
          <w:rFonts w:cs="Tahoma"/>
        </w:rPr>
        <w:t xml:space="preserve"> </w:t>
      </w:r>
      <w:proofErr w:type="spellStart"/>
      <w:r w:rsidRPr="007C66FE">
        <w:rPr>
          <w:rFonts w:cs="Tahoma"/>
        </w:rPr>
        <w:t>ESPDint</w:t>
      </w:r>
      <w:proofErr w:type="spellEnd"/>
      <w:r w:rsidRPr="007C66FE">
        <w:rPr>
          <w:rFonts w:cs="Tahoma"/>
        </w:rPr>
        <w:t xml:space="preserve">, </w:t>
      </w:r>
      <w:proofErr w:type="spellStart"/>
      <w:r w:rsidRPr="007C66FE">
        <w:rPr>
          <w:rFonts w:cs="Tahoma"/>
        </w:rPr>
        <w:t>προσβάσιμου</w:t>
      </w:r>
      <w:proofErr w:type="spellEnd"/>
      <w:r w:rsidRPr="007C66FE">
        <w:rPr>
          <w:rFonts w:cs="Tahoma"/>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7C66FE">
        <w:rPr>
          <w:rFonts w:cs="Tahoma"/>
        </w:rPr>
        <w:t>μορφότυπο</w:t>
      </w:r>
      <w:proofErr w:type="spellEnd"/>
      <w:r w:rsidRPr="007C66FE">
        <w:rPr>
          <w:rFonts w:cs="Tahoma"/>
        </w:rPr>
        <w:t xml:space="preserve"> XML που αποτελεί επικουρικό στοιχείο των εγγράφων της σύμβασης.</w:t>
      </w:r>
    </w:p>
    <w:p w14:paraId="757BA193" w14:textId="74CB13C2" w:rsidR="00A72BA1" w:rsidRPr="007C66FE" w:rsidRDefault="00A72BA1" w:rsidP="00A72BA1">
      <w:pPr>
        <w:pStyle w:val="Normal2"/>
        <w:rPr>
          <w:rFonts w:cs="Tahoma"/>
        </w:rPr>
      </w:pPr>
      <w:r w:rsidRPr="007C66FE">
        <w:rPr>
          <w:rFonts w:cs="Tahoma"/>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w:t>
      </w:r>
      <w:hyperlink w:anchor="_Ειδικότερα,_όσον_αφορά" w:history="1">
        <w:r w:rsidR="00C0455C">
          <w:rPr>
            <w:rStyle w:val="-"/>
            <w:rFonts w:cs="Tahoma"/>
          </w:rPr>
          <w:fldChar w:fldCharType="begin"/>
        </w:r>
        <w:r w:rsidR="00C0455C">
          <w:rPr>
            <w:rStyle w:val="-"/>
            <w:rFonts w:cs="Tahoma"/>
          </w:rPr>
          <w:instrText xml:space="preserve"> REF _Ref90548333 \r \h </w:instrText>
        </w:r>
        <w:r w:rsidR="00C0455C">
          <w:rPr>
            <w:rStyle w:val="-"/>
            <w:rFonts w:cs="Tahoma"/>
          </w:rPr>
        </w:r>
        <w:r w:rsidR="00C0455C">
          <w:rPr>
            <w:rStyle w:val="-"/>
            <w:rFonts w:cs="Tahoma"/>
          </w:rPr>
          <w:fldChar w:fldCharType="separate"/>
        </w:r>
        <w:r w:rsidR="004F75DE">
          <w:rPr>
            <w:rStyle w:val="-"/>
            <w:rFonts w:cs="Tahoma"/>
            <w:cs/>
          </w:rPr>
          <w:t>‎</w:t>
        </w:r>
        <w:r w:rsidR="004F75DE">
          <w:rPr>
            <w:rStyle w:val="-"/>
            <w:rFonts w:cs="Tahoma"/>
          </w:rPr>
          <w:t>2.4.2.5</w:t>
        </w:r>
        <w:r w:rsidR="00C0455C">
          <w:rPr>
            <w:rStyle w:val="-"/>
            <w:rFonts w:cs="Tahoma"/>
          </w:rPr>
          <w:fldChar w:fldCharType="end"/>
        </w:r>
      </w:hyperlink>
      <w:r w:rsidRPr="007C66FE">
        <w:rPr>
          <w:rFonts w:cs="Tahoma"/>
        </w:rPr>
        <w:t xml:space="preserve"> της παρούσας, σε ψηφιακά υπογεγραμμένο ηλεκτρονικό αρχείο με </w:t>
      </w:r>
      <w:proofErr w:type="spellStart"/>
      <w:r w:rsidRPr="007C66FE">
        <w:rPr>
          <w:rFonts w:cs="Tahoma"/>
        </w:rPr>
        <w:t>μορφότυπο</w:t>
      </w:r>
      <w:proofErr w:type="spellEnd"/>
      <w:r w:rsidRPr="007C66FE">
        <w:rPr>
          <w:rFonts w:cs="Tahoma"/>
        </w:rPr>
        <w:t xml:space="preserve"> PDF.</w:t>
      </w:r>
    </w:p>
    <w:p w14:paraId="22F27C97" w14:textId="77777777" w:rsidR="00A72BA1" w:rsidRPr="007C66FE" w:rsidRDefault="00A72BA1" w:rsidP="00A72BA1">
      <w:pPr>
        <w:pStyle w:val="Normal2"/>
        <w:rPr>
          <w:rFonts w:cs="Tahoma"/>
        </w:rPr>
      </w:pPr>
      <w:r w:rsidRPr="007C66FE">
        <w:rPr>
          <w:rFonts w:cs="Tahoma"/>
        </w:rPr>
        <w:lastRenderedPageBreak/>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7C66FE">
        <w:rPr>
          <w:rFonts w:cs="Tahoma"/>
        </w:rPr>
        <w:t>Promitheus</w:t>
      </w:r>
      <w:proofErr w:type="spellEnd"/>
      <w:r w:rsidRPr="007C66FE">
        <w:rPr>
          <w:rFonts w:cs="Tahoma"/>
        </w:rPr>
        <w:t xml:space="preserve"> </w:t>
      </w:r>
      <w:proofErr w:type="spellStart"/>
      <w:r w:rsidRPr="007C66FE">
        <w:rPr>
          <w:rFonts w:cs="Tahoma"/>
        </w:rPr>
        <w:t>ESPDint</w:t>
      </w:r>
      <w:proofErr w:type="spellEnd"/>
      <w:r w:rsidRPr="007C66FE">
        <w:rPr>
          <w:rFonts w:cs="Tahoma"/>
        </w:rPr>
        <w:t xml:space="preserve"> είναι αναρτημένες σε σχετική θεματική ενότητα στη Διαδικτυακή Πύλη (www.promitheus.gov.gr) του ΟΠΣ ΕΣΗΔΗΣ.</w:t>
      </w:r>
    </w:p>
    <w:p w14:paraId="4BA26DD1" w14:textId="77777777" w:rsidR="00A72BA1" w:rsidRPr="007C66FE" w:rsidRDefault="00A72BA1" w:rsidP="00A72BA1">
      <w:pPr>
        <w:pStyle w:val="Normal2"/>
        <w:rPr>
          <w:rFonts w:cs="Tahoma"/>
        </w:rPr>
      </w:pPr>
      <w:r w:rsidRPr="007C66FE">
        <w:rPr>
          <w:rFonts w:cs="Tahoma"/>
        </w:rPr>
        <w:t>Οι ενώσεις οικονομικών φορέων που υποβάλλουν κοινή προσφορά, υποβάλλουν το ΕΕΕΣ για κάθε οικονομικό φορέα που συμμετέχει στην ένωση.</w:t>
      </w:r>
    </w:p>
    <w:p w14:paraId="315BD746" w14:textId="77777777" w:rsidR="00A72BA1" w:rsidRPr="007C66FE" w:rsidRDefault="00A72BA1" w:rsidP="00A72BA1">
      <w:pPr>
        <w:pStyle w:val="Normal2"/>
        <w:rPr>
          <w:rFonts w:cs="Tahoma"/>
        </w:rPr>
      </w:pPr>
    </w:p>
    <w:p w14:paraId="2B5E64EF" w14:textId="77777777" w:rsidR="00A72BA1" w:rsidRPr="007C66FE" w:rsidRDefault="00A72BA1" w:rsidP="00A72BA1">
      <w:pPr>
        <w:pStyle w:val="Normal2"/>
        <w:rPr>
          <w:rFonts w:cs="Tahoma"/>
        </w:rPr>
      </w:pPr>
      <w:r w:rsidRPr="007C66FE">
        <w:rPr>
          <w:rFonts w:cs="Tahoma"/>
        </w:rPr>
        <w:t xml:space="preserve">ΕΕΕΣ </w:t>
      </w:r>
    </w:p>
    <w:p w14:paraId="5F52E9C2" w14:textId="77777777" w:rsidR="00A72BA1" w:rsidRPr="007C66FE" w:rsidRDefault="00A72BA1" w:rsidP="00A72BA1">
      <w:pPr>
        <w:pStyle w:val="Normal2"/>
        <w:rPr>
          <w:rFonts w:cs="Tahoma"/>
        </w:rPr>
      </w:pPr>
      <w:r w:rsidRPr="007C66FE">
        <w:rPr>
          <w:rFonts w:cs="Tahoma"/>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0ADE9584" w14:textId="77777777" w:rsidR="00A72BA1" w:rsidRPr="007C66FE" w:rsidRDefault="00A72BA1" w:rsidP="00A72BA1">
      <w:pPr>
        <w:pStyle w:val="Normal2"/>
        <w:rPr>
          <w:rFonts w:cs="Tahoma"/>
        </w:rPr>
      </w:pPr>
    </w:p>
    <w:p w14:paraId="181A9ADC" w14:textId="77777777" w:rsidR="00A72BA1" w:rsidRPr="007C66FE" w:rsidRDefault="00A72BA1" w:rsidP="00A72BA1">
      <w:pPr>
        <w:pStyle w:val="Normal2"/>
        <w:rPr>
          <w:rFonts w:cs="Tahoma"/>
        </w:rPr>
      </w:pPr>
      <w:r w:rsidRPr="007C66FE">
        <w:rPr>
          <w:rFonts w:cs="Tahoma"/>
        </w:rPr>
        <w:t>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w:t>
      </w:r>
      <w:r>
        <w:rPr>
          <w:rFonts w:cs="Tahoma"/>
        </w:rPr>
        <w:t xml:space="preserve">μήμα της διακήρυξης </w:t>
      </w:r>
      <w:hyperlink w:anchor="_ΠΑΡΑΡΤΗΜΑ_ΙI_–_1" w:history="1">
        <w:r w:rsidRPr="00585414">
          <w:rPr>
            <w:rStyle w:val="-"/>
            <w:rFonts w:cs="Tahoma"/>
          </w:rPr>
          <w:t>ΠΑΡΑΡΤΗΜΑ ΙI – ΕΥΡΩΠΑΙΚΟ ΕΝΙΑΙΟ ΕΓΓΡΑΦΟ ΣΥΜΒΑΣΗΣ (ΕΕΕΣ)</w:t>
        </w:r>
      </w:hyperlink>
      <w:r w:rsidRPr="007C66FE">
        <w:rPr>
          <w:rFonts w:cs="Tahoma"/>
        </w:rPr>
        <w:t xml:space="preserve">. </w:t>
      </w:r>
    </w:p>
    <w:p w14:paraId="4FB39C59" w14:textId="77777777" w:rsidR="00A72BA1" w:rsidRPr="007C66FE" w:rsidRDefault="00A72BA1" w:rsidP="00A72BA1">
      <w:pPr>
        <w:pStyle w:val="Normal2"/>
        <w:rPr>
          <w:rFonts w:cs="Tahoma"/>
        </w:rPr>
      </w:pPr>
      <w:r w:rsidRPr="007C66FE">
        <w:rPr>
          <w:rFonts w:cs="Tahoma"/>
        </w:rPr>
        <w:t>Επισημαίνονται τα ακόλουθα, αναφορικά με την συμπλήρωση και υποβολή του ΕΕΕΣ:</w:t>
      </w:r>
    </w:p>
    <w:p w14:paraId="3881E58A" w14:textId="77777777" w:rsidR="00A72BA1" w:rsidRPr="007C66FE" w:rsidRDefault="00A72BA1" w:rsidP="00A72BA1">
      <w:pPr>
        <w:pStyle w:val="Normal2"/>
        <w:rPr>
          <w:rFonts w:cs="Tahoma"/>
        </w:rPr>
      </w:pPr>
      <w:r w:rsidRPr="007C66FE">
        <w:rPr>
          <w:rFonts w:cs="Tahoma"/>
        </w:rPr>
        <w:t xml:space="preserve">α. ΕΕΕΣ –Οικονομικού Φορέα </w:t>
      </w:r>
    </w:p>
    <w:p w14:paraId="6A4FA57D" w14:textId="77777777" w:rsidR="00A72BA1" w:rsidRPr="007C66FE" w:rsidRDefault="00A72BA1" w:rsidP="00A72BA1">
      <w:pPr>
        <w:pStyle w:val="Normal2"/>
        <w:rPr>
          <w:rFonts w:cs="Tahoma"/>
        </w:rPr>
      </w:pPr>
      <w:r w:rsidRPr="007C66FE">
        <w:rPr>
          <w:rFonts w:cs="Tahoma"/>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0C8C9BC2" w14:textId="77777777" w:rsidR="00A72BA1" w:rsidRPr="007C66FE" w:rsidRDefault="00A72BA1" w:rsidP="00A72BA1">
      <w:pPr>
        <w:pStyle w:val="Normal2"/>
        <w:rPr>
          <w:rFonts w:cs="Tahoma"/>
        </w:rPr>
      </w:pPr>
      <w:r w:rsidRPr="007C66FE">
        <w:rPr>
          <w:rFonts w:cs="Tahoma"/>
        </w:rPr>
        <w:t>β. ΕΕΕΣ – Στήριξη Οικονομικού Φορέα στις ικανότητες άλλων φορέων</w:t>
      </w:r>
    </w:p>
    <w:p w14:paraId="094011CF" w14:textId="348CDB6D" w:rsidR="00A72BA1" w:rsidRPr="007C66FE" w:rsidRDefault="00A72BA1" w:rsidP="00A72BA1">
      <w:pPr>
        <w:pStyle w:val="Normal2"/>
        <w:rPr>
          <w:rFonts w:cs="Tahoma"/>
        </w:rPr>
      </w:pPr>
      <w:r w:rsidRPr="007C66FE">
        <w:rPr>
          <w:rFonts w:cs="Tahoma"/>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proofErr w:type="spellStart"/>
      <w:r w:rsidRPr="007C66FE">
        <w:rPr>
          <w:rFonts w:cs="Tahoma"/>
        </w:rPr>
        <w:t>υποβάλεται</w:t>
      </w:r>
      <w:proofErr w:type="spellEnd"/>
      <w:r w:rsidRPr="007C66FE">
        <w:rPr>
          <w:rFonts w:cs="Tahoma"/>
        </w:rPr>
        <w:t xml:space="preserve"> χωριστό ΕΕΕΣ, που </w:t>
      </w:r>
      <w:r w:rsidR="008F333D" w:rsidRPr="007C66FE">
        <w:rPr>
          <w:rFonts w:cs="Tahoma"/>
        </w:rPr>
        <w:t>συμπληρώνεται</w:t>
      </w:r>
      <w:r w:rsidRPr="007C66FE">
        <w:rPr>
          <w:rFonts w:cs="Tahoma"/>
        </w:rPr>
        <w:t xml:space="preserve"> και υπογράφεται ψηφιακά από τον τρίτο/</w:t>
      </w:r>
      <w:proofErr w:type="spellStart"/>
      <w:r w:rsidRPr="007C66FE">
        <w:rPr>
          <w:rFonts w:cs="Tahoma"/>
        </w:rPr>
        <w:t>ους</w:t>
      </w:r>
      <w:proofErr w:type="spellEnd"/>
      <w:r w:rsidRPr="007C66FE">
        <w:rPr>
          <w:rFonts w:cs="Tahoma"/>
        </w:rPr>
        <w:t>, συμπληρώνοντας:</w:t>
      </w:r>
    </w:p>
    <w:p w14:paraId="79F7EBBE" w14:textId="77777777" w:rsidR="00A72BA1" w:rsidRPr="007C66FE" w:rsidRDefault="00A72BA1" w:rsidP="00A72BA1">
      <w:pPr>
        <w:pStyle w:val="Normal2"/>
        <w:rPr>
          <w:rFonts w:cs="Tahoma"/>
        </w:rPr>
      </w:pPr>
      <w:r w:rsidRPr="007C66FE">
        <w:rPr>
          <w:rFonts w:cs="Tahoma"/>
        </w:rPr>
        <w:t>•</w:t>
      </w:r>
      <w:r w:rsidRPr="007C66FE">
        <w:rPr>
          <w:rFonts w:cs="Tahoma"/>
        </w:rPr>
        <w:tab/>
        <w:t xml:space="preserve">τις ενότητες των Α και Β του Μέρους ΙΙ , το Μέρος ΙΙΙ , το Μέρος IV σχετικά με τις ικανότητες που δανείζει στον υποψήφιο οικονομικό φορέα καθώς και το Μέρος VI Τελικές Δηλώσεις </w:t>
      </w:r>
    </w:p>
    <w:p w14:paraId="371BC50C" w14:textId="77777777" w:rsidR="00A72BA1" w:rsidRPr="007C66FE" w:rsidRDefault="00A72BA1" w:rsidP="00A72BA1">
      <w:pPr>
        <w:pStyle w:val="Normal2"/>
        <w:rPr>
          <w:rFonts w:cs="Tahoma"/>
        </w:rPr>
      </w:pPr>
      <w:r w:rsidRPr="007C66FE">
        <w:rPr>
          <w:rFonts w:cs="Tahoma"/>
        </w:rPr>
        <w:t xml:space="preserve">Για την υπογραφή του ΕΕΕΣ του τρίτου/ων ισχύουν τα ανωτέρω αναφερόμενα για την υπογραφή του ΕΕΕΣ του προσφέροντος. </w:t>
      </w:r>
    </w:p>
    <w:p w14:paraId="3F631BED" w14:textId="77777777" w:rsidR="00A72BA1" w:rsidRPr="007C66FE" w:rsidRDefault="00A72BA1" w:rsidP="00A72BA1">
      <w:pPr>
        <w:pStyle w:val="Normal2"/>
        <w:rPr>
          <w:rFonts w:cs="Tahoma"/>
        </w:rPr>
      </w:pPr>
      <w:r w:rsidRPr="007C66FE">
        <w:rPr>
          <w:rFonts w:cs="Tahoma"/>
        </w:rPr>
        <w:t xml:space="preserve">γ. ΕΕΕΣ - Ενώσεις οικονομικών φορέων Κοινοπραξίες </w:t>
      </w:r>
      <w:proofErr w:type="spellStart"/>
      <w:r w:rsidRPr="007C66FE">
        <w:rPr>
          <w:rFonts w:cs="Tahoma"/>
        </w:rPr>
        <w:t>κλπ</w:t>
      </w:r>
      <w:proofErr w:type="spellEnd"/>
    </w:p>
    <w:p w14:paraId="58332046" w14:textId="77777777" w:rsidR="00A72BA1" w:rsidRPr="007C66FE" w:rsidRDefault="00A72BA1" w:rsidP="00A72BA1">
      <w:pPr>
        <w:pStyle w:val="Normal2"/>
        <w:rPr>
          <w:rFonts w:cs="Tahoma"/>
        </w:rPr>
      </w:pPr>
      <w:r w:rsidRPr="007C66FE">
        <w:rPr>
          <w:rFonts w:cs="Tahoma"/>
        </w:rPr>
        <w:t>Στην περίπτωση συμμετοχής στο διαγωνισμό από κοινού ομίλων οικονομικών φορέων (</w:t>
      </w:r>
      <w:proofErr w:type="spellStart"/>
      <w:r w:rsidRPr="007C66FE">
        <w:rPr>
          <w:rFonts w:cs="Tahoma"/>
        </w:rPr>
        <w:t>λ.χ</w:t>
      </w:r>
      <w:proofErr w:type="spellEnd"/>
      <w:r w:rsidRPr="007C66FE">
        <w:rPr>
          <w:rFonts w:cs="Tahoma"/>
        </w:rPr>
        <w:t xml:space="preserve"> ενώσεων, κοινοπραξιών, συνεταιρισμών </w:t>
      </w:r>
      <w:proofErr w:type="spellStart"/>
      <w:r w:rsidRPr="007C66FE">
        <w:rPr>
          <w:rFonts w:cs="Tahoma"/>
        </w:rPr>
        <w:t>κλπ</w:t>
      </w:r>
      <w:proofErr w:type="spellEnd"/>
      <w:r w:rsidRPr="007C66FE">
        <w:rPr>
          <w:rFonts w:cs="Tahoma"/>
        </w:rPr>
        <w:t>), υποβάλλεται χωριστό ΕΕΕΣ για κάθε έναν συμμετέχοντα οικονομικό φορέα.</w:t>
      </w:r>
    </w:p>
    <w:p w14:paraId="3C69FAB7" w14:textId="77777777" w:rsidR="00A72BA1" w:rsidRPr="007C66FE" w:rsidRDefault="00A72BA1" w:rsidP="00A72BA1">
      <w:pPr>
        <w:pStyle w:val="Normal2"/>
        <w:rPr>
          <w:rFonts w:cs="Tahoma"/>
        </w:rPr>
      </w:pPr>
      <w:r w:rsidRPr="007C66FE">
        <w:rPr>
          <w:rFonts w:cs="Tahoma"/>
        </w:rPr>
        <w:t>δ. ΕΕΕΣ - Υπεργολάβοι:</w:t>
      </w:r>
    </w:p>
    <w:p w14:paraId="48C41DCA" w14:textId="77777777" w:rsidR="00A72BA1" w:rsidRDefault="00A72BA1" w:rsidP="00A72BA1">
      <w:pPr>
        <w:pStyle w:val="Normal2"/>
        <w:rPr>
          <w:rFonts w:cs="Tahoma"/>
        </w:rPr>
      </w:pPr>
      <w:r w:rsidRPr="007C66FE">
        <w:rPr>
          <w:rFonts w:cs="Tahoma"/>
        </w:rPr>
        <w:t>Σε περίπτωση που ο προσφέρων προτίθεται να αναθέσει υπό μορφή υπεργολαβίας σε τρίτο/</w:t>
      </w:r>
      <w:proofErr w:type="spellStart"/>
      <w:r w:rsidRPr="007C66FE">
        <w:rPr>
          <w:rFonts w:cs="Tahoma"/>
        </w:rPr>
        <w:t>ους</w:t>
      </w:r>
      <w:proofErr w:type="spellEnd"/>
      <w:r w:rsidRPr="007C66FE">
        <w:rPr>
          <w:rFonts w:cs="Tahoma"/>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7C66FE">
        <w:rPr>
          <w:rFonts w:cs="Tahoma"/>
        </w:rPr>
        <w:lastRenderedPageBreak/>
        <w:t>υπεργολαβικά</w:t>
      </w:r>
      <w:proofErr w:type="spellEnd"/>
      <w:r w:rsidRPr="007C66FE">
        <w:rPr>
          <w:rFonts w:cs="Tahoma"/>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καθώς και το Μέρος VI Τελικές Δηλώσεις. Για την υπογραφή του ΕΕΕΣ του υπεργολάβου ισχύουν και εφαρμόζονται τα ανωτέρω αναφερόμενα για την υπογραφή του ΕΕΕΣ του προσφέροντος. </w:t>
      </w:r>
    </w:p>
    <w:p w14:paraId="26B7AA06" w14:textId="77777777" w:rsidR="00A72BA1" w:rsidRPr="00B95079" w:rsidRDefault="00A72BA1" w:rsidP="00A72BA1">
      <w:pPr>
        <w:pStyle w:val="4"/>
        <w:ind w:left="0" w:firstLine="0"/>
        <w:rPr>
          <w:rFonts w:ascii="Tahoma" w:hAnsi="Tahoma" w:cs="Tahoma"/>
          <w:bCs w:val="0"/>
        </w:rPr>
      </w:pPr>
      <w:bookmarkStart w:id="181" w:name="_Toc86153782"/>
      <w:bookmarkStart w:id="182" w:name="_Toc101361836"/>
      <w:r w:rsidRPr="00B95079">
        <w:rPr>
          <w:rFonts w:ascii="Tahoma" w:hAnsi="Tahoma" w:cs="Tahoma"/>
          <w:bCs w:val="0"/>
        </w:rPr>
        <w:t>Τεχνική Προσφορά</w:t>
      </w:r>
      <w:bookmarkEnd w:id="181"/>
      <w:bookmarkEnd w:id="182"/>
      <w:r w:rsidRPr="00B95079">
        <w:rPr>
          <w:rFonts w:ascii="Tahoma" w:hAnsi="Tahoma" w:cs="Tahoma"/>
          <w:bCs w:val="0"/>
        </w:rPr>
        <w:t xml:space="preserve"> </w:t>
      </w:r>
    </w:p>
    <w:p w14:paraId="6F026146" w14:textId="77777777" w:rsidR="00A72BA1" w:rsidRPr="00BF4414" w:rsidRDefault="00A72BA1" w:rsidP="00A72BA1">
      <w:pPr>
        <w:pStyle w:val="Normal2"/>
        <w:rPr>
          <w:rFonts w:cs="Tahoma"/>
        </w:rPr>
      </w:pPr>
      <w:r w:rsidRPr="00BF4414">
        <w:rPr>
          <w:rFonts w:cs="Tahoma"/>
        </w:rPr>
        <w:t xml:space="preserve">H τεχνική προσφορά θα πρέπει να περιλαμβάνει όλα τα έγγραφα / στοιχεία που αναφέρονται αναλυτικά στο </w:t>
      </w:r>
      <w:hyperlink w:anchor="_ΠΑΡΑΡΤΗΜΑ_IV_–" w:history="1">
        <w:r w:rsidRPr="00C0455C">
          <w:rPr>
            <w:rStyle w:val="-"/>
            <w:rFonts w:cs="Tahoma"/>
          </w:rPr>
          <w:t xml:space="preserve">ΠΑΡΑΡΤΗΜΑ </w:t>
        </w:r>
        <w:r w:rsidRPr="00C0455C">
          <w:rPr>
            <w:rStyle w:val="-"/>
            <w:rFonts w:cs="Tahoma"/>
            <w:lang w:val="en-US"/>
          </w:rPr>
          <w:t>I</w:t>
        </w:r>
        <w:r w:rsidRPr="00C0455C">
          <w:rPr>
            <w:rStyle w:val="-"/>
            <w:rFonts w:cs="Tahoma"/>
          </w:rPr>
          <w:t>V</w:t>
        </w:r>
      </w:hyperlink>
      <w:r w:rsidRPr="00BF4414">
        <w:rPr>
          <w:rFonts w:cs="Tahoma"/>
          <w:color w:val="0000CC"/>
        </w:rPr>
        <w:t xml:space="preserve"> </w:t>
      </w:r>
      <w:r w:rsidRPr="00BF4414">
        <w:rPr>
          <w:rFonts w:cs="Tahoma"/>
        </w:rPr>
        <w:t xml:space="preserve">«Υπόδειγμα Τεχνικής Προσφοράς» και να καλύπτει όλες τις απαιτήσεις και τις προδιαγραφές που έχουν τεθεί από την αναθέτουσα αρχή στο </w:t>
      </w:r>
      <w:hyperlink w:anchor="_ΠΑΡΑΡΤΗΜΑ_Ι_–" w:history="1">
        <w:r w:rsidRPr="00C0455C">
          <w:rPr>
            <w:rStyle w:val="-"/>
            <w:rFonts w:cs="Tahoma"/>
          </w:rPr>
          <w:t>ΠΑΡΑΡΤΗΜΑ Ι</w:t>
        </w:r>
      </w:hyperlink>
      <w:r w:rsidRPr="00BF4414">
        <w:rPr>
          <w:rFonts w:cs="Tahoma"/>
          <w:color w:val="0000CC"/>
        </w:rPr>
        <w:t xml:space="preserve"> </w:t>
      </w:r>
      <w:r w:rsidRPr="00BF4414">
        <w:rPr>
          <w:rFonts w:cs="Tahoma"/>
        </w:rPr>
        <w:t xml:space="preserve">«Αναλυτική Περιγραφή Φυσικού και Οικονομικού Αντικειμένου της Συμφωνίας Πλαίσιο»,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στα ως άνω Παραρτήματα. </w:t>
      </w:r>
    </w:p>
    <w:p w14:paraId="495AA401" w14:textId="77777777" w:rsidR="00A72BA1" w:rsidRPr="00BF4414" w:rsidRDefault="00A72BA1" w:rsidP="00A72BA1">
      <w:pPr>
        <w:pStyle w:val="Normal2"/>
        <w:rPr>
          <w:rFonts w:cs="Tahoma"/>
        </w:rPr>
      </w:pPr>
      <w:r w:rsidRPr="00BF4414">
        <w:rPr>
          <w:rFonts w:cs="Tahoma"/>
        </w:rPr>
        <w:t>Ο προσφέρων επισυνάπτει στην προσφορά του, μέσω του Συστήματος ΕΣΗΔΗΣ όλα τα ψηφιακά υπογεγραμμένα ηλεκτρονικά αρχεία της Τεχνικής Προσφοράς.</w:t>
      </w:r>
    </w:p>
    <w:p w14:paraId="355291A8" w14:textId="77777777" w:rsidR="00A72BA1" w:rsidRPr="00BF4414" w:rsidRDefault="00A72BA1" w:rsidP="00A72BA1">
      <w:pPr>
        <w:pStyle w:val="Normal2"/>
        <w:rPr>
          <w:rFonts w:cs="Tahoma"/>
        </w:rPr>
      </w:pPr>
      <w:r w:rsidRPr="00BF4414">
        <w:rPr>
          <w:rFonts w:cs="Tahoma"/>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14:paraId="3BAAA4F6" w14:textId="77777777" w:rsidR="00A72BA1" w:rsidRPr="00BF4414" w:rsidRDefault="00A72BA1" w:rsidP="00A72BA1">
      <w:pPr>
        <w:rPr>
          <w:rFonts w:cs="Tahoma"/>
          <w:lang w:val="el-GR"/>
        </w:rPr>
      </w:pPr>
    </w:p>
    <w:p w14:paraId="1C873D6C" w14:textId="77777777" w:rsidR="00A72BA1" w:rsidRPr="00BF4414" w:rsidRDefault="00A72BA1" w:rsidP="00A72BA1">
      <w:pPr>
        <w:pStyle w:val="3"/>
        <w:rPr>
          <w:rFonts w:ascii="Tahoma" w:hAnsi="Tahoma" w:cs="Tahoma"/>
          <w:lang w:val="el-GR"/>
        </w:rPr>
      </w:pPr>
      <w:bookmarkStart w:id="183" w:name="_Toc86153783"/>
      <w:bookmarkStart w:id="184" w:name="_Ref90549807"/>
      <w:bookmarkStart w:id="185" w:name="_Toc101361837"/>
      <w:r w:rsidRPr="00BF4414">
        <w:rPr>
          <w:rFonts w:ascii="Tahoma" w:hAnsi="Tahoma" w:cs="Tahoma"/>
          <w:lang w:val="el-GR"/>
        </w:rPr>
        <w:t>Περιεχόμενα Φακέλου «Οικονομική Προσφορά» / Τρόπος σύνταξης και υποβολής οικονομικών προσφορών</w:t>
      </w:r>
      <w:bookmarkEnd w:id="183"/>
      <w:bookmarkEnd w:id="184"/>
      <w:bookmarkEnd w:id="185"/>
    </w:p>
    <w:p w14:paraId="0B4C19BA" w14:textId="77777777" w:rsidR="00A72BA1" w:rsidRPr="00BF4414" w:rsidRDefault="00A72BA1" w:rsidP="00A72BA1">
      <w:pPr>
        <w:pStyle w:val="Normal2"/>
        <w:rPr>
          <w:rFonts w:cs="Tahoma"/>
          <w:lang w:eastAsia="el-GR"/>
        </w:rPr>
      </w:pPr>
      <w:r w:rsidRPr="00BF4414">
        <w:rPr>
          <w:rFonts w:cs="Tahoma"/>
          <w:lang w:eastAsia="el-GR"/>
        </w:rPr>
        <w:t xml:space="preserve">Η Οικονομική Προσφορά συντάσσεται σύμφωνα με τα οριζόμενα στο </w:t>
      </w:r>
      <w:hyperlink w:anchor="_ΠΑΡΑΡΤΗΜΑ_V_–" w:history="1">
        <w:r w:rsidRPr="004A63D1">
          <w:rPr>
            <w:rStyle w:val="-"/>
            <w:rFonts w:cs="Tahoma"/>
            <w:lang w:eastAsia="el-GR"/>
          </w:rPr>
          <w:t xml:space="preserve">Παράρτημα </w:t>
        </w:r>
        <w:r w:rsidRPr="004A63D1">
          <w:rPr>
            <w:rStyle w:val="-"/>
            <w:rFonts w:cs="Tahoma"/>
            <w:lang w:val="en-US" w:eastAsia="el-GR"/>
          </w:rPr>
          <w:t>V</w:t>
        </w:r>
        <w:r w:rsidRPr="004A63D1">
          <w:rPr>
            <w:rStyle w:val="-"/>
            <w:rFonts w:cs="Tahoma"/>
            <w:lang w:eastAsia="el-GR"/>
          </w:rPr>
          <w:t xml:space="preserve"> «Υπόδειγμα Οικονομικής Προσφοράς»</w:t>
        </w:r>
      </w:hyperlink>
      <w:r w:rsidRPr="00BF4414">
        <w:rPr>
          <w:rFonts w:cs="Tahoma"/>
          <w:lang w:eastAsia="el-GR"/>
        </w:rPr>
        <w:t xml:space="preserve"> της διακήρυξης.</w:t>
      </w:r>
    </w:p>
    <w:p w14:paraId="01839E9C" w14:textId="77777777" w:rsidR="00A72BA1" w:rsidRPr="00BF4414" w:rsidRDefault="00A72BA1" w:rsidP="00A72BA1">
      <w:pPr>
        <w:pStyle w:val="Normal2"/>
        <w:rPr>
          <w:rFonts w:cs="Tahoma"/>
          <w:lang w:eastAsia="el-GR"/>
        </w:rPr>
      </w:pPr>
      <w:r w:rsidRPr="00BF4414">
        <w:rPr>
          <w:rFonts w:cs="Tahoma"/>
          <w:lang w:eastAsia="el-GR"/>
        </w:rPr>
        <w:t xml:space="preserve">Αν στο ηλεκτρονικό σύστημα και στο παραγόμενο από το σύστημα ηλεκτρονικό αρχείο </w:t>
      </w:r>
      <w:proofErr w:type="spellStart"/>
      <w:r w:rsidRPr="00BF4414">
        <w:rPr>
          <w:rFonts w:cs="Tahoma"/>
          <w:lang w:eastAsia="el-GR"/>
        </w:rPr>
        <w:t>pdf</w:t>
      </w:r>
      <w:proofErr w:type="spellEnd"/>
      <w:r w:rsidRPr="00BF4414">
        <w:rPr>
          <w:rFonts w:cs="Tahoma"/>
          <w:lang w:eastAsia="el-GR"/>
        </w:rPr>
        <w:t xml:space="preserve"> δεν μπορεί να αποτυπωθεί αναλυτικά η οικονομική προσφορά, ο προσφέρων θα επισυνάψει στον (</w:t>
      </w:r>
      <w:proofErr w:type="spellStart"/>
      <w:r w:rsidRPr="00BF4414">
        <w:rPr>
          <w:rFonts w:cs="Tahoma"/>
          <w:lang w:eastAsia="el-GR"/>
        </w:rPr>
        <w:t>υπο</w:t>
      </w:r>
      <w:proofErr w:type="spellEnd"/>
      <w:r w:rsidRPr="00BF4414">
        <w:rPr>
          <w:rFonts w:cs="Tahoma"/>
          <w:lang w:eastAsia="el-GR"/>
        </w:rPr>
        <w:t>)</w:t>
      </w:r>
      <w:proofErr w:type="spellStart"/>
      <w:r w:rsidRPr="00BF4414">
        <w:rPr>
          <w:rFonts w:cs="Tahoma"/>
          <w:lang w:eastAsia="el-GR"/>
        </w:rPr>
        <w:t>φάκελλο</w:t>
      </w:r>
      <w:proofErr w:type="spellEnd"/>
      <w:r w:rsidRPr="00BF4414">
        <w:rPr>
          <w:rFonts w:cs="Tahoma"/>
          <w:lang w:eastAsia="el-GR"/>
        </w:rPr>
        <w:t xml:space="preserve"> “οικονομική προσφορά” την ηλεκτρονική οικονομική προσφορά του ψηφιακά υπογεγραμμένη σε μορφή </w:t>
      </w:r>
      <w:proofErr w:type="spellStart"/>
      <w:r w:rsidRPr="00BF4414">
        <w:rPr>
          <w:rFonts w:cs="Tahoma"/>
          <w:lang w:eastAsia="el-GR"/>
        </w:rPr>
        <w:t>pdf</w:t>
      </w:r>
      <w:proofErr w:type="spellEnd"/>
      <w:r w:rsidRPr="00BF4414">
        <w:rPr>
          <w:rFonts w:cs="Tahoma"/>
          <w:lang w:eastAsia="el-GR"/>
        </w:rPr>
        <w:t xml:space="preserve">. </w:t>
      </w:r>
    </w:p>
    <w:p w14:paraId="31687654" w14:textId="02A05BE6" w:rsidR="00A72BA1" w:rsidRPr="00BF4414" w:rsidRDefault="00A72BA1" w:rsidP="00A72BA1">
      <w:pPr>
        <w:pStyle w:val="Normal2"/>
        <w:rPr>
          <w:rFonts w:cs="Tahoma"/>
          <w:lang w:eastAsia="el-GR"/>
        </w:rPr>
      </w:pPr>
      <w:r w:rsidRPr="00BF4414">
        <w:rPr>
          <w:rFonts w:cs="Tahoma"/>
          <w:lang w:eastAsia="el-GR"/>
        </w:rPr>
        <w:t xml:space="preserve">Επιπλέον στην οικονομική προσφορά συμπληρώνεται και ο χρόνος ισχύος της προσφοράς σύμφωνα με τις απαιτήσεις της παρ. </w:t>
      </w:r>
      <w:hyperlink w:anchor="_Χρόνος_ισχύος_των" w:history="1">
        <w:r w:rsidR="00BB52A2">
          <w:rPr>
            <w:rStyle w:val="-"/>
            <w:rFonts w:cs="Tahoma"/>
            <w:lang w:eastAsia="el-GR"/>
          </w:rPr>
          <w:fldChar w:fldCharType="begin"/>
        </w:r>
        <w:r w:rsidR="00BB52A2">
          <w:rPr>
            <w:rStyle w:val="-"/>
            <w:rFonts w:cs="Tahoma"/>
            <w:lang w:eastAsia="el-GR"/>
          </w:rPr>
          <w:instrText xml:space="preserve"> REF _Ref90548536 \r \h </w:instrText>
        </w:r>
        <w:r w:rsidR="00BB52A2">
          <w:rPr>
            <w:rStyle w:val="-"/>
            <w:rFonts w:cs="Tahoma"/>
            <w:lang w:eastAsia="el-GR"/>
          </w:rPr>
        </w:r>
        <w:r w:rsidR="00BB52A2">
          <w:rPr>
            <w:rStyle w:val="-"/>
            <w:rFonts w:cs="Tahoma"/>
            <w:lang w:eastAsia="el-GR"/>
          </w:rPr>
          <w:fldChar w:fldCharType="separate"/>
        </w:r>
        <w:r w:rsidR="004F75DE">
          <w:rPr>
            <w:rStyle w:val="-"/>
            <w:rFonts w:cs="Tahoma"/>
            <w:cs/>
            <w:lang w:eastAsia="el-GR"/>
          </w:rPr>
          <w:t>‎</w:t>
        </w:r>
        <w:r w:rsidR="004F75DE">
          <w:rPr>
            <w:rStyle w:val="-"/>
            <w:rFonts w:cs="Tahoma"/>
            <w:lang w:eastAsia="el-GR"/>
          </w:rPr>
          <w:t>2.4.5</w:t>
        </w:r>
        <w:r w:rsidR="00BB52A2">
          <w:rPr>
            <w:rStyle w:val="-"/>
            <w:rFonts w:cs="Tahoma"/>
            <w:lang w:eastAsia="el-GR"/>
          </w:rPr>
          <w:fldChar w:fldCharType="end"/>
        </w:r>
      </w:hyperlink>
      <w:r w:rsidRPr="00BF4414">
        <w:rPr>
          <w:rFonts w:cs="Tahoma"/>
          <w:lang w:eastAsia="el-GR"/>
        </w:rPr>
        <w:t xml:space="preserve"> Χρόνος ισχύος των προσφορών.</w:t>
      </w:r>
    </w:p>
    <w:p w14:paraId="0F903C14" w14:textId="77777777" w:rsidR="00A72BA1" w:rsidRPr="00BF4414" w:rsidRDefault="00A72BA1" w:rsidP="00A72BA1">
      <w:pPr>
        <w:pStyle w:val="Normal2"/>
        <w:rPr>
          <w:rFonts w:cs="Tahoma"/>
        </w:rPr>
      </w:pPr>
      <w:r w:rsidRPr="00BF4414">
        <w:rPr>
          <w:rFonts w:cs="Tahoma"/>
          <w:lang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BF4414">
        <w:rPr>
          <w:rStyle w:val="WW-FootnoteReference9"/>
          <w:rFonts w:cs="Tahoma"/>
          <w:lang w:eastAsia="el-GR"/>
        </w:rPr>
        <w:t>.</w:t>
      </w:r>
    </w:p>
    <w:p w14:paraId="2B5D75CA" w14:textId="77777777" w:rsidR="00A72BA1" w:rsidRPr="00BF4414" w:rsidRDefault="00A72BA1" w:rsidP="00A72BA1">
      <w:pPr>
        <w:pStyle w:val="Normal2"/>
        <w:rPr>
          <w:rFonts w:cs="Tahoma"/>
        </w:rPr>
      </w:pPr>
      <w:r w:rsidRPr="00BF4414">
        <w:rPr>
          <w:rFonts w:cs="Tahoma"/>
        </w:rPr>
        <w:t>Οι υπέρ τρίτων κρατήσεις υπόκεινται στο εκάστοτε ισχύον αναλογικό τέλος χαρτοσήμου 3% και στην επ’ αυτού εισφορά υπέρ ΟΓΑ 20%.</w:t>
      </w:r>
    </w:p>
    <w:p w14:paraId="3B7C9026" w14:textId="77777777" w:rsidR="00A72BA1" w:rsidRPr="00BF4414" w:rsidRDefault="00A72BA1" w:rsidP="00A72BA1">
      <w:pPr>
        <w:pStyle w:val="Normal2"/>
        <w:rPr>
          <w:rFonts w:cs="Tahoma"/>
        </w:rPr>
      </w:pPr>
      <w:r w:rsidRPr="00BF4414">
        <w:rPr>
          <w:rFonts w:cs="Tahoma"/>
        </w:rPr>
        <w:t xml:space="preserve">Επισημαίνεται ότι το εκάστοτε ποσοστό Φ.Π.Α. επί τοις εκατό, της ανωτέρω τιμής θα υπολογίζεται αυτόματα από το σύστημα. </w:t>
      </w:r>
    </w:p>
    <w:p w14:paraId="34B2E81F" w14:textId="77777777" w:rsidR="00A72BA1" w:rsidRPr="00BF4414" w:rsidRDefault="00A72BA1" w:rsidP="00A72BA1">
      <w:pPr>
        <w:pStyle w:val="Normal2"/>
        <w:rPr>
          <w:rFonts w:cs="Tahoma"/>
        </w:rPr>
      </w:pPr>
      <w:r w:rsidRPr="00BF4414">
        <w:rPr>
          <w:rFonts w:cs="Tahoma"/>
        </w:rPr>
        <w:t>Οι προσφερόμενες τιμές είναι σταθερές καθ’ όλη τη διάρκεια της συμφωνίας - πλαίσιο και δεν αναπροσαρμόζονται.</w:t>
      </w:r>
    </w:p>
    <w:p w14:paraId="1E4B6B3C" w14:textId="6A275E0C" w:rsidR="00EB44BB" w:rsidRPr="00C229F3" w:rsidRDefault="00A72BA1" w:rsidP="00E3407D">
      <w:pPr>
        <w:pStyle w:val="Normal2"/>
      </w:pPr>
      <w:r w:rsidRPr="00BF4414">
        <w:rPr>
          <w:rFonts w:cs="Tahoma"/>
        </w:rPr>
        <w:t>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του άρθρου 102 του ν. 4412/2016</w:t>
      </w:r>
      <w:r>
        <w:rPr>
          <w:rFonts w:cs="Tahoma"/>
        </w:rPr>
        <w:t xml:space="preserve"> </w:t>
      </w:r>
      <w:r w:rsidRPr="00027DEB">
        <w:rPr>
          <w:rFonts w:cs="Tahoma"/>
        </w:rPr>
        <w:t xml:space="preserve">όπως τροποποιήθηκε με το άρθρο 42 του ν. </w:t>
      </w:r>
      <w:r w:rsidRPr="00027DEB">
        <w:rPr>
          <w:rFonts w:cs="Tahoma"/>
        </w:rPr>
        <w:lastRenderedPageBreak/>
        <w:t>4782/Α36/9-3-2021</w:t>
      </w:r>
      <w:r w:rsidR="00EB44BB">
        <w:rPr>
          <w:rFonts w:cs="Tahoma"/>
        </w:rPr>
        <w:t xml:space="preserve"> </w:t>
      </w:r>
      <w:r w:rsidR="00EB44BB">
        <w:t xml:space="preserve">και γ) η τιμή υπερβαίνει τον προϋπολογισμό της παρούσας που καθορίζεται στην παρ. </w:t>
      </w:r>
      <w:r w:rsidR="00EB44BB">
        <w:fldChar w:fldCharType="begin"/>
      </w:r>
      <w:r w:rsidR="00EB44BB">
        <w:instrText xml:space="preserve"> REF _Ref106268378 \r \h </w:instrText>
      </w:r>
      <w:r w:rsidR="00EB44BB">
        <w:fldChar w:fldCharType="separate"/>
      </w:r>
      <w:r w:rsidR="004F75DE">
        <w:rPr>
          <w:cs/>
        </w:rPr>
        <w:t>‎</w:t>
      </w:r>
      <w:r w:rsidR="004F75DE">
        <w:t>1.3.4</w:t>
      </w:r>
      <w:r w:rsidR="00EB44BB">
        <w:fldChar w:fldCharType="end"/>
      </w:r>
      <w:r w:rsidR="009953E6">
        <w:t xml:space="preserve"> </w:t>
      </w:r>
      <w:r w:rsidR="009953E6">
        <w:fldChar w:fldCharType="begin"/>
      </w:r>
      <w:r w:rsidR="009953E6">
        <w:instrText xml:space="preserve"> REF _Ref106268385 \h </w:instrText>
      </w:r>
      <w:r w:rsidR="009953E6">
        <w:fldChar w:fldCharType="separate"/>
      </w:r>
      <w:r w:rsidR="004F75DE" w:rsidRPr="00BF4414">
        <w:rPr>
          <w:rFonts w:cs="Tahoma"/>
        </w:rPr>
        <w:t>Εκτιμώμενη αξία της συμφωνίας-πλαίσιο</w:t>
      </w:r>
      <w:r w:rsidR="009953E6">
        <w:fldChar w:fldCharType="end"/>
      </w:r>
      <w:r w:rsidR="009953E6">
        <w:t xml:space="preserve"> </w:t>
      </w:r>
      <w:r w:rsidR="00EB44BB">
        <w:t xml:space="preserve">της παρούσας διακήρυξης. </w:t>
      </w:r>
    </w:p>
    <w:p w14:paraId="1451414A" w14:textId="77777777" w:rsidR="00A72BA1" w:rsidRPr="00BF4414" w:rsidRDefault="00A72BA1" w:rsidP="00A72BA1">
      <w:pPr>
        <w:rPr>
          <w:rFonts w:cs="Tahoma"/>
          <w:lang w:val="el-GR"/>
        </w:rPr>
      </w:pPr>
    </w:p>
    <w:p w14:paraId="0C4262A4" w14:textId="77777777" w:rsidR="00A72BA1" w:rsidRPr="00BF4414" w:rsidRDefault="00A72BA1" w:rsidP="00A72BA1">
      <w:pPr>
        <w:pStyle w:val="3"/>
        <w:rPr>
          <w:rFonts w:ascii="Tahoma" w:hAnsi="Tahoma" w:cs="Tahoma"/>
          <w:lang w:val="el-GR" w:eastAsia="el-GR"/>
        </w:rPr>
      </w:pPr>
      <w:bookmarkStart w:id="186" w:name="_Χρόνος_ισχύος_των"/>
      <w:bookmarkStart w:id="187" w:name="_Toc86153784"/>
      <w:bookmarkStart w:id="188" w:name="_Ref90548536"/>
      <w:bookmarkStart w:id="189" w:name="_Ref90549813"/>
      <w:bookmarkStart w:id="190" w:name="_Toc101361838"/>
      <w:bookmarkEnd w:id="186"/>
      <w:r w:rsidRPr="00BF4414">
        <w:rPr>
          <w:rFonts w:ascii="Tahoma" w:hAnsi="Tahoma" w:cs="Tahoma"/>
          <w:lang w:val="el-GR"/>
        </w:rPr>
        <w:t>Χρόνος ισχύος των προσφορών</w:t>
      </w:r>
      <w:bookmarkEnd w:id="187"/>
      <w:bookmarkEnd w:id="188"/>
      <w:bookmarkEnd w:id="189"/>
      <w:bookmarkEnd w:id="190"/>
    </w:p>
    <w:p w14:paraId="69CEEE3D" w14:textId="77777777" w:rsidR="00A72BA1" w:rsidRPr="00BF4414" w:rsidRDefault="00A72BA1" w:rsidP="00A72BA1">
      <w:pPr>
        <w:pStyle w:val="Normal2"/>
        <w:rPr>
          <w:rFonts w:cs="Tahoma"/>
          <w:lang w:eastAsia="el-GR"/>
        </w:rPr>
      </w:pPr>
      <w:r w:rsidRPr="00BF4414">
        <w:rPr>
          <w:rFonts w:cs="Tahoma"/>
          <w:lang w:eastAsia="el-GR"/>
        </w:rPr>
        <w:t xml:space="preserve">Οι υποβαλλόμενες προσφορές ισχύουν και δεσμεύουν τους οικονομικούς φορείς για διάστημα </w:t>
      </w:r>
      <w:r w:rsidRPr="00BF4414">
        <w:rPr>
          <w:rFonts w:cs="Tahoma"/>
          <w:b/>
          <w:bCs/>
          <w:lang w:eastAsia="el-GR"/>
        </w:rPr>
        <w:t>δώδεκα (12) μηνών</w:t>
      </w:r>
      <w:r w:rsidRPr="00BF4414">
        <w:rPr>
          <w:rFonts w:cs="Tahoma"/>
          <w:lang w:eastAsia="el-GR"/>
        </w:rPr>
        <w:t xml:space="preserve"> από την επόμενη της </w:t>
      </w:r>
      <w:r w:rsidR="005C4699" w:rsidRPr="005C4699">
        <w:rPr>
          <w:rFonts w:cs="Tahoma"/>
          <w:lang w:eastAsia="el-GR"/>
        </w:rPr>
        <w:t>καταληκτικής ημερομηνίας υποβολής τους (βλ. άρθρο 97 ν. 4412/2016, όπως ισχύει)</w:t>
      </w:r>
      <w:r w:rsidRPr="00BF4414">
        <w:rPr>
          <w:rFonts w:cs="Tahoma"/>
          <w:lang w:eastAsia="el-GR"/>
        </w:rPr>
        <w:t>.</w:t>
      </w:r>
    </w:p>
    <w:p w14:paraId="429690FF" w14:textId="77777777" w:rsidR="00A72BA1" w:rsidRPr="00BF4414" w:rsidRDefault="00A72BA1" w:rsidP="00A72BA1">
      <w:pPr>
        <w:pStyle w:val="Normal2"/>
        <w:rPr>
          <w:rFonts w:cs="Tahoma"/>
          <w:lang w:eastAsia="el-GR"/>
        </w:rPr>
      </w:pPr>
      <w:r w:rsidRPr="00BF4414">
        <w:rPr>
          <w:rFonts w:cs="Tahoma"/>
          <w:lang w:eastAsia="el-GR"/>
        </w:rPr>
        <w:t>Προσφορά η οποία ορίζει χρόνο ισχύος μικρότερο από τον ανωτέρω προβλεπόμενο απορρίπτεται.</w:t>
      </w:r>
    </w:p>
    <w:p w14:paraId="254563A0" w14:textId="77777777" w:rsidR="00A72BA1" w:rsidRPr="00BF4414" w:rsidRDefault="00A72BA1" w:rsidP="00A72BA1">
      <w:pPr>
        <w:pStyle w:val="Normal2"/>
        <w:rPr>
          <w:rFonts w:cs="Tahoma"/>
          <w:lang w:eastAsia="el-GR"/>
        </w:rPr>
      </w:pPr>
      <w:r w:rsidRPr="00BF4414">
        <w:rPr>
          <w:rFonts w:cs="Tahoma"/>
          <w:lang w:eastAsia="el-GR"/>
        </w:rPr>
        <w:t>Η ισχύς της προσφοράς μπορεί να παρατείνεται εγγράφως, εφόσον τούτο ζητηθεί από την Αναθέτουσα Αρχή, πριν από τη λήξη της, κατ' ανώτατο όριο για χρονικό διάστημα ίσο με την προβλεπόμενη ως άνω αρχική διάρκεια.</w:t>
      </w:r>
      <w:r>
        <w:rPr>
          <w:rFonts w:cs="Tahoma"/>
          <w:lang w:eastAsia="el-GR"/>
        </w:rPr>
        <w:t xml:space="preserve"> </w:t>
      </w:r>
      <w:r w:rsidRPr="00A927B6">
        <w:rPr>
          <w:rFonts w:cs="Tahoma"/>
          <w:lang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720BB48F" w14:textId="77777777" w:rsidR="00A72BA1" w:rsidRPr="00BF4414" w:rsidRDefault="00A72BA1" w:rsidP="00A72BA1">
      <w:pPr>
        <w:pStyle w:val="Normal2"/>
        <w:rPr>
          <w:rFonts w:cs="Tahoma"/>
          <w:lang w:eastAsia="el-GR"/>
        </w:rPr>
      </w:pPr>
      <w:r w:rsidRPr="00BF4414">
        <w:rPr>
          <w:rFonts w:cs="Tahoma"/>
          <w:lang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BF4414">
        <w:rPr>
          <w:rFonts w:cs="Tahoma"/>
          <w:lang w:eastAsia="el-GR"/>
        </w:rPr>
        <w:t>παράτειναν</w:t>
      </w:r>
      <w:proofErr w:type="spellEnd"/>
      <w:r w:rsidRPr="00BF4414">
        <w:rPr>
          <w:rFonts w:cs="Tahoma"/>
          <w:lang w:eastAsia="el-GR"/>
        </w:rPr>
        <w:t xml:space="preserve"> τις προσφορές τους και αποκλείονται οι λοιποί οικονομικοί φορείς.</w:t>
      </w:r>
    </w:p>
    <w:p w14:paraId="461ABE12" w14:textId="77777777" w:rsidR="00A72BA1" w:rsidRPr="00BF4414" w:rsidRDefault="00A72BA1" w:rsidP="00A72BA1">
      <w:pPr>
        <w:pStyle w:val="Normal2"/>
        <w:rPr>
          <w:rFonts w:cs="Tahoma"/>
        </w:rPr>
      </w:pPr>
      <w:r w:rsidRPr="00BF4414">
        <w:rPr>
          <w:rFonts w:cs="Tahoma"/>
        </w:rPr>
        <w:t xml:space="preserve">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 Στην τελευταία περίπτωση, η διαδικασία συνεχίζεται με όσους </w:t>
      </w:r>
      <w:proofErr w:type="spellStart"/>
      <w:r w:rsidRPr="00BF4414">
        <w:rPr>
          <w:rFonts w:cs="Tahoma"/>
        </w:rPr>
        <w:t>παράτειναν</w:t>
      </w:r>
      <w:proofErr w:type="spellEnd"/>
      <w:r w:rsidRPr="00BF4414">
        <w:rPr>
          <w:rFonts w:cs="Tahoma"/>
        </w:rPr>
        <w:t xml:space="preserve"> τις προσφορές τους.</w:t>
      </w:r>
    </w:p>
    <w:p w14:paraId="0AFA9694" w14:textId="77777777" w:rsidR="00A72BA1" w:rsidRPr="00BF4414" w:rsidRDefault="00A72BA1" w:rsidP="00A72BA1">
      <w:pPr>
        <w:pStyle w:val="3"/>
        <w:rPr>
          <w:rFonts w:ascii="Tahoma" w:hAnsi="Tahoma" w:cs="Tahoma"/>
          <w:lang w:val="el-GR"/>
        </w:rPr>
      </w:pPr>
      <w:bookmarkStart w:id="191" w:name="_Toc86153785"/>
      <w:bookmarkStart w:id="192" w:name="_Toc101361839"/>
      <w:r w:rsidRPr="00BF4414">
        <w:rPr>
          <w:rFonts w:ascii="Tahoma" w:hAnsi="Tahoma" w:cs="Tahoma"/>
          <w:lang w:val="el-GR"/>
        </w:rPr>
        <w:t>Λόγοι απόρριψης προσφορών</w:t>
      </w:r>
      <w:bookmarkEnd w:id="191"/>
      <w:bookmarkEnd w:id="192"/>
    </w:p>
    <w:p w14:paraId="4A6F5DAB" w14:textId="77777777" w:rsidR="00A72BA1" w:rsidRPr="00BF4414" w:rsidRDefault="00A72BA1" w:rsidP="00A72BA1">
      <w:pPr>
        <w:pStyle w:val="Normal2"/>
        <w:rPr>
          <w:rFonts w:cs="Tahoma"/>
        </w:rPr>
      </w:pPr>
      <w:r w:rsidRPr="00BF4414">
        <w:rPr>
          <w:rFonts w:cs="Tahoma"/>
          <w:lang w:val="en-US"/>
        </w:rPr>
        <w:t>H</w:t>
      </w:r>
      <w:r w:rsidRPr="00BF4414">
        <w:rPr>
          <w:rFonts w:cs="Tahoma"/>
        </w:rPr>
        <w:t xml:space="preserve"> Αναθέτουσα Αρχή με βάση τα αποτελέσματα του ελέγχου και της αξιολόγησης των προσφορών, απορρίπτει, σε κάθε περίπτωση, προσφορά:</w:t>
      </w:r>
    </w:p>
    <w:p w14:paraId="2D6941EA" w14:textId="46A7C007" w:rsidR="00A72BA1" w:rsidRPr="00BF4414" w:rsidRDefault="00A72BA1" w:rsidP="00C0455C">
      <w:pPr>
        <w:pStyle w:val="afc"/>
        <w:numPr>
          <w:ilvl w:val="0"/>
          <w:numId w:val="22"/>
        </w:numPr>
        <w:ind w:left="360"/>
        <w:rPr>
          <w:rFonts w:cs="Tahoma"/>
          <w:lang w:val="el-GR"/>
        </w:rPr>
      </w:pPr>
      <w:r w:rsidRPr="00127CFA">
        <w:rPr>
          <w:rFonts w:cs="Tahoma"/>
          <w:lang w:val="el-GR"/>
        </w:rPr>
        <w:t>η οποία αποκλίνει από απαράβατους όρους περί σύνταξης και υποβολής της προσφοράς, ή δεν υποβάλλεται</w:t>
      </w:r>
      <w:r w:rsidRPr="00BF4414">
        <w:rPr>
          <w:rFonts w:cs="Tahoma"/>
          <w:lang w:val="el-GR"/>
        </w:rPr>
        <w:t xml:space="preserve"> εμπρόθεσμα, με τον τρόπο και με το περιεχόμενο που ορίζεται </w:t>
      </w:r>
      <w:r>
        <w:rPr>
          <w:rFonts w:cs="Tahoma"/>
          <w:lang w:val="el-GR"/>
        </w:rPr>
        <w:t>στην παρούσα</w:t>
      </w:r>
      <w:r w:rsidRPr="00BF4414">
        <w:rPr>
          <w:rFonts w:cs="Tahoma"/>
          <w:lang w:val="el-GR"/>
        </w:rPr>
        <w:t xml:space="preserve"> και συγκεκριμένα στις παραγράφους </w:t>
      </w:r>
      <w:r w:rsidR="0039090C">
        <w:rPr>
          <w:rFonts w:cs="Tahoma"/>
          <w:lang w:val="el-GR"/>
        </w:rPr>
        <w:fldChar w:fldCharType="begin"/>
      </w:r>
      <w:r w:rsidR="0039090C">
        <w:rPr>
          <w:rFonts w:cs="Tahoma"/>
          <w:lang w:val="el-GR"/>
        </w:rPr>
        <w:instrText xml:space="preserve"> REF _Ref33625213 \r \h </w:instrText>
      </w:r>
      <w:r w:rsidR="0039090C">
        <w:rPr>
          <w:rFonts w:cs="Tahoma"/>
          <w:lang w:val="el-GR"/>
        </w:rPr>
      </w:r>
      <w:r w:rsidR="0039090C">
        <w:rPr>
          <w:rFonts w:cs="Tahoma"/>
          <w:lang w:val="el-GR"/>
        </w:rPr>
        <w:fldChar w:fldCharType="separate"/>
      </w:r>
      <w:r w:rsidR="004F75DE">
        <w:rPr>
          <w:rFonts w:cs="Tahoma"/>
          <w:cs/>
          <w:lang w:val="el-GR"/>
        </w:rPr>
        <w:t>‎</w:t>
      </w:r>
      <w:r w:rsidR="004F75DE">
        <w:rPr>
          <w:rFonts w:cs="Tahoma"/>
          <w:lang w:val="el-GR"/>
        </w:rPr>
        <w:t>2.4.1</w:t>
      </w:r>
      <w:r w:rsidR="0039090C">
        <w:rPr>
          <w:rFonts w:cs="Tahoma"/>
          <w:lang w:val="el-GR"/>
        </w:rPr>
        <w:fldChar w:fldCharType="end"/>
      </w:r>
      <w:r w:rsidRPr="00BF4414">
        <w:rPr>
          <w:rFonts w:cs="Tahoma"/>
          <w:lang w:val="el-GR"/>
        </w:rPr>
        <w:t xml:space="preserve"> (Γενικοί όροι υποβολής προσφορών), </w:t>
      </w:r>
      <w:r w:rsidR="0039090C">
        <w:rPr>
          <w:rFonts w:cs="Tahoma"/>
          <w:color w:val="0000CC"/>
          <w:lang w:val="el-GR"/>
        </w:rPr>
        <w:fldChar w:fldCharType="begin"/>
      </w:r>
      <w:r w:rsidR="0039090C">
        <w:rPr>
          <w:rFonts w:cs="Tahoma"/>
          <w:lang w:val="el-GR"/>
        </w:rPr>
        <w:instrText xml:space="preserve"> REF _Ref33625215 \r \h </w:instrText>
      </w:r>
      <w:r w:rsidR="0039090C">
        <w:rPr>
          <w:rFonts w:cs="Tahoma"/>
          <w:color w:val="0000CC"/>
          <w:lang w:val="el-GR"/>
        </w:rPr>
      </w:r>
      <w:r w:rsidR="0039090C">
        <w:rPr>
          <w:rFonts w:cs="Tahoma"/>
          <w:color w:val="0000CC"/>
          <w:lang w:val="el-GR"/>
        </w:rPr>
        <w:fldChar w:fldCharType="separate"/>
      </w:r>
      <w:r w:rsidR="004F75DE">
        <w:rPr>
          <w:rFonts w:cs="Tahoma"/>
          <w:cs/>
          <w:lang w:val="el-GR"/>
        </w:rPr>
        <w:t>‎</w:t>
      </w:r>
      <w:r w:rsidR="004F75DE">
        <w:rPr>
          <w:rFonts w:cs="Tahoma"/>
          <w:lang w:val="el-GR"/>
        </w:rPr>
        <w:t>2.4.2</w:t>
      </w:r>
      <w:r w:rsidR="0039090C">
        <w:rPr>
          <w:rFonts w:cs="Tahoma"/>
          <w:color w:val="0000CC"/>
          <w:lang w:val="el-GR"/>
        </w:rPr>
        <w:fldChar w:fldCharType="end"/>
      </w:r>
      <w:r w:rsidRPr="00BF4414">
        <w:rPr>
          <w:rFonts w:cs="Tahoma"/>
          <w:lang w:val="el-GR"/>
        </w:rPr>
        <w:t xml:space="preserve"> (Χρόνος και τρόπος υποβολής προσφορών), </w:t>
      </w:r>
      <w:r w:rsidR="0039090C">
        <w:rPr>
          <w:rFonts w:cs="Tahoma"/>
          <w:color w:val="0000CC"/>
          <w:lang w:val="el-GR"/>
        </w:rPr>
        <w:fldChar w:fldCharType="begin"/>
      </w:r>
      <w:r w:rsidR="0039090C">
        <w:rPr>
          <w:rFonts w:cs="Tahoma"/>
          <w:lang w:val="el-GR"/>
        </w:rPr>
        <w:instrText xml:space="preserve"> REF _Ref33625217 \r \h </w:instrText>
      </w:r>
      <w:r w:rsidR="0039090C">
        <w:rPr>
          <w:rFonts w:cs="Tahoma"/>
          <w:color w:val="0000CC"/>
          <w:lang w:val="el-GR"/>
        </w:rPr>
      </w:r>
      <w:r w:rsidR="0039090C">
        <w:rPr>
          <w:rFonts w:cs="Tahoma"/>
          <w:color w:val="0000CC"/>
          <w:lang w:val="el-GR"/>
        </w:rPr>
        <w:fldChar w:fldCharType="separate"/>
      </w:r>
      <w:r w:rsidR="004F75DE">
        <w:rPr>
          <w:rFonts w:cs="Tahoma"/>
          <w:cs/>
          <w:lang w:val="el-GR"/>
        </w:rPr>
        <w:t>‎</w:t>
      </w:r>
      <w:r w:rsidR="004F75DE">
        <w:rPr>
          <w:rFonts w:cs="Tahoma"/>
          <w:lang w:val="el-GR"/>
        </w:rPr>
        <w:t>2.4.3</w:t>
      </w:r>
      <w:r w:rsidR="0039090C">
        <w:rPr>
          <w:rFonts w:cs="Tahoma"/>
          <w:color w:val="0000CC"/>
          <w:lang w:val="el-GR"/>
        </w:rPr>
        <w:fldChar w:fldCharType="end"/>
      </w:r>
      <w:r w:rsidRPr="00BF4414">
        <w:rPr>
          <w:rFonts w:cs="Tahoma"/>
          <w:lang w:val="el-GR"/>
        </w:rPr>
        <w:t xml:space="preserve"> (Περιεχόμενο φακέλου «Δικαιολογητικά Συμμετοχής - Τεχνική Προσφορά»), </w:t>
      </w:r>
      <w:r w:rsidR="0039090C">
        <w:rPr>
          <w:rFonts w:cs="Tahoma"/>
          <w:color w:val="0000CC"/>
          <w:lang w:val="el-GR"/>
        </w:rPr>
        <w:fldChar w:fldCharType="begin"/>
      </w:r>
      <w:r w:rsidR="0039090C">
        <w:rPr>
          <w:rFonts w:cs="Tahoma"/>
          <w:lang w:val="el-GR"/>
        </w:rPr>
        <w:instrText xml:space="preserve"> REF _Ref90549807 \r \h </w:instrText>
      </w:r>
      <w:r w:rsidR="0039090C">
        <w:rPr>
          <w:rFonts w:cs="Tahoma"/>
          <w:color w:val="0000CC"/>
          <w:lang w:val="el-GR"/>
        </w:rPr>
      </w:r>
      <w:r w:rsidR="0039090C">
        <w:rPr>
          <w:rFonts w:cs="Tahoma"/>
          <w:color w:val="0000CC"/>
          <w:lang w:val="el-GR"/>
        </w:rPr>
        <w:fldChar w:fldCharType="separate"/>
      </w:r>
      <w:r w:rsidR="004F75DE">
        <w:rPr>
          <w:rFonts w:cs="Tahoma"/>
          <w:cs/>
          <w:lang w:val="el-GR"/>
        </w:rPr>
        <w:t>‎</w:t>
      </w:r>
      <w:r w:rsidR="004F75DE">
        <w:rPr>
          <w:rFonts w:cs="Tahoma"/>
          <w:lang w:val="el-GR"/>
        </w:rPr>
        <w:t>2.4.4</w:t>
      </w:r>
      <w:r w:rsidR="0039090C">
        <w:rPr>
          <w:rFonts w:cs="Tahoma"/>
          <w:color w:val="0000CC"/>
          <w:lang w:val="el-GR"/>
        </w:rPr>
        <w:fldChar w:fldCharType="end"/>
      </w:r>
      <w:r w:rsidRPr="00BF4414">
        <w:rPr>
          <w:rFonts w:cs="Tahoma"/>
          <w:lang w:val="el-GR"/>
        </w:rPr>
        <w:t xml:space="preserve"> (Περιεχόμενο φακέλου Οικονομικής Προσφοράς / τρόπος σύνταξης και υποβολής οικονομικών προσφορών), </w:t>
      </w:r>
      <w:r w:rsidR="0039090C">
        <w:rPr>
          <w:rFonts w:cs="Tahoma"/>
          <w:color w:val="0000CC"/>
          <w:lang w:val="el-GR"/>
        </w:rPr>
        <w:fldChar w:fldCharType="begin"/>
      </w:r>
      <w:r w:rsidR="0039090C">
        <w:rPr>
          <w:rFonts w:cs="Tahoma"/>
          <w:lang w:val="el-GR"/>
        </w:rPr>
        <w:instrText xml:space="preserve"> REF _Ref90549813 \r \h </w:instrText>
      </w:r>
      <w:r w:rsidR="0039090C">
        <w:rPr>
          <w:rFonts w:cs="Tahoma"/>
          <w:color w:val="0000CC"/>
          <w:lang w:val="el-GR"/>
        </w:rPr>
      </w:r>
      <w:r w:rsidR="0039090C">
        <w:rPr>
          <w:rFonts w:cs="Tahoma"/>
          <w:color w:val="0000CC"/>
          <w:lang w:val="el-GR"/>
        </w:rPr>
        <w:fldChar w:fldCharType="separate"/>
      </w:r>
      <w:r w:rsidR="004F75DE">
        <w:rPr>
          <w:rFonts w:cs="Tahoma"/>
          <w:cs/>
          <w:lang w:val="el-GR"/>
        </w:rPr>
        <w:t>‎</w:t>
      </w:r>
      <w:r w:rsidR="004F75DE">
        <w:rPr>
          <w:rFonts w:cs="Tahoma"/>
          <w:lang w:val="el-GR"/>
        </w:rPr>
        <w:t>2.4.5</w:t>
      </w:r>
      <w:r w:rsidR="0039090C">
        <w:rPr>
          <w:rFonts w:cs="Tahoma"/>
          <w:color w:val="0000CC"/>
          <w:lang w:val="el-GR"/>
        </w:rPr>
        <w:fldChar w:fldCharType="end"/>
      </w:r>
      <w:r w:rsidRPr="00BF4414">
        <w:rPr>
          <w:rFonts w:cs="Tahoma"/>
          <w:lang w:val="el-GR"/>
        </w:rPr>
        <w:t xml:space="preserve"> (Χρόνος ισχύος προσφορών), </w:t>
      </w:r>
      <w:r w:rsidR="0039090C">
        <w:rPr>
          <w:rFonts w:cs="Tahoma"/>
          <w:lang w:val="el-GR"/>
        </w:rPr>
        <w:fldChar w:fldCharType="begin"/>
      </w:r>
      <w:r w:rsidR="0039090C">
        <w:rPr>
          <w:rFonts w:cs="Tahoma"/>
          <w:lang w:val="el-GR"/>
        </w:rPr>
        <w:instrText xml:space="preserve"> REF _Ref33625284 \r \h </w:instrText>
      </w:r>
      <w:r w:rsidR="0039090C">
        <w:rPr>
          <w:rFonts w:cs="Tahoma"/>
          <w:lang w:val="el-GR"/>
        </w:rPr>
      </w:r>
      <w:r w:rsidR="0039090C">
        <w:rPr>
          <w:rFonts w:cs="Tahoma"/>
          <w:lang w:val="el-GR"/>
        </w:rPr>
        <w:fldChar w:fldCharType="separate"/>
      </w:r>
      <w:r w:rsidR="004F75DE">
        <w:rPr>
          <w:rFonts w:cs="Tahoma"/>
          <w:cs/>
          <w:lang w:val="el-GR"/>
        </w:rPr>
        <w:t>‎</w:t>
      </w:r>
      <w:r w:rsidR="004F75DE">
        <w:rPr>
          <w:rFonts w:cs="Tahoma"/>
          <w:lang w:val="el-GR"/>
        </w:rPr>
        <w:t>3.1</w:t>
      </w:r>
      <w:r w:rsidR="0039090C">
        <w:rPr>
          <w:rFonts w:cs="Tahoma"/>
          <w:lang w:val="el-GR"/>
        </w:rPr>
        <w:fldChar w:fldCharType="end"/>
      </w:r>
      <w:r w:rsidRPr="00BF4414">
        <w:rPr>
          <w:rFonts w:cs="Tahoma"/>
          <w:lang w:val="el-GR"/>
        </w:rPr>
        <w:t xml:space="preserve"> (Αποσφράγιση και αξιολόγηση προσφορών), </w:t>
      </w:r>
      <w:r w:rsidR="0039090C">
        <w:rPr>
          <w:rFonts w:cs="Tahoma"/>
          <w:color w:val="0000CC"/>
          <w:lang w:val="el-GR"/>
        </w:rPr>
        <w:fldChar w:fldCharType="begin"/>
      </w:r>
      <w:r w:rsidR="0039090C">
        <w:rPr>
          <w:rFonts w:cs="Tahoma"/>
          <w:lang w:val="el-GR"/>
        </w:rPr>
        <w:instrText xml:space="preserve"> REF _Ref479334794 \r \h </w:instrText>
      </w:r>
      <w:r w:rsidR="0039090C">
        <w:rPr>
          <w:rFonts w:cs="Tahoma"/>
          <w:color w:val="0000CC"/>
          <w:lang w:val="el-GR"/>
        </w:rPr>
      </w:r>
      <w:r w:rsidR="0039090C">
        <w:rPr>
          <w:rFonts w:cs="Tahoma"/>
          <w:color w:val="0000CC"/>
          <w:lang w:val="el-GR"/>
        </w:rPr>
        <w:fldChar w:fldCharType="separate"/>
      </w:r>
      <w:r w:rsidR="004F75DE">
        <w:rPr>
          <w:rFonts w:cs="Tahoma"/>
          <w:cs/>
          <w:lang w:val="el-GR"/>
        </w:rPr>
        <w:t>‎</w:t>
      </w:r>
      <w:r w:rsidR="004F75DE">
        <w:rPr>
          <w:rFonts w:cs="Tahoma"/>
          <w:lang w:val="el-GR"/>
        </w:rPr>
        <w:t>3.2</w:t>
      </w:r>
      <w:r w:rsidR="0039090C">
        <w:rPr>
          <w:rFonts w:cs="Tahoma"/>
          <w:color w:val="0000CC"/>
          <w:lang w:val="el-GR"/>
        </w:rPr>
        <w:fldChar w:fldCharType="end"/>
      </w:r>
      <w:r w:rsidRPr="00BF4414">
        <w:rPr>
          <w:rFonts w:cs="Tahoma"/>
          <w:lang w:val="el-GR"/>
        </w:rPr>
        <w:t xml:space="preserve"> (Πρόσκληση υποβολής δικαιολογητικών κατακύρωσης -  Δικαιολογητικά Κατακύρωσης) της παρούσας,</w:t>
      </w:r>
    </w:p>
    <w:p w14:paraId="3A126ADA" w14:textId="1285467B" w:rsidR="00A72BA1" w:rsidRPr="00BF4414" w:rsidRDefault="00A72BA1" w:rsidP="00C0455C">
      <w:pPr>
        <w:pStyle w:val="afc"/>
        <w:numPr>
          <w:ilvl w:val="0"/>
          <w:numId w:val="22"/>
        </w:numPr>
        <w:ind w:left="360"/>
        <w:rPr>
          <w:rFonts w:cs="Tahoma"/>
          <w:lang w:val="el-GR"/>
        </w:rPr>
      </w:pPr>
      <w:r w:rsidRPr="00BF4414">
        <w:rPr>
          <w:rFonts w:cs="Tahoma"/>
          <w:lang w:val="el-GR"/>
        </w:rPr>
        <w:t xml:space="preserve">η οποία περιέχει </w:t>
      </w:r>
      <w:r w:rsidRPr="00A927B6">
        <w:rPr>
          <w:rFonts w:cs="Tahoma"/>
          <w:lang w:val="el-GR"/>
        </w:rPr>
        <w:t>ατελείς, ελλιπείς, ασαφείς</w:t>
      </w:r>
      <w:r w:rsidRPr="00AA6E79">
        <w:rPr>
          <w:rFonts w:cs="Tahoma"/>
          <w:lang w:val="el-GR"/>
        </w:rPr>
        <w:t xml:space="preserve"> </w:t>
      </w:r>
      <w:r w:rsidRPr="00127CFA">
        <w:rPr>
          <w:rFonts w:cs="Tahoma"/>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w:t>
      </w:r>
      <w:hyperlink w:anchor="_Ηλεκτρονική_αποσφράγιση_προσφορών" w:history="1">
        <w:r w:rsidR="0039090C">
          <w:rPr>
            <w:rStyle w:val="-"/>
            <w:rFonts w:cs="Tahoma"/>
            <w:lang w:val="el-GR"/>
          </w:rPr>
          <w:fldChar w:fldCharType="begin"/>
        </w:r>
        <w:r w:rsidR="0039090C">
          <w:rPr>
            <w:rStyle w:val="-"/>
            <w:rFonts w:cs="Tahoma"/>
            <w:lang w:val="el-GR"/>
          </w:rPr>
          <w:instrText xml:space="preserve"> REF _Ref33625317 \r \h </w:instrText>
        </w:r>
        <w:r w:rsidR="0039090C">
          <w:rPr>
            <w:rStyle w:val="-"/>
            <w:rFonts w:cs="Tahoma"/>
            <w:lang w:val="el-GR"/>
          </w:rPr>
        </w:r>
        <w:r w:rsidR="0039090C">
          <w:rPr>
            <w:rStyle w:val="-"/>
            <w:rFonts w:cs="Tahoma"/>
            <w:lang w:val="el-GR"/>
          </w:rPr>
          <w:fldChar w:fldCharType="separate"/>
        </w:r>
        <w:r w:rsidR="004F75DE">
          <w:rPr>
            <w:rStyle w:val="-"/>
            <w:rFonts w:cs="Tahoma"/>
            <w:cs/>
            <w:lang w:val="el-GR"/>
          </w:rPr>
          <w:t>‎</w:t>
        </w:r>
        <w:r w:rsidR="004F75DE">
          <w:rPr>
            <w:rStyle w:val="-"/>
            <w:rFonts w:cs="Tahoma"/>
            <w:lang w:val="el-GR"/>
          </w:rPr>
          <w:t>3.1.1</w:t>
        </w:r>
        <w:r w:rsidR="0039090C">
          <w:rPr>
            <w:rStyle w:val="-"/>
            <w:rFonts w:cs="Tahoma"/>
            <w:lang w:val="el-GR"/>
          </w:rPr>
          <w:fldChar w:fldCharType="end"/>
        </w:r>
      </w:hyperlink>
      <w:r>
        <w:rPr>
          <w:rFonts w:cs="Tahoma"/>
          <w:lang w:val="el-GR"/>
        </w:rPr>
        <w:t xml:space="preserve"> </w:t>
      </w:r>
      <w:r w:rsidRPr="00127CFA">
        <w:rPr>
          <w:rFonts w:cs="Tahoma"/>
          <w:lang w:val="el-GR"/>
        </w:rPr>
        <w:t>της παρούσας διακήρυξης</w:t>
      </w:r>
      <w:r w:rsidRPr="00BF4414">
        <w:rPr>
          <w:rFonts w:cs="Tahoma"/>
          <w:lang w:val="el-GR"/>
        </w:rPr>
        <w:t>,</w:t>
      </w:r>
    </w:p>
    <w:p w14:paraId="6F99F38D" w14:textId="41AE594D" w:rsidR="00A72BA1" w:rsidRPr="00BF4414" w:rsidRDefault="00A72BA1" w:rsidP="00C0455C">
      <w:pPr>
        <w:pStyle w:val="afc"/>
        <w:numPr>
          <w:ilvl w:val="0"/>
          <w:numId w:val="22"/>
        </w:numPr>
        <w:ind w:left="360"/>
        <w:rPr>
          <w:rFonts w:cs="Tahoma"/>
          <w:lang w:val="el-GR"/>
        </w:rPr>
      </w:pPr>
      <w:r w:rsidRPr="00127CFA">
        <w:rPr>
          <w:rFonts w:cs="Tahoma"/>
          <w:lang w:val="el-GR"/>
        </w:rPr>
        <w:lastRenderedPageBreak/>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hyperlink w:anchor="_Ηλεκτρονική_αποσφράγιση_προσφορών" w:history="1">
        <w:r w:rsidR="0039090C">
          <w:rPr>
            <w:rStyle w:val="-"/>
            <w:rFonts w:cs="Tahoma"/>
            <w:lang w:val="el-GR"/>
          </w:rPr>
          <w:fldChar w:fldCharType="begin"/>
        </w:r>
        <w:r w:rsidR="0039090C">
          <w:rPr>
            <w:rStyle w:val="-"/>
            <w:rFonts w:cs="Tahoma"/>
            <w:lang w:val="el-GR"/>
          </w:rPr>
          <w:instrText xml:space="preserve"> REF _Ref33625317 \r \h </w:instrText>
        </w:r>
        <w:r w:rsidR="0039090C">
          <w:rPr>
            <w:rStyle w:val="-"/>
            <w:rFonts w:cs="Tahoma"/>
            <w:lang w:val="el-GR"/>
          </w:rPr>
        </w:r>
        <w:r w:rsidR="0039090C">
          <w:rPr>
            <w:rStyle w:val="-"/>
            <w:rFonts w:cs="Tahoma"/>
            <w:lang w:val="el-GR"/>
          </w:rPr>
          <w:fldChar w:fldCharType="separate"/>
        </w:r>
        <w:r w:rsidR="004F75DE">
          <w:rPr>
            <w:rStyle w:val="-"/>
            <w:rFonts w:cs="Tahoma"/>
            <w:cs/>
            <w:lang w:val="el-GR"/>
          </w:rPr>
          <w:t>‎</w:t>
        </w:r>
        <w:r w:rsidR="004F75DE">
          <w:rPr>
            <w:rStyle w:val="-"/>
            <w:rFonts w:cs="Tahoma"/>
            <w:lang w:val="el-GR"/>
          </w:rPr>
          <w:t>3.1.1</w:t>
        </w:r>
        <w:r w:rsidR="0039090C">
          <w:rPr>
            <w:rStyle w:val="-"/>
            <w:rFonts w:cs="Tahoma"/>
            <w:lang w:val="el-GR"/>
          </w:rPr>
          <w:fldChar w:fldCharType="end"/>
        </w:r>
      </w:hyperlink>
      <w:r>
        <w:rPr>
          <w:rFonts w:cs="Tahoma"/>
          <w:lang w:val="el-GR"/>
        </w:rPr>
        <w:t xml:space="preserve"> </w:t>
      </w:r>
      <w:r w:rsidRPr="00127CFA">
        <w:rPr>
          <w:rFonts w:cs="Tahoma"/>
          <w:lang w:val="el-GR"/>
        </w:rPr>
        <w:t>της παρούσας και τα άρθρα 102 και 103 του ν. 4412/2016</w:t>
      </w:r>
      <w:r w:rsidRPr="00BF4414">
        <w:rPr>
          <w:rFonts w:cs="Tahoma"/>
          <w:lang w:val="el-GR"/>
        </w:rPr>
        <w:t>,</w:t>
      </w:r>
    </w:p>
    <w:p w14:paraId="00215792" w14:textId="77777777" w:rsidR="00A72BA1" w:rsidRPr="00BF4414" w:rsidRDefault="00A72BA1" w:rsidP="00C0455C">
      <w:pPr>
        <w:pStyle w:val="afc"/>
        <w:numPr>
          <w:ilvl w:val="0"/>
          <w:numId w:val="22"/>
        </w:numPr>
        <w:ind w:left="426" w:hanging="426"/>
        <w:rPr>
          <w:rFonts w:cs="Tahoma"/>
          <w:lang w:val="el-GR"/>
        </w:rPr>
      </w:pPr>
      <w:r w:rsidRPr="00BF4414">
        <w:rPr>
          <w:rFonts w:cs="Tahoma"/>
          <w:lang w:val="el-GR"/>
        </w:rPr>
        <w:t>η οποία είναι εναλλακτική προσφορά</w:t>
      </w:r>
    </w:p>
    <w:p w14:paraId="1A292C85" w14:textId="4491BB5F" w:rsidR="00A72BA1" w:rsidRPr="00BF4414" w:rsidRDefault="00A72BA1" w:rsidP="00C0455C">
      <w:pPr>
        <w:pStyle w:val="afc"/>
        <w:numPr>
          <w:ilvl w:val="0"/>
          <w:numId w:val="22"/>
        </w:numPr>
        <w:ind w:left="426" w:hanging="426"/>
        <w:rPr>
          <w:rFonts w:cs="Tahoma"/>
          <w:lang w:val="el-GR"/>
        </w:rPr>
      </w:pPr>
      <w:r w:rsidRPr="00BF4414">
        <w:rPr>
          <w:rFonts w:cs="Tahoma"/>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hyperlink w:anchor="_Αποκλείεται_από_τη" w:history="1">
        <w:r w:rsidR="0039090C">
          <w:rPr>
            <w:rStyle w:val="-"/>
            <w:rFonts w:cs="Tahoma"/>
            <w:szCs w:val="22"/>
            <w:lang w:val="el-GR"/>
          </w:rPr>
          <w:fldChar w:fldCharType="begin"/>
        </w:r>
        <w:r w:rsidR="0039090C">
          <w:rPr>
            <w:rStyle w:val="-"/>
            <w:rFonts w:cs="Tahoma"/>
            <w:szCs w:val="22"/>
            <w:lang w:val="el-GR"/>
          </w:rPr>
          <w:instrText xml:space="preserve"> REF _Ref90546701 \r \h </w:instrText>
        </w:r>
        <w:r w:rsidR="0039090C">
          <w:rPr>
            <w:rStyle w:val="-"/>
            <w:rFonts w:cs="Tahoma"/>
            <w:szCs w:val="22"/>
            <w:lang w:val="el-GR"/>
          </w:rPr>
        </w:r>
        <w:r w:rsidR="0039090C">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2.2.3.3</w:t>
        </w:r>
        <w:r w:rsidR="0039090C">
          <w:rPr>
            <w:rStyle w:val="-"/>
            <w:rFonts w:cs="Tahoma"/>
            <w:szCs w:val="22"/>
            <w:lang w:val="el-GR"/>
          </w:rPr>
          <w:fldChar w:fldCharType="end"/>
        </w:r>
      </w:hyperlink>
      <w:r w:rsidRPr="00BF4414">
        <w:rPr>
          <w:rFonts w:cs="Tahoma"/>
          <w:lang w:val="el-GR"/>
        </w:rPr>
        <w:t xml:space="preserve"> </w:t>
      </w:r>
      <w:proofErr w:type="spellStart"/>
      <w:r w:rsidRPr="00BF4414">
        <w:rPr>
          <w:rFonts w:cs="Tahoma"/>
          <w:lang w:val="el-GR"/>
        </w:rPr>
        <w:t>περ.γ</w:t>
      </w:r>
      <w:proofErr w:type="spellEnd"/>
      <w:r w:rsidRPr="00BF4414">
        <w:rPr>
          <w:rFonts w:cs="Tahoma"/>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p>
    <w:p w14:paraId="389DB1CD" w14:textId="77777777" w:rsidR="00A72BA1" w:rsidRPr="00BF4414" w:rsidRDefault="00A72BA1" w:rsidP="00C0455C">
      <w:pPr>
        <w:pStyle w:val="afc"/>
        <w:numPr>
          <w:ilvl w:val="0"/>
          <w:numId w:val="22"/>
        </w:numPr>
        <w:ind w:left="426" w:hanging="426"/>
        <w:rPr>
          <w:rFonts w:cs="Tahoma"/>
          <w:lang w:val="el-GR"/>
        </w:rPr>
      </w:pPr>
      <w:r w:rsidRPr="00BF4414">
        <w:rPr>
          <w:rFonts w:cs="Tahoma"/>
          <w:lang w:val="el-GR"/>
        </w:rPr>
        <w:t>η οποία είναι υπό αίρεση,</w:t>
      </w:r>
    </w:p>
    <w:p w14:paraId="14BAD242" w14:textId="77777777" w:rsidR="00A72BA1" w:rsidRPr="00BF4414" w:rsidRDefault="00A72BA1" w:rsidP="00C0455C">
      <w:pPr>
        <w:pStyle w:val="afc"/>
        <w:numPr>
          <w:ilvl w:val="0"/>
          <w:numId w:val="22"/>
        </w:numPr>
        <w:ind w:left="426" w:hanging="426"/>
        <w:rPr>
          <w:rFonts w:cs="Tahoma"/>
          <w:lang w:val="el-GR"/>
        </w:rPr>
      </w:pPr>
      <w:r w:rsidRPr="00BF4414">
        <w:rPr>
          <w:rFonts w:cs="Tahoma"/>
          <w:lang w:val="el-GR"/>
        </w:rPr>
        <w:t>η οποία θέτει όρο αναπροσαρμογής,</w:t>
      </w:r>
    </w:p>
    <w:p w14:paraId="5E20F049" w14:textId="77777777" w:rsidR="00A72BA1" w:rsidRPr="00BF4414" w:rsidRDefault="00A72BA1" w:rsidP="00C0455C">
      <w:pPr>
        <w:pStyle w:val="afc"/>
        <w:numPr>
          <w:ilvl w:val="0"/>
          <w:numId w:val="22"/>
        </w:numPr>
        <w:ind w:left="426" w:hanging="426"/>
        <w:rPr>
          <w:rFonts w:cs="Tahoma"/>
          <w:lang w:val="el-GR"/>
        </w:rPr>
      </w:pPr>
      <w:r w:rsidRPr="00127CFA">
        <w:rPr>
          <w:rFonts w:cs="Tahoma"/>
          <w:lang w:val="el-GR"/>
        </w:rPr>
        <w:t xml:space="preserve">η οποία εμφανίζει οποιοδήποτε στοιχείο του </w:t>
      </w:r>
      <w:proofErr w:type="spellStart"/>
      <w:r w:rsidRPr="00127CFA">
        <w:rPr>
          <w:rFonts w:cs="Tahoma"/>
          <w:lang w:val="el-GR"/>
        </w:rPr>
        <w:t>προσφερομένου</w:t>
      </w:r>
      <w:proofErr w:type="spellEnd"/>
      <w:r w:rsidRPr="00127CFA">
        <w:rPr>
          <w:rFonts w:cs="Tahoma"/>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30AF1735" w14:textId="77777777" w:rsidR="00A72BA1" w:rsidRPr="00BF4414" w:rsidRDefault="00A72BA1" w:rsidP="00C0455C">
      <w:pPr>
        <w:pStyle w:val="afc"/>
        <w:numPr>
          <w:ilvl w:val="0"/>
          <w:numId w:val="22"/>
        </w:numPr>
        <w:ind w:left="426" w:hanging="426"/>
        <w:rPr>
          <w:rFonts w:cs="Tahoma"/>
          <w:lang w:val="el-GR"/>
        </w:rPr>
      </w:pPr>
      <w:r w:rsidRPr="00127CFA">
        <w:rPr>
          <w:rFonts w:cs="Tahoma"/>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r w:rsidRPr="00BF4414">
        <w:rPr>
          <w:rFonts w:cs="Tahoma"/>
          <w:lang w:val="el-GR"/>
        </w:rPr>
        <w:t>,</w:t>
      </w:r>
    </w:p>
    <w:p w14:paraId="481A1B4E" w14:textId="77777777" w:rsidR="00A72BA1" w:rsidRPr="006E31B9" w:rsidRDefault="00A72BA1" w:rsidP="00C0455C">
      <w:pPr>
        <w:pStyle w:val="afc"/>
        <w:numPr>
          <w:ilvl w:val="0"/>
          <w:numId w:val="22"/>
        </w:numPr>
        <w:ind w:left="426" w:hanging="426"/>
        <w:rPr>
          <w:rFonts w:cs="Tahoma"/>
          <w:lang w:val="el-GR"/>
        </w:rPr>
      </w:pPr>
      <w:r w:rsidRPr="006E31B9">
        <w:rPr>
          <w:rFonts w:cs="Tahoma"/>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C964B04" w14:textId="77777777" w:rsidR="00A72BA1" w:rsidRPr="006E31B9" w:rsidRDefault="00A72BA1" w:rsidP="00C0455C">
      <w:pPr>
        <w:pStyle w:val="afc"/>
        <w:numPr>
          <w:ilvl w:val="0"/>
          <w:numId w:val="22"/>
        </w:numPr>
        <w:ind w:left="426" w:hanging="426"/>
        <w:rPr>
          <w:rFonts w:cs="Tahoma"/>
          <w:lang w:val="el-GR"/>
        </w:rPr>
      </w:pPr>
      <w:r w:rsidRPr="006E31B9">
        <w:rPr>
          <w:rFonts w:cs="Tahoma"/>
          <w:lang w:val="el-GR"/>
        </w:rPr>
        <w:t>η οποία παρουσιάζει αποκλίσεις ως προς τους όρους και τις τεχνικές προδιαγραφές της σύμβασης,</w:t>
      </w:r>
    </w:p>
    <w:p w14:paraId="1CC89D77" w14:textId="77777777" w:rsidR="00A72BA1" w:rsidRPr="006E31B9" w:rsidRDefault="00A72BA1" w:rsidP="00C0455C">
      <w:pPr>
        <w:pStyle w:val="afc"/>
        <w:numPr>
          <w:ilvl w:val="0"/>
          <w:numId w:val="22"/>
        </w:numPr>
        <w:ind w:left="426" w:hanging="426"/>
        <w:rPr>
          <w:rFonts w:cs="Tahoma"/>
          <w:lang w:val="el-GR"/>
        </w:rPr>
      </w:pPr>
      <w:r w:rsidRPr="006E31B9">
        <w:rPr>
          <w:rFonts w:cs="Tahoma"/>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74D9CDF" w14:textId="62D812DA" w:rsidR="00A72BA1" w:rsidRPr="006E31B9" w:rsidRDefault="00A72BA1" w:rsidP="00C0455C">
      <w:pPr>
        <w:pStyle w:val="afc"/>
        <w:numPr>
          <w:ilvl w:val="0"/>
          <w:numId w:val="22"/>
        </w:numPr>
        <w:ind w:left="426" w:hanging="426"/>
        <w:rPr>
          <w:rFonts w:cs="Tahoma"/>
          <w:lang w:val="el-GR"/>
        </w:rPr>
      </w:pPr>
      <w:r w:rsidRPr="006E31B9">
        <w:rPr>
          <w:rFonts w:cs="Tahoma"/>
          <w:lang w:val="el-GR"/>
        </w:rPr>
        <w:t xml:space="preserve">εάν από τα δικαιολογητικά του άρθρου 103 του ν. 4412/2016, που προσκομίζονται από τον προσωρινό </w:t>
      </w:r>
      <w:r w:rsidR="00B2684F">
        <w:rPr>
          <w:rFonts w:cs="Tahoma"/>
          <w:lang w:val="el-GR"/>
        </w:rPr>
        <w:t>αντισυμβαλλόμενο</w:t>
      </w:r>
      <w:r w:rsidRPr="006E31B9">
        <w:rPr>
          <w:rFonts w:cs="Tahoma"/>
          <w:lang w:val="el-GR"/>
        </w:rPr>
        <w:t xml:space="preserve">, δεν αποδεικνύεται η μη συνδρομή των λόγων αποκλεισμού της παραγράφου </w:t>
      </w:r>
      <w:hyperlink w:anchor="_Λόγοι_αποκλεισμού" w:history="1">
        <w:r w:rsidR="0039090C">
          <w:rPr>
            <w:rStyle w:val="-"/>
            <w:rFonts w:cs="Tahoma"/>
            <w:lang w:val="el-GR"/>
          </w:rPr>
          <w:fldChar w:fldCharType="begin"/>
        </w:r>
        <w:r w:rsidR="0039090C">
          <w:rPr>
            <w:rStyle w:val="-"/>
            <w:rFonts w:cs="Tahoma"/>
            <w:lang w:val="el-GR"/>
          </w:rPr>
          <w:instrText xml:space="preserve"> REF _Ref479335541 \r \h </w:instrText>
        </w:r>
        <w:r w:rsidR="0039090C">
          <w:rPr>
            <w:rStyle w:val="-"/>
            <w:rFonts w:cs="Tahoma"/>
            <w:lang w:val="el-GR"/>
          </w:rPr>
        </w:r>
        <w:r w:rsidR="0039090C">
          <w:rPr>
            <w:rStyle w:val="-"/>
            <w:rFonts w:cs="Tahoma"/>
            <w:lang w:val="el-GR"/>
          </w:rPr>
          <w:fldChar w:fldCharType="separate"/>
        </w:r>
        <w:r w:rsidR="004F75DE">
          <w:rPr>
            <w:rStyle w:val="-"/>
            <w:rFonts w:cs="Tahoma"/>
            <w:cs/>
            <w:lang w:val="el-GR"/>
          </w:rPr>
          <w:t>‎</w:t>
        </w:r>
        <w:r w:rsidR="004F75DE">
          <w:rPr>
            <w:rStyle w:val="-"/>
            <w:rFonts w:cs="Tahoma"/>
            <w:lang w:val="el-GR"/>
          </w:rPr>
          <w:t>2.2.3</w:t>
        </w:r>
        <w:r w:rsidR="0039090C">
          <w:rPr>
            <w:rStyle w:val="-"/>
            <w:rFonts w:cs="Tahoma"/>
            <w:lang w:val="el-GR"/>
          </w:rPr>
          <w:fldChar w:fldCharType="end"/>
        </w:r>
      </w:hyperlink>
      <w:r w:rsidRPr="006E31B9">
        <w:rPr>
          <w:rFonts w:cs="Tahoma"/>
          <w:lang w:val="el-GR"/>
        </w:rPr>
        <w:t xml:space="preserve"> της παρούσας ή η πλήρωση μιας ή περισσότερων από τις απαιτήσεις των κριτηρίων ποιοτικής επιλογής, σύμφωνα με τις παραγράφους </w:t>
      </w:r>
      <w:hyperlink w:anchor="_Καταλληλότητα_άσκησης_επαγγελματική" w:history="1">
        <w:r w:rsidR="0039090C">
          <w:rPr>
            <w:rStyle w:val="-"/>
            <w:rFonts w:cs="Tahoma"/>
            <w:szCs w:val="22"/>
            <w:lang w:val="el-GR"/>
          </w:rPr>
          <w:fldChar w:fldCharType="begin"/>
        </w:r>
        <w:r w:rsidR="0039090C">
          <w:rPr>
            <w:rStyle w:val="-"/>
            <w:rFonts w:cs="Tahoma"/>
            <w:szCs w:val="22"/>
            <w:lang w:val="el-GR"/>
          </w:rPr>
          <w:instrText xml:space="preserve"> REF _Ref33435737 \r \h </w:instrText>
        </w:r>
        <w:r w:rsidR="0039090C">
          <w:rPr>
            <w:rStyle w:val="-"/>
            <w:rFonts w:cs="Tahoma"/>
            <w:szCs w:val="22"/>
            <w:lang w:val="el-GR"/>
          </w:rPr>
        </w:r>
        <w:r w:rsidR="0039090C">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2.2.4</w:t>
        </w:r>
        <w:r w:rsidR="0039090C">
          <w:rPr>
            <w:rStyle w:val="-"/>
            <w:rFonts w:cs="Tahoma"/>
            <w:szCs w:val="22"/>
            <w:lang w:val="el-GR"/>
          </w:rPr>
          <w:fldChar w:fldCharType="end"/>
        </w:r>
      </w:hyperlink>
      <w:r w:rsidRPr="006E31B9">
        <w:rPr>
          <w:rFonts w:cs="Tahoma"/>
          <w:lang w:val="el-GR"/>
        </w:rPr>
        <w:t>., περί κριτηρίων επιλογής,</w:t>
      </w:r>
    </w:p>
    <w:p w14:paraId="5787EB28" w14:textId="77777777" w:rsidR="00A72BA1" w:rsidRPr="006E31B9" w:rsidRDefault="00A72BA1" w:rsidP="00C0455C">
      <w:pPr>
        <w:pStyle w:val="afc"/>
        <w:numPr>
          <w:ilvl w:val="0"/>
          <w:numId w:val="22"/>
        </w:numPr>
        <w:ind w:left="426" w:hanging="426"/>
        <w:rPr>
          <w:rFonts w:cs="Tahoma"/>
          <w:lang w:val="el-GR"/>
        </w:rPr>
      </w:pPr>
      <w:r w:rsidRPr="006E31B9">
        <w:rPr>
          <w:rFonts w:cs="Tahoma"/>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145536B3" w14:textId="77777777" w:rsidR="00A72BA1" w:rsidRPr="00EC742B" w:rsidRDefault="00A72BA1" w:rsidP="00C0455C">
      <w:pPr>
        <w:pStyle w:val="afc"/>
        <w:numPr>
          <w:ilvl w:val="0"/>
          <w:numId w:val="22"/>
        </w:numPr>
        <w:suppressAutoHyphens w:val="0"/>
        <w:spacing w:after="0"/>
        <w:ind w:left="426" w:hanging="426"/>
        <w:rPr>
          <w:rFonts w:cs="Tahoma"/>
          <w:lang w:val="el-GR"/>
        </w:rPr>
      </w:pPr>
      <w:r w:rsidRPr="006E31B9">
        <w:rPr>
          <w:rFonts w:cs="Tahoma"/>
          <w:lang w:val="el-GR"/>
        </w:rPr>
        <w:t>της οποίας το συνολικό τίμημα υπερβαίνει τον προϋπολογισμό του Έργου,</w:t>
      </w:r>
      <w:r w:rsidRPr="00EC742B">
        <w:rPr>
          <w:rFonts w:cs="Tahoma"/>
          <w:lang w:val="el-GR"/>
        </w:rPr>
        <w:br w:type="page"/>
      </w:r>
    </w:p>
    <w:p w14:paraId="24202A59" w14:textId="77777777" w:rsidR="00180C9E" w:rsidRPr="00BF4414" w:rsidRDefault="00180C9E" w:rsidP="00210C9C">
      <w:pPr>
        <w:pStyle w:val="1"/>
        <w:rPr>
          <w:rFonts w:ascii="Tahoma" w:hAnsi="Tahoma" w:cs="Tahoma"/>
        </w:rPr>
      </w:pPr>
      <w:bookmarkStart w:id="193" w:name="_Toc40955444"/>
      <w:bookmarkEnd w:id="193"/>
      <w:r w:rsidRPr="00BF4414">
        <w:rPr>
          <w:rFonts w:ascii="Tahoma" w:hAnsi="Tahoma" w:cs="Tahoma"/>
        </w:rPr>
        <w:lastRenderedPageBreak/>
        <w:t xml:space="preserve">ΔΙΕΝΕΡΓΕΙΑ ΔΙΑΔΙΚΑΣΙΑΣ - ΑΞΙΟΛΟΓΗΣΗ ΠΡΟΣΦΟΡΩΝ  </w:t>
      </w:r>
    </w:p>
    <w:p w14:paraId="01057074" w14:textId="77777777" w:rsidR="00180C9E" w:rsidRPr="00BF4414" w:rsidRDefault="00180C9E" w:rsidP="00210C9C">
      <w:pPr>
        <w:pStyle w:val="2"/>
        <w:rPr>
          <w:rFonts w:ascii="Tahoma" w:hAnsi="Tahoma" w:cs="Tahoma"/>
        </w:rPr>
      </w:pPr>
      <w:bookmarkStart w:id="194" w:name="_Ref33625284"/>
      <w:bookmarkStart w:id="195" w:name="_Toc101361840"/>
      <w:r w:rsidRPr="00BF4414">
        <w:rPr>
          <w:rFonts w:ascii="Tahoma" w:hAnsi="Tahoma" w:cs="Tahoma"/>
        </w:rPr>
        <w:t>Αποσφράγιση και αξιολόγηση προσφορών</w:t>
      </w:r>
      <w:bookmarkEnd w:id="194"/>
      <w:bookmarkEnd w:id="195"/>
      <w:r w:rsidRPr="00BF4414">
        <w:rPr>
          <w:rFonts w:ascii="Tahoma" w:hAnsi="Tahoma" w:cs="Tahoma"/>
        </w:rPr>
        <w:t xml:space="preserve"> </w:t>
      </w:r>
    </w:p>
    <w:p w14:paraId="48B7B6A1" w14:textId="77777777" w:rsidR="00180C9E" w:rsidRPr="00BF4414" w:rsidRDefault="00180C9E">
      <w:pPr>
        <w:pStyle w:val="3"/>
        <w:rPr>
          <w:rFonts w:ascii="Tahoma" w:hAnsi="Tahoma" w:cs="Tahoma"/>
          <w:lang w:val="el-GR"/>
        </w:rPr>
      </w:pPr>
      <w:bookmarkStart w:id="196" w:name="_Ref33625317"/>
      <w:bookmarkStart w:id="197" w:name="_Toc101361841"/>
      <w:r w:rsidRPr="00BF4414">
        <w:rPr>
          <w:rFonts w:ascii="Tahoma" w:hAnsi="Tahoma" w:cs="Tahoma"/>
          <w:lang w:val="el-GR"/>
        </w:rPr>
        <w:t>Ηλεκτρονική αποσφράγιση προσφορών</w:t>
      </w:r>
      <w:bookmarkEnd w:id="196"/>
      <w:bookmarkEnd w:id="197"/>
    </w:p>
    <w:p w14:paraId="4AE629F0" w14:textId="77777777" w:rsidR="00180C9E" w:rsidRPr="00BF4414" w:rsidRDefault="00180C9E">
      <w:pPr>
        <w:rPr>
          <w:rFonts w:cs="Tahoma"/>
          <w:lang w:val="el-GR"/>
        </w:rPr>
      </w:pPr>
      <w:r w:rsidRPr="00BF4414">
        <w:rPr>
          <w:rFonts w:cs="Tahoma"/>
          <w:lang w:val="el-GR"/>
        </w:rPr>
        <w:t xml:space="preserve">Το πιστοποιημένο στο ΕΣΗΔΗΣ, για </w:t>
      </w:r>
      <w:r w:rsidR="00B43B15" w:rsidRPr="00BF4414">
        <w:rPr>
          <w:rFonts w:cs="Tahoma"/>
          <w:lang w:val="el-GR"/>
        </w:rPr>
        <w:t xml:space="preserve">την αποσφράγιση των προσφορών </w:t>
      </w:r>
      <w:r w:rsidRPr="00BF4414">
        <w:rPr>
          <w:rFonts w:cs="Tahoma"/>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7AE3AD42" w14:textId="4951E753" w:rsidR="00407612" w:rsidRPr="0039090C" w:rsidRDefault="00407612">
      <w:pPr>
        <w:pStyle w:val="afc"/>
        <w:numPr>
          <w:ilvl w:val="0"/>
          <w:numId w:val="23"/>
        </w:numPr>
        <w:rPr>
          <w:rFonts w:cs="Tahoma"/>
          <w:lang w:val="el-GR"/>
        </w:rPr>
      </w:pPr>
      <w:r w:rsidRPr="00BF4414">
        <w:rPr>
          <w:rFonts w:cs="Tahoma"/>
          <w:lang w:val="el-GR"/>
        </w:rPr>
        <w:t xml:space="preserve">Ηλεκτρονική Αποσφράγιση του (υπό)φακέλου «Δικαιολογητικά Συμμετοχής-Τεχνική </w:t>
      </w:r>
      <w:r w:rsidRPr="0039090C">
        <w:rPr>
          <w:rFonts w:cs="Tahoma"/>
          <w:lang w:val="el-GR"/>
        </w:rPr>
        <w:t xml:space="preserve">Προσφορά» τέσσερις (4) εργάσιμες ημέρες μετά την καταληκτική ημερομηνία προσφορών ήτοι </w:t>
      </w:r>
      <w:r w:rsidR="002A586A" w:rsidRPr="002A586A">
        <w:rPr>
          <w:rFonts w:cs="Tahoma"/>
          <w:b/>
          <w:bCs/>
          <w:lang w:val="el-GR"/>
        </w:rPr>
        <w:t>25</w:t>
      </w:r>
      <w:r w:rsidR="0058227E" w:rsidRPr="002A586A">
        <w:rPr>
          <w:rFonts w:cs="Tahoma"/>
          <w:b/>
          <w:bCs/>
          <w:lang w:val="el-GR"/>
        </w:rPr>
        <w:t>/</w:t>
      </w:r>
      <w:r w:rsidR="002A586A" w:rsidRPr="002A586A">
        <w:rPr>
          <w:rFonts w:cs="Tahoma"/>
          <w:b/>
          <w:bCs/>
          <w:lang w:val="el-GR"/>
        </w:rPr>
        <w:t>11</w:t>
      </w:r>
      <w:r w:rsidR="0058227E" w:rsidRPr="0039090C">
        <w:rPr>
          <w:rFonts w:cs="Tahoma"/>
          <w:b/>
          <w:bCs/>
          <w:lang w:val="el-GR"/>
        </w:rPr>
        <w:t>/202</w:t>
      </w:r>
      <w:r w:rsidR="002A586A">
        <w:rPr>
          <w:rFonts w:cs="Tahoma"/>
          <w:b/>
          <w:bCs/>
          <w:lang w:val="el-GR"/>
        </w:rPr>
        <w:t>2</w:t>
      </w:r>
      <w:r w:rsidRPr="0039090C">
        <w:rPr>
          <w:rFonts w:cs="Tahoma"/>
          <w:lang w:val="el-GR"/>
        </w:rPr>
        <w:t xml:space="preserve"> και ώρα </w:t>
      </w:r>
      <w:r w:rsidR="002A586A">
        <w:rPr>
          <w:rFonts w:cs="Tahoma"/>
          <w:b/>
          <w:bCs/>
          <w:lang w:val="el-GR"/>
        </w:rPr>
        <w:t>14</w:t>
      </w:r>
      <w:r w:rsidRPr="0039090C">
        <w:rPr>
          <w:rFonts w:cs="Tahoma"/>
          <w:b/>
          <w:bCs/>
          <w:lang w:val="el-GR"/>
        </w:rPr>
        <w:t>:</w:t>
      </w:r>
      <w:r w:rsidR="002A586A">
        <w:rPr>
          <w:rFonts w:cs="Tahoma"/>
          <w:b/>
          <w:bCs/>
          <w:lang w:val="el-GR"/>
        </w:rPr>
        <w:t>00</w:t>
      </w:r>
      <w:r w:rsidRPr="0039090C">
        <w:rPr>
          <w:rFonts w:cs="Tahoma"/>
          <w:lang w:val="el-GR"/>
        </w:rPr>
        <w:t xml:space="preserve">. </w:t>
      </w:r>
    </w:p>
    <w:p w14:paraId="0B7AAB59" w14:textId="77777777" w:rsidR="00180C9E" w:rsidRPr="00BF4414" w:rsidRDefault="00180C9E">
      <w:pPr>
        <w:pStyle w:val="normalwithoutspacing"/>
        <w:numPr>
          <w:ilvl w:val="0"/>
          <w:numId w:val="23"/>
        </w:numPr>
        <w:rPr>
          <w:rFonts w:cs="Tahoma"/>
        </w:rPr>
      </w:pPr>
      <w:r w:rsidRPr="00BF4414">
        <w:rPr>
          <w:rFonts w:cs="Tahoma"/>
        </w:rPr>
        <w:t xml:space="preserve">Ηλεκτρονική Αποσφράγιση του (υπό)φακέλου «Οικονομική Προσφορά», κατά την ημερομηνία και ώρα που θα ορίσει η </w:t>
      </w:r>
      <w:r w:rsidR="00F10377" w:rsidRPr="00BF4414">
        <w:rPr>
          <w:rFonts w:cs="Tahoma"/>
        </w:rPr>
        <w:t xml:space="preserve">Αναθέτουσα Αρχή </w:t>
      </w:r>
    </w:p>
    <w:p w14:paraId="7C0C3E3C" w14:textId="77777777" w:rsidR="00407612" w:rsidRPr="00BF4414" w:rsidRDefault="00407612">
      <w:pPr>
        <w:pStyle w:val="normalwithoutspacing"/>
        <w:numPr>
          <w:ilvl w:val="0"/>
          <w:numId w:val="23"/>
        </w:numPr>
        <w:rPr>
          <w:rFonts w:cs="Tahoma"/>
          <w:szCs w:val="22"/>
        </w:rPr>
      </w:pPr>
      <w:r w:rsidRPr="00BF4414">
        <w:rPr>
          <w:rFonts w:cs="Tahoma"/>
          <w:szCs w:val="22"/>
        </w:rPr>
        <w:t xml:space="preserve">Ηλεκτρονική Αποσφράγιση του (υπό)φακέλου «Δικαιολογητικά προσωρινού αναδόχου», κατά την ημερομηνία και ώρα που θα ορίσει η αναθέτουσα αρχή </w:t>
      </w:r>
    </w:p>
    <w:p w14:paraId="7CBC79E1" w14:textId="77777777" w:rsidR="009F3964" w:rsidRPr="00070673" w:rsidRDefault="009F3964" w:rsidP="00070673">
      <w:pPr>
        <w:rPr>
          <w:rFonts w:cs="Tahoma"/>
          <w:lang w:val="el-GR"/>
        </w:rPr>
      </w:pPr>
      <w:r w:rsidRPr="00070673">
        <w:rPr>
          <w:rFonts w:cs="Tahoma"/>
          <w:lang w:val="el-GR"/>
        </w:rPr>
        <w:t xml:space="preserve">Σε κάθε στάδιο τα στοιχεία των προσφορών που αποσφραγίζονται είναι καταρχήν </w:t>
      </w:r>
      <w:proofErr w:type="spellStart"/>
      <w:r w:rsidRPr="00070673">
        <w:rPr>
          <w:rFonts w:cs="Tahoma"/>
          <w:lang w:val="el-GR"/>
        </w:rPr>
        <w:t>προσβάσιμα</w:t>
      </w:r>
      <w:proofErr w:type="spellEnd"/>
      <w:r w:rsidRPr="00070673">
        <w:rPr>
          <w:rFonts w:cs="Tahoma"/>
          <w:lang w:val="el-GR"/>
        </w:rPr>
        <w:t xml:space="preserve"> μόνο στα μέλη της Επιτροπής Διαγωνισμού και την Αναθέτουσα Αρχή.</w:t>
      </w:r>
    </w:p>
    <w:p w14:paraId="659CB721" w14:textId="77777777" w:rsidR="005A7BA9" w:rsidRPr="00BF4414" w:rsidRDefault="005A7BA9">
      <w:pPr>
        <w:rPr>
          <w:rFonts w:cs="Tahoma"/>
          <w:lang w:val="el-GR"/>
        </w:rPr>
      </w:pPr>
    </w:p>
    <w:p w14:paraId="482A59B6" w14:textId="77777777" w:rsidR="00180C9E" w:rsidRPr="00BF4414" w:rsidRDefault="00180C9E">
      <w:pPr>
        <w:pStyle w:val="3"/>
        <w:rPr>
          <w:rFonts w:ascii="Tahoma" w:hAnsi="Tahoma" w:cs="Tahoma"/>
          <w:lang w:val="el-GR"/>
        </w:rPr>
      </w:pPr>
      <w:bookmarkStart w:id="198" w:name="_Ref33447847"/>
      <w:bookmarkStart w:id="199" w:name="_Toc101361842"/>
      <w:r w:rsidRPr="00BF4414">
        <w:rPr>
          <w:rFonts w:ascii="Tahoma" w:hAnsi="Tahoma" w:cs="Tahoma"/>
          <w:lang w:val="el-GR"/>
        </w:rPr>
        <w:t>Αξιολόγηση προσφορών</w:t>
      </w:r>
      <w:bookmarkEnd w:id="198"/>
      <w:bookmarkEnd w:id="199"/>
    </w:p>
    <w:p w14:paraId="1BC0641A" w14:textId="77777777" w:rsidR="009F3964" w:rsidRDefault="009F3964" w:rsidP="009F3964">
      <w:pPr>
        <w:rPr>
          <w:rFonts w:cs="Tahoma"/>
          <w:lang w:val="el-GR"/>
        </w:rPr>
      </w:pPr>
      <w:r w:rsidRPr="00BF4414">
        <w:rPr>
          <w:rFonts w:cs="Tahoma"/>
          <w:lang w:val="el-GR"/>
        </w:rPr>
        <w:t xml:space="preserve">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w:t>
      </w:r>
      <w:r>
        <w:rPr>
          <w:rFonts w:cs="Tahoma"/>
          <w:lang w:val="el-GR"/>
        </w:rPr>
        <w:t xml:space="preserve">ΕΣΗΔΗΣ </w:t>
      </w:r>
      <w:r w:rsidRPr="00BF4414">
        <w:rPr>
          <w:rFonts w:cs="Tahoma"/>
          <w:lang w:val="el-GR"/>
        </w:rPr>
        <w:t>οργάνων της, εφαρμοζόμενων κατά τα λοιπά των κειμένων διατάξεων.</w:t>
      </w:r>
    </w:p>
    <w:p w14:paraId="3ECCE9C6" w14:textId="77777777" w:rsidR="009F3964" w:rsidRPr="00BF4414" w:rsidRDefault="009F3964" w:rsidP="009F3964">
      <w:pPr>
        <w:rPr>
          <w:rFonts w:cs="Tahoma"/>
          <w:lang w:val="el-GR"/>
        </w:rPr>
      </w:pPr>
      <w:r w:rsidRPr="007F6604">
        <w:rPr>
          <w:rFonts w:cs="Tahoma"/>
          <w:lang w:val="el-GR"/>
        </w:rPr>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w:t>
      </w:r>
      <w:proofErr w:type="spellStart"/>
      <w:r w:rsidRPr="007F6604">
        <w:rPr>
          <w:rFonts w:cs="Tahoma"/>
          <w:lang w:val="el-GR"/>
        </w:rPr>
        <w:t>εξακριβώσιμος</w:t>
      </w:r>
      <w:proofErr w:type="spellEnd"/>
      <w:r w:rsidRPr="007F6604">
        <w:rPr>
          <w:rFonts w:cs="Tahoma"/>
          <w:lang w:val="el-GR"/>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7F6604">
        <w:rPr>
          <w:rFonts w:cs="Tahoma"/>
          <w:lang w:val="el-GR"/>
        </w:rPr>
        <w:t>κατ</w:t>
      </w:r>
      <w:proofErr w:type="spellEnd"/>
      <w:r w:rsidRPr="007F6604">
        <w:rPr>
          <w:rFonts w:cs="Tahoma"/>
          <w:lang w:val="el-GR"/>
        </w:rPr>
        <w:t xml:space="preserve">΄ </w:t>
      </w:r>
      <w:proofErr w:type="spellStart"/>
      <w:r w:rsidRPr="007F6604">
        <w:rPr>
          <w:rFonts w:cs="Tahoma"/>
          <w:lang w:val="el-GR"/>
        </w:rPr>
        <w:t>αναλογίαν</w:t>
      </w:r>
      <w:proofErr w:type="spellEnd"/>
      <w:r w:rsidRPr="007F6604">
        <w:rPr>
          <w:rFonts w:cs="Tahoma"/>
          <w:lang w:val="el-GR"/>
        </w:rPr>
        <w:t xml:space="preserve"> και για τυχόν ελλείπουσες δηλώσεις, υπό την προϋπόθεση ότι βεβαιώνουν γεγονότα αντικειμενικώς </w:t>
      </w:r>
      <w:proofErr w:type="spellStart"/>
      <w:r w:rsidRPr="007F6604">
        <w:rPr>
          <w:rFonts w:cs="Tahoma"/>
          <w:lang w:val="el-GR"/>
        </w:rPr>
        <w:t>εξακριβώσιμα</w:t>
      </w:r>
      <w:proofErr w:type="spellEnd"/>
      <w:r w:rsidRPr="007F6604">
        <w:rPr>
          <w:rFonts w:cs="Tahoma"/>
          <w:lang w:val="el-GR"/>
        </w:rPr>
        <w:t>.</w:t>
      </w:r>
    </w:p>
    <w:p w14:paraId="563130D6" w14:textId="77777777" w:rsidR="009F3964" w:rsidRPr="00BF4414" w:rsidRDefault="009F3964" w:rsidP="009F3964">
      <w:pPr>
        <w:rPr>
          <w:rFonts w:cs="Tahoma"/>
          <w:lang w:val="el-GR"/>
        </w:rPr>
      </w:pPr>
      <w:r w:rsidRPr="00BF4414">
        <w:rPr>
          <w:rFonts w:cs="Tahoma"/>
          <w:lang w:val="el-GR"/>
        </w:rPr>
        <w:t>Ειδικότερα :</w:t>
      </w:r>
    </w:p>
    <w:p w14:paraId="382B6EC3" w14:textId="2B8871BA" w:rsidR="009F3964" w:rsidRPr="00F07834" w:rsidRDefault="009F3964" w:rsidP="009F3964">
      <w:pPr>
        <w:rPr>
          <w:rFonts w:cs="Tahoma"/>
          <w:kern w:val="1"/>
          <w:szCs w:val="22"/>
          <w:lang w:val="el-GR"/>
        </w:rPr>
      </w:pPr>
      <w:r>
        <w:rPr>
          <w:rFonts w:cs="Tahoma"/>
          <w:kern w:val="1"/>
          <w:szCs w:val="22"/>
          <w:lang w:val="el-GR"/>
        </w:rPr>
        <w:t xml:space="preserve">α) </w:t>
      </w:r>
      <w:r w:rsidRPr="00F07834">
        <w:rPr>
          <w:rFonts w:cs="Tahoma"/>
          <w:kern w:val="1"/>
          <w:szCs w:val="22"/>
          <w:lang w:val="el-GR"/>
        </w:rPr>
        <w:t xml:space="preserve">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w:t>
      </w:r>
      <w:hyperlink w:anchor="_Κριτήριο_ανάθεσης" w:history="1">
        <w:r w:rsidR="0039090C">
          <w:rPr>
            <w:rStyle w:val="-"/>
            <w:rFonts w:cs="Tahoma"/>
            <w:kern w:val="1"/>
            <w:szCs w:val="22"/>
            <w:lang w:val="el-GR"/>
          </w:rPr>
          <w:fldChar w:fldCharType="begin"/>
        </w:r>
        <w:r w:rsidR="0039090C">
          <w:rPr>
            <w:rStyle w:val="-"/>
            <w:rFonts w:cs="Tahoma"/>
            <w:kern w:val="1"/>
            <w:szCs w:val="22"/>
            <w:lang w:val="el-GR"/>
          </w:rPr>
          <w:instrText xml:space="preserve"> REF _Ref33447926 \r \h </w:instrText>
        </w:r>
        <w:r w:rsidR="0039090C">
          <w:rPr>
            <w:rStyle w:val="-"/>
            <w:rFonts w:cs="Tahoma"/>
            <w:kern w:val="1"/>
            <w:szCs w:val="22"/>
            <w:lang w:val="el-GR"/>
          </w:rPr>
        </w:r>
        <w:r w:rsidR="0039090C">
          <w:rPr>
            <w:rStyle w:val="-"/>
            <w:rFonts w:cs="Tahoma"/>
            <w:kern w:val="1"/>
            <w:szCs w:val="22"/>
            <w:lang w:val="el-GR"/>
          </w:rPr>
          <w:fldChar w:fldCharType="separate"/>
        </w:r>
        <w:r w:rsidR="004F75DE">
          <w:rPr>
            <w:rStyle w:val="-"/>
            <w:rFonts w:cs="Tahoma"/>
            <w:kern w:val="1"/>
            <w:szCs w:val="22"/>
            <w:cs/>
            <w:lang w:val="el-GR"/>
          </w:rPr>
          <w:t>‎</w:t>
        </w:r>
        <w:r w:rsidR="004F75DE">
          <w:rPr>
            <w:rStyle w:val="-"/>
            <w:rFonts w:cs="Tahoma"/>
            <w:kern w:val="1"/>
            <w:szCs w:val="22"/>
            <w:lang w:val="el-GR"/>
          </w:rPr>
          <w:t>2.3.1</w:t>
        </w:r>
        <w:r w:rsidR="0039090C">
          <w:rPr>
            <w:rStyle w:val="-"/>
            <w:rFonts w:cs="Tahoma"/>
            <w:kern w:val="1"/>
            <w:szCs w:val="22"/>
            <w:lang w:val="el-GR"/>
          </w:rPr>
          <w:fldChar w:fldCharType="end"/>
        </w:r>
      </w:hyperlink>
      <w:r w:rsidRPr="00F07834">
        <w:rPr>
          <w:rFonts w:cs="Tahoma"/>
          <w:kern w:val="1"/>
          <w:szCs w:val="22"/>
          <w:lang w:val="el-GR"/>
        </w:rPr>
        <w:t xml:space="preserve"> και </w:t>
      </w:r>
      <w:hyperlink w:anchor="_Βαθμολόγηση_και_κατάταξη" w:history="1">
        <w:r w:rsidR="0039090C">
          <w:rPr>
            <w:rStyle w:val="-"/>
            <w:rFonts w:cs="Tahoma"/>
            <w:kern w:val="1"/>
            <w:szCs w:val="22"/>
            <w:lang w:val="el-GR"/>
          </w:rPr>
          <w:fldChar w:fldCharType="begin"/>
        </w:r>
        <w:r w:rsidR="0039090C">
          <w:rPr>
            <w:rStyle w:val="-"/>
            <w:rFonts w:cs="Tahoma"/>
            <w:kern w:val="1"/>
            <w:szCs w:val="22"/>
            <w:lang w:val="el-GR"/>
          </w:rPr>
          <w:instrText xml:space="preserve"> REF _Ref33447928 \r \h </w:instrText>
        </w:r>
        <w:r w:rsidR="0039090C">
          <w:rPr>
            <w:rStyle w:val="-"/>
            <w:rFonts w:cs="Tahoma"/>
            <w:kern w:val="1"/>
            <w:szCs w:val="22"/>
            <w:lang w:val="el-GR"/>
          </w:rPr>
        </w:r>
        <w:r w:rsidR="0039090C">
          <w:rPr>
            <w:rStyle w:val="-"/>
            <w:rFonts w:cs="Tahoma"/>
            <w:kern w:val="1"/>
            <w:szCs w:val="22"/>
            <w:lang w:val="el-GR"/>
          </w:rPr>
          <w:fldChar w:fldCharType="separate"/>
        </w:r>
        <w:r w:rsidR="004F75DE">
          <w:rPr>
            <w:rStyle w:val="-"/>
            <w:rFonts w:cs="Tahoma"/>
            <w:kern w:val="1"/>
            <w:szCs w:val="22"/>
            <w:cs/>
            <w:lang w:val="el-GR"/>
          </w:rPr>
          <w:t>‎</w:t>
        </w:r>
        <w:r w:rsidR="004F75DE">
          <w:rPr>
            <w:rStyle w:val="-"/>
            <w:rFonts w:cs="Tahoma"/>
            <w:kern w:val="1"/>
            <w:szCs w:val="22"/>
            <w:lang w:val="el-GR"/>
          </w:rPr>
          <w:t>2.3.2</w:t>
        </w:r>
        <w:r w:rsidR="0039090C">
          <w:rPr>
            <w:rStyle w:val="-"/>
            <w:rFonts w:cs="Tahoma"/>
            <w:kern w:val="1"/>
            <w:szCs w:val="22"/>
            <w:lang w:val="el-GR"/>
          </w:rPr>
          <w:fldChar w:fldCharType="end"/>
        </w:r>
      </w:hyperlink>
      <w:r w:rsidRPr="00F07834">
        <w:rPr>
          <w:rFonts w:cs="Tahoma"/>
          <w:kern w:val="1"/>
          <w:szCs w:val="22"/>
          <w:lang w:val="el-GR"/>
        </w:rPr>
        <w:t xml:space="preserve"> της παρούσας. </w:t>
      </w:r>
    </w:p>
    <w:p w14:paraId="754513B1" w14:textId="77777777" w:rsidR="009F3964" w:rsidRPr="00F07834" w:rsidRDefault="009F3964" w:rsidP="009F3964">
      <w:pPr>
        <w:rPr>
          <w:rFonts w:cs="Tahoma"/>
          <w:kern w:val="1"/>
          <w:szCs w:val="22"/>
          <w:lang w:val="el-GR"/>
        </w:rPr>
      </w:pPr>
      <w:r w:rsidRPr="00F07834">
        <w:rPr>
          <w:rFonts w:cs="Tahoma"/>
          <w:kern w:val="1"/>
          <w:szCs w:val="22"/>
          <w:lang w:val="el-GR"/>
        </w:rPr>
        <w:lastRenderedPageBreak/>
        <w:t>Τα αποτελέσματα των εν λόγω σταδίων («Δικαιολογητικά Συμμετοχής» &amp; «Τεχνική Προσφορά»</w:t>
      </w:r>
      <w:r>
        <w:rPr>
          <w:rFonts w:cs="Tahoma"/>
          <w:kern w:val="1"/>
          <w:szCs w:val="22"/>
          <w:lang w:val="el-GR"/>
        </w:rPr>
        <w:t>)</w:t>
      </w:r>
      <w:r w:rsidRPr="00F07834">
        <w:rPr>
          <w:rFonts w:cs="Tahoma"/>
          <w:kern w:val="1"/>
          <w:szCs w:val="22"/>
          <w:lang w:val="el-GR"/>
        </w:rPr>
        <w:t xml:space="preserve">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761159DE" w14:textId="77777777" w:rsidR="009F3964" w:rsidRPr="00F07834" w:rsidRDefault="009F3964" w:rsidP="009F3964">
      <w:pPr>
        <w:rPr>
          <w:rFonts w:cs="Tahoma"/>
          <w:kern w:val="1"/>
          <w:szCs w:val="22"/>
          <w:lang w:val="el-GR"/>
        </w:rPr>
      </w:pPr>
      <w:r w:rsidRPr="00F07834">
        <w:rPr>
          <w:rFonts w:cs="Tahoma"/>
          <w:kern w:val="1"/>
          <w:szCs w:val="22"/>
          <w:lang w:val="el-GR"/>
        </w:rPr>
        <w:t>Κατά της εν λόγω απόφασης χωρεί προδικαστική προσφυγή, σύμφωνα με τα οριζόμενα στην παράγραφο 3.4 της παρούσας.</w:t>
      </w:r>
    </w:p>
    <w:p w14:paraId="12B1A17F" w14:textId="77777777" w:rsidR="009F3964" w:rsidRPr="00F07834" w:rsidRDefault="009F3964" w:rsidP="009F3964">
      <w:pPr>
        <w:rPr>
          <w:rFonts w:cs="Tahoma"/>
          <w:kern w:val="1"/>
          <w:szCs w:val="22"/>
          <w:lang w:val="el-GR"/>
        </w:rPr>
      </w:pPr>
      <w:r>
        <w:rPr>
          <w:rFonts w:cs="Tahoma"/>
          <w:kern w:val="1"/>
          <w:szCs w:val="22"/>
          <w:lang w:val="el-GR"/>
        </w:rPr>
        <w:t>β</w:t>
      </w:r>
      <w:r w:rsidRPr="00F07834">
        <w:rPr>
          <w:rFonts w:cs="Tahoma"/>
          <w:kern w:val="1"/>
          <w:szCs w:val="22"/>
          <w:lang w:val="el-GR"/>
        </w:rPr>
        <w:t>)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438D44C0" w14:textId="77777777" w:rsidR="009F3964" w:rsidRPr="00F07834" w:rsidRDefault="009F3964" w:rsidP="009F3964">
      <w:pPr>
        <w:rPr>
          <w:rFonts w:cs="Tahoma"/>
          <w:kern w:val="1"/>
          <w:szCs w:val="22"/>
          <w:lang w:val="el-GR"/>
        </w:rPr>
      </w:pPr>
      <w:r>
        <w:rPr>
          <w:rFonts w:cs="Tahoma"/>
          <w:kern w:val="1"/>
          <w:szCs w:val="22"/>
          <w:lang w:val="el-GR"/>
        </w:rPr>
        <w:t>γ</w:t>
      </w:r>
      <w:r w:rsidRPr="00F07834">
        <w:rPr>
          <w:rFonts w:cs="Tahoma"/>
          <w:kern w:val="1"/>
          <w:szCs w:val="22"/>
          <w:lang w:val="el-GR"/>
        </w:rPr>
        <w:t xml:space="preserve">)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1D935BC2" w14:textId="77777777" w:rsidR="009F3964" w:rsidRPr="00F07834" w:rsidRDefault="009F3964" w:rsidP="009F3964">
      <w:pPr>
        <w:rPr>
          <w:rFonts w:cs="Tahoma"/>
          <w:kern w:val="1"/>
          <w:szCs w:val="22"/>
          <w:lang w:val="el-GR"/>
        </w:rPr>
      </w:pPr>
      <w:r w:rsidRPr="00F07834">
        <w:rPr>
          <w:rFonts w:cs="Tahoma"/>
          <w:kern w:val="1"/>
          <w:szCs w:val="22"/>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3933EB6E" w14:textId="77777777" w:rsidR="009F3964" w:rsidRPr="00F07834" w:rsidRDefault="009F3964" w:rsidP="009F3964">
      <w:pPr>
        <w:rPr>
          <w:rFonts w:cs="Tahoma"/>
          <w:kern w:val="1"/>
          <w:szCs w:val="22"/>
          <w:lang w:val="el-GR"/>
        </w:rPr>
      </w:pPr>
      <w:r w:rsidRPr="00F07834">
        <w:rPr>
          <w:rFonts w:cs="Tahoma"/>
          <w:kern w:val="1"/>
          <w:szCs w:val="22"/>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17DBBF84" w14:textId="77777777" w:rsidR="009F3964" w:rsidRPr="00F07834" w:rsidRDefault="009F3964" w:rsidP="009F3964">
      <w:pPr>
        <w:rPr>
          <w:rFonts w:cs="Tahoma"/>
          <w:kern w:val="1"/>
          <w:szCs w:val="22"/>
          <w:lang w:val="el-GR"/>
        </w:rPr>
      </w:pPr>
      <w:r w:rsidRPr="00F07834">
        <w:rPr>
          <w:rFonts w:cs="Tahoma"/>
          <w:kern w:val="1"/>
          <w:szCs w:val="22"/>
          <w:lang w:val="el-GR"/>
        </w:rPr>
        <w:t>Αν οι ισοδύναμες προσφορές έχουν την ίδια βαθμολογία τεχνικής προσφοράς η αναθέτουσα αρχή επιλέγει τον αν</w:t>
      </w:r>
      <w:r w:rsidR="00B2684F">
        <w:rPr>
          <w:rFonts w:cs="Tahoma"/>
          <w:kern w:val="1"/>
          <w:szCs w:val="22"/>
          <w:lang w:val="el-GR"/>
        </w:rPr>
        <w:t>τισυμβαλλόμενο</w:t>
      </w:r>
      <w:r w:rsidRPr="00F07834">
        <w:rPr>
          <w:rFonts w:cs="Tahoma"/>
          <w:kern w:val="1"/>
          <w:szCs w:val="22"/>
          <w:lang w:val="el-GR"/>
        </w:rPr>
        <w:t xml:space="preserve">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644EFBA6" w14:textId="3BFA06AE" w:rsidR="009F3964" w:rsidRDefault="009F3964" w:rsidP="009F3964">
      <w:pPr>
        <w:rPr>
          <w:rFonts w:cs="Tahoma"/>
          <w:kern w:val="1"/>
          <w:szCs w:val="22"/>
          <w:lang w:val="el-GR"/>
        </w:rPr>
      </w:pPr>
      <w:r w:rsidRPr="00F07834">
        <w:rPr>
          <w:rFonts w:cs="Tahoma"/>
          <w:kern w:val="1"/>
          <w:szCs w:val="22"/>
          <w:lang w:val="el-GR"/>
        </w:rPr>
        <w:t xml:space="preserve">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 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w:t>
      </w:r>
      <w:r w:rsidR="00B2684F">
        <w:rPr>
          <w:rFonts w:cs="Tahoma"/>
          <w:kern w:val="1"/>
          <w:szCs w:val="22"/>
          <w:lang w:val="el-GR"/>
        </w:rPr>
        <w:t>αντισυμβαλλόμενος</w:t>
      </w:r>
      <w:r w:rsidRPr="00F07834">
        <w:rPr>
          <w:rFonts w:cs="Tahoma"/>
          <w:kern w:val="1"/>
          <w:szCs w:val="22"/>
          <w:lang w:val="el-GR"/>
        </w:rPr>
        <w:t xml:space="preserve">»), να υποβάλει τα δικαιολογητικά κατακύρωσης, σύμφωνα  με όσα ορίζονται στο άρθρο 103 και την παρ. </w:t>
      </w:r>
      <w:hyperlink w:anchor="_Πρόσκληση_υποβολής_δικαιολογητικών" w:history="1">
        <w:r w:rsidR="0039090C">
          <w:rPr>
            <w:rStyle w:val="-"/>
            <w:rFonts w:cs="Tahoma"/>
            <w:kern w:val="1"/>
            <w:szCs w:val="22"/>
            <w:lang w:val="el-GR"/>
          </w:rPr>
          <w:fldChar w:fldCharType="begin"/>
        </w:r>
        <w:r w:rsidR="0039090C">
          <w:rPr>
            <w:rStyle w:val="-"/>
            <w:rFonts w:cs="Tahoma"/>
            <w:kern w:val="1"/>
            <w:szCs w:val="22"/>
            <w:lang w:val="el-GR"/>
          </w:rPr>
          <w:instrText xml:space="preserve"> REF _Ref479334794 \r \h </w:instrText>
        </w:r>
        <w:r w:rsidR="0039090C">
          <w:rPr>
            <w:rStyle w:val="-"/>
            <w:rFonts w:cs="Tahoma"/>
            <w:kern w:val="1"/>
            <w:szCs w:val="22"/>
            <w:lang w:val="el-GR"/>
          </w:rPr>
        </w:r>
        <w:r w:rsidR="0039090C">
          <w:rPr>
            <w:rStyle w:val="-"/>
            <w:rFonts w:cs="Tahoma"/>
            <w:kern w:val="1"/>
            <w:szCs w:val="22"/>
            <w:lang w:val="el-GR"/>
          </w:rPr>
          <w:fldChar w:fldCharType="separate"/>
        </w:r>
        <w:r w:rsidR="004F75DE">
          <w:rPr>
            <w:rStyle w:val="-"/>
            <w:rFonts w:cs="Tahoma"/>
            <w:kern w:val="1"/>
            <w:szCs w:val="22"/>
            <w:cs/>
            <w:lang w:val="el-GR"/>
          </w:rPr>
          <w:t>‎</w:t>
        </w:r>
        <w:r w:rsidR="004F75DE">
          <w:rPr>
            <w:rStyle w:val="-"/>
            <w:rFonts w:cs="Tahoma"/>
            <w:kern w:val="1"/>
            <w:szCs w:val="22"/>
            <w:lang w:val="el-GR"/>
          </w:rPr>
          <w:t>3.2</w:t>
        </w:r>
        <w:r w:rsidR="0039090C">
          <w:rPr>
            <w:rStyle w:val="-"/>
            <w:rFonts w:cs="Tahoma"/>
            <w:kern w:val="1"/>
            <w:szCs w:val="22"/>
            <w:lang w:val="el-GR"/>
          </w:rPr>
          <w:fldChar w:fldCharType="end"/>
        </w:r>
      </w:hyperlink>
      <w:r w:rsidRPr="00F07834">
        <w:rPr>
          <w:rFonts w:cs="Tahoma"/>
          <w:kern w:val="1"/>
          <w:szCs w:val="22"/>
          <w:lang w:val="el-GR"/>
        </w:rPr>
        <w:t xml:space="preserve">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6B4FB899" w14:textId="77777777" w:rsidR="00F11CC9" w:rsidRPr="00BF4414" w:rsidRDefault="00F11CC9">
      <w:pPr>
        <w:rPr>
          <w:rFonts w:cs="Tahoma"/>
          <w:lang w:val="el-GR"/>
        </w:rPr>
      </w:pPr>
    </w:p>
    <w:p w14:paraId="6C69B2D3" w14:textId="77777777" w:rsidR="00180C9E" w:rsidRPr="00BF4414" w:rsidRDefault="00180C9E">
      <w:pPr>
        <w:pStyle w:val="2"/>
        <w:rPr>
          <w:rFonts w:ascii="Tahoma" w:hAnsi="Tahoma" w:cs="Tahoma"/>
        </w:rPr>
      </w:pPr>
      <w:r w:rsidRPr="00BF4414">
        <w:rPr>
          <w:rFonts w:ascii="Tahoma" w:hAnsi="Tahoma" w:cs="Tahoma"/>
        </w:rPr>
        <w:tab/>
      </w:r>
      <w:bookmarkStart w:id="200" w:name="_Ref479334794"/>
      <w:bookmarkStart w:id="201" w:name="_Toc101361843"/>
      <w:r w:rsidRPr="00BF4414">
        <w:rPr>
          <w:rFonts w:ascii="Tahoma" w:hAnsi="Tahoma" w:cs="Tahoma"/>
        </w:rPr>
        <w:t>Πρόσκληση υποβολής δικαιολογητικών κατακύρωσης - Δικαιολογητικά κατακύρωσης</w:t>
      </w:r>
      <w:bookmarkEnd w:id="200"/>
      <w:bookmarkEnd w:id="201"/>
    </w:p>
    <w:p w14:paraId="2DFE4290" w14:textId="2B56BC4B" w:rsidR="00180C9E" w:rsidRPr="00BF4414" w:rsidRDefault="00180C9E">
      <w:pPr>
        <w:rPr>
          <w:rFonts w:cs="Tahoma"/>
          <w:lang w:val="el-GR"/>
        </w:rPr>
      </w:pPr>
      <w:r w:rsidRPr="00BF4414">
        <w:rPr>
          <w:rFonts w:cs="Tahoma"/>
          <w:lang w:val="el-GR"/>
        </w:rPr>
        <w:t xml:space="preserve">Μετά την αξιολόγηση των προσφορών, η </w:t>
      </w:r>
      <w:r w:rsidR="00895D0A" w:rsidRPr="00BF4414">
        <w:rPr>
          <w:rFonts w:cs="Tahoma"/>
          <w:lang w:val="el-GR"/>
        </w:rPr>
        <w:t xml:space="preserve">Αναθέτουσα Αρχή </w:t>
      </w:r>
      <w:r w:rsidRPr="00BF4414">
        <w:rPr>
          <w:rFonts w:cs="Tahoma"/>
          <w:lang w:val="el-GR"/>
        </w:rPr>
        <w:t xml:space="preserve">αποστέλλει σχετική ηλεκτρονική πρόσκληση μέσω του συστήματος </w:t>
      </w:r>
      <w:r w:rsidR="009F3964" w:rsidRPr="00BF4414">
        <w:rPr>
          <w:rFonts w:cs="Tahoma"/>
          <w:lang w:val="el-GR"/>
        </w:rPr>
        <w:t>στο</w:t>
      </w:r>
      <w:r w:rsidR="009F3964">
        <w:rPr>
          <w:rFonts w:cs="Tahoma"/>
          <w:lang w:val="el-GR"/>
        </w:rPr>
        <w:t>ν</w:t>
      </w:r>
      <w:r w:rsidR="009F3964" w:rsidRPr="00BF4414">
        <w:rPr>
          <w:rFonts w:cs="Tahoma"/>
          <w:lang w:val="el-GR"/>
        </w:rPr>
        <w:t xml:space="preserve"> προσφέροντ</w:t>
      </w:r>
      <w:r w:rsidR="009F3964">
        <w:rPr>
          <w:rFonts w:cs="Tahoma"/>
          <w:lang w:val="el-GR"/>
        </w:rPr>
        <w:t>α</w:t>
      </w:r>
      <w:r w:rsidRPr="00BF4414">
        <w:rPr>
          <w:rFonts w:cs="Tahoma"/>
          <w:lang w:val="el-GR"/>
        </w:rPr>
        <w:t xml:space="preserve">, </w:t>
      </w:r>
      <w:r w:rsidR="00641551" w:rsidRPr="00BF4414">
        <w:rPr>
          <w:rFonts w:cs="Tahoma"/>
          <w:lang w:val="el-GR"/>
        </w:rPr>
        <w:t xml:space="preserve">ο </w:t>
      </w:r>
      <w:r w:rsidR="009F3964" w:rsidRPr="00BF4414">
        <w:rPr>
          <w:rFonts w:cs="Tahoma"/>
          <w:lang w:val="el-GR"/>
        </w:rPr>
        <w:t>οποίο</w:t>
      </w:r>
      <w:r w:rsidR="009F3964">
        <w:rPr>
          <w:rFonts w:cs="Tahoma"/>
          <w:lang w:val="el-GR"/>
        </w:rPr>
        <w:t>ς</w:t>
      </w:r>
      <w:r w:rsidR="009F3964" w:rsidRPr="00BF4414">
        <w:rPr>
          <w:rFonts w:cs="Tahoma"/>
          <w:lang w:val="el-GR"/>
        </w:rPr>
        <w:t xml:space="preserve"> </w:t>
      </w:r>
      <w:r w:rsidR="00641551" w:rsidRPr="00BF4414">
        <w:rPr>
          <w:rFonts w:cs="Tahoma"/>
          <w:lang w:val="el-GR"/>
        </w:rPr>
        <w:t xml:space="preserve">πρόκειται να </w:t>
      </w:r>
      <w:r w:rsidR="009F3964" w:rsidRPr="00BF4414">
        <w:rPr>
          <w:rFonts w:cs="Tahoma"/>
          <w:lang w:val="el-GR"/>
        </w:rPr>
        <w:t>συμμετέχ</w:t>
      </w:r>
      <w:r w:rsidR="009F3964">
        <w:rPr>
          <w:rFonts w:cs="Tahoma"/>
          <w:lang w:val="el-GR"/>
        </w:rPr>
        <w:t>ει</w:t>
      </w:r>
      <w:r w:rsidR="009F3964" w:rsidRPr="00BF4414">
        <w:rPr>
          <w:rFonts w:cs="Tahoma"/>
          <w:lang w:val="el-GR"/>
        </w:rPr>
        <w:t xml:space="preserve"> </w:t>
      </w:r>
      <w:r w:rsidR="00641551" w:rsidRPr="00BF4414">
        <w:rPr>
          <w:rFonts w:cs="Tahoma"/>
          <w:lang w:val="el-GR"/>
        </w:rPr>
        <w:t xml:space="preserve">στη </w:t>
      </w:r>
      <w:r w:rsidR="00567B84" w:rsidRPr="00BF4414">
        <w:rPr>
          <w:rFonts w:cs="Tahoma"/>
          <w:lang w:val="el-GR"/>
        </w:rPr>
        <w:t>«</w:t>
      </w:r>
      <w:r w:rsidR="005F43B6">
        <w:rPr>
          <w:rFonts w:cs="Tahoma"/>
          <w:lang w:val="el-GR"/>
        </w:rPr>
        <w:t>Σ</w:t>
      </w:r>
      <w:r w:rsidR="00641551" w:rsidRPr="00BF4414">
        <w:rPr>
          <w:rFonts w:cs="Tahoma"/>
          <w:lang w:val="el-GR"/>
        </w:rPr>
        <w:t xml:space="preserve">υμφωνία </w:t>
      </w:r>
      <w:r w:rsidR="005F43B6">
        <w:rPr>
          <w:rFonts w:cs="Tahoma"/>
          <w:lang w:val="el-GR"/>
        </w:rPr>
        <w:t>Π</w:t>
      </w:r>
      <w:r w:rsidR="00641551" w:rsidRPr="00BF4414">
        <w:rPr>
          <w:rFonts w:cs="Tahoma"/>
          <w:lang w:val="el-GR"/>
        </w:rPr>
        <w:t>λαίσιο</w:t>
      </w:r>
      <w:r w:rsidR="00567B84" w:rsidRPr="00BF4414">
        <w:rPr>
          <w:rFonts w:cs="Tahoma"/>
          <w:lang w:val="el-GR"/>
        </w:rPr>
        <w:t>» («προσωριν</w:t>
      </w:r>
      <w:r w:rsidR="009F3964">
        <w:rPr>
          <w:rFonts w:cs="Tahoma"/>
          <w:lang w:val="el-GR"/>
        </w:rPr>
        <w:t>ό</w:t>
      </w:r>
      <w:r w:rsidR="00567B84" w:rsidRPr="00BF4414">
        <w:rPr>
          <w:rFonts w:cs="Tahoma"/>
          <w:lang w:val="el-GR"/>
        </w:rPr>
        <w:t xml:space="preserve"> </w:t>
      </w:r>
      <w:r w:rsidR="005F43B6">
        <w:rPr>
          <w:rFonts w:cs="Tahoma"/>
          <w:lang w:val="el-GR"/>
        </w:rPr>
        <w:t>αντισυμβαλλόμενο</w:t>
      </w:r>
      <w:r w:rsidR="00567B84" w:rsidRPr="00BF4414">
        <w:rPr>
          <w:rFonts w:cs="Tahoma"/>
          <w:lang w:val="el-GR"/>
        </w:rPr>
        <w:t>»)</w:t>
      </w:r>
      <w:r w:rsidRPr="00BF4414">
        <w:rPr>
          <w:rFonts w:cs="Tahoma"/>
          <w:lang w:val="el-GR"/>
        </w:rPr>
        <w:t xml:space="preserve">, και </w:t>
      </w:r>
      <w:r w:rsidR="009F3964" w:rsidRPr="00BF4414">
        <w:rPr>
          <w:rFonts w:cs="Tahoma"/>
          <w:lang w:val="el-GR"/>
        </w:rPr>
        <w:t>το</w:t>
      </w:r>
      <w:r w:rsidR="009F3964">
        <w:rPr>
          <w:rFonts w:cs="Tahoma"/>
          <w:lang w:val="el-GR"/>
        </w:rPr>
        <w:t>ν</w:t>
      </w:r>
      <w:r w:rsidR="009F3964" w:rsidRPr="00BF4414">
        <w:rPr>
          <w:rFonts w:cs="Tahoma"/>
          <w:lang w:val="el-GR"/>
        </w:rPr>
        <w:t xml:space="preserve"> </w:t>
      </w:r>
      <w:r w:rsidRPr="00BF4414">
        <w:rPr>
          <w:rFonts w:cs="Tahoma"/>
          <w:lang w:val="el-GR"/>
        </w:rPr>
        <w:t xml:space="preserve">καλεί να </w:t>
      </w:r>
      <w:r w:rsidR="009F3964" w:rsidRPr="00BF4414">
        <w:rPr>
          <w:rFonts w:cs="Tahoma"/>
          <w:lang w:val="el-GR"/>
        </w:rPr>
        <w:t>υποβάλ</w:t>
      </w:r>
      <w:r w:rsidR="009F3964">
        <w:rPr>
          <w:rFonts w:cs="Tahoma"/>
          <w:lang w:val="el-GR"/>
        </w:rPr>
        <w:t>ει</w:t>
      </w:r>
      <w:r w:rsidR="009F3964" w:rsidRPr="00BF4414">
        <w:rPr>
          <w:rFonts w:cs="Tahoma"/>
          <w:lang w:val="el-GR"/>
        </w:rPr>
        <w:t xml:space="preserve"> </w:t>
      </w:r>
      <w:r w:rsidRPr="00BF4414">
        <w:rPr>
          <w:rFonts w:cs="Tahoma"/>
          <w:lang w:val="el-GR"/>
        </w:rPr>
        <w:t>εντός προθεσμίας,</w:t>
      </w:r>
      <w:r w:rsidR="003467FB" w:rsidRPr="00BF4414">
        <w:rPr>
          <w:rFonts w:cs="Tahoma"/>
          <w:lang w:val="el-GR"/>
        </w:rPr>
        <w:t xml:space="preserve"> </w:t>
      </w:r>
      <w:r w:rsidR="006F333F" w:rsidRPr="00BF4414">
        <w:rPr>
          <w:rFonts w:cs="Tahoma"/>
          <w:b/>
          <w:bCs/>
          <w:lang w:val="el-GR"/>
        </w:rPr>
        <w:t>δέκα</w:t>
      </w:r>
      <w:r w:rsidRPr="00BF4414">
        <w:rPr>
          <w:rFonts w:cs="Tahoma"/>
          <w:b/>
          <w:bCs/>
          <w:lang w:val="el-GR"/>
        </w:rPr>
        <w:t xml:space="preserve"> (</w:t>
      </w:r>
      <w:r w:rsidR="006F333F" w:rsidRPr="00BF4414">
        <w:rPr>
          <w:rFonts w:cs="Tahoma"/>
          <w:b/>
          <w:bCs/>
          <w:lang w:val="el-GR"/>
        </w:rPr>
        <w:t>1</w:t>
      </w:r>
      <w:r w:rsidR="003467FB" w:rsidRPr="00BF4414">
        <w:rPr>
          <w:rFonts w:cs="Tahoma"/>
          <w:b/>
          <w:bCs/>
          <w:lang w:val="el-GR"/>
        </w:rPr>
        <w:t>0</w:t>
      </w:r>
      <w:r w:rsidRPr="00BF4414">
        <w:rPr>
          <w:rFonts w:cs="Tahoma"/>
          <w:b/>
          <w:bCs/>
          <w:lang w:val="el-GR"/>
        </w:rPr>
        <w:t>) ημερών</w:t>
      </w:r>
      <w:r w:rsidRPr="00BF4414">
        <w:rPr>
          <w:rFonts w:cs="Tahoma"/>
          <w:lang w:val="el-GR"/>
        </w:rPr>
        <w:t xml:space="preserve"> απ</w:t>
      </w:r>
      <w:r w:rsidR="003467FB" w:rsidRPr="00BF4414">
        <w:rPr>
          <w:rFonts w:cs="Tahoma"/>
          <w:lang w:val="el-GR"/>
        </w:rPr>
        <w:t xml:space="preserve">ό την κοινοποίηση της </w:t>
      </w:r>
      <w:r w:rsidR="006F333F" w:rsidRPr="00BF4414">
        <w:rPr>
          <w:rFonts w:cs="Tahoma"/>
          <w:lang w:val="el-GR"/>
        </w:rPr>
        <w:t>έγγραφης</w:t>
      </w:r>
      <w:r w:rsidR="003467FB" w:rsidRPr="00BF4414">
        <w:rPr>
          <w:rFonts w:cs="Tahoma"/>
          <w:lang w:val="el-GR"/>
        </w:rPr>
        <w:t xml:space="preserve"> </w:t>
      </w:r>
      <w:r w:rsidRPr="00BF4414">
        <w:rPr>
          <w:rFonts w:cs="Tahoma"/>
          <w:lang w:val="el-GR"/>
        </w:rPr>
        <w:t xml:space="preserve">ειδοποίησης σε αυτόν, </w:t>
      </w:r>
      <w:r w:rsidR="006F333F" w:rsidRPr="00BF4414">
        <w:rPr>
          <w:rFonts w:cs="Tahoma"/>
          <w:lang w:val="el-GR"/>
        </w:rPr>
        <w:t xml:space="preserve">τα </w:t>
      </w:r>
      <w:r w:rsidR="006F333F" w:rsidRPr="00BF4414">
        <w:rPr>
          <w:rFonts w:cs="Tahoma"/>
          <w:lang w:val="el-GR"/>
        </w:rPr>
        <w:lastRenderedPageBreak/>
        <w:t xml:space="preserve">αποδεικτικά έγγραφα νομιμοποίησης και </w:t>
      </w:r>
      <w:r w:rsidRPr="00BF4414">
        <w:rPr>
          <w:rFonts w:cs="Tahoma"/>
          <w:lang w:val="el-GR"/>
        </w:rPr>
        <w:t xml:space="preserve">τα πρωτότυπα ή αντίγραφα όλων των δικαιολογητικών που περιγράφονται στην παράγραφο </w:t>
      </w:r>
      <w:r w:rsidR="0039090C">
        <w:rPr>
          <w:rFonts w:cs="Tahoma"/>
          <w:color w:val="0000CC"/>
          <w:lang w:val="el-GR"/>
        </w:rPr>
        <w:fldChar w:fldCharType="begin"/>
      </w:r>
      <w:r w:rsidR="0039090C">
        <w:rPr>
          <w:rFonts w:cs="Tahoma"/>
          <w:lang w:val="el-GR"/>
        </w:rPr>
        <w:instrText xml:space="preserve"> REF _Ref90550009 \r \h </w:instrText>
      </w:r>
      <w:r w:rsidR="0039090C">
        <w:rPr>
          <w:rFonts w:cs="Tahoma"/>
          <w:color w:val="0000CC"/>
          <w:lang w:val="el-GR"/>
        </w:rPr>
      </w:r>
      <w:r w:rsidR="0039090C">
        <w:rPr>
          <w:rFonts w:cs="Tahoma"/>
          <w:color w:val="0000CC"/>
          <w:lang w:val="el-GR"/>
        </w:rPr>
        <w:fldChar w:fldCharType="separate"/>
      </w:r>
      <w:r w:rsidR="004F75DE">
        <w:rPr>
          <w:rFonts w:cs="Tahoma"/>
          <w:cs/>
          <w:lang w:val="el-GR"/>
        </w:rPr>
        <w:t>‎</w:t>
      </w:r>
      <w:r w:rsidR="004F75DE">
        <w:rPr>
          <w:rFonts w:cs="Tahoma"/>
          <w:lang w:val="el-GR"/>
        </w:rPr>
        <w:t>2.2.9.2</w:t>
      </w:r>
      <w:r w:rsidR="0039090C">
        <w:rPr>
          <w:rFonts w:cs="Tahoma"/>
          <w:color w:val="0000CC"/>
          <w:lang w:val="el-GR"/>
        </w:rPr>
        <w:fldChar w:fldCharType="end"/>
      </w:r>
      <w:r w:rsidRPr="00BF4414">
        <w:rPr>
          <w:rFonts w:cs="Tahoma"/>
          <w:lang w:val="el-GR"/>
        </w:rPr>
        <w:t xml:space="preserve"> της παρούσας </w:t>
      </w:r>
      <w:r w:rsidR="00FE75FA" w:rsidRPr="00BF4414">
        <w:rPr>
          <w:rFonts w:cs="Tahoma"/>
          <w:lang w:val="el-GR"/>
        </w:rPr>
        <w:t>Διακήρυξη</w:t>
      </w:r>
      <w:r w:rsidRPr="00BF4414">
        <w:rPr>
          <w:rFonts w:cs="Tahoma"/>
          <w:lang w:val="el-GR"/>
        </w:rPr>
        <w:t xml:space="preserve">ς, ως αποδεικτικά στοιχεία για τη μη συνδρομή των λόγων αποκλεισμού της παραγράφου </w:t>
      </w:r>
      <w:r w:rsidR="0039090C">
        <w:rPr>
          <w:rFonts w:cs="Tahoma"/>
          <w:lang w:val="el-GR"/>
        </w:rPr>
        <w:fldChar w:fldCharType="begin"/>
      </w:r>
      <w:r w:rsidR="0039090C">
        <w:rPr>
          <w:rFonts w:cs="Tahoma"/>
          <w:lang w:val="el-GR"/>
        </w:rPr>
        <w:instrText xml:space="preserve"> REF _Ref479335541 \r \h </w:instrText>
      </w:r>
      <w:r w:rsidR="0039090C">
        <w:rPr>
          <w:rFonts w:cs="Tahoma"/>
          <w:lang w:val="el-GR"/>
        </w:rPr>
      </w:r>
      <w:r w:rsidR="0039090C">
        <w:rPr>
          <w:rFonts w:cs="Tahoma"/>
          <w:lang w:val="el-GR"/>
        </w:rPr>
        <w:fldChar w:fldCharType="separate"/>
      </w:r>
      <w:r w:rsidR="004F75DE">
        <w:rPr>
          <w:rFonts w:cs="Tahoma"/>
          <w:cs/>
          <w:lang w:val="el-GR"/>
        </w:rPr>
        <w:t>‎</w:t>
      </w:r>
      <w:r w:rsidR="004F75DE">
        <w:rPr>
          <w:rFonts w:cs="Tahoma"/>
          <w:lang w:val="el-GR"/>
        </w:rPr>
        <w:t>2.2.3</w:t>
      </w:r>
      <w:r w:rsidR="0039090C">
        <w:rPr>
          <w:rFonts w:cs="Tahoma"/>
          <w:lang w:val="el-GR"/>
        </w:rPr>
        <w:fldChar w:fldCharType="end"/>
      </w:r>
      <w:r w:rsidRPr="00BF4414">
        <w:rPr>
          <w:rFonts w:cs="Tahoma"/>
          <w:lang w:val="el-GR"/>
        </w:rPr>
        <w:t xml:space="preserve"> της </w:t>
      </w:r>
      <w:r w:rsidR="00FE75FA" w:rsidRPr="00BF4414">
        <w:rPr>
          <w:rFonts w:cs="Tahoma"/>
          <w:lang w:val="el-GR"/>
        </w:rPr>
        <w:t>Διακήρυξη</w:t>
      </w:r>
      <w:r w:rsidRPr="00BF4414">
        <w:rPr>
          <w:rFonts w:cs="Tahoma"/>
          <w:lang w:val="el-GR"/>
        </w:rPr>
        <w:t xml:space="preserve">ς, καθώς και για την πλήρωση των κριτηρίων ποιοτικής επιλογής των παραγράφων </w:t>
      </w:r>
      <w:r w:rsidR="006468E3" w:rsidRPr="00BF4414">
        <w:rPr>
          <w:rFonts w:cs="Tahoma"/>
          <w:color w:val="0000CC"/>
          <w:lang w:val="el-GR"/>
        </w:rPr>
        <w:fldChar w:fldCharType="begin"/>
      </w:r>
      <w:r w:rsidR="006468E3" w:rsidRPr="00BF4414">
        <w:rPr>
          <w:rFonts w:cs="Tahoma"/>
          <w:color w:val="0000CC"/>
          <w:lang w:val="el-GR"/>
        </w:rPr>
        <w:instrText xml:space="preserve"> REF _Ref33435737 \r \h </w:instrText>
      </w:r>
      <w:r w:rsidR="00BF4414">
        <w:rPr>
          <w:rFonts w:cs="Tahoma"/>
          <w:color w:val="0000CC"/>
          <w:lang w:val="el-GR"/>
        </w:rPr>
        <w:instrText xml:space="preserve"> \* MERGEFORMAT </w:instrText>
      </w:r>
      <w:r w:rsidR="006468E3" w:rsidRPr="00BF4414">
        <w:rPr>
          <w:rFonts w:cs="Tahoma"/>
          <w:color w:val="0000CC"/>
          <w:lang w:val="el-GR"/>
        </w:rPr>
      </w:r>
      <w:r w:rsidR="006468E3" w:rsidRPr="00BF4414">
        <w:rPr>
          <w:rFonts w:cs="Tahoma"/>
          <w:color w:val="0000CC"/>
          <w:lang w:val="el-GR"/>
        </w:rPr>
        <w:fldChar w:fldCharType="separate"/>
      </w:r>
      <w:r w:rsidR="004F75DE">
        <w:rPr>
          <w:rFonts w:cs="Tahoma"/>
          <w:color w:val="0000CC"/>
          <w:cs/>
          <w:lang w:val="el-GR"/>
        </w:rPr>
        <w:t>‎</w:t>
      </w:r>
      <w:r w:rsidR="004F75DE">
        <w:rPr>
          <w:rFonts w:cs="Tahoma"/>
          <w:color w:val="0000CC"/>
          <w:lang w:val="el-GR"/>
        </w:rPr>
        <w:t>2.2.4</w:t>
      </w:r>
      <w:r w:rsidR="006468E3" w:rsidRPr="00BF4414">
        <w:rPr>
          <w:rFonts w:cs="Tahoma"/>
          <w:color w:val="0000CC"/>
          <w:lang w:val="el-GR"/>
        </w:rPr>
        <w:fldChar w:fldCharType="end"/>
      </w:r>
      <w:r w:rsidR="006468E3" w:rsidRPr="00BF4414">
        <w:rPr>
          <w:rFonts w:cs="Tahoma"/>
          <w:lang w:val="el-GR"/>
        </w:rPr>
        <w:t xml:space="preserve"> -</w:t>
      </w:r>
      <w:r w:rsidRPr="00BF4414">
        <w:rPr>
          <w:rFonts w:cs="Tahoma"/>
          <w:lang w:val="el-GR"/>
        </w:rPr>
        <w:t xml:space="preserve"> </w:t>
      </w:r>
      <w:r w:rsidR="00C83D9E" w:rsidRPr="00BF4414">
        <w:rPr>
          <w:rFonts w:cs="Tahoma"/>
          <w:color w:val="0000CC"/>
          <w:lang w:val="el-GR"/>
        </w:rPr>
        <w:fldChar w:fldCharType="begin"/>
      </w:r>
      <w:r w:rsidR="00C83D9E" w:rsidRPr="00BF4414">
        <w:rPr>
          <w:rFonts w:cs="Tahoma"/>
          <w:color w:val="0000CC"/>
          <w:lang w:val="el-GR"/>
        </w:rPr>
        <w:instrText xml:space="preserve"> REF _Ref479336444 \r \h </w:instrText>
      </w:r>
      <w:r w:rsidR="00BF4414">
        <w:rPr>
          <w:rFonts w:cs="Tahoma"/>
          <w:color w:val="0000CC"/>
          <w:lang w:val="el-GR"/>
        </w:rPr>
        <w:instrText xml:space="preserve"> \* MERGEFORMAT </w:instrText>
      </w:r>
      <w:r w:rsidR="00C83D9E" w:rsidRPr="00BF4414">
        <w:rPr>
          <w:rFonts w:cs="Tahoma"/>
          <w:color w:val="0000CC"/>
          <w:lang w:val="el-GR"/>
        </w:rPr>
      </w:r>
      <w:r w:rsidR="00C83D9E" w:rsidRPr="00BF4414">
        <w:rPr>
          <w:rFonts w:cs="Tahoma"/>
          <w:color w:val="0000CC"/>
          <w:lang w:val="el-GR"/>
        </w:rPr>
        <w:fldChar w:fldCharType="separate"/>
      </w:r>
      <w:r w:rsidR="004F75DE">
        <w:rPr>
          <w:rFonts w:cs="Tahoma"/>
          <w:color w:val="0000CC"/>
          <w:cs/>
          <w:lang w:val="el-GR"/>
        </w:rPr>
        <w:t>‎</w:t>
      </w:r>
      <w:r w:rsidR="004F75DE">
        <w:rPr>
          <w:rFonts w:cs="Tahoma"/>
          <w:color w:val="0000CC"/>
          <w:lang w:val="el-GR"/>
        </w:rPr>
        <w:t>2.2.8.1</w:t>
      </w:r>
      <w:r w:rsidR="00C83D9E" w:rsidRPr="00BF4414">
        <w:rPr>
          <w:rFonts w:cs="Tahoma"/>
          <w:color w:val="0000CC"/>
          <w:lang w:val="el-GR"/>
        </w:rPr>
        <w:fldChar w:fldCharType="end"/>
      </w:r>
      <w:r w:rsidR="00C83D9E" w:rsidRPr="00BF4414">
        <w:rPr>
          <w:rFonts w:cs="Tahoma"/>
          <w:lang w:val="el-GR"/>
        </w:rPr>
        <w:t xml:space="preserve"> </w:t>
      </w:r>
      <w:r w:rsidRPr="00BF4414">
        <w:rPr>
          <w:rFonts w:cs="Tahoma"/>
          <w:lang w:val="el-GR"/>
        </w:rPr>
        <w:t>αυτής.</w:t>
      </w:r>
    </w:p>
    <w:p w14:paraId="0E4C562C" w14:textId="77777777" w:rsidR="009F3964" w:rsidRPr="007631D0" w:rsidRDefault="009F3964" w:rsidP="009F3964">
      <w:pPr>
        <w:rPr>
          <w:rFonts w:cs="Tahoma"/>
          <w:color w:val="000000"/>
          <w:lang w:val="el-GR" w:eastAsia="ar-SA"/>
        </w:rPr>
      </w:pPr>
      <w:r w:rsidRPr="007631D0">
        <w:rPr>
          <w:rFonts w:cs="Tahoma"/>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7631D0">
        <w:rPr>
          <w:rFonts w:cs="Tahoma"/>
          <w:color w:val="000000"/>
          <w:lang w:val="el-GR" w:eastAsia="ar-SA"/>
        </w:rPr>
        <w:t>μορφότυπο</w:t>
      </w:r>
      <w:proofErr w:type="spellEnd"/>
      <w:r w:rsidRPr="007631D0">
        <w:rPr>
          <w:rFonts w:cs="Tahoma"/>
          <w:color w:val="000000"/>
          <w:lang w:val="el-GR" w:eastAsia="ar-SA"/>
        </w:rPr>
        <w:t xml:space="preserve"> PDF, σύμφωνα με τα ειδικώς οριζόμενα στην παράγραφο </w:t>
      </w:r>
      <w:hyperlink w:anchor="_Ειδικότερα,_όσον_αφορά" w:history="1">
        <w:r w:rsidRPr="005A3FC2">
          <w:rPr>
            <w:rStyle w:val="-"/>
            <w:rFonts w:cs="Tahoma"/>
            <w:lang w:val="el-GR" w:eastAsia="ar-SA"/>
          </w:rPr>
          <w:t>2.4.2.5</w:t>
        </w:r>
      </w:hyperlink>
      <w:r w:rsidRPr="007631D0">
        <w:rPr>
          <w:rFonts w:cs="Tahoma"/>
          <w:color w:val="000000"/>
          <w:lang w:val="el-GR" w:eastAsia="ar-SA"/>
        </w:rPr>
        <w:t xml:space="preserve"> της παρούσας.</w:t>
      </w:r>
    </w:p>
    <w:p w14:paraId="219290E1" w14:textId="77777777" w:rsidR="009F3964" w:rsidRPr="007631D0" w:rsidRDefault="009F3964" w:rsidP="009F3964">
      <w:pPr>
        <w:rPr>
          <w:rFonts w:cs="Tahoma"/>
          <w:strike/>
          <w:lang w:val="el-GR" w:eastAsia="ar-SA"/>
        </w:rPr>
      </w:pPr>
      <w:r w:rsidRPr="007631D0">
        <w:rPr>
          <w:rFonts w:cs="Tahoma"/>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7631D0">
        <w:rPr>
          <w:rFonts w:cs="Tahoma"/>
          <w:color w:val="000000"/>
          <w:lang w:val="el-GR" w:eastAsia="ar-SA"/>
        </w:rPr>
        <w:t xml:space="preserve">, σύμφωνα με τα προβλεπόμενα στις διατάξεις της ως άνω παραγράφου </w:t>
      </w:r>
      <w:hyperlink w:anchor="_Ειδικότερα,_όσον_αφορά" w:history="1">
        <w:r w:rsidRPr="005A3FC2">
          <w:rPr>
            <w:rStyle w:val="-"/>
            <w:rFonts w:cs="Tahoma"/>
            <w:lang w:val="el-GR" w:eastAsia="ar-SA"/>
          </w:rPr>
          <w:t>2.4.2.5</w:t>
        </w:r>
      </w:hyperlink>
      <w:r w:rsidRPr="007631D0">
        <w:rPr>
          <w:rFonts w:cs="Tahoma"/>
          <w:lang w:val="el-GR" w:eastAsia="ar-SA"/>
        </w:rPr>
        <w:t xml:space="preserve">. </w:t>
      </w:r>
    </w:p>
    <w:p w14:paraId="0ECCD8BD" w14:textId="77777777" w:rsidR="009F3964" w:rsidRPr="007631D0" w:rsidRDefault="009F3964" w:rsidP="009F3964">
      <w:pPr>
        <w:rPr>
          <w:rFonts w:cs="Tahoma"/>
          <w:lang w:val="el-GR" w:eastAsia="ar-SA"/>
        </w:rPr>
      </w:pPr>
      <w:r w:rsidRPr="007631D0">
        <w:rPr>
          <w:rFonts w:cs="Tahoma"/>
          <w:lang w:val="el-GR" w:eastAsia="ar-SA"/>
        </w:rPr>
        <w:t xml:space="preserve">Αν δεν προσκομισθούν τα παραπάνω δικαιολογητικά ή υπάρχουν ελλείψεις σε αυτά που </w:t>
      </w:r>
      <w:proofErr w:type="spellStart"/>
      <w:r w:rsidRPr="007631D0">
        <w:rPr>
          <w:rFonts w:cs="Tahoma"/>
          <w:lang w:val="el-GR" w:eastAsia="ar-SA"/>
        </w:rPr>
        <w:t>υπoβλήθηκαν</w:t>
      </w:r>
      <w:proofErr w:type="spellEnd"/>
      <w:r w:rsidRPr="007631D0">
        <w:rPr>
          <w:rFonts w:cs="Tahoma"/>
          <w:lang w:val="el-GR" w:eastAsia="ar-SA"/>
        </w:rPr>
        <w:t xml:space="preserve">, η αναθέτουσα αρχή καλεί τον προσωρινό </w:t>
      </w:r>
      <w:r>
        <w:rPr>
          <w:rFonts w:cs="Tahoma"/>
          <w:lang w:val="el-GR" w:eastAsia="ar-SA"/>
        </w:rPr>
        <w:t>αντισυμβαλλόμενο</w:t>
      </w:r>
      <w:r w:rsidRPr="007631D0">
        <w:rPr>
          <w:rFonts w:cs="Tahoma"/>
          <w:lang w:val="el-GR" w:eastAsia="ar-SA"/>
        </w:rPr>
        <w:t xml:space="preserve">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63A38BB2" w14:textId="77777777" w:rsidR="009F3964" w:rsidRPr="007631D0" w:rsidRDefault="009F3964" w:rsidP="009F3964">
      <w:pPr>
        <w:rPr>
          <w:rFonts w:cs="Tahoma"/>
          <w:lang w:val="el-GR" w:eastAsia="ar-SA"/>
        </w:rPr>
      </w:pPr>
      <w:r w:rsidRPr="007631D0">
        <w:rPr>
          <w:rFonts w:cs="Tahoma"/>
          <w:lang w:val="el-GR" w:eastAsia="ar-SA"/>
        </w:rPr>
        <w:t xml:space="preserve">Ο προσωρινός </w:t>
      </w:r>
      <w:r>
        <w:rPr>
          <w:rFonts w:cs="Tahoma"/>
          <w:lang w:val="el-GR" w:eastAsia="ar-SA"/>
        </w:rPr>
        <w:t xml:space="preserve">αντισυμβαλλόμενος </w:t>
      </w:r>
      <w:r w:rsidRPr="007631D0">
        <w:rPr>
          <w:rFonts w:cs="Tahoma"/>
          <w:lang w:val="el-GR" w:eastAsia="ar-SA"/>
        </w:rPr>
        <w:t xml:space="preserve">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w:t>
      </w:r>
      <w:r>
        <w:rPr>
          <w:rFonts w:cs="Tahoma"/>
          <w:lang w:val="el-GR" w:eastAsia="ar-SA"/>
        </w:rPr>
        <w:t>αντισυμβαλλόμενου</w:t>
      </w:r>
      <w:r w:rsidRPr="007631D0">
        <w:rPr>
          <w:rFonts w:cs="Tahoma"/>
          <w:lang w:val="el-GR" w:eastAsia="ar-SA"/>
        </w:rPr>
        <w:t xml:space="preserve">.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w:t>
      </w:r>
      <w:r>
        <w:rPr>
          <w:rFonts w:cs="Tahoma"/>
          <w:lang w:val="el-GR" w:eastAsia="ar-SA"/>
        </w:rPr>
        <w:t>αντισυμβαλλόμενος</w:t>
      </w:r>
      <w:r w:rsidRPr="007631D0">
        <w:rPr>
          <w:rFonts w:cs="Tahoma"/>
          <w:lang w:val="el-GR" w:eastAsia="ar-SA"/>
        </w:rPr>
        <w:t xml:space="preserve">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7631D0">
        <w:rPr>
          <w:rFonts w:cs="Tahoma"/>
          <w:lang w:val="el-GR" w:eastAsia="ar-SA"/>
        </w:rPr>
        <w:t>κατ</w:t>
      </w:r>
      <w:proofErr w:type="spellEnd"/>
      <w:r w:rsidRPr="007631D0">
        <w:rPr>
          <w:rFonts w:cs="Tahoma"/>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14331EFB" w14:textId="77777777" w:rsidR="009F3964" w:rsidRPr="007631D0" w:rsidRDefault="009F3964" w:rsidP="009F3964">
      <w:pPr>
        <w:rPr>
          <w:rFonts w:cs="Tahoma"/>
          <w:lang w:val="el-GR" w:eastAsia="ar-SA"/>
        </w:rPr>
      </w:pPr>
      <w:r w:rsidRPr="007631D0">
        <w:rPr>
          <w:rFonts w:cs="Tahoma"/>
          <w:lang w:val="el-GR" w:eastAsia="ar-SA"/>
        </w:rPr>
        <w:t xml:space="preserve">Απορρίπτεται η προσφορά του προσωρινού </w:t>
      </w:r>
      <w:r>
        <w:rPr>
          <w:rFonts w:cs="Tahoma"/>
          <w:lang w:val="el-GR" w:eastAsia="ar-SA"/>
        </w:rPr>
        <w:t>αντισυμβαλλόμενου</w:t>
      </w:r>
      <w:r w:rsidRPr="007631D0">
        <w:rPr>
          <w:rFonts w:cs="Tahoma"/>
          <w:lang w:val="el-GR" w:eastAsia="ar-SA"/>
        </w:rPr>
        <w:t xml:space="preserve">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08384B91" w14:textId="77777777" w:rsidR="009F3964" w:rsidRPr="007631D0" w:rsidRDefault="009F3964" w:rsidP="009F3964">
      <w:pPr>
        <w:rPr>
          <w:rFonts w:cs="Tahoma"/>
          <w:lang w:val="el-GR" w:eastAsia="ar-SA"/>
        </w:rPr>
      </w:pPr>
      <w:r w:rsidRPr="007631D0">
        <w:rPr>
          <w:rFonts w:cs="Tahoma"/>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72B7BEFB" w14:textId="77777777" w:rsidR="009F3964" w:rsidRPr="007631D0" w:rsidRDefault="009F3964" w:rsidP="009F3964">
      <w:pPr>
        <w:rPr>
          <w:rFonts w:cs="Tahoma"/>
          <w:lang w:val="el-GR" w:eastAsia="ar-SA"/>
        </w:rPr>
      </w:pPr>
      <w:proofErr w:type="spellStart"/>
      <w:r w:rsidRPr="007631D0">
        <w:rPr>
          <w:rFonts w:cs="Tahoma"/>
          <w:lang w:val="el-GR" w:eastAsia="ar-SA"/>
        </w:rPr>
        <w:t>ii</w:t>
      </w:r>
      <w:proofErr w:type="spellEnd"/>
      <w:r w:rsidRPr="007631D0">
        <w:rPr>
          <w:rFonts w:cs="Tahoma"/>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0E26A410" w14:textId="59767C4B" w:rsidR="009F3964" w:rsidRPr="007631D0" w:rsidRDefault="009F3964" w:rsidP="009F3964">
      <w:pPr>
        <w:rPr>
          <w:rFonts w:cs="Tahoma"/>
          <w:lang w:val="el-GR" w:eastAsia="ar-SA"/>
        </w:rPr>
      </w:pPr>
      <w:proofErr w:type="spellStart"/>
      <w:r w:rsidRPr="007631D0">
        <w:rPr>
          <w:rFonts w:cs="Tahoma"/>
          <w:lang w:val="el-GR" w:eastAsia="ar-SA"/>
        </w:rPr>
        <w:t>iii</w:t>
      </w:r>
      <w:proofErr w:type="spellEnd"/>
      <w:r w:rsidRPr="007631D0">
        <w:rPr>
          <w:rFonts w:cs="Tahoma"/>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w:t>
      </w:r>
      <w:hyperlink w:anchor="_Λόγοι_αποκλεισμού" w:history="1">
        <w:r w:rsidR="0039090C">
          <w:rPr>
            <w:rStyle w:val="-"/>
            <w:rFonts w:cs="Tahoma"/>
            <w:lang w:val="el-GR"/>
          </w:rPr>
          <w:fldChar w:fldCharType="begin"/>
        </w:r>
        <w:r w:rsidR="0039090C">
          <w:rPr>
            <w:rStyle w:val="-"/>
            <w:rFonts w:cs="Tahoma"/>
            <w:lang w:val="el-GR"/>
          </w:rPr>
          <w:instrText xml:space="preserve"> REF _Ref479335541 \r \h </w:instrText>
        </w:r>
        <w:r w:rsidR="0039090C">
          <w:rPr>
            <w:rStyle w:val="-"/>
            <w:rFonts w:cs="Tahoma"/>
            <w:lang w:val="el-GR"/>
          </w:rPr>
        </w:r>
        <w:r w:rsidR="0039090C">
          <w:rPr>
            <w:rStyle w:val="-"/>
            <w:rFonts w:cs="Tahoma"/>
            <w:lang w:val="el-GR"/>
          </w:rPr>
          <w:fldChar w:fldCharType="separate"/>
        </w:r>
        <w:r w:rsidR="004F75DE">
          <w:rPr>
            <w:rStyle w:val="-"/>
            <w:rFonts w:cs="Tahoma"/>
            <w:cs/>
            <w:lang w:val="el-GR"/>
          </w:rPr>
          <w:t>‎</w:t>
        </w:r>
        <w:r w:rsidR="004F75DE">
          <w:rPr>
            <w:rStyle w:val="-"/>
            <w:rFonts w:cs="Tahoma"/>
            <w:lang w:val="el-GR"/>
          </w:rPr>
          <w:t>2.2.3</w:t>
        </w:r>
        <w:r w:rsidR="0039090C">
          <w:rPr>
            <w:rStyle w:val="-"/>
            <w:rFonts w:cs="Tahoma"/>
            <w:lang w:val="el-GR"/>
          </w:rPr>
          <w:fldChar w:fldCharType="end"/>
        </w:r>
      </w:hyperlink>
      <w:r w:rsidRPr="007631D0">
        <w:rPr>
          <w:rFonts w:cs="Tahoma"/>
          <w:lang w:val="el-GR" w:eastAsia="ar-SA"/>
        </w:rPr>
        <w:t xml:space="preserve">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B70BD78" w14:textId="43ADDF11" w:rsidR="009F3964" w:rsidRPr="007631D0" w:rsidRDefault="009F3964" w:rsidP="009F3964">
      <w:pPr>
        <w:rPr>
          <w:rFonts w:cs="Tahoma"/>
          <w:lang w:val="el-GR" w:eastAsia="ar-SA"/>
        </w:rPr>
      </w:pPr>
      <w:r w:rsidRPr="007631D0">
        <w:rPr>
          <w:rFonts w:cs="Tahoma"/>
          <w:lang w:val="el-GR" w:eastAsia="ar-SA"/>
        </w:rPr>
        <w:t xml:space="preserve">Αν κανένας από τους προσφέροντες δεν υποβάλλει αληθή ή ακριβή δήλωση </w:t>
      </w:r>
      <w:r w:rsidRPr="007631D0">
        <w:rPr>
          <w:rFonts w:cs="Tahoma"/>
          <w:b/>
          <w:lang w:val="el-GR" w:eastAsia="ar-SA"/>
        </w:rPr>
        <w:t>ή</w:t>
      </w:r>
      <w:r w:rsidRPr="007631D0">
        <w:rPr>
          <w:rFonts w:cs="Tahoma"/>
          <w:lang w:val="el-GR" w:eastAsia="ar-SA"/>
        </w:rPr>
        <w:t xml:space="preserve"> δεν προσκομίσει ένα ή περισσότερα από τα απαιτούμενα έγγραφα και δικαιολογητικά </w:t>
      </w:r>
      <w:r w:rsidRPr="007631D0">
        <w:rPr>
          <w:rFonts w:cs="Tahoma"/>
          <w:b/>
          <w:lang w:val="el-GR" w:eastAsia="ar-SA"/>
        </w:rPr>
        <w:t>ή</w:t>
      </w:r>
      <w:r w:rsidRPr="007631D0">
        <w:rPr>
          <w:rFonts w:cs="Tahoma"/>
          <w:lang w:val="el-GR" w:eastAsia="ar-SA"/>
        </w:rPr>
        <w:t xml:space="preserve"> δεν αποδείξει ότι: α) δεν βρίσκεται σε μία από τις καταστάσεις της παραγράφου </w:t>
      </w:r>
      <w:hyperlink w:anchor="_Λόγοι_αποκλεισμού" w:history="1">
        <w:r w:rsidRPr="006F4750">
          <w:rPr>
            <w:rStyle w:val="-"/>
            <w:rFonts w:cs="Tahoma"/>
            <w:lang w:val="el-GR"/>
          </w:rPr>
          <w:t>‎</w:t>
        </w:r>
        <w:r w:rsidR="0039090C">
          <w:rPr>
            <w:rStyle w:val="-"/>
            <w:rFonts w:cs="Tahoma"/>
            <w:lang w:val="el-GR"/>
          </w:rPr>
          <w:fldChar w:fldCharType="begin"/>
        </w:r>
        <w:r w:rsidR="0039090C">
          <w:rPr>
            <w:rStyle w:val="-"/>
            <w:rFonts w:cs="Tahoma"/>
            <w:lang w:val="el-GR"/>
          </w:rPr>
          <w:instrText xml:space="preserve"> REF _Ref479335541 \r \h </w:instrText>
        </w:r>
        <w:r w:rsidR="0039090C">
          <w:rPr>
            <w:rStyle w:val="-"/>
            <w:rFonts w:cs="Tahoma"/>
            <w:lang w:val="el-GR"/>
          </w:rPr>
        </w:r>
        <w:r w:rsidR="0039090C">
          <w:rPr>
            <w:rStyle w:val="-"/>
            <w:rFonts w:cs="Tahoma"/>
            <w:lang w:val="el-GR"/>
          </w:rPr>
          <w:fldChar w:fldCharType="separate"/>
        </w:r>
        <w:r w:rsidR="004F75DE">
          <w:rPr>
            <w:rStyle w:val="-"/>
            <w:rFonts w:cs="Tahoma"/>
            <w:cs/>
            <w:lang w:val="el-GR"/>
          </w:rPr>
          <w:t>‎</w:t>
        </w:r>
        <w:r w:rsidR="004F75DE">
          <w:rPr>
            <w:rStyle w:val="-"/>
            <w:rFonts w:cs="Tahoma"/>
            <w:lang w:val="el-GR"/>
          </w:rPr>
          <w:t>2.2.3</w:t>
        </w:r>
        <w:r w:rsidR="0039090C">
          <w:rPr>
            <w:rStyle w:val="-"/>
            <w:rFonts w:cs="Tahoma"/>
            <w:lang w:val="el-GR"/>
          </w:rPr>
          <w:fldChar w:fldCharType="end"/>
        </w:r>
      </w:hyperlink>
      <w:r w:rsidRPr="007631D0">
        <w:rPr>
          <w:rFonts w:cs="Tahoma"/>
          <w:lang w:val="el-GR" w:eastAsia="ar-SA"/>
        </w:rPr>
        <w:t xml:space="preserve"> της παρούσας διακήρυξης και β) πληροί τα σχετικά </w:t>
      </w:r>
      <w:r w:rsidRPr="007631D0">
        <w:rPr>
          <w:rFonts w:cs="Tahoma"/>
          <w:lang w:val="el-GR" w:eastAsia="ar-SA"/>
        </w:rPr>
        <w:lastRenderedPageBreak/>
        <w:t xml:space="preserve">κριτήρια ποιοτικής επιλογής τα οποία έχουν καθοριστεί σύμφωνα με τις παραγράφους 2.2.4 -2.2.8 της παρούσας διακήρυξης, η διαδικασία ματαιώνεται. </w:t>
      </w:r>
    </w:p>
    <w:p w14:paraId="2F21A59F" w14:textId="77777777" w:rsidR="009F3964" w:rsidRPr="00CF77FB" w:rsidRDefault="009F3964" w:rsidP="009F3964">
      <w:pPr>
        <w:rPr>
          <w:rFonts w:cs="Tahoma"/>
          <w:lang w:val="el-GR"/>
        </w:rPr>
      </w:pPr>
      <w:r w:rsidRPr="007631D0">
        <w:rPr>
          <w:rFonts w:cs="Tahoma"/>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w:t>
      </w:r>
      <w:r>
        <w:rPr>
          <w:rFonts w:cs="Tahoma"/>
          <w:lang w:val="el-GR" w:eastAsia="ar-SA"/>
        </w:rPr>
        <w:t>ύμφωνα με όσα ορίζονται ανωτέρω</w:t>
      </w:r>
      <w:r w:rsidRPr="007631D0">
        <w:rPr>
          <w:rFonts w:cs="Tahoma"/>
          <w:lang w:val="el-GR" w:eastAsia="ar-SA"/>
        </w:rPr>
        <w:t xml:space="preserve">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w:t>
      </w:r>
      <w:r w:rsidRPr="00D109F0">
        <w:rPr>
          <w:rFonts w:cs="Tahoma"/>
          <w:lang w:val="el-GR"/>
        </w:rPr>
        <w:t xml:space="preserve"> </w:t>
      </w:r>
      <w:r>
        <w:rPr>
          <w:rFonts w:cs="Tahoma"/>
          <w:lang w:val="el-GR"/>
        </w:rPr>
        <w:t xml:space="preserve">είτε </w:t>
      </w:r>
      <w:r w:rsidRPr="00BF4414">
        <w:rPr>
          <w:rFonts w:cs="Tahoma"/>
          <w:lang w:val="el-GR"/>
        </w:rPr>
        <w:t>για την κήρυξη του προσωρινού Αντισυμβαλλόμενου</w:t>
      </w:r>
      <w:r>
        <w:rPr>
          <w:rFonts w:cs="Tahoma"/>
          <w:lang w:val="el-GR"/>
        </w:rPr>
        <w:t xml:space="preserve"> ως έκπτω</w:t>
      </w:r>
      <w:r w:rsidRPr="00BF4414">
        <w:rPr>
          <w:rFonts w:cs="Tahoma"/>
          <w:lang w:val="el-GR"/>
        </w:rPr>
        <w:t>του</w:t>
      </w:r>
      <w:r w:rsidRPr="00CF77FB">
        <w:rPr>
          <w:rFonts w:cs="Tahoma"/>
          <w:lang w:val="el-GR"/>
        </w:rPr>
        <w:t xml:space="preserve">. </w:t>
      </w:r>
    </w:p>
    <w:p w14:paraId="38DB9682" w14:textId="77777777" w:rsidR="009F3964" w:rsidRPr="00E3407D" w:rsidRDefault="009F3964" w:rsidP="009F3964">
      <w:pPr>
        <w:rPr>
          <w:rFonts w:cs="Tahoma"/>
          <w:lang w:val="el-GR"/>
        </w:rPr>
      </w:pPr>
      <w:r w:rsidRPr="00E3407D">
        <w:rPr>
          <w:rFonts w:cs="Tahoma"/>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5B29D995" w14:textId="12994C23" w:rsidR="009F3964" w:rsidRPr="00E3407D" w:rsidRDefault="009F3964" w:rsidP="009F3964">
      <w:pPr>
        <w:rPr>
          <w:rFonts w:cs="Tahoma"/>
          <w:lang w:val="el-GR"/>
        </w:rPr>
      </w:pPr>
      <w:r w:rsidRPr="00E3407D">
        <w:rPr>
          <w:rFonts w:eastAsia="Calibri" w:cs="Tahoma"/>
          <w:color w:val="000000"/>
          <w:shd w:val="clear" w:color="auto" w:fill="FFFFFF"/>
          <w:lang w:val="el-GR" w:eastAsia="en-US"/>
        </w:rPr>
        <w:t>Σε κάθε περίπτωση,</w:t>
      </w:r>
      <w:r w:rsidRPr="00E3407D">
        <w:rPr>
          <w:rFonts w:cs="Tahoma"/>
          <w:color w:val="000000"/>
          <w:shd w:val="clear" w:color="auto" w:fill="FFFFFF"/>
          <w:lang w:val="el-GR"/>
        </w:rPr>
        <w:t xml:space="preserve"> </w:t>
      </w:r>
      <w:r w:rsidRPr="00E3407D">
        <w:rPr>
          <w:rFonts w:eastAsia="Calibri" w:cs="Tahoma"/>
          <w:color w:val="000000"/>
          <w:shd w:val="clear" w:color="auto" w:fill="FFFFFF"/>
          <w:lang w:val="el-GR" w:eastAsia="en-US"/>
        </w:rPr>
        <w:t>όταν εξ αρχής έχει υποβληθεί μία προσφορά,</w:t>
      </w:r>
      <w:r w:rsidRPr="00E3407D">
        <w:rPr>
          <w:rFonts w:cs="Tahoma"/>
          <w:color w:val="000000"/>
          <w:shd w:val="clear" w:color="auto" w:fill="FFFFFF"/>
          <w:lang w:val="el-GR"/>
        </w:rPr>
        <w:t xml:space="preserve"> τα </w:t>
      </w:r>
      <w:r w:rsidRPr="00E3407D">
        <w:rPr>
          <w:rFonts w:eastAsia="Calibri" w:cs="Tahoma"/>
          <w:color w:val="000000"/>
          <w:shd w:val="clear" w:color="auto" w:fill="FFFFFF"/>
          <w:lang w:val="el-GR" w:eastAsia="en-US"/>
        </w:rPr>
        <w:t>αποτελέσματα όλων των σταδίων</w:t>
      </w:r>
      <w:r w:rsidRPr="00E3407D">
        <w:rPr>
          <w:rFonts w:cs="Tahoma"/>
          <w:color w:val="000000"/>
          <w:shd w:val="clear" w:color="auto" w:fill="FFFFFF"/>
          <w:lang w:val="el-GR"/>
        </w:rPr>
        <w:t xml:space="preserve"> της διαδικασίας ανάθεσης</w:t>
      </w:r>
      <w:r w:rsidRPr="00E3407D">
        <w:rPr>
          <w:rFonts w:eastAsia="Calibri" w:cs="Tahoma"/>
          <w:color w:val="000000"/>
          <w:shd w:val="clear" w:color="auto" w:fill="FFFFFF"/>
          <w:lang w:val="el-GR" w:eastAsia="en-US"/>
        </w:rPr>
        <w:t>, ήτοι Δικαιολογητικών Συμμετοχής, Τεχνικής Προσφοράς και Οικονομικής Προσφοράς</w:t>
      </w:r>
      <w:r w:rsidRPr="00E3407D">
        <w:rPr>
          <w:rFonts w:cs="Tahoma"/>
          <w:color w:val="000000"/>
          <w:shd w:val="clear" w:color="auto" w:fill="FFFFFF"/>
          <w:lang w:val="el-GR"/>
        </w:rPr>
        <w:t xml:space="preserve">, επικυρώνονται με την απόφαση κατακύρωσης του άρθρου 105 του ν. 4412/2016, σύμφωνα με την παράγραφο </w:t>
      </w:r>
      <w:hyperlink w:anchor="_Κατακύρωση_-_σύναψη" w:history="1">
        <w:r w:rsidR="0039090C" w:rsidRPr="00E3407D">
          <w:rPr>
            <w:rStyle w:val="-"/>
            <w:rFonts w:cs="Tahoma"/>
            <w:shd w:val="clear" w:color="auto" w:fill="FFFFFF"/>
            <w:lang w:val="el-GR"/>
          </w:rPr>
          <w:fldChar w:fldCharType="begin"/>
        </w:r>
        <w:r w:rsidR="0039090C" w:rsidRPr="00E3407D">
          <w:rPr>
            <w:rStyle w:val="-"/>
            <w:rFonts w:cs="Tahoma"/>
            <w:shd w:val="clear" w:color="auto" w:fill="FFFFFF"/>
            <w:lang w:val="el-GR"/>
          </w:rPr>
          <w:instrText xml:space="preserve"> REF _Ref90550337 \r \h </w:instrText>
        </w:r>
        <w:r w:rsidR="00572B9F" w:rsidRPr="00E3407D">
          <w:rPr>
            <w:rStyle w:val="-"/>
            <w:rFonts w:cs="Tahoma"/>
            <w:shd w:val="clear" w:color="auto" w:fill="FFFFFF"/>
            <w:lang w:val="el-GR"/>
          </w:rPr>
          <w:instrText xml:space="preserve"> \* MERGEFORMAT </w:instrText>
        </w:r>
        <w:r w:rsidR="0039090C" w:rsidRPr="00E3407D">
          <w:rPr>
            <w:rStyle w:val="-"/>
            <w:rFonts w:cs="Tahoma"/>
            <w:shd w:val="clear" w:color="auto" w:fill="FFFFFF"/>
            <w:lang w:val="el-GR"/>
          </w:rPr>
        </w:r>
        <w:r w:rsidR="0039090C" w:rsidRPr="00E3407D">
          <w:rPr>
            <w:rStyle w:val="-"/>
            <w:rFonts w:cs="Tahoma"/>
            <w:shd w:val="clear" w:color="auto" w:fill="FFFFFF"/>
            <w:lang w:val="el-GR"/>
          </w:rPr>
          <w:fldChar w:fldCharType="separate"/>
        </w:r>
        <w:r w:rsidR="004F75DE">
          <w:rPr>
            <w:rStyle w:val="-"/>
            <w:rFonts w:cs="Tahoma"/>
            <w:shd w:val="clear" w:color="auto" w:fill="FFFFFF"/>
            <w:cs/>
            <w:lang w:val="el-GR"/>
          </w:rPr>
          <w:t>‎</w:t>
        </w:r>
        <w:r w:rsidR="004F75DE">
          <w:rPr>
            <w:rStyle w:val="-"/>
            <w:rFonts w:cs="Tahoma"/>
            <w:shd w:val="clear" w:color="auto" w:fill="FFFFFF"/>
            <w:lang w:val="el-GR"/>
          </w:rPr>
          <w:t>3.3</w:t>
        </w:r>
        <w:r w:rsidR="0039090C" w:rsidRPr="00E3407D">
          <w:rPr>
            <w:rStyle w:val="-"/>
            <w:rFonts w:cs="Tahoma"/>
            <w:shd w:val="clear" w:color="auto" w:fill="FFFFFF"/>
            <w:lang w:val="el-GR"/>
          </w:rPr>
          <w:fldChar w:fldCharType="end"/>
        </w:r>
      </w:hyperlink>
      <w:r w:rsidRPr="00E3407D">
        <w:rPr>
          <w:rFonts w:cs="Tahoma"/>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802E38">
        <w:rPr>
          <w:lang w:val="el-GR"/>
        </w:rPr>
        <w:t>ΕΑΔΗΣΥ</w:t>
      </w:r>
      <w:r w:rsidR="00802E38" w:rsidRPr="00574A0C" w:rsidDel="00802E38">
        <w:rPr>
          <w:rFonts w:cs="Tahoma"/>
          <w:color w:val="000000"/>
          <w:shd w:val="clear" w:color="auto" w:fill="FFFFFF"/>
          <w:lang w:val="el-GR"/>
        </w:rPr>
        <w:t xml:space="preserve"> </w:t>
      </w:r>
      <w:r w:rsidRPr="00E3407D">
        <w:rPr>
          <w:rFonts w:cs="Tahoma"/>
          <w:color w:val="000000"/>
          <w:shd w:val="clear" w:color="auto" w:fill="FFFFFF"/>
          <w:lang w:val="el-GR"/>
        </w:rPr>
        <w:t xml:space="preserve">σύμφωνα με όσα προβλέπονται στην παράγραφο </w:t>
      </w:r>
      <w:hyperlink w:anchor="_Προδικαστικές_Προσφυγές_-" w:history="1">
        <w:r w:rsidR="0039090C" w:rsidRPr="00E3407D">
          <w:rPr>
            <w:rStyle w:val="-"/>
            <w:rFonts w:cs="Tahoma"/>
            <w:shd w:val="clear" w:color="auto" w:fill="FFFFFF"/>
            <w:lang w:val="el-GR"/>
          </w:rPr>
          <w:fldChar w:fldCharType="begin"/>
        </w:r>
        <w:r w:rsidR="0039090C" w:rsidRPr="00E3407D">
          <w:rPr>
            <w:rStyle w:val="-"/>
            <w:rFonts w:cs="Tahoma"/>
            <w:shd w:val="clear" w:color="auto" w:fill="FFFFFF"/>
            <w:lang w:val="el-GR"/>
          </w:rPr>
          <w:instrText xml:space="preserve"> REF _Ref33448001 \r \h </w:instrText>
        </w:r>
        <w:r w:rsidR="00572B9F" w:rsidRPr="00E3407D">
          <w:rPr>
            <w:rStyle w:val="-"/>
            <w:rFonts w:cs="Tahoma"/>
            <w:shd w:val="clear" w:color="auto" w:fill="FFFFFF"/>
            <w:lang w:val="el-GR"/>
          </w:rPr>
          <w:instrText xml:space="preserve"> \* MERGEFORMAT </w:instrText>
        </w:r>
        <w:r w:rsidR="0039090C" w:rsidRPr="00E3407D">
          <w:rPr>
            <w:rStyle w:val="-"/>
            <w:rFonts w:cs="Tahoma"/>
            <w:shd w:val="clear" w:color="auto" w:fill="FFFFFF"/>
            <w:lang w:val="el-GR"/>
          </w:rPr>
        </w:r>
        <w:r w:rsidR="0039090C" w:rsidRPr="00E3407D">
          <w:rPr>
            <w:rStyle w:val="-"/>
            <w:rFonts w:cs="Tahoma"/>
            <w:shd w:val="clear" w:color="auto" w:fill="FFFFFF"/>
            <w:lang w:val="el-GR"/>
          </w:rPr>
          <w:fldChar w:fldCharType="separate"/>
        </w:r>
        <w:r w:rsidR="004F75DE">
          <w:rPr>
            <w:rStyle w:val="-"/>
            <w:rFonts w:cs="Tahoma"/>
            <w:shd w:val="clear" w:color="auto" w:fill="FFFFFF"/>
            <w:cs/>
            <w:lang w:val="el-GR"/>
          </w:rPr>
          <w:t>‎</w:t>
        </w:r>
        <w:r w:rsidR="004F75DE">
          <w:rPr>
            <w:rStyle w:val="-"/>
            <w:rFonts w:cs="Tahoma"/>
            <w:shd w:val="clear" w:color="auto" w:fill="FFFFFF"/>
            <w:lang w:val="el-GR"/>
          </w:rPr>
          <w:t>3.4</w:t>
        </w:r>
        <w:r w:rsidR="0039090C" w:rsidRPr="00E3407D">
          <w:rPr>
            <w:rStyle w:val="-"/>
            <w:rFonts w:cs="Tahoma"/>
            <w:shd w:val="clear" w:color="auto" w:fill="FFFFFF"/>
            <w:lang w:val="el-GR"/>
          </w:rPr>
          <w:fldChar w:fldCharType="end"/>
        </w:r>
      </w:hyperlink>
      <w:r w:rsidRPr="00E3407D">
        <w:rPr>
          <w:rFonts w:cs="Tahoma"/>
          <w:color w:val="000000"/>
          <w:shd w:val="clear" w:color="auto" w:fill="FFFFFF"/>
          <w:lang w:val="el-GR"/>
        </w:rPr>
        <w:t xml:space="preserve"> της παρούσας</w:t>
      </w:r>
      <w:r w:rsidRPr="00E3407D">
        <w:rPr>
          <w:rStyle w:val="ae"/>
          <w:rFonts w:eastAsia="Calibri" w:cs="Tahoma"/>
          <w:color w:val="000000"/>
          <w:shd w:val="clear" w:color="auto" w:fill="FFFFFF"/>
          <w:lang w:val="el-GR" w:eastAsia="en-US"/>
        </w:rPr>
        <w:footnoteReference w:id="10"/>
      </w:r>
      <w:r w:rsidRPr="00E3407D">
        <w:rPr>
          <w:rFonts w:eastAsia="Calibri" w:cs="Tahoma"/>
          <w:color w:val="000000"/>
          <w:shd w:val="clear" w:color="auto" w:fill="FFFFFF"/>
          <w:lang w:val="el-GR" w:eastAsia="en-US"/>
        </w:rPr>
        <w:t>.</w:t>
      </w:r>
    </w:p>
    <w:p w14:paraId="6F8D1998" w14:textId="77777777" w:rsidR="002E4EF5" w:rsidRPr="00BF4414" w:rsidRDefault="002E4EF5">
      <w:pPr>
        <w:rPr>
          <w:rFonts w:cs="Tahoma"/>
          <w:lang w:val="el-GR"/>
        </w:rPr>
      </w:pPr>
    </w:p>
    <w:p w14:paraId="131BCEB6" w14:textId="77777777" w:rsidR="00180C9E" w:rsidRPr="00BF4414" w:rsidRDefault="00180C9E">
      <w:pPr>
        <w:pStyle w:val="2"/>
        <w:rPr>
          <w:rFonts w:ascii="Tahoma" w:hAnsi="Tahoma" w:cs="Tahoma"/>
          <w:i/>
          <w:color w:val="5B9BD5"/>
          <w:lang w:eastAsia="el-GR"/>
        </w:rPr>
      </w:pPr>
      <w:bookmarkStart w:id="202" w:name="_Ref90549971"/>
      <w:bookmarkStart w:id="203" w:name="_Ref90550337"/>
      <w:bookmarkStart w:id="204" w:name="_Toc101361844"/>
      <w:r w:rsidRPr="00BF4414">
        <w:rPr>
          <w:rFonts w:ascii="Tahoma" w:hAnsi="Tahoma" w:cs="Tahoma"/>
        </w:rPr>
        <w:t xml:space="preserve">Κατακύρωση - σύναψη </w:t>
      </w:r>
      <w:r w:rsidR="00BB13AE" w:rsidRPr="00BF4414">
        <w:rPr>
          <w:rFonts w:ascii="Tahoma" w:hAnsi="Tahoma" w:cs="Tahoma"/>
        </w:rPr>
        <w:t>συμφωνίας - πλαίσιο</w:t>
      </w:r>
      <w:bookmarkEnd w:id="202"/>
      <w:bookmarkEnd w:id="203"/>
      <w:bookmarkEnd w:id="204"/>
      <w:r w:rsidRPr="00BF4414">
        <w:rPr>
          <w:rFonts w:ascii="Tahoma" w:hAnsi="Tahoma" w:cs="Tahoma"/>
        </w:rPr>
        <w:t xml:space="preserve"> </w:t>
      </w:r>
    </w:p>
    <w:p w14:paraId="2CD5E493" w14:textId="77777777" w:rsidR="004A78A1" w:rsidRPr="007631D0" w:rsidRDefault="004A78A1" w:rsidP="004A78A1">
      <w:pPr>
        <w:rPr>
          <w:rFonts w:cs="Tahoma"/>
          <w:lang w:val="el-GR" w:eastAsia="ar-SA"/>
        </w:rPr>
      </w:pPr>
      <w:r w:rsidRPr="007631D0">
        <w:rPr>
          <w:rFonts w:cs="Tahoma"/>
          <w:lang w:val="el-GR" w:eastAsia="ar-SA"/>
        </w:rPr>
        <w:t xml:space="preserve">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w:t>
      </w:r>
      <w:r>
        <w:rPr>
          <w:rFonts w:cs="Tahoma"/>
          <w:lang w:val="el-GR" w:eastAsia="ar-SA"/>
        </w:rPr>
        <w:t>αντισυμβαλλόμενου</w:t>
      </w:r>
      <w:r w:rsidRPr="007631D0">
        <w:rPr>
          <w:rFonts w:cs="Tahoma"/>
          <w:lang w:val="el-GR" w:eastAsia="ar-SA"/>
        </w:rPr>
        <w:t>, σε συνέχεια της αξιολόγησης των οικονομικών προσφορών τους.</w:t>
      </w:r>
    </w:p>
    <w:p w14:paraId="24AEA7AE" w14:textId="77777777" w:rsidR="004A78A1" w:rsidRPr="007631D0" w:rsidRDefault="004A78A1" w:rsidP="004A78A1">
      <w:pPr>
        <w:rPr>
          <w:rFonts w:cs="Tahoma"/>
          <w:lang w:val="el-GR" w:eastAsia="ar-SA"/>
        </w:rPr>
      </w:pPr>
      <w:r w:rsidRPr="007631D0">
        <w:rPr>
          <w:rFonts w:cs="Tahoma"/>
          <w:lang w:val="el-GR" w:eastAsia="ar-SA"/>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w:t>
      </w:r>
      <w:r>
        <w:rPr>
          <w:rFonts w:cs="Tahoma"/>
          <w:lang w:val="el-GR" w:eastAsia="ar-SA"/>
        </w:rPr>
        <w:t>αντισυμβαλλόμενου</w:t>
      </w:r>
      <w:r w:rsidRPr="007631D0">
        <w:rPr>
          <w:rFonts w:cs="Tahoma"/>
          <w:lang w:val="el-GR" w:eastAsia="ar-SA"/>
        </w:rPr>
        <w:t xml:space="preserve">, και, επιπλέον, αναρτά τα δικαιολογητικά του προσωρινού </w:t>
      </w:r>
      <w:r>
        <w:rPr>
          <w:rFonts w:cs="Tahoma"/>
          <w:lang w:val="el-GR" w:eastAsia="ar-SA"/>
        </w:rPr>
        <w:t>αντισυμβαλλόμενου</w:t>
      </w:r>
      <w:r w:rsidRPr="007631D0">
        <w:rPr>
          <w:rFonts w:cs="Tahoma"/>
          <w:lang w:val="el-GR" w:eastAsia="ar-SA"/>
        </w:rPr>
        <w:t xml:space="preserve"> στα «Συνημμένα Ηλεκτρονικού Διαγωνισμού». </w:t>
      </w:r>
    </w:p>
    <w:p w14:paraId="5B63949A" w14:textId="17371161" w:rsidR="004A78A1" w:rsidRPr="007631D0" w:rsidRDefault="004A78A1" w:rsidP="004A78A1">
      <w:pPr>
        <w:rPr>
          <w:rFonts w:cs="Tahoma"/>
          <w:lang w:val="el-GR" w:eastAsia="ar-SA"/>
        </w:rPr>
      </w:pPr>
      <w:r w:rsidRPr="007631D0">
        <w:rPr>
          <w:rFonts w:cs="Tahoma"/>
          <w:lang w:val="el-GR"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7631D0">
        <w:rPr>
          <w:rFonts w:cs="Tahoma"/>
          <w:lang w:val="el-GR"/>
        </w:rPr>
        <w:t xml:space="preserve"> με ενέργειες της αναθέτουσας αρχής</w:t>
      </w:r>
      <w:r w:rsidRPr="007631D0">
        <w:rPr>
          <w:rFonts w:cs="Tahoma"/>
          <w:lang w:val="el-GR" w:eastAsia="ar-SA"/>
        </w:rPr>
        <w:t xml:space="preserve">. Κατά της απόφασης κατακύρωσης χωρεί προδικαστική προσφυγή ενώπιον της </w:t>
      </w:r>
      <w:r w:rsidR="00802E38">
        <w:rPr>
          <w:lang w:val="el-GR"/>
        </w:rPr>
        <w:t>ΕΑΔΗΣΥ</w:t>
      </w:r>
      <w:r w:rsidRPr="007631D0">
        <w:rPr>
          <w:rFonts w:cs="Tahoma"/>
          <w:lang w:val="el-GR" w:eastAsia="ar-SA"/>
        </w:rPr>
        <w:t xml:space="preserve">, σύμφωνα με την παράγραφο </w:t>
      </w:r>
      <w:hyperlink w:anchor="_Προδικαστικές_Προσφυγές_-" w:history="1">
        <w:r w:rsidR="0039090C">
          <w:rPr>
            <w:rStyle w:val="-"/>
            <w:rFonts w:cs="Tahoma"/>
            <w:bCs/>
            <w:lang w:val="el-GR" w:eastAsia="ar-SA"/>
          </w:rPr>
          <w:fldChar w:fldCharType="begin"/>
        </w:r>
        <w:r w:rsidR="0039090C">
          <w:rPr>
            <w:rStyle w:val="-"/>
            <w:rFonts w:cs="Tahoma"/>
            <w:bCs/>
            <w:lang w:val="el-GR" w:eastAsia="ar-SA"/>
          </w:rPr>
          <w:instrText xml:space="preserve"> REF _Ref33448001 \r \h </w:instrText>
        </w:r>
        <w:r w:rsidR="0039090C">
          <w:rPr>
            <w:rStyle w:val="-"/>
            <w:rFonts w:cs="Tahoma"/>
            <w:bCs/>
            <w:lang w:val="el-GR" w:eastAsia="ar-SA"/>
          </w:rPr>
        </w:r>
        <w:r w:rsidR="0039090C">
          <w:rPr>
            <w:rStyle w:val="-"/>
            <w:rFonts w:cs="Tahoma"/>
            <w:bCs/>
            <w:lang w:val="el-GR" w:eastAsia="ar-SA"/>
          </w:rPr>
          <w:fldChar w:fldCharType="separate"/>
        </w:r>
        <w:r w:rsidR="004F75DE">
          <w:rPr>
            <w:rStyle w:val="-"/>
            <w:rFonts w:cs="Tahoma"/>
            <w:bCs/>
            <w:cs/>
            <w:lang w:val="el-GR" w:eastAsia="ar-SA"/>
          </w:rPr>
          <w:t>‎</w:t>
        </w:r>
        <w:r w:rsidR="004F75DE">
          <w:rPr>
            <w:rStyle w:val="-"/>
            <w:rFonts w:cs="Tahoma"/>
            <w:bCs/>
            <w:lang w:val="el-GR" w:eastAsia="ar-SA"/>
          </w:rPr>
          <w:t>3.4</w:t>
        </w:r>
        <w:r w:rsidR="0039090C">
          <w:rPr>
            <w:rStyle w:val="-"/>
            <w:rFonts w:cs="Tahoma"/>
            <w:bCs/>
            <w:lang w:val="el-GR" w:eastAsia="ar-SA"/>
          </w:rPr>
          <w:fldChar w:fldCharType="end"/>
        </w:r>
      </w:hyperlink>
      <w:r w:rsidRPr="007631D0">
        <w:rPr>
          <w:rFonts w:cs="Tahoma"/>
          <w:lang w:val="el-GR" w:eastAsia="ar-SA"/>
        </w:rPr>
        <w:t xml:space="preserve"> της παρούσας. Δεν επιτρέπεται η άσκηση άλλης διοικητικής προσφυγής κατά της ανωτέρω απόφασης.</w:t>
      </w:r>
    </w:p>
    <w:p w14:paraId="1648C259" w14:textId="77777777" w:rsidR="004A78A1" w:rsidRPr="007631D0" w:rsidRDefault="004A78A1" w:rsidP="004A78A1">
      <w:pPr>
        <w:rPr>
          <w:rFonts w:cs="Tahoma"/>
          <w:lang w:val="el-GR" w:eastAsia="ar-SA"/>
        </w:rPr>
      </w:pPr>
      <w:r w:rsidRPr="007631D0">
        <w:rPr>
          <w:rFonts w:cs="Tahoma"/>
          <w:lang w:val="el-GR" w:eastAsia="ar-SA"/>
        </w:rPr>
        <w:t>Η απόφαση κατακύρωσης καθίσταται οριστική, εφόσον συντρέξουν οι ακόλουθες προϋποθέσεις σωρευτικά:</w:t>
      </w:r>
    </w:p>
    <w:p w14:paraId="0054811D" w14:textId="77777777" w:rsidR="004A78A1" w:rsidRPr="007631D0" w:rsidRDefault="004A78A1" w:rsidP="004A7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cs="Tahoma"/>
          <w:sz w:val="20"/>
          <w:szCs w:val="20"/>
          <w:lang w:val="el-GR" w:eastAsia="ar-SA"/>
        </w:rPr>
      </w:pPr>
      <w:r w:rsidRPr="007631D0">
        <w:rPr>
          <w:rFonts w:cs="Tahoma"/>
          <w:lang w:val="el-GR" w:eastAsia="ar-SA"/>
        </w:rPr>
        <w:t xml:space="preserve">α) κοινοποιηθεί η απόφαση κατακύρωσης σε όλους τους οικονομικούς φορείς που δεν έχουν αποκλειστεί οριστικά, </w:t>
      </w:r>
    </w:p>
    <w:p w14:paraId="44E9F287" w14:textId="0E1A4C6A" w:rsidR="004A78A1" w:rsidRPr="007631D0" w:rsidRDefault="004A78A1" w:rsidP="004A7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cs="Tahoma"/>
          <w:lang w:val="el-GR" w:eastAsia="ar-SA"/>
        </w:rPr>
      </w:pPr>
      <w:r w:rsidRPr="007631D0">
        <w:rPr>
          <w:rFonts w:cs="Tahoma"/>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802E38">
        <w:rPr>
          <w:lang w:val="el-GR"/>
        </w:rPr>
        <w:t>ΕΑΔΗΣΥ</w:t>
      </w:r>
      <w:r w:rsidR="00802E38" w:rsidRPr="007631D0" w:rsidDel="00802E38">
        <w:rPr>
          <w:rFonts w:cs="Tahoma"/>
          <w:lang w:val="el-GR" w:eastAsia="ar-SA"/>
        </w:rPr>
        <w:t xml:space="preserve"> </w:t>
      </w:r>
      <w:r w:rsidRPr="007631D0">
        <w:rPr>
          <w:rFonts w:cs="Tahoma"/>
          <w:lang w:val="el-GR" w:eastAsia="ar-SA"/>
        </w:rPr>
        <w:t xml:space="preserve">και σε περίπτωση άσκησης αίτησης αναστολής κατά της απόφασης της </w:t>
      </w:r>
      <w:r w:rsidR="00802E38">
        <w:rPr>
          <w:lang w:val="el-GR"/>
        </w:rPr>
        <w:t>ΕΑΔΗΣΥ</w:t>
      </w:r>
      <w:r w:rsidRPr="007631D0">
        <w:rPr>
          <w:rFonts w:cs="Tahoma"/>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8" w:anchor="art372_4" w:history="1">
        <w:r w:rsidRPr="007631D0">
          <w:rPr>
            <w:rFonts w:cs="Tahoma"/>
            <w:lang w:val="el-GR" w:eastAsia="ar-SA"/>
          </w:rPr>
          <w:t>παρ.</w:t>
        </w:r>
      </w:hyperlink>
      <w:hyperlink r:id="rId29" w:anchor="art372_4" w:history="1">
        <w:r w:rsidR="00960D64">
          <w:rPr>
            <w:rStyle w:val="-"/>
          </w:rPr>
          <w:t>http</w:t>
        </w:r>
        <w:r w:rsidR="00960D64" w:rsidRPr="00E3407D">
          <w:rPr>
            <w:rStyle w:val="-"/>
            <w:lang w:val="el-GR"/>
          </w:rPr>
          <w:t>://</w:t>
        </w:r>
        <w:r w:rsidR="00960D64">
          <w:rPr>
            <w:rStyle w:val="-"/>
          </w:rPr>
          <w:t>www</w:t>
        </w:r>
        <w:r w:rsidR="00960D64" w:rsidRPr="00E3407D">
          <w:rPr>
            <w:rStyle w:val="-"/>
            <w:lang w:val="el-GR"/>
          </w:rPr>
          <w:t>.</w:t>
        </w:r>
        <w:proofErr w:type="spellStart"/>
        <w:r w:rsidR="00960D64">
          <w:rPr>
            <w:rStyle w:val="-"/>
          </w:rPr>
          <w:t>eaadhsy</w:t>
        </w:r>
        <w:proofErr w:type="spellEnd"/>
        <w:r w:rsidR="00960D64" w:rsidRPr="00E3407D">
          <w:rPr>
            <w:rStyle w:val="-"/>
            <w:lang w:val="el-GR"/>
          </w:rPr>
          <w:t>.</w:t>
        </w:r>
        <w:r w:rsidR="00960D64">
          <w:rPr>
            <w:rStyle w:val="-"/>
          </w:rPr>
          <w:t>gr</w:t>
        </w:r>
        <w:r w:rsidR="00960D64" w:rsidRPr="00E3407D">
          <w:rPr>
            <w:rStyle w:val="-"/>
            <w:lang w:val="el-GR"/>
          </w:rPr>
          <w:t>/</w:t>
        </w:r>
        <w:r w:rsidR="00960D64">
          <w:rPr>
            <w:rStyle w:val="-"/>
          </w:rPr>
          <w:t>n</w:t>
        </w:r>
        <w:r w:rsidR="00960D64" w:rsidRPr="00E3407D">
          <w:rPr>
            <w:rStyle w:val="-"/>
            <w:lang w:val="el-GR"/>
          </w:rPr>
          <w:t>4412/</w:t>
        </w:r>
        <w:r w:rsidR="00960D64">
          <w:rPr>
            <w:rStyle w:val="-"/>
          </w:rPr>
          <w:t>n</w:t>
        </w:r>
        <w:r w:rsidR="00960D64" w:rsidRPr="00E3407D">
          <w:rPr>
            <w:rStyle w:val="-"/>
            <w:lang w:val="el-GR"/>
          </w:rPr>
          <w:t>4412</w:t>
        </w:r>
        <w:proofErr w:type="spellStart"/>
        <w:r w:rsidR="00960D64">
          <w:rPr>
            <w:rStyle w:val="-"/>
          </w:rPr>
          <w:t>fulltextlinks</w:t>
        </w:r>
        <w:proofErr w:type="spellEnd"/>
        <w:r w:rsidR="00960D64" w:rsidRPr="00E3407D">
          <w:rPr>
            <w:rStyle w:val="-"/>
            <w:lang w:val="el-GR"/>
          </w:rPr>
          <w:t>.</w:t>
        </w:r>
        <w:r w:rsidR="00960D64">
          <w:rPr>
            <w:rStyle w:val="-"/>
          </w:rPr>
          <w:t>html</w:t>
        </w:r>
        <w:r w:rsidR="00960D64" w:rsidRPr="00E3407D">
          <w:rPr>
            <w:rStyle w:val="-"/>
            <w:lang w:val="el-GR"/>
          </w:rPr>
          <w:t xml:space="preserve"> - </w:t>
        </w:r>
        <w:r w:rsidR="00960D64">
          <w:rPr>
            <w:rStyle w:val="-"/>
          </w:rPr>
          <w:t>art</w:t>
        </w:r>
        <w:r w:rsidR="00960D64" w:rsidRPr="00E3407D">
          <w:rPr>
            <w:rStyle w:val="-"/>
            <w:lang w:val="el-GR"/>
          </w:rPr>
          <w:t>372_4</w:t>
        </w:r>
      </w:hyperlink>
      <w:hyperlink r:id="rId30" w:anchor="art372_4" w:history="1">
        <w:r w:rsidRPr="007631D0">
          <w:rPr>
            <w:rFonts w:cs="Tahoma"/>
            <w:lang w:val="el-GR" w:eastAsia="ar-SA"/>
          </w:rPr>
          <w:t xml:space="preserve"> 4 του άρθρου 372</w:t>
        </w:r>
      </w:hyperlink>
      <w:r w:rsidRPr="007631D0">
        <w:rPr>
          <w:rFonts w:cs="Tahoma"/>
          <w:lang w:val="el-GR" w:eastAsia="ar-SA"/>
        </w:rPr>
        <w:t xml:space="preserve"> του ν. 4412/2016,</w:t>
      </w:r>
    </w:p>
    <w:p w14:paraId="5E09F956" w14:textId="77777777" w:rsidR="004A78A1" w:rsidRPr="007631D0" w:rsidRDefault="004A78A1" w:rsidP="004A7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cs="Tahoma"/>
          <w:lang w:val="el-GR" w:eastAsia="ar-SA"/>
        </w:rPr>
      </w:pPr>
      <w:r w:rsidRPr="007631D0">
        <w:rPr>
          <w:rFonts w:cs="Tahoma"/>
          <w:lang w:val="el-GR" w:eastAsia="ar-SA"/>
        </w:rPr>
        <w:lastRenderedPageBreak/>
        <w:t xml:space="preserve">γ) ολοκληρωθεί επιτυχώς ο </w:t>
      </w:r>
      <w:proofErr w:type="spellStart"/>
      <w:r w:rsidRPr="007631D0">
        <w:rPr>
          <w:rFonts w:cs="Tahoma"/>
          <w:lang w:val="el-GR" w:eastAsia="ar-SA"/>
        </w:rPr>
        <w:t>προσυμβατικός</w:t>
      </w:r>
      <w:proofErr w:type="spellEnd"/>
      <w:r w:rsidRPr="007631D0">
        <w:rPr>
          <w:rFonts w:cs="Tahoma"/>
          <w:lang w:val="el-GR" w:eastAsia="ar-SA"/>
        </w:rPr>
        <w:t xml:space="preserve"> έλεγχος από το Ελεγκτικό Συνέδριο, σύμφωνα με τα άρθρα 324 έως 327 του ν. 4700/2020, εφόσον απαιτείται, και </w:t>
      </w:r>
    </w:p>
    <w:p w14:paraId="3FAF4DBB" w14:textId="77777777" w:rsidR="004A78A1" w:rsidRPr="007631D0" w:rsidRDefault="004A78A1" w:rsidP="004A7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cs="Tahoma"/>
          <w:lang w:val="el-GR" w:eastAsia="ar-SA"/>
        </w:rPr>
      </w:pPr>
      <w:r w:rsidRPr="007631D0">
        <w:rPr>
          <w:rFonts w:cs="Tahoma"/>
          <w:lang w:val="el-GR" w:eastAsia="ar-SA"/>
        </w:rPr>
        <w:t xml:space="preserve">δ) ο  προσωρινός </w:t>
      </w:r>
      <w:r>
        <w:rPr>
          <w:rFonts w:cs="Tahoma"/>
          <w:lang w:val="el-GR" w:eastAsia="ar-SA"/>
        </w:rPr>
        <w:t>αντισυμβαλλόμενος</w:t>
      </w:r>
      <w:r w:rsidRPr="007631D0">
        <w:rPr>
          <w:rFonts w:cs="Tahoma"/>
          <w:lang w:val="el-GR" w:eastAsia="ar-SA"/>
        </w:rPr>
        <w:t>, υποβάλλει, στην περίπτωση που απαιτείται και έπειτα από σχετική πρόσκληση, υπεύθυνη δήλωση, που υπογράφεται σύμφωνα με όσα ορίζονται στο </w:t>
      </w:r>
      <w:hyperlink r:id="rId31" w:history="1">
        <w:r w:rsidRPr="007631D0">
          <w:rPr>
            <w:rFonts w:cs="Tahoma"/>
            <w:lang w:val="el-GR" w:eastAsia="ar-SA"/>
          </w:rPr>
          <w:t>άρθρο 79Α</w:t>
        </w:r>
      </w:hyperlink>
      <w:r w:rsidRPr="007631D0">
        <w:rPr>
          <w:rFonts w:cs="Tahoma"/>
          <w:lang w:val="el-GR" w:eastAsia="ar-SA"/>
        </w:rPr>
        <w:t xml:space="preserve"> του ν. 4412/2016, στην οποία δηλώνεται ότι, δεν έχουν επέλθει στο πρόσωπό του </w:t>
      </w:r>
      <w:proofErr w:type="spellStart"/>
      <w:r w:rsidRPr="007631D0">
        <w:rPr>
          <w:rFonts w:cs="Tahoma"/>
          <w:lang w:val="el-GR" w:eastAsia="ar-SA"/>
        </w:rPr>
        <w:t>οψιγενείς</w:t>
      </w:r>
      <w:proofErr w:type="spellEnd"/>
      <w:r w:rsidRPr="007631D0">
        <w:rPr>
          <w:rFonts w:cs="Tahoma"/>
          <w:lang w:val="el-GR" w:eastAsia="ar-SA"/>
        </w:rPr>
        <w:t xml:space="preserve"> μεταβολές κατά την έννοια του </w:t>
      </w:r>
      <w:hyperlink r:id="rId32" w:anchor="art104" w:history="1">
        <w:r w:rsidRPr="007631D0">
          <w:rPr>
            <w:rFonts w:cs="Tahoma"/>
            <w:lang w:val="el-GR" w:eastAsia="ar-SA"/>
          </w:rPr>
          <w:t>άρθρου 104</w:t>
        </w:r>
      </w:hyperlink>
      <w:r w:rsidRPr="007631D0">
        <w:rPr>
          <w:rFonts w:cs="Tahoma"/>
          <w:lang w:val="el-GR" w:eastAsia="ar-SA"/>
        </w:rPr>
        <w:t xml:space="preserve"> του ν. 4412/2016 και μόνον στην περίπτωση του </w:t>
      </w:r>
      <w:proofErr w:type="spellStart"/>
      <w:r w:rsidRPr="007631D0">
        <w:rPr>
          <w:rFonts w:cs="Tahoma"/>
          <w:lang w:val="el-GR" w:eastAsia="ar-SA"/>
        </w:rPr>
        <w:t>προσυμβατικού</w:t>
      </w:r>
      <w:proofErr w:type="spellEnd"/>
      <w:r w:rsidRPr="007631D0">
        <w:rPr>
          <w:rFonts w:cs="Tahoma"/>
          <w:lang w:val="el-GR" w:eastAsia="ar-SA"/>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w:t>
      </w:r>
      <w:proofErr w:type="spellStart"/>
      <w:r w:rsidRPr="007631D0">
        <w:rPr>
          <w:rFonts w:cs="Tahoma"/>
          <w:lang w:val="el-GR" w:eastAsia="ar-SA"/>
        </w:rPr>
        <w:t>οψιγενείς</w:t>
      </w:r>
      <w:proofErr w:type="spellEnd"/>
      <w:r w:rsidRPr="007631D0">
        <w:rPr>
          <w:rFonts w:cs="Tahoma"/>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4345D194" w14:textId="77777777" w:rsidR="004A78A1" w:rsidRPr="007631D0" w:rsidRDefault="004A78A1" w:rsidP="004A7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cs="Tahoma"/>
          <w:lang w:val="el-GR" w:eastAsia="ar-SA"/>
        </w:rPr>
      </w:pPr>
    </w:p>
    <w:p w14:paraId="68860204" w14:textId="77777777" w:rsidR="004A78A1" w:rsidRPr="007631D0" w:rsidRDefault="004A78A1" w:rsidP="004A78A1">
      <w:pPr>
        <w:rPr>
          <w:rFonts w:cs="Tahoma"/>
          <w:lang w:val="el-GR" w:eastAsia="ar-SA"/>
        </w:rPr>
      </w:pPr>
      <w:r w:rsidRPr="007631D0">
        <w:rPr>
          <w:rFonts w:cs="Tahoma"/>
          <w:lang w:val="el-GR" w:eastAsia="ar-SA"/>
        </w:rPr>
        <w:t xml:space="preserve">Μετά από την οριστικοποίηση της απόφασης κατακύρωσης η αναθέτουσα αρχή προσκαλεί τον </w:t>
      </w:r>
      <w:r>
        <w:rPr>
          <w:rFonts w:cs="Tahoma"/>
          <w:lang w:val="el-GR" w:eastAsia="ar-SA"/>
        </w:rPr>
        <w:t>αντισυμβαλλόμενο</w:t>
      </w:r>
      <w:r w:rsidRPr="007631D0">
        <w:rPr>
          <w:rFonts w:cs="Tahoma"/>
          <w:lang w:val="el-GR" w:eastAsia="ar-SA"/>
        </w:rPr>
        <w:t>, μέσω της λειτουργικότητας της «Επικοινωνίας», να προσέλθει για υπογραφή του συμφωνητικού,</w:t>
      </w:r>
      <w:r w:rsidRPr="007631D0">
        <w:rPr>
          <w:rFonts w:cs="Tahoma"/>
          <w:szCs w:val="22"/>
          <w:lang w:val="el-GR" w:eastAsia="ar-SA"/>
        </w:rPr>
        <w:t xml:space="preserve"> </w:t>
      </w:r>
      <w:r w:rsidRPr="007631D0">
        <w:rPr>
          <w:rFonts w:cs="Tahoma"/>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780838D4" w14:textId="5CA77A45" w:rsidR="004A78A1" w:rsidRPr="00A17DF8" w:rsidRDefault="00802E38" w:rsidP="004A78A1">
      <w:pPr>
        <w:tabs>
          <w:tab w:val="left" w:pos="1980"/>
        </w:tabs>
        <w:rPr>
          <w:rFonts w:cs="Tahoma"/>
          <w:b/>
          <w:bCs/>
          <w:lang w:val="el-GR" w:eastAsia="ar-SA"/>
        </w:rPr>
      </w:pPr>
      <w:r>
        <w:rPr>
          <w:rFonts w:cs="Tahoma"/>
          <w:lang w:val="el-GR" w:eastAsia="ar-SA"/>
        </w:rPr>
        <w:t>Π</w:t>
      </w:r>
      <w:r w:rsidR="004A78A1" w:rsidRPr="00A17DF8">
        <w:rPr>
          <w:rFonts w:cs="Tahoma"/>
          <w:lang w:val="el-GR" w:eastAsia="ar-SA"/>
        </w:rPr>
        <w:t>ριν την υπογραφή της σύμβασης υποβάλλεται η υπεύθυνη δήλωση της κοινής απόφασης των Υπουργών Ανάπτυξης και Επικρατείας 20977/23-8-2007 (Β’ 1673) «</w:t>
      </w:r>
      <w:r w:rsidR="004A78A1" w:rsidRPr="00A17DF8">
        <w:rPr>
          <w:rFonts w:cs="Tahoma"/>
          <w:i/>
          <w:lang w:val="el-GR" w:eastAsia="ar-SA"/>
        </w:rPr>
        <w:t>Δικαιολογητικά για την τήρηση των μητρώων του ν. 3310/2005 όπως τροποποιήθηκε με το ν. 3414/2005</w:t>
      </w:r>
      <w:r w:rsidR="004A78A1" w:rsidRPr="00A17DF8">
        <w:rPr>
          <w:rFonts w:cs="Tahoma"/>
          <w:lang w:val="el-GR" w:eastAsia="ar-SA"/>
        </w:rPr>
        <w:t>»</w:t>
      </w:r>
      <w:r w:rsidR="004A78A1" w:rsidRPr="00A17DF8">
        <w:rPr>
          <w:rFonts w:cs="Tahoma"/>
          <w:szCs w:val="22"/>
          <w:vertAlign w:val="superscript"/>
          <w:lang w:val="el-GR" w:eastAsia="ar-SA"/>
        </w:rPr>
        <w:footnoteReference w:id="11"/>
      </w:r>
      <w:r w:rsidR="004A78A1" w:rsidRPr="00A17DF8">
        <w:rPr>
          <w:rFonts w:cs="Tahoma"/>
          <w:lang w:val="el-GR" w:eastAsia="ar-SA"/>
        </w:rPr>
        <w:t>.</w:t>
      </w:r>
    </w:p>
    <w:p w14:paraId="6E791400" w14:textId="115970A9" w:rsidR="004A78A1" w:rsidRPr="007631D0" w:rsidRDefault="004A78A1" w:rsidP="004A78A1">
      <w:pPr>
        <w:rPr>
          <w:rFonts w:cs="Tahoma"/>
          <w:lang w:val="el-GR" w:eastAsia="ar-SA"/>
        </w:rPr>
      </w:pPr>
      <w:r w:rsidRPr="007631D0">
        <w:rPr>
          <w:rFonts w:cs="Tahoma"/>
          <w:lang w:val="el-GR" w:eastAsia="ar-SA"/>
        </w:rPr>
        <w:t xml:space="preserve">Στην περίπτωση που ο ανάδοχος δεν προσέλθει να υπογράψει το ως άνω συμφωνητικό μέσα στην </w:t>
      </w:r>
      <w:proofErr w:type="spellStart"/>
      <w:r w:rsidRPr="007631D0">
        <w:rPr>
          <w:rFonts w:cs="Tahoma"/>
          <w:lang w:val="el-GR" w:eastAsia="ar-SA"/>
        </w:rPr>
        <w:t>τεθείσα</w:t>
      </w:r>
      <w:proofErr w:type="spellEnd"/>
      <w:r w:rsidRPr="007631D0">
        <w:rPr>
          <w:rFonts w:cs="Tahoma"/>
          <w:lang w:val="el-GR" w:eastAsia="ar-SA"/>
        </w:rPr>
        <w:t xml:space="preserve"> προθεσμία, με την επιφύλαξη αντικειμενικών λόγων ανωτέρας βίας, κηρύσσεται έκπτωτος</w:t>
      </w:r>
      <w:r>
        <w:rPr>
          <w:rFonts w:cs="Tahoma"/>
          <w:lang w:val="el-GR" w:eastAsia="ar-SA"/>
        </w:rPr>
        <w:t xml:space="preserve"> </w:t>
      </w:r>
      <w:r w:rsidRPr="007631D0">
        <w:rPr>
          <w:rFonts w:cs="Tahoma"/>
          <w:lang w:val="el-GR" w:eastAsia="ar-SA"/>
        </w:rPr>
        <w:t xml:space="preserve">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w:t>
      </w:r>
      <w:hyperlink w:anchor="_Ματαίωση_Διαδικασίας" w:history="1">
        <w:r w:rsidR="0039090C">
          <w:rPr>
            <w:rStyle w:val="-"/>
            <w:rFonts w:cs="Tahoma"/>
            <w:lang w:val="el-GR" w:eastAsia="ar-SA"/>
          </w:rPr>
          <w:fldChar w:fldCharType="begin"/>
        </w:r>
        <w:r w:rsidR="0039090C">
          <w:rPr>
            <w:rStyle w:val="-"/>
            <w:rFonts w:cs="Tahoma"/>
            <w:lang w:val="el-GR" w:eastAsia="ar-SA"/>
          </w:rPr>
          <w:instrText xml:space="preserve"> REF _Ref90550374 \r \h </w:instrText>
        </w:r>
        <w:r w:rsidR="0039090C">
          <w:rPr>
            <w:rStyle w:val="-"/>
            <w:rFonts w:cs="Tahoma"/>
            <w:lang w:val="el-GR" w:eastAsia="ar-SA"/>
          </w:rPr>
        </w:r>
        <w:r w:rsidR="0039090C">
          <w:rPr>
            <w:rStyle w:val="-"/>
            <w:rFonts w:cs="Tahoma"/>
            <w:lang w:val="el-GR" w:eastAsia="ar-SA"/>
          </w:rPr>
          <w:fldChar w:fldCharType="separate"/>
        </w:r>
        <w:r w:rsidR="004F75DE">
          <w:rPr>
            <w:rStyle w:val="-"/>
            <w:rFonts w:cs="Tahoma"/>
            <w:cs/>
            <w:lang w:val="el-GR" w:eastAsia="ar-SA"/>
          </w:rPr>
          <w:t>‎</w:t>
        </w:r>
        <w:r w:rsidR="004F75DE">
          <w:rPr>
            <w:rStyle w:val="-"/>
            <w:rFonts w:cs="Tahoma"/>
            <w:lang w:val="el-GR" w:eastAsia="ar-SA"/>
          </w:rPr>
          <w:t>3.5</w:t>
        </w:r>
        <w:r w:rsidR="0039090C">
          <w:rPr>
            <w:rStyle w:val="-"/>
            <w:rFonts w:cs="Tahoma"/>
            <w:lang w:val="el-GR" w:eastAsia="ar-SA"/>
          </w:rPr>
          <w:fldChar w:fldCharType="end"/>
        </w:r>
      </w:hyperlink>
      <w:r w:rsidRPr="007631D0">
        <w:rPr>
          <w:rFonts w:cs="Tahoma"/>
          <w:lang w:val="el-GR" w:eastAsia="ar-SA"/>
        </w:rPr>
        <w:t xml:space="preserve"> της παρούσας διακήρυξης. Στην περίπτωση αυτή,  η αναθέτουσα αρχή μπορεί να αναζητήσει αποζημίωση, ιδίως δυνάμει των άρθρων 197 και 198 ΑΚ.</w:t>
      </w:r>
      <w:r w:rsidRPr="007631D0">
        <w:rPr>
          <w:rFonts w:cs="Tahoma"/>
          <w:vertAlign w:val="superscript"/>
          <w:lang w:val="el-GR" w:eastAsia="ar-SA"/>
        </w:rPr>
        <w:footnoteReference w:id="12"/>
      </w:r>
    </w:p>
    <w:p w14:paraId="36012EEC" w14:textId="77777777" w:rsidR="00180C9E" w:rsidRPr="00BF4414" w:rsidRDefault="004A78A1">
      <w:pPr>
        <w:rPr>
          <w:rFonts w:cs="Tahoma"/>
          <w:lang w:val="el-GR"/>
        </w:rPr>
      </w:pPr>
      <w:r w:rsidRPr="007631D0">
        <w:rPr>
          <w:rFonts w:cs="Tahoma"/>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w:t>
      </w:r>
      <w:r>
        <w:rPr>
          <w:rFonts w:cs="Tahoma"/>
          <w:lang w:val="el-GR" w:eastAsia="ar-SA"/>
        </w:rPr>
        <w:t>αντισυμβαλλόμενος</w:t>
      </w:r>
      <w:r w:rsidRPr="007631D0">
        <w:rPr>
          <w:rFonts w:cs="Tahoma"/>
          <w:lang w:val="el-GR" w:eastAsia="ar-SA"/>
        </w:rPr>
        <w:t xml:space="preserve"> δικαιούται να απέχει από την υπογραφή του συμφωνητικού, καθώς και να αναζητήσει αποζημίωση ιδίως δυνάμει των άρθρων 197 και 198 ΑΚ.</w:t>
      </w:r>
    </w:p>
    <w:p w14:paraId="6671F55D" w14:textId="77777777" w:rsidR="00180C9E" w:rsidRPr="00BF4414" w:rsidRDefault="00180C9E">
      <w:pPr>
        <w:pStyle w:val="2"/>
        <w:rPr>
          <w:rFonts w:ascii="Tahoma" w:hAnsi="Tahoma" w:cs="Tahoma"/>
          <w:i/>
          <w:iCs/>
          <w:color w:val="5B9BD5"/>
          <w:spacing w:val="5"/>
        </w:rPr>
      </w:pPr>
      <w:bookmarkStart w:id="205" w:name="_Ref33448001"/>
      <w:bookmarkStart w:id="206" w:name="_Toc101361845"/>
      <w:bookmarkStart w:id="207" w:name="_Ref479352746"/>
      <w:r w:rsidRPr="00BF4414">
        <w:rPr>
          <w:rFonts w:ascii="Tahoma" w:hAnsi="Tahoma" w:cs="Tahoma"/>
        </w:rPr>
        <w:t>Προδικαστικές Προσφυγές - Προσωρινή Δικαστική Προστασία</w:t>
      </w:r>
      <w:bookmarkEnd w:id="205"/>
      <w:bookmarkEnd w:id="206"/>
      <w:r w:rsidRPr="00BF4414">
        <w:rPr>
          <w:rFonts w:ascii="Tahoma" w:hAnsi="Tahoma" w:cs="Tahoma"/>
        </w:rPr>
        <w:t xml:space="preserve"> </w:t>
      </w:r>
      <w:bookmarkEnd w:id="207"/>
    </w:p>
    <w:p w14:paraId="3CDEE4A0" w14:textId="200A9125" w:rsidR="004A78A1" w:rsidRPr="00E86E61" w:rsidRDefault="004A78A1" w:rsidP="004A78A1">
      <w:pPr>
        <w:rPr>
          <w:rFonts w:cs="Tahoma"/>
          <w:color w:val="000000"/>
          <w:lang w:val="el-GR"/>
        </w:rPr>
      </w:pPr>
      <w:r w:rsidRPr="00E86E61">
        <w:rPr>
          <w:rFonts w:cs="Tahoma"/>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E86E61">
        <w:rPr>
          <w:rFonts w:cs="Tahoma"/>
          <w:color w:val="000000"/>
          <w:lang w:val="el-GR"/>
        </w:rPr>
        <w:t>ενωσιακής</w:t>
      </w:r>
      <w:proofErr w:type="spellEnd"/>
      <w:r w:rsidRPr="00E86E61">
        <w:rPr>
          <w:rFonts w:cs="Tahoma"/>
          <w:color w:val="000000"/>
          <w:lang w:val="el-GR"/>
        </w:rPr>
        <w:t xml:space="preserve"> ή εσωτερικής νομοθεσίας στον τομέα των δημοσίων συμβάσεων, έχει δικαίωμα να προσφύγει στην ανεξάρτητη </w:t>
      </w:r>
      <w:r w:rsidR="00802E38">
        <w:rPr>
          <w:lang w:val="el-GR"/>
        </w:rPr>
        <w:t>ΕΑΔΗΣΥ</w:t>
      </w:r>
      <w:r w:rsidRPr="00E86E61">
        <w:rPr>
          <w:rFonts w:cs="Tahoma"/>
          <w:color w:val="000000"/>
          <w:lang w:val="el-GR"/>
        </w:rPr>
        <w:t xml:space="preserve">, σύμφωνα με τα ειδικότερα οριζόμενα στα άρθρα 345 </w:t>
      </w:r>
      <w:proofErr w:type="spellStart"/>
      <w:r w:rsidRPr="00E86E61">
        <w:rPr>
          <w:rFonts w:cs="Tahoma"/>
          <w:color w:val="000000"/>
          <w:lang w:val="el-GR"/>
        </w:rPr>
        <w:t>επ</w:t>
      </w:r>
      <w:proofErr w:type="spellEnd"/>
      <w:r w:rsidRPr="00E86E61">
        <w:rPr>
          <w:rFonts w:cs="Tahoma"/>
          <w:color w:val="000000"/>
          <w:lang w:val="el-GR"/>
        </w:rPr>
        <w:t xml:space="preserve">. ν. 4412/2016 και 1 </w:t>
      </w:r>
      <w:proofErr w:type="spellStart"/>
      <w:r w:rsidRPr="00E86E61">
        <w:rPr>
          <w:rFonts w:cs="Tahoma"/>
          <w:color w:val="000000"/>
          <w:lang w:val="el-GR"/>
        </w:rPr>
        <w:t>επ</w:t>
      </w:r>
      <w:proofErr w:type="spellEnd"/>
      <w:r w:rsidRPr="00E86E61">
        <w:rPr>
          <w:rFonts w:cs="Tahoma"/>
          <w:color w:val="000000"/>
          <w:lang w:val="el-GR"/>
        </w:rPr>
        <w:t xml:space="preserve">. </w:t>
      </w:r>
      <w:proofErr w:type="spellStart"/>
      <w:r w:rsidRPr="00E86E61">
        <w:rPr>
          <w:rFonts w:cs="Tahoma"/>
          <w:color w:val="000000"/>
          <w:lang w:val="el-GR"/>
        </w:rPr>
        <w:t>π.δ.</w:t>
      </w:r>
      <w:proofErr w:type="spellEnd"/>
      <w:r w:rsidRPr="00E86E61">
        <w:rPr>
          <w:rFonts w:cs="Tahoma"/>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4DF5A0EC" w14:textId="77777777" w:rsidR="004A78A1" w:rsidRPr="00E86E61" w:rsidRDefault="004A78A1" w:rsidP="004A78A1">
      <w:pPr>
        <w:rPr>
          <w:rFonts w:cs="Tahoma"/>
          <w:color w:val="000000"/>
          <w:lang w:val="el-GR"/>
        </w:rPr>
      </w:pPr>
      <w:r w:rsidRPr="00E86E61">
        <w:rPr>
          <w:rFonts w:cs="Tahoma"/>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632B4C8F" w14:textId="77777777" w:rsidR="004A78A1" w:rsidRPr="00E86E61" w:rsidRDefault="004A78A1" w:rsidP="004A78A1">
      <w:pPr>
        <w:rPr>
          <w:rFonts w:cs="Tahoma"/>
          <w:color w:val="000000"/>
          <w:lang w:val="el-GR"/>
        </w:rPr>
      </w:pPr>
      <w:r w:rsidRPr="00E86E61">
        <w:rPr>
          <w:rFonts w:cs="Tahoma"/>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0F24E717" w14:textId="77777777" w:rsidR="004A78A1" w:rsidRPr="00E86E61" w:rsidRDefault="004A78A1" w:rsidP="004A78A1">
      <w:pPr>
        <w:rPr>
          <w:rFonts w:cs="Tahoma"/>
          <w:color w:val="000000"/>
          <w:lang w:val="el-GR"/>
        </w:rPr>
      </w:pPr>
      <w:r w:rsidRPr="00E86E61">
        <w:rPr>
          <w:rFonts w:cs="Tahoma"/>
          <w:color w:val="000000"/>
          <w:lang w:val="el-GR"/>
        </w:rPr>
        <w:lastRenderedPageBreak/>
        <w:t xml:space="preserve">(β) δεκαπέντε (15) ημέρες από την κοινοποίηση της προσβαλλόμενης πράξης σε αυτόν αν χρησιμοποιήθηκαν άλλα μέσα επικοινωνίας, άλλως  </w:t>
      </w:r>
    </w:p>
    <w:p w14:paraId="15C2085E" w14:textId="77777777" w:rsidR="004A78A1" w:rsidRPr="00E86E61" w:rsidRDefault="004A78A1" w:rsidP="004A78A1">
      <w:pPr>
        <w:rPr>
          <w:rFonts w:cs="Tahoma"/>
          <w:color w:val="000000"/>
          <w:lang w:val="el-GR"/>
        </w:rPr>
      </w:pPr>
      <w:r w:rsidRPr="00E86E61">
        <w:rPr>
          <w:rFonts w:cs="Tahoma"/>
          <w:color w:val="000000"/>
          <w:lang w:val="el-GR"/>
        </w:rPr>
        <w:t xml:space="preserve">(γ) δέκα (10) ημέρες από την πλήρη, πραγματική ή </w:t>
      </w:r>
      <w:proofErr w:type="spellStart"/>
      <w:r w:rsidRPr="00E86E61">
        <w:rPr>
          <w:rFonts w:cs="Tahoma"/>
          <w:color w:val="000000"/>
          <w:lang w:val="el-GR"/>
        </w:rPr>
        <w:t>τεκμαιρόμενη</w:t>
      </w:r>
      <w:proofErr w:type="spellEnd"/>
      <w:r w:rsidRPr="00E86E61">
        <w:rPr>
          <w:rFonts w:cs="Tahoma"/>
          <w:color w:val="000000"/>
          <w:lang w:val="el-GR"/>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4FC7BBAA" w14:textId="77777777" w:rsidR="004A78A1" w:rsidRPr="00E86E61" w:rsidRDefault="004A78A1" w:rsidP="004A78A1">
      <w:pPr>
        <w:rPr>
          <w:rFonts w:cs="Tahoma"/>
          <w:color w:val="000000"/>
          <w:lang w:val="el-GR"/>
        </w:rPr>
      </w:pPr>
      <w:r w:rsidRPr="00E86E61" w:rsidDel="00E536F5">
        <w:rPr>
          <w:rFonts w:cs="Tahoma"/>
          <w:color w:val="000000"/>
          <w:lang w:val="el-GR"/>
        </w:rPr>
        <w:t xml:space="preserve"> </w:t>
      </w:r>
      <w:r w:rsidRPr="00E86E61">
        <w:rPr>
          <w:rFonts w:cs="Tahoma"/>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E86E61">
        <w:rPr>
          <w:rStyle w:val="ae"/>
          <w:rFonts w:cs="Tahoma"/>
          <w:color w:val="000000"/>
          <w:lang w:val="el-GR"/>
        </w:rPr>
        <w:footnoteReference w:id="13"/>
      </w:r>
      <w:r w:rsidRPr="00E86E61">
        <w:rPr>
          <w:rFonts w:cs="Tahoma"/>
          <w:color w:val="000000"/>
          <w:lang w:val="el-GR"/>
        </w:rPr>
        <w:t xml:space="preserve"> .</w:t>
      </w:r>
    </w:p>
    <w:p w14:paraId="3C774778" w14:textId="77777777" w:rsidR="004A78A1" w:rsidRPr="00E86E61" w:rsidRDefault="004A78A1" w:rsidP="004A78A1">
      <w:pPr>
        <w:rPr>
          <w:rFonts w:cs="Tahoma"/>
          <w:color w:val="000000"/>
          <w:lang w:val="el-GR"/>
        </w:rPr>
      </w:pPr>
      <w:r w:rsidRPr="00E86E61">
        <w:rPr>
          <w:rFonts w:cs="Tahoma"/>
          <w:color w:val="000000"/>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r w:rsidRPr="00E86E61">
        <w:rPr>
          <w:rStyle w:val="ae"/>
          <w:rFonts w:cs="Tahoma"/>
          <w:color w:val="000000"/>
          <w:lang w:val="el-GR"/>
        </w:rPr>
        <w:footnoteReference w:id="14"/>
      </w:r>
      <w:r w:rsidRPr="00E86E61">
        <w:rPr>
          <w:rFonts w:cs="Tahoma"/>
          <w:color w:val="000000"/>
          <w:lang w:val="el-GR"/>
        </w:rPr>
        <w:t>.</w:t>
      </w:r>
    </w:p>
    <w:p w14:paraId="46FD90D9" w14:textId="77777777" w:rsidR="004A78A1" w:rsidRPr="00E86E61" w:rsidRDefault="004A78A1" w:rsidP="004A78A1">
      <w:pPr>
        <w:rPr>
          <w:rFonts w:cs="Tahoma"/>
          <w:color w:val="000000"/>
          <w:lang w:val="el-GR"/>
        </w:rPr>
      </w:pPr>
      <w:r w:rsidRPr="00E86E61">
        <w:rPr>
          <w:rFonts w:cs="Tahoma"/>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E86E61">
        <w:rPr>
          <w:rFonts w:cs="Tahoma"/>
          <w:color w:val="000000"/>
          <w:lang w:val="el-GR"/>
        </w:rPr>
        <w:t>π.δ</w:t>
      </w:r>
      <w:proofErr w:type="spellEnd"/>
      <w:r w:rsidRPr="00E86E61">
        <w:rPr>
          <w:rFonts w:cs="Tahoma"/>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E86E61">
        <w:rPr>
          <w:rFonts w:cs="Tahoma"/>
          <w:lang w:val="el-GR"/>
        </w:rPr>
        <w:t xml:space="preserve"> </w:t>
      </w:r>
      <w:r w:rsidRPr="00E86E61">
        <w:rPr>
          <w:rFonts w:cs="Tahoma"/>
          <w:color w:val="000000"/>
          <w:lang w:val="el-GR"/>
        </w:rPr>
        <w:t>σύμφωνα με το άρθρο 18 της Κ.Υ.Α. Προμήθειες και Υπηρεσίες.</w:t>
      </w:r>
    </w:p>
    <w:p w14:paraId="08AAAEE6" w14:textId="506F0E62" w:rsidR="004A78A1" w:rsidRPr="00E86E61" w:rsidRDefault="004A78A1" w:rsidP="004A78A1">
      <w:pPr>
        <w:rPr>
          <w:rFonts w:cs="Tahoma"/>
          <w:color w:val="000000"/>
          <w:lang w:val="el-GR"/>
        </w:rPr>
      </w:pPr>
      <w:r w:rsidRPr="00E86E61">
        <w:rPr>
          <w:rFonts w:cs="Tahoma"/>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όπως τροποποιήθηκε με το άρθρο 135 Ν. 4782/2021 . Η επιστροφή του </w:t>
      </w:r>
      <w:proofErr w:type="spellStart"/>
      <w:r w:rsidRPr="00E86E61">
        <w:rPr>
          <w:rFonts w:cs="Tahoma"/>
          <w:color w:val="000000"/>
          <w:lang w:val="el-GR"/>
        </w:rPr>
        <w:t>παραβόλου</w:t>
      </w:r>
      <w:proofErr w:type="spellEnd"/>
      <w:r w:rsidRPr="00E86E61">
        <w:rPr>
          <w:rFonts w:cs="Tahoma"/>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802E38">
        <w:rPr>
          <w:lang w:val="el-GR"/>
        </w:rPr>
        <w:t>ΕΑΔΗΣΥ</w:t>
      </w:r>
      <w:r w:rsidR="00802E38" w:rsidRPr="00E86E61" w:rsidDel="00802E38">
        <w:rPr>
          <w:rFonts w:cs="Tahoma"/>
          <w:color w:val="000000"/>
          <w:lang w:val="el-GR"/>
        </w:rPr>
        <w:t xml:space="preserve"> </w:t>
      </w:r>
      <w:r w:rsidRPr="00E86E61">
        <w:rPr>
          <w:rFonts w:cs="Tahoma"/>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17046DC5" w14:textId="4F87AC8D" w:rsidR="004A78A1" w:rsidRPr="00E86E61" w:rsidRDefault="004A78A1" w:rsidP="004A78A1">
      <w:pPr>
        <w:rPr>
          <w:rFonts w:cs="Tahoma"/>
          <w:color w:val="000000"/>
          <w:lang w:val="el-GR"/>
        </w:rPr>
      </w:pPr>
      <w:r w:rsidRPr="00E86E61">
        <w:rPr>
          <w:rFonts w:cs="Tahoma"/>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802E38">
        <w:rPr>
          <w:lang w:val="el-GR"/>
        </w:rPr>
        <w:t>ΕΑΔΗΣΥ</w:t>
      </w:r>
      <w:r w:rsidR="00802E38" w:rsidRPr="00E86E61" w:rsidDel="00802E38">
        <w:rPr>
          <w:rFonts w:cs="Tahoma"/>
          <w:color w:val="000000"/>
          <w:lang w:val="el-GR"/>
        </w:rPr>
        <w:t xml:space="preserve"> </w:t>
      </w:r>
      <w:r w:rsidRPr="00E86E61">
        <w:rPr>
          <w:rFonts w:cs="Tahoma"/>
          <w:color w:val="000000"/>
          <w:lang w:val="el-GR"/>
        </w:rPr>
        <w:t xml:space="preserve">μετά από άσκηση προδικαστικής προσφυγής, σύμφωνα με το άρθρο 368 του ν. 4412/2016 και 20 </w:t>
      </w:r>
      <w:proofErr w:type="spellStart"/>
      <w:r w:rsidRPr="00E86E61">
        <w:rPr>
          <w:rFonts w:cs="Tahoma"/>
          <w:color w:val="000000"/>
          <w:lang w:val="el-GR"/>
        </w:rPr>
        <w:t>π.δ.</w:t>
      </w:r>
      <w:proofErr w:type="spellEnd"/>
      <w:r w:rsidRPr="00E86E61">
        <w:rPr>
          <w:rFonts w:cs="Tahoma"/>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w:t>
      </w:r>
      <w:proofErr w:type="spellStart"/>
      <w:r w:rsidRPr="00E86E61">
        <w:rPr>
          <w:rFonts w:cs="Tahoma"/>
          <w:color w:val="000000"/>
          <w:lang w:val="el-GR"/>
        </w:rPr>
        <w:t>π.δ.</w:t>
      </w:r>
      <w:proofErr w:type="spellEnd"/>
      <w:r w:rsidRPr="00E86E61">
        <w:rPr>
          <w:rFonts w:cs="Tahoma"/>
          <w:color w:val="000000"/>
          <w:lang w:val="el-GR"/>
        </w:rPr>
        <w:t xml:space="preserve"> 39/2017. </w:t>
      </w:r>
    </w:p>
    <w:p w14:paraId="1FF3EB98" w14:textId="77777777" w:rsidR="004A78A1" w:rsidRPr="00E86E61" w:rsidRDefault="004A78A1" w:rsidP="004A78A1">
      <w:pPr>
        <w:rPr>
          <w:rFonts w:cs="Tahoma"/>
          <w:color w:val="000000"/>
          <w:lang w:val="el-GR"/>
        </w:rPr>
      </w:pPr>
      <w:r w:rsidRPr="00E86E61">
        <w:rPr>
          <w:rFonts w:cs="Tahoma"/>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6BA1F591" w14:textId="77777777" w:rsidR="004A78A1" w:rsidRPr="00E86E61" w:rsidRDefault="004A78A1" w:rsidP="004A78A1">
      <w:pPr>
        <w:rPr>
          <w:rFonts w:cs="Tahoma"/>
          <w:color w:val="000000"/>
          <w:lang w:val="el-GR"/>
        </w:rPr>
      </w:pPr>
      <w:r w:rsidRPr="00E86E61">
        <w:rPr>
          <w:rFonts w:cs="Tahoma"/>
          <w:color w:val="000000"/>
          <w:lang w:val="el-GR"/>
        </w:rPr>
        <w:t>Μετά την, κατά τα ως άνω, ηλεκτρονική κατάθεση της προδικαστικής προσφυγής η αναθέτουσα αρχή,</w:t>
      </w:r>
      <w:r w:rsidRPr="00E86E61">
        <w:rPr>
          <w:rFonts w:cs="Tahoma"/>
          <w:lang w:val="el-GR"/>
        </w:rPr>
        <w:t xml:space="preserve"> </w:t>
      </w:r>
      <w:r w:rsidRPr="00E86E61">
        <w:rPr>
          <w:rFonts w:cs="Tahoma"/>
          <w:color w:val="000000"/>
          <w:lang w:val="el-GR"/>
        </w:rPr>
        <w:t xml:space="preserve"> μέσω της λειτουργίας «Επικοινωνία»  : </w:t>
      </w:r>
    </w:p>
    <w:p w14:paraId="3F56A33A" w14:textId="77777777" w:rsidR="004A78A1" w:rsidRPr="00E86E61" w:rsidRDefault="004A78A1" w:rsidP="004A78A1">
      <w:pPr>
        <w:rPr>
          <w:rFonts w:cs="Tahoma"/>
          <w:color w:val="000000"/>
          <w:lang w:val="el-GR"/>
        </w:rPr>
      </w:pPr>
      <w:r w:rsidRPr="00E86E61">
        <w:rPr>
          <w:rFonts w:cs="Tahoma"/>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E86E61">
        <w:rPr>
          <w:rFonts w:cs="Tahoma"/>
          <w:color w:val="000000"/>
          <w:lang w:val="el-GR"/>
        </w:rPr>
        <w:t>π.δ.</w:t>
      </w:r>
      <w:proofErr w:type="spellEnd"/>
      <w:r w:rsidRPr="00E86E61">
        <w:rPr>
          <w:rFonts w:cs="Tahoma"/>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79C0C31B" w14:textId="22F38D18" w:rsidR="004A78A1" w:rsidRPr="00E86E61" w:rsidRDefault="004A78A1" w:rsidP="004A78A1">
      <w:pPr>
        <w:rPr>
          <w:rFonts w:cs="Tahoma"/>
          <w:color w:val="000000"/>
          <w:lang w:val="el-GR"/>
        </w:rPr>
      </w:pPr>
      <w:r w:rsidRPr="00E86E61">
        <w:rPr>
          <w:rFonts w:cs="Tahoma"/>
          <w:color w:val="000000"/>
          <w:lang w:val="el-GR"/>
        </w:rPr>
        <w:t xml:space="preserve">β) Διαβιβάζει στην </w:t>
      </w:r>
      <w:r w:rsidR="00802E38">
        <w:rPr>
          <w:lang w:val="el-GR"/>
        </w:rPr>
        <w:t>ΕΑΔΗΣΥ</w:t>
      </w:r>
      <w:r w:rsidRPr="00E86E61">
        <w:rPr>
          <w:rFonts w:cs="Tahoma"/>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7309D73F" w14:textId="77777777" w:rsidR="004A78A1" w:rsidRPr="00E86E61" w:rsidRDefault="004A78A1" w:rsidP="004A78A1">
      <w:pPr>
        <w:rPr>
          <w:rFonts w:cs="Tahoma"/>
          <w:color w:val="000000"/>
          <w:lang w:val="el-GR"/>
        </w:rPr>
      </w:pPr>
      <w:r w:rsidRPr="00E86E61">
        <w:rPr>
          <w:rFonts w:cs="Tahoma"/>
          <w:color w:val="000000"/>
          <w:lang w:val="el-GR"/>
        </w:rPr>
        <w:lastRenderedPageBreak/>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5B937037" w14:textId="77777777" w:rsidR="004A78A1" w:rsidRPr="00E86E61" w:rsidRDefault="004A78A1" w:rsidP="004A78A1">
      <w:pPr>
        <w:rPr>
          <w:rFonts w:cs="Tahoma"/>
          <w:color w:val="000000"/>
          <w:lang w:val="el-GR"/>
        </w:rPr>
      </w:pPr>
      <w:r w:rsidRPr="00E86E61">
        <w:rPr>
          <w:rFonts w:cs="Tahoma"/>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244D036" w14:textId="77777777" w:rsidR="004A78A1" w:rsidRPr="00E86E61" w:rsidRDefault="004A78A1" w:rsidP="004A78A1">
      <w:pPr>
        <w:rPr>
          <w:rFonts w:cs="Tahoma"/>
          <w:color w:val="000000"/>
          <w:lang w:val="el-GR"/>
        </w:rPr>
      </w:pPr>
      <w:r w:rsidRPr="00E86E61">
        <w:rPr>
          <w:rFonts w:cs="Tahoma"/>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64F48679" w14:textId="4FB1744A" w:rsidR="004A78A1" w:rsidRPr="00E86E61" w:rsidRDefault="004A78A1" w:rsidP="004A78A1">
      <w:pPr>
        <w:rPr>
          <w:rFonts w:cs="Tahoma"/>
          <w:color w:val="000000"/>
          <w:lang w:val="el-GR"/>
        </w:rPr>
      </w:pPr>
      <w:r w:rsidRPr="00E86E61">
        <w:rPr>
          <w:rFonts w:cs="Tahoma"/>
          <w:color w:val="000000"/>
          <w:lang w:val="el-GR"/>
        </w:rPr>
        <w:t xml:space="preserve">Β. Όποιος έχει έννομο συμφέρον μπορεί να ζητήσει, </w:t>
      </w:r>
      <w:r w:rsidRPr="00E86E61">
        <w:rPr>
          <w:rFonts w:cs="Tahoma"/>
          <w:color w:val="000000"/>
          <w:lang w:val="el-GR" w:eastAsia="ar-SA"/>
        </w:rPr>
        <w:t>με το ίδιο δικόγραφο</w:t>
      </w:r>
      <w:r w:rsidRPr="00E86E61">
        <w:rPr>
          <w:rFonts w:cs="Tahoma"/>
          <w:color w:val="000000"/>
          <w:lang w:val="el-GR"/>
        </w:rPr>
        <w:t xml:space="preserve"> εφαρμοζόμενων αναλογικά των διατάξεων του </w:t>
      </w:r>
      <w:proofErr w:type="spellStart"/>
      <w:r w:rsidRPr="00E86E61">
        <w:rPr>
          <w:rFonts w:cs="Tahoma"/>
          <w:color w:val="000000"/>
          <w:lang w:val="el-GR"/>
        </w:rPr>
        <w:t>π.δ.</w:t>
      </w:r>
      <w:proofErr w:type="spellEnd"/>
      <w:r w:rsidRPr="00E86E61">
        <w:rPr>
          <w:rFonts w:cs="Tahoma"/>
          <w:color w:val="000000"/>
          <w:lang w:val="el-GR"/>
        </w:rPr>
        <w:t xml:space="preserve"> 18/1989, την αναστολή εκτέλεσης της απόφασης της </w:t>
      </w:r>
      <w:r w:rsidR="00802E38">
        <w:rPr>
          <w:lang w:val="el-GR"/>
        </w:rPr>
        <w:t>ΕΑΔΗΣΥ</w:t>
      </w:r>
      <w:r w:rsidR="00802E38" w:rsidRPr="00802E38" w:rsidDel="00802E38">
        <w:rPr>
          <w:rFonts w:cs="Tahoma"/>
          <w:color w:val="000000"/>
          <w:lang w:val="el-GR"/>
        </w:rPr>
        <w:t xml:space="preserve"> </w:t>
      </w:r>
      <w:r w:rsidRPr="00E86E61">
        <w:rPr>
          <w:rFonts w:cs="Tahoma"/>
          <w:color w:val="000000"/>
          <w:lang w:val="el-GR"/>
        </w:rPr>
        <w:t xml:space="preserve">και την ακύρωσή της ενώπιον του αρμοδίου </w:t>
      </w:r>
      <w:r w:rsidRPr="00E86E61">
        <w:rPr>
          <w:rFonts w:cs="Tahoma"/>
          <w:color w:val="000000"/>
          <w:lang w:val="el-GR" w:eastAsia="ar-SA"/>
        </w:rPr>
        <w:t xml:space="preserve">Δικαστηρίου </w:t>
      </w:r>
      <w:r w:rsidRPr="00E86E61">
        <w:rPr>
          <w:rFonts w:cs="Tahoma"/>
          <w:lang w:val="el-GR"/>
        </w:rPr>
        <w:t xml:space="preserve">της παρ. 3 του </w:t>
      </w:r>
      <w:proofErr w:type="spellStart"/>
      <w:r w:rsidRPr="00E86E61">
        <w:rPr>
          <w:rFonts w:cs="Tahoma"/>
          <w:lang w:val="el-GR"/>
        </w:rPr>
        <w:t>αρθ</w:t>
      </w:r>
      <w:proofErr w:type="spellEnd"/>
      <w:r w:rsidRPr="00E86E61">
        <w:rPr>
          <w:rFonts w:cs="Tahoma"/>
          <w:lang w:val="el-GR"/>
        </w:rPr>
        <w:t>. 372 Ν.4412/2016, όπως ισχύει</w:t>
      </w:r>
      <w:r w:rsidRPr="00076D64">
        <w:rPr>
          <w:rFonts w:cs="Tahoma"/>
          <w:lang w:val="el-GR"/>
        </w:rPr>
        <w:t>.</w:t>
      </w:r>
      <w:r w:rsidRPr="00E86E61">
        <w:rPr>
          <w:rFonts w:cs="Tahoma"/>
          <w:lang w:val="el-GR"/>
        </w:rPr>
        <w:t xml:space="preserve"> </w:t>
      </w:r>
      <w:r w:rsidRPr="00E86E61">
        <w:rPr>
          <w:rFonts w:cs="Tahoma"/>
          <w:color w:val="000000"/>
          <w:lang w:val="el-GR" w:eastAsia="ar-SA"/>
        </w:rPr>
        <w:t>Το αυτό ισχύει και σε περίπτωση σιωπηρής απόρριψης της προδικαστικής προσφυγής από την Α.Ε.Π.Π.</w:t>
      </w:r>
      <w:r w:rsidRPr="00E86E61">
        <w:rPr>
          <w:rFonts w:cs="Tahoma"/>
          <w:color w:val="000000"/>
          <w:lang w:val="el-GR"/>
        </w:rPr>
        <w:t xml:space="preserve"> Δικαίωμα άσκησης </w:t>
      </w:r>
      <w:r w:rsidRPr="00E86E61">
        <w:rPr>
          <w:rFonts w:cs="Tahoma"/>
          <w:color w:val="000000"/>
          <w:lang w:val="el-GR" w:eastAsia="ar-SA"/>
        </w:rPr>
        <w:t>του ως άνω ένδικου βοηθήματος</w:t>
      </w:r>
      <w:r w:rsidRPr="00E86E61">
        <w:rPr>
          <w:rFonts w:cs="Tahoma"/>
          <w:color w:val="000000"/>
          <w:lang w:val="el-GR"/>
        </w:rPr>
        <w:t xml:space="preserve"> έχει και η αναθέτουσα αρχή αν η </w:t>
      </w:r>
      <w:r w:rsidRPr="00E86E61">
        <w:rPr>
          <w:rFonts w:cs="Tahoma"/>
          <w:color w:val="000000"/>
          <w:lang w:val="el-GR" w:eastAsia="ar-SA"/>
        </w:rPr>
        <w:t xml:space="preserve">Α.Ε.Π.Π. </w:t>
      </w:r>
      <w:r w:rsidRPr="00E86E61">
        <w:rPr>
          <w:rFonts w:cs="Tahoma"/>
          <w:color w:val="000000"/>
          <w:lang w:val="el-GR"/>
        </w:rPr>
        <w:t xml:space="preserve"> κάνει δεκτή την προδικαστική προσφυγή, </w:t>
      </w:r>
      <w:r w:rsidRPr="00E86E61">
        <w:rPr>
          <w:rFonts w:cs="Tahoma"/>
          <w:color w:val="000000"/>
          <w:lang w:val="el-GR" w:eastAsia="ar-SA"/>
        </w:rPr>
        <w:t>αλλά και αυτός του οποίου έχει γίνει εν μέρει δεκτή η προδικαστική προσφυγή.</w:t>
      </w:r>
      <w:r w:rsidRPr="00E86E61">
        <w:rPr>
          <w:rFonts w:cs="Tahoma"/>
          <w:color w:val="000000"/>
          <w:lang w:val="el-GR"/>
        </w:rPr>
        <w:t xml:space="preserve"> </w:t>
      </w:r>
    </w:p>
    <w:p w14:paraId="13D7CE84" w14:textId="24BA291E" w:rsidR="004A78A1" w:rsidRPr="00E86E61" w:rsidRDefault="004A78A1" w:rsidP="004A78A1">
      <w:pPr>
        <w:rPr>
          <w:rFonts w:cs="Tahoma"/>
          <w:color w:val="000000"/>
          <w:lang w:val="el-GR"/>
        </w:rPr>
      </w:pPr>
      <w:r w:rsidRPr="00E86E61">
        <w:rPr>
          <w:rFonts w:cs="Tahoma"/>
          <w:color w:val="000000"/>
          <w:lang w:val="el-GR"/>
        </w:rPr>
        <w:t xml:space="preserve">Με </w:t>
      </w:r>
      <w:r w:rsidRPr="00E86E61">
        <w:rPr>
          <w:rFonts w:cs="Tahoma"/>
          <w:color w:val="000000"/>
          <w:lang w:val="el-GR" w:eastAsia="ar-SA"/>
        </w:rPr>
        <w:t xml:space="preserve">την απόφαση της </w:t>
      </w:r>
      <w:r w:rsidR="00802E38">
        <w:rPr>
          <w:lang w:val="el-GR"/>
        </w:rPr>
        <w:t>ΕΑΔΗΣΥ</w:t>
      </w:r>
      <w:r w:rsidR="00802E38" w:rsidRPr="00E86E61" w:rsidDel="00802E38">
        <w:rPr>
          <w:rFonts w:cs="Tahoma"/>
          <w:color w:val="000000"/>
          <w:lang w:val="el-GR" w:eastAsia="ar-SA"/>
        </w:rPr>
        <w:t xml:space="preserve"> </w:t>
      </w:r>
      <w:r w:rsidRPr="00E86E61">
        <w:rPr>
          <w:rFonts w:cs="Tahoma"/>
          <w:color w:val="000000"/>
          <w:lang w:val="el-GR"/>
        </w:rPr>
        <w:t xml:space="preserve">λογίζονται ως </w:t>
      </w:r>
      <w:proofErr w:type="spellStart"/>
      <w:r w:rsidRPr="00E86E61">
        <w:rPr>
          <w:rFonts w:cs="Tahoma"/>
          <w:color w:val="000000"/>
          <w:lang w:val="el-GR"/>
        </w:rPr>
        <w:t>συμπροσβαλλόμενες</w:t>
      </w:r>
      <w:proofErr w:type="spellEnd"/>
      <w:r w:rsidRPr="00E86E61">
        <w:rPr>
          <w:rFonts w:cs="Tahoma"/>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E86E61">
        <w:rPr>
          <w:rFonts w:cs="Tahoma"/>
          <w:color w:val="000000"/>
          <w:lang w:val="el-GR" w:eastAsia="ar-SA"/>
        </w:rPr>
        <w:t>ως άνω αίτησης στο Δικαστήριο.</w:t>
      </w:r>
      <w:r w:rsidRPr="00E86E61">
        <w:rPr>
          <w:rFonts w:cs="Tahoma"/>
          <w:color w:val="000000"/>
          <w:lang w:val="el-GR"/>
        </w:rPr>
        <w:t xml:space="preserve"> </w:t>
      </w:r>
    </w:p>
    <w:p w14:paraId="591A4969" w14:textId="77777777" w:rsidR="004A78A1" w:rsidRPr="00E86E61" w:rsidRDefault="004A78A1" w:rsidP="004A78A1">
      <w:pPr>
        <w:rPr>
          <w:rFonts w:cs="Tahoma"/>
          <w:color w:val="000000"/>
          <w:lang w:val="el-GR"/>
        </w:rPr>
      </w:pPr>
      <w:r w:rsidRPr="00E86E61">
        <w:rPr>
          <w:rFonts w:cs="Tahoma"/>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E86E61">
        <w:rPr>
          <w:rFonts w:cs="Tahoma"/>
          <w:color w:val="000000"/>
          <w:lang w:val="el-GR" w:eastAsia="ar-SA"/>
        </w:rPr>
        <w:t>οψιγενείς</w:t>
      </w:r>
      <w:proofErr w:type="spellEnd"/>
      <w:r w:rsidRPr="00E86E61">
        <w:rPr>
          <w:rFonts w:cs="Tahoma"/>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Pr="00E86E61">
        <w:rPr>
          <w:rStyle w:val="ae"/>
          <w:rFonts w:cs="Tahoma"/>
          <w:color w:val="000000"/>
          <w:lang w:val="el-GR"/>
        </w:rPr>
        <w:footnoteReference w:id="15"/>
      </w:r>
      <w:r w:rsidRPr="00E86E61">
        <w:rPr>
          <w:rFonts w:cs="Tahoma"/>
          <w:color w:val="000000"/>
          <w:lang w:val="el-GR"/>
        </w:rPr>
        <w:t xml:space="preserve"> </w:t>
      </w:r>
    </w:p>
    <w:p w14:paraId="607F2878" w14:textId="77777777" w:rsidR="004A78A1" w:rsidRPr="00E86E61" w:rsidRDefault="004A78A1" w:rsidP="004A78A1">
      <w:pPr>
        <w:rPr>
          <w:rFonts w:cs="Tahoma"/>
          <w:color w:val="000000"/>
          <w:lang w:val="el-GR"/>
        </w:rPr>
      </w:pPr>
      <w:r w:rsidRPr="00E86E61">
        <w:rPr>
          <w:rFonts w:cs="Tahoma"/>
          <w:color w:val="000000"/>
          <w:lang w:val="el-GR"/>
        </w:rPr>
        <w:t xml:space="preserve">Η ως άνω αίτηση κατατίθεται στο αρμόδιο δικαστήριο μέσα σε προθεσμία δέκα (10) ημερών από κοινοποίηση ή την πλήρη γνώση της απόφασης </w:t>
      </w:r>
      <w:r w:rsidRPr="00E86E61">
        <w:rPr>
          <w:rFonts w:cs="Tahoma"/>
          <w:color w:val="000000"/>
          <w:lang w:val="el-GR" w:eastAsia="ar-SA"/>
        </w:rPr>
        <w:t>ή από την παρέλευση της προθεσμίας για την έκδοση της απόφασης</w:t>
      </w:r>
      <w:r w:rsidRPr="00E86E61">
        <w:rPr>
          <w:rFonts w:cs="Tahoma"/>
          <w:color w:val="000000"/>
          <w:lang w:val="el-GR"/>
        </w:rPr>
        <w:t xml:space="preserve"> επί της προδικαστικής προσφυγής, ενώ  η δικάσιμος για την εκδίκαση της αίτησης ακύρωσης </w:t>
      </w:r>
      <w:r w:rsidRPr="00E86E61">
        <w:rPr>
          <w:rFonts w:cs="Tahoma"/>
          <w:color w:val="000000"/>
          <w:lang w:val="el-GR" w:eastAsia="ar-SA"/>
        </w:rPr>
        <w:t>δεν πρέπει να απέχει πέραν των εξήντα (60) ημερών από την κατάθεση του δικογράφου</w:t>
      </w:r>
      <w:r w:rsidRPr="00E86E61">
        <w:rPr>
          <w:rFonts w:cs="Tahoma"/>
          <w:color w:val="000000"/>
          <w:lang w:val="el-GR"/>
        </w:rPr>
        <w:t>.</w:t>
      </w:r>
      <w:r w:rsidRPr="00E86E61">
        <w:rPr>
          <w:rStyle w:val="ae"/>
          <w:rFonts w:cs="Tahoma"/>
          <w:color w:val="000000"/>
          <w:lang w:val="el-GR"/>
        </w:rPr>
        <w:footnoteReference w:id="16"/>
      </w:r>
      <w:r w:rsidRPr="00E86E61">
        <w:rPr>
          <w:rFonts w:cs="Tahoma"/>
          <w:color w:val="000000"/>
          <w:lang w:val="el-GR"/>
        </w:rPr>
        <w:t xml:space="preserve"> </w:t>
      </w:r>
    </w:p>
    <w:p w14:paraId="09406FF2" w14:textId="77777777" w:rsidR="004A78A1" w:rsidRPr="00E86E61" w:rsidRDefault="004A78A1" w:rsidP="004A78A1">
      <w:pPr>
        <w:rPr>
          <w:rFonts w:cs="Tahoma"/>
          <w:color w:val="000000"/>
          <w:lang w:val="el-GR" w:eastAsia="ar-SA"/>
        </w:rPr>
      </w:pPr>
      <w:r w:rsidRPr="00E86E61">
        <w:rPr>
          <w:rFonts w:cs="Tahoma"/>
          <w:color w:val="000000"/>
          <w:lang w:val="el-GR"/>
        </w:rPr>
        <w:t xml:space="preserve">Αντίγραφο της </w:t>
      </w:r>
      <w:r w:rsidRPr="00E86E61">
        <w:rPr>
          <w:rFonts w:cs="Tahoma"/>
          <w:color w:val="000000"/>
          <w:lang w:val="el-GR" w:eastAsia="ar-SA"/>
        </w:rPr>
        <w:t>αίτησης με κλήση κοινοποιείται με τη φροντίδα του αιτούντος προς την</w:t>
      </w:r>
      <w:r w:rsidRPr="00E86E61">
        <w:rPr>
          <w:rFonts w:cs="Tahoma"/>
          <w:color w:val="000000"/>
          <w:lang w:val="el-GR"/>
        </w:rPr>
        <w:t xml:space="preserve"> </w:t>
      </w:r>
      <w:r w:rsidRPr="00E86E61">
        <w:rPr>
          <w:rFonts w:cs="Tahoma"/>
          <w:color w:val="000000"/>
          <w:lang w:val="el-GR" w:eastAsia="ar-SA"/>
        </w:rPr>
        <w:t xml:space="preserve">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E86E61">
        <w:rPr>
          <w:rFonts w:cs="Tahoma"/>
          <w:color w:val="000000"/>
          <w:lang w:val="el-GR" w:eastAsia="ar-SA"/>
        </w:rPr>
        <w:t>προεδρεύων</w:t>
      </w:r>
      <w:proofErr w:type="spellEnd"/>
      <w:r w:rsidRPr="00E86E61">
        <w:rPr>
          <w:rFonts w:cs="Tahoma"/>
          <w:color w:val="000000"/>
          <w:lang w:val="el-GR" w:eastAsia="ar-SA"/>
        </w:rPr>
        <w:t xml:space="preserve"> του αρμόδιου Δικαστηρίου ή Τμήματος έως την επόμενη ημέρα από την κατάθεση</w:t>
      </w:r>
      <w:r w:rsidRPr="00E86E61">
        <w:rPr>
          <w:rFonts w:cs="Tahoma"/>
          <w:color w:val="000000"/>
          <w:lang w:val="el-GR"/>
        </w:rPr>
        <w:t xml:space="preserve"> της </w:t>
      </w:r>
      <w:r w:rsidRPr="00E86E61">
        <w:rPr>
          <w:rFonts w:cs="Tahoma"/>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E86E61">
        <w:rPr>
          <w:rFonts w:cs="Tahoma"/>
          <w:color w:val="000000"/>
          <w:lang w:val="el-GR"/>
        </w:rPr>
        <w:t xml:space="preserve"> της </w:t>
      </w:r>
      <w:r w:rsidRPr="00E86E61">
        <w:rPr>
          <w:rFonts w:cs="Tahoma"/>
          <w:color w:val="000000"/>
          <w:lang w:val="el-GR" w:eastAsia="ar-SA"/>
        </w:rPr>
        <w:t>ως άνω</w:t>
      </w:r>
      <w:r w:rsidRPr="00E86E61">
        <w:rPr>
          <w:rFonts w:cs="Tahoma"/>
          <w:color w:val="000000"/>
          <w:lang w:val="el-GR"/>
        </w:rPr>
        <w:t xml:space="preserve"> πράξης, </w:t>
      </w:r>
      <w:r w:rsidRPr="00E86E61">
        <w:rPr>
          <w:rFonts w:cs="Tahoma"/>
          <w:color w:val="000000"/>
          <w:lang w:val="el-GR" w:eastAsia="ar-SA"/>
        </w:rPr>
        <w:t>του Δικαστηρίου. Εντός αποκλειστικής προθεσμίας</w:t>
      </w:r>
      <w:r w:rsidRPr="00E86E61">
        <w:rPr>
          <w:rFonts w:cs="Tahoma"/>
          <w:color w:val="000000"/>
          <w:lang w:val="el-GR"/>
        </w:rPr>
        <w:t xml:space="preserve"> δέκα (10) ημερών από την </w:t>
      </w:r>
      <w:r w:rsidRPr="00E86E61">
        <w:rPr>
          <w:rFonts w:cs="Tahoma"/>
          <w:color w:val="000000"/>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Pr="00E86E61">
        <w:rPr>
          <w:rFonts w:cs="Tahoma"/>
          <w:color w:val="000000"/>
          <w:lang w:val="el-GR"/>
        </w:rPr>
        <w:t xml:space="preserve">της </w:t>
      </w:r>
      <w:r w:rsidRPr="00E86E61">
        <w:rPr>
          <w:rFonts w:cs="Tahoma"/>
          <w:color w:val="000000"/>
          <w:lang w:val="el-GR" w:eastAsia="ar-SA"/>
        </w:rPr>
        <w:t>ίδιας προθεσμίας κατατίθενται στο Δικαστήριο και τα στοιχεία που υποστηρίζουν τους ισχυρισμούς των διαδίκων.</w:t>
      </w:r>
    </w:p>
    <w:p w14:paraId="08133D0E" w14:textId="77777777" w:rsidR="004A78A1" w:rsidRPr="00E86E61" w:rsidRDefault="004A78A1" w:rsidP="004A78A1">
      <w:pPr>
        <w:rPr>
          <w:rFonts w:cs="Tahoma"/>
          <w:color w:val="000000"/>
          <w:lang w:val="el-GR"/>
        </w:rPr>
      </w:pPr>
      <w:r w:rsidRPr="00E86E61">
        <w:rPr>
          <w:rFonts w:cs="Tahoma"/>
          <w:color w:val="000000"/>
          <w:lang w:val="el-GR" w:eastAsia="ar-SA"/>
        </w:rPr>
        <w:t xml:space="preserve">Επιπρόσθετα, η παρέμβαση κοινοποιείται με επιμέλεια του </w:t>
      </w:r>
      <w:proofErr w:type="spellStart"/>
      <w:r w:rsidRPr="00E86E61">
        <w:rPr>
          <w:rFonts w:cs="Tahoma"/>
          <w:color w:val="000000"/>
          <w:lang w:val="el-GR" w:eastAsia="ar-SA"/>
        </w:rPr>
        <w:t>παρεμβαίνοντος</w:t>
      </w:r>
      <w:proofErr w:type="spellEnd"/>
      <w:r w:rsidRPr="00E86E61">
        <w:rPr>
          <w:rFonts w:cs="Tahoma"/>
          <w:color w:val="000000"/>
          <w:lang w:val="el-GR" w:eastAsia="ar-SA"/>
        </w:rPr>
        <w:t xml:space="preserve"> στα λοιπά μέρη</w:t>
      </w:r>
      <w:r w:rsidRPr="00E86E61">
        <w:rPr>
          <w:rFonts w:cs="Tahoma"/>
          <w:color w:val="000000"/>
          <w:lang w:val="el-GR"/>
        </w:rPr>
        <w:t xml:space="preserve"> της </w:t>
      </w:r>
      <w:r w:rsidRPr="00E86E61">
        <w:rPr>
          <w:rFonts w:cs="Tahoma"/>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51A0705" w14:textId="77777777" w:rsidR="004A78A1" w:rsidRPr="00E86E61" w:rsidRDefault="004A78A1" w:rsidP="004A78A1">
      <w:pPr>
        <w:rPr>
          <w:rFonts w:cs="Tahoma"/>
          <w:color w:val="000000"/>
          <w:lang w:val="el-GR" w:eastAsia="ar-SA"/>
        </w:rPr>
      </w:pPr>
      <w:r w:rsidRPr="00E86E61">
        <w:rPr>
          <w:rFonts w:cs="Tahoma"/>
          <w:color w:val="000000"/>
          <w:lang w:val="el-GR"/>
        </w:rPr>
        <w:t xml:space="preserve"> 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w:t>
      </w:r>
      <w:r w:rsidRPr="00E86E61">
        <w:rPr>
          <w:rFonts w:cs="Tahoma"/>
          <w:color w:val="000000"/>
          <w:lang w:val="el-GR"/>
        </w:rPr>
        <w:lastRenderedPageBreak/>
        <w:t xml:space="preserve">προσωρινή διαταγή </w:t>
      </w:r>
      <w:r w:rsidRPr="00E86E61">
        <w:rPr>
          <w:rFonts w:cs="Tahoma"/>
          <w:color w:val="000000"/>
          <w:lang w:val="el-GR" w:eastAsia="ar-SA"/>
        </w:rPr>
        <w:t xml:space="preserve">ο αρμόδιος δικαστής </w:t>
      </w:r>
      <w:r w:rsidRPr="00E86E61">
        <w:rPr>
          <w:rFonts w:cs="Tahoma"/>
          <w:color w:val="000000"/>
          <w:lang w:val="el-GR"/>
        </w:rPr>
        <w:t xml:space="preserve">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sidRPr="00E86E61">
        <w:rPr>
          <w:rFonts w:cs="Tahoma"/>
          <w:color w:val="000000"/>
          <w:lang w:val="el-GR" w:eastAsia="ar-SA"/>
        </w:rPr>
        <w:t xml:space="preserve">ο αρμόδιος δικαστής </w:t>
      </w:r>
      <w:r w:rsidRPr="00E86E61">
        <w:rPr>
          <w:rFonts w:cs="Tahoma"/>
          <w:color w:val="000000"/>
          <w:lang w:val="el-GR"/>
        </w:rPr>
        <w:t xml:space="preserve">αποφανθεί διαφορετικά. </w:t>
      </w:r>
      <w:r w:rsidRPr="00E86E61">
        <w:rPr>
          <w:rStyle w:val="ae"/>
          <w:rFonts w:cs="Tahoma"/>
          <w:color w:val="000000"/>
          <w:lang w:val="el-GR"/>
        </w:rPr>
        <w:footnoteReference w:id="17"/>
      </w:r>
      <w:r w:rsidRPr="00E86E61">
        <w:rPr>
          <w:rFonts w:cs="Tahoma"/>
          <w:color w:val="000000"/>
          <w:lang w:val="el-GR" w:eastAsia="ar-SA"/>
        </w:rPr>
        <w:t xml:space="preserve"> Για την άσκηση της αιτήσεως κατατίθεται παράβολο, σύμφωνα με τα ειδικότερα οριζόμενα στο άρθρο 372 παρ. 5 του Ν. 4412/2016.</w:t>
      </w:r>
    </w:p>
    <w:p w14:paraId="328C28DA" w14:textId="77777777" w:rsidR="004A78A1" w:rsidRPr="00E86E61" w:rsidRDefault="004A78A1" w:rsidP="004A78A1">
      <w:pPr>
        <w:widowControl w:val="0"/>
        <w:spacing w:before="120" w:line="240" w:lineRule="atLeast"/>
        <w:textAlignment w:val="baseline"/>
        <w:rPr>
          <w:rFonts w:cs="Tahoma"/>
          <w:color w:val="000000"/>
          <w:lang w:val="el-GR" w:eastAsia="ar-SA"/>
        </w:rPr>
      </w:pPr>
      <w:r w:rsidRPr="00E86E61">
        <w:rPr>
          <w:rFonts w:cs="Tahoma"/>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E86E61">
        <w:rPr>
          <w:rFonts w:cs="Tahoma"/>
          <w:color w:val="000000"/>
          <w:lang w:val="el-GR" w:eastAsia="ar-SA"/>
        </w:rPr>
        <w:t>π.δ.</w:t>
      </w:r>
      <w:proofErr w:type="spellEnd"/>
      <w:r w:rsidRPr="00E86E61">
        <w:rPr>
          <w:rFonts w:cs="Tahoma"/>
          <w:color w:val="000000"/>
          <w:lang w:val="el-GR" w:eastAsia="ar-SA"/>
        </w:rPr>
        <w:t xml:space="preserve"> 18/1989. </w:t>
      </w:r>
    </w:p>
    <w:p w14:paraId="46080B76" w14:textId="77777777" w:rsidR="004A78A1" w:rsidRPr="00E86E61" w:rsidRDefault="004A78A1" w:rsidP="004A78A1">
      <w:pPr>
        <w:widowControl w:val="0"/>
        <w:spacing w:before="120" w:line="240" w:lineRule="atLeast"/>
        <w:textAlignment w:val="baseline"/>
        <w:rPr>
          <w:rFonts w:cs="Tahoma"/>
          <w:color w:val="000000"/>
          <w:lang w:val="el-GR" w:eastAsia="ar-SA"/>
        </w:rPr>
      </w:pPr>
      <w:r w:rsidRPr="00E86E61">
        <w:rPr>
          <w:rFonts w:cs="Tahoma"/>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3DAC86A8" w14:textId="77777777" w:rsidR="004A78A1" w:rsidRPr="00E86E61" w:rsidRDefault="004A78A1" w:rsidP="004A78A1">
      <w:pPr>
        <w:rPr>
          <w:rFonts w:cs="Tahoma"/>
          <w:color w:val="000000"/>
          <w:lang w:val="el-GR"/>
        </w:rPr>
      </w:pPr>
      <w:r w:rsidRPr="00E86E61">
        <w:rPr>
          <w:rFonts w:cs="Tahoma"/>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E86E61">
        <w:rPr>
          <w:rFonts w:cs="Tahoma"/>
          <w:color w:val="000000"/>
          <w:lang w:val="el-GR" w:eastAsia="ar-SA"/>
        </w:rPr>
        <w:t>π.δ.</w:t>
      </w:r>
      <w:proofErr w:type="spellEnd"/>
      <w:r w:rsidRPr="00E86E61">
        <w:rPr>
          <w:rFonts w:cs="Tahoma"/>
          <w:color w:val="000000"/>
          <w:lang w:val="el-GR" w:eastAsia="ar-SA"/>
        </w:rPr>
        <w:t xml:space="preserve"> 18/1989.</w:t>
      </w:r>
    </w:p>
    <w:p w14:paraId="1EB6BE3D" w14:textId="77777777" w:rsidR="00EC742B" w:rsidRDefault="00EC742B" w:rsidP="009671AB">
      <w:pPr>
        <w:suppressAutoHyphens w:val="0"/>
        <w:spacing w:after="0"/>
        <w:rPr>
          <w:rFonts w:cs="Tahoma"/>
          <w:lang w:val="el-GR"/>
        </w:rPr>
      </w:pPr>
      <w:r>
        <w:rPr>
          <w:rFonts w:cs="Tahoma"/>
          <w:lang w:val="el-GR"/>
        </w:rPr>
        <w:br w:type="page"/>
      </w:r>
    </w:p>
    <w:p w14:paraId="63ACF084" w14:textId="77777777" w:rsidR="006956DD" w:rsidRPr="00BF4414" w:rsidRDefault="006956DD" w:rsidP="00210C9C">
      <w:pPr>
        <w:rPr>
          <w:rFonts w:cs="Tahoma"/>
          <w:lang w:val="el-GR"/>
        </w:rPr>
      </w:pPr>
    </w:p>
    <w:p w14:paraId="7C93E74B" w14:textId="77777777" w:rsidR="00180C9E" w:rsidRPr="00BF4414" w:rsidRDefault="00180C9E" w:rsidP="00210C9C">
      <w:pPr>
        <w:pStyle w:val="2"/>
        <w:rPr>
          <w:rFonts w:ascii="Tahoma" w:hAnsi="Tahoma" w:cs="Tahoma"/>
        </w:rPr>
      </w:pPr>
      <w:bookmarkStart w:id="208" w:name="_Ref90550374"/>
      <w:bookmarkStart w:id="209" w:name="_Toc101361846"/>
      <w:r w:rsidRPr="00BF4414">
        <w:rPr>
          <w:rFonts w:ascii="Tahoma" w:hAnsi="Tahoma" w:cs="Tahoma"/>
        </w:rPr>
        <w:t>Ματαίωση Διαδικασίας</w:t>
      </w:r>
      <w:bookmarkEnd w:id="208"/>
      <w:bookmarkEnd w:id="209"/>
    </w:p>
    <w:p w14:paraId="511D254D" w14:textId="77777777" w:rsidR="004A78A1" w:rsidRPr="000F5A36" w:rsidRDefault="004A78A1" w:rsidP="004A78A1">
      <w:pPr>
        <w:rPr>
          <w:rFonts w:cs="Tahoma"/>
          <w:lang w:val="el-GR"/>
        </w:rPr>
      </w:pPr>
      <w:r w:rsidRPr="000F5A36">
        <w:rPr>
          <w:rFonts w:cs="Tahoma"/>
          <w:lang w:val="el-GR"/>
        </w:rPr>
        <w:t xml:space="preserve">Η αναθέτουσα αρχή ματαιώνει ή δύναται να ματαιώσει εν </w:t>
      </w:r>
      <w:proofErr w:type="spellStart"/>
      <w:r w:rsidRPr="000F5A36">
        <w:rPr>
          <w:rFonts w:cs="Tahoma"/>
          <w:lang w:val="el-GR"/>
        </w:rPr>
        <w:t>όλω</w:t>
      </w:r>
      <w:proofErr w:type="spellEnd"/>
      <w:r w:rsidRPr="000F5A36">
        <w:rPr>
          <w:rFonts w:cs="Tahoma"/>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662CDAF4" w14:textId="77777777" w:rsidR="004A78A1" w:rsidRPr="000F5A36" w:rsidRDefault="004A78A1" w:rsidP="004A78A1">
      <w:pPr>
        <w:rPr>
          <w:rFonts w:cs="Tahoma"/>
          <w:lang w:val="el-GR"/>
        </w:rPr>
      </w:pPr>
      <w:r w:rsidRPr="000F5A36">
        <w:rPr>
          <w:rFonts w:cs="Tahoma"/>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61D8B6A1" w14:textId="77777777" w:rsidR="00396B09" w:rsidRPr="00BF4414" w:rsidRDefault="004A78A1" w:rsidP="004A78A1">
      <w:pPr>
        <w:rPr>
          <w:rFonts w:cs="Tahoma"/>
          <w:lang w:val="el-GR"/>
        </w:rPr>
      </w:pPr>
      <w:r w:rsidRPr="000F5A36">
        <w:rPr>
          <w:rFonts w:cs="Tahoma"/>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rsidRPr="000F5A36">
        <w:rPr>
          <w:rFonts w:cs="Tahoma"/>
          <w:lang w:val="el-GR"/>
        </w:rPr>
        <w:t>στ</w:t>
      </w:r>
      <w:proofErr w:type="spellEnd"/>
      <w:r w:rsidRPr="000F5A36">
        <w:rPr>
          <w:rFonts w:cs="Tahoma"/>
          <w:lang w:val="el-GR"/>
        </w:rPr>
        <w:t>) για άλλους επιτακτικούς λόγους δημοσίου συμφέροντος, όπως ιδίως, δημόσιας υγείας ή προστασίας του περιβάλλοντος.</w:t>
      </w:r>
      <w:r w:rsidRPr="00BF4414">
        <w:rPr>
          <w:rFonts w:cs="Tahoma"/>
          <w:lang w:val="el-GR"/>
        </w:rPr>
        <w:t xml:space="preserve"> </w:t>
      </w:r>
      <w:r w:rsidR="00396B09" w:rsidRPr="00BF4414">
        <w:rPr>
          <w:rFonts w:cs="Tahoma"/>
          <w:lang w:val="el-GR"/>
        </w:rPr>
        <w:br w:type="page"/>
      </w:r>
    </w:p>
    <w:p w14:paraId="51E31F38" w14:textId="77777777" w:rsidR="00180C9E" w:rsidRPr="00BF4414" w:rsidRDefault="00180C9E">
      <w:pPr>
        <w:pStyle w:val="1"/>
        <w:ind w:left="431" w:hanging="431"/>
        <w:rPr>
          <w:rFonts w:ascii="Tahoma" w:hAnsi="Tahoma" w:cs="Tahoma"/>
        </w:rPr>
      </w:pPr>
      <w:r w:rsidRPr="00BF4414">
        <w:rPr>
          <w:rFonts w:ascii="Tahoma" w:hAnsi="Tahoma" w:cs="Tahoma"/>
        </w:rPr>
        <w:lastRenderedPageBreak/>
        <w:t xml:space="preserve">ΟΡΟΙ ΕΚΤΕΛΕΣΗΣ ΤΗΣ </w:t>
      </w:r>
      <w:r w:rsidR="00D61038" w:rsidRPr="00BF4414">
        <w:rPr>
          <w:rFonts w:ascii="Tahoma" w:hAnsi="Tahoma" w:cs="Tahoma"/>
        </w:rPr>
        <w:t>ΣΥΜΦΩΝΙΑΣ-ΠΛΑΙΣΙΟ</w:t>
      </w:r>
      <w:r w:rsidRPr="00BF4414">
        <w:rPr>
          <w:rFonts w:ascii="Tahoma" w:hAnsi="Tahoma" w:cs="Tahoma"/>
        </w:rPr>
        <w:t xml:space="preserve"> </w:t>
      </w:r>
    </w:p>
    <w:p w14:paraId="1131944B" w14:textId="77777777" w:rsidR="00180C9E" w:rsidRPr="00BF4414" w:rsidRDefault="00C11F7D">
      <w:pPr>
        <w:pStyle w:val="2"/>
        <w:rPr>
          <w:rFonts w:ascii="Tahoma" w:hAnsi="Tahoma" w:cs="Tahoma"/>
        </w:rPr>
      </w:pPr>
      <w:r w:rsidRPr="00BF4414">
        <w:rPr>
          <w:rFonts w:ascii="Tahoma" w:hAnsi="Tahoma" w:cs="Tahoma"/>
        </w:rPr>
        <w:tab/>
      </w:r>
      <w:bookmarkStart w:id="210" w:name="_Ref479335105"/>
      <w:bookmarkStart w:id="211" w:name="_Ref479336814"/>
      <w:bookmarkStart w:id="212" w:name="_Toc101361847"/>
      <w:r w:rsidRPr="00BF4414">
        <w:rPr>
          <w:rFonts w:ascii="Tahoma" w:hAnsi="Tahoma" w:cs="Tahoma"/>
        </w:rPr>
        <w:t xml:space="preserve">Εγγυήσεις </w:t>
      </w:r>
      <w:r w:rsidR="00180C9E" w:rsidRPr="00BF4414">
        <w:rPr>
          <w:rFonts w:ascii="Tahoma" w:hAnsi="Tahoma" w:cs="Tahoma"/>
        </w:rPr>
        <w:t>(καλής εκτέλεσης, προκαταβολής)</w:t>
      </w:r>
      <w:bookmarkEnd w:id="210"/>
      <w:bookmarkEnd w:id="211"/>
      <w:bookmarkEnd w:id="212"/>
    </w:p>
    <w:p w14:paraId="3612B8C5" w14:textId="77777777" w:rsidR="00180C9E" w:rsidRPr="00BF4414" w:rsidRDefault="00180C9E">
      <w:pPr>
        <w:pStyle w:val="3"/>
        <w:rPr>
          <w:rFonts w:ascii="Tahoma" w:hAnsi="Tahoma" w:cs="Tahoma"/>
          <w:lang w:val="el-GR"/>
        </w:rPr>
      </w:pPr>
      <w:bookmarkStart w:id="213" w:name="_Toc101361848"/>
      <w:r w:rsidRPr="00BF4414">
        <w:rPr>
          <w:rFonts w:ascii="Tahoma" w:hAnsi="Tahoma" w:cs="Tahoma"/>
          <w:lang w:val="el-GR"/>
        </w:rPr>
        <w:t xml:space="preserve">Εγγύηση καλής εκτέλεσης </w:t>
      </w:r>
      <w:r w:rsidR="00D61038" w:rsidRPr="00BF4414">
        <w:rPr>
          <w:rFonts w:ascii="Tahoma" w:hAnsi="Tahoma" w:cs="Tahoma"/>
          <w:lang w:val="el-GR"/>
        </w:rPr>
        <w:t>συμφωνίας-πλαίσιο</w:t>
      </w:r>
      <w:bookmarkEnd w:id="213"/>
      <w:r w:rsidR="00D61038" w:rsidRPr="00BF4414">
        <w:rPr>
          <w:rFonts w:ascii="Tahoma" w:hAnsi="Tahoma" w:cs="Tahoma"/>
          <w:lang w:val="el-GR"/>
        </w:rPr>
        <w:t xml:space="preserve"> </w:t>
      </w:r>
    </w:p>
    <w:p w14:paraId="074727E6" w14:textId="77777777" w:rsidR="004A78A1" w:rsidRPr="00983A7E" w:rsidRDefault="004A78A1" w:rsidP="004A78A1">
      <w:pPr>
        <w:rPr>
          <w:rFonts w:cs="Tahoma"/>
          <w:lang w:val="el-GR"/>
        </w:rPr>
      </w:pPr>
      <w:r w:rsidRPr="00983A7E">
        <w:rPr>
          <w:rFonts w:cs="Tahoma"/>
          <w:lang w:val="el-GR"/>
        </w:rPr>
        <w:t xml:space="preserve">Για την σύναψη της συμφωνίας - πλαίσιο απαιτείται η παροχή εγγύησης καλής εκτέλεσης, σύμφωνα με το άρθρο 72 παρ. </w:t>
      </w:r>
      <w:r w:rsidRPr="001C0D09">
        <w:rPr>
          <w:rFonts w:cs="Tahoma"/>
          <w:lang w:val="el-GR"/>
        </w:rPr>
        <w:t>4</w:t>
      </w:r>
      <w:r w:rsidRPr="00983A7E">
        <w:rPr>
          <w:rFonts w:cs="Tahoma"/>
          <w:lang w:val="el-GR"/>
        </w:rPr>
        <w:t xml:space="preserve"> του ν. 4412/2016, το ύψος της οποίας ανέρχεται σε ποσοστό 0,5% επί της συνολικής αξίας της συμφωνίας - πλαίσιο, εκτός ΦΠΑ με χρόνο ισχύος </w:t>
      </w:r>
      <w:r>
        <w:rPr>
          <w:rFonts w:cs="Tahoma"/>
          <w:lang w:val="el-GR"/>
        </w:rPr>
        <w:t>είκοσι τεσσάρων</w:t>
      </w:r>
      <w:r w:rsidRPr="00983A7E">
        <w:rPr>
          <w:rFonts w:cs="Tahoma"/>
          <w:lang w:val="el-GR"/>
        </w:rPr>
        <w:t xml:space="preserve"> (</w:t>
      </w:r>
      <w:r>
        <w:rPr>
          <w:rFonts w:cs="Tahoma"/>
          <w:lang w:val="el-GR"/>
        </w:rPr>
        <w:t>24</w:t>
      </w:r>
      <w:r w:rsidRPr="00983A7E">
        <w:rPr>
          <w:rFonts w:cs="Tahoma"/>
          <w:lang w:val="el-GR"/>
        </w:rPr>
        <w:t xml:space="preserve">) μηνών και κατατίθεται μέχρι και την υπογραφή της συμφωνίας πλαίσιο </w:t>
      </w:r>
    </w:p>
    <w:p w14:paraId="4FD25D39" w14:textId="5766112B" w:rsidR="004A78A1" w:rsidRPr="00983A7E" w:rsidRDefault="004A78A1" w:rsidP="004A78A1">
      <w:pPr>
        <w:rPr>
          <w:rFonts w:cs="Tahoma"/>
          <w:lang w:val="el-GR"/>
        </w:rPr>
      </w:pPr>
      <w:r w:rsidRPr="00983A7E">
        <w:rPr>
          <w:rFonts w:cs="Tahoma"/>
          <w:lang w:val="el-GR"/>
        </w:rPr>
        <w:t>Η εγγύηση καλής εκτέλεσης, προκειμένου να γίνει αποδεκτή , πρέπει να περιλαμβάνει κατ' ελάχιστον κατ' ελάχιστον τα αναφερόμενα στην παρ. 12 του άρθρου 72 του ν. 4412/2016 στοιχεία, πλην αυτού της περ. η (βλ. παράγραφο</w:t>
      </w:r>
      <w:r>
        <w:rPr>
          <w:rFonts w:cs="Tahoma"/>
          <w:lang w:val="el-GR"/>
        </w:rPr>
        <w:t xml:space="preserve"> </w:t>
      </w:r>
      <w:hyperlink w:anchor="_Εγγυήσεις" w:history="1">
        <w:r w:rsidR="0039090C">
          <w:rPr>
            <w:rStyle w:val="-"/>
            <w:rFonts w:cs="Tahoma"/>
            <w:lang w:val="el-GR"/>
          </w:rPr>
          <w:fldChar w:fldCharType="begin"/>
        </w:r>
        <w:r w:rsidR="0039090C">
          <w:rPr>
            <w:rStyle w:val="-"/>
            <w:rFonts w:cs="Tahoma"/>
            <w:lang w:val="el-GR"/>
          </w:rPr>
          <w:instrText xml:space="preserve"> REF _Ref479336633 \r \h </w:instrText>
        </w:r>
        <w:r w:rsidR="0039090C">
          <w:rPr>
            <w:rStyle w:val="-"/>
            <w:rFonts w:cs="Tahoma"/>
            <w:lang w:val="el-GR"/>
          </w:rPr>
        </w:r>
        <w:r w:rsidR="0039090C">
          <w:rPr>
            <w:rStyle w:val="-"/>
            <w:rFonts w:cs="Tahoma"/>
            <w:lang w:val="el-GR"/>
          </w:rPr>
          <w:fldChar w:fldCharType="separate"/>
        </w:r>
        <w:r w:rsidR="004F75DE">
          <w:rPr>
            <w:rStyle w:val="-"/>
            <w:rFonts w:cs="Tahoma"/>
            <w:cs/>
            <w:lang w:val="el-GR"/>
          </w:rPr>
          <w:t>‎</w:t>
        </w:r>
        <w:r w:rsidR="004F75DE">
          <w:rPr>
            <w:rStyle w:val="-"/>
            <w:rFonts w:cs="Tahoma"/>
            <w:lang w:val="el-GR"/>
          </w:rPr>
          <w:t>2.1.5</w:t>
        </w:r>
        <w:r w:rsidR="0039090C">
          <w:rPr>
            <w:rStyle w:val="-"/>
            <w:rFonts w:cs="Tahoma"/>
            <w:lang w:val="el-GR"/>
          </w:rPr>
          <w:fldChar w:fldCharType="end"/>
        </w:r>
      </w:hyperlink>
      <w:r>
        <w:rPr>
          <w:rFonts w:cs="Tahoma"/>
          <w:lang w:val="el-GR"/>
        </w:rPr>
        <w:t xml:space="preserve"> </w:t>
      </w:r>
      <w:r w:rsidRPr="00983A7E">
        <w:rPr>
          <w:rFonts w:cs="Tahoma"/>
          <w:lang w:val="el-GR"/>
        </w:rPr>
        <w:t>της παρούσας) και, επιπλέον, τον τίτλο και τον αριθμό της σχετικής συμφωνίας – πλαίσιο, εφόσον ο τελευταίος είναι γνωστός, σύμφωνα με το αντίστοιχο υπόδειγμα που περιλαμβάνεται στο</w:t>
      </w:r>
      <w:r>
        <w:rPr>
          <w:rFonts w:cs="Tahoma"/>
          <w:color w:val="0000FF"/>
          <w:lang w:val="el-GR"/>
        </w:rPr>
        <w:t xml:space="preserve"> </w:t>
      </w:r>
      <w:hyperlink w:anchor="_ΠΑΡΑΡΤΗΜΑ_VI_–" w:history="1">
        <w:r w:rsidRPr="00983A7E">
          <w:rPr>
            <w:rStyle w:val="-"/>
            <w:rFonts w:cs="Tahoma"/>
            <w:lang w:val="el-GR"/>
          </w:rPr>
          <w:t>ΠΑΡΑΡΤΗΜΑ VI – ΥΠΟΔΕΙΓΜΑΤΑ ΕΓΓΥΗΤΙΚΩΝ ΕΠΙΣΤΟΛΩΝ</w:t>
        </w:r>
      </w:hyperlink>
      <w:r>
        <w:rPr>
          <w:rFonts w:cs="Tahoma"/>
          <w:color w:val="0000FF"/>
          <w:lang w:val="el-GR"/>
        </w:rPr>
        <w:t xml:space="preserve"> </w:t>
      </w:r>
      <w:r w:rsidRPr="00983A7E">
        <w:rPr>
          <w:rFonts w:cs="Tahoma"/>
          <w:lang w:val="el-GR"/>
        </w:rPr>
        <w:t>της Διακήρυξης και τα οριζόμενα στο άρθρο 72 του ν. 4412/2016.</w:t>
      </w:r>
    </w:p>
    <w:p w14:paraId="544F3629" w14:textId="77777777" w:rsidR="004A78A1" w:rsidRPr="00983A7E" w:rsidRDefault="004A78A1" w:rsidP="004A78A1">
      <w:pPr>
        <w:rPr>
          <w:rFonts w:cs="Tahoma"/>
          <w:lang w:val="el-GR"/>
        </w:rPr>
      </w:pPr>
      <w:r w:rsidRPr="00983A7E">
        <w:rPr>
          <w:rFonts w:cs="Tahoma"/>
          <w:lang w:val="el-GR"/>
        </w:rPr>
        <w:t xml:space="preserve">Η εγγύηση καλής εκτέλεσης της σύμβασης καλύπτει συνολικά και χωρίς διακρίσεις την εφαρμογή όλων των όρων της συμφωνίας - πλαίσιο και κάθε απαίτηση της αναθέτουσας αρχής έναντι του αντισυμβαλλόμενου. </w:t>
      </w:r>
    </w:p>
    <w:p w14:paraId="7DDDB6A8" w14:textId="79DB970A" w:rsidR="004A78A1" w:rsidRPr="00983A7E" w:rsidRDefault="004A78A1" w:rsidP="004A78A1">
      <w:pPr>
        <w:rPr>
          <w:rFonts w:cs="Tahoma"/>
          <w:lang w:val="el-GR"/>
        </w:rPr>
      </w:pPr>
      <w:r w:rsidRPr="00983A7E">
        <w:rPr>
          <w:rFonts w:cs="Tahoma"/>
          <w:lang w:val="el-GR"/>
        </w:rPr>
        <w:t>Σε περίπτωση τροποποίησης της συμφωνίας - πλαίσιο κατά την παράγραφο</w:t>
      </w:r>
      <w:r>
        <w:rPr>
          <w:rFonts w:cs="Tahoma"/>
          <w:lang w:val="el-GR"/>
        </w:rPr>
        <w:t xml:space="preserve"> </w:t>
      </w:r>
      <w:hyperlink w:anchor="_Τροποποίηση_συμφωνίας_-" w:history="1">
        <w:r w:rsidR="0039090C">
          <w:rPr>
            <w:rStyle w:val="-"/>
            <w:rFonts w:cs="Tahoma"/>
            <w:lang w:val="el-GR"/>
          </w:rPr>
          <w:fldChar w:fldCharType="begin"/>
        </w:r>
        <w:r w:rsidR="0039090C">
          <w:rPr>
            <w:rStyle w:val="-"/>
            <w:rFonts w:cs="Tahoma"/>
            <w:lang w:val="el-GR"/>
          </w:rPr>
          <w:instrText xml:space="preserve"> REF _Ref479334848 \r \h </w:instrText>
        </w:r>
        <w:r w:rsidR="0039090C">
          <w:rPr>
            <w:rStyle w:val="-"/>
            <w:rFonts w:cs="Tahoma"/>
            <w:lang w:val="el-GR"/>
          </w:rPr>
        </w:r>
        <w:r w:rsidR="0039090C">
          <w:rPr>
            <w:rStyle w:val="-"/>
            <w:rFonts w:cs="Tahoma"/>
            <w:lang w:val="el-GR"/>
          </w:rPr>
          <w:fldChar w:fldCharType="separate"/>
        </w:r>
        <w:r w:rsidR="004F75DE">
          <w:rPr>
            <w:rStyle w:val="-"/>
            <w:rFonts w:cs="Tahoma"/>
            <w:cs/>
            <w:lang w:val="el-GR"/>
          </w:rPr>
          <w:t>‎</w:t>
        </w:r>
        <w:r w:rsidR="004F75DE">
          <w:rPr>
            <w:rStyle w:val="-"/>
            <w:rFonts w:cs="Tahoma"/>
            <w:lang w:val="el-GR"/>
          </w:rPr>
          <w:t>4.5</w:t>
        </w:r>
        <w:r w:rsidR="0039090C">
          <w:rPr>
            <w:rStyle w:val="-"/>
            <w:rFonts w:cs="Tahoma"/>
            <w:lang w:val="el-GR"/>
          </w:rPr>
          <w:fldChar w:fldCharType="end"/>
        </w:r>
      </w:hyperlink>
      <w:r>
        <w:rPr>
          <w:rFonts w:cs="Tahoma"/>
          <w:lang w:val="el-GR"/>
        </w:rPr>
        <w:t xml:space="preserve"> </w:t>
      </w:r>
      <w:r w:rsidRPr="00983A7E">
        <w:rPr>
          <w:rFonts w:cs="Tahoma"/>
          <w:lang w:val="el-GR"/>
        </w:rPr>
        <w:t>της Διακήρυξης, η οποία συνεπάγεται αύξηση της συμβατικής αξίας, ο Ανάδοχος είναι υποχρεωμένος να καταθέσει πριν την τροποποίηση, συμπληρωματική εγγύηση καλής εκτέλεσης το ύψος της οποίας ανέρχεται σε ποσοστό 0,5% επί του ποσού της αύξησης, εκτός ΦΠΑ.</w:t>
      </w:r>
    </w:p>
    <w:p w14:paraId="21A671B8" w14:textId="170DE802" w:rsidR="00B0106E" w:rsidRDefault="00B0106E" w:rsidP="004A78A1">
      <w:pPr>
        <w:rPr>
          <w:rFonts w:cs="Tahoma"/>
          <w:lang w:val="el-GR"/>
        </w:rPr>
      </w:pPr>
      <w:r>
        <w:rPr>
          <w:rFonts w:cs="Tahoma"/>
          <w:lang w:val="el-GR"/>
        </w:rPr>
        <w:t xml:space="preserve">Σε περίπτωση παράτασης της διάρκειας της συμφωνίας - πλαίσιο </w:t>
      </w:r>
      <w:r w:rsidRPr="00983A7E">
        <w:rPr>
          <w:rFonts w:cs="Tahoma"/>
          <w:lang w:val="el-GR"/>
        </w:rPr>
        <w:t xml:space="preserve">ο Ανάδοχος είναι υποχρεωμένος να </w:t>
      </w:r>
      <w:r>
        <w:rPr>
          <w:rFonts w:cs="Tahoma"/>
          <w:lang w:val="el-GR"/>
        </w:rPr>
        <w:t xml:space="preserve">παρατείνει τον χρόνο ισχύος της </w:t>
      </w:r>
      <w:r w:rsidRPr="00983A7E">
        <w:rPr>
          <w:rFonts w:cs="Tahoma"/>
          <w:lang w:val="el-GR"/>
        </w:rPr>
        <w:t>εγγ</w:t>
      </w:r>
      <w:r>
        <w:rPr>
          <w:rFonts w:cs="Tahoma"/>
          <w:lang w:val="el-GR"/>
        </w:rPr>
        <w:t>υητικής επιστολής,</w:t>
      </w:r>
      <w:r w:rsidRPr="00983A7E">
        <w:rPr>
          <w:rFonts w:cs="Tahoma"/>
          <w:lang w:val="el-GR"/>
        </w:rPr>
        <w:t xml:space="preserve"> </w:t>
      </w:r>
      <w:r>
        <w:rPr>
          <w:rFonts w:cs="Tahoma"/>
          <w:lang w:val="el-GR"/>
        </w:rPr>
        <w:t xml:space="preserve">σύμφωνα με τον χρόνο της παράτασης της συμφωνίας - πλαίσιο. </w:t>
      </w:r>
    </w:p>
    <w:p w14:paraId="39B32CB8" w14:textId="77777777" w:rsidR="004200F3" w:rsidRDefault="004200F3" w:rsidP="004200F3">
      <w:pPr>
        <w:rPr>
          <w:rFonts w:ascii="Calibri" w:hAnsi="Calibri"/>
          <w:lang w:val="el-GR"/>
        </w:rPr>
      </w:pPr>
      <w:r>
        <w:rPr>
          <w:lang w:val="el-GR"/>
        </w:rPr>
        <w:t xml:space="preserve">Η εγγύηση καλής εκτέλεσης της συμφωνίας-πλαίσιο  επιστρέφεται στο σύνολό της μετά από τη λήξη της ισχύος της συμφωνίας-πλαίσιο ή παρατάσεών της. </w:t>
      </w:r>
      <w:bookmarkStart w:id="214" w:name="_Hlk483576693"/>
      <w:r>
        <w:rPr>
          <w:lang w:val="el-GR"/>
        </w:rPr>
        <w:t xml:space="preserve"> </w:t>
      </w:r>
      <w:bookmarkEnd w:id="214"/>
    </w:p>
    <w:p w14:paraId="6CFA86A6" w14:textId="77777777" w:rsidR="004A78A1" w:rsidRPr="00983A7E" w:rsidRDefault="004A78A1" w:rsidP="004A78A1">
      <w:pPr>
        <w:rPr>
          <w:rFonts w:cs="Tahoma"/>
          <w:lang w:val="el-GR"/>
        </w:rPr>
      </w:pPr>
      <w:r w:rsidRPr="00983A7E">
        <w:rPr>
          <w:rFonts w:cs="Tahoma"/>
          <w:lang w:val="el-GR"/>
        </w:rPr>
        <w:t xml:space="preserve">Η εγγύηση καλής εκτέλεσης καταπίπτει σε περίπτωση παράβασης των όρων της συμφωνίας - πλαίσιο, όπως αυτή ειδικότερα ορίζει. </w:t>
      </w:r>
    </w:p>
    <w:p w14:paraId="620C916D" w14:textId="77777777" w:rsidR="00FC3121" w:rsidRPr="00BF4414" w:rsidRDefault="00FC3121">
      <w:pPr>
        <w:rPr>
          <w:rFonts w:cs="Tahoma"/>
          <w:lang w:val="el-GR"/>
        </w:rPr>
      </w:pPr>
    </w:p>
    <w:p w14:paraId="1733FE02" w14:textId="77777777" w:rsidR="00FC3121" w:rsidRPr="00BF4414" w:rsidRDefault="00FC3121">
      <w:pPr>
        <w:pStyle w:val="3"/>
        <w:rPr>
          <w:rFonts w:ascii="Tahoma" w:hAnsi="Tahoma" w:cs="Tahoma"/>
          <w:lang w:val="el-GR"/>
        </w:rPr>
      </w:pPr>
      <w:bookmarkStart w:id="215" w:name="_Toc101361849"/>
      <w:bookmarkStart w:id="216" w:name="_Toc491951261"/>
      <w:r w:rsidRPr="00BF4414">
        <w:rPr>
          <w:rFonts w:ascii="Tahoma" w:hAnsi="Tahoma" w:cs="Tahoma"/>
          <w:lang w:val="el-GR"/>
        </w:rPr>
        <w:t xml:space="preserve">Εγγύηση καλής εκτέλεσης </w:t>
      </w:r>
      <w:r w:rsidR="00CC25EA" w:rsidRPr="00BF4414">
        <w:rPr>
          <w:rFonts w:ascii="Tahoma" w:hAnsi="Tahoma" w:cs="Tahoma"/>
          <w:lang w:val="el-GR"/>
        </w:rPr>
        <w:t>ε</w:t>
      </w:r>
      <w:r w:rsidR="00CA1E85" w:rsidRPr="00BF4414">
        <w:rPr>
          <w:rFonts w:ascii="Tahoma" w:hAnsi="Tahoma" w:cs="Tahoma"/>
          <w:lang w:val="el-GR"/>
        </w:rPr>
        <w:t>κτελεστικών συμβάσεων</w:t>
      </w:r>
      <w:r w:rsidR="00182CB4" w:rsidRPr="00BF4414">
        <w:rPr>
          <w:rFonts w:ascii="Tahoma" w:hAnsi="Tahoma" w:cs="Tahoma"/>
          <w:lang w:val="el-GR"/>
        </w:rPr>
        <w:t xml:space="preserve"> </w:t>
      </w:r>
      <w:r w:rsidRPr="00BF4414">
        <w:rPr>
          <w:rFonts w:ascii="Tahoma" w:hAnsi="Tahoma" w:cs="Tahoma"/>
          <w:lang w:val="el-GR"/>
        </w:rPr>
        <w:t>και εγγύηση προκαταβολής</w:t>
      </w:r>
      <w:bookmarkEnd w:id="215"/>
      <w:r w:rsidRPr="00BF4414">
        <w:rPr>
          <w:rFonts w:ascii="Tahoma" w:hAnsi="Tahoma" w:cs="Tahoma"/>
          <w:lang w:val="el-GR"/>
        </w:rPr>
        <w:t xml:space="preserve"> </w:t>
      </w:r>
      <w:bookmarkEnd w:id="216"/>
    </w:p>
    <w:p w14:paraId="40A44C6C" w14:textId="77777777" w:rsidR="004A78A1" w:rsidRPr="00BF4414" w:rsidRDefault="004A78A1" w:rsidP="004A78A1">
      <w:pPr>
        <w:rPr>
          <w:rFonts w:cs="Tahoma"/>
          <w:lang w:val="el-GR"/>
        </w:rPr>
      </w:pPr>
      <w:r w:rsidRPr="00983A7E">
        <w:rPr>
          <w:rFonts w:cs="Tahoma"/>
          <w:lang w:val="el-GR"/>
        </w:rPr>
        <w:t>Για την υπογραφή των επιμέρους εκτελεστικών συμβάσεων, απαιτείται η παροχή εγγύησης καλής εκτέλεσης, σύμφωνα με το άρθρο 72 παρ. 1 β) του ν. 4412/2016, το ύψος της οποίας ανέρχεται σε ποσοστό 4% επί της εκτιμώμενης αξίας της σύμβασης, μη συμπεριλαμβανομένου ΦΠΑ, και με χρόνο ισχύος ίσο με τη διάρκεια υλοποίησής της εκάστοτε εκτελεστικής σύμβασης και κατατίθεται μέχρι κα</w:t>
      </w:r>
      <w:r>
        <w:rPr>
          <w:rFonts w:cs="Tahoma"/>
          <w:lang w:val="el-GR"/>
        </w:rPr>
        <w:t>ι την υπογραφή του συμφωνητικού</w:t>
      </w:r>
      <w:r w:rsidRPr="00983A7E">
        <w:rPr>
          <w:rFonts w:cs="Tahoma"/>
          <w:lang w:val="el-GR"/>
        </w:rPr>
        <w:t>.</w:t>
      </w:r>
    </w:p>
    <w:p w14:paraId="7A149FD3" w14:textId="0C240181" w:rsidR="004A78A1" w:rsidRPr="00BF4414" w:rsidRDefault="004A78A1" w:rsidP="004A78A1">
      <w:pPr>
        <w:rPr>
          <w:rFonts w:cs="Tahoma"/>
          <w:lang w:val="el-GR"/>
        </w:rPr>
      </w:pPr>
      <w:r w:rsidRPr="00BF4414">
        <w:rPr>
          <w:rFonts w:cs="Tahoma"/>
          <w:lang w:val="el-GR"/>
        </w:rPr>
        <w:t xml:space="preserve">Η εγγύηση καλής εκτέλεσης, προκειμένου να γίνει αποδεκτή, πρέπει να περιλαμβάνει κατ' ελάχιστον τα αναφερόμενα στην παράγραφο </w:t>
      </w:r>
      <w:hyperlink w:anchor="_Εγγυήσεις" w:history="1">
        <w:r w:rsidR="0039090C">
          <w:rPr>
            <w:rStyle w:val="-"/>
            <w:rFonts w:cs="Tahoma"/>
            <w:lang w:val="el-GR"/>
          </w:rPr>
          <w:fldChar w:fldCharType="begin"/>
        </w:r>
        <w:r w:rsidR="0039090C">
          <w:rPr>
            <w:rStyle w:val="-"/>
            <w:rFonts w:cs="Tahoma"/>
            <w:lang w:val="el-GR"/>
          </w:rPr>
          <w:instrText xml:space="preserve"> REF _Ref479336633 \r \h </w:instrText>
        </w:r>
        <w:r w:rsidR="0039090C">
          <w:rPr>
            <w:rStyle w:val="-"/>
            <w:rFonts w:cs="Tahoma"/>
            <w:lang w:val="el-GR"/>
          </w:rPr>
        </w:r>
        <w:r w:rsidR="0039090C">
          <w:rPr>
            <w:rStyle w:val="-"/>
            <w:rFonts w:cs="Tahoma"/>
            <w:lang w:val="el-GR"/>
          </w:rPr>
          <w:fldChar w:fldCharType="separate"/>
        </w:r>
        <w:r w:rsidR="004F75DE">
          <w:rPr>
            <w:rStyle w:val="-"/>
            <w:rFonts w:cs="Tahoma"/>
            <w:cs/>
            <w:lang w:val="el-GR"/>
          </w:rPr>
          <w:t>‎</w:t>
        </w:r>
        <w:r w:rsidR="004F75DE">
          <w:rPr>
            <w:rStyle w:val="-"/>
            <w:rFonts w:cs="Tahoma"/>
            <w:lang w:val="el-GR"/>
          </w:rPr>
          <w:t>2.1.5</w:t>
        </w:r>
        <w:r w:rsidR="0039090C">
          <w:rPr>
            <w:rStyle w:val="-"/>
            <w:rFonts w:cs="Tahoma"/>
            <w:lang w:val="el-GR"/>
          </w:rPr>
          <w:fldChar w:fldCharType="end"/>
        </w:r>
      </w:hyperlink>
      <w:r w:rsidRPr="00BF4414">
        <w:rPr>
          <w:rFonts w:cs="Tahoma"/>
          <w:color w:val="0000CC"/>
          <w:lang w:val="el-GR"/>
        </w:rPr>
        <w:t xml:space="preserve"> </w:t>
      </w:r>
      <w:r w:rsidRPr="00BF4414">
        <w:rPr>
          <w:rFonts w:cs="Tahoma"/>
          <w:lang w:val="el-GR"/>
        </w:rPr>
        <w:t xml:space="preserve">στοιχεία της παρούσας και επιπλέον </w:t>
      </w:r>
      <w:r w:rsidRPr="00983A7E">
        <w:rPr>
          <w:rFonts w:cs="Tahoma"/>
          <w:lang w:val="el-GR"/>
        </w:rPr>
        <w:t>τον τίτλο και τον αριθμό της σχετικής εκτελεστικής σύμβασης, εφ</w:t>
      </w:r>
      <w:r>
        <w:rPr>
          <w:rFonts w:cs="Tahoma"/>
          <w:lang w:val="el-GR"/>
        </w:rPr>
        <w:t>όσον ο τελευταίος είναι γνωστός</w:t>
      </w:r>
      <w:r w:rsidRPr="00983A7E">
        <w:rPr>
          <w:rFonts w:cs="Tahoma"/>
          <w:lang w:val="el-GR"/>
        </w:rPr>
        <w:t>. Εφόσον παρέχεται με εγγυητική επιστολή τράπεζας το περιεχόμενό της πρέπει να είναι σύμφωνο με το αντίστοιχο υ</w:t>
      </w:r>
      <w:r>
        <w:rPr>
          <w:rFonts w:cs="Tahoma"/>
          <w:lang w:val="el-GR"/>
        </w:rPr>
        <w:t xml:space="preserve">πόδειγμα που περιλαμβάνεται στο </w:t>
      </w:r>
      <w:hyperlink w:anchor="_ΠΑΡΑΡΤΗΜΑ_VI_–" w:history="1">
        <w:r w:rsidRPr="00983A7E">
          <w:rPr>
            <w:rStyle w:val="-"/>
            <w:rFonts w:cs="Tahoma"/>
            <w:lang w:val="el-GR"/>
          </w:rPr>
          <w:t>ΠΑΡΑΡΤΗΜΑ VI – ΥΠΟΔΕΙΓΜΑΤΑ ΕΓΓΥΗΤΙΚΩΝ ΕΠΙΣΤΟΛΩΝ</w:t>
        </w:r>
      </w:hyperlink>
      <w:r>
        <w:rPr>
          <w:rFonts w:cs="Tahoma"/>
          <w:lang w:val="el-GR"/>
        </w:rPr>
        <w:t xml:space="preserve"> </w:t>
      </w:r>
      <w:r w:rsidRPr="00983A7E">
        <w:rPr>
          <w:rFonts w:cs="Tahoma"/>
          <w:lang w:val="el-GR"/>
        </w:rPr>
        <w:t>της Διακήρυξης και τα οριζόμενα στο άρθρο 72 του ν. 4412/2016.</w:t>
      </w:r>
      <w:r w:rsidRPr="00BF4414">
        <w:rPr>
          <w:rFonts w:cs="Tahoma"/>
          <w:lang w:val="el-GR"/>
        </w:rPr>
        <w:t>.</w:t>
      </w:r>
    </w:p>
    <w:p w14:paraId="044464A2" w14:textId="77777777" w:rsidR="004A78A1" w:rsidRPr="00BF4414" w:rsidRDefault="004A78A1" w:rsidP="004A78A1">
      <w:pPr>
        <w:rPr>
          <w:rFonts w:cs="Tahoma"/>
          <w:lang w:val="el-GR"/>
        </w:rPr>
      </w:pPr>
      <w:r w:rsidRPr="00BF4414">
        <w:rPr>
          <w:rFonts w:cs="Tahoma"/>
          <w:lang w:val="el-GR"/>
        </w:rPr>
        <w:lastRenderedPageBreak/>
        <w:t>Η εγγύηση καλής εκτέλεσης της εκτελεστικής σύμβασης καλύπτει συνολικά και χωρίς διακρίσεις την εφαρμογή όλων των όρων της σύμβασης και κάθε απαίτηση της Αναθέτουσας Αρχής έναντι του Αντισυμβαλλόμενου, συμπεριλαμβανομένης τυχόν ισόποσης προς αυτόν προκαταβολής.</w:t>
      </w:r>
    </w:p>
    <w:p w14:paraId="4ED53B72" w14:textId="11CF1937" w:rsidR="004A78A1" w:rsidRPr="00BF4414" w:rsidRDefault="004A78A1" w:rsidP="004A78A1">
      <w:pPr>
        <w:rPr>
          <w:rFonts w:cs="Tahoma"/>
          <w:lang w:val="el-GR"/>
        </w:rPr>
      </w:pPr>
      <w:r w:rsidRPr="00BF4414">
        <w:rPr>
          <w:rFonts w:cs="Tahoma"/>
          <w:lang w:val="el-GR"/>
        </w:rPr>
        <w:t xml:space="preserve">Σε περίπτωση τροποποίησης της εκτελεστικής σύμβασης κατά την παράγραφο </w:t>
      </w:r>
      <w:r w:rsidR="0048006E">
        <w:rPr>
          <w:rFonts w:cs="Tahoma"/>
          <w:color w:val="0000CC"/>
          <w:lang w:val="el-GR"/>
        </w:rPr>
        <w:fldChar w:fldCharType="begin"/>
      </w:r>
      <w:r w:rsidR="0048006E">
        <w:rPr>
          <w:rFonts w:cs="Tahoma"/>
          <w:lang w:val="el-GR"/>
        </w:rPr>
        <w:instrText xml:space="preserve"> REF _Ref479334848 \r \h </w:instrText>
      </w:r>
      <w:r w:rsidR="0048006E">
        <w:rPr>
          <w:rFonts w:cs="Tahoma"/>
          <w:color w:val="0000CC"/>
          <w:lang w:val="el-GR"/>
        </w:rPr>
      </w:r>
      <w:r w:rsidR="0048006E">
        <w:rPr>
          <w:rFonts w:cs="Tahoma"/>
          <w:color w:val="0000CC"/>
          <w:lang w:val="el-GR"/>
        </w:rPr>
        <w:fldChar w:fldCharType="separate"/>
      </w:r>
      <w:r w:rsidR="004F75DE">
        <w:rPr>
          <w:rFonts w:cs="Tahoma"/>
          <w:cs/>
          <w:lang w:val="el-GR"/>
        </w:rPr>
        <w:t>‎</w:t>
      </w:r>
      <w:r w:rsidR="004F75DE">
        <w:rPr>
          <w:rFonts w:cs="Tahoma"/>
          <w:lang w:val="el-GR"/>
        </w:rPr>
        <w:t>4.5</w:t>
      </w:r>
      <w:r w:rsidR="0048006E">
        <w:rPr>
          <w:rFonts w:cs="Tahoma"/>
          <w:color w:val="0000CC"/>
          <w:lang w:val="el-GR"/>
        </w:rPr>
        <w:fldChar w:fldCharType="end"/>
      </w:r>
      <w:r w:rsidRPr="00BF4414">
        <w:rPr>
          <w:rFonts w:cs="Tahoma"/>
          <w:lang w:val="el-GR"/>
        </w:rPr>
        <w:t xml:space="preserve">, η οποία συνεπάγεται αύξηση της συμβατικής αξίας, ο ανάδοχος είναι υποχρεωμένος να καταθέσει πριν την τροποποίηση, συμπληρωματική εγγύηση καλής εκτέλεσης το ύψος της οποίας ανέρχεται σε ποσοστό </w:t>
      </w:r>
      <w:r w:rsidRPr="00514D35">
        <w:rPr>
          <w:rFonts w:cs="Tahoma"/>
          <w:lang w:val="el-GR"/>
        </w:rPr>
        <w:t>4</w:t>
      </w:r>
      <w:r w:rsidRPr="00BF4414">
        <w:rPr>
          <w:rFonts w:cs="Tahoma"/>
          <w:lang w:val="el-GR"/>
        </w:rPr>
        <w:t xml:space="preserve">% επί του ποσού της αύξησης, εκτός ΦΠΑ. </w:t>
      </w:r>
    </w:p>
    <w:p w14:paraId="65565EC7" w14:textId="77777777" w:rsidR="004A78A1" w:rsidRPr="00BF4414" w:rsidRDefault="004A78A1" w:rsidP="004A78A1">
      <w:pPr>
        <w:rPr>
          <w:rFonts w:cs="Tahoma"/>
          <w:lang w:val="el-GR"/>
        </w:rPr>
      </w:pPr>
      <w:r w:rsidRPr="00BF4414">
        <w:rPr>
          <w:rFonts w:cs="Tahoma"/>
          <w:lang w:val="el-GR"/>
        </w:rPr>
        <w:t>Η εγγύηση καλής εκτέλεσης καταπίπτει σε περίπτωση παράβασης των όρων της εκτελεστικής σύμβασης ή/και της συμφωνίας - πλαίσιο, όπως αυτή ειδικότερα ορίζει.</w:t>
      </w:r>
    </w:p>
    <w:p w14:paraId="3D7ED461" w14:textId="6FA787E7" w:rsidR="004A78A1" w:rsidRPr="00983A7E" w:rsidRDefault="004A78A1" w:rsidP="004A78A1">
      <w:pPr>
        <w:rPr>
          <w:rFonts w:cs="Tahoma"/>
          <w:lang w:val="el-GR"/>
        </w:rPr>
      </w:pPr>
      <w:r w:rsidRPr="00983A7E">
        <w:rPr>
          <w:rFonts w:cs="Tahoma"/>
          <w:lang w:val="el-GR"/>
        </w:rPr>
        <w:t xml:space="preserve">Στην περίπτωση χορήγησης προκαταβολής, σύμφωνα με την παράγραφο </w:t>
      </w:r>
      <w:hyperlink w:anchor="_Τρόπος_πληρωμής" w:history="1">
        <w:r w:rsidR="0048006E">
          <w:rPr>
            <w:rStyle w:val="-"/>
            <w:rFonts w:cs="Tahoma"/>
            <w:lang w:val="el-GR"/>
          </w:rPr>
          <w:fldChar w:fldCharType="begin"/>
        </w:r>
        <w:r w:rsidR="0048006E">
          <w:rPr>
            <w:rStyle w:val="-"/>
            <w:rFonts w:cs="Tahoma"/>
            <w:lang w:val="el-GR"/>
          </w:rPr>
          <w:instrText xml:space="preserve"> REF _Ref479336674 \r \h </w:instrText>
        </w:r>
        <w:r w:rsidR="0048006E">
          <w:rPr>
            <w:rStyle w:val="-"/>
            <w:rFonts w:cs="Tahoma"/>
            <w:lang w:val="el-GR"/>
          </w:rPr>
        </w:r>
        <w:r w:rsidR="0048006E">
          <w:rPr>
            <w:rStyle w:val="-"/>
            <w:rFonts w:cs="Tahoma"/>
            <w:lang w:val="el-GR"/>
          </w:rPr>
          <w:fldChar w:fldCharType="separate"/>
        </w:r>
        <w:r w:rsidR="004F75DE">
          <w:rPr>
            <w:rStyle w:val="-"/>
            <w:rFonts w:cs="Tahoma"/>
            <w:cs/>
            <w:lang w:val="el-GR"/>
          </w:rPr>
          <w:t>‎</w:t>
        </w:r>
        <w:r w:rsidR="004F75DE">
          <w:rPr>
            <w:rStyle w:val="-"/>
            <w:rFonts w:cs="Tahoma"/>
            <w:lang w:val="el-GR"/>
          </w:rPr>
          <w:t>5.1</w:t>
        </w:r>
        <w:r w:rsidR="0048006E">
          <w:rPr>
            <w:rStyle w:val="-"/>
            <w:rFonts w:cs="Tahoma"/>
            <w:lang w:val="el-GR"/>
          </w:rPr>
          <w:fldChar w:fldCharType="end"/>
        </w:r>
      </w:hyperlink>
      <w:r w:rsidRPr="00983A7E">
        <w:rPr>
          <w:rFonts w:cs="Tahoma"/>
          <w:lang w:val="el-GR"/>
        </w:rPr>
        <w:t xml:space="preserve"> της παρούσας, απαιτείται από τον ανάδοχο «εγγύηση προκαταβολής» για ποσό ίσο με αυτό της προκαταβολής, σύμφωνα με το υπόδειγμα που περιλαμβάνεται στο </w:t>
      </w:r>
      <w:hyperlink w:anchor="_ΠΑΡΑΡΤΗΜΑ_VI_–" w:history="1">
        <w:r w:rsidRPr="00983A7E">
          <w:rPr>
            <w:rStyle w:val="-"/>
            <w:rFonts w:cs="Tahoma"/>
            <w:lang w:val="el-GR"/>
          </w:rPr>
          <w:t>ΠΑΡΑΡΤΗΜΑ VI – ΥΠΟΔΕΙΓΜΑΤΑ ΕΓΓΥΗΤΙΚΩΝ ΕΠΙΣΤΟΛΩΝ</w:t>
        </w:r>
      </w:hyperlink>
      <w:r w:rsidRPr="00983A7E">
        <w:rPr>
          <w:rFonts w:cs="Tahoma"/>
          <w:lang w:val="el-GR"/>
        </w:rPr>
        <w:t xml:space="preserve"> της Διακήρυξης. Η προκαταβολή και η εγγύηση προκαταβολής μπορούν να χορηγούνται τμηματικά, σύμφωνα με την παράγραφο </w:t>
      </w:r>
      <w:hyperlink w:anchor="_Τρόπος_πληρωμής" w:history="1">
        <w:r w:rsidR="0048006E">
          <w:rPr>
            <w:rStyle w:val="-"/>
            <w:rFonts w:cs="Tahoma"/>
            <w:lang w:val="el-GR"/>
          </w:rPr>
          <w:fldChar w:fldCharType="begin"/>
        </w:r>
        <w:r w:rsidR="0048006E">
          <w:rPr>
            <w:rStyle w:val="-"/>
            <w:rFonts w:cs="Tahoma"/>
            <w:lang w:val="el-GR"/>
          </w:rPr>
          <w:instrText xml:space="preserve"> REF _Ref479336674 \r \h </w:instrText>
        </w:r>
        <w:r w:rsidR="0048006E">
          <w:rPr>
            <w:rStyle w:val="-"/>
            <w:rFonts w:cs="Tahoma"/>
            <w:lang w:val="el-GR"/>
          </w:rPr>
        </w:r>
        <w:r w:rsidR="0048006E">
          <w:rPr>
            <w:rStyle w:val="-"/>
            <w:rFonts w:cs="Tahoma"/>
            <w:lang w:val="el-GR"/>
          </w:rPr>
          <w:fldChar w:fldCharType="separate"/>
        </w:r>
        <w:r w:rsidR="004F75DE">
          <w:rPr>
            <w:rStyle w:val="-"/>
            <w:rFonts w:cs="Tahoma"/>
            <w:cs/>
            <w:lang w:val="el-GR"/>
          </w:rPr>
          <w:t>‎</w:t>
        </w:r>
        <w:r w:rsidR="004F75DE">
          <w:rPr>
            <w:rStyle w:val="-"/>
            <w:rFonts w:cs="Tahoma"/>
            <w:lang w:val="el-GR"/>
          </w:rPr>
          <w:t>5.1</w:t>
        </w:r>
        <w:r w:rsidR="0048006E">
          <w:rPr>
            <w:rStyle w:val="-"/>
            <w:rFonts w:cs="Tahoma"/>
            <w:lang w:val="el-GR"/>
          </w:rPr>
          <w:fldChar w:fldCharType="end"/>
        </w:r>
      </w:hyperlink>
      <w:r w:rsidRPr="00983A7E">
        <w:rPr>
          <w:rFonts w:cs="Tahoma"/>
          <w:color w:val="0000FF"/>
          <w:lang w:val="el-GR"/>
        </w:rPr>
        <w:t xml:space="preserve"> </w:t>
      </w:r>
      <w:r w:rsidRPr="00983A7E">
        <w:rPr>
          <w:rFonts w:cs="Tahoma"/>
          <w:lang w:val="el-GR"/>
        </w:rPr>
        <w:t xml:space="preserve">της παρούσας (τρόπος πληρωμής). </w:t>
      </w:r>
    </w:p>
    <w:p w14:paraId="45A67025" w14:textId="77777777" w:rsidR="004A78A1" w:rsidRPr="00983A7E" w:rsidRDefault="004A78A1" w:rsidP="004A78A1">
      <w:pPr>
        <w:rPr>
          <w:rFonts w:cs="Tahoma"/>
          <w:lang w:val="el-GR"/>
        </w:rPr>
      </w:pPr>
      <w:r w:rsidRPr="00983A7E">
        <w:rPr>
          <w:rFonts w:cs="Tahoma"/>
          <w:lang w:val="el-GR"/>
        </w:rPr>
        <w:t>Η/Οι εγγύηση/εις καλής εκτέλεσης επιστρέφεται/</w:t>
      </w:r>
      <w:proofErr w:type="spellStart"/>
      <w:r w:rsidRPr="00983A7E">
        <w:rPr>
          <w:rFonts w:cs="Tahoma"/>
          <w:lang w:val="el-GR"/>
        </w:rPr>
        <w:t>ονται</w:t>
      </w:r>
      <w:proofErr w:type="spellEnd"/>
      <w:r w:rsidRPr="00983A7E">
        <w:rPr>
          <w:rFonts w:cs="Tahoma"/>
          <w:lang w:val="el-GR"/>
        </w:rPr>
        <w:t xml:space="preserve"> στο σύνολό του/ς μετά από την ποσοτική και ποιοτική παραλαβή του συνόλου του αντικειμένου της σύμβασης.</w:t>
      </w:r>
    </w:p>
    <w:p w14:paraId="1D290C4B" w14:textId="77777777" w:rsidR="004A78A1" w:rsidRPr="00983A7E" w:rsidRDefault="004A78A1" w:rsidP="004A78A1">
      <w:pPr>
        <w:rPr>
          <w:rFonts w:cs="Tahoma"/>
          <w:lang w:val="el-GR"/>
        </w:rPr>
      </w:pPr>
      <w:r w:rsidRPr="00983A7E">
        <w:rPr>
          <w:rFonts w:cs="Tahoma"/>
          <w:lang w:val="el-GR"/>
        </w:rPr>
        <w:t xml:space="preserve">Η απόσβεση της προκαταβολής πραγματοποιείται και η εγγύηση προκαταβολής επιστρέφεται μετά από την οριστική ποσοτική και ποιοτική παραλαβή των υπηρεσιών. </w:t>
      </w:r>
    </w:p>
    <w:p w14:paraId="4AC94C59" w14:textId="0B60B6F8" w:rsidR="004A78A1" w:rsidRPr="00983A7E" w:rsidRDefault="004A78A1">
      <w:pPr>
        <w:rPr>
          <w:rFonts w:cs="Tahoma"/>
          <w:lang w:val="el-GR"/>
        </w:rPr>
      </w:pPr>
      <w:r w:rsidRPr="00983A7E">
        <w:rPr>
          <w:rFonts w:cs="Tahoma"/>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p>
    <w:p w14:paraId="2782C787" w14:textId="77777777" w:rsidR="00CC672A" w:rsidRPr="00BF4414" w:rsidRDefault="00CC672A">
      <w:pPr>
        <w:rPr>
          <w:rFonts w:cs="Tahoma"/>
          <w:lang w:val="el-GR"/>
        </w:rPr>
      </w:pPr>
    </w:p>
    <w:p w14:paraId="5F2D4DAC" w14:textId="77777777" w:rsidR="00180C9E" w:rsidRPr="00BF4414" w:rsidRDefault="00180C9E">
      <w:pPr>
        <w:pStyle w:val="2"/>
        <w:rPr>
          <w:rFonts w:ascii="Tahoma" w:hAnsi="Tahoma" w:cs="Tahoma"/>
        </w:rPr>
      </w:pPr>
      <w:r w:rsidRPr="00BF4414">
        <w:rPr>
          <w:rFonts w:ascii="Tahoma" w:hAnsi="Tahoma" w:cs="Tahoma"/>
        </w:rPr>
        <w:tab/>
      </w:r>
      <w:bookmarkStart w:id="217" w:name="_Toc101361850"/>
      <w:r w:rsidRPr="00BF4414">
        <w:rPr>
          <w:rFonts w:ascii="Tahoma" w:hAnsi="Tahoma" w:cs="Tahoma"/>
        </w:rPr>
        <w:t>Συμβατικό πλαίσιο – Εφαρμοστέα νομοθεσία</w:t>
      </w:r>
      <w:bookmarkEnd w:id="217"/>
    </w:p>
    <w:p w14:paraId="6809B233" w14:textId="77777777" w:rsidR="00180C9E" w:rsidRPr="00BF4414" w:rsidRDefault="00180C9E">
      <w:pPr>
        <w:rPr>
          <w:rFonts w:cs="Tahoma"/>
          <w:lang w:val="el-GR"/>
        </w:rPr>
      </w:pPr>
      <w:r w:rsidRPr="00BF4414">
        <w:rPr>
          <w:rFonts w:cs="Tahoma"/>
          <w:lang w:val="el-GR"/>
        </w:rPr>
        <w:t xml:space="preserve">Κατά την εκτέλεση της </w:t>
      </w:r>
      <w:r w:rsidR="007A6305" w:rsidRPr="00BF4414">
        <w:rPr>
          <w:rFonts w:cs="Tahoma"/>
          <w:lang w:val="el-GR"/>
        </w:rPr>
        <w:t xml:space="preserve">συμφωνίας - πλαίσιο </w:t>
      </w:r>
      <w:r w:rsidRPr="00BF4414">
        <w:rPr>
          <w:rFonts w:cs="Tahoma"/>
          <w:lang w:val="el-GR"/>
        </w:rPr>
        <w:t xml:space="preserve">εφαρμόζονται οι διατάξεις του ν. 4412/2016, οι όροι της παρούσας </w:t>
      </w:r>
      <w:r w:rsidR="00FE75FA" w:rsidRPr="00BF4414">
        <w:rPr>
          <w:rFonts w:cs="Tahoma"/>
          <w:lang w:val="el-GR"/>
        </w:rPr>
        <w:t>Διακήρυξη</w:t>
      </w:r>
      <w:r w:rsidRPr="00BF4414">
        <w:rPr>
          <w:rFonts w:cs="Tahoma"/>
          <w:lang w:val="el-GR"/>
        </w:rPr>
        <w:t xml:space="preserve">ς και συμπληρωματικά ο Αστικός Κώδικας. </w:t>
      </w:r>
    </w:p>
    <w:p w14:paraId="57062BE3" w14:textId="77777777" w:rsidR="00F462DC" w:rsidRPr="00BF4414" w:rsidRDefault="00F462DC">
      <w:pPr>
        <w:rPr>
          <w:rFonts w:cs="Tahoma"/>
          <w:lang w:val="el-GR"/>
        </w:rPr>
      </w:pPr>
    </w:p>
    <w:p w14:paraId="22CE89BE" w14:textId="77777777" w:rsidR="00180C9E" w:rsidRPr="00BF4414" w:rsidRDefault="00180C9E">
      <w:pPr>
        <w:pStyle w:val="2"/>
        <w:rPr>
          <w:rFonts w:ascii="Tahoma" w:hAnsi="Tahoma" w:cs="Tahoma"/>
        </w:rPr>
      </w:pPr>
      <w:bookmarkStart w:id="218" w:name="_Toc101361851"/>
      <w:r w:rsidRPr="00BF4414">
        <w:rPr>
          <w:rFonts w:ascii="Tahoma" w:hAnsi="Tahoma" w:cs="Tahoma"/>
        </w:rPr>
        <w:t xml:space="preserve">Όροι εκτέλεσης της </w:t>
      </w:r>
      <w:r w:rsidR="00F462DC" w:rsidRPr="00BF4414">
        <w:rPr>
          <w:rFonts w:ascii="Tahoma" w:hAnsi="Tahoma" w:cs="Tahoma"/>
        </w:rPr>
        <w:t xml:space="preserve">Συμφωνίας </w:t>
      </w:r>
      <w:r w:rsidR="000874EA" w:rsidRPr="00BF4414">
        <w:rPr>
          <w:rFonts w:ascii="Tahoma" w:hAnsi="Tahoma" w:cs="Tahoma"/>
        </w:rPr>
        <w:t xml:space="preserve">- </w:t>
      </w:r>
      <w:r w:rsidR="00F462DC" w:rsidRPr="00BF4414">
        <w:rPr>
          <w:rFonts w:ascii="Tahoma" w:hAnsi="Tahoma" w:cs="Tahoma"/>
        </w:rPr>
        <w:t>Πλαίσιο</w:t>
      </w:r>
      <w:bookmarkEnd w:id="218"/>
      <w:r w:rsidR="00F462DC" w:rsidRPr="00BF4414">
        <w:rPr>
          <w:rFonts w:ascii="Tahoma" w:hAnsi="Tahoma" w:cs="Tahoma"/>
        </w:rPr>
        <w:t xml:space="preserve"> </w:t>
      </w:r>
    </w:p>
    <w:p w14:paraId="6887158A" w14:textId="77777777" w:rsidR="00180C9E" w:rsidRPr="00BF4414" w:rsidRDefault="00F462DC">
      <w:pPr>
        <w:rPr>
          <w:rFonts w:cs="Tahoma"/>
          <w:lang w:val="el-GR"/>
        </w:rPr>
      </w:pPr>
      <w:r w:rsidRPr="00BF4414">
        <w:rPr>
          <w:rFonts w:cs="Tahoma"/>
          <w:b/>
          <w:lang w:val="el-GR"/>
        </w:rPr>
        <w:t>4.3.1</w:t>
      </w:r>
      <w:r w:rsidRPr="00BF4414">
        <w:rPr>
          <w:rFonts w:cs="Tahoma"/>
          <w:lang w:val="el-GR"/>
        </w:rPr>
        <w:t xml:space="preserve"> </w:t>
      </w:r>
      <w:r w:rsidR="00180C9E" w:rsidRPr="00BF4414">
        <w:rPr>
          <w:rFonts w:cs="Tahoma"/>
          <w:lang w:val="el-GR"/>
        </w:rPr>
        <w:t xml:space="preserve">Κατά την εκτέλεση της </w:t>
      </w:r>
      <w:r w:rsidR="00295789" w:rsidRPr="00BF4414">
        <w:rPr>
          <w:rFonts w:cs="Tahoma"/>
          <w:lang w:val="el-GR"/>
        </w:rPr>
        <w:t xml:space="preserve">συμφωνίας - πλαίσιο </w:t>
      </w:r>
      <w:r w:rsidR="00180C9E" w:rsidRPr="00BF4414">
        <w:rPr>
          <w:rFonts w:cs="Tahoma"/>
          <w:lang w:val="el-GR"/>
        </w:rPr>
        <w:t xml:space="preserve">ο </w:t>
      </w:r>
      <w:r w:rsidR="00895D0A" w:rsidRPr="00BF4414">
        <w:rPr>
          <w:rFonts w:cs="Tahoma"/>
          <w:lang w:val="el-GR"/>
        </w:rPr>
        <w:t>Ανάδοχο</w:t>
      </w:r>
      <w:r w:rsidR="00180C9E" w:rsidRPr="00BF4414">
        <w:rPr>
          <w:rFonts w:cs="Tahoma"/>
          <w:lang w:val="el-GR"/>
        </w:rPr>
        <w:t xml:space="preserve">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13295A" w:rsidRPr="00BF4414">
        <w:rPr>
          <w:rFonts w:cs="Tahoma"/>
          <w:lang w:val="el-GR"/>
        </w:rPr>
        <w:t>δικαίου</w:t>
      </w:r>
      <w:r w:rsidR="00180C9E" w:rsidRPr="00BF4414">
        <w:rPr>
          <w:rFonts w:cs="Tahoma"/>
          <w:lang w:val="el-GR"/>
        </w:rPr>
        <w:t xml:space="preserve">, οι οποίες απαριθμούνται στο Παράρτημα Χ του Προσαρτήματος Α του ν. 4412/2016. </w:t>
      </w:r>
    </w:p>
    <w:p w14:paraId="21522EF8" w14:textId="77777777" w:rsidR="00180C9E" w:rsidRDefault="00180C9E">
      <w:pPr>
        <w:rPr>
          <w:rFonts w:cs="Tahoma"/>
          <w:lang w:val="el-GR"/>
        </w:rPr>
      </w:pPr>
      <w:r w:rsidRPr="00BF4414">
        <w:rPr>
          <w:rFonts w:cs="Tahoma"/>
          <w:lang w:val="el-GR"/>
        </w:rPr>
        <w:t xml:space="preserve">Η τήρηση των εν λόγω υποχρεώσεων από τον </w:t>
      </w:r>
      <w:r w:rsidR="00895D0A" w:rsidRPr="00BF4414">
        <w:rPr>
          <w:rFonts w:cs="Tahoma"/>
          <w:lang w:val="el-GR"/>
        </w:rPr>
        <w:t>Ανάδοχο</w:t>
      </w:r>
      <w:r w:rsidRPr="00BF4414">
        <w:rPr>
          <w:rFonts w:cs="Tahoma"/>
          <w:lang w:val="el-GR"/>
        </w:rPr>
        <w:t xml:space="preserve"> και τους υπεργολάβους του ελέγχεται και βεβαιώνεται από τα όργανα που επιβλέπουν την εκτέλεση της </w:t>
      </w:r>
      <w:r w:rsidR="00295789" w:rsidRPr="00BF4414">
        <w:rPr>
          <w:rFonts w:cs="Tahoma"/>
          <w:lang w:val="el-GR"/>
        </w:rPr>
        <w:t>συμφωνίας - πλαίσιο</w:t>
      </w:r>
      <w:r w:rsidRPr="00BF4414">
        <w:rPr>
          <w:rFonts w:cs="Tahoma"/>
          <w:lang w:val="el-GR"/>
        </w:rPr>
        <w:t xml:space="preserve"> και τις αρμόδιες δημόσιες αρχές και υπηρεσίες που ενεργούν εντός των ορίων της ευθύνης και της αρμοδιότητάς τους.</w:t>
      </w:r>
    </w:p>
    <w:p w14:paraId="68E09FC8" w14:textId="77777777" w:rsidR="004A78A1" w:rsidRPr="000E08A7" w:rsidRDefault="004A78A1" w:rsidP="004A78A1">
      <w:pPr>
        <w:rPr>
          <w:rFonts w:cs="Tahoma"/>
          <w:lang w:val="el-GR"/>
        </w:rPr>
      </w:pPr>
      <w:r w:rsidRPr="000E08A7">
        <w:rPr>
          <w:rFonts w:cs="Tahoma"/>
          <w:lang w:val="el-GR"/>
        </w:rPr>
        <w:t xml:space="preserve">Κατά την εκτέλεση της σύμβασης ο Ανάδοχος θα πρέπει να τηρεί τις υποχρεώσεις του που προκύπτουν από τον επικοινωνιακό οδηγό ΕΣΠΑ 2014 -20 (ενδεικτικά αναφέρονται: σήμανση χώρων υλοποίησης </w:t>
      </w:r>
      <w:proofErr w:type="spellStart"/>
      <w:r w:rsidRPr="000E08A7">
        <w:rPr>
          <w:rFonts w:cs="Tahoma"/>
          <w:lang w:val="el-GR"/>
        </w:rPr>
        <w:t>Υποέργων</w:t>
      </w:r>
      <w:proofErr w:type="spellEnd"/>
      <w:r w:rsidRPr="000E08A7">
        <w:rPr>
          <w:rFonts w:cs="Tahoma"/>
          <w:lang w:val="el-GR"/>
        </w:rPr>
        <w:t xml:space="preserve">/ παραδοτέων/ εκπαιδευτικού υλικού/ εξοπλισμού/ λογισμικού/ εφαρμογών/) (βλ. </w:t>
      </w:r>
      <w:hyperlink r:id="rId33" w:history="1">
        <w:r w:rsidRPr="000E08A7">
          <w:rPr>
            <w:rStyle w:val="-"/>
            <w:rFonts w:cs="Tahoma"/>
            <w:lang w:val="el-GR"/>
          </w:rPr>
          <w:t>https://www.espa.gr/el/Pages/elibraryFS.aspx?item=2087</w:t>
        </w:r>
      </w:hyperlink>
      <w:r w:rsidRPr="000E08A7">
        <w:rPr>
          <w:rFonts w:cs="Tahoma"/>
          <w:lang w:val="el-GR"/>
        </w:rPr>
        <w:t>)</w:t>
      </w:r>
    </w:p>
    <w:p w14:paraId="59FC64EB" w14:textId="048F68CE" w:rsidR="004C0A93" w:rsidRPr="00BF4414" w:rsidRDefault="004C0A93">
      <w:pPr>
        <w:rPr>
          <w:rFonts w:cs="Tahoma"/>
          <w:lang w:val="el-GR"/>
        </w:rPr>
      </w:pPr>
      <w:r w:rsidRPr="00BF4414">
        <w:rPr>
          <w:rFonts w:cs="Tahoma"/>
          <w:b/>
          <w:bCs/>
          <w:iCs/>
          <w:lang w:val="el-GR"/>
        </w:rPr>
        <w:t xml:space="preserve">4.3.2 </w:t>
      </w:r>
      <w:r w:rsidRPr="00BF4414">
        <w:rPr>
          <w:rFonts w:cs="Tahoma"/>
          <w:lang w:val="el-GR"/>
        </w:rPr>
        <w:t xml:space="preserve">Η συμφωνία-πλαίσιο δεν παράγει καμία υποχρέωση για την </w:t>
      </w:r>
      <w:r w:rsidR="00663CBF" w:rsidRPr="00BF4414">
        <w:rPr>
          <w:rFonts w:cs="Tahoma"/>
          <w:lang w:val="el-GR"/>
        </w:rPr>
        <w:t xml:space="preserve">Αναθέτουσα Αρχή </w:t>
      </w:r>
      <w:r w:rsidRPr="00BF4414">
        <w:rPr>
          <w:rFonts w:cs="Tahoma"/>
          <w:lang w:val="el-GR"/>
        </w:rPr>
        <w:t xml:space="preserve">να αναθέσει υπηρεσίες οποιασδήποτε αξίας και ποσότητας. </w:t>
      </w:r>
    </w:p>
    <w:p w14:paraId="42B86AAE" w14:textId="77777777" w:rsidR="004C0A93" w:rsidRPr="00BF4414" w:rsidRDefault="004C0A93">
      <w:pPr>
        <w:rPr>
          <w:rFonts w:cs="Tahoma"/>
          <w:lang w:val="el-GR"/>
        </w:rPr>
      </w:pPr>
      <w:r w:rsidRPr="00BF4414">
        <w:rPr>
          <w:rFonts w:cs="Tahoma"/>
          <w:lang w:val="el-GR"/>
        </w:rPr>
        <w:lastRenderedPageBreak/>
        <w:t xml:space="preserve">Η σύναψη </w:t>
      </w:r>
      <w:r w:rsidR="00CC25EA" w:rsidRPr="00BF4414">
        <w:rPr>
          <w:rFonts w:cs="Tahoma"/>
          <w:lang w:val="el-GR"/>
        </w:rPr>
        <w:t>ε</w:t>
      </w:r>
      <w:r w:rsidR="00CA1E85" w:rsidRPr="00BF4414">
        <w:rPr>
          <w:rFonts w:cs="Tahoma"/>
          <w:lang w:val="el-GR"/>
        </w:rPr>
        <w:t>κτελεστικών συμβάσεων</w:t>
      </w:r>
      <w:r w:rsidR="0013295A" w:rsidRPr="00BF4414">
        <w:rPr>
          <w:rFonts w:cs="Tahoma"/>
          <w:lang w:val="el-GR"/>
        </w:rPr>
        <w:t xml:space="preserve"> </w:t>
      </w:r>
      <w:r w:rsidRPr="00BF4414">
        <w:rPr>
          <w:rFonts w:cs="Tahoma"/>
          <w:lang w:val="el-GR"/>
        </w:rPr>
        <w:t xml:space="preserve">κατά τη διάρκεια της συμφωνίας-πλαίσιο, θα πραγματοποιείται μόνο εφόσον κρίνεται σκόπιμο από την </w:t>
      </w:r>
      <w:r w:rsidR="00663CBF" w:rsidRPr="00BF4414">
        <w:rPr>
          <w:rFonts w:cs="Tahoma"/>
          <w:lang w:val="el-GR"/>
        </w:rPr>
        <w:t>Αναθέτουσα Αρχή</w:t>
      </w:r>
      <w:r w:rsidRPr="00BF4414">
        <w:rPr>
          <w:rFonts w:cs="Tahoma"/>
          <w:lang w:val="el-GR"/>
        </w:rPr>
        <w:t xml:space="preserve">. Σε περίπτωση μη σύναψης οποιασδήποτε </w:t>
      </w:r>
      <w:r w:rsidR="00CC25EA" w:rsidRPr="00BF4414">
        <w:rPr>
          <w:rFonts w:cs="Tahoma"/>
          <w:lang w:val="el-GR"/>
        </w:rPr>
        <w:t>εκτελεστικής</w:t>
      </w:r>
      <w:r w:rsidR="00CA1E85" w:rsidRPr="00BF4414">
        <w:rPr>
          <w:rFonts w:cs="Tahoma"/>
          <w:lang w:val="el-GR"/>
        </w:rPr>
        <w:t xml:space="preserve"> σύμβασης</w:t>
      </w:r>
      <w:r w:rsidRPr="00BF4414">
        <w:rPr>
          <w:rFonts w:cs="Tahoma"/>
          <w:lang w:val="el-GR"/>
        </w:rPr>
        <w:t xml:space="preserve">, οι συμβαλλόμενοι στη συμφωνία-πλαίσιο δεν δικαιούνται αποζημίωσης. Επίσης οι συμβαλλόμενοι στη συμφωνία-πλαίσιο δεν δικαιούνται αποζημίωσης, σε περίπτωση μη ανάθεσης του συνόλου των υπηρεσιών που καθορίζονται στη διακήρυξη. </w:t>
      </w:r>
    </w:p>
    <w:p w14:paraId="37E170D9" w14:textId="77777777" w:rsidR="00ED3810" w:rsidRPr="00BF4414" w:rsidRDefault="00A13B0D">
      <w:pPr>
        <w:rPr>
          <w:rFonts w:cs="Tahoma"/>
          <w:lang w:val="el-GR"/>
        </w:rPr>
      </w:pPr>
      <w:r w:rsidRPr="00BF4414">
        <w:rPr>
          <w:rFonts w:cs="Tahoma"/>
          <w:b/>
          <w:bCs/>
          <w:lang w:val="el-GR"/>
        </w:rPr>
        <w:t>4.3.3.</w:t>
      </w:r>
      <w:r w:rsidRPr="00BF4414">
        <w:rPr>
          <w:rFonts w:cs="Tahoma"/>
          <w:lang w:val="el-GR"/>
        </w:rPr>
        <w:t xml:space="preserve"> Κατά την εκτέλεση της Συμφων</w:t>
      </w:r>
      <w:r w:rsidR="00F61C6E" w:rsidRPr="00BF4414">
        <w:rPr>
          <w:rFonts w:cs="Tahoma"/>
          <w:lang w:val="el-GR"/>
        </w:rPr>
        <w:t xml:space="preserve">ίας </w:t>
      </w:r>
      <w:r w:rsidRPr="00BF4414">
        <w:rPr>
          <w:rFonts w:cs="Tahoma"/>
          <w:lang w:val="el-GR"/>
        </w:rPr>
        <w:t xml:space="preserve"> Πλαίσιο ο </w:t>
      </w:r>
      <w:r w:rsidR="00F61C6E" w:rsidRPr="00BF4414">
        <w:rPr>
          <w:rFonts w:cs="Tahoma"/>
          <w:lang w:val="el-GR"/>
        </w:rPr>
        <w:t xml:space="preserve">αντισυμβαλλόμενος </w:t>
      </w:r>
      <w:r w:rsidRPr="00BF4414">
        <w:rPr>
          <w:rFonts w:cs="Tahoma"/>
          <w:lang w:val="el-GR"/>
        </w:rPr>
        <w:t xml:space="preserve">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οπότε ο </w:t>
      </w:r>
      <w:r w:rsidR="00F61C6E" w:rsidRPr="00BF4414">
        <w:rPr>
          <w:rFonts w:cs="Tahoma"/>
          <w:lang w:val="el-GR"/>
        </w:rPr>
        <w:t>αντισυμβαλλόμενος</w:t>
      </w:r>
      <w:r w:rsidRPr="00BF4414">
        <w:rPr>
          <w:rFonts w:cs="Tahoma"/>
          <w:lang w:val="el-GR"/>
        </w:rPr>
        <w:t xml:space="preserve"> οφείλει να προβεί σε αντικατάσταση με άλλο πρόσωπο, ανάλογης εμπειρίας και προσόντων. </w:t>
      </w:r>
    </w:p>
    <w:p w14:paraId="5EB3144A" w14:textId="1B00CA4F" w:rsidR="00A13B0D" w:rsidRPr="00BF4414" w:rsidRDefault="00A13B0D">
      <w:pPr>
        <w:rPr>
          <w:rFonts w:cs="Tahoma"/>
          <w:lang w:val="el-GR"/>
        </w:rPr>
      </w:pPr>
      <w:r w:rsidRPr="00BF4414">
        <w:rPr>
          <w:rFonts w:cs="Tahoma"/>
          <w:lang w:val="el-GR"/>
        </w:rPr>
        <w:t>Αντικατάσταση μέλους</w:t>
      </w:r>
      <w:r w:rsidR="00F61C6E" w:rsidRPr="00BF4414">
        <w:rPr>
          <w:rFonts w:cs="Tahoma"/>
          <w:lang w:val="el-GR"/>
        </w:rPr>
        <w:t>/</w:t>
      </w:r>
      <w:proofErr w:type="spellStart"/>
      <w:r w:rsidR="00F61C6E" w:rsidRPr="00BF4414">
        <w:rPr>
          <w:rFonts w:cs="Tahoma"/>
          <w:lang w:val="el-GR"/>
        </w:rPr>
        <w:t>ών</w:t>
      </w:r>
      <w:proofErr w:type="spellEnd"/>
      <w:r w:rsidRPr="00BF4414">
        <w:rPr>
          <w:rFonts w:cs="Tahoma"/>
          <w:lang w:val="el-GR"/>
        </w:rPr>
        <w:t xml:space="preserve"> της Ομάδας Έργου του </w:t>
      </w:r>
      <w:r w:rsidR="00ED3810" w:rsidRPr="00BF4414">
        <w:rPr>
          <w:rFonts w:cs="Tahoma"/>
          <w:lang w:val="el-GR"/>
        </w:rPr>
        <w:t xml:space="preserve">κάθε </w:t>
      </w:r>
      <w:r w:rsidR="00F61C6E" w:rsidRPr="00BF4414">
        <w:rPr>
          <w:rFonts w:cs="Tahoma"/>
          <w:lang w:val="el-GR"/>
        </w:rPr>
        <w:t>Αντισυμβαλλόμενου</w:t>
      </w:r>
      <w:r w:rsidR="00ED3810" w:rsidRPr="00BF4414">
        <w:rPr>
          <w:rFonts w:cs="Tahoma"/>
          <w:lang w:val="el-GR"/>
        </w:rPr>
        <w:t xml:space="preserve"> της Συμφωνίας Πλαίσιο</w:t>
      </w:r>
      <w:r w:rsidRPr="00BF4414">
        <w:rPr>
          <w:rFonts w:cs="Tahoma"/>
          <w:lang w:val="el-GR"/>
        </w:rPr>
        <w:t>, κατόπιν αιτήματός του, κατά τη διάρκεια της εκτέλεσης</w:t>
      </w:r>
      <w:r w:rsidR="00ED3810" w:rsidRPr="00BF4414">
        <w:rPr>
          <w:rFonts w:cs="Tahoma"/>
          <w:lang w:val="el-GR"/>
        </w:rPr>
        <w:t xml:space="preserve"> της Συμφωνίας Πλαίσιο</w:t>
      </w:r>
      <w:r w:rsidRPr="00BF4414">
        <w:rPr>
          <w:rFonts w:cs="Tahoma"/>
          <w:lang w:val="el-GR"/>
        </w:rPr>
        <w:t>, δύναται να γίνει μετά από έγκριση της Αναθέτουσας Αρχής και μόνο με άλλο</w:t>
      </w:r>
      <w:r w:rsidR="00F61C6E" w:rsidRPr="00BF4414">
        <w:rPr>
          <w:rFonts w:cs="Tahoma"/>
          <w:lang w:val="el-GR"/>
        </w:rPr>
        <w:t xml:space="preserve"> ή άλλα</w:t>
      </w:r>
      <w:r w:rsidRPr="00BF4414">
        <w:rPr>
          <w:rFonts w:cs="Tahoma"/>
          <w:lang w:val="el-GR"/>
        </w:rPr>
        <w:t xml:space="preserve"> πρόσωπ</w:t>
      </w:r>
      <w:r w:rsidR="00F61C6E" w:rsidRPr="00BF4414">
        <w:rPr>
          <w:rFonts w:cs="Tahoma"/>
          <w:lang w:val="el-GR"/>
        </w:rPr>
        <w:t>α</w:t>
      </w:r>
      <w:r w:rsidRPr="00BF4414">
        <w:rPr>
          <w:rFonts w:cs="Tahoma"/>
          <w:lang w:val="el-GR"/>
        </w:rPr>
        <w:t xml:space="preserve"> </w:t>
      </w:r>
      <w:r w:rsidR="00B146FC">
        <w:rPr>
          <w:rFonts w:cs="Tahoma"/>
          <w:lang w:val="el-GR"/>
        </w:rPr>
        <w:t xml:space="preserve">τα οποία πληρούν τα κριτήρια ποιοτικής επιλογής της παρ. </w:t>
      </w:r>
      <w:r w:rsidR="00B146FC">
        <w:rPr>
          <w:rFonts w:cs="Tahoma"/>
          <w:lang w:val="el-GR"/>
        </w:rPr>
        <w:fldChar w:fldCharType="begin"/>
      </w:r>
      <w:r w:rsidR="00B146FC">
        <w:rPr>
          <w:rFonts w:cs="Tahoma"/>
          <w:lang w:val="el-GR"/>
        </w:rPr>
        <w:instrText xml:space="preserve"> REF _Ref479335667 \r \h </w:instrText>
      </w:r>
      <w:r w:rsidR="00B146FC">
        <w:rPr>
          <w:rFonts w:cs="Tahoma"/>
          <w:lang w:val="el-GR"/>
        </w:rPr>
      </w:r>
      <w:r w:rsidR="00B146FC">
        <w:rPr>
          <w:rFonts w:cs="Tahoma"/>
          <w:lang w:val="el-GR"/>
        </w:rPr>
        <w:fldChar w:fldCharType="separate"/>
      </w:r>
      <w:r w:rsidR="004F75DE">
        <w:rPr>
          <w:rFonts w:cs="Tahoma"/>
          <w:cs/>
          <w:lang w:val="el-GR"/>
        </w:rPr>
        <w:t>‎</w:t>
      </w:r>
      <w:r w:rsidR="004F75DE">
        <w:rPr>
          <w:rFonts w:cs="Tahoma"/>
          <w:lang w:val="el-GR"/>
        </w:rPr>
        <w:t>2.2.6</w:t>
      </w:r>
      <w:r w:rsidR="00B146FC">
        <w:rPr>
          <w:rFonts w:cs="Tahoma"/>
          <w:lang w:val="el-GR"/>
        </w:rPr>
        <w:fldChar w:fldCharType="end"/>
      </w:r>
      <w:r w:rsidRPr="00BF4414">
        <w:rPr>
          <w:rFonts w:cs="Tahoma"/>
          <w:lang w:val="el-GR"/>
        </w:rPr>
        <w:t xml:space="preserve">. Ο Ανάδοχος υποχρεούται να ειδοποιήσει την </w:t>
      </w:r>
      <w:proofErr w:type="spellStart"/>
      <w:r w:rsidRPr="00BF4414">
        <w:rPr>
          <w:rFonts w:cs="Tahoma"/>
          <w:lang w:val="el-GR"/>
        </w:rPr>
        <w:t>ΚτΠ</w:t>
      </w:r>
      <w:proofErr w:type="spellEnd"/>
      <w:r w:rsidRPr="00BF4414">
        <w:rPr>
          <w:rFonts w:cs="Tahoma"/>
          <w:lang w:val="el-GR"/>
        </w:rPr>
        <w:t xml:space="preserve"> </w:t>
      </w:r>
      <w:r w:rsidR="004A78A1">
        <w:rPr>
          <w:rFonts w:cs="Tahoma"/>
          <w:lang w:val="el-GR"/>
        </w:rPr>
        <w:t>Μ.</w:t>
      </w:r>
      <w:r w:rsidRPr="00BF4414">
        <w:rPr>
          <w:rFonts w:cs="Tahoma"/>
          <w:lang w:val="el-GR"/>
        </w:rPr>
        <w:t xml:space="preserve">Α.Ε. εγγράφως δεκαπέντε (15) ημέρες πριν από την αντικατάσταση. </w:t>
      </w:r>
      <w:r w:rsidR="00ED3810" w:rsidRPr="00BF4414">
        <w:rPr>
          <w:rFonts w:cs="Tahoma"/>
          <w:lang w:val="el-GR"/>
        </w:rPr>
        <w:t xml:space="preserve">Σε </w:t>
      </w:r>
      <w:r w:rsidR="00CC69B4" w:rsidRPr="00BF4414">
        <w:rPr>
          <w:rFonts w:cs="Tahoma"/>
          <w:lang w:val="el-GR"/>
        </w:rPr>
        <w:t>αυτή</w:t>
      </w:r>
      <w:r w:rsidR="00ED3810" w:rsidRPr="00BF4414">
        <w:rPr>
          <w:rFonts w:cs="Tahoma"/>
          <w:lang w:val="el-GR"/>
        </w:rPr>
        <w:t xml:space="preserve"> την περίπτωση ο Αντισυμβαλλόμενος υποχρεούται να ειδοποιήσει την Εταιρία εγγράφως πριν από την αντικατάσταση και πριν την υποβολή προσφοράς για την υλοποίηση εκτελεστικής σύμβασης της παρούσας. </w:t>
      </w:r>
      <w:r w:rsidR="009E0B7D" w:rsidRPr="00BF4414">
        <w:rPr>
          <w:rFonts w:cs="Tahoma"/>
          <w:lang w:val="el-GR"/>
        </w:rPr>
        <w:t xml:space="preserve">Τα αιτήματα των αντισυμβαλλομένων που θα υποβάλλονται και θα απορρέουν από την εκτέλεση της παρούσας Συμφωνίας Πλαίσιο που θα συναφθεί, θα εγκρίνονται από την Αναθέτουσα Αρχή μετά από εισήγηση της αρμόδια </w:t>
      </w:r>
      <w:r w:rsidR="004A78A1">
        <w:rPr>
          <w:rFonts w:cs="Tahoma"/>
          <w:lang w:val="el-GR"/>
        </w:rPr>
        <w:t>Ε</w:t>
      </w:r>
      <w:r w:rsidR="004A78A1" w:rsidRPr="00BF4414">
        <w:rPr>
          <w:rFonts w:cs="Tahoma"/>
          <w:lang w:val="el-GR"/>
        </w:rPr>
        <w:t>πιτροπή</w:t>
      </w:r>
      <w:r w:rsidR="004A78A1">
        <w:rPr>
          <w:rFonts w:cs="Tahoma"/>
          <w:lang w:val="el-GR"/>
        </w:rPr>
        <w:t>ς</w:t>
      </w:r>
      <w:r w:rsidR="004A78A1" w:rsidRPr="00BF4414">
        <w:rPr>
          <w:rFonts w:cs="Tahoma"/>
          <w:lang w:val="el-GR"/>
        </w:rPr>
        <w:t xml:space="preserve"> </w:t>
      </w:r>
      <w:r w:rsidR="009E0B7D" w:rsidRPr="00BF4414">
        <w:rPr>
          <w:rFonts w:cs="Tahoma"/>
          <w:lang w:val="el-GR"/>
        </w:rPr>
        <w:t>που θα συσταθεί για το σκοπό αυτό</w:t>
      </w:r>
      <w:r w:rsidR="00CC69B4">
        <w:rPr>
          <w:rFonts w:cs="Tahoma"/>
          <w:lang w:val="el-GR"/>
        </w:rPr>
        <w:t xml:space="preserve"> και θα τροποποιείται αντίστοιχα η Συμφωνία Πλαίσιο</w:t>
      </w:r>
      <w:r w:rsidR="009E0B7D" w:rsidRPr="00BF4414">
        <w:rPr>
          <w:rFonts w:cs="Tahoma"/>
          <w:lang w:val="el-GR"/>
        </w:rPr>
        <w:t xml:space="preserve">. </w:t>
      </w:r>
    </w:p>
    <w:p w14:paraId="171E4476" w14:textId="77777777" w:rsidR="00ED3810" w:rsidRPr="00BF4414" w:rsidRDefault="00ED3810">
      <w:pPr>
        <w:rPr>
          <w:rFonts w:cs="Tahoma"/>
          <w:lang w:val="el-GR"/>
        </w:rPr>
      </w:pPr>
    </w:p>
    <w:p w14:paraId="7F3513B8" w14:textId="77777777" w:rsidR="00ED3810" w:rsidRPr="00BF4414" w:rsidRDefault="00ED3810">
      <w:pPr>
        <w:rPr>
          <w:rFonts w:cs="Tahoma"/>
          <w:lang w:val="el-GR"/>
        </w:rPr>
      </w:pPr>
      <w:r w:rsidRPr="00BF4414">
        <w:rPr>
          <w:rFonts w:cs="Tahoma"/>
          <w:b/>
          <w:bCs/>
          <w:lang w:val="el-GR"/>
        </w:rPr>
        <w:t>4.3.4</w:t>
      </w:r>
      <w:r w:rsidRPr="00BF4414">
        <w:rPr>
          <w:rFonts w:cs="Tahoma"/>
          <w:lang w:val="el-GR"/>
        </w:rPr>
        <w:t xml:space="preserve"> 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3242642B" w14:textId="77777777" w:rsidR="00ED3810" w:rsidRPr="00BF4414" w:rsidRDefault="00ED3810">
      <w:pPr>
        <w:rPr>
          <w:rFonts w:cs="Tahoma"/>
          <w:lang w:val="el-GR"/>
        </w:rPr>
      </w:pPr>
      <w:r w:rsidRPr="00BF4414">
        <w:rPr>
          <w:rFonts w:cs="Tahoma"/>
          <w:lang w:val="el-GR"/>
        </w:rPr>
        <w:t xml:space="preserve">Ο </w:t>
      </w:r>
      <w:r w:rsidR="004A78A1" w:rsidRPr="000E08A7">
        <w:rPr>
          <w:rFonts w:cs="Tahoma"/>
          <w:lang w:val="el-GR"/>
        </w:rPr>
        <w:t>αντισυμβαλλόμενος</w:t>
      </w:r>
      <w:r w:rsidRPr="00BF4414">
        <w:rPr>
          <w:rFonts w:cs="Tahoma"/>
          <w:lang w:val="el-GR"/>
        </w:rPr>
        <w:t xml:space="preserve"> δεν δικαιούται να δημοσιεύει ή αποκαλύπτει τέτοιες πληροφορίες και στοιχεία σε οποιονδήποτε τρίτο, παρά μόνο σε όσους </w:t>
      </w:r>
      <w:proofErr w:type="spellStart"/>
      <w:r w:rsidRPr="00BF4414">
        <w:rPr>
          <w:rFonts w:cs="Tahoma"/>
          <w:lang w:val="el-GR"/>
        </w:rPr>
        <w:t>εργοδοτούμενους</w:t>
      </w:r>
      <w:proofErr w:type="spellEnd"/>
      <w:r w:rsidRPr="00BF4414">
        <w:rPr>
          <w:rFonts w:cs="Tahoma"/>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380995DF" w14:textId="77777777" w:rsidR="00ED3810" w:rsidRPr="00BF4414" w:rsidRDefault="00ED3810">
      <w:pPr>
        <w:rPr>
          <w:rFonts w:cs="Tahoma"/>
          <w:lang w:val="el-GR"/>
        </w:rPr>
      </w:pPr>
      <w:r w:rsidRPr="00BF4414">
        <w:rPr>
          <w:rFonts w:cs="Tahoma"/>
          <w:lang w:val="el-GR"/>
        </w:rPr>
        <w:t xml:space="preserve">Σε περίπτωση αθέτησης από τον </w:t>
      </w:r>
      <w:r w:rsidR="004A78A1">
        <w:rPr>
          <w:rFonts w:cs="Tahoma"/>
          <w:lang w:val="el-GR"/>
        </w:rPr>
        <w:t>αντισυμβαλλόμενο</w:t>
      </w:r>
      <w:r w:rsidRPr="00BF4414">
        <w:rPr>
          <w:rFonts w:cs="Tahoma"/>
          <w:lang w:val="el-GR"/>
        </w:rPr>
        <w:t xml:space="preserve">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62C75417" w14:textId="77777777" w:rsidR="00ED3810" w:rsidRPr="00BF4414" w:rsidRDefault="00ED3810">
      <w:pPr>
        <w:rPr>
          <w:rFonts w:cs="Tahoma"/>
          <w:lang w:val="el-GR"/>
        </w:rPr>
      </w:pPr>
      <w:r w:rsidRPr="00BF4414">
        <w:rPr>
          <w:rFonts w:cs="Tahoma"/>
          <w:lang w:val="el-GR"/>
        </w:rPr>
        <w:t xml:space="preserve">Ο </w:t>
      </w:r>
      <w:r w:rsidR="004A78A1" w:rsidRPr="000E08A7">
        <w:rPr>
          <w:rFonts w:cs="Tahoma"/>
          <w:lang w:val="el-GR"/>
        </w:rPr>
        <w:t>αντισυμβαλλόμενος</w:t>
      </w:r>
      <w:r w:rsidR="004A78A1" w:rsidRPr="00BF4414">
        <w:rPr>
          <w:rFonts w:cs="Tahoma"/>
          <w:lang w:val="el-GR"/>
        </w:rPr>
        <w:t xml:space="preserve"> </w:t>
      </w:r>
      <w:r w:rsidRPr="00BF4414">
        <w:rPr>
          <w:rFonts w:cs="Tahoma"/>
          <w:lang w:val="el-GR"/>
        </w:rPr>
        <w:t xml:space="preserve">δεν θα προβαίνει σε οποιεσδήποτε δημόσιες δηλώσεις αναφορικά με το Αντικείμενο της </w:t>
      </w:r>
      <w:r w:rsidR="004A78A1" w:rsidRPr="000E08A7">
        <w:rPr>
          <w:rFonts w:cs="Tahoma"/>
          <w:lang w:val="el-GR"/>
        </w:rPr>
        <w:t>συμφωνίας – πλαίσιο και των εκτελεστικών συμβάσεων αυτής</w:t>
      </w:r>
      <w:r w:rsidRPr="00BF4414">
        <w:rPr>
          <w:rFonts w:cs="Tahoma"/>
          <w:lang w:val="el-GR"/>
        </w:rPr>
        <w:t xml:space="preserve"> ή τα Προϊόντα που παραδίδει ή τις Υπηρεσίες που παρέχει στην Εταιρεία δυνάμει της </w:t>
      </w:r>
      <w:r w:rsidR="004A78A1" w:rsidRPr="000E08A7">
        <w:rPr>
          <w:rFonts w:cs="Tahoma"/>
          <w:lang w:val="el-GR"/>
        </w:rPr>
        <w:t>συμφωνίας – πλαίσιο</w:t>
      </w:r>
      <w:r w:rsidRPr="00BF4414">
        <w:rPr>
          <w:rFonts w:cs="Tahoma"/>
          <w:lang w:val="el-GR"/>
        </w:rPr>
        <w:t xml:space="preserve">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w:t>
      </w:r>
      <w:r w:rsidR="004A78A1" w:rsidRPr="000E08A7">
        <w:rPr>
          <w:rFonts w:cs="Tahoma"/>
          <w:lang w:val="el-GR"/>
        </w:rPr>
        <w:t>συμφωνίας – πλαίσιο</w:t>
      </w:r>
      <w:r w:rsidRPr="00BF4414">
        <w:rPr>
          <w:rFonts w:cs="Tahoma"/>
          <w:lang w:val="el-GR"/>
        </w:rPr>
        <w:t>.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13F1EC85" w14:textId="77777777" w:rsidR="00ED3810" w:rsidRPr="00BF4414" w:rsidRDefault="00ED3810">
      <w:pPr>
        <w:rPr>
          <w:rFonts w:cs="Tahoma"/>
          <w:lang w:val="el-GR"/>
        </w:rPr>
      </w:pPr>
      <w:r w:rsidRPr="00BF4414">
        <w:rPr>
          <w:rFonts w:cs="Tahoma"/>
          <w:lang w:val="el-GR"/>
        </w:rPr>
        <w:t xml:space="preserve">Ο </w:t>
      </w:r>
      <w:r w:rsidR="004A78A1">
        <w:rPr>
          <w:rFonts w:cs="Tahoma"/>
          <w:lang w:val="el-GR"/>
        </w:rPr>
        <w:t>αντισυμβαλλόμενος</w:t>
      </w:r>
      <w:r w:rsidR="004A78A1" w:rsidRPr="00BF4414">
        <w:rPr>
          <w:rFonts w:cs="Tahoma"/>
          <w:lang w:val="el-GR"/>
        </w:rPr>
        <w:t xml:space="preserve"> </w:t>
      </w:r>
      <w:r w:rsidRPr="00BF4414">
        <w:rPr>
          <w:rFonts w:cs="Tahoma"/>
          <w:lang w:val="el-GR"/>
        </w:rPr>
        <w:t xml:space="preserve">δεν υπόκειται στις υποχρεώσεις του παρόντος σε ότι αφορά στην τεχνογνωσία που ενδεχομένως αποκτά εξαιτίας της εκτέλεσης του Αντικειμένου </w:t>
      </w:r>
      <w:r w:rsidR="004A78A1" w:rsidRPr="000E08A7">
        <w:rPr>
          <w:rFonts w:cs="Tahoma"/>
          <w:lang w:val="el-GR"/>
        </w:rPr>
        <w:t>των εκτελεστικών συμβάσεων της συμφωνίας – πλαίσιο</w:t>
      </w:r>
      <w:r w:rsidRPr="00BF4414">
        <w:rPr>
          <w:rFonts w:cs="Tahoma"/>
          <w:lang w:val="el-GR"/>
        </w:rPr>
        <w:t>.</w:t>
      </w:r>
    </w:p>
    <w:p w14:paraId="430B6EF3" w14:textId="77777777" w:rsidR="00ED3810" w:rsidRPr="00BF4414" w:rsidRDefault="00ED3810">
      <w:pPr>
        <w:rPr>
          <w:rFonts w:cs="Tahoma"/>
          <w:lang w:val="el-GR"/>
        </w:rPr>
      </w:pPr>
      <w:r w:rsidRPr="00BF4414">
        <w:rPr>
          <w:rFonts w:cs="Tahoma"/>
          <w:lang w:val="el-GR"/>
        </w:rPr>
        <w:t xml:space="preserve">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w:t>
      </w:r>
      <w:r w:rsidR="004A78A1">
        <w:rPr>
          <w:rFonts w:cs="Tahoma"/>
          <w:lang w:val="el-GR"/>
        </w:rPr>
        <w:t>αντισυμβαλλόμενο</w:t>
      </w:r>
      <w:r w:rsidR="004A78A1" w:rsidRPr="00BF4414">
        <w:rPr>
          <w:rFonts w:cs="Tahoma"/>
          <w:lang w:val="el-GR"/>
        </w:rPr>
        <w:t xml:space="preserve"> </w:t>
      </w:r>
      <w:r w:rsidRPr="00BF4414">
        <w:rPr>
          <w:rFonts w:cs="Tahoma"/>
          <w:lang w:val="el-GR"/>
        </w:rPr>
        <w:t xml:space="preserve">με δαπάνες του, θα αποτελούν αποκλειστική ιδιοκτησία της Εταιρείας (εκτός και εάν ήδη υπάρχουν </w:t>
      </w:r>
      <w:r w:rsidRPr="00BF4414">
        <w:rPr>
          <w:rFonts w:cs="Tahoma"/>
          <w:lang w:val="el-GR"/>
        </w:rPr>
        <w:lastRenderedPageBreak/>
        <w:t>κατοχυρωμένα πνευματικά δικαιώματα), η οποία θα μπορεί να τα διαχειρίζεται και να τα εκμεταλλεύεται.</w:t>
      </w:r>
    </w:p>
    <w:p w14:paraId="28AC48CE" w14:textId="77777777" w:rsidR="00ED3810" w:rsidRPr="00BF4414" w:rsidRDefault="00ED3810">
      <w:pPr>
        <w:rPr>
          <w:rFonts w:cs="Tahoma"/>
          <w:lang w:val="el-GR"/>
        </w:rPr>
      </w:pPr>
      <w:r w:rsidRPr="00BF4414">
        <w:rPr>
          <w:rFonts w:cs="Tahoma"/>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w:t>
      </w:r>
      <w:r w:rsidR="004A78A1">
        <w:rPr>
          <w:rFonts w:cs="Tahoma"/>
          <w:lang w:val="el-GR"/>
        </w:rPr>
        <w:t>Αντισυμβαλλόμενου</w:t>
      </w:r>
      <w:r w:rsidRPr="00BF4414">
        <w:rPr>
          <w:rFonts w:cs="Tahoma"/>
          <w:lang w:val="el-GR"/>
        </w:rPr>
        <w:t xml:space="preserve">, θα παραδοθούν στην Εταιρεία κατά την καθ΄ οποιονδήποτε τρόπο λήξη ή λύση της σύμβασης. Σε περίπτωση αρχείων με στοιχεία σε ηλεκτρονική μορφή, ο </w:t>
      </w:r>
      <w:r w:rsidR="004A78A1">
        <w:rPr>
          <w:rFonts w:cs="Tahoma"/>
          <w:lang w:val="el-GR"/>
        </w:rPr>
        <w:t>αντισυμβαλλόμενος</w:t>
      </w:r>
      <w:r w:rsidR="004A78A1" w:rsidRPr="00BF4414">
        <w:rPr>
          <w:rFonts w:cs="Tahoma"/>
          <w:lang w:val="el-GR"/>
        </w:rPr>
        <w:t xml:space="preserve"> </w:t>
      </w:r>
      <w:r w:rsidRPr="00BF4414">
        <w:rPr>
          <w:rFonts w:cs="Tahoma"/>
          <w:lang w:val="el-GR"/>
        </w:rPr>
        <w:t xml:space="preserve">υποχρεούται να συνοδεύσει την παράδοσή τους με έγγραφη τεκμηρίωση και με οδηγίες για την ανάκτηση /διαχείρισή τους. </w:t>
      </w:r>
    </w:p>
    <w:p w14:paraId="7471C938" w14:textId="77777777" w:rsidR="00ED3810" w:rsidRPr="00BF4414" w:rsidRDefault="00ED3810">
      <w:pPr>
        <w:rPr>
          <w:rFonts w:cs="Tahoma"/>
          <w:lang w:val="el-GR"/>
        </w:rPr>
      </w:pPr>
      <w:r w:rsidRPr="00BF4414">
        <w:rPr>
          <w:rFonts w:cs="Tahoma"/>
          <w:lang w:val="el-GR"/>
        </w:rPr>
        <w:t xml:space="preserve">Ο </w:t>
      </w:r>
      <w:r w:rsidR="004A78A1">
        <w:rPr>
          <w:rFonts w:cs="Tahoma"/>
          <w:lang w:val="el-GR"/>
        </w:rPr>
        <w:t>αντισυμβαλλόμενος</w:t>
      </w:r>
      <w:r w:rsidR="004A78A1" w:rsidRPr="00BF4414">
        <w:rPr>
          <w:rFonts w:cs="Tahoma"/>
          <w:lang w:val="el-GR"/>
        </w:rPr>
        <w:t xml:space="preserve"> </w:t>
      </w:r>
      <w:r w:rsidRPr="00BF4414">
        <w:rPr>
          <w:rFonts w:cs="Tahoma"/>
          <w:lang w:val="el-GR"/>
        </w:rPr>
        <w:t xml:space="preserve">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C416700" w14:textId="77777777" w:rsidR="00ED3810" w:rsidRPr="00BF4414" w:rsidRDefault="00ED3810">
      <w:pPr>
        <w:rPr>
          <w:rFonts w:cs="Tahoma"/>
          <w:lang w:val="el-GR"/>
        </w:rPr>
      </w:pPr>
      <w:r w:rsidRPr="00BF4414">
        <w:rPr>
          <w:rFonts w:cs="Tahoma"/>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04193602" w14:textId="77777777" w:rsidR="00ED3810" w:rsidRPr="00BF4414" w:rsidRDefault="00ED3810">
      <w:pPr>
        <w:rPr>
          <w:rFonts w:cs="Tahoma"/>
          <w:lang w:val="el-GR"/>
        </w:rPr>
      </w:pPr>
      <w:r w:rsidRPr="00BF4414">
        <w:rPr>
          <w:rFonts w:cs="Tahoma"/>
          <w:lang w:val="el-GR"/>
        </w:rPr>
        <w:t xml:space="preserve">Επιπλέον ο </w:t>
      </w:r>
      <w:r w:rsidR="004A78A1">
        <w:rPr>
          <w:rFonts w:cs="Tahoma"/>
          <w:lang w:val="el-GR"/>
        </w:rPr>
        <w:t>αντισυμβαλλόμενος</w:t>
      </w:r>
      <w:r w:rsidRPr="00BF4414">
        <w:rPr>
          <w:rFonts w:cs="Tahoma"/>
          <w:lang w:val="el-GR"/>
        </w:rPr>
        <w:t xml:space="preserve"> υποχρεούται να τηρεί τα αναφερόμενα στον Γενικό Κανονισμό Προστασίας Δεδομένων (Άρθρα 4, 9, 10 ΓΚΠΔ) και στο ν.4624/2019 (Α΄ 137/29-08-2019) (Άρθρα 44, 46) </w:t>
      </w:r>
    </w:p>
    <w:p w14:paraId="56399762" w14:textId="77777777" w:rsidR="00ED3810" w:rsidRPr="00BF4414" w:rsidRDefault="00ED3810">
      <w:pPr>
        <w:rPr>
          <w:rFonts w:cs="Tahoma"/>
          <w:lang w:val="el-GR"/>
        </w:rPr>
      </w:pPr>
      <w:r w:rsidRPr="00BF4414">
        <w:rPr>
          <w:rFonts w:cs="Tahoma"/>
          <w:lang w:val="el-GR"/>
        </w:rPr>
        <w:t>Ειδικότερα :</w:t>
      </w:r>
    </w:p>
    <w:p w14:paraId="7A716E54" w14:textId="77777777" w:rsidR="00ED3810" w:rsidRPr="00BF4414" w:rsidRDefault="00ED3810">
      <w:pPr>
        <w:rPr>
          <w:rFonts w:cs="Tahoma"/>
          <w:lang w:val="el-GR"/>
        </w:rPr>
      </w:pPr>
      <w:r w:rsidRPr="00BF4414">
        <w:rPr>
          <w:rFonts w:cs="Tahoma"/>
          <w:lang w:val="el-GR"/>
        </w:rPr>
        <w:t xml:space="preserve">α. Οι πληροφορίες της Εταιρείας οι οποίες θα τύχουν οποιασδήποτε μορφής επεξεργασία από τον </w:t>
      </w:r>
      <w:r w:rsidR="004A78A1">
        <w:rPr>
          <w:rFonts w:cs="Tahoma"/>
          <w:lang w:val="el-GR"/>
        </w:rPr>
        <w:t>αντισυμβαλλόμενο</w:t>
      </w:r>
      <w:r w:rsidRPr="00BF4414">
        <w:rPr>
          <w:rFonts w:cs="Tahoma"/>
          <w:lang w:val="el-GR"/>
        </w:rPr>
        <w:t xml:space="preserve">, τους εργαζόμενους, τους συνεργάτες αυτού και τους τυχόν υπεργολάβους (οποιαδήποτε σχέση έχουν με τον </w:t>
      </w:r>
      <w:r w:rsidR="00467E7B">
        <w:rPr>
          <w:rFonts w:cs="Tahoma"/>
          <w:lang w:val="el-GR"/>
        </w:rPr>
        <w:t>Αντισυμβαλλόμενο</w:t>
      </w:r>
      <w:r w:rsidRPr="00BF4414">
        <w:rPr>
          <w:rFonts w:cs="Tahoma"/>
          <w:lang w:val="el-GR"/>
        </w:rPr>
        <w:t>)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6CA283A6" w14:textId="77777777" w:rsidR="00ED3810" w:rsidRPr="00BF4414" w:rsidRDefault="00ED3810">
      <w:pPr>
        <w:rPr>
          <w:rFonts w:cs="Tahoma"/>
          <w:lang w:val="el-GR"/>
        </w:rPr>
      </w:pPr>
      <w:r w:rsidRPr="00BF4414">
        <w:rPr>
          <w:rFonts w:cs="Tahoma"/>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w:t>
      </w:r>
      <w:r w:rsidR="00F8207D">
        <w:rPr>
          <w:rFonts w:cs="Tahoma"/>
          <w:lang w:val="el-GR"/>
        </w:rPr>
        <w:t>αντισυμβαλλόμενος</w:t>
      </w:r>
      <w:r w:rsidRPr="00BF4414">
        <w:rPr>
          <w:rFonts w:cs="Tahoma"/>
          <w:lang w:val="el-GR"/>
        </w:rPr>
        <w:t xml:space="preserve">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31A17051" w14:textId="77777777" w:rsidR="00ED3810" w:rsidRPr="00BF4414" w:rsidRDefault="00ED3810">
      <w:pPr>
        <w:rPr>
          <w:rFonts w:cs="Tahoma"/>
          <w:lang w:val="el-GR"/>
        </w:rPr>
      </w:pPr>
      <w:r w:rsidRPr="00BF4414">
        <w:rPr>
          <w:rFonts w:cs="Tahoma"/>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w:t>
      </w:r>
      <w:r w:rsidR="00F8207D">
        <w:rPr>
          <w:rFonts w:cs="Tahoma"/>
          <w:lang w:val="el-GR"/>
        </w:rPr>
        <w:t>αντισυμβαλλόμενος</w:t>
      </w:r>
      <w:r w:rsidRPr="00BF4414">
        <w:rPr>
          <w:rFonts w:cs="Tahoma"/>
          <w:lang w:val="el-GR"/>
        </w:rPr>
        <w:t xml:space="preserve">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195E9464" w14:textId="77777777" w:rsidR="00ED3810" w:rsidRPr="00BF4414" w:rsidRDefault="00ED3810">
      <w:pPr>
        <w:rPr>
          <w:rFonts w:cs="Tahoma"/>
          <w:lang w:val="el-GR"/>
        </w:rPr>
      </w:pPr>
      <w:r w:rsidRPr="00BF4414">
        <w:rPr>
          <w:rFonts w:cs="Tahoma"/>
          <w:lang w:val="el-GR"/>
        </w:rPr>
        <w:t xml:space="preserve">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w:t>
      </w:r>
      <w:r w:rsidR="00467E7B">
        <w:rPr>
          <w:rFonts w:cs="Tahoma"/>
          <w:lang w:val="el-GR"/>
        </w:rPr>
        <w:t>Αντισυμβαλλόμενο</w:t>
      </w:r>
      <w:r w:rsidRPr="00BF4414">
        <w:rPr>
          <w:rFonts w:cs="Tahoma"/>
          <w:lang w:val="el-GR"/>
        </w:rPr>
        <w:t>, ανήκουν κατ' αποκλειστικότητα στην Εταιρεία.</w:t>
      </w:r>
    </w:p>
    <w:p w14:paraId="5C6F864F" w14:textId="77777777" w:rsidR="00ED3810" w:rsidRPr="00BF4414" w:rsidRDefault="00ED3810">
      <w:pPr>
        <w:rPr>
          <w:rFonts w:cs="Tahoma"/>
          <w:lang w:val="el-GR"/>
        </w:rPr>
      </w:pPr>
      <w:r w:rsidRPr="00BF4414">
        <w:rPr>
          <w:rFonts w:cs="Tahoma"/>
          <w:lang w:val="el-GR"/>
        </w:rPr>
        <w:t xml:space="preserve">ε. Ο </w:t>
      </w:r>
      <w:r w:rsidR="00F8207D">
        <w:rPr>
          <w:rFonts w:cs="Tahoma"/>
          <w:lang w:val="el-GR"/>
        </w:rPr>
        <w:t>αντισυμβαλλόμενος</w:t>
      </w:r>
      <w:r w:rsidRPr="00BF4414">
        <w:rPr>
          <w:rFonts w:cs="Tahoma"/>
          <w:lang w:val="el-GR"/>
        </w:rPr>
        <w:t xml:space="preserve">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3D807791" w14:textId="77777777" w:rsidR="00ED3810" w:rsidRPr="00BF4414" w:rsidRDefault="00ED3810">
      <w:pPr>
        <w:rPr>
          <w:rFonts w:cs="Tahoma"/>
          <w:lang w:val="el-GR"/>
        </w:rPr>
      </w:pPr>
    </w:p>
    <w:p w14:paraId="0477BA9D" w14:textId="77777777" w:rsidR="00A13B0D" w:rsidRDefault="00A13B0D">
      <w:pPr>
        <w:rPr>
          <w:rFonts w:cs="Tahoma"/>
          <w:lang w:val="el-GR"/>
        </w:rPr>
      </w:pPr>
      <w:r w:rsidRPr="00BF4414">
        <w:rPr>
          <w:rFonts w:cs="Tahoma"/>
          <w:b/>
          <w:bCs/>
          <w:lang w:val="el-GR"/>
        </w:rPr>
        <w:lastRenderedPageBreak/>
        <w:t>4.3.</w:t>
      </w:r>
      <w:r w:rsidR="0032266C" w:rsidRPr="00BF4414">
        <w:rPr>
          <w:rFonts w:cs="Tahoma"/>
          <w:b/>
          <w:bCs/>
          <w:lang w:val="el-GR"/>
        </w:rPr>
        <w:t>5</w:t>
      </w:r>
      <w:r w:rsidRPr="00BF4414">
        <w:rPr>
          <w:rFonts w:cs="Tahoma"/>
          <w:b/>
          <w:bCs/>
          <w:lang w:val="el-GR"/>
        </w:rPr>
        <w:t>.</w:t>
      </w:r>
      <w:r w:rsidRPr="00BF4414">
        <w:rPr>
          <w:rFonts w:cs="Tahoma"/>
          <w:b/>
          <w:bCs/>
          <w:lang w:val="el-GR"/>
        </w:rPr>
        <w:tab/>
      </w:r>
      <w:r w:rsidR="00A14285" w:rsidRPr="00BF4414">
        <w:rPr>
          <w:rFonts w:cs="Tahoma"/>
          <w:lang w:val="el-GR"/>
        </w:rPr>
        <w:t xml:space="preserve">Ο </w:t>
      </w:r>
      <w:r w:rsidR="00F8207D" w:rsidRPr="00BF4414">
        <w:rPr>
          <w:rFonts w:cs="Tahoma"/>
          <w:lang w:val="el-GR"/>
        </w:rPr>
        <w:t>Αντισυμβαλλόμενο</w:t>
      </w:r>
      <w:r w:rsidR="00F8207D">
        <w:rPr>
          <w:rFonts w:cs="Tahoma"/>
          <w:lang w:val="el-GR"/>
        </w:rPr>
        <w:t>ς</w:t>
      </w:r>
      <w:r w:rsidR="00F8207D" w:rsidRPr="00BF4414">
        <w:rPr>
          <w:rFonts w:cs="Tahoma"/>
          <w:lang w:val="el-GR"/>
        </w:rPr>
        <w:t xml:space="preserve"> </w:t>
      </w:r>
      <w:r w:rsidR="00A14285" w:rsidRPr="00BF4414">
        <w:rPr>
          <w:rFonts w:cs="Tahoma"/>
          <w:lang w:val="el-GR"/>
        </w:rPr>
        <w:t>της Συμφωνίας Πλαίσιο υποχρεούται καθ</w:t>
      </w:r>
      <w:r w:rsidR="00FD4377">
        <w:rPr>
          <w:rFonts w:cs="Tahoma"/>
          <w:lang w:val="el-GR"/>
        </w:rPr>
        <w:t xml:space="preserve">’ </w:t>
      </w:r>
      <w:r w:rsidR="00A14285" w:rsidRPr="00BF4414">
        <w:rPr>
          <w:rFonts w:cs="Tahoma"/>
          <w:lang w:val="el-GR"/>
        </w:rPr>
        <w:t xml:space="preserve">όλη τη διάρκεια της να </w:t>
      </w:r>
      <w:r w:rsidR="00F8207D" w:rsidRPr="00BF4414">
        <w:rPr>
          <w:rFonts w:cs="Tahoma"/>
          <w:lang w:val="el-GR"/>
        </w:rPr>
        <w:t>συμμορφών</w:t>
      </w:r>
      <w:r w:rsidR="00F8207D">
        <w:rPr>
          <w:rFonts w:cs="Tahoma"/>
          <w:lang w:val="el-GR"/>
        </w:rPr>
        <w:t>ε</w:t>
      </w:r>
      <w:r w:rsidR="00F8207D" w:rsidRPr="00BF4414">
        <w:rPr>
          <w:rFonts w:cs="Tahoma"/>
          <w:lang w:val="el-GR"/>
        </w:rPr>
        <w:t xml:space="preserve">ται </w:t>
      </w:r>
      <w:r w:rsidR="00A14285" w:rsidRPr="00BF4414">
        <w:rPr>
          <w:rFonts w:cs="Tahoma"/>
          <w:lang w:val="el-GR"/>
        </w:rPr>
        <w:t>με τις υποχρεώσεις που επιβάλλονται από τον Ν.3310/05 όπως τροποποιήθηκε και ισχύει με τον Ν. 3414/05.</w:t>
      </w:r>
    </w:p>
    <w:p w14:paraId="003ED0B6" w14:textId="77777777" w:rsidR="00FD4377" w:rsidRPr="00BF4414" w:rsidRDefault="00FD4377">
      <w:pPr>
        <w:rPr>
          <w:rFonts w:cs="Tahoma"/>
          <w:lang w:val="el-GR"/>
        </w:rPr>
      </w:pPr>
    </w:p>
    <w:p w14:paraId="04D98806" w14:textId="77777777" w:rsidR="00A13B0D" w:rsidRDefault="00FD4377">
      <w:pPr>
        <w:rPr>
          <w:rFonts w:cs="Tahoma"/>
          <w:lang w:val="el-GR"/>
        </w:rPr>
      </w:pPr>
      <w:r w:rsidRPr="00BF4414">
        <w:rPr>
          <w:rFonts w:cs="Tahoma"/>
          <w:b/>
          <w:bCs/>
          <w:lang w:val="el-GR"/>
        </w:rPr>
        <w:t>4.3.5.</w:t>
      </w:r>
      <w:r w:rsidRPr="00BF4414">
        <w:rPr>
          <w:rFonts w:cs="Tahoma"/>
          <w:lang w:val="el-GR"/>
        </w:rPr>
        <w:t>Ο Αντισυμβαλλόμενο</w:t>
      </w:r>
      <w:r>
        <w:rPr>
          <w:rFonts w:cs="Tahoma"/>
          <w:lang w:val="el-GR"/>
        </w:rPr>
        <w:t>ς</w:t>
      </w:r>
      <w:r w:rsidRPr="00BF4414">
        <w:rPr>
          <w:rFonts w:cs="Tahoma"/>
          <w:lang w:val="el-GR"/>
        </w:rPr>
        <w:t xml:space="preserve"> της Συμφωνίας Πλαίσιο υποχρεούται να </w:t>
      </w:r>
      <w:r>
        <w:rPr>
          <w:rFonts w:cs="Tahoma"/>
          <w:lang w:val="el-GR"/>
        </w:rPr>
        <w:t xml:space="preserve">τηρήσεις τις υποχρεώσεις του που προβλέπονται στην Παρ. 2 του Άρθρου 88 του Ν. 4727/2020. </w:t>
      </w:r>
    </w:p>
    <w:p w14:paraId="2844009C" w14:textId="77777777" w:rsidR="00FD4377" w:rsidRPr="00BF4414" w:rsidRDefault="00FD4377">
      <w:pPr>
        <w:rPr>
          <w:rFonts w:cs="Tahoma"/>
          <w:lang w:val="el-GR"/>
        </w:rPr>
      </w:pPr>
    </w:p>
    <w:p w14:paraId="53D82BE3" w14:textId="77777777" w:rsidR="00180C9E" w:rsidRPr="00BF4414" w:rsidRDefault="00180C9E">
      <w:pPr>
        <w:pStyle w:val="2"/>
        <w:rPr>
          <w:rFonts w:ascii="Tahoma" w:hAnsi="Tahoma" w:cs="Tahoma"/>
          <w:bCs/>
        </w:rPr>
      </w:pPr>
      <w:bookmarkStart w:id="219" w:name="_Toc101361852"/>
      <w:r w:rsidRPr="00BF4414">
        <w:rPr>
          <w:rFonts w:ascii="Tahoma" w:hAnsi="Tahoma" w:cs="Tahoma"/>
        </w:rPr>
        <w:t>Υπεργολαβία</w:t>
      </w:r>
      <w:bookmarkEnd w:id="219"/>
    </w:p>
    <w:p w14:paraId="27187480" w14:textId="77777777" w:rsidR="00180C9E" w:rsidRPr="00BF4414" w:rsidRDefault="00180C9E">
      <w:pPr>
        <w:rPr>
          <w:rFonts w:cs="Tahoma"/>
          <w:lang w:val="el-GR"/>
        </w:rPr>
      </w:pPr>
      <w:r w:rsidRPr="00BF4414">
        <w:rPr>
          <w:rFonts w:cs="Tahoma"/>
          <w:b/>
          <w:bCs/>
          <w:lang w:val="el-GR"/>
        </w:rPr>
        <w:t xml:space="preserve">4.4.1. </w:t>
      </w:r>
      <w:r w:rsidRPr="00BF4414">
        <w:rPr>
          <w:rFonts w:cs="Tahoma"/>
          <w:lang w:val="el-GR"/>
        </w:rPr>
        <w:t xml:space="preserve">Ο </w:t>
      </w:r>
      <w:r w:rsidR="00131E5E" w:rsidRPr="00BF4414">
        <w:rPr>
          <w:rFonts w:cs="Tahoma"/>
          <w:lang w:val="el-GR"/>
        </w:rPr>
        <w:t xml:space="preserve">συμβαλλόμενος στη συμφωνία-πλαίσιο </w:t>
      </w:r>
      <w:r w:rsidR="00B30D52" w:rsidRPr="00BF4414">
        <w:rPr>
          <w:rFonts w:cs="Tahoma"/>
          <w:lang w:val="el-GR"/>
        </w:rPr>
        <w:t xml:space="preserve">/ανάδοχος της </w:t>
      </w:r>
      <w:r w:rsidR="00CC25EA" w:rsidRPr="00BF4414">
        <w:rPr>
          <w:rFonts w:cs="Tahoma"/>
          <w:lang w:val="el-GR"/>
        </w:rPr>
        <w:t>εκτελεστικής</w:t>
      </w:r>
      <w:r w:rsidR="00CA1E85" w:rsidRPr="00BF4414">
        <w:rPr>
          <w:rFonts w:cs="Tahoma"/>
          <w:lang w:val="el-GR"/>
        </w:rPr>
        <w:t xml:space="preserve"> σύμβασης</w:t>
      </w:r>
      <w:r w:rsidR="00B30D52" w:rsidRPr="00BF4414">
        <w:rPr>
          <w:rFonts w:cs="Tahoma"/>
          <w:lang w:val="el-GR"/>
        </w:rPr>
        <w:t xml:space="preserve"> </w:t>
      </w:r>
      <w:r w:rsidRPr="00BF4414">
        <w:rPr>
          <w:rFonts w:cs="Tahoma"/>
          <w:lang w:val="el-GR"/>
        </w:rPr>
        <w:t xml:space="preserve">δεν απαλλάσσεται από τις συμβατικές του υποχρεώσεις και ευθύνες λόγω ανάθεσης της εκτέλεσης τμήματος/τμημάτων της </w:t>
      </w:r>
      <w:r w:rsidR="00BB13AE" w:rsidRPr="00BF4414">
        <w:rPr>
          <w:rFonts w:cs="Tahoma"/>
          <w:lang w:val="el-GR"/>
        </w:rPr>
        <w:t>συμφωνίας - πλαίσιο</w:t>
      </w:r>
      <w:r w:rsidRPr="00BF4414">
        <w:rPr>
          <w:rFonts w:cs="Tahoma"/>
          <w:lang w:val="el-GR"/>
        </w:rPr>
        <w:t xml:space="preserve"> σε υπεργολάβους. Η τήρηση των υποχρεώσεων της παρ. 2 του άρθρου 18 του ν. 4412/2016 από υπεργολάβους δεν αίρει την ευθύνη του κυρίου </w:t>
      </w:r>
      <w:r w:rsidR="00C63968" w:rsidRPr="00BF4414">
        <w:rPr>
          <w:rFonts w:cs="Tahoma"/>
          <w:lang w:val="el-GR"/>
        </w:rPr>
        <w:t>Αντισυμβαλλόμενου</w:t>
      </w:r>
      <w:r w:rsidRPr="00BF4414">
        <w:rPr>
          <w:rFonts w:cs="Tahoma"/>
          <w:lang w:val="el-GR"/>
        </w:rPr>
        <w:t xml:space="preserve">. </w:t>
      </w:r>
    </w:p>
    <w:p w14:paraId="703A2A2A" w14:textId="77777777" w:rsidR="00314655" w:rsidRPr="00BF4414" w:rsidRDefault="00180C9E">
      <w:pPr>
        <w:rPr>
          <w:rFonts w:cs="Tahoma"/>
          <w:lang w:val="el-GR"/>
        </w:rPr>
      </w:pPr>
      <w:r w:rsidRPr="00BF4414">
        <w:rPr>
          <w:rFonts w:cs="Tahoma"/>
          <w:b/>
          <w:bCs/>
          <w:lang w:val="el-GR"/>
        </w:rPr>
        <w:t xml:space="preserve">4.4.2. </w:t>
      </w:r>
      <w:r w:rsidRPr="00BF4414">
        <w:rPr>
          <w:rFonts w:cs="Tahoma"/>
          <w:lang w:val="el-GR"/>
        </w:rPr>
        <w:t xml:space="preserve">Κατά την υπογραφή της </w:t>
      </w:r>
      <w:r w:rsidR="00BB13AE" w:rsidRPr="00BF4414">
        <w:rPr>
          <w:rFonts w:cs="Tahoma"/>
          <w:lang w:val="el-GR"/>
        </w:rPr>
        <w:t xml:space="preserve">συμφωνίας </w:t>
      </w:r>
      <w:r w:rsidR="00131E5E" w:rsidRPr="00BF4414">
        <w:rPr>
          <w:rFonts w:cs="Tahoma"/>
          <w:lang w:val="el-GR"/>
        </w:rPr>
        <w:t>–</w:t>
      </w:r>
      <w:r w:rsidR="00BB13AE" w:rsidRPr="00BF4414">
        <w:rPr>
          <w:rFonts w:cs="Tahoma"/>
          <w:lang w:val="el-GR"/>
        </w:rPr>
        <w:t xml:space="preserve"> πλαίσιο</w:t>
      </w:r>
      <w:r w:rsidR="00131E5E" w:rsidRPr="00BF4414">
        <w:rPr>
          <w:rFonts w:cs="Tahoma"/>
          <w:lang w:val="el-GR"/>
        </w:rPr>
        <w:t>/</w:t>
      </w:r>
      <w:r w:rsidR="00CC25EA" w:rsidRPr="00BF4414">
        <w:rPr>
          <w:rFonts w:cs="Tahoma"/>
          <w:lang w:val="el-GR"/>
        </w:rPr>
        <w:t>εκτελεστικής</w:t>
      </w:r>
      <w:r w:rsidR="00CA1E85" w:rsidRPr="00BF4414">
        <w:rPr>
          <w:rFonts w:cs="Tahoma"/>
          <w:lang w:val="el-GR"/>
        </w:rPr>
        <w:t xml:space="preserve"> σύμβασης</w:t>
      </w:r>
      <w:r w:rsidR="0013295A" w:rsidRPr="00BF4414">
        <w:rPr>
          <w:rFonts w:cs="Tahoma"/>
          <w:lang w:val="el-GR"/>
        </w:rPr>
        <w:t xml:space="preserve"> </w:t>
      </w:r>
      <w:r w:rsidRPr="00BF4414">
        <w:rPr>
          <w:rFonts w:cs="Tahoma"/>
          <w:lang w:val="el-GR"/>
        </w:rPr>
        <w:t xml:space="preserve">ο κύριος </w:t>
      </w:r>
      <w:r w:rsidR="00131E5E" w:rsidRPr="00BF4414">
        <w:rPr>
          <w:rFonts w:cs="Tahoma"/>
          <w:lang w:val="el-GR"/>
        </w:rPr>
        <w:t>α</w:t>
      </w:r>
      <w:r w:rsidR="00895D0A" w:rsidRPr="00BF4414">
        <w:rPr>
          <w:rFonts w:cs="Tahoma"/>
          <w:lang w:val="el-GR"/>
        </w:rPr>
        <w:t>νάδοχο</w:t>
      </w:r>
      <w:r w:rsidRPr="00BF4414">
        <w:rPr>
          <w:rFonts w:cs="Tahoma"/>
          <w:lang w:val="el-GR"/>
        </w:rPr>
        <w:t xml:space="preserve">ς υποχρεούται να αναφέρει στην </w:t>
      </w:r>
      <w:r w:rsidR="00895D0A" w:rsidRPr="00BF4414">
        <w:rPr>
          <w:rFonts w:cs="Tahoma"/>
          <w:lang w:val="el-GR"/>
        </w:rPr>
        <w:t xml:space="preserve">Αναθέτουσα Αρχή </w:t>
      </w:r>
      <w:r w:rsidRPr="00BF4414">
        <w:rPr>
          <w:rFonts w:cs="Tahoma"/>
          <w:lang w:val="el-GR"/>
        </w:rPr>
        <w:t>το όνομα, τα στοιχεία επικοινωνίας και τους νόμιμους εκπροσώπους των υπεργολάβων του, οι οποίοι συμμετέχουν στην εκτέλεση αυτής, εφόσον είναι γνωστά τ</w:t>
      </w:r>
      <w:r w:rsidR="00735B65" w:rsidRPr="00BF4414">
        <w:rPr>
          <w:rFonts w:cs="Tahoma"/>
          <w:lang w:val="el-GR"/>
        </w:rPr>
        <w:t xml:space="preserve">η συγκεκριμένη χρονική στιγμή. </w:t>
      </w:r>
      <w:r w:rsidRPr="00BF4414">
        <w:rPr>
          <w:rFonts w:cs="Tahoma"/>
          <w:lang w:val="el-GR"/>
        </w:rPr>
        <w:t xml:space="preserve">Επιπλέον, υποχρεούται να γνωστοποιεί στην </w:t>
      </w:r>
      <w:r w:rsidR="00895D0A" w:rsidRPr="00BF4414">
        <w:rPr>
          <w:rFonts w:cs="Tahoma"/>
          <w:lang w:val="el-GR"/>
        </w:rPr>
        <w:t xml:space="preserve">Αναθέτουσα Αρχή </w:t>
      </w:r>
      <w:r w:rsidRPr="00BF4414">
        <w:rPr>
          <w:rFonts w:cs="Tahoma"/>
          <w:lang w:val="el-GR"/>
        </w:rPr>
        <w:t xml:space="preserve">κάθε αλλαγή των πληροφοριών αυτών, κατά τη διάρκεια της </w:t>
      </w:r>
      <w:r w:rsidR="00BB13AE" w:rsidRPr="00BF4414">
        <w:rPr>
          <w:rFonts w:cs="Tahoma"/>
          <w:lang w:val="el-GR"/>
        </w:rPr>
        <w:t>συμφωνίας - πλαίσιο</w:t>
      </w:r>
      <w:r w:rsidRPr="00BF4414">
        <w:rPr>
          <w:rFonts w:cs="Tahoma"/>
          <w:lang w:val="el-GR"/>
        </w:rPr>
        <w:t xml:space="preserve">, καθώς και τις απαιτούμενες πληροφορίες σχετικά με κάθε νέο υπεργολάβο, τον οποίο ο κύριος </w:t>
      </w:r>
      <w:r w:rsidR="00895D0A" w:rsidRPr="00BF4414">
        <w:rPr>
          <w:rFonts w:cs="Tahoma"/>
          <w:lang w:val="el-GR"/>
        </w:rPr>
        <w:t>Ανάδοχο</w:t>
      </w:r>
      <w:r w:rsidRPr="00BF4414">
        <w:rPr>
          <w:rFonts w:cs="Tahoma"/>
          <w:lang w:val="el-GR"/>
        </w:rPr>
        <w:t xml:space="preserve">ς χρησιμοποιεί εν συνεχεία στην εν λόγω σύμβαση, </w:t>
      </w:r>
      <w:r w:rsidRPr="00BF4414">
        <w:rPr>
          <w:rFonts w:cs="Tahoma"/>
          <w:szCs w:val="22"/>
          <w:lang w:val="el-GR"/>
        </w:rPr>
        <w:t>προσκομίζοντας τα σχετικά συμφωνητικά/δηλώσεις συνεργασίας</w:t>
      </w:r>
      <w:r w:rsidR="00090F6D" w:rsidRPr="00BF4414">
        <w:rPr>
          <w:rFonts w:eastAsia="SimSun" w:cs="Tahoma"/>
          <w:i/>
          <w:iCs/>
          <w:kern w:val="1"/>
          <w:szCs w:val="22"/>
          <w:lang w:val="el-GR" w:bidi="hi-IN"/>
        </w:rPr>
        <w:t>.</w:t>
      </w:r>
      <w:r w:rsidRPr="00BF4414">
        <w:rPr>
          <w:rFonts w:cs="Tahoma"/>
          <w:lang w:val="el-GR"/>
        </w:rPr>
        <w:t xml:space="preserve"> Σε περίπτωση διακοπής της συνεργασίας του </w:t>
      </w:r>
      <w:r w:rsidR="00C63968" w:rsidRPr="00BF4414">
        <w:rPr>
          <w:rFonts w:cs="Tahoma"/>
          <w:lang w:val="el-GR"/>
        </w:rPr>
        <w:t>Αντισυμβαλλόμενου</w:t>
      </w:r>
      <w:r w:rsidRPr="00BF4414">
        <w:rPr>
          <w:rFonts w:cs="Tahoma"/>
          <w:lang w:val="el-GR"/>
        </w:rPr>
        <w:t xml:space="preserve"> με υπεργολάβο/ υπεργολάβους της </w:t>
      </w:r>
      <w:r w:rsidR="00BB13AE" w:rsidRPr="00BF4414">
        <w:rPr>
          <w:rFonts w:cs="Tahoma"/>
          <w:lang w:val="el-GR"/>
        </w:rPr>
        <w:t>συμφωνίας - πλαίσιο</w:t>
      </w:r>
      <w:r w:rsidRPr="00BF4414">
        <w:rPr>
          <w:rFonts w:cs="Tahoma"/>
          <w:lang w:val="el-GR"/>
        </w:rPr>
        <w:t xml:space="preserve">,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w:t>
      </w:r>
      <w:r w:rsidR="00BB13AE" w:rsidRPr="00BF4414">
        <w:rPr>
          <w:rFonts w:cs="Tahoma"/>
          <w:lang w:val="el-GR"/>
        </w:rPr>
        <w:t>συμφωνίας - πλαίσιο</w:t>
      </w:r>
      <w:r w:rsidRPr="00BF4414">
        <w:rPr>
          <w:rFonts w:cs="Tahoma"/>
          <w:lang w:val="el-GR"/>
        </w:rPr>
        <w:t xml:space="preserve"> είτε από τον ίδιο, είτε από νέο υπεργολάβο τον οποίο θα γνωστοποιήσει στην </w:t>
      </w:r>
      <w:r w:rsidR="00895D0A" w:rsidRPr="00BF4414">
        <w:rPr>
          <w:rFonts w:cs="Tahoma"/>
          <w:lang w:val="el-GR"/>
        </w:rPr>
        <w:t xml:space="preserve">Αναθέτουσα Αρχή </w:t>
      </w:r>
      <w:r w:rsidRPr="00BF4414">
        <w:rPr>
          <w:rFonts w:cs="Tahoma"/>
          <w:lang w:val="el-GR"/>
        </w:rPr>
        <w:t xml:space="preserve">κατά την ως άνω διαδικασία. </w:t>
      </w:r>
    </w:p>
    <w:p w14:paraId="02707B08" w14:textId="77777777" w:rsidR="00314655" w:rsidRPr="00BF4414" w:rsidRDefault="00314655">
      <w:pPr>
        <w:rPr>
          <w:rFonts w:cs="Tahoma"/>
          <w:lang w:val="el-GR"/>
        </w:rPr>
      </w:pPr>
      <w:r w:rsidRPr="00BF4414">
        <w:rPr>
          <w:rFonts w:cs="Tahoma"/>
          <w:lang w:val="el-GR"/>
        </w:rPr>
        <w:t xml:space="preserve">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υποχρεούται να συνυποβάλλει μαζί με την παραπάνω γνωστοποίηση τα στοιχεία του νέου υπεργολάβου που καλύπτει τις σχετικές απαιτήσεις, καθώς και τα απαραίτητα δικαιολογητικά και </w:t>
      </w:r>
      <w:proofErr w:type="spellStart"/>
      <w:r w:rsidRPr="00BF4414">
        <w:rPr>
          <w:rFonts w:cs="Tahoma"/>
          <w:lang w:val="el-GR"/>
        </w:rPr>
        <w:t>τεκμηριωτικό</w:t>
      </w:r>
      <w:proofErr w:type="spellEnd"/>
      <w:r w:rsidRPr="00BF4414">
        <w:rPr>
          <w:rFonts w:cs="Tahoma"/>
          <w:lang w:val="el-GR"/>
        </w:rPr>
        <w:t xml:space="preserve"> υλικό</w:t>
      </w:r>
    </w:p>
    <w:p w14:paraId="302C996E" w14:textId="77777777" w:rsidR="00180C9E" w:rsidRPr="00BF4414" w:rsidRDefault="00180C9E">
      <w:pPr>
        <w:rPr>
          <w:rFonts w:cs="Tahoma"/>
          <w:b/>
          <w:bCs/>
          <w:lang w:val="el-GR"/>
        </w:rPr>
      </w:pPr>
    </w:p>
    <w:p w14:paraId="3A06DB4B" w14:textId="484D9191" w:rsidR="00180C9E" w:rsidRPr="00BF4414" w:rsidRDefault="00180C9E">
      <w:pPr>
        <w:rPr>
          <w:rFonts w:cs="Tahoma"/>
          <w:lang w:val="el-GR"/>
        </w:rPr>
      </w:pPr>
      <w:r w:rsidRPr="00BF4414">
        <w:rPr>
          <w:rFonts w:cs="Tahoma"/>
          <w:b/>
          <w:bCs/>
          <w:lang w:val="el-GR"/>
        </w:rPr>
        <w:t>4.4.3.</w:t>
      </w:r>
      <w:r w:rsidRPr="00BF4414">
        <w:rPr>
          <w:rFonts w:cs="Tahoma"/>
          <w:lang w:val="el-GR"/>
        </w:rPr>
        <w:t xml:space="preserve"> Η </w:t>
      </w:r>
      <w:r w:rsidR="00895D0A" w:rsidRPr="00BF4414">
        <w:rPr>
          <w:rFonts w:cs="Tahoma"/>
          <w:lang w:val="el-GR"/>
        </w:rPr>
        <w:t xml:space="preserve">Αναθέτουσα Αρχή </w:t>
      </w:r>
      <w:r w:rsidRPr="00BF4414">
        <w:rPr>
          <w:rFonts w:cs="Tahoma"/>
          <w:lang w:val="el-GR"/>
        </w:rPr>
        <w:t xml:space="preserve">επαληθεύει τη συνδρομή των λόγων αποκλεισμού για τους υπεργολάβους, όπως αυτοί περιγράφονται στην παράγραφο </w:t>
      </w:r>
      <w:r w:rsidR="0048006E">
        <w:rPr>
          <w:rFonts w:cs="Tahoma"/>
          <w:color w:val="0000CC"/>
          <w:lang w:val="el-GR"/>
        </w:rPr>
        <w:fldChar w:fldCharType="begin"/>
      </w:r>
      <w:r w:rsidR="0048006E">
        <w:rPr>
          <w:rFonts w:cs="Tahoma"/>
          <w:lang w:val="el-GR"/>
        </w:rPr>
        <w:instrText xml:space="preserve"> REF _Ref479335541 \r \h </w:instrText>
      </w:r>
      <w:r w:rsidR="0048006E">
        <w:rPr>
          <w:rFonts w:cs="Tahoma"/>
          <w:color w:val="0000CC"/>
          <w:lang w:val="el-GR"/>
        </w:rPr>
      </w:r>
      <w:r w:rsidR="0048006E">
        <w:rPr>
          <w:rFonts w:cs="Tahoma"/>
          <w:color w:val="0000CC"/>
          <w:lang w:val="el-GR"/>
        </w:rPr>
        <w:fldChar w:fldCharType="separate"/>
      </w:r>
      <w:r w:rsidR="004F75DE">
        <w:rPr>
          <w:rFonts w:cs="Tahoma"/>
          <w:cs/>
          <w:lang w:val="el-GR"/>
        </w:rPr>
        <w:t>‎</w:t>
      </w:r>
      <w:r w:rsidR="004F75DE">
        <w:rPr>
          <w:rFonts w:cs="Tahoma"/>
          <w:lang w:val="el-GR"/>
        </w:rPr>
        <w:t>2.2.3</w:t>
      </w:r>
      <w:r w:rsidR="0048006E">
        <w:rPr>
          <w:rFonts w:cs="Tahoma"/>
          <w:color w:val="0000CC"/>
          <w:lang w:val="el-GR"/>
        </w:rPr>
        <w:fldChar w:fldCharType="end"/>
      </w:r>
      <w:r w:rsidR="005425E1" w:rsidRPr="00BF4414">
        <w:rPr>
          <w:rFonts w:cs="Tahoma"/>
          <w:lang w:val="el-GR"/>
        </w:rPr>
        <w:t xml:space="preserve"> </w:t>
      </w:r>
      <w:r w:rsidRPr="00BF4414">
        <w:rPr>
          <w:rFonts w:cs="Tahoma"/>
          <w:lang w:val="el-GR"/>
        </w:rPr>
        <w:t xml:space="preserve">και με τα αποδεικτικά μέσα της παραγράφου </w:t>
      </w:r>
      <w:r w:rsidR="0048006E">
        <w:rPr>
          <w:rFonts w:cs="Tahoma"/>
          <w:color w:val="0000CC"/>
          <w:lang w:val="el-GR"/>
        </w:rPr>
        <w:fldChar w:fldCharType="begin"/>
      </w:r>
      <w:r w:rsidR="0048006E">
        <w:rPr>
          <w:rFonts w:cs="Tahoma"/>
          <w:lang w:val="el-GR"/>
        </w:rPr>
        <w:instrText xml:space="preserve"> REF _Ref90551358 \r \h </w:instrText>
      </w:r>
      <w:r w:rsidR="0048006E">
        <w:rPr>
          <w:rFonts w:cs="Tahoma"/>
          <w:color w:val="0000CC"/>
          <w:lang w:val="el-GR"/>
        </w:rPr>
      </w:r>
      <w:r w:rsidR="0048006E">
        <w:rPr>
          <w:rFonts w:cs="Tahoma"/>
          <w:color w:val="0000CC"/>
          <w:lang w:val="el-GR"/>
        </w:rPr>
        <w:fldChar w:fldCharType="separate"/>
      </w:r>
      <w:r w:rsidR="004F75DE">
        <w:rPr>
          <w:rFonts w:cs="Tahoma"/>
          <w:cs/>
          <w:lang w:val="el-GR"/>
        </w:rPr>
        <w:t>‎</w:t>
      </w:r>
      <w:r w:rsidR="004F75DE">
        <w:rPr>
          <w:rFonts w:cs="Tahoma"/>
          <w:lang w:val="el-GR"/>
        </w:rPr>
        <w:t>2.2.9.2</w:t>
      </w:r>
      <w:r w:rsidR="0048006E">
        <w:rPr>
          <w:rFonts w:cs="Tahoma"/>
          <w:color w:val="0000CC"/>
          <w:lang w:val="el-GR"/>
        </w:rPr>
        <w:fldChar w:fldCharType="end"/>
      </w:r>
      <w:r w:rsidRPr="00BF4414">
        <w:rPr>
          <w:rFonts w:cs="Tahoma"/>
          <w:color w:val="0000CC"/>
          <w:lang w:val="el-GR"/>
        </w:rPr>
        <w:t xml:space="preserve"> </w:t>
      </w:r>
      <w:r w:rsidRPr="00BF4414">
        <w:rPr>
          <w:rFonts w:cs="Tahoma"/>
          <w:lang w:val="el-GR"/>
        </w:rPr>
        <w:t xml:space="preserve">της παρούσας, εφόσον το(α) τμήμα(τα) της </w:t>
      </w:r>
      <w:r w:rsidR="00BB13AE" w:rsidRPr="00BF4414">
        <w:rPr>
          <w:rFonts w:cs="Tahoma"/>
          <w:lang w:val="el-GR"/>
        </w:rPr>
        <w:t>συμφωνίας - πλαίσιο</w:t>
      </w:r>
      <w:r w:rsidRPr="00BF4414">
        <w:rPr>
          <w:rFonts w:cs="Tahoma"/>
          <w:lang w:val="el-GR"/>
        </w:rPr>
        <w:t xml:space="preserve">, το(α) οποίο(α) ο </w:t>
      </w:r>
      <w:r w:rsidR="00895D0A" w:rsidRPr="00BF4414">
        <w:rPr>
          <w:rFonts w:cs="Tahoma"/>
          <w:lang w:val="el-GR"/>
        </w:rPr>
        <w:t>Ανάδοχο</w:t>
      </w:r>
      <w:r w:rsidRPr="00BF4414">
        <w:rPr>
          <w:rFonts w:cs="Tahoma"/>
          <w:lang w:val="el-GR"/>
        </w:rPr>
        <w:t>ς προτίθεται να αναθέσει υπό μορφή υπεργολαβίας σε</w:t>
      </w:r>
      <w:r w:rsidR="00735B65" w:rsidRPr="00BF4414">
        <w:rPr>
          <w:rFonts w:cs="Tahoma"/>
          <w:lang w:val="el-GR"/>
        </w:rPr>
        <w:t xml:space="preserve"> τρίτους, υπερβαίνουν σωρευτικά</w:t>
      </w:r>
      <w:r w:rsidRPr="00BF4414">
        <w:rPr>
          <w:rFonts w:cs="Tahoma"/>
          <w:lang w:val="el-GR"/>
        </w:rPr>
        <w:t xml:space="preserve"> το ποσοστό του τριάντα τοις εκατό (30%) της συνολικής αξίας της </w:t>
      </w:r>
      <w:r w:rsidR="00F15F0D" w:rsidRPr="00BF4414">
        <w:rPr>
          <w:rFonts w:cs="Tahoma"/>
          <w:lang w:val="el-GR"/>
        </w:rPr>
        <w:t>σύμβασης</w:t>
      </w:r>
      <w:r w:rsidRPr="00BF4414">
        <w:rPr>
          <w:rFonts w:cs="Tahoma"/>
          <w:lang w:val="el-GR"/>
        </w:rPr>
        <w:t xml:space="preserve">.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w:t>
      </w:r>
      <w:r w:rsidR="00BB13AE" w:rsidRPr="00BF4414">
        <w:rPr>
          <w:rFonts w:cs="Tahoma"/>
          <w:lang w:val="el-GR"/>
        </w:rPr>
        <w:t>συμφωνίας - πλαίσιο</w:t>
      </w:r>
      <w:r w:rsidRPr="00BF4414">
        <w:rPr>
          <w:rFonts w:cs="Tahoma"/>
          <w:lang w:val="el-GR"/>
        </w:rPr>
        <w:t xml:space="preserve"> που υπολείπονται του ως άνω ποσοστού. </w:t>
      </w:r>
    </w:p>
    <w:p w14:paraId="34179DEB" w14:textId="77777777" w:rsidR="00180C9E" w:rsidRPr="00BF4414" w:rsidRDefault="00180C9E">
      <w:pPr>
        <w:rPr>
          <w:rFonts w:cs="Tahoma"/>
          <w:lang w:val="el-GR"/>
        </w:rPr>
      </w:pPr>
      <w:r w:rsidRPr="00BF4414">
        <w:rPr>
          <w:rFonts w:cs="Tahoma"/>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091219C4" w14:textId="77777777" w:rsidR="00396B09" w:rsidRPr="00BF4414" w:rsidRDefault="00396B09">
      <w:pPr>
        <w:rPr>
          <w:rFonts w:cs="Tahoma"/>
          <w:b/>
          <w:bCs/>
          <w:lang w:val="el-GR"/>
        </w:rPr>
      </w:pPr>
    </w:p>
    <w:p w14:paraId="16731C11" w14:textId="77777777" w:rsidR="00180C9E" w:rsidRPr="00BF4414" w:rsidRDefault="00180C9E">
      <w:pPr>
        <w:pStyle w:val="2"/>
        <w:rPr>
          <w:rFonts w:ascii="Tahoma" w:hAnsi="Tahoma" w:cs="Tahoma"/>
        </w:rPr>
      </w:pPr>
      <w:bookmarkStart w:id="220" w:name="_Ref479334848"/>
      <w:bookmarkStart w:id="221" w:name="_Toc101361853"/>
      <w:r w:rsidRPr="00BF4414">
        <w:rPr>
          <w:rFonts w:ascii="Tahoma" w:hAnsi="Tahoma" w:cs="Tahoma"/>
        </w:rPr>
        <w:lastRenderedPageBreak/>
        <w:t xml:space="preserve">Τροποποίηση </w:t>
      </w:r>
      <w:r w:rsidR="00BB13AE" w:rsidRPr="00BF4414">
        <w:rPr>
          <w:rFonts w:ascii="Tahoma" w:hAnsi="Tahoma" w:cs="Tahoma"/>
        </w:rPr>
        <w:t xml:space="preserve">συμφωνίας - πλαίσιο </w:t>
      </w:r>
      <w:r w:rsidR="004C1B41" w:rsidRPr="00BF4414">
        <w:rPr>
          <w:rFonts w:ascii="Tahoma" w:hAnsi="Tahoma" w:cs="Tahoma"/>
        </w:rPr>
        <w:t xml:space="preserve">και εκτελεστικών συμβάσεων </w:t>
      </w:r>
      <w:r w:rsidRPr="00BF4414">
        <w:rPr>
          <w:rFonts w:ascii="Tahoma" w:hAnsi="Tahoma" w:cs="Tahoma"/>
        </w:rPr>
        <w:t>κατά τη διάρκειά τ</w:t>
      </w:r>
      <w:r w:rsidR="00BB13AE" w:rsidRPr="00BF4414">
        <w:rPr>
          <w:rFonts w:ascii="Tahoma" w:hAnsi="Tahoma" w:cs="Tahoma"/>
        </w:rPr>
        <w:t>ους</w:t>
      </w:r>
      <w:bookmarkEnd w:id="220"/>
      <w:bookmarkEnd w:id="221"/>
      <w:r w:rsidRPr="00BF4414">
        <w:rPr>
          <w:rFonts w:ascii="Tahoma" w:hAnsi="Tahoma" w:cs="Tahoma"/>
        </w:rPr>
        <w:t xml:space="preserve"> </w:t>
      </w:r>
    </w:p>
    <w:p w14:paraId="590883ED" w14:textId="77777777" w:rsidR="00180C9E" w:rsidRPr="00BF4414" w:rsidRDefault="00180C9E">
      <w:pPr>
        <w:rPr>
          <w:rFonts w:cs="Tahoma"/>
          <w:lang w:val="el-GR"/>
        </w:rPr>
      </w:pPr>
      <w:r w:rsidRPr="00BF4414">
        <w:rPr>
          <w:rFonts w:cs="Tahoma"/>
          <w:lang w:val="el-GR"/>
        </w:rPr>
        <w:t>Η σ</w:t>
      </w:r>
      <w:r w:rsidR="006F591B" w:rsidRPr="00BF4414">
        <w:rPr>
          <w:rFonts w:cs="Tahoma"/>
          <w:lang w:val="el-GR"/>
        </w:rPr>
        <w:t xml:space="preserve">υμφωνία – πλαίσιο </w:t>
      </w:r>
      <w:r w:rsidR="004C1B41" w:rsidRPr="00BF4414">
        <w:rPr>
          <w:rFonts w:cs="Tahoma"/>
          <w:lang w:val="el-GR"/>
        </w:rPr>
        <w:t xml:space="preserve">και οι εκτελεστικές συμβάσεις </w:t>
      </w:r>
      <w:r w:rsidR="00131E5E" w:rsidRPr="00BF4414">
        <w:rPr>
          <w:rFonts w:cs="Tahoma"/>
          <w:lang w:val="el-GR"/>
        </w:rPr>
        <w:t>μπορ</w:t>
      </w:r>
      <w:r w:rsidR="009B097B">
        <w:rPr>
          <w:rFonts w:cs="Tahoma"/>
          <w:lang w:val="el-GR"/>
        </w:rPr>
        <w:t xml:space="preserve">ούν </w:t>
      </w:r>
      <w:r w:rsidRPr="00BF4414">
        <w:rPr>
          <w:rFonts w:cs="Tahoma"/>
          <w:lang w:val="el-GR"/>
        </w:rPr>
        <w:t xml:space="preserve">να </w:t>
      </w:r>
      <w:r w:rsidR="006F591B" w:rsidRPr="00BF4414">
        <w:rPr>
          <w:rFonts w:cs="Tahoma"/>
          <w:lang w:val="el-GR"/>
        </w:rPr>
        <w:t>τροποποι</w:t>
      </w:r>
      <w:r w:rsidR="009B097B">
        <w:rPr>
          <w:rFonts w:cs="Tahoma"/>
          <w:lang w:val="el-GR"/>
        </w:rPr>
        <w:t>ούνται</w:t>
      </w:r>
      <w:r w:rsidR="006F591B" w:rsidRPr="00BF4414">
        <w:rPr>
          <w:rFonts w:cs="Tahoma"/>
          <w:lang w:val="el-GR"/>
        </w:rPr>
        <w:t xml:space="preserve"> </w:t>
      </w:r>
      <w:r w:rsidRPr="00BF4414">
        <w:rPr>
          <w:rFonts w:cs="Tahoma"/>
          <w:lang w:val="el-GR"/>
        </w:rPr>
        <w:t xml:space="preserve">κατά τη διάρκειά </w:t>
      </w:r>
      <w:r w:rsidR="009B097B">
        <w:rPr>
          <w:rFonts w:cs="Tahoma"/>
          <w:lang w:val="el-GR"/>
        </w:rPr>
        <w:t>τους</w:t>
      </w:r>
      <w:r w:rsidRPr="00BF4414">
        <w:rPr>
          <w:rFonts w:cs="Tahoma"/>
          <w:lang w:val="el-GR"/>
        </w:rPr>
        <w:t xml:space="preserve">, χωρίς να απαιτείται νέα διαδικασία σύναψης σύμβασης, σύμφωνα με τους όρους και τις προϋποθέσεις του άρθρου 132 του ν. 4412/2016 </w:t>
      </w:r>
      <w:r w:rsidR="001E2C2D" w:rsidRPr="000E08A7">
        <w:rPr>
          <w:rFonts w:cs="Tahoma"/>
          <w:szCs w:val="22"/>
          <w:lang w:val="el-GR"/>
        </w:rPr>
        <w:t xml:space="preserve">όπως ισχύει </w:t>
      </w:r>
      <w:r w:rsidRPr="00BF4414">
        <w:rPr>
          <w:rFonts w:cs="Tahoma"/>
          <w:lang w:val="el-GR"/>
        </w:rPr>
        <w:t>και κατόπιν γνωμοδότησης του αρμοδί</w:t>
      </w:r>
      <w:r w:rsidR="00090F6D" w:rsidRPr="00BF4414">
        <w:rPr>
          <w:rFonts w:cs="Tahoma"/>
          <w:lang w:val="el-GR"/>
        </w:rPr>
        <w:t>ου οργάνου</w:t>
      </w:r>
      <w:r w:rsidR="001E2C2D">
        <w:rPr>
          <w:rFonts w:cs="Tahoma"/>
          <w:lang w:val="el-GR"/>
        </w:rPr>
        <w:t xml:space="preserve"> </w:t>
      </w:r>
      <w:r w:rsidR="001E2C2D">
        <w:rPr>
          <w:rFonts w:cs="Tahoma"/>
          <w:szCs w:val="22"/>
          <w:lang w:val="el-GR"/>
        </w:rPr>
        <w:t>της Αναθέτουσας Αρχής</w:t>
      </w:r>
      <w:r w:rsidR="00156C42">
        <w:rPr>
          <w:rFonts w:cs="Tahoma"/>
          <w:lang w:val="el-GR"/>
        </w:rPr>
        <w:t xml:space="preserve">. </w:t>
      </w:r>
    </w:p>
    <w:p w14:paraId="36BA0D70" w14:textId="6FAE4469" w:rsidR="001E2C2D" w:rsidRDefault="001E2C2D" w:rsidP="001E2C2D">
      <w:pPr>
        <w:rPr>
          <w:rFonts w:cs="Tahoma"/>
          <w:iCs/>
          <w:spacing w:val="5"/>
          <w:kern w:val="1"/>
          <w:szCs w:val="22"/>
          <w:lang w:val="el-GR"/>
        </w:rPr>
      </w:pPr>
      <w:r w:rsidRPr="000E08A7">
        <w:rPr>
          <w:rFonts w:cs="Tahoma"/>
          <w:iCs/>
          <w:spacing w:val="5"/>
          <w:kern w:val="1"/>
          <w:szCs w:val="22"/>
          <w:lang w:val="el-GR"/>
        </w:rPr>
        <w:t xml:space="preserve">Μετά τη λύση της σύμβασης λόγω της έκπτωσης </w:t>
      </w:r>
      <w:r w:rsidR="00A90E6C">
        <w:rPr>
          <w:rFonts w:cs="Tahoma"/>
          <w:iCs/>
          <w:spacing w:val="5"/>
          <w:kern w:val="1"/>
          <w:szCs w:val="22"/>
          <w:lang w:val="el-GR"/>
        </w:rPr>
        <w:t>του αντισυμβαλλομένου</w:t>
      </w:r>
      <w:r w:rsidRPr="000E08A7">
        <w:rPr>
          <w:rFonts w:cs="Tahoma"/>
          <w:iCs/>
          <w:spacing w:val="5"/>
          <w:kern w:val="1"/>
          <w:szCs w:val="22"/>
          <w:lang w:val="el-GR"/>
        </w:rPr>
        <w:t xml:space="preserve">, σύμφωνα με το άρθρο 203 του ν. 4412/2016 και την παράγραφο </w:t>
      </w:r>
      <w:hyperlink w:anchor="_Κήρυξη_οικονομικού_φορέα" w:history="1">
        <w:r w:rsidR="0048006E">
          <w:rPr>
            <w:rStyle w:val="-"/>
            <w:rFonts w:cs="Tahoma"/>
            <w:iCs/>
            <w:spacing w:val="5"/>
            <w:kern w:val="1"/>
            <w:szCs w:val="22"/>
            <w:lang w:val="el-GR"/>
          </w:rPr>
          <w:fldChar w:fldCharType="begin"/>
        </w:r>
        <w:r w:rsidR="0048006E">
          <w:rPr>
            <w:rStyle w:val="-"/>
            <w:rFonts w:cs="Tahoma"/>
            <w:iCs/>
            <w:spacing w:val="5"/>
            <w:kern w:val="1"/>
            <w:szCs w:val="22"/>
            <w:lang w:val="el-GR"/>
          </w:rPr>
          <w:instrText xml:space="preserve"> REF _Ref33539667 \r \h </w:instrText>
        </w:r>
        <w:r w:rsidR="0048006E">
          <w:rPr>
            <w:rStyle w:val="-"/>
            <w:rFonts w:cs="Tahoma"/>
            <w:iCs/>
            <w:spacing w:val="5"/>
            <w:kern w:val="1"/>
            <w:szCs w:val="22"/>
            <w:lang w:val="el-GR"/>
          </w:rPr>
        </w:r>
        <w:r w:rsidR="0048006E">
          <w:rPr>
            <w:rStyle w:val="-"/>
            <w:rFonts w:cs="Tahoma"/>
            <w:iCs/>
            <w:spacing w:val="5"/>
            <w:kern w:val="1"/>
            <w:szCs w:val="22"/>
            <w:lang w:val="el-GR"/>
          </w:rPr>
          <w:fldChar w:fldCharType="separate"/>
        </w:r>
        <w:r w:rsidR="004F75DE">
          <w:rPr>
            <w:rStyle w:val="-"/>
            <w:rFonts w:cs="Tahoma"/>
            <w:iCs/>
            <w:spacing w:val="5"/>
            <w:kern w:val="1"/>
            <w:szCs w:val="22"/>
            <w:cs/>
            <w:lang w:val="el-GR"/>
          </w:rPr>
          <w:t>‎</w:t>
        </w:r>
        <w:r w:rsidR="004F75DE">
          <w:rPr>
            <w:rStyle w:val="-"/>
            <w:rFonts w:cs="Tahoma"/>
            <w:iCs/>
            <w:spacing w:val="5"/>
            <w:kern w:val="1"/>
            <w:szCs w:val="22"/>
            <w:lang w:val="el-GR"/>
          </w:rPr>
          <w:t>5.7</w:t>
        </w:r>
        <w:r w:rsidR="0048006E">
          <w:rPr>
            <w:rStyle w:val="-"/>
            <w:rFonts w:cs="Tahoma"/>
            <w:iCs/>
            <w:spacing w:val="5"/>
            <w:kern w:val="1"/>
            <w:szCs w:val="22"/>
            <w:lang w:val="el-GR"/>
          </w:rPr>
          <w:fldChar w:fldCharType="end"/>
        </w:r>
      </w:hyperlink>
      <w:r w:rsidRPr="000E08A7">
        <w:rPr>
          <w:rFonts w:cs="Tahoma"/>
          <w:iCs/>
          <w:spacing w:val="5"/>
          <w:kern w:val="1"/>
          <w:szCs w:val="22"/>
          <w:lang w:val="el-GR"/>
        </w:rPr>
        <w:t xml:space="preserve"> της παρούσας, όπως και σε περίπτωση καταγγελίας για όλους λόγους της παραγράφου </w:t>
      </w:r>
      <w:hyperlink w:anchor="_Δικαίωμα_μονομερούς_λύσης" w:history="1">
        <w:r w:rsidR="0048006E">
          <w:rPr>
            <w:rStyle w:val="-"/>
            <w:rFonts w:cs="Tahoma"/>
            <w:iCs/>
            <w:spacing w:val="5"/>
            <w:kern w:val="1"/>
            <w:szCs w:val="22"/>
            <w:lang w:val="el-GR"/>
          </w:rPr>
          <w:fldChar w:fldCharType="begin"/>
        </w:r>
        <w:r w:rsidR="0048006E">
          <w:rPr>
            <w:rStyle w:val="-"/>
            <w:rFonts w:cs="Tahoma"/>
            <w:iCs/>
            <w:spacing w:val="5"/>
            <w:kern w:val="1"/>
            <w:szCs w:val="22"/>
            <w:lang w:val="el-GR"/>
          </w:rPr>
          <w:instrText xml:space="preserve"> REF _Ref90551389 \r \h </w:instrText>
        </w:r>
        <w:r w:rsidR="0048006E">
          <w:rPr>
            <w:rStyle w:val="-"/>
            <w:rFonts w:cs="Tahoma"/>
            <w:iCs/>
            <w:spacing w:val="5"/>
            <w:kern w:val="1"/>
            <w:szCs w:val="22"/>
            <w:lang w:val="el-GR"/>
          </w:rPr>
        </w:r>
        <w:r w:rsidR="0048006E">
          <w:rPr>
            <w:rStyle w:val="-"/>
            <w:rFonts w:cs="Tahoma"/>
            <w:iCs/>
            <w:spacing w:val="5"/>
            <w:kern w:val="1"/>
            <w:szCs w:val="22"/>
            <w:lang w:val="el-GR"/>
          </w:rPr>
          <w:fldChar w:fldCharType="separate"/>
        </w:r>
        <w:r w:rsidR="004F75DE">
          <w:rPr>
            <w:rStyle w:val="-"/>
            <w:rFonts w:cs="Tahoma"/>
            <w:iCs/>
            <w:spacing w:val="5"/>
            <w:kern w:val="1"/>
            <w:szCs w:val="22"/>
            <w:cs/>
            <w:lang w:val="el-GR"/>
          </w:rPr>
          <w:t>‎</w:t>
        </w:r>
        <w:r w:rsidR="004F75DE">
          <w:rPr>
            <w:rStyle w:val="-"/>
            <w:rFonts w:cs="Tahoma"/>
            <w:iCs/>
            <w:spacing w:val="5"/>
            <w:kern w:val="1"/>
            <w:szCs w:val="22"/>
            <w:lang w:val="el-GR"/>
          </w:rPr>
          <w:t>4.6</w:t>
        </w:r>
        <w:r w:rsidR="0048006E">
          <w:rPr>
            <w:rStyle w:val="-"/>
            <w:rFonts w:cs="Tahoma"/>
            <w:iCs/>
            <w:spacing w:val="5"/>
            <w:kern w:val="1"/>
            <w:szCs w:val="22"/>
            <w:lang w:val="el-GR"/>
          </w:rPr>
          <w:fldChar w:fldCharType="end"/>
        </w:r>
      </w:hyperlink>
      <w:r w:rsidRPr="000E08A7">
        <w:rPr>
          <w:rFonts w:cs="Tahoma"/>
          <w:iCs/>
          <w:spacing w:val="5"/>
          <w:kern w:val="1"/>
          <w:szCs w:val="22"/>
          <w:lang w:val="el-GR"/>
        </w:rPr>
        <w:t>, πλην αυτού της περ. (α), η αναθέτουσα αρχή δύναται να προσκαλέσει τον/τους επόμενο/</w:t>
      </w:r>
      <w:proofErr w:type="spellStart"/>
      <w:r w:rsidRPr="000E08A7">
        <w:rPr>
          <w:rFonts w:cs="Tahoma"/>
          <w:iCs/>
          <w:spacing w:val="5"/>
          <w:kern w:val="1"/>
          <w:szCs w:val="22"/>
          <w:lang w:val="el-GR"/>
        </w:rPr>
        <w:t>ους</w:t>
      </w:r>
      <w:proofErr w:type="spellEnd"/>
      <w:r w:rsidRPr="000E08A7">
        <w:rPr>
          <w:rFonts w:cs="Tahoma"/>
          <w:iCs/>
          <w:spacing w:val="5"/>
          <w:kern w:val="1"/>
          <w:szCs w:val="22"/>
          <w:lang w:val="el-GR"/>
        </w:rPr>
        <w:t>, κατά σειρά κατάταξης οικονομικό φορέα που συμμετέχει-</w:t>
      </w:r>
      <w:proofErr w:type="spellStart"/>
      <w:r w:rsidRPr="000E08A7">
        <w:rPr>
          <w:rFonts w:cs="Tahoma"/>
          <w:iCs/>
          <w:spacing w:val="5"/>
          <w:kern w:val="1"/>
          <w:szCs w:val="22"/>
          <w:lang w:val="el-GR"/>
        </w:rPr>
        <w:t>ουν</w:t>
      </w:r>
      <w:proofErr w:type="spellEnd"/>
      <w:r w:rsidRPr="000E08A7">
        <w:rPr>
          <w:rFonts w:cs="Tahoma"/>
          <w:iCs/>
          <w:spacing w:val="5"/>
          <w:kern w:val="1"/>
          <w:szCs w:val="22"/>
          <w:lang w:val="el-GR"/>
        </w:rPr>
        <w:t xml:space="preserve"> στην παρούσα διαδικασία ανάθεσης της συγκεκριμένης συμφωνίας - πλαίσιο και να του/τους προτείνει να αναλάβει/</w:t>
      </w:r>
      <w:proofErr w:type="spellStart"/>
      <w:r w:rsidRPr="000E08A7">
        <w:rPr>
          <w:rFonts w:cs="Tahoma"/>
          <w:iCs/>
          <w:spacing w:val="5"/>
          <w:kern w:val="1"/>
          <w:szCs w:val="22"/>
          <w:lang w:val="el-GR"/>
        </w:rPr>
        <w:t>ουν</w:t>
      </w:r>
      <w:proofErr w:type="spellEnd"/>
      <w:r w:rsidRPr="000E08A7">
        <w:rPr>
          <w:rFonts w:cs="Tahoma"/>
          <w:iCs/>
          <w:spacing w:val="5"/>
          <w:kern w:val="1"/>
          <w:szCs w:val="22"/>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w:t>
      </w:r>
      <w:r>
        <w:rPr>
          <w:rFonts w:cs="Tahoma"/>
          <w:iCs/>
          <w:spacing w:val="5"/>
          <w:kern w:val="1"/>
          <w:szCs w:val="22"/>
          <w:lang w:val="el-GR"/>
        </w:rPr>
        <w:t xml:space="preserve"> έκπτωτος (ρήτρα υποκατάστασης)</w:t>
      </w:r>
      <w:r w:rsidRPr="000E08A7">
        <w:rPr>
          <w:rFonts w:cs="Tahoma"/>
          <w:iCs/>
          <w:spacing w:val="5"/>
          <w:kern w:val="1"/>
          <w:szCs w:val="22"/>
          <w:lang w:val="el-GR"/>
        </w:rPr>
        <w:t xml:space="preserve">. Η σύμβαση συνάπτεται, εφόσον εντός της </w:t>
      </w:r>
      <w:proofErr w:type="spellStart"/>
      <w:r w:rsidRPr="000E08A7">
        <w:rPr>
          <w:rFonts w:cs="Tahoma"/>
          <w:iCs/>
          <w:spacing w:val="5"/>
          <w:kern w:val="1"/>
          <w:szCs w:val="22"/>
          <w:lang w:val="el-GR"/>
        </w:rPr>
        <w:t>τεθείσας</w:t>
      </w:r>
      <w:proofErr w:type="spellEnd"/>
      <w:r w:rsidRPr="000E08A7">
        <w:rPr>
          <w:rFonts w:cs="Tahoma"/>
          <w:iCs/>
          <w:spacing w:val="5"/>
          <w:kern w:val="1"/>
          <w:szCs w:val="22"/>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1AA26293" w14:textId="77777777" w:rsidR="009E6268" w:rsidRDefault="009E6268" w:rsidP="001E2C2D">
      <w:pPr>
        <w:rPr>
          <w:rFonts w:cs="Tahoma"/>
          <w:iCs/>
          <w:spacing w:val="5"/>
          <w:kern w:val="1"/>
          <w:szCs w:val="22"/>
          <w:lang w:val="el-GR"/>
        </w:rPr>
      </w:pPr>
    </w:p>
    <w:p w14:paraId="62AC4F8E" w14:textId="77777777" w:rsidR="009E6268" w:rsidRPr="00CF2257" w:rsidRDefault="009E6268" w:rsidP="009E6268">
      <w:pPr>
        <w:rPr>
          <w:rFonts w:cs="Tahoma"/>
          <w:lang w:val="el-GR"/>
        </w:rPr>
      </w:pPr>
      <w:r w:rsidRPr="00CF2257">
        <w:rPr>
          <w:rFonts w:cs="Tahoma"/>
          <w:lang w:val="el-GR"/>
        </w:rPr>
        <w:t>Η αναθέτουσα αρχή διατηρεί το κάτωθι δικαίωμα προαίρεσης (σύμφωνο προαίρεσης Αστικού Κώδικα)  το οποίο δύναται να ασκήσει με μονομερή δήλωση κατά τη διάρκεια εκτέλεσης της παρούσας και υπό την προϋπόθεση της έγκρισης χρηματοδότησης για την άσκησή του, συγκεκριμένα:</w:t>
      </w:r>
    </w:p>
    <w:p w14:paraId="0774F699" w14:textId="65EFB3B2" w:rsidR="009E6268" w:rsidRPr="00CF2257" w:rsidRDefault="009E6268" w:rsidP="009E6268">
      <w:pPr>
        <w:pStyle w:val="a"/>
        <w:rPr>
          <w:rFonts w:cs="Tahoma"/>
          <w:lang w:val="el-GR"/>
        </w:rPr>
      </w:pPr>
      <w:r w:rsidRPr="00CF2257">
        <w:rPr>
          <w:rFonts w:cs="Tahoma"/>
          <w:lang w:val="el-GR"/>
        </w:rPr>
        <w:t xml:space="preserve">Αύξηση του φυσικού αντικειμένου του έργου (όπως αυτό περιγράφεται στο </w:t>
      </w:r>
      <w:r w:rsidRPr="00CF2257">
        <w:rPr>
          <w:rFonts w:cs="Tahoma"/>
          <w:color w:val="3333FF"/>
          <w:lang w:val="el-GR"/>
        </w:rPr>
        <w:fldChar w:fldCharType="begin"/>
      </w:r>
      <w:r w:rsidRPr="00CF2257">
        <w:rPr>
          <w:rFonts w:cs="Tahoma"/>
          <w:color w:val="3333FF"/>
          <w:lang w:val="el-GR"/>
        </w:rPr>
        <w:instrText xml:space="preserve"> REF _Ref479335837 \h </w:instrText>
      </w:r>
      <w:r w:rsidRPr="00CF2257">
        <w:rPr>
          <w:rFonts w:cs="Tahoma"/>
          <w:color w:val="3333FF"/>
          <w:lang w:val="el-GR"/>
        </w:rPr>
      </w:r>
      <w:r w:rsidRPr="00CF2257">
        <w:rPr>
          <w:rFonts w:cs="Tahoma"/>
          <w:color w:val="3333FF"/>
          <w:lang w:val="el-GR"/>
        </w:rPr>
        <w:fldChar w:fldCharType="separate"/>
      </w:r>
      <w:r w:rsidR="004F75DE" w:rsidRPr="004F75DE">
        <w:rPr>
          <w:rFonts w:cs="Tahoma"/>
          <w:lang w:val="el-GR"/>
        </w:rPr>
        <w:t>ΠΑΡΑΡΤΗΜΑ Ι – ΑΝΑΛΥΤΙΚΗ ΠΕΡΙΓΡΑΦΗ ΦΥΣΙΚΟΥ ΚΑΙ ΟΙΚΟΝΟΜΙΚΟΥ ΑΝΤΙΚΕΙΜΕΝΟΥ ΤΗΣ ΣΥΜΦΩΝΙΑΣ – ΠΛΑΙΣΙΟ</w:t>
      </w:r>
      <w:r w:rsidRPr="00CF2257">
        <w:rPr>
          <w:rFonts w:cs="Tahoma"/>
          <w:color w:val="3333FF"/>
          <w:lang w:val="el-GR"/>
        </w:rPr>
        <w:fldChar w:fldCharType="end"/>
      </w:r>
      <w:r w:rsidRPr="00CF2257">
        <w:rPr>
          <w:rFonts w:cs="Tahoma"/>
          <w:color w:val="3333FF"/>
          <w:lang w:val="el-GR"/>
        </w:rPr>
        <w:t xml:space="preserve"> </w:t>
      </w:r>
      <w:r w:rsidRPr="00CF2257">
        <w:rPr>
          <w:rFonts w:cs="Tahoma"/>
          <w:lang w:val="el-GR"/>
        </w:rPr>
        <w:t xml:space="preserve">της παρούσας), έως </w:t>
      </w:r>
      <w:r w:rsidR="00FE4E69">
        <w:rPr>
          <w:rFonts w:cs="Tahoma"/>
          <w:lang w:val="el-GR"/>
        </w:rPr>
        <w:t>τριάντα</w:t>
      </w:r>
      <w:r w:rsidR="00FE4E69" w:rsidRPr="00CF2257">
        <w:rPr>
          <w:rFonts w:cs="Tahoma"/>
          <w:lang w:val="el-GR"/>
        </w:rPr>
        <w:t xml:space="preserve"> </w:t>
      </w:r>
      <w:r w:rsidRPr="00CF2257">
        <w:rPr>
          <w:rFonts w:cs="Tahoma"/>
          <w:lang w:val="el-GR"/>
        </w:rPr>
        <w:t>τοις εκατό (</w:t>
      </w:r>
      <w:r w:rsidR="00FE4E69">
        <w:rPr>
          <w:rFonts w:cs="Tahoma"/>
          <w:lang w:val="el-GR"/>
        </w:rPr>
        <w:t>3</w:t>
      </w:r>
      <w:r w:rsidRPr="00CF2257">
        <w:rPr>
          <w:rFonts w:cs="Tahoma"/>
          <w:lang w:val="el-GR"/>
        </w:rPr>
        <w:t xml:space="preserve">0%), με αντίστοιχη αύξηση του συμβατικού τιμήματος, με βάση τις τιμές μονάδας της Οικονομικής Προσφοράς του Υποψήφιου Οικονομικού Φορέα. </w:t>
      </w:r>
    </w:p>
    <w:p w14:paraId="2D24F04C" w14:textId="77777777" w:rsidR="009E6268" w:rsidRPr="00CF2257" w:rsidRDefault="009E6268" w:rsidP="00FE4E69">
      <w:pPr>
        <w:ind w:left="426"/>
        <w:rPr>
          <w:rFonts w:cs="Tahoma"/>
          <w:lang w:val="el-GR"/>
        </w:rPr>
      </w:pPr>
      <w:r w:rsidRPr="00CF2257">
        <w:rPr>
          <w:rFonts w:cs="Tahoma"/>
          <w:lang w:val="el-GR"/>
        </w:rPr>
        <w:t xml:space="preserve">Η αύξηση του φυσικού αντικειμένου αφορά είτε την </w:t>
      </w:r>
      <w:proofErr w:type="spellStart"/>
      <w:r w:rsidRPr="00CF2257">
        <w:rPr>
          <w:rFonts w:cs="Tahoma"/>
          <w:lang w:val="el-GR"/>
        </w:rPr>
        <w:t>επικαιροποίηση</w:t>
      </w:r>
      <w:proofErr w:type="spellEnd"/>
      <w:r w:rsidRPr="00CF2257">
        <w:rPr>
          <w:rFonts w:cs="Tahoma"/>
          <w:lang w:val="el-GR"/>
        </w:rPr>
        <w:t xml:space="preserve"> των κλάδων – τομέων οικονομικών δραστηριοτήτων που θα υπαχθούν στο πεδίο εφαρμογής του ν. 4442/2016 και του ν. 4512/2018 και των σε εξουσιοδότηση αυτών </w:t>
      </w:r>
      <w:proofErr w:type="spellStart"/>
      <w:r w:rsidRPr="00CF2257">
        <w:rPr>
          <w:rFonts w:cs="Tahoma"/>
          <w:lang w:val="el-GR"/>
        </w:rPr>
        <w:t>εκδοθεισών</w:t>
      </w:r>
      <w:proofErr w:type="spellEnd"/>
      <w:r w:rsidRPr="00CF2257">
        <w:rPr>
          <w:rFonts w:cs="Tahoma"/>
          <w:lang w:val="el-GR"/>
        </w:rPr>
        <w:t xml:space="preserve"> κανονιστικών πράξεων με συνέπεια την εξάπλωση - επέκταση του Συστήματος και στους κλάδους αυτούς, καθώς και την συνακόλουθη σύνδεση της απαιτούμενης </w:t>
      </w:r>
      <w:proofErr w:type="spellStart"/>
      <w:r w:rsidRPr="00CF2257">
        <w:rPr>
          <w:rFonts w:cs="Tahoma"/>
          <w:lang w:val="el-GR"/>
        </w:rPr>
        <w:t>διαλειτουργικότητας</w:t>
      </w:r>
      <w:proofErr w:type="spellEnd"/>
      <w:r w:rsidRPr="00CF2257">
        <w:rPr>
          <w:rFonts w:cs="Tahoma"/>
          <w:lang w:val="el-GR"/>
        </w:rPr>
        <w:t xml:space="preserve"> του Συστήματος με τους τρίτους φορείς που ασκούν τις σχετικές αρμοδιότητες εγκρίσεων, γνωστοποιήσεων και εποπτείας των κλάδων αυτών, είτε την κάλυψη αναγκών που θα προκύψουν από την διαπίστωση αυξημένων απαιτήσεων κατά την κατάρτιση της Μελέτης Εφαρμογής, είτε την προσαρμογή του Συστήματος σε αλλαγές που θα προκύψουν στο υφιστάμενο θεσμικό πλαίσιο.</w:t>
      </w:r>
    </w:p>
    <w:p w14:paraId="7D236D98" w14:textId="77777777" w:rsidR="009E6268" w:rsidRPr="00CF2257" w:rsidRDefault="009E6268" w:rsidP="009E6268">
      <w:pPr>
        <w:pStyle w:val="a"/>
        <w:rPr>
          <w:rFonts w:cs="Tahoma"/>
          <w:lang w:val="el-GR"/>
        </w:rPr>
      </w:pPr>
      <w:r w:rsidRPr="00CF2257">
        <w:rPr>
          <w:rFonts w:cs="Tahoma"/>
          <w:lang w:val="el-GR"/>
        </w:rPr>
        <w:t xml:space="preserve">Με χρονοδιάγραμμα υλοποίησης έως </w:t>
      </w:r>
      <w:r w:rsidRPr="00CF2257">
        <w:rPr>
          <w:rFonts w:cs="Tahoma"/>
          <w:b/>
          <w:lang w:val="el-GR"/>
        </w:rPr>
        <w:t>δεκαοχτώ (18)</w:t>
      </w:r>
      <w:r w:rsidRPr="00CF2257">
        <w:rPr>
          <w:rFonts w:cs="Tahoma"/>
          <w:lang w:val="el-GR"/>
        </w:rPr>
        <w:t xml:space="preserve"> </w:t>
      </w:r>
      <w:r w:rsidRPr="00CF2257">
        <w:rPr>
          <w:rFonts w:cs="Tahoma"/>
          <w:b/>
          <w:lang w:val="el-GR"/>
        </w:rPr>
        <w:t>μήνες</w:t>
      </w:r>
      <w:r w:rsidRPr="00CF2257">
        <w:rPr>
          <w:rFonts w:cs="Tahoma"/>
          <w:lang w:val="el-GR"/>
        </w:rPr>
        <w:t xml:space="preserve"> από την άσκησή του.</w:t>
      </w:r>
    </w:p>
    <w:p w14:paraId="53306631" w14:textId="77777777" w:rsidR="009E6268" w:rsidRPr="00CF2257" w:rsidRDefault="009E6268" w:rsidP="009E6268">
      <w:pPr>
        <w:rPr>
          <w:rFonts w:cs="Tahoma"/>
          <w:lang w:val="el-GR"/>
        </w:rPr>
      </w:pPr>
      <w:r w:rsidRPr="00CF2257">
        <w:rPr>
          <w:rFonts w:cs="Tahoma"/>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02CD36F4" w14:textId="77777777" w:rsidR="009E6268" w:rsidRPr="00BF4414" w:rsidRDefault="009E6268" w:rsidP="001E2C2D">
      <w:pPr>
        <w:rPr>
          <w:rFonts w:cs="Tahoma"/>
          <w:lang w:val="el-GR"/>
        </w:rPr>
      </w:pPr>
    </w:p>
    <w:p w14:paraId="15C1D741" w14:textId="77777777" w:rsidR="00735B65" w:rsidRPr="00BF4414" w:rsidRDefault="00735B65">
      <w:pPr>
        <w:rPr>
          <w:rFonts w:cs="Tahoma"/>
          <w:lang w:val="el-GR"/>
        </w:rPr>
      </w:pPr>
    </w:p>
    <w:p w14:paraId="486B9D53" w14:textId="77777777" w:rsidR="00180C9E" w:rsidRPr="00BF4414" w:rsidRDefault="00180C9E">
      <w:pPr>
        <w:pStyle w:val="2"/>
        <w:rPr>
          <w:rFonts w:ascii="Tahoma" w:hAnsi="Tahoma" w:cs="Tahoma"/>
          <w:bCs/>
        </w:rPr>
      </w:pPr>
      <w:bookmarkStart w:id="222" w:name="_Ref90551389"/>
      <w:bookmarkStart w:id="223" w:name="_Toc101361854"/>
      <w:bookmarkStart w:id="224" w:name="_Hlk25854280"/>
      <w:r w:rsidRPr="00BF4414">
        <w:rPr>
          <w:rFonts w:ascii="Tahoma" w:hAnsi="Tahoma" w:cs="Tahoma"/>
        </w:rPr>
        <w:lastRenderedPageBreak/>
        <w:t xml:space="preserve">Δικαίωμα μονομερούς λύσης της </w:t>
      </w:r>
      <w:r w:rsidR="00BB13AE" w:rsidRPr="00BF4414">
        <w:rPr>
          <w:rFonts w:ascii="Tahoma" w:hAnsi="Tahoma" w:cs="Tahoma"/>
        </w:rPr>
        <w:t>συμφωνίας - πλαίσιο</w:t>
      </w:r>
      <w:bookmarkEnd w:id="222"/>
      <w:bookmarkEnd w:id="223"/>
      <w:r w:rsidR="00BB13AE" w:rsidRPr="00BF4414">
        <w:rPr>
          <w:rStyle w:val="WW-FootnoteReference12"/>
          <w:rFonts w:ascii="Tahoma" w:hAnsi="Tahoma" w:cs="Tahoma"/>
          <w:vertAlign w:val="baseline"/>
        </w:rPr>
        <w:t xml:space="preserve"> </w:t>
      </w:r>
    </w:p>
    <w:p w14:paraId="637F5949" w14:textId="77777777" w:rsidR="00180C9E" w:rsidRPr="00BF4414" w:rsidRDefault="00180C9E">
      <w:pPr>
        <w:rPr>
          <w:rFonts w:cs="Tahoma"/>
          <w:lang w:val="el-GR"/>
        </w:rPr>
      </w:pPr>
      <w:bookmarkStart w:id="225" w:name="_Hlk25854218"/>
      <w:bookmarkEnd w:id="224"/>
      <w:r w:rsidRPr="00BF4414">
        <w:rPr>
          <w:rFonts w:cs="Tahoma"/>
          <w:lang w:val="el-GR"/>
        </w:rPr>
        <w:t xml:space="preserve">Η </w:t>
      </w:r>
      <w:r w:rsidR="00895D0A" w:rsidRPr="00BF4414">
        <w:rPr>
          <w:rFonts w:cs="Tahoma"/>
          <w:lang w:val="el-GR"/>
        </w:rPr>
        <w:t>Αναθέτουσα Αρχή</w:t>
      </w:r>
      <w:r w:rsidRPr="00BF4414">
        <w:rPr>
          <w:rFonts w:cs="Tahoma"/>
          <w:lang w:val="el-GR"/>
        </w:rPr>
        <w:t xml:space="preserve"> μπορεί, με τις προϋποθέσεις που ορίζουν οι κείμενες διατάξεις, να καταγγείλει τη </w:t>
      </w:r>
      <w:r w:rsidR="00BB13AE" w:rsidRPr="00BF4414">
        <w:rPr>
          <w:rFonts w:cs="Tahoma"/>
          <w:lang w:val="el-GR"/>
        </w:rPr>
        <w:t>συμφωνία - πλαίσιο</w:t>
      </w:r>
      <w:r w:rsidRPr="00BF4414">
        <w:rPr>
          <w:rFonts w:cs="Tahoma"/>
          <w:lang w:val="el-GR"/>
        </w:rPr>
        <w:t xml:space="preserve"> κατά τη διάρκεια της εκτέλεσής της, εφόσον:</w:t>
      </w:r>
    </w:p>
    <w:p w14:paraId="27912115" w14:textId="77777777" w:rsidR="00180C9E" w:rsidRPr="00BF4414" w:rsidRDefault="00180C9E" w:rsidP="00C0455C">
      <w:pPr>
        <w:pStyle w:val="afc"/>
        <w:numPr>
          <w:ilvl w:val="0"/>
          <w:numId w:val="24"/>
        </w:numPr>
        <w:rPr>
          <w:rFonts w:cs="Tahoma"/>
          <w:lang w:val="el-GR"/>
        </w:rPr>
      </w:pPr>
      <w:r w:rsidRPr="00BF4414">
        <w:rPr>
          <w:rFonts w:cs="Tahoma"/>
          <w:lang w:val="el-GR"/>
        </w:rPr>
        <w:t xml:space="preserve">η </w:t>
      </w:r>
      <w:r w:rsidR="00C36C3C" w:rsidRPr="00BF4414">
        <w:rPr>
          <w:rFonts w:cs="Tahoma"/>
          <w:lang w:val="el-GR"/>
        </w:rPr>
        <w:t>συμφωνία - πλαίσιο</w:t>
      </w:r>
      <w:r w:rsidRPr="00BF4414">
        <w:rPr>
          <w:rFonts w:cs="Tahoma"/>
          <w:lang w:val="el-GR"/>
        </w:rPr>
        <w:t xml:space="preserve"> έχει υποστεί ουσιώδη τροποποίηση, κατά την έννοια της παρ. 4 του άρθρου 132 του ν. 4412/2016, που θα απαιτούσε νέα διαδικασία σύναψης </w:t>
      </w:r>
      <w:r w:rsidR="001E2C2D">
        <w:rPr>
          <w:rFonts w:cs="Tahoma"/>
          <w:lang w:val="el-GR"/>
        </w:rPr>
        <w:t>συμφωνίας - πλαίσιο</w:t>
      </w:r>
      <w:r w:rsidRPr="00BF4414">
        <w:rPr>
          <w:rFonts w:cs="Tahoma"/>
          <w:lang w:val="el-GR"/>
        </w:rPr>
        <w:t xml:space="preserve"> </w:t>
      </w:r>
    </w:p>
    <w:p w14:paraId="05AEFB20" w14:textId="674C7668" w:rsidR="00180C9E" w:rsidRPr="00BF4414" w:rsidRDefault="00180C9E" w:rsidP="00C0455C">
      <w:pPr>
        <w:pStyle w:val="afc"/>
        <w:numPr>
          <w:ilvl w:val="0"/>
          <w:numId w:val="24"/>
        </w:numPr>
        <w:rPr>
          <w:rFonts w:cs="Tahoma"/>
          <w:szCs w:val="22"/>
          <w:lang w:val="el-GR"/>
        </w:rPr>
      </w:pPr>
      <w:r w:rsidRPr="00BF4414">
        <w:rPr>
          <w:rFonts w:cs="Tahoma"/>
          <w:lang w:val="el-GR"/>
        </w:rPr>
        <w:t xml:space="preserve">ο </w:t>
      </w:r>
      <w:r w:rsidR="001E2C2D">
        <w:rPr>
          <w:rFonts w:cs="Tahoma"/>
          <w:lang w:val="el-GR"/>
        </w:rPr>
        <w:t xml:space="preserve"> αντισυμβαλλόμενος</w:t>
      </w:r>
      <w:r w:rsidRPr="00BF4414">
        <w:rPr>
          <w:rFonts w:cs="Tahoma"/>
          <w:lang w:val="el-GR"/>
        </w:rPr>
        <w:t xml:space="preserve">, κατά το χρόνο της ανάθεσης της </w:t>
      </w:r>
      <w:r w:rsidR="00C36C3C" w:rsidRPr="00BF4414">
        <w:rPr>
          <w:rFonts w:cs="Tahoma"/>
          <w:lang w:val="el-GR"/>
        </w:rPr>
        <w:t>συμφωνίας - πλαίσιο</w:t>
      </w:r>
      <w:r w:rsidRPr="00BF4414">
        <w:rPr>
          <w:rFonts w:cs="Tahoma"/>
          <w:lang w:val="el-GR"/>
        </w:rPr>
        <w:t xml:space="preserve">, τελούσε σε μια από τις καταστάσεις που αναφέρονται στην παράγραφο </w:t>
      </w:r>
      <w:r w:rsidR="0048006E">
        <w:rPr>
          <w:rFonts w:cs="Tahoma"/>
          <w:color w:val="0000CC"/>
          <w:lang w:val="el-GR"/>
        </w:rPr>
        <w:fldChar w:fldCharType="begin"/>
      </w:r>
      <w:r w:rsidR="0048006E">
        <w:rPr>
          <w:rFonts w:cs="Tahoma"/>
          <w:lang w:val="el-GR"/>
        </w:rPr>
        <w:instrText xml:space="preserve"> REF _Ref56689658 \r \h </w:instrText>
      </w:r>
      <w:r w:rsidR="0048006E">
        <w:rPr>
          <w:rFonts w:cs="Tahoma"/>
          <w:color w:val="0000CC"/>
          <w:lang w:val="el-GR"/>
        </w:rPr>
      </w:r>
      <w:r w:rsidR="0048006E">
        <w:rPr>
          <w:rFonts w:cs="Tahoma"/>
          <w:color w:val="0000CC"/>
          <w:lang w:val="el-GR"/>
        </w:rPr>
        <w:fldChar w:fldCharType="separate"/>
      </w:r>
      <w:r w:rsidR="004F75DE">
        <w:rPr>
          <w:rFonts w:cs="Tahoma"/>
          <w:cs/>
          <w:lang w:val="el-GR"/>
        </w:rPr>
        <w:t>‎</w:t>
      </w:r>
      <w:r w:rsidR="004F75DE">
        <w:rPr>
          <w:rFonts w:cs="Tahoma"/>
          <w:lang w:val="el-GR"/>
        </w:rPr>
        <w:t>2.2.3.1</w:t>
      </w:r>
      <w:r w:rsidR="0048006E">
        <w:rPr>
          <w:rFonts w:cs="Tahoma"/>
          <w:color w:val="0000CC"/>
          <w:lang w:val="el-GR"/>
        </w:rPr>
        <w:fldChar w:fldCharType="end"/>
      </w:r>
      <w:r w:rsidRPr="00BF4414">
        <w:rPr>
          <w:rFonts w:cs="Tahoma"/>
          <w:color w:val="0000CC"/>
          <w:lang w:val="el-GR"/>
        </w:rPr>
        <w:t xml:space="preserve"> </w:t>
      </w:r>
      <w:r w:rsidRPr="00BF4414">
        <w:rPr>
          <w:rFonts w:cs="Tahoma"/>
          <w:lang w:val="el-GR"/>
        </w:rPr>
        <w:t xml:space="preserve">και, ως εκ τούτου, θα έπρεπε να έχει αποκλειστεί από τη διαδικασία σύναψης της </w:t>
      </w:r>
      <w:r w:rsidR="00C36C3C" w:rsidRPr="00BF4414">
        <w:rPr>
          <w:rFonts w:cs="Tahoma"/>
          <w:lang w:val="el-GR"/>
        </w:rPr>
        <w:t>συμφωνίας - πλαίσιο</w:t>
      </w:r>
      <w:r w:rsidRPr="00BF4414">
        <w:rPr>
          <w:rFonts w:cs="Tahoma"/>
          <w:lang w:val="el-GR"/>
        </w:rPr>
        <w:t>,</w:t>
      </w:r>
    </w:p>
    <w:p w14:paraId="24E49B98" w14:textId="1DCA054B" w:rsidR="00180C9E" w:rsidRPr="00E3407D" w:rsidRDefault="00180C9E" w:rsidP="00C0455C">
      <w:pPr>
        <w:pStyle w:val="afc"/>
        <w:numPr>
          <w:ilvl w:val="0"/>
          <w:numId w:val="24"/>
        </w:numPr>
        <w:rPr>
          <w:rFonts w:cs="Tahoma"/>
          <w:b/>
          <w:bCs/>
          <w:szCs w:val="22"/>
          <w:lang w:val="el-GR"/>
        </w:rPr>
      </w:pPr>
      <w:r w:rsidRPr="00BF4414">
        <w:rPr>
          <w:rFonts w:cs="Tahoma"/>
          <w:szCs w:val="22"/>
          <w:lang w:val="el-GR"/>
        </w:rPr>
        <w:t xml:space="preserve">η </w:t>
      </w:r>
      <w:r w:rsidR="00C36C3C" w:rsidRPr="00BF4414">
        <w:rPr>
          <w:rFonts w:cs="Tahoma"/>
          <w:lang w:val="el-GR"/>
        </w:rPr>
        <w:t>συμφωνία - πλαίσιο</w:t>
      </w:r>
      <w:r w:rsidRPr="00BF4414">
        <w:rPr>
          <w:rFonts w:cs="Tahoma"/>
          <w:szCs w:val="22"/>
          <w:lang w:val="el-GR"/>
        </w:rPr>
        <w:t xml:space="preserve"> δεν έπρεπε να ανατεθεί στον </w:t>
      </w:r>
      <w:r w:rsidR="001E2C2D">
        <w:rPr>
          <w:rFonts w:cs="Tahoma"/>
          <w:szCs w:val="22"/>
          <w:lang w:val="el-GR"/>
        </w:rPr>
        <w:t>αντισυμβαλλόμενο</w:t>
      </w:r>
      <w:r w:rsidR="001E2C2D" w:rsidRPr="00BF4414">
        <w:rPr>
          <w:rFonts w:cs="Tahoma"/>
          <w:szCs w:val="22"/>
          <w:lang w:val="el-GR"/>
        </w:rPr>
        <w:t xml:space="preserve"> </w:t>
      </w:r>
      <w:r w:rsidRPr="00BF4414">
        <w:rPr>
          <w:rFonts w:cs="Tahoma"/>
          <w:szCs w:val="22"/>
          <w:lang w:val="el-GR"/>
        </w:rPr>
        <w:t>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bookmarkEnd w:id="225"/>
    </w:p>
    <w:p w14:paraId="6A39C5EA" w14:textId="77777777" w:rsidR="00F72701" w:rsidRPr="00BF4414" w:rsidRDefault="00F72701" w:rsidP="00E3407D">
      <w:pPr>
        <w:pStyle w:val="afc"/>
        <w:rPr>
          <w:rFonts w:cs="Tahoma"/>
          <w:b/>
          <w:bCs/>
          <w:szCs w:val="22"/>
          <w:lang w:val="el-GR"/>
        </w:rPr>
      </w:pPr>
    </w:p>
    <w:p w14:paraId="7131ED0F" w14:textId="77777777" w:rsidR="00B100BB" w:rsidRDefault="00B100BB">
      <w:pPr>
        <w:rPr>
          <w:rFonts w:cs="Tahoma"/>
          <w:b/>
          <w:bCs/>
          <w:szCs w:val="22"/>
          <w:lang w:val="el-GR"/>
        </w:rPr>
      </w:pPr>
    </w:p>
    <w:p w14:paraId="2360464C" w14:textId="77777777" w:rsidR="00F7303A" w:rsidRPr="009D045B" w:rsidRDefault="00F7303A" w:rsidP="00F7303A">
      <w:pPr>
        <w:pStyle w:val="2"/>
        <w:rPr>
          <w:rFonts w:ascii="Tahoma" w:hAnsi="Tahoma" w:cs="Tahoma"/>
          <w:sz w:val="22"/>
        </w:rPr>
      </w:pPr>
      <w:bookmarkStart w:id="226" w:name="_Toc74907660"/>
      <w:bookmarkStart w:id="227" w:name="_Toc101361855"/>
      <w:r w:rsidRPr="009D045B">
        <w:rPr>
          <w:rFonts w:ascii="Tahoma" w:hAnsi="Tahoma" w:cs="Tahoma"/>
          <w:sz w:val="22"/>
        </w:rPr>
        <w:t>Κήρυξη οικονομικού φορέα εκπτώτου από τη συμφωνία-πλαίσιο</w:t>
      </w:r>
      <w:bookmarkEnd w:id="226"/>
      <w:bookmarkEnd w:id="227"/>
      <w:r w:rsidRPr="009D045B">
        <w:rPr>
          <w:rFonts w:ascii="Tahoma" w:hAnsi="Tahoma" w:cs="Tahoma"/>
          <w:sz w:val="22"/>
        </w:rPr>
        <w:t xml:space="preserve"> </w:t>
      </w:r>
    </w:p>
    <w:p w14:paraId="3F75902D" w14:textId="77777777" w:rsidR="00F7303A" w:rsidRPr="009D045B" w:rsidRDefault="00F7303A" w:rsidP="00F7303A">
      <w:pPr>
        <w:suppressAutoHyphens w:val="0"/>
        <w:autoSpaceDE w:val="0"/>
        <w:rPr>
          <w:rFonts w:cs="Tahoma"/>
          <w:szCs w:val="22"/>
          <w:lang w:val="el-GR"/>
        </w:rPr>
      </w:pPr>
      <w:r w:rsidRPr="009D045B">
        <w:rPr>
          <w:rFonts w:cs="Tahoma"/>
          <w:szCs w:val="22"/>
          <w:lang w:val="el-GR"/>
        </w:rPr>
        <w:t>Ο ανάδοχος κηρύσσεται υποχρεωτικά έκπτωτος</w:t>
      </w:r>
      <w:r w:rsidRPr="009D045B">
        <w:rPr>
          <w:rStyle w:val="WW-FootnoteReference14"/>
          <w:rFonts w:cs="Tahoma"/>
          <w:szCs w:val="22"/>
          <w:lang w:val="el-GR"/>
        </w:rPr>
        <w:footnoteReference w:id="18"/>
      </w:r>
      <w:r w:rsidRPr="009D045B">
        <w:rPr>
          <w:rFonts w:cs="Tahoma"/>
          <w:szCs w:val="22"/>
          <w:lang w:val="el-GR"/>
        </w:rPr>
        <w:t xml:space="preserve">  από τη συμφωνία-πλαίσιο και από κάθε δικαίωμα που απορρέει από αυτήν, με απόφαση της αναθέτουσας αρχής, ύστερα από γνωμοδότηση του αρμόδιου συλλογικού οργάνου, ήτοι της Επιτροπής Παρακολούθησης και Παραλαβής, στις ακόλουθες περιπτώσεις: </w:t>
      </w:r>
    </w:p>
    <w:p w14:paraId="1C28DB87" w14:textId="77777777" w:rsidR="00F7303A" w:rsidRPr="009D045B" w:rsidRDefault="00F7303A" w:rsidP="00F7303A">
      <w:pPr>
        <w:suppressAutoHyphens w:val="0"/>
        <w:autoSpaceDE w:val="0"/>
        <w:rPr>
          <w:rFonts w:cs="Tahoma"/>
          <w:szCs w:val="22"/>
          <w:highlight w:val="yellow"/>
          <w:lang w:val="el-GR"/>
        </w:rPr>
      </w:pPr>
      <w:r w:rsidRPr="009D045B">
        <w:rPr>
          <w:rFonts w:cs="Tahoma"/>
          <w:szCs w:val="22"/>
          <w:lang w:val="el-GR"/>
        </w:rPr>
        <w:t xml:space="preserve">α) αν δεν προσέλθει να υπογράψει το συμφωνητικό της εκτελεστικής σύμβασης εντός της </w:t>
      </w:r>
      <w:proofErr w:type="spellStart"/>
      <w:r w:rsidRPr="009D045B">
        <w:rPr>
          <w:rFonts w:cs="Tahoma"/>
          <w:szCs w:val="22"/>
          <w:lang w:val="el-GR"/>
        </w:rPr>
        <w:t>τεθείσας</w:t>
      </w:r>
      <w:proofErr w:type="spellEnd"/>
      <w:r w:rsidRPr="009D045B">
        <w:rPr>
          <w:rFonts w:cs="Tahoma"/>
          <w:szCs w:val="22"/>
          <w:lang w:val="el-GR"/>
        </w:rPr>
        <w:t xml:space="preserve"> προθεσμίας.</w:t>
      </w:r>
      <w:r w:rsidRPr="009D045B">
        <w:rPr>
          <w:rStyle w:val="ae"/>
          <w:rFonts w:cs="Tahoma"/>
          <w:szCs w:val="22"/>
          <w:lang w:val="el-GR"/>
        </w:rPr>
        <w:footnoteReference w:id="19"/>
      </w:r>
      <w:r w:rsidRPr="009D045B">
        <w:rPr>
          <w:rFonts w:cs="Tahoma"/>
          <w:szCs w:val="22"/>
          <w:highlight w:val="yellow"/>
          <w:lang w:val="el-GR"/>
        </w:rPr>
        <w:t xml:space="preserve"> </w:t>
      </w:r>
    </w:p>
    <w:p w14:paraId="667A80F7" w14:textId="77777777" w:rsidR="00F7303A" w:rsidRPr="009D045B" w:rsidRDefault="00F7303A" w:rsidP="00F7303A">
      <w:pPr>
        <w:suppressAutoHyphens w:val="0"/>
        <w:autoSpaceDE w:val="0"/>
        <w:rPr>
          <w:rFonts w:cs="Tahoma"/>
          <w:szCs w:val="22"/>
          <w:lang w:val="el-GR"/>
        </w:rPr>
      </w:pPr>
      <w:r w:rsidRPr="009D045B">
        <w:rPr>
          <w:rFonts w:cs="Tahoma"/>
          <w:szCs w:val="22"/>
          <w:lang w:val="el-GR"/>
        </w:rPr>
        <w:t xml:space="preserve">β) </w:t>
      </w:r>
      <w:r w:rsidRPr="009D045B">
        <w:rPr>
          <w:rFonts w:cs="Tahoma"/>
          <w:i/>
          <w:szCs w:val="22"/>
          <w:lang w:val="el-GR"/>
        </w:rPr>
        <w:t xml:space="preserve">αν </w:t>
      </w:r>
      <w:r w:rsidRPr="009D045B">
        <w:rPr>
          <w:rFonts w:cs="Tahoma"/>
          <w:szCs w:val="22"/>
          <w:lang w:val="el-GR"/>
        </w:rPr>
        <w:t>δεν καταθέσει προσφορά σε νέο διαγωνισμό για τη σύναψη της συμφωνίας- πλαίσιο, μετά από σχετική πρόσκληση της αναθέτουσας αρχής</w:t>
      </w:r>
      <w:r w:rsidRPr="009D045B">
        <w:rPr>
          <w:rFonts w:cs="Tahoma"/>
          <w:i/>
          <w:szCs w:val="22"/>
          <w:lang w:val="el-GR"/>
        </w:rPr>
        <w:t>.</w:t>
      </w:r>
    </w:p>
    <w:p w14:paraId="04B2630B" w14:textId="77777777" w:rsidR="00F7303A" w:rsidRPr="009D045B" w:rsidRDefault="00F7303A" w:rsidP="00F7303A">
      <w:pPr>
        <w:suppressAutoHyphens w:val="0"/>
        <w:autoSpaceDE w:val="0"/>
        <w:rPr>
          <w:rFonts w:cs="Tahoma"/>
          <w:szCs w:val="22"/>
          <w:lang w:val="el-GR"/>
        </w:rPr>
      </w:pPr>
      <w:r w:rsidRPr="009D045B">
        <w:rPr>
          <w:rFonts w:cs="Tahoma"/>
          <w:szCs w:val="22"/>
          <w:lang w:val="el-GR"/>
        </w:rPr>
        <w:t xml:space="preserve">γ) κηρυχθεί έκπτωτος από εκτελεστική σύμβαση που βασίζεται σε συμφωνία-πλαίσιο. </w:t>
      </w:r>
    </w:p>
    <w:p w14:paraId="4A8E5245" w14:textId="77777777" w:rsidR="00F7303A" w:rsidRPr="009D045B" w:rsidRDefault="00F7303A" w:rsidP="00F7303A">
      <w:pPr>
        <w:suppressAutoHyphens w:val="0"/>
        <w:autoSpaceDE w:val="0"/>
        <w:rPr>
          <w:rFonts w:cs="Tahoma"/>
          <w:szCs w:val="22"/>
          <w:lang w:val="el-GR"/>
        </w:rPr>
      </w:pPr>
      <w:r w:rsidRPr="009D045B">
        <w:rPr>
          <w:rFonts w:cs="Tahoma"/>
          <w:szCs w:val="22"/>
          <w:lang w:val="el-GR"/>
        </w:rPr>
        <w:t xml:space="preserve">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w:t>
      </w:r>
    </w:p>
    <w:p w14:paraId="50F70086" w14:textId="77777777" w:rsidR="00F7303A" w:rsidRPr="009D045B" w:rsidRDefault="00F7303A" w:rsidP="00F7303A">
      <w:pPr>
        <w:suppressAutoHyphens w:val="0"/>
        <w:autoSpaceDE w:val="0"/>
        <w:rPr>
          <w:rFonts w:cs="Tahoma"/>
          <w:szCs w:val="22"/>
          <w:lang w:val="el-GR"/>
        </w:rPr>
      </w:pPr>
      <w:r w:rsidRPr="009D045B">
        <w:rPr>
          <w:rFonts w:cs="Tahoma"/>
          <w:szCs w:val="22"/>
          <w:lang w:val="el-GR"/>
        </w:rPr>
        <w:t xml:space="preserve">Ο ανάδοχος δεν κηρύσσεται έκπτωτος για λόγους που οφείλονται σε υπαιτιότητα της Αναθέτουσας Αρχής, ή αν συντρέχουν λόγοι ανωτέρας βίας. </w:t>
      </w:r>
    </w:p>
    <w:p w14:paraId="2EDBFE41" w14:textId="77777777" w:rsidR="00F7303A" w:rsidRPr="009D045B" w:rsidRDefault="00F7303A" w:rsidP="00F7303A">
      <w:pPr>
        <w:suppressAutoHyphens w:val="0"/>
        <w:autoSpaceDE w:val="0"/>
        <w:rPr>
          <w:rFonts w:cs="Tahoma"/>
          <w:szCs w:val="22"/>
          <w:lang w:val="el-GR"/>
        </w:rPr>
      </w:pPr>
      <w:r w:rsidRPr="009D045B">
        <w:rPr>
          <w:rFonts w:cs="Tahoma"/>
          <w:szCs w:val="22"/>
          <w:lang w:val="el-GR"/>
        </w:rPr>
        <w:t>Στον οικονομικό φορέα, που κηρύσσεται έκπτωτος από τη συμφωνία-πλαίσιο, επιβάλλεται ολική κατάπτωση της εγγύησης καλής εκτέλεσης της συμφωνίας-πλαίσιο, με απόφαση του αποφαινόμενου οργάνου, ύστερα από γνωμοδότηση του αρμόδιου οργάνου, το οποίο υποχρεωτικά καλεί τον ενδιαφερόμενο προς παροχή εξηγήσεων.</w:t>
      </w:r>
    </w:p>
    <w:p w14:paraId="48B5DAD4" w14:textId="77777777" w:rsidR="00F7303A" w:rsidRPr="00BF4414" w:rsidRDefault="00F7303A">
      <w:pPr>
        <w:rPr>
          <w:rFonts w:cs="Tahoma"/>
          <w:b/>
          <w:bCs/>
          <w:szCs w:val="22"/>
          <w:lang w:val="el-GR"/>
        </w:rPr>
      </w:pPr>
    </w:p>
    <w:p w14:paraId="0398E158" w14:textId="77777777" w:rsidR="00180C9E" w:rsidRPr="00BF4414" w:rsidRDefault="00180C9E">
      <w:pPr>
        <w:pStyle w:val="1"/>
        <w:rPr>
          <w:rFonts w:ascii="Tahoma" w:hAnsi="Tahoma" w:cs="Tahoma"/>
        </w:rPr>
      </w:pPr>
      <w:r w:rsidRPr="00BF4414">
        <w:rPr>
          <w:rFonts w:ascii="Tahoma" w:hAnsi="Tahoma" w:cs="Tahoma"/>
        </w:rPr>
        <w:lastRenderedPageBreak/>
        <w:t xml:space="preserve">ΕΙΔΙΚΟΙ ΟΡΟΙ ΕΚΤΕΛΕΣΗΣ </w:t>
      </w:r>
      <w:r w:rsidR="00576127" w:rsidRPr="00BF4414">
        <w:rPr>
          <w:rFonts w:ascii="Tahoma" w:hAnsi="Tahoma" w:cs="Tahoma"/>
        </w:rPr>
        <w:t>ΕΚΤΕΛΕΣΤΙΚΩΝ ΣΥΜΒΑΣΕΩΝ</w:t>
      </w:r>
    </w:p>
    <w:p w14:paraId="1B0996C8" w14:textId="77777777" w:rsidR="00180C9E" w:rsidRPr="00BF4414" w:rsidRDefault="00180C9E">
      <w:pPr>
        <w:pStyle w:val="2"/>
        <w:rPr>
          <w:rFonts w:ascii="Tahoma" w:hAnsi="Tahoma" w:cs="Tahoma"/>
        </w:rPr>
      </w:pPr>
      <w:bookmarkStart w:id="228" w:name="_Ref479336674"/>
      <w:bookmarkStart w:id="229" w:name="_Ref479336731"/>
      <w:bookmarkStart w:id="230" w:name="_Toc101361856"/>
      <w:r w:rsidRPr="00BF4414">
        <w:rPr>
          <w:rFonts w:ascii="Tahoma" w:hAnsi="Tahoma" w:cs="Tahoma"/>
        </w:rPr>
        <w:t>Τρόπος πληρωμής</w:t>
      </w:r>
      <w:bookmarkEnd w:id="228"/>
      <w:bookmarkEnd w:id="229"/>
      <w:bookmarkEnd w:id="230"/>
      <w:r w:rsidRPr="00BF4414">
        <w:rPr>
          <w:rFonts w:ascii="Tahoma" w:hAnsi="Tahoma" w:cs="Tahoma"/>
        </w:rPr>
        <w:t xml:space="preserve"> </w:t>
      </w:r>
    </w:p>
    <w:p w14:paraId="59EA37C5" w14:textId="1F7BC3D6" w:rsidR="00180C9E" w:rsidRPr="00BF4414" w:rsidRDefault="00180C9E">
      <w:pPr>
        <w:rPr>
          <w:rFonts w:cs="Tahoma"/>
          <w:lang w:val="el-GR"/>
        </w:rPr>
      </w:pPr>
      <w:r w:rsidRPr="00BF4414">
        <w:rPr>
          <w:rFonts w:cs="Tahoma"/>
          <w:b/>
          <w:lang w:val="el-GR"/>
        </w:rPr>
        <w:t>5.1.1.</w:t>
      </w:r>
      <w:r w:rsidRPr="00BF4414">
        <w:rPr>
          <w:rFonts w:cs="Tahoma"/>
          <w:lang w:val="el-GR"/>
        </w:rPr>
        <w:t xml:space="preserve"> </w:t>
      </w:r>
      <w:bookmarkStart w:id="231" w:name="_Hlk25938917"/>
      <w:r w:rsidR="00314655" w:rsidRPr="00BF4414">
        <w:rPr>
          <w:rFonts w:cs="Tahoma"/>
          <w:lang w:val="el-GR"/>
        </w:rPr>
        <w:t xml:space="preserve">Η πληρωμή του αναδόχου </w:t>
      </w:r>
      <w:r w:rsidR="00004F11">
        <w:rPr>
          <w:rFonts w:cs="Tahoma"/>
          <w:lang w:val="el-GR"/>
        </w:rPr>
        <w:t xml:space="preserve">στο πλαίσιο των εκτελεστικών συμβάσεων </w:t>
      </w:r>
      <w:r w:rsidR="00314655" w:rsidRPr="00BF4414">
        <w:rPr>
          <w:rFonts w:cs="Tahoma"/>
          <w:lang w:val="el-GR"/>
        </w:rPr>
        <w:t xml:space="preserve">θα πραγματοποιηθεί με έναν από τους πιο κάτω τρόπους που θα </w:t>
      </w:r>
      <w:r w:rsidR="00004F11">
        <w:rPr>
          <w:rFonts w:cs="Tahoma"/>
          <w:lang w:val="el-GR"/>
        </w:rPr>
        <w:t xml:space="preserve">επιλεγεί από τον αντισυμβαλλόμενο της Συμφωνίας Πλαίσιο και θα περιληφθεί στην προσφορά του </w:t>
      </w:r>
      <w:r w:rsidR="00314655" w:rsidRPr="00BF4414">
        <w:rPr>
          <w:rFonts w:cs="Tahoma"/>
          <w:lang w:val="el-GR"/>
        </w:rPr>
        <w:t xml:space="preserve">(με βάση την επιλογή του </w:t>
      </w:r>
      <w:r w:rsidR="00004F11">
        <w:rPr>
          <w:rFonts w:cs="Tahoma"/>
          <w:lang w:val="el-GR"/>
        </w:rPr>
        <w:t>του Οικονομικού Φορέα/Αντισυμβαλλομένου</w:t>
      </w:r>
      <w:r w:rsidR="00314655" w:rsidRPr="00BF4414">
        <w:rPr>
          <w:rFonts w:cs="Tahoma"/>
          <w:lang w:val="el-GR"/>
        </w:rPr>
        <w:t>)</w:t>
      </w:r>
      <w:r w:rsidR="00FD09CE" w:rsidRPr="00BF4414">
        <w:rPr>
          <w:rFonts w:cs="Tahoma"/>
          <w:lang w:val="el-GR"/>
        </w:rPr>
        <w:t>:</w:t>
      </w:r>
      <w:r w:rsidR="00A361B6" w:rsidRPr="00BF4414">
        <w:rPr>
          <w:rFonts w:cs="Tahoma"/>
          <w:lang w:val="el-GR"/>
        </w:rPr>
        <w:t xml:space="preserve"> </w:t>
      </w:r>
    </w:p>
    <w:p w14:paraId="16B5A045" w14:textId="0FC045B4" w:rsidR="00CC1163" w:rsidRPr="00C7707A" w:rsidRDefault="00CC1163" w:rsidP="00CC1163">
      <w:pPr>
        <w:suppressAutoHyphens w:val="0"/>
        <w:spacing w:line="264" w:lineRule="auto"/>
        <w:rPr>
          <w:rFonts w:eastAsia="Calibri" w:cs="Tahoma"/>
          <w:szCs w:val="22"/>
          <w:lang w:val="el-GR" w:eastAsia="en-US"/>
        </w:rPr>
      </w:pPr>
      <w:r w:rsidRPr="00C7707A">
        <w:rPr>
          <w:rFonts w:eastAsia="Calibri" w:cs="Tahoma"/>
          <w:szCs w:val="22"/>
          <w:lang w:val="el-GR" w:eastAsia="en-US"/>
        </w:rPr>
        <w:t>Στην περίπτωση που δεν έχει επιλεγεί με σαφήνεια ένας από τους κάτωθι τρόπους πληρωμής, θεωρείται ότι ο</w:t>
      </w:r>
      <w:r w:rsidR="00004F11">
        <w:rPr>
          <w:rFonts w:eastAsia="Calibri" w:cs="Tahoma"/>
          <w:szCs w:val="22"/>
          <w:lang w:val="el-GR" w:eastAsia="en-US"/>
        </w:rPr>
        <w:t xml:space="preserve"> αντισυμβαλλόμενος της Συμφωνίας Πλαίσ</w:t>
      </w:r>
      <w:r w:rsidR="00DF778C">
        <w:rPr>
          <w:rFonts w:eastAsia="Calibri" w:cs="Tahoma"/>
          <w:szCs w:val="22"/>
          <w:lang w:val="el-GR" w:eastAsia="en-US"/>
        </w:rPr>
        <w:t>ι</w:t>
      </w:r>
      <w:r w:rsidR="00004F11">
        <w:rPr>
          <w:rFonts w:eastAsia="Calibri" w:cs="Tahoma"/>
          <w:szCs w:val="22"/>
          <w:lang w:val="el-GR" w:eastAsia="en-US"/>
        </w:rPr>
        <w:t>ο</w:t>
      </w:r>
      <w:r w:rsidRPr="00C7707A">
        <w:rPr>
          <w:rFonts w:eastAsia="Calibri" w:cs="Tahoma"/>
          <w:szCs w:val="22"/>
          <w:lang w:val="el-GR" w:eastAsia="en-US"/>
        </w:rPr>
        <w:t xml:space="preserve"> αποδέχεται τον </w:t>
      </w:r>
      <w:r w:rsidR="00004F11">
        <w:rPr>
          <w:rFonts w:eastAsia="Calibri" w:cs="Tahoma"/>
          <w:szCs w:val="22"/>
          <w:lang w:val="el-GR" w:eastAsia="en-US"/>
        </w:rPr>
        <w:t>3</w:t>
      </w:r>
      <w:r w:rsidR="00004F11" w:rsidRPr="00E3407D">
        <w:rPr>
          <w:rFonts w:eastAsia="Calibri" w:cs="Tahoma"/>
          <w:szCs w:val="22"/>
          <w:vertAlign w:val="superscript"/>
          <w:lang w:val="el-GR" w:eastAsia="en-US"/>
        </w:rPr>
        <w:t>ο</w:t>
      </w:r>
      <w:r w:rsidR="00004F11">
        <w:rPr>
          <w:rFonts w:eastAsia="Calibri" w:cs="Tahoma"/>
          <w:szCs w:val="22"/>
          <w:lang w:val="el-GR" w:eastAsia="en-US"/>
        </w:rPr>
        <w:t xml:space="preserve"> </w:t>
      </w:r>
      <w:r w:rsidRPr="00C7707A">
        <w:rPr>
          <w:rFonts w:eastAsia="Calibri" w:cs="Tahoma"/>
          <w:szCs w:val="22"/>
          <w:lang w:val="el-GR" w:eastAsia="en-US"/>
        </w:rPr>
        <w:t>τρόπο πληρωμής που θα επιλέ</w:t>
      </w:r>
      <w:r w:rsidR="00004F11">
        <w:rPr>
          <w:rFonts w:eastAsia="Calibri" w:cs="Tahoma"/>
          <w:szCs w:val="22"/>
          <w:lang w:val="el-GR" w:eastAsia="en-US"/>
        </w:rPr>
        <w:t>γ</w:t>
      </w:r>
      <w:r w:rsidRPr="00C7707A">
        <w:rPr>
          <w:rFonts w:eastAsia="Calibri" w:cs="Tahoma"/>
          <w:szCs w:val="22"/>
          <w:lang w:val="el-GR" w:eastAsia="en-US"/>
        </w:rPr>
        <w:t>ει η Αναθέτουσα Αρχή.</w:t>
      </w:r>
    </w:p>
    <w:p w14:paraId="417740CB" w14:textId="77777777" w:rsidR="00CC1163" w:rsidRDefault="00CC1163">
      <w:pPr>
        <w:rPr>
          <w:rFonts w:cs="Tahoma"/>
          <w:b/>
          <w:bCs/>
          <w:lang w:val="el-GR"/>
        </w:rPr>
      </w:pPr>
    </w:p>
    <w:p w14:paraId="096A547D" w14:textId="64162ADD" w:rsidR="00980023" w:rsidRDefault="00314655">
      <w:pPr>
        <w:rPr>
          <w:rFonts w:cs="Tahoma"/>
          <w:b/>
          <w:lang w:val="el-GR"/>
        </w:rPr>
      </w:pPr>
      <w:r w:rsidRPr="00980023">
        <w:rPr>
          <w:rFonts w:cs="Tahoma"/>
          <w:b/>
          <w:bCs/>
          <w:lang w:val="el-GR"/>
        </w:rPr>
        <w:t>1</w:t>
      </w:r>
      <w:r w:rsidRPr="00980023">
        <w:rPr>
          <w:rFonts w:cs="Tahoma"/>
          <w:b/>
          <w:bCs/>
          <w:vertAlign w:val="superscript"/>
          <w:lang w:val="el-GR"/>
        </w:rPr>
        <w:t>ος</w:t>
      </w:r>
      <w:r w:rsidRPr="00BF4414">
        <w:rPr>
          <w:rFonts w:cs="Tahoma"/>
          <w:vertAlign w:val="superscript"/>
          <w:lang w:val="el-GR"/>
        </w:rPr>
        <w:t xml:space="preserve"> </w:t>
      </w:r>
      <w:r w:rsidRPr="00BF4414">
        <w:rPr>
          <w:rFonts w:cs="Tahoma"/>
          <w:b/>
          <w:lang w:val="el-GR"/>
        </w:rPr>
        <w:t xml:space="preserve">τρόπος: </w:t>
      </w:r>
    </w:p>
    <w:p w14:paraId="4F3803AB" w14:textId="77777777" w:rsidR="00314655" w:rsidRPr="00BF4414" w:rsidRDefault="00314655">
      <w:pPr>
        <w:rPr>
          <w:rFonts w:cs="Tahoma"/>
          <w:bCs/>
          <w:lang w:val="el-GR"/>
        </w:rPr>
      </w:pPr>
      <w:r w:rsidRPr="00BF4414">
        <w:rPr>
          <w:rFonts w:cs="Tahoma"/>
          <w:bCs/>
          <w:lang w:val="el-GR"/>
        </w:rPr>
        <w:t xml:space="preserve">Το 100% της συμβατικής αξίας μετά την οριστική παραλαβή των υπηρεσιών. </w:t>
      </w:r>
    </w:p>
    <w:p w14:paraId="32F1A32B" w14:textId="77777777" w:rsidR="00980023" w:rsidRDefault="00314655">
      <w:pPr>
        <w:rPr>
          <w:rFonts w:cs="Tahoma"/>
          <w:bCs/>
          <w:lang w:val="el-GR"/>
        </w:rPr>
      </w:pPr>
      <w:r w:rsidRPr="00BF4414">
        <w:rPr>
          <w:rFonts w:cs="Tahoma"/>
          <w:b/>
          <w:lang w:val="el-GR"/>
        </w:rPr>
        <w:t>2</w:t>
      </w:r>
      <w:r w:rsidRPr="00BF4414">
        <w:rPr>
          <w:rFonts w:cs="Tahoma"/>
          <w:b/>
          <w:vertAlign w:val="superscript"/>
          <w:lang w:val="el-GR"/>
        </w:rPr>
        <w:t>ος</w:t>
      </w:r>
      <w:r w:rsidRPr="00BF4414">
        <w:rPr>
          <w:rFonts w:cs="Tahoma"/>
          <w:b/>
          <w:lang w:val="el-GR"/>
        </w:rPr>
        <w:t xml:space="preserve"> τρόπος</w:t>
      </w:r>
      <w:r w:rsidRPr="00BF4414">
        <w:rPr>
          <w:rFonts w:cs="Tahoma"/>
          <w:bCs/>
          <w:lang w:val="el-GR"/>
        </w:rPr>
        <w:t xml:space="preserve">: </w:t>
      </w:r>
    </w:p>
    <w:p w14:paraId="7B0D7F9C" w14:textId="77777777" w:rsidR="00980023" w:rsidRDefault="00980023" w:rsidP="00980023">
      <w:pPr>
        <w:pStyle w:val="afc"/>
        <w:numPr>
          <w:ilvl w:val="0"/>
          <w:numId w:val="47"/>
        </w:numPr>
        <w:spacing w:before="120" w:after="120"/>
        <w:ind w:left="357" w:hanging="357"/>
        <w:contextualSpacing w:val="0"/>
        <w:rPr>
          <w:rFonts w:cs="Tahoma"/>
          <w:bCs/>
          <w:lang w:val="el-GR"/>
        </w:rPr>
      </w:pPr>
      <w:r w:rsidRPr="009D045B">
        <w:rPr>
          <w:rFonts w:cs="Tahoma"/>
          <w:bCs/>
          <w:lang w:val="el-GR"/>
        </w:rPr>
        <w:t xml:space="preserve">Καταβολή </w:t>
      </w:r>
      <w:r w:rsidRPr="009D045B">
        <w:rPr>
          <w:rFonts w:cs="Tahoma"/>
          <w:b/>
          <w:lang w:val="el-GR"/>
        </w:rPr>
        <w:t>εξήντα τοις εκατό (60%)</w:t>
      </w:r>
      <w:r w:rsidRPr="009D045B">
        <w:rPr>
          <w:rFonts w:cs="Tahoma"/>
          <w:bCs/>
          <w:lang w:val="el-GR"/>
        </w:rPr>
        <w:t xml:space="preserve"> του συμβατικού τιμήματος, μετά την παραλαβή της Φάσης 2</w:t>
      </w:r>
      <w:r>
        <w:rPr>
          <w:rFonts w:cs="Tahoma"/>
          <w:bCs/>
          <w:lang w:val="el-GR"/>
        </w:rPr>
        <w:t>:</w:t>
      </w:r>
      <w:r w:rsidRPr="009D045B">
        <w:rPr>
          <w:rFonts w:cs="Tahoma"/>
          <w:bCs/>
          <w:lang w:val="el-GR"/>
        </w:rPr>
        <w:t xml:space="preserve"> </w:t>
      </w:r>
      <w:r w:rsidRPr="009D045B">
        <w:rPr>
          <w:rFonts w:cs="Tahoma"/>
          <w:lang w:val="el-GR"/>
        </w:rPr>
        <w:t>Υπηρεσίες υλοποίησης – παραμετροποίησης</w:t>
      </w:r>
      <w:r w:rsidRPr="006A383E">
        <w:rPr>
          <w:rFonts w:cs="Tahoma"/>
          <w:bCs/>
          <w:lang w:val="el-GR"/>
        </w:rPr>
        <w:t>.</w:t>
      </w:r>
    </w:p>
    <w:p w14:paraId="4FE57F74" w14:textId="77777777" w:rsidR="00980023" w:rsidRDefault="00980023" w:rsidP="00980023">
      <w:pPr>
        <w:pStyle w:val="afc"/>
        <w:numPr>
          <w:ilvl w:val="0"/>
          <w:numId w:val="47"/>
        </w:numPr>
        <w:spacing w:before="120" w:after="120"/>
        <w:ind w:left="357" w:hanging="357"/>
        <w:contextualSpacing w:val="0"/>
        <w:rPr>
          <w:rFonts w:cs="Tahoma"/>
          <w:bCs/>
          <w:lang w:val="el-GR"/>
        </w:rPr>
      </w:pPr>
      <w:r w:rsidRPr="006A383E">
        <w:rPr>
          <w:rFonts w:cs="Tahoma"/>
          <w:bCs/>
          <w:lang w:val="el-GR"/>
        </w:rPr>
        <w:t xml:space="preserve">Καταβολή </w:t>
      </w:r>
      <w:r>
        <w:rPr>
          <w:rFonts w:cs="Tahoma"/>
          <w:b/>
          <w:lang w:val="el-GR"/>
        </w:rPr>
        <w:t>είκοσι</w:t>
      </w:r>
      <w:r w:rsidRPr="006A383E">
        <w:rPr>
          <w:rFonts w:cs="Tahoma"/>
          <w:b/>
          <w:lang w:val="el-GR"/>
        </w:rPr>
        <w:t xml:space="preserve"> τοις εκατό (</w:t>
      </w:r>
      <w:r>
        <w:rPr>
          <w:rFonts w:cs="Tahoma"/>
          <w:b/>
          <w:lang w:val="el-GR"/>
        </w:rPr>
        <w:t>2</w:t>
      </w:r>
      <w:r w:rsidRPr="006A383E">
        <w:rPr>
          <w:rFonts w:cs="Tahoma"/>
          <w:b/>
          <w:lang w:val="el-GR"/>
        </w:rPr>
        <w:t>0%)</w:t>
      </w:r>
      <w:r w:rsidRPr="006A383E">
        <w:rPr>
          <w:rFonts w:cs="Tahoma"/>
          <w:bCs/>
          <w:lang w:val="el-GR"/>
        </w:rPr>
        <w:t xml:space="preserve"> του συμβατικού τιμήματος, μετά την παραλαβή τ</w:t>
      </w:r>
      <w:r>
        <w:rPr>
          <w:rFonts w:cs="Tahoma"/>
          <w:bCs/>
          <w:lang w:val="el-GR"/>
        </w:rPr>
        <w:t>ης</w:t>
      </w:r>
      <w:r w:rsidRPr="006A383E">
        <w:rPr>
          <w:rFonts w:cs="Tahoma"/>
          <w:bCs/>
          <w:lang w:val="el-GR"/>
        </w:rPr>
        <w:t xml:space="preserve"> </w:t>
      </w:r>
      <w:r w:rsidRPr="009D045B">
        <w:rPr>
          <w:rFonts w:cs="Tahoma"/>
          <w:b/>
          <w:lang w:val="el-GR"/>
        </w:rPr>
        <w:t>Φάσης 3:</w:t>
      </w:r>
      <w:r w:rsidRPr="00980023">
        <w:rPr>
          <w:rFonts w:cs="Tahoma"/>
          <w:b/>
          <w:lang w:val="el-GR"/>
        </w:rPr>
        <w:t xml:space="preserve"> </w:t>
      </w:r>
      <w:proofErr w:type="spellStart"/>
      <w:r w:rsidRPr="00980023">
        <w:rPr>
          <w:rFonts w:cs="Tahoma"/>
          <w:b/>
          <w:lang w:val="el-GR"/>
        </w:rPr>
        <w:t>Aνάπτυξη</w:t>
      </w:r>
      <w:proofErr w:type="spellEnd"/>
      <w:r w:rsidRPr="00980023">
        <w:rPr>
          <w:rFonts w:cs="Tahoma"/>
          <w:b/>
          <w:lang w:val="el-GR"/>
        </w:rPr>
        <w:t xml:space="preserve"> Δικτυακού Τόπου Ανάκτησης Εφαρμογών και Υποστήριξης Φορέων</w:t>
      </w:r>
      <w:r>
        <w:rPr>
          <w:rFonts w:cs="Tahoma"/>
          <w:bCs/>
          <w:lang w:val="el-GR"/>
        </w:rPr>
        <w:t xml:space="preserve"> και της </w:t>
      </w:r>
      <w:r w:rsidRPr="009D045B">
        <w:rPr>
          <w:rFonts w:cs="Tahoma"/>
          <w:b/>
          <w:lang w:val="el-GR"/>
        </w:rPr>
        <w:t>Φάσης 4: Εκπαίδευση</w:t>
      </w:r>
      <w:r w:rsidRPr="006A383E">
        <w:rPr>
          <w:rFonts w:cs="Tahoma"/>
          <w:bCs/>
          <w:lang w:val="el-GR"/>
        </w:rPr>
        <w:t>.</w:t>
      </w:r>
    </w:p>
    <w:p w14:paraId="325761AE" w14:textId="77777777" w:rsidR="00980023" w:rsidRPr="009D045B" w:rsidRDefault="00980023" w:rsidP="009D045B">
      <w:pPr>
        <w:pStyle w:val="afc"/>
        <w:numPr>
          <w:ilvl w:val="0"/>
          <w:numId w:val="47"/>
        </w:numPr>
        <w:spacing w:before="120" w:after="120"/>
        <w:ind w:left="357" w:hanging="357"/>
        <w:contextualSpacing w:val="0"/>
        <w:rPr>
          <w:rFonts w:cs="Tahoma"/>
          <w:bCs/>
          <w:lang w:val="el-GR"/>
        </w:rPr>
      </w:pPr>
      <w:r w:rsidRPr="009D045B">
        <w:rPr>
          <w:rFonts w:cs="Tahoma"/>
          <w:bCs/>
          <w:lang w:val="el-GR"/>
        </w:rPr>
        <w:t xml:space="preserve">Καταβολή του </w:t>
      </w:r>
      <w:r w:rsidRPr="009D045B">
        <w:rPr>
          <w:rFonts w:cs="Tahoma"/>
          <w:b/>
          <w:lang w:val="el-GR"/>
        </w:rPr>
        <w:t>υπόλοιπου του συμβατικού τιμήματος</w:t>
      </w:r>
      <w:r w:rsidRPr="009D045B">
        <w:rPr>
          <w:rFonts w:cs="Tahoma"/>
          <w:bCs/>
          <w:lang w:val="el-GR"/>
        </w:rPr>
        <w:t xml:space="preserve">, μετά την οριστική ποιοτική και ποσοτική παραλαβή του συνόλου του Έργου. </w:t>
      </w:r>
    </w:p>
    <w:p w14:paraId="5D4B1033" w14:textId="77777777" w:rsidR="00314655" w:rsidRPr="00BF4414" w:rsidRDefault="00AD739E">
      <w:pPr>
        <w:rPr>
          <w:rFonts w:cs="Tahoma"/>
          <w:b/>
          <w:lang w:val="el-GR"/>
        </w:rPr>
      </w:pPr>
      <w:r w:rsidRPr="00BF4414">
        <w:rPr>
          <w:rFonts w:cs="Tahoma"/>
          <w:b/>
          <w:lang w:val="el-GR"/>
        </w:rPr>
        <w:t>3</w:t>
      </w:r>
      <w:r w:rsidRPr="00BF4414">
        <w:rPr>
          <w:rFonts w:cs="Tahoma"/>
          <w:b/>
          <w:vertAlign w:val="superscript"/>
          <w:lang w:val="el-GR"/>
        </w:rPr>
        <w:t>ος</w:t>
      </w:r>
      <w:r w:rsidRPr="00BF4414">
        <w:rPr>
          <w:rFonts w:cs="Tahoma"/>
          <w:b/>
          <w:lang w:val="el-GR"/>
        </w:rPr>
        <w:t xml:space="preserve"> τρόπος</w:t>
      </w:r>
      <w:r w:rsidRPr="00BF4414">
        <w:rPr>
          <w:rFonts w:cs="Tahoma"/>
          <w:bCs/>
          <w:lang w:val="el-GR"/>
        </w:rPr>
        <w:t xml:space="preserve">: Τμηματικές πληρωμές με προκαταβολή. </w:t>
      </w:r>
      <w:r w:rsidRPr="00BF4414">
        <w:rPr>
          <w:rFonts w:cs="Tahoma"/>
          <w:bCs/>
          <w:iCs/>
          <w:lang w:val="el-GR"/>
        </w:rPr>
        <w:t>Ο εν λόγω τρόπος πληρωμής αφορά:</w:t>
      </w:r>
    </w:p>
    <w:p w14:paraId="23B95304" w14:textId="77777777" w:rsidR="00980023" w:rsidRPr="009D045B" w:rsidRDefault="00980023" w:rsidP="00980023">
      <w:pPr>
        <w:pStyle w:val="afc"/>
        <w:numPr>
          <w:ilvl w:val="0"/>
          <w:numId w:val="48"/>
        </w:numPr>
        <w:spacing w:before="120" w:after="120"/>
        <w:rPr>
          <w:rFonts w:cs="Tahoma"/>
          <w:lang w:val="el-GR"/>
        </w:rPr>
      </w:pPr>
      <w:bookmarkStart w:id="232" w:name="_Hlk25855295"/>
      <w:r w:rsidRPr="009D045B">
        <w:rPr>
          <w:rFonts w:cs="Tahoma"/>
          <w:lang w:val="el-GR"/>
        </w:rPr>
        <w:t xml:space="preserve">Χορήγηση έντοκης προκαταβολής μέχρι </w:t>
      </w:r>
      <w:r w:rsidRPr="009D045B">
        <w:rPr>
          <w:rFonts w:cs="Tahoma"/>
          <w:b/>
          <w:bCs/>
          <w:lang w:val="el-GR"/>
        </w:rPr>
        <w:t xml:space="preserve">ποσοστού </w:t>
      </w:r>
      <w:r>
        <w:rPr>
          <w:rFonts w:cs="Tahoma"/>
          <w:b/>
          <w:lang w:val="el-GR"/>
        </w:rPr>
        <w:t xml:space="preserve">τριάντα </w:t>
      </w:r>
      <w:r w:rsidRPr="009D045B">
        <w:rPr>
          <w:rFonts w:cs="Tahoma"/>
          <w:lang w:val="el-GR"/>
        </w:rPr>
        <w:t>(</w:t>
      </w:r>
      <w:r w:rsidRPr="009D045B">
        <w:rPr>
          <w:rFonts w:cs="Tahoma"/>
          <w:b/>
          <w:bCs/>
          <w:lang w:val="el-GR"/>
        </w:rPr>
        <w:t>30%</w:t>
      </w:r>
      <w:r w:rsidRPr="009D045B">
        <w:rPr>
          <w:rFonts w:cs="Tahoma"/>
          <w:lang w:val="el-GR"/>
        </w:rPr>
        <w:t xml:space="preserve">) του συμβατικού τιμήματος  χωρίς Φ.Π.Α., με την κατάθεση ισόποσης εγγύησης, σύμφωνα με τα οριζόμενα στο άρθρο 72§7 του ν. 4412/2016 και </w:t>
      </w:r>
      <w:r>
        <w:rPr>
          <w:rFonts w:cs="Tahoma"/>
          <w:lang w:val="el-GR"/>
        </w:rPr>
        <w:t>4.1</w:t>
      </w:r>
      <w:r w:rsidRPr="009D045B">
        <w:rPr>
          <w:rFonts w:cs="Tahoma"/>
          <w:lang w:val="el-GR"/>
        </w:rPr>
        <w:t xml:space="preserve"> της παρούσας. Η παραπάνω προκαταβολή θα είναι έντοκη. Κατά την εξόφληση θα </w:t>
      </w:r>
      <w:proofErr w:type="spellStart"/>
      <w:r w:rsidRPr="009D045B">
        <w:rPr>
          <w:rFonts w:cs="Tahoma"/>
          <w:lang w:val="el-GR"/>
        </w:rPr>
        <w:t>παρακρατείται</w:t>
      </w:r>
      <w:proofErr w:type="spellEnd"/>
      <w:r w:rsidRPr="009D045B">
        <w:rPr>
          <w:rFonts w:cs="Tahoma"/>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9D045B">
        <w:rPr>
          <w:rFonts w:cs="Tahoma"/>
          <w:lang w:val="el-GR"/>
        </w:rPr>
        <w:t>χορηγηθείσας</w:t>
      </w:r>
      <w:proofErr w:type="spellEnd"/>
      <w:r w:rsidRPr="009D045B">
        <w:rPr>
          <w:rFonts w:cs="Tahoma"/>
          <w:lang w:val="el-GR"/>
        </w:rPr>
        <w:t xml:space="preserve"> προκαταβολής.</w:t>
      </w:r>
    </w:p>
    <w:p w14:paraId="17B275CE" w14:textId="77777777" w:rsidR="00980023" w:rsidRPr="009D045B" w:rsidRDefault="00980023" w:rsidP="00980023">
      <w:pPr>
        <w:pStyle w:val="afc"/>
        <w:numPr>
          <w:ilvl w:val="0"/>
          <w:numId w:val="48"/>
        </w:numPr>
        <w:spacing w:before="120" w:after="120"/>
        <w:rPr>
          <w:rFonts w:cs="Tahoma"/>
          <w:lang w:val="el-GR"/>
        </w:rPr>
      </w:pPr>
      <w:r w:rsidRPr="009D045B">
        <w:rPr>
          <w:rFonts w:cs="Tahoma"/>
          <w:lang w:val="el-GR"/>
        </w:rPr>
        <w:t xml:space="preserve">Καταβολή </w:t>
      </w:r>
      <w:r>
        <w:rPr>
          <w:rFonts w:cs="Tahoma"/>
          <w:b/>
          <w:lang w:val="el-GR"/>
        </w:rPr>
        <w:t>πενήντα</w:t>
      </w:r>
      <w:r w:rsidRPr="009D045B">
        <w:rPr>
          <w:rFonts w:cs="Tahoma"/>
          <w:b/>
          <w:lang w:val="el-GR"/>
        </w:rPr>
        <w:t xml:space="preserve"> τοις εκατό</w:t>
      </w:r>
      <w:r w:rsidRPr="009D045B">
        <w:rPr>
          <w:rFonts w:cs="Tahoma"/>
          <w:lang w:val="el-GR"/>
        </w:rPr>
        <w:t xml:space="preserve"> (</w:t>
      </w:r>
      <w:r>
        <w:rPr>
          <w:rFonts w:cs="Tahoma"/>
          <w:b/>
          <w:bCs/>
          <w:lang w:val="el-GR"/>
        </w:rPr>
        <w:t>5</w:t>
      </w:r>
      <w:r w:rsidRPr="009D045B">
        <w:rPr>
          <w:rFonts w:cs="Tahoma"/>
          <w:b/>
          <w:bCs/>
          <w:lang w:val="el-GR"/>
        </w:rPr>
        <w:t>0%</w:t>
      </w:r>
      <w:r w:rsidRPr="009D045B">
        <w:rPr>
          <w:rFonts w:cs="Tahoma"/>
          <w:lang w:val="el-GR"/>
        </w:rPr>
        <w:t xml:space="preserve">) του συμβατικού τιμήματος, μετά την παραλαβή της </w:t>
      </w:r>
      <w:r w:rsidRPr="009D045B">
        <w:rPr>
          <w:rFonts w:cs="Tahoma"/>
          <w:b/>
          <w:lang w:val="el-GR"/>
        </w:rPr>
        <w:t xml:space="preserve">Φάσης </w:t>
      </w:r>
      <w:r>
        <w:rPr>
          <w:rFonts w:cs="Tahoma"/>
          <w:b/>
          <w:lang w:val="el-GR"/>
        </w:rPr>
        <w:t>3:</w:t>
      </w:r>
      <w:r w:rsidRPr="009D045B">
        <w:rPr>
          <w:rFonts w:cs="Tahoma"/>
          <w:b/>
          <w:lang w:val="el-GR"/>
        </w:rPr>
        <w:t xml:space="preserve"> </w:t>
      </w:r>
      <w:proofErr w:type="spellStart"/>
      <w:r w:rsidRPr="00980023">
        <w:rPr>
          <w:rFonts w:cs="Tahoma"/>
          <w:b/>
          <w:lang w:val="el-GR"/>
        </w:rPr>
        <w:t>Aνάπτυξη</w:t>
      </w:r>
      <w:proofErr w:type="spellEnd"/>
      <w:r w:rsidRPr="00980023">
        <w:rPr>
          <w:rFonts w:cs="Tahoma"/>
          <w:b/>
          <w:lang w:val="el-GR"/>
        </w:rPr>
        <w:t xml:space="preserve"> Δικτυακού Τόπου Ανάκτησης Εφαρμογών και Υποστήριξης Φορέων</w:t>
      </w:r>
      <w:r>
        <w:rPr>
          <w:rFonts w:cs="Tahoma"/>
          <w:b/>
          <w:lang w:val="el-GR"/>
        </w:rPr>
        <w:t xml:space="preserve"> </w:t>
      </w:r>
      <w:r w:rsidRPr="009D045B">
        <w:rPr>
          <w:rFonts w:cs="Tahoma"/>
          <w:lang w:val="el-GR"/>
        </w:rPr>
        <w:t xml:space="preserve">και αφού αφαιρεθεί : (i) ποσοστό της </w:t>
      </w:r>
      <w:proofErr w:type="spellStart"/>
      <w:r w:rsidRPr="009D045B">
        <w:rPr>
          <w:rFonts w:cs="Tahoma"/>
          <w:lang w:val="el-GR"/>
        </w:rPr>
        <w:t>χορηγηθείσας</w:t>
      </w:r>
      <w:proofErr w:type="spellEnd"/>
      <w:r w:rsidRPr="009D045B">
        <w:rPr>
          <w:rFonts w:cs="Tahoma"/>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Pr="009D045B">
        <w:rPr>
          <w:rFonts w:cs="Tahoma"/>
          <w:lang w:val="el-GR"/>
        </w:rPr>
        <w:t>ii</w:t>
      </w:r>
      <w:proofErr w:type="spellEnd"/>
      <w:r w:rsidRPr="009D045B">
        <w:rPr>
          <w:rFonts w:cs="Tahoma"/>
          <w:lang w:val="el-GR"/>
        </w:rPr>
        <w:t xml:space="preserve">) ο αντίστοιχος τόκος της προκαταβολής, για χρονικό διάστημα από την ημερομηνία λήψεως της προκαταβολής μέχρι την εν λόγω τμηματική παραλαβή. </w:t>
      </w:r>
    </w:p>
    <w:p w14:paraId="345E1FE7" w14:textId="77777777" w:rsidR="00980023" w:rsidRPr="009D045B" w:rsidRDefault="00980023" w:rsidP="00980023">
      <w:pPr>
        <w:pStyle w:val="afc"/>
        <w:numPr>
          <w:ilvl w:val="0"/>
          <w:numId w:val="48"/>
        </w:numPr>
        <w:spacing w:before="120" w:after="120"/>
        <w:rPr>
          <w:rFonts w:cs="Tahoma"/>
          <w:lang w:val="el-GR"/>
        </w:rPr>
      </w:pPr>
      <w:r w:rsidRPr="009D045B">
        <w:rPr>
          <w:rFonts w:cs="Tahoma"/>
          <w:lang w:val="el-GR"/>
        </w:rPr>
        <w:t xml:space="preserve">Καταβολή </w:t>
      </w:r>
      <w:r w:rsidRPr="009D045B">
        <w:rPr>
          <w:rFonts w:cs="Tahoma"/>
          <w:b/>
          <w:bCs/>
          <w:lang w:val="el-GR"/>
        </w:rPr>
        <w:t>του υπόλοιπου του συμβατικού τιμήματος</w:t>
      </w:r>
      <w:r w:rsidRPr="009D045B">
        <w:rPr>
          <w:rFonts w:cs="Tahoma"/>
          <w:lang w:val="el-GR"/>
        </w:rPr>
        <w:t xml:space="preserve">, μετά την οριστική ποιοτική και ποσοτική παραλαβή του συνόλου του Έργου, αφού αφαιρεθεί : (i) το υπόλοιπο ποσοστό της </w:t>
      </w:r>
      <w:proofErr w:type="spellStart"/>
      <w:r w:rsidRPr="009D045B">
        <w:rPr>
          <w:rFonts w:cs="Tahoma"/>
          <w:lang w:val="el-GR"/>
        </w:rPr>
        <w:t>χορηγηθείσας</w:t>
      </w:r>
      <w:proofErr w:type="spellEnd"/>
      <w:r w:rsidRPr="009D045B">
        <w:rPr>
          <w:rFonts w:cs="Tahoma"/>
          <w:lang w:val="el-GR"/>
        </w:rPr>
        <w:t xml:space="preserve"> προκαταβολής (αναλογική απόσβεση προκαταβολής), και (</w:t>
      </w:r>
      <w:proofErr w:type="spellStart"/>
      <w:r w:rsidRPr="009D045B">
        <w:rPr>
          <w:rFonts w:cs="Tahoma"/>
          <w:lang w:val="el-GR"/>
        </w:rPr>
        <w:t>ii</w:t>
      </w:r>
      <w:proofErr w:type="spellEnd"/>
      <w:r w:rsidRPr="009D045B">
        <w:rPr>
          <w:rFonts w:cs="Tahoma"/>
          <w:lang w:val="el-GR"/>
        </w:rPr>
        <w:t xml:space="preserve">) τόκος επί της </w:t>
      </w:r>
      <w:proofErr w:type="spellStart"/>
      <w:r w:rsidRPr="009D045B">
        <w:rPr>
          <w:rFonts w:cs="Tahoma"/>
          <w:lang w:val="el-GR"/>
        </w:rPr>
        <w:t>απομειωμένης</w:t>
      </w:r>
      <w:proofErr w:type="spellEnd"/>
      <w:r w:rsidRPr="009D045B">
        <w:rPr>
          <w:rFonts w:cs="Tahoma"/>
          <w:lang w:val="el-GR"/>
        </w:rPr>
        <w:t xml:space="preserve"> από την προηγούμενη πληρωμή (γ) προκαταβολής και για το χρονικό διάστημα από την ημερομηνία του υπολογισμού τόκου της προηγούμενης τμηματικής πληρωμής μέχρι την οριστική ποιοτική και ποσοτική παραλαβή του Έργου. </w:t>
      </w:r>
    </w:p>
    <w:bookmarkEnd w:id="231"/>
    <w:bookmarkEnd w:id="232"/>
    <w:p w14:paraId="19FAA003" w14:textId="77777777" w:rsidR="006F7F55" w:rsidRPr="00BF4414" w:rsidRDefault="00180C9E">
      <w:pPr>
        <w:rPr>
          <w:rFonts w:cs="Tahoma"/>
          <w:lang w:val="el-GR"/>
        </w:rPr>
      </w:pPr>
      <w:r w:rsidRPr="00BF4414">
        <w:rPr>
          <w:rFonts w:cs="Tahoma"/>
          <w:lang w:val="el-GR"/>
        </w:rPr>
        <w:lastRenderedPageBreak/>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w:t>
      </w:r>
      <w:r w:rsidR="006F7F55" w:rsidRPr="00BF4414">
        <w:rPr>
          <w:rFonts w:cs="Tahoma"/>
          <w:lang w:val="el-GR"/>
        </w:rPr>
        <w:t xml:space="preserve"> δηλαδή:</w:t>
      </w:r>
    </w:p>
    <w:p w14:paraId="3ED94451" w14:textId="77777777" w:rsidR="006F7F55" w:rsidRPr="00BF4414" w:rsidRDefault="006F7F55" w:rsidP="00C0455C">
      <w:pPr>
        <w:pStyle w:val="afc"/>
        <w:numPr>
          <w:ilvl w:val="0"/>
          <w:numId w:val="26"/>
        </w:numPr>
        <w:rPr>
          <w:rFonts w:cs="Tahoma"/>
          <w:lang w:val="el-GR"/>
        </w:rPr>
      </w:pPr>
      <w:r w:rsidRPr="00BF4414">
        <w:rPr>
          <w:rFonts w:cs="Tahoma"/>
          <w:lang w:val="el-GR"/>
        </w:rPr>
        <w:t xml:space="preserve">Πρωτόκολλο οριστικής παραλαβής του τμήματος που αφορά η πληρωμή ή του συνόλου του συμβατικού αντικείμενου της </w:t>
      </w:r>
      <w:r w:rsidR="00CC25EA" w:rsidRPr="00BF4414">
        <w:rPr>
          <w:rFonts w:cs="Tahoma"/>
          <w:lang w:val="el-GR"/>
        </w:rPr>
        <w:t>εκτελεστικής</w:t>
      </w:r>
      <w:r w:rsidR="00CA1E85" w:rsidRPr="00BF4414">
        <w:rPr>
          <w:rFonts w:cs="Tahoma"/>
          <w:lang w:val="el-GR"/>
        </w:rPr>
        <w:t xml:space="preserve"> σύμβασης</w:t>
      </w:r>
      <w:r w:rsidR="005425E1" w:rsidRPr="00BF4414">
        <w:rPr>
          <w:rFonts w:cs="Tahoma"/>
          <w:lang w:val="el-GR"/>
        </w:rPr>
        <w:t xml:space="preserve"> κατά περίπτωση</w:t>
      </w:r>
    </w:p>
    <w:p w14:paraId="301EBE3B" w14:textId="77777777" w:rsidR="006F7F55" w:rsidRPr="00BF4414" w:rsidRDefault="006F7F55" w:rsidP="00C0455C">
      <w:pPr>
        <w:pStyle w:val="afc"/>
        <w:numPr>
          <w:ilvl w:val="0"/>
          <w:numId w:val="26"/>
        </w:numPr>
        <w:rPr>
          <w:rFonts w:cs="Tahoma"/>
          <w:lang w:val="el-GR"/>
        </w:rPr>
      </w:pPr>
      <w:r w:rsidRPr="00BF4414">
        <w:rPr>
          <w:rFonts w:cs="Tahoma"/>
          <w:lang w:val="el-GR"/>
        </w:rPr>
        <w:t xml:space="preserve">Τιμολόγιο </w:t>
      </w:r>
      <w:r w:rsidR="00A361B6" w:rsidRPr="00BF4414">
        <w:rPr>
          <w:rFonts w:cs="Tahoma"/>
          <w:lang w:val="el-GR"/>
        </w:rPr>
        <w:t xml:space="preserve">παροχής υπηρεσιών </w:t>
      </w:r>
      <w:r w:rsidRPr="00BF4414">
        <w:rPr>
          <w:rFonts w:cs="Tahoma"/>
          <w:lang w:val="el-GR"/>
        </w:rPr>
        <w:t>του αναδόχ</w:t>
      </w:r>
      <w:r w:rsidR="005425E1" w:rsidRPr="00BF4414">
        <w:rPr>
          <w:rFonts w:cs="Tahoma"/>
          <w:lang w:val="el-GR"/>
        </w:rPr>
        <w:t>ου</w:t>
      </w:r>
    </w:p>
    <w:p w14:paraId="26749901" w14:textId="77777777" w:rsidR="006F7F55" w:rsidRPr="00BF4414" w:rsidRDefault="006F7F55" w:rsidP="00C0455C">
      <w:pPr>
        <w:pStyle w:val="afc"/>
        <w:numPr>
          <w:ilvl w:val="0"/>
          <w:numId w:val="26"/>
        </w:numPr>
        <w:rPr>
          <w:rFonts w:cs="Tahoma"/>
          <w:lang w:val="el-GR"/>
        </w:rPr>
      </w:pPr>
      <w:r w:rsidRPr="00BF4414">
        <w:rPr>
          <w:rFonts w:cs="Tahoma"/>
          <w:lang w:val="el-GR"/>
        </w:rPr>
        <w:t xml:space="preserve"> Εξοφλητική απόδειξη του αναδόχου, εάν το τιμολόγιο δεν</w:t>
      </w:r>
      <w:r w:rsidR="005425E1" w:rsidRPr="00BF4414">
        <w:rPr>
          <w:rFonts w:cs="Tahoma"/>
          <w:lang w:val="el-GR"/>
        </w:rPr>
        <w:t xml:space="preserve"> φέρει την ένδειξη «Εξοφλήθηκε»</w:t>
      </w:r>
    </w:p>
    <w:p w14:paraId="621E7E59" w14:textId="77777777" w:rsidR="006F7F55" w:rsidRPr="00BF4414" w:rsidRDefault="006F7F55" w:rsidP="00C0455C">
      <w:pPr>
        <w:pStyle w:val="afc"/>
        <w:numPr>
          <w:ilvl w:val="0"/>
          <w:numId w:val="26"/>
        </w:numPr>
        <w:rPr>
          <w:rFonts w:cs="Tahoma"/>
          <w:lang w:val="el-GR"/>
        </w:rPr>
      </w:pPr>
      <w:r w:rsidRPr="00BF4414">
        <w:rPr>
          <w:rFonts w:cs="Tahoma"/>
          <w:lang w:val="el-GR"/>
        </w:rPr>
        <w:t>Πιστοποιητικά Φορολογικής και Ασφαλιστικής Ενημερότητας</w:t>
      </w:r>
      <w:r w:rsidR="00180C9E" w:rsidRPr="00BF4414">
        <w:rPr>
          <w:rFonts w:cs="Tahoma"/>
          <w:lang w:val="el-GR"/>
        </w:rPr>
        <w:t xml:space="preserve"> </w:t>
      </w:r>
    </w:p>
    <w:p w14:paraId="46E20502" w14:textId="77777777" w:rsidR="00180C9E" w:rsidRPr="00BF4414" w:rsidRDefault="00180C9E">
      <w:pPr>
        <w:rPr>
          <w:rFonts w:cs="Tahoma"/>
          <w:lang w:val="el-GR"/>
        </w:rPr>
      </w:pPr>
      <w:r w:rsidRPr="00BF4414">
        <w:rPr>
          <w:rFonts w:cs="Tahoma"/>
          <w:lang w:val="el-GR"/>
        </w:rPr>
        <w:t>καθώς και κάθε άλλου δικαιολογητικού που τυχόν ήθελε ζητηθεί από τις αρμόδιες υπηρεσίες που διενεργούν τον έλεγχο και την πληρωμή.</w:t>
      </w:r>
      <w:r w:rsidRPr="00BF4414">
        <w:rPr>
          <w:rFonts w:cs="Tahoma"/>
          <w:color w:val="FFFF00"/>
          <w:lang w:val="el-GR"/>
        </w:rPr>
        <w:t xml:space="preserve"> </w:t>
      </w:r>
    </w:p>
    <w:p w14:paraId="67E6EE0C" w14:textId="77777777" w:rsidR="006F7F55" w:rsidRPr="00BF4414" w:rsidRDefault="00180C9E">
      <w:pPr>
        <w:rPr>
          <w:rFonts w:cs="Tahoma"/>
          <w:lang w:val="el-GR"/>
        </w:rPr>
      </w:pPr>
      <w:r w:rsidRPr="00BF4414">
        <w:rPr>
          <w:rFonts w:cs="Tahoma"/>
          <w:b/>
          <w:lang w:val="el-GR"/>
        </w:rPr>
        <w:t xml:space="preserve">5.1.2. </w:t>
      </w:r>
      <w:bookmarkStart w:id="233" w:name="_Hlk25852145"/>
      <w:r w:rsidR="00396B09" w:rsidRPr="00BF4414">
        <w:rPr>
          <w:rFonts w:cs="Tahoma"/>
          <w:lang w:val="el-GR"/>
        </w:rPr>
        <w:t>Τον</w:t>
      </w:r>
      <w:r w:rsidRPr="00BF4414">
        <w:rPr>
          <w:rFonts w:cs="Tahoma"/>
          <w:lang w:val="el-GR"/>
        </w:rPr>
        <w:t xml:space="preserve"> Ανάδοχο βαρύνουν </w:t>
      </w:r>
      <w:r w:rsidRPr="00BF4414">
        <w:rPr>
          <w:rFonts w:cs="Tahoma"/>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rsidRPr="00BF4414">
        <w:rPr>
          <w:rFonts w:cs="Tahoma"/>
          <w:lang w:val="el-GR" w:eastAsia="el-GR"/>
        </w:rPr>
        <w:t>βαρύνεται</w:t>
      </w:r>
      <w:proofErr w:type="spellEnd"/>
      <w:r w:rsidRPr="00BF4414">
        <w:rPr>
          <w:rFonts w:cs="Tahoma"/>
          <w:lang w:val="el-GR" w:eastAsia="el-GR"/>
        </w:rPr>
        <w:t xml:space="preserve"> με τις </w:t>
      </w:r>
      <w:r w:rsidRPr="00BF4414">
        <w:rPr>
          <w:rFonts w:cs="Tahoma"/>
          <w:lang w:val="el-GR"/>
        </w:rPr>
        <w:t xml:space="preserve">ακόλουθες κρατήσεις: </w:t>
      </w:r>
    </w:p>
    <w:p w14:paraId="0B8FA1A3" w14:textId="77777777" w:rsidR="000E7057" w:rsidRPr="00603221" w:rsidRDefault="000E7057" w:rsidP="000E7057">
      <w:pPr>
        <w:rPr>
          <w:lang w:val="el-GR"/>
        </w:rPr>
      </w:pPr>
      <w:r w:rsidRPr="00603221">
        <w:rPr>
          <w:lang w:val="el-GR"/>
        </w:rPr>
        <w:t>α) Κράτηση 0,0</w:t>
      </w:r>
      <w:r>
        <w:rPr>
          <w:lang w:val="el-GR"/>
        </w:rPr>
        <w:t>7</w:t>
      </w:r>
      <w:r w:rsidRPr="00603221">
        <w:rPr>
          <w:lang w:val="el-GR"/>
        </w:rPr>
        <w:t xml:space="preserve">% η οποία υπολογίζεται επί της αξίας κάθε πληρωμής προ φόρων και κρατήσεων της αρχικής, καθώς και κάθε συμπληρωματικής σύμβασης </w:t>
      </w:r>
      <w:r>
        <w:rPr>
          <w:lang w:val="el-GR"/>
        </w:rPr>
        <w:t>υ</w:t>
      </w:r>
      <w:r w:rsidRPr="00603221">
        <w:rPr>
          <w:lang w:val="el-GR"/>
        </w:rPr>
        <w:t>πέρ της Ενιαίας Αρχής Δημοσίων Συμβάσεων</w:t>
      </w:r>
      <w:r>
        <w:rPr>
          <w:lang w:val="el-GR"/>
        </w:rPr>
        <w:t xml:space="preserve"> (</w:t>
      </w:r>
      <w:r w:rsidRPr="006B704A">
        <w:rPr>
          <w:lang w:val="el-GR"/>
        </w:rPr>
        <w:t>Ε.Α.ΔΗ.ΣΥ.)</w:t>
      </w:r>
      <w:r>
        <w:rPr>
          <w:lang w:val="el-GR"/>
        </w:rPr>
        <w:t xml:space="preserve"> </w:t>
      </w:r>
      <w:r w:rsidRPr="002D4EC7">
        <w:rPr>
          <w:lang w:val="el-GR"/>
        </w:rPr>
        <w:t xml:space="preserve">σύμφωνα με το άρθρο 4 παρ. 3 του ν. 4013/2011, ως αντικαταστάθηκε με το </w:t>
      </w:r>
      <w:proofErr w:type="spellStart"/>
      <w:r w:rsidRPr="002D4EC7">
        <w:rPr>
          <w:lang w:val="el-GR"/>
        </w:rPr>
        <w:t>αρ</w:t>
      </w:r>
      <w:proofErr w:type="spellEnd"/>
      <w:r w:rsidRPr="002D4EC7">
        <w:rPr>
          <w:lang w:val="el-GR"/>
        </w:rPr>
        <w:t>. 44 του ν. 4605/2019 (</w:t>
      </w:r>
      <w:proofErr w:type="spellStart"/>
      <w:r w:rsidRPr="002D4EC7">
        <w:rPr>
          <w:lang w:val="el-GR"/>
        </w:rPr>
        <w:t>σχετ</w:t>
      </w:r>
      <w:proofErr w:type="spellEnd"/>
      <w:r w:rsidRPr="002D4EC7">
        <w:rPr>
          <w:lang w:val="el-GR"/>
        </w:rPr>
        <w:t xml:space="preserve">. </w:t>
      </w:r>
      <w:proofErr w:type="spellStart"/>
      <w:r w:rsidRPr="002D4EC7">
        <w:rPr>
          <w:lang w:val="el-GR"/>
        </w:rPr>
        <w:t>πρβλ</w:t>
      </w:r>
      <w:proofErr w:type="spellEnd"/>
      <w:r w:rsidRPr="002D4EC7">
        <w:rPr>
          <w:lang w:val="el-GR"/>
        </w:rPr>
        <w:t xml:space="preserve">. </w:t>
      </w:r>
      <w:proofErr w:type="spellStart"/>
      <w:r w:rsidRPr="002D4EC7">
        <w:rPr>
          <w:lang w:val="el-GR"/>
        </w:rPr>
        <w:t>αρ</w:t>
      </w:r>
      <w:proofErr w:type="spellEnd"/>
      <w:r w:rsidRPr="002D4EC7">
        <w:rPr>
          <w:lang w:val="el-GR"/>
        </w:rPr>
        <w:t xml:space="preserve">. 235 παρ. 1 ν. 4610/2019), </w:t>
      </w:r>
      <w:r>
        <w:rPr>
          <w:lang w:val="el-GR"/>
        </w:rPr>
        <w:t xml:space="preserve">το οποίο </w:t>
      </w:r>
      <w:r w:rsidRPr="002D4EC7">
        <w:rPr>
          <w:lang w:val="el-GR"/>
        </w:rPr>
        <w:t>εξακολουθεί να ισχύει</w:t>
      </w:r>
      <w:r>
        <w:rPr>
          <w:lang w:val="el-GR"/>
        </w:rPr>
        <w:t xml:space="preserve"> μέχρι καταργήσεώς του σύμφωνα με </w:t>
      </w:r>
      <w:r w:rsidRPr="00A2508F">
        <w:rPr>
          <w:lang w:val="el-GR"/>
        </w:rPr>
        <w:t xml:space="preserve">τις μεταβατικές διατάξεις </w:t>
      </w:r>
      <w:r>
        <w:rPr>
          <w:lang w:val="el-GR"/>
        </w:rPr>
        <w:t xml:space="preserve">του </w:t>
      </w:r>
      <w:r w:rsidRPr="002D4EC7">
        <w:rPr>
          <w:lang w:val="el-GR"/>
        </w:rPr>
        <w:t>άρθρο</w:t>
      </w:r>
      <w:r>
        <w:rPr>
          <w:lang w:val="el-GR"/>
        </w:rPr>
        <w:t>υ</w:t>
      </w:r>
      <w:r w:rsidRPr="002D4EC7">
        <w:rPr>
          <w:lang w:val="el-GR"/>
        </w:rPr>
        <w:t xml:space="preserve"> 17</w:t>
      </w:r>
      <w:r>
        <w:rPr>
          <w:lang w:val="el-GR"/>
        </w:rPr>
        <w:t xml:space="preserve"> </w:t>
      </w:r>
      <w:r w:rsidRPr="002D4EC7">
        <w:rPr>
          <w:lang w:val="el-GR"/>
        </w:rPr>
        <w:t>του ν. 4912/2022</w:t>
      </w:r>
      <w:r>
        <w:rPr>
          <w:lang w:val="el-GR"/>
        </w:rPr>
        <w:t>.</w:t>
      </w:r>
    </w:p>
    <w:p w14:paraId="475DC2DE" w14:textId="59BC833B" w:rsidR="000E7057" w:rsidRPr="00603221" w:rsidRDefault="000E7057" w:rsidP="000E7057">
      <w:pPr>
        <w:rPr>
          <w:lang w:val="el-GR"/>
        </w:rPr>
      </w:pPr>
      <w:r>
        <w:rPr>
          <w:lang w:val="el-GR"/>
        </w:rPr>
        <w:t>β</w:t>
      </w:r>
      <w:r w:rsidRPr="00603221">
        <w:rPr>
          <w:lang w:val="el-GR"/>
        </w:rPr>
        <w:t>)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w:t>
      </w:r>
      <w:r w:rsidRPr="002D4EC7">
        <w:rPr>
          <w:lang w:val="el-GR"/>
        </w:rPr>
        <w:t xml:space="preserve"> </w:t>
      </w:r>
      <w:r>
        <w:rPr>
          <w:lang w:val="el-GR"/>
        </w:rPr>
        <w:t>(</w:t>
      </w:r>
      <w:r w:rsidRPr="006B704A">
        <w:rPr>
          <w:lang w:val="el-GR"/>
        </w:rPr>
        <w:t>Ε.Α.ΔΗ.ΣΥ.)</w:t>
      </w:r>
      <w:r>
        <w:rPr>
          <w:lang w:val="el-GR"/>
        </w:rPr>
        <w:t xml:space="preserve"> (πρώην ΑΕΠΠ άρθρο </w:t>
      </w:r>
      <w:r w:rsidRPr="00603221">
        <w:rPr>
          <w:lang w:val="el-GR"/>
        </w:rPr>
        <w:t>3 του ν. 4</w:t>
      </w:r>
      <w:r>
        <w:rPr>
          <w:lang w:val="el-GR"/>
        </w:rPr>
        <w:t>912</w:t>
      </w:r>
      <w:r w:rsidRPr="00603221">
        <w:rPr>
          <w:lang w:val="el-GR"/>
        </w:rPr>
        <w:t>/20</w:t>
      </w:r>
      <w:r>
        <w:rPr>
          <w:lang w:val="el-GR"/>
        </w:rPr>
        <w:t>22</w:t>
      </w:r>
      <w:r w:rsidRPr="00603221">
        <w:rPr>
          <w:lang w:val="el-GR"/>
        </w:rPr>
        <w:t>)</w:t>
      </w:r>
      <w:r>
        <w:rPr>
          <w:lang w:val="el-GR"/>
        </w:rPr>
        <w:t xml:space="preserve"> σύμφωνα με το άρθρο 350 του Ν. 4412/16 το οποίο εξακολουθεί να ισχύει μέχρι καταργήσεώς του σύμφωνα με </w:t>
      </w:r>
      <w:r w:rsidRPr="00A2508F">
        <w:rPr>
          <w:lang w:val="el-GR"/>
        </w:rPr>
        <w:t xml:space="preserve">τις μεταβατικές διατάξεις </w:t>
      </w:r>
      <w:r>
        <w:rPr>
          <w:lang w:val="el-GR"/>
        </w:rPr>
        <w:t xml:space="preserve">του </w:t>
      </w:r>
      <w:r w:rsidRPr="002D4EC7">
        <w:rPr>
          <w:lang w:val="el-GR"/>
        </w:rPr>
        <w:t>άρθρο</w:t>
      </w:r>
      <w:r>
        <w:rPr>
          <w:lang w:val="el-GR"/>
        </w:rPr>
        <w:t>υ</w:t>
      </w:r>
      <w:r w:rsidRPr="002D4EC7">
        <w:rPr>
          <w:lang w:val="el-GR"/>
        </w:rPr>
        <w:t xml:space="preserve"> 17</w:t>
      </w:r>
      <w:r>
        <w:rPr>
          <w:lang w:val="el-GR"/>
        </w:rPr>
        <w:t xml:space="preserve"> </w:t>
      </w:r>
      <w:r w:rsidRPr="002D4EC7">
        <w:rPr>
          <w:lang w:val="el-GR"/>
        </w:rPr>
        <w:t>του ν. 4912/2022</w:t>
      </w:r>
      <w:r>
        <w:rPr>
          <w:lang w:val="el-GR"/>
        </w:rPr>
        <w:t>.</w:t>
      </w:r>
    </w:p>
    <w:p w14:paraId="4433729B" w14:textId="2C9B92F2" w:rsidR="006E179B" w:rsidRPr="009D045B" w:rsidRDefault="000E7057" w:rsidP="006E179B">
      <w:pPr>
        <w:rPr>
          <w:rFonts w:cs="Tahoma"/>
          <w:lang w:val="el-GR"/>
        </w:rPr>
      </w:pPr>
      <w:r>
        <w:rPr>
          <w:rFonts w:cs="Tahoma"/>
          <w:lang w:val="el-GR"/>
        </w:rPr>
        <w:t>γ</w:t>
      </w:r>
      <w:r w:rsidR="006E179B" w:rsidRPr="009D045B">
        <w:rPr>
          <w:rFonts w:cs="Tahoma"/>
          <w:lang w:val="el-GR"/>
        </w:rPr>
        <w:t xml:space="preserve">)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6E179B" w:rsidRPr="009D045B">
        <w:rPr>
          <w:rFonts w:cs="Tahoma"/>
          <w:lang w:val="el-GR"/>
        </w:rPr>
        <w:t>παρακρατείται</w:t>
      </w:r>
      <w:proofErr w:type="spellEnd"/>
      <w:r w:rsidR="006E179B" w:rsidRPr="009D045B">
        <w:rPr>
          <w:rFonts w:cs="Tahoma"/>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04C08FAF" w14:textId="77777777" w:rsidR="006E179B" w:rsidRPr="009D045B" w:rsidRDefault="006E179B" w:rsidP="006E179B">
      <w:pPr>
        <w:rPr>
          <w:rFonts w:cs="Tahoma"/>
          <w:lang w:val="el-GR"/>
        </w:rPr>
      </w:pPr>
      <w:r w:rsidRPr="009D045B">
        <w:rPr>
          <w:rFonts w:cs="Tahoma"/>
          <w:lang w:val="el-GR"/>
        </w:rPr>
        <w:t>Οι υπέρ τρίτων κρατήσεις υπόκεινται στο εκάστοτε ισχύον αναλογικό τέλος χαρτοσήμου και στην επ’ αυτού εισφορά υπέρ ΟΓΑ.</w:t>
      </w:r>
    </w:p>
    <w:bookmarkEnd w:id="233"/>
    <w:p w14:paraId="6A54EB36" w14:textId="77777777" w:rsidR="00A361B6" w:rsidRPr="00BF4414" w:rsidRDefault="00A361B6">
      <w:pPr>
        <w:rPr>
          <w:rFonts w:cs="Tahoma"/>
          <w:i/>
          <w:iCs/>
          <w:color w:val="5B9BD5"/>
          <w:spacing w:val="5"/>
          <w:kern w:val="1"/>
          <w:lang w:val="el-GR"/>
        </w:rPr>
      </w:pPr>
    </w:p>
    <w:p w14:paraId="56D07120" w14:textId="77777777" w:rsidR="00A361B6" w:rsidRPr="00BF4414" w:rsidRDefault="001F76B1">
      <w:pPr>
        <w:pStyle w:val="2"/>
        <w:rPr>
          <w:rFonts w:ascii="Tahoma" w:eastAsia="SimSun" w:hAnsi="Tahoma" w:cs="Tahoma"/>
        </w:rPr>
      </w:pPr>
      <w:bookmarkStart w:id="234" w:name="_Toc101361857"/>
      <w:r w:rsidRPr="00BF4414">
        <w:rPr>
          <w:rFonts w:ascii="Tahoma" w:hAnsi="Tahoma" w:cs="Tahoma"/>
        </w:rPr>
        <w:t xml:space="preserve">Διάρκεια </w:t>
      </w:r>
      <w:r w:rsidR="00CA1E85" w:rsidRPr="00BF4414">
        <w:rPr>
          <w:rFonts w:ascii="Tahoma" w:hAnsi="Tahoma" w:cs="Tahoma"/>
        </w:rPr>
        <w:t>εκτελεστικών συμβάσεων</w:t>
      </w:r>
      <w:bookmarkEnd w:id="234"/>
      <w:r w:rsidR="00A361B6" w:rsidRPr="00BF4414">
        <w:rPr>
          <w:rFonts w:ascii="Tahoma" w:hAnsi="Tahoma" w:cs="Tahoma"/>
        </w:rPr>
        <w:t xml:space="preserve"> </w:t>
      </w:r>
    </w:p>
    <w:p w14:paraId="1590B1CB" w14:textId="77777777" w:rsidR="00976446" w:rsidRPr="004505A9" w:rsidRDefault="00D87D7F">
      <w:pPr>
        <w:rPr>
          <w:rFonts w:cs="Tahoma"/>
          <w:lang w:val="el-GR"/>
        </w:rPr>
      </w:pPr>
      <w:r w:rsidRPr="00BF4414">
        <w:rPr>
          <w:rFonts w:cs="Tahoma"/>
          <w:b/>
          <w:bCs/>
          <w:lang w:val="el-GR"/>
        </w:rPr>
        <w:t>5.2.1</w:t>
      </w:r>
      <w:r w:rsidRPr="00BF4414">
        <w:rPr>
          <w:rFonts w:cs="Tahoma"/>
          <w:lang w:val="el-GR"/>
        </w:rPr>
        <w:t xml:space="preserve"> </w:t>
      </w:r>
      <w:r w:rsidR="004552BC" w:rsidRPr="00BF4414">
        <w:rPr>
          <w:rFonts w:cs="Tahoma"/>
          <w:lang w:val="el-GR"/>
        </w:rPr>
        <w:t xml:space="preserve">Η διάρκεια </w:t>
      </w:r>
      <w:r w:rsidR="00BB3843" w:rsidRPr="00BF4414">
        <w:rPr>
          <w:rFonts w:cs="Tahoma"/>
          <w:lang w:val="el-GR"/>
        </w:rPr>
        <w:t xml:space="preserve">και το χρονοδιάγραμμα υλοποίησης </w:t>
      </w:r>
      <w:r w:rsidR="004552BC" w:rsidRPr="00BF4414">
        <w:rPr>
          <w:rFonts w:cs="Tahoma"/>
          <w:lang w:val="el-GR"/>
        </w:rPr>
        <w:t xml:space="preserve">των επιμέρους </w:t>
      </w:r>
      <w:r w:rsidR="00CA1E85" w:rsidRPr="00BF4414">
        <w:rPr>
          <w:rFonts w:cs="Tahoma"/>
          <w:lang w:val="el-GR"/>
        </w:rPr>
        <w:t>εκτελεστικών συμβάσεων</w:t>
      </w:r>
      <w:r w:rsidR="004552BC" w:rsidRPr="00BF4414">
        <w:rPr>
          <w:rFonts w:cs="Tahoma"/>
          <w:lang w:val="el-GR"/>
        </w:rPr>
        <w:t xml:space="preserve"> θα ορίζεται στ</w:t>
      </w:r>
      <w:r w:rsidRPr="00BF4414">
        <w:rPr>
          <w:rFonts w:cs="Tahoma"/>
          <w:lang w:val="el-GR"/>
        </w:rPr>
        <w:t xml:space="preserve">ην εκάστοτε </w:t>
      </w:r>
      <w:r w:rsidR="00CC25EA" w:rsidRPr="00BF4414">
        <w:rPr>
          <w:rFonts w:cs="Tahoma"/>
          <w:lang w:val="el-GR"/>
        </w:rPr>
        <w:t>ε</w:t>
      </w:r>
      <w:r w:rsidR="00CA1E85" w:rsidRPr="00BF4414">
        <w:rPr>
          <w:rFonts w:cs="Tahoma"/>
          <w:lang w:val="el-GR"/>
        </w:rPr>
        <w:t>κτελεστική σύμβαση</w:t>
      </w:r>
      <w:r w:rsidRPr="00BF4414">
        <w:rPr>
          <w:rFonts w:cs="Tahoma"/>
          <w:lang w:val="el-GR"/>
        </w:rPr>
        <w:t>.</w:t>
      </w:r>
      <w:r w:rsidR="005638AF" w:rsidRPr="00BF4414">
        <w:rPr>
          <w:rFonts w:cs="Tahoma"/>
          <w:lang w:val="el-GR"/>
        </w:rPr>
        <w:t xml:space="preserve"> Η διάρκεια εκτέλεσης των επιμέρους συμβάσεων</w:t>
      </w:r>
      <w:r w:rsidR="00D33A1B" w:rsidRPr="00BF4414">
        <w:rPr>
          <w:rFonts w:cs="Tahoma"/>
          <w:lang w:val="el-GR"/>
        </w:rPr>
        <w:t xml:space="preserve"> (</w:t>
      </w:r>
      <w:r w:rsidR="00CA1E85" w:rsidRPr="00BF4414">
        <w:rPr>
          <w:rFonts w:cs="Tahoma"/>
          <w:lang w:val="el-GR"/>
        </w:rPr>
        <w:t>εκτελεστικές συμβάσεις</w:t>
      </w:r>
      <w:r w:rsidR="00D33A1B" w:rsidRPr="00BF4414">
        <w:rPr>
          <w:rFonts w:cs="Tahoma"/>
          <w:lang w:val="el-GR"/>
        </w:rPr>
        <w:t>)</w:t>
      </w:r>
      <w:r w:rsidR="005638AF" w:rsidRPr="00BF4414">
        <w:rPr>
          <w:rFonts w:cs="Tahoma"/>
          <w:lang w:val="el-GR"/>
        </w:rPr>
        <w:t>, που συνάπτονται εντός του χρόνου υλοποίησης της συμφωνίας – πλαίσιο, μπορεί να υπερβαίνει το χρόνο λήξης της συμφωνίας- πλαίσιο.</w:t>
      </w:r>
    </w:p>
    <w:p w14:paraId="6B017210" w14:textId="1189F6BF" w:rsidR="00D87D7F" w:rsidRPr="00BF4414" w:rsidRDefault="00D87D7F">
      <w:pPr>
        <w:rPr>
          <w:rFonts w:cs="Tahoma"/>
          <w:lang w:val="el-GR"/>
        </w:rPr>
      </w:pPr>
      <w:r w:rsidRPr="00BF4414">
        <w:rPr>
          <w:rFonts w:cs="Tahoma"/>
          <w:b/>
          <w:bCs/>
          <w:lang w:val="el-GR"/>
        </w:rPr>
        <w:t>5.2.2</w:t>
      </w:r>
      <w:r w:rsidRPr="00BF4414">
        <w:rPr>
          <w:rFonts w:cs="Tahoma"/>
          <w:lang w:val="el-GR"/>
        </w:rPr>
        <w:t xml:space="preserve"> Η συνολική διάρκεια της </w:t>
      </w:r>
      <w:r w:rsidR="00CC25EA" w:rsidRPr="00BF4414">
        <w:rPr>
          <w:rFonts w:cs="Tahoma"/>
          <w:lang w:val="el-GR"/>
        </w:rPr>
        <w:t>εκτελεστικής</w:t>
      </w:r>
      <w:r w:rsidR="00CA1E85" w:rsidRPr="00BF4414">
        <w:rPr>
          <w:rFonts w:cs="Tahoma"/>
          <w:lang w:val="el-GR"/>
        </w:rPr>
        <w:t xml:space="preserve"> σύμβασης</w:t>
      </w:r>
      <w:r w:rsidRPr="00BF4414">
        <w:rPr>
          <w:rFonts w:cs="Tahoma"/>
          <w:lang w:val="el-GR"/>
        </w:rPr>
        <w:t xml:space="preserve"> μπορεί να παρατείνεται μετά από αιτιολογημένη απόφαση της </w:t>
      </w:r>
      <w:r w:rsidR="00663CBF" w:rsidRPr="00BF4414">
        <w:rPr>
          <w:rFonts w:cs="Tahoma"/>
          <w:lang w:val="el-GR"/>
        </w:rPr>
        <w:t xml:space="preserve">Αναθέτουσας Αρχής </w:t>
      </w:r>
      <w:r w:rsidRPr="00BF4414">
        <w:rPr>
          <w:rFonts w:cs="Tahoma"/>
          <w:lang w:val="el-GR"/>
        </w:rPr>
        <w:t xml:space="preserve">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BF4414">
        <w:rPr>
          <w:rFonts w:cs="Tahoma"/>
          <w:lang w:val="el-GR"/>
        </w:rPr>
        <w:t>παραταθείσα</w:t>
      </w:r>
      <w:proofErr w:type="spellEnd"/>
      <w:r w:rsidRPr="00BF4414">
        <w:rPr>
          <w:rFonts w:cs="Tahoma"/>
          <w:lang w:val="el-GR"/>
        </w:rPr>
        <w:t xml:space="preserve">, κατά τα ανωτέρω, διάρκεια, χωρίς να υποβληθούν στην </w:t>
      </w:r>
      <w:r w:rsidR="00663CBF" w:rsidRPr="00BF4414">
        <w:rPr>
          <w:rFonts w:cs="Tahoma"/>
          <w:lang w:val="el-GR"/>
        </w:rPr>
        <w:t xml:space="preserve">Αναθέτουσα Αρχή </w:t>
      </w:r>
      <w:r w:rsidRPr="00BF4414">
        <w:rPr>
          <w:rFonts w:cs="Tahoma"/>
          <w:lang w:val="el-GR"/>
        </w:rPr>
        <w:t>τα παραδοτέα της σύμβασης, ο ανάδοχος κηρύσσεται έκπτωτος</w:t>
      </w:r>
      <w:r w:rsidR="00D33A1B" w:rsidRPr="00BF4414">
        <w:rPr>
          <w:rFonts w:cs="Tahoma"/>
          <w:lang w:val="el-GR"/>
        </w:rPr>
        <w:t>.</w:t>
      </w:r>
      <w:r w:rsidRPr="00BF4414">
        <w:rPr>
          <w:rFonts w:cs="Tahoma"/>
          <w:lang w:val="el-GR"/>
        </w:rPr>
        <w:t xml:space="preserve"> Αν οι υπηρεσίες παρασχεθούν από υπαιτιότητα του αναδόχου μετά </w:t>
      </w:r>
      <w:r w:rsidRPr="00BF4414">
        <w:rPr>
          <w:rFonts w:cs="Tahoma"/>
          <w:lang w:val="el-GR"/>
        </w:rPr>
        <w:lastRenderedPageBreak/>
        <w:t xml:space="preserve">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w:t>
      </w:r>
      <w:r w:rsidR="0048006E">
        <w:rPr>
          <w:rFonts w:cs="Tahoma"/>
          <w:color w:val="0000CC"/>
          <w:lang w:val="el-GR"/>
        </w:rPr>
        <w:fldChar w:fldCharType="begin"/>
      </w:r>
      <w:r w:rsidR="0048006E">
        <w:rPr>
          <w:rFonts w:cs="Tahoma"/>
          <w:lang w:val="el-GR"/>
        </w:rPr>
        <w:instrText xml:space="preserve"> REF _Ref90551477 \r \h </w:instrText>
      </w:r>
      <w:r w:rsidR="0048006E">
        <w:rPr>
          <w:rFonts w:cs="Tahoma"/>
          <w:color w:val="0000CC"/>
          <w:lang w:val="el-GR"/>
        </w:rPr>
      </w:r>
      <w:r w:rsidR="0048006E">
        <w:rPr>
          <w:rFonts w:cs="Tahoma"/>
          <w:color w:val="0000CC"/>
          <w:lang w:val="el-GR"/>
        </w:rPr>
        <w:fldChar w:fldCharType="separate"/>
      </w:r>
      <w:r w:rsidR="004F75DE">
        <w:rPr>
          <w:rFonts w:cs="Tahoma"/>
          <w:cs/>
          <w:lang w:val="el-GR"/>
        </w:rPr>
        <w:t>‎</w:t>
      </w:r>
      <w:r w:rsidR="004F75DE">
        <w:rPr>
          <w:rFonts w:cs="Tahoma"/>
          <w:lang w:val="el-GR"/>
        </w:rPr>
        <w:t>5.8</w:t>
      </w:r>
      <w:r w:rsidR="0048006E">
        <w:rPr>
          <w:rFonts w:cs="Tahoma"/>
          <w:color w:val="0000CC"/>
          <w:lang w:val="el-GR"/>
        </w:rPr>
        <w:fldChar w:fldCharType="end"/>
      </w:r>
      <w:r w:rsidRPr="00BF4414">
        <w:rPr>
          <w:rFonts w:cs="Tahoma"/>
          <w:color w:val="0000CC"/>
          <w:lang w:val="el-GR"/>
        </w:rPr>
        <w:t xml:space="preserve"> </w:t>
      </w:r>
      <w:r w:rsidRPr="00BF4414">
        <w:rPr>
          <w:rFonts w:cs="Tahoma"/>
          <w:lang w:val="el-GR"/>
        </w:rPr>
        <w:t>της παρούσας.</w:t>
      </w:r>
    </w:p>
    <w:p w14:paraId="3181CE4B" w14:textId="77777777" w:rsidR="005638AF" w:rsidRPr="00BF4414" w:rsidRDefault="005638AF">
      <w:pPr>
        <w:rPr>
          <w:rFonts w:cs="Tahoma"/>
          <w:lang w:val="el-GR"/>
        </w:rPr>
      </w:pPr>
    </w:p>
    <w:p w14:paraId="5BD3DE19" w14:textId="77777777" w:rsidR="005638AF" w:rsidRPr="00BF4414" w:rsidRDefault="005638AF">
      <w:pPr>
        <w:pStyle w:val="2"/>
        <w:rPr>
          <w:rFonts w:ascii="Tahoma" w:hAnsi="Tahoma" w:cs="Tahoma"/>
        </w:rPr>
      </w:pPr>
      <w:bookmarkStart w:id="235" w:name="_Toc101361858"/>
      <w:r w:rsidRPr="00BF4414">
        <w:rPr>
          <w:rFonts w:ascii="Tahoma" w:hAnsi="Tahoma" w:cs="Tahoma"/>
        </w:rPr>
        <w:t xml:space="preserve">Παρακολούθηση </w:t>
      </w:r>
      <w:r w:rsidR="00CC25EA" w:rsidRPr="00BF4414">
        <w:rPr>
          <w:rFonts w:ascii="Tahoma" w:hAnsi="Tahoma" w:cs="Tahoma"/>
        </w:rPr>
        <w:t>ε</w:t>
      </w:r>
      <w:r w:rsidR="00CA1E85" w:rsidRPr="00BF4414">
        <w:rPr>
          <w:rFonts w:ascii="Tahoma" w:hAnsi="Tahoma" w:cs="Tahoma"/>
        </w:rPr>
        <w:t>κτελεστικών συμβάσεων</w:t>
      </w:r>
      <w:bookmarkEnd w:id="235"/>
      <w:r w:rsidRPr="00BF4414">
        <w:rPr>
          <w:rFonts w:ascii="Tahoma" w:hAnsi="Tahoma" w:cs="Tahoma"/>
        </w:rPr>
        <w:t xml:space="preserve"> </w:t>
      </w:r>
    </w:p>
    <w:p w14:paraId="69FC5087" w14:textId="77777777" w:rsidR="00F12760" w:rsidRDefault="00F12760" w:rsidP="00F12760">
      <w:pPr>
        <w:rPr>
          <w:rFonts w:cs="Tahoma"/>
          <w:lang w:val="el-GR"/>
        </w:rPr>
      </w:pPr>
      <w:r w:rsidRPr="00BF4414">
        <w:rPr>
          <w:rFonts w:cs="Tahoma"/>
          <w:lang w:val="el-GR"/>
        </w:rPr>
        <w:t>Η παρακολούθηση της εκτέλεσης της Σύμβασης και η διοίκηση αυτής θα διενεργ</w:t>
      </w:r>
      <w:r>
        <w:rPr>
          <w:rFonts w:cs="Tahoma"/>
          <w:lang w:val="el-GR"/>
        </w:rPr>
        <w:t>ηθεί</w:t>
      </w:r>
      <w:r w:rsidRPr="00BF4414">
        <w:rPr>
          <w:rFonts w:cs="Tahoma"/>
          <w:lang w:val="el-GR"/>
        </w:rPr>
        <w:t xml:space="preserve"> </w:t>
      </w:r>
      <w:r w:rsidRPr="00AF6940">
        <w:rPr>
          <w:rFonts w:cs="Tahoma"/>
          <w:lang w:val="el-GR"/>
        </w:rPr>
        <w:t>από ειδική Επιτροπή (τριμελή ή πενταμελή) η οποία θα ορισθεί με απόφαση της αναθέτουσας αρχής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AA3705" w14:textId="32A5462E" w:rsidR="00F12760" w:rsidRPr="00BF4414" w:rsidRDefault="00F12760" w:rsidP="00F12760">
      <w:pPr>
        <w:rPr>
          <w:rFonts w:cs="Tahoma"/>
          <w:lang w:val="el-GR"/>
        </w:rPr>
      </w:pPr>
      <w:r w:rsidRPr="00AF6940">
        <w:rPr>
          <w:rFonts w:cs="Tahoma"/>
          <w:lang w:val="el-GR"/>
        </w:rPr>
        <w:t>Η αρμόδια Επιτροπή Παρακολούθησης ή ειδική Επιτροπή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w:t>
      </w:r>
    </w:p>
    <w:p w14:paraId="100D647B" w14:textId="77777777" w:rsidR="008C5532" w:rsidRPr="00BF4414" w:rsidRDefault="008C5532">
      <w:pPr>
        <w:rPr>
          <w:rFonts w:cs="Tahoma"/>
          <w:lang w:val="el-GR"/>
        </w:rPr>
      </w:pPr>
    </w:p>
    <w:p w14:paraId="6CD475DB" w14:textId="77777777" w:rsidR="00D87D7F" w:rsidRPr="00BF4414" w:rsidRDefault="00D87D7F">
      <w:pPr>
        <w:pStyle w:val="2"/>
        <w:rPr>
          <w:rFonts w:ascii="Tahoma" w:eastAsia="SimSun" w:hAnsi="Tahoma" w:cs="Tahoma"/>
        </w:rPr>
      </w:pPr>
      <w:bookmarkStart w:id="236" w:name="_Ref100935096"/>
      <w:bookmarkStart w:id="237" w:name="_Ref100935102"/>
      <w:bookmarkStart w:id="238" w:name="_Toc101361859"/>
      <w:r w:rsidRPr="00BF4414">
        <w:rPr>
          <w:rFonts w:ascii="Tahoma" w:hAnsi="Tahoma" w:cs="Tahoma"/>
        </w:rPr>
        <w:t xml:space="preserve">Παραλαβή του αντικειμένου της </w:t>
      </w:r>
      <w:r w:rsidR="00CC25EA" w:rsidRPr="00BF4414">
        <w:rPr>
          <w:rFonts w:ascii="Tahoma" w:hAnsi="Tahoma" w:cs="Tahoma"/>
        </w:rPr>
        <w:t>εκτελεστικής</w:t>
      </w:r>
      <w:r w:rsidR="00CA1E85" w:rsidRPr="00BF4414">
        <w:rPr>
          <w:rFonts w:ascii="Tahoma" w:hAnsi="Tahoma" w:cs="Tahoma"/>
        </w:rPr>
        <w:t xml:space="preserve"> σύμβασης</w:t>
      </w:r>
      <w:bookmarkEnd w:id="236"/>
      <w:bookmarkEnd w:id="237"/>
      <w:bookmarkEnd w:id="238"/>
      <w:r w:rsidRPr="00BF4414">
        <w:rPr>
          <w:rFonts w:ascii="Tahoma" w:hAnsi="Tahoma" w:cs="Tahoma"/>
        </w:rPr>
        <w:t xml:space="preserve"> </w:t>
      </w:r>
    </w:p>
    <w:p w14:paraId="2DBA5516" w14:textId="77777777" w:rsidR="0089472F" w:rsidRPr="009D045B" w:rsidRDefault="00980023" w:rsidP="009D045B">
      <w:pPr>
        <w:rPr>
          <w:lang w:val="el-GR"/>
        </w:rPr>
      </w:pPr>
      <w:bookmarkStart w:id="239" w:name="_Ref90551688"/>
      <w:bookmarkStart w:id="240" w:name="_Hlk25851358"/>
      <w:r w:rsidRPr="009D045B">
        <w:rPr>
          <w:rFonts w:cs="Tahoma"/>
          <w:b/>
          <w:bCs/>
          <w:lang w:val="el-GR"/>
        </w:rPr>
        <w:t>5.4.1</w:t>
      </w:r>
      <w:r w:rsidRPr="009D045B">
        <w:rPr>
          <w:rFonts w:cs="Tahoma"/>
          <w:lang w:val="el-GR"/>
        </w:rPr>
        <w:t xml:space="preserve"> Η παραλαβή των παρεχόμενων υπηρεσιών ή παραδοτέων γίνεται από </w:t>
      </w:r>
      <w:r>
        <w:rPr>
          <w:rFonts w:cs="Tahoma"/>
          <w:lang w:val="el-GR"/>
        </w:rPr>
        <w:t>Ε</w:t>
      </w:r>
      <w:r w:rsidRPr="009D045B">
        <w:rPr>
          <w:rFonts w:cs="Tahoma"/>
          <w:lang w:val="el-GR"/>
        </w:rPr>
        <w:t xml:space="preserve">πιτροπή </w:t>
      </w:r>
      <w:r>
        <w:rPr>
          <w:rFonts w:cs="Tahoma"/>
          <w:lang w:val="el-GR"/>
        </w:rPr>
        <w:t>Π</w:t>
      </w:r>
      <w:r w:rsidRPr="009D045B">
        <w:rPr>
          <w:rFonts w:cs="Tahoma"/>
          <w:lang w:val="el-GR"/>
        </w:rPr>
        <w:t>αραλαβής (τριμελή ή πενταμελή) που συγκροτείται, σύμφωνα με το άρθρο 221 του ν. 4412/2016</w:t>
      </w:r>
      <w:r>
        <w:rPr>
          <w:rFonts w:cs="Tahoma"/>
          <w:lang w:val="el-GR"/>
        </w:rPr>
        <w:t xml:space="preserve"> κατά</w:t>
      </w:r>
      <w:r w:rsidRPr="009D045B">
        <w:rPr>
          <w:rFonts w:cs="Tahoma"/>
          <w:lang w:val="el-GR"/>
        </w:rPr>
        <w:t xml:space="preserve"> τα αναλυτικώς αναφερόμενα στο </w:t>
      </w:r>
      <w:bookmarkStart w:id="241" w:name="_Hlk98763575"/>
      <w:r>
        <w:rPr>
          <w:rFonts w:cs="Tahoma"/>
          <w:lang w:val="el-GR"/>
        </w:rPr>
        <w:t xml:space="preserve">ΠΑΡΑΡΤΗΜΑ Ι </w:t>
      </w:r>
      <w:r w:rsidRPr="009D045B">
        <w:rPr>
          <w:rFonts w:cs="Tahoma"/>
          <w:lang w:val="el-GR"/>
        </w:rPr>
        <w:t>της παρούσας</w:t>
      </w:r>
      <w:bookmarkEnd w:id="241"/>
      <w:r w:rsidRPr="009D045B">
        <w:rPr>
          <w:rFonts w:cs="Tahoma"/>
          <w:lang w:val="el-GR"/>
        </w:rPr>
        <w:t xml:space="preserve"> όπου περιγράφεται η διαδικασία </w:t>
      </w:r>
      <w:r>
        <w:rPr>
          <w:rFonts w:cs="Tahoma"/>
          <w:lang w:val="el-GR"/>
        </w:rPr>
        <w:t xml:space="preserve">ελέγχου </w:t>
      </w:r>
      <w:r w:rsidRPr="009D045B">
        <w:rPr>
          <w:rFonts w:cs="Tahoma"/>
          <w:lang w:val="el-GR"/>
        </w:rPr>
        <w:t>των παραδοτέων ανά φάση υλοποίησης, καθώς και το χρονοδιάγραμμα παράδοσης.</w:t>
      </w:r>
      <w:bookmarkEnd w:id="239"/>
    </w:p>
    <w:p w14:paraId="605EF0A7" w14:textId="77777777" w:rsidR="00D87D7F" w:rsidRPr="0089472F" w:rsidRDefault="00D87D7F" w:rsidP="0089472F">
      <w:pPr>
        <w:pStyle w:val="Normal2"/>
        <w:rPr>
          <w:rFonts w:cs="Tahoma"/>
        </w:rPr>
      </w:pPr>
      <w:r w:rsidRPr="0089472F">
        <w:rPr>
          <w:rFonts w:cs="Tahoma"/>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w:t>
      </w:r>
      <w:r w:rsidR="001B44F3" w:rsidRPr="0089472F">
        <w:rPr>
          <w:rFonts w:cs="Tahoma"/>
        </w:rPr>
        <w:t xml:space="preserve">ανωτέρω </w:t>
      </w:r>
      <w:proofErr w:type="spellStart"/>
      <w:r w:rsidR="001B44F3" w:rsidRPr="0089472F">
        <w:rPr>
          <w:rFonts w:cs="Tahoma"/>
        </w:rPr>
        <w:t>περιγραφείσας</w:t>
      </w:r>
      <w:proofErr w:type="spellEnd"/>
      <w:r w:rsidR="001B44F3" w:rsidRPr="0089472F">
        <w:rPr>
          <w:rFonts w:cs="Tahoma"/>
        </w:rPr>
        <w:t xml:space="preserve"> </w:t>
      </w:r>
      <w:r w:rsidRPr="0089472F">
        <w:rPr>
          <w:rFonts w:cs="Tahoma"/>
        </w:rPr>
        <w:t>διαδικασίας</w:t>
      </w:r>
      <w:r w:rsidR="001B44F3" w:rsidRPr="0089472F">
        <w:rPr>
          <w:rFonts w:cs="Tahoma"/>
        </w:rPr>
        <w:t xml:space="preserve"> (ήτοι μετά το πέρας των ανωτέρω κύκλων υποβολών και ελέγχων)</w:t>
      </w:r>
      <w:r w:rsidRPr="0089472F">
        <w:rPr>
          <w:rFonts w:cs="Tahoma"/>
        </w:rPr>
        <w:t xml:space="preserve">,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proofErr w:type="spellStart"/>
      <w:r w:rsidRPr="0089472F">
        <w:rPr>
          <w:rFonts w:cs="Tahoma"/>
        </w:rPr>
        <w:t>αποφαινομένου</w:t>
      </w:r>
      <w:proofErr w:type="spellEnd"/>
      <w:r w:rsidRPr="0089472F">
        <w:rPr>
          <w:rFonts w:cs="Tahoma"/>
        </w:rPr>
        <w:t xml:space="preserve"> οργάνου, β) είτε εισηγείται για την παραλαβή με παρατηρήσεις ή την απόρριψη των </w:t>
      </w:r>
      <w:proofErr w:type="spellStart"/>
      <w:r w:rsidRPr="0089472F">
        <w:rPr>
          <w:rFonts w:cs="Tahoma"/>
        </w:rPr>
        <w:t>παρεχομένων</w:t>
      </w:r>
      <w:proofErr w:type="spellEnd"/>
      <w:r w:rsidRPr="0089472F">
        <w:rPr>
          <w:rFonts w:cs="Tahoma"/>
        </w:rPr>
        <w:t xml:space="preserve"> υπηρεσιών ή παραδοτέων. </w:t>
      </w:r>
      <w:r w:rsidR="001B44F3" w:rsidRPr="0089472F">
        <w:rPr>
          <w:rFonts w:cs="Tahoma"/>
        </w:rPr>
        <w:t>Τα ανωτέρω εφαρμόζονται και σε τμηματικές παραλαβές.</w:t>
      </w:r>
    </w:p>
    <w:p w14:paraId="35431155" w14:textId="77777777" w:rsidR="00D87D7F" w:rsidRPr="009D045B" w:rsidRDefault="00980023" w:rsidP="009D045B">
      <w:pPr>
        <w:rPr>
          <w:rFonts w:cs="Tahoma"/>
          <w:lang w:val="el-GR"/>
        </w:rPr>
      </w:pPr>
      <w:bookmarkStart w:id="242" w:name="_Ref90551681"/>
      <w:r w:rsidRPr="006A383E">
        <w:rPr>
          <w:rFonts w:cs="Tahoma"/>
          <w:b/>
          <w:bCs/>
          <w:lang w:val="el-GR"/>
        </w:rPr>
        <w:t>5.4.</w:t>
      </w:r>
      <w:r>
        <w:rPr>
          <w:rFonts w:cs="Tahoma"/>
          <w:b/>
          <w:bCs/>
          <w:lang w:val="el-GR"/>
        </w:rPr>
        <w:t xml:space="preserve">2 </w:t>
      </w:r>
      <w:r w:rsidR="00D87D7F" w:rsidRPr="00980023">
        <w:rPr>
          <w:rFonts w:cs="Tahoma"/>
          <w:lang w:val="el-GR"/>
        </w:rPr>
        <w:t xml:space="preserve">Αν η </w:t>
      </w:r>
      <w:r w:rsidR="00D33A1B" w:rsidRPr="00980023">
        <w:rPr>
          <w:rFonts w:cs="Tahoma"/>
          <w:lang w:val="el-GR"/>
        </w:rPr>
        <w:t xml:space="preserve">Επιτροπή Παραλαβής </w:t>
      </w:r>
      <w:r w:rsidR="00D87D7F" w:rsidRPr="00980023">
        <w:rPr>
          <w:rFonts w:cs="Tahoma"/>
          <w:lang w:val="el-GR"/>
        </w:rPr>
        <w:t xml:space="preserve">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00D87D7F" w:rsidRPr="00980023">
        <w:rPr>
          <w:rFonts w:cs="Tahoma"/>
          <w:lang w:val="el-GR"/>
        </w:rPr>
        <w:t>καταλληλότητα</w:t>
      </w:r>
      <w:proofErr w:type="spellEnd"/>
      <w:r w:rsidR="00D87D7F" w:rsidRPr="00980023">
        <w:rPr>
          <w:rFonts w:cs="Tahoma"/>
          <w:lang w:val="el-GR"/>
        </w:rPr>
        <w:t xml:space="preserve"> των παρεχόμενων υπηρεσιών ή παραδοτέων και συνεπώς αν μπορούν οι τελευταίες να καλύψουν τις σχετικές ανάγκες.</w:t>
      </w:r>
      <w:bookmarkEnd w:id="242"/>
      <w:r w:rsidR="00D87D7F" w:rsidRPr="00980023">
        <w:rPr>
          <w:rFonts w:cs="Tahoma"/>
          <w:lang w:val="el-GR"/>
        </w:rPr>
        <w:t xml:space="preserve"> </w:t>
      </w:r>
    </w:p>
    <w:p w14:paraId="68FCBB79" w14:textId="77777777" w:rsidR="00D87D7F" w:rsidRPr="00F0358A" w:rsidRDefault="00980023" w:rsidP="00F0358A">
      <w:pPr>
        <w:pStyle w:val="Normal2"/>
        <w:rPr>
          <w:rFonts w:cs="Tahoma"/>
        </w:rPr>
      </w:pPr>
      <w:bookmarkStart w:id="243" w:name="_Ref90551707"/>
      <w:r w:rsidRPr="006A383E">
        <w:rPr>
          <w:rFonts w:cs="Tahoma"/>
        </w:rPr>
        <w:t>5.4.</w:t>
      </w:r>
      <w:r>
        <w:rPr>
          <w:rFonts w:cs="Tahoma"/>
        </w:rPr>
        <w:t xml:space="preserve">3 </w:t>
      </w:r>
      <w:r w:rsidR="00D87D7F" w:rsidRPr="00F0358A">
        <w:rPr>
          <w:rFonts w:cs="Tahoma"/>
        </w:rPr>
        <w:t>Για την εφαρμογή της προηγούμενης παραγράφου ορίζονται τα ακόλουθα:</w:t>
      </w:r>
      <w:bookmarkEnd w:id="243"/>
      <w:r w:rsidR="00D87D7F" w:rsidRPr="00F0358A">
        <w:rPr>
          <w:rFonts w:cs="Tahoma"/>
        </w:rPr>
        <w:t xml:space="preserve"> </w:t>
      </w:r>
    </w:p>
    <w:p w14:paraId="42B109BE" w14:textId="77777777" w:rsidR="00D87D7F" w:rsidRPr="0089472F" w:rsidRDefault="00D87D7F">
      <w:pPr>
        <w:rPr>
          <w:rFonts w:cs="Tahoma"/>
          <w:lang w:val="el-GR"/>
        </w:rPr>
      </w:pPr>
      <w:r w:rsidRPr="0089472F">
        <w:rPr>
          <w:rFonts w:cs="Tahoma"/>
          <w:lang w:val="el-GR"/>
        </w:rPr>
        <w:t xml:space="preserve">α) Στην περίπτωση που διαπιστωθεί ότι, δεν επηρεάζεται η </w:t>
      </w:r>
      <w:proofErr w:type="spellStart"/>
      <w:r w:rsidRPr="0089472F">
        <w:rPr>
          <w:rFonts w:cs="Tahoma"/>
          <w:lang w:val="el-GR"/>
        </w:rPr>
        <w:t>καταλληλότητα</w:t>
      </w:r>
      <w:proofErr w:type="spellEnd"/>
      <w:r w:rsidRPr="0089472F">
        <w:rPr>
          <w:rFonts w:cs="Tahoma"/>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w:t>
      </w:r>
      <w:r w:rsidR="00D33A1B" w:rsidRPr="0089472F">
        <w:rPr>
          <w:rFonts w:cs="Tahoma"/>
          <w:lang w:val="el-GR"/>
        </w:rPr>
        <w:t xml:space="preserve">Επιτροπή Παραλαβής </w:t>
      </w:r>
      <w:r w:rsidRPr="0089472F">
        <w:rPr>
          <w:rFonts w:cs="Tahoma"/>
          <w:lang w:val="el-GR"/>
        </w:rPr>
        <w:t xml:space="preserve">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1CCF905F" w14:textId="77777777" w:rsidR="00D87D7F" w:rsidRPr="0089472F" w:rsidRDefault="00D87D7F">
      <w:pPr>
        <w:rPr>
          <w:rFonts w:cs="Tahoma"/>
          <w:lang w:val="el-GR"/>
        </w:rPr>
      </w:pPr>
      <w:r w:rsidRPr="0089472F">
        <w:rPr>
          <w:rFonts w:cs="Tahoma"/>
          <w:lang w:val="el-GR"/>
        </w:rPr>
        <w:lastRenderedPageBreak/>
        <w:t xml:space="preserve">β) Αν διαπιστωθεί ότι επηρεάζεται η </w:t>
      </w:r>
      <w:proofErr w:type="spellStart"/>
      <w:r w:rsidRPr="0089472F">
        <w:rPr>
          <w:rFonts w:cs="Tahoma"/>
          <w:lang w:val="el-GR"/>
        </w:rPr>
        <w:t>καταλληλότητα</w:t>
      </w:r>
      <w:proofErr w:type="spellEnd"/>
      <w:r w:rsidRPr="0089472F">
        <w:rPr>
          <w:rFonts w:cs="Tahoma"/>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r w:rsidR="00D33A1B" w:rsidRPr="0089472F">
        <w:rPr>
          <w:rFonts w:cs="Tahoma"/>
          <w:lang w:val="el-GR"/>
        </w:rPr>
        <w:t>οριζόμενων</w:t>
      </w:r>
      <w:r w:rsidRPr="0089472F">
        <w:rPr>
          <w:rFonts w:cs="Tahoma"/>
          <w:lang w:val="el-GR"/>
        </w:rPr>
        <w:t xml:space="preserve"> στο άρθρο 220 του Ν.4412/2016. </w:t>
      </w:r>
    </w:p>
    <w:p w14:paraId="61E257E3" w14:textId="609D9010" w:rsidR="00D87D7F" w:rsidRPr="0089472F" w:rsidRDefault="00980023" w:rsidP="0089472F">
      <w:pPr>
        <w:pStyle w:val="Normal2"/>
        <w:rPr>
          <w:rFonts w:cs="Tahoma"/>
        </w:rPr>
      </w:pPr>
      <w:r w:rsidRPr="006A383E">
        <w:rPr>
          <w:rFonts w:cs="Tahoma"/>
        </w:rPr>
        <w:t>5.4.</w:t>
      </w:r>
      <w:r>
        <w:rPr>
          <w:rFonts w:cs="Tahoma"/>
        </w:rPr>
        <w:t xml:space="preserve">4 </w:t>
      </w:r>
      <w:r w:rsidR="00D87D7F" w:rsidRPr="0089472F">
        <w:rPr>
          <w:rFonts w:cs="Tahoma"/>
        </w:rPr>
        <w:t xml:space="preserve">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w:t>
      </w:r>
      <w:r w:rsidR="00E324C9" w:rsidRPr="0089472F">
        <w:rPr>
          <w:rFonts w:cs="Tahoma"/>
          <w:color w:val="0000CC"/>
        </w:rPr>
        <w:fldChar w:fldCharType="begin"/>
      </w:r>
      <w:r w:rsidR="00E324C9" w:rsidRPr="0089472F">
        <w:rPr>
          <w:rFonts w:cs="Tahoma"/>
        </w:rPr>
        <w:instrText xml:space="preserve"> REF _Ref90551681 \r \h </w:instrText>
      </w:r>
      <w:r w:rsidR="0089472F" w:rsidRPr="0089472F">
        <w:rPr>
          <w:rFonts w:cs="Tahoma"/>
          <w:color w:val="0000CC"/>
        </w:rPr>
        <w:instrText xml:space="preserve"> \* MERGEFORMAT </w:instrText>
      </w:r>
      <w:r w:rsidR="00E324C9" w:rsidRPr="0089472F">
        <w:rPr>
          <w:rFonts w:cs="Tahoma"/>
          <w:color w:val="0000CC"/>
        </w:rPr>
      </w:r>
      <w:r w:rsidR="00E324C9" w:rsidRPr="0089472F">
        <w:rPr>
          <w:rFonts w:cs="Tahoma"/>
          <w:color w:val="0000CC"/>
        </w:rPr>
        <w:fldChar w:fldCharType="separate"/>
      </w:r>
      <w:r w:rsidR="004F75DE">
        <w:rPr>
          <w:rFonts w:cs="Tahoma"/>
          <w:cs/>
        </w:rPr>
        <w:t>‎</w:t>
      </w:r>
      <w:r w:rsidR="004F75DE">
        <w:rPr>
          <w:rFonts w:cs="Tahoma"/>
        </w:rPr>
        <w:t>0</w:t>
      </w:r>
      <w:r w:rsidR="00E324C9" w:rsidRPr="0089472F">
        <w:rPr>
          <w:rFonts w:cs="Tahoma"/>
          <w:color w:val="0000CC"/>
        </w:rPr>
        <w:fldChar w:fldCharType="end"/>
      </w:r>
      <w:r w:rsidR="009B097B" w:rsidRPr="0089472F">
        <w:rPr>
          <w:rFonts w:cs="Tahoma"/>
          <w:color w:val="0000CC"/>
        </w:rPr>
        <w:t xml:space="preserve"> </w:t>
      </w:r>
      <w:r w:rsidR="00D87D7F" w:rsidRPr="0089472F">
        <w:rPr>
          <w:rFonts w:cs="Tahoma"/>
        </w:rPr>
        <w:t xml:space="preserve">ή πρωτόκολλο με παρατηρήσεις της παραγράφου </w:t>
      </w:r>
      <w:r w:rsidR="00E324C9" w:rsidRPr="0089472F">
        <w:rPr>
          <w:rFonts w:cs="Tahoma"/>
          <w:color w:val="0000CC"/>
        </w:rPr>
        <w:fldChar w:fldCharType="begin"/>
      </w:r>
      <w:r w:rsidR="00E324C9" w:rsidRPr="0089472F">
        <w:rPr>
          <w:rFonts w:cs="Tahoma"/>
        </w:rPr>
        <w:instrText xml:space="preserve"> REF _Ref90551688 \r \h </w:instrText>
      </w:r>
      <w:r w:rsidR="0089472F" w:rsidRPr="0089472F">
        <w:rPr>
          <w:rFonts w:cs="Tahoma"/>
          <w:color w:val="0000CC"/>
        </w:rPr>
        <w:instrText xml:space="preserve"> \* MERGEFORMAT </w:instrText>
      </w:r>
      <w:r w:rsidR="00E324C9" w:rsidRPr="0089472F">
        <w:rPr>
          <w:rFonts w:cs="Tahoma"/>
          <w:color w:val="0000CC"/>
        </w:rPr>
      </w:r>
      <w:r w:rsidR="00E324C9" w:rsidRPr="0089472F">
        <w:rPr>
          <w:rFonts w:cs="Tahoma"/>
          <w:color w:val="0000CC"/>
        </w:rPr>
        <w:fldChar w:fldCharType="separate"/>
      </w:r>
      <w:r w:rsidR="004F75DE">
        <w:rPr>
          <w:rFonts w:cs="Tahoma"/>
          <w:cs/>
        </w:rPr>
        <w:t>‎</w:t>
      </w:r>
      <w:r w:rsidR="004F75DE">
        <w:rPr>
          <w:rFonts w:cs="Tahoma"/>
        </w:rPr>
        <w:t>0</w:t>
      </w:r>
      <w:r w:rsidR="00E324C9" w:rsidRPr="0089472F">
        <w:rPr>
          <w:rFonts w:cs="Tahoma"/>
          <w:color w:val="0000CC"/>
        </w:rPr>
        <w:fldChar w:fldCharType="end"/>
      </w:r>
      <w:r w:rsidR="009B097B" w:rsidRPr="0089472F">
        <w:rPr>
          <w:rFonts w:cs="Tahoma"/>
          <w:color w:val="0000CC"/>
        </w:rPr>
        <w:t xml:space="preserve"> </w:t>
      </w:r>
      <w:r w:rsidR="00D87D7F" w:rsidRPr="0089472F">
        <w:rPr>
          <w:rFonts w:cs="Tahoma"/>
        </w:rPr>
        <w:t xml:space="preserve">ανωτέρω, θεωρείται ότι η παραλαβή έχει </w:t>
      </w:r>
      <w:proofErr w:type="spellStart"/>
      <w:r w:rsidR="00D87D7F" w:rsidRPr="0089472F">
        <w:rPr>
          <w:rFonts w:cs="Tahoma"/>
        </w:rPr>
        <w:t>συντελεσθεί</w:t>
      </w:r>
      <w:proofErr w:type="spellEnd"/>
      <w:r w:rsidR="00D87D7F" w:rsidRPr="0089472F">
        <w:rPr>
          <w:rFonts w:cs="Tahoma"/>
        </w:rPr>
        <w:t xml:space="preserve"> αυτοδίκαια. </w:t>
      </w:r>
    </w:p>
    <w:p w14:paraId="43529554" w14:textId="5396B9C0" w:rsidR="00D87D7F" w:rsidRPr="0089472F" w:rsidRDefault="00980023" w:rsidP="0089472F">
      <w:pPr>
        <w:pStyle w:val="Normal2"/>
        <w:rPr>
          <w:rFonts w:cs="Tahoma"/>
        </w:rPr>
      </w:pPr>
      <w:r w:rsidRPr="006A383E">
        <w:rPr>
          <w:rFonts w:cs="Tahoma"/>
        </w:rPr>
        <w:t>5.4.</w:t>
      </w:r>
      <w:r>
        <w:rPr>
          <w:rFonts w:cs="Tahoma"/>
        </w:rPr>
        <w:t xml:space="preserve">5 </w:t>
      </w:r>
      <w:r w:rsidR="00D87D7F" w:rsidRPr="0089472F">
        <w:rPr>
          <w:rFonts w:cs="Tahoma"/>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D33A1B" w:rsidRPr="0089472F">
        <w:rPr>
          <w:rFonts w:cs="Tahoma"/>
        </w:rPr>
        <w:t>αποφαινόμενου</w:t>
      </w:r>
      <w:r w:rsidR="00D87D7F" w:rsidRPr="0089472F">
        <w:rPr>
          <w:rFonts w:cs="Tahoma"/>
        </w:rPr>
        <w:t xml:space="preserve"> οργάνου, στην οποία δεν μπορεί να συμμετέχουν ο πρόεδρος και τα μέλη της επιτροπής της παραγράφου </w:t>
      </w:r>
      <w:r w:rsidR="00E324C9" w:rsidRPr="0089472F">
        <w:rPr>
          <w:rFonts w:cs="Tahoma"/>
          <w:color w:val="0000CC"/>
        </w:rPr>
        <w:fldChar w:fldCharType="begin"/>
      </w:r>
      <w:r w:rsidR="00E324C9" w:rsidRPr="0089472F">
        <w:rPr>
          <w:rFonts w:cs="Tahoma"/>
        </w:rPr>
        <w:instrText xml:space="preserve"> REF _Ref90551688 \r \h </w:instrText>
      </w:r>
      <w:r w:rsidR="0089472F" w:rsidRPr="0089472F">
        <w:rPr>
          <w:rFonts w:cs="Tahoma"/>
          <w:color w:val="0000CC"/>
        </w:rPr>
        <w:instrText xml:space="preserve"> \* MERGEFORMAT </w:instrText>
      </w:r>
      <w:r w:rsidR="00E324C9" w:rsidRPr="0089472F">
        <w:rPr>
          <w:rFonts w:cs="Tahoma"/>
          <w:color w:val="0000CC"/>
        </w:rPr>
      </w:r>
      <w:r w:rsidR="00E324C9" w:rsidRPr="0089472F">
        <w:rPr>
          <w:rFonts w:cs="Tahoma"/>
          <w:color w:val="0000CC"/>
        </w:rPr>
        <w:fldChar w:fldCharType="separate"/>
      </w:r>
      <w:r w:rsidR="004F75DE">
        <w:rPr>
          <w:rFonts w:cs="Tahoma"/>
          <w:cs/>
        </w:rPr>
        <w:t>‎</w:t>
      </w:r>
      <w:r w:rsidR="004F75DE">
        <w:rPr>
          <w:rFonts w:cs="Tahoma"/>
        </w:rPr>
        <w:t>0</w:t>
      </w:r>
      <w:r w:rsidR="00E324C9" w:rsidRPr="0089472F">
        <w:rPr>
          <w:rFonts w:cs="Tahoma"/>
          <w:color w:val="0000CC"/>
        </w:rPr>
        <w:fldChar w:fldCharType="end"/>
      </w:r>
      <w:r w:rsidR="00D87D7F" w:rsidRPr="0089472F">
        <w:rPr>
          <w:rFonts w:cs="Tahoma"/>
        </w:rPr>
        <w:t xml:space="preserve">.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D33A1B" w:rsidRPr="0089472F">
        <w:rPr>
          <w:rFonts w:cs="Tahoma"/>
        </w:rPr>
        <w:t>προβλεπόμενων</w:t>
      </w:r>
      <w:r w:rsidR="00D87D7F" w:rsidRPr="0089472F">
        <w:rPr>
          <w:rFonts w:cs="Tahoma"/>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523786A4" w14:textId="77777777" w:rsidR="00D87D7F" w:rsidRPr="00BF4414" w:rsidRDefault="00D87D7F">
      <w:pPr>
        <w:pStyle w:val="2"/>
        <w:rPr>
          <w:rFonts w:ascii="Tahoma" w:hAnsi="Tahoma" w:cs="Tahoma"/>
        </w:rPr>
      </w:pPr>
      <w:bookmarkStart w:id="244" w:name="_Toc13733052"/>
      <w:bookmarkStart w:id="245" w:name="_Ref33539666"/>
      <w:bookmarkStart w:id="246" w:name="_Ref90551726"/>
      <w:bookmarkStart w:id="247" w:name="_Toc101361860"/>
      <w:bookmarkEnd w:id="240"/>
      <w:r w:rsidRPr="00BF4414">
        <w:rPr>
          <w:rFonts w:ascii="Tahoma" w:hAnsi="Tahoma" w:cs="Tahoma"/>
        </w:rPr>
        <w:t>Απόρριψη παραδοτέων – Αντικατάσταση</w:t>
      </w:r>
      <w:bookmarkEnd w:id="244"/>
      <w:bookmarkEnd w:id="245"/>
      <w:bookmarkEnd w:id="246"/>
      <w:bookmarkEnd w:id="247"/>
      <w:r w:rsidRPr="00BF4414">
        <w:rPr>
          <w:rFonts w:ascii="Tahoma" w:hAnsi="Tahoma" w:cs="Tahoma"/>
        </w:rPr>
        <w:t xml:space="preserve"> </w:t>
      </w:r>
    </w:p>
    <w:p w14:paraId="3735143A" w14:textId="39E0234D" w:rsidR="00D87D7F" w:rsidRPr="00BF4414" w:rsidRDefault="00D87D7F">
      <w:pPr>
        <w:rPr>
          <w:rFonts w:cs="Tahoma"/>
          <w:lang w:val="el-GR"/>
        </w:rPr>
      </w:pPr>
      <w:bookmarkStart w:id="248" w:name="_Hlk25933158"/>
      <w:r w:rsidRPr="00BF4414">
        <w:rPr>
          <w:rFonts w:eastAsia="SimSun" w:cs="Tahoma"/>
          <w:szCs w:val="22"/>
          <w:lang w:val="el-GR"/>
        </w:rPr>
        <w:t xml:space="preserve">Σε περίπτωση οριστικής απόρριψης ολόκληρου ή μέρους των παρεχόμενων υπηρεσιών ή /και παραδοτέων μιας </w:t>
      </w:r>
      <w:r w:rsidR="00CC25EA" w:rsidRPr="00BF4414">
        <w:rPr>
          <w:rFonts w:eastAsia="SimSun" w:cs="Tahoma"/>
          <w:szCs w:val="22"/>
          <w:lang w:val="el-GR"/>
        </w:rPr>
        <w:t>εκτελεστικής</w:t>
      </w:r>
      <w:r w:rsidR="00CA1E85" w:rsidRPr="00BF4414">
        <w:rPr>
          <w:rFonts w:eastAsia="SimSun" w:cs="Tahoma"/>
          <w:szCs w:val="22"/>
          <w:lang w:val="el-GR"/>
        </w:rPr>
        <w:t xml:space="preserve"> σύμβασης</w:t>
      </w:r>
      <w:r w:rsidRPr="00697686">
        <w:rPr>
          <w:rFonts w:cs="Tahoma"/>
          <w:color w:val="000000"/>
          <w:spacing w:val="5"/>
          <w:kern w:val="1"/>
          <w:lang w:val="el-GR"/>
        </w:rPr>
        <w:t>,</w:t>
      </w:r>
      <w:r w:rsidRPr="00697686">
        <w:rPr>
          <w:rFonts w:eastAsia="SimSun" w:cs="Tahoma"/>
          <w:color w:val="000000"/>
          <w:szCs w:val="22"/>
          <w:lang w:val="el-GR"/>
        </w:rPr>
        <w:t xml:space="preserve"> μ</w:t>
      </w:r>
      <w:r w:rsidRPr="00BF4414">
        <w:rPr>
          <w:rFonts w:eastAsia="SimSun" w:cs="Tahoma"/>
          <w:szCs w:val="22"/>
          <w:lang w:val="el-GR"/>
        </w:rPr>
        <w:t xml:space="preserve">ε έκπτωση επί της συμβατικής αξίας, με απόφαση της </w:t>
      </w:r>
      <w:r w:rsidR="00663CBF" w:rsidRPr="00BF4414">
        <w:rPr>
          <w:rFonts w:eastAsia="SimSun" w:cs="Tahoma"/>
          <w:szCs w:val="22"/>
          <w:lang w:val="el-GR"/>
        </w:rPr>
        <w:t xml:space="preserve">Αναθέτουσας Αρχής </w:t>
      </w:r>
      <w:r w:rsidRPr="00BF4414">
        <w:rPr>
          <w:rFonts w:eastAsia="SimSun" w:cs="Tahoma"/>
          <w:szCs w:val="22"/>
          <w:lang w:val="el-GR"/>
        </w:rPr>
        <w:t xml:space="preserve">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E324C9">
        <w:rPr>
          <w:rFonts w:eastAsia="SimSun" w:cs="Tahoma"/>
          <w:szCs w:val="22"/>
          <w:lang w:val="el-GR"/>
        </w:rPr>
        <w:fldChar w:fldCharType="begin"/>
      </w:r>
      <w:r w:rsidR="00E324C9">
        <w:rPr>
          <w:rFonts w:eastAsia="SimSun" w:cs="Tahoma"/>
          <w:szCs w:val="22"/>
          <w:lang w:val="el-GR"/>
        </w:rPr>
        <w:instrText xml:space="preserve"> REF _Ref90551707 \r \h </w:instrText>
      </w:r>
      <w:r w:rsidR="00E324C9">
        <w:rPr>
          <w:rFonts w:eastAsia="SimSun" w:cs="Tahoma"/>
          <w:szCs w:val="22"/>
          <w:lang w:val="el-GR"/>
        </w:rPr>
      </w:r>
      <w:r w:rsidR="00E324C9">
        <w:rPr>
          <w:rFonts w:eastAsia="SimSun" w:cs="Tahoma"/>
          <w:szCs w:val="22"/>
          <w:lang w:val="el-GR"/>
        </w:rPr>
        <w:fldChar w:fldCharType="separate"/>
      </w:r>
      <w:r w:rsidR="004F75DE">
        <w:rPr>
          <w:rFonts w:eastAsia="SimSun" w:cs="Tahoma"/>
          <w:szCs w:val="22"/>
          <w:cs/>
          <w:lang w:val="el-GR"/>
        </w:rPr>
        <w:t>‎</w:t>
      </w:r>
      <w:r w:rsidR="004F75DE">
        <w:rPr>
          <w:rFonts w:eastAsia="SimSun" w:cs="Tahoma"/>
          <w:szCs w:val="22"/>
          <w:lang w:val="el-GR"/>
        </w:rPr>
        <w:t>0</w:t>
      </w:r>
      <w:r w:rsidR="00E324C9">
        <w:rPr>
          <w:rFonts w:eastAsia="SimSun" w:cs="Tahoma"/>
          <w:szCs w:val="22"/>
          <w:lang w:val="el-GR"/>
        </w:rPr>
        <w:fldChar w:fldCharType="end"/>
      </w:r>
      <w:r w:rsidR="009B097B" w:rsidRPr="00BF4414">
        <w:rPr>
          <w:rFonts w:eastAsia="SimSun" w:cs="Tahoma"/>
          <w:szCs w:val="22"/>
          <w:lang w:val="el-GR"/>
        </w:rPr>
        <w:t xml:space="preserve"> </w:t>
      </w:r>
      <w:r w:rsidRPr="00BF4414">
        <w:rPr>
          <w:rFonts w:eastAsia="SimSun" w:cs="Tahoma"/>
          <w:szCs w:val="22"/>
          <w:lang w:val="el-GR"/>
        </w:rPr>
        <w:t>της παρούσας, λόγω εκπρόθεσμης παράδοσης.</w:t>
      </w:r>
    </w:p>
    <w:p w14:paraId="0A55B5F6" w14:textId="77777777" w:rsidR="00D87D7F" w:rsidRPr="00BF4414" w:rsidRDefault="00D87D7F">
      <w:pPr>
        <w:rPr>
          <w:rFonts w:cs="Tahoma"/>
          <w:lang w:val="el-GR"/>
        </w:rPr>
      </w:pPr>
      <w:r w:rsidRPr="00BF4414">
        <w:rPr>
          <w:rFonts w:cs="Tahoma"/>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bookmarkEnd w:id="248"/>
    <w:p w14:paraId="15325D63" w14:textId="77777777" w:rsidR="00BC06A0" w:rsidRPr="00BF4414" w:rsidRDefault="00BC06A0">
      <w:pPr>
        <w:rPr>
          <w:rFonts w:cs="Tahoma"/>
          <w:lang w:val="el-GR"/>
        </w:rPr>
      </w:pPr>
    </w:p>
    <w:p w14:paraId="48354939" w14:textId="77777777" w:rsidR="007B2197" w:rsidRPr="00BF4414" w:rsidRDefault="007B2197">
      <w:pPr>
        <w:pStyle w:val="2"/>
        <w:rPr>
          <w:rFonts w:ascii="Tahoma" w:eastAsia="SimSun" w:hAnsi="Tahoma" w:cs="Tahoma"/>
        </w:rPr>
      </w:pPr>
      <w:bookmarkStart w:id="249" w:name="_Toc101361861"/>
      <w:r w:rsidRPr="00BF4414">
        <w:rPr>
          <w:rFonts w:ascii="Tahoma" w:hAnsi="Tahoma" w:cs="Tahoma"/>
        </w:rPr>
        <w:t>Αναπροσαρμογή τιμής</w:t>
      </w:r>
      <w:bookmarkEnd w:id="249"/>
      <w:r w:rsidRPr="00BF4414">
        <w:rPr>
          <w:rFonts w:ascii="Tahoma" w:hAnsi="Tahoma" w:cs="Tahoma"/>
        </w:rPr>
        <w:t xml:space="preserve"> </w:t>
      </w:r>
    </w:p>
    <w:p w14:paraId="3F46FAA1" w14:textId="77777777" w:rsidR="007B2197" w:rsidRPr="00BF4414" w:rsidRDefault="007B2197">
      <w:pPr>
        <w:rPr>
          <w:rFonts w:cs="Tahoma"/>
          <w:lang w:val="el-GR"/>
        </w:rPr>
      </w:pPr>
      <w:r w:rsidRPr="00BF4414">
        <w:rPr>
          <w:rFonts w:cs="Tahoma"/>
          <w:lang w:val="el-GR"/>
        </w:rPr>
        <w:t>Δεν έχει εφαρμογή στην παρούσα</w:t>
      </w:r>
    </w:p>
    <w:p w14:paraId="2109D40C" w14:textId="77777777" w:rsidR="007B2197" w:rsidRPr="00BF4414" w:rsidRDefault="007B2197">
      <w:pPr>
        <w:rPr>
          <w:rFonts w:cs="Tahoma"/>
          <w:lang w:val="el-GR"/>
        </w:rPr>
      </w:pPr>
    </w:p>
    <w:p w14:paraId="111896DF" w14:textId="77777777" w:rsidR="00180C9E" w:rsidRPr="00BF4414" w:rsidRDefault="00180C9E">
      <w:pPr>
        <w:pStyle w:val="2"/>
        <w:rPr>
          <w:rFonts w:ascii="Tahoma" w:eastAsia="SimSun" w:hAnsi="Tahoma" w:cs="Tahoma"/>
        </w:rPr>
      </w:pPr>
      <w:bookmarkStart w:id="250" w:name="_Ref33539667"/>
      <w:bookmarkStart w:id="251" w:name="_Toc101361862"/>
      <w:r w:rsidRPr="00BF4414">
        <w:rPr>
          <w:rFonts w:ascii="Tahoma" w:hAnsi="Tahoma" w:cs="Tahoma"/>
        </w:rPr>
        <w:t>Κήρυξη οικονομικού φορέα εκπτώτου - Κυρώσεις</w:t>
      </w:r>
      <w:bookmarkEnd w:id="250"/>
      <w:bookmarkEnd w:id="251"/>
      <w:r w:rsidRPr="00BF4414">
        <w:rPr>
          <w:rFonts w:ascii="Tahoma" w:hAnsi="Tahoma" w:cs="Tahoma"/>
        </w:rPr>
        <w:t xml:space="preserve"> </w:t>
      </w:r>
    </w:p>
    <w:p w14:paraId="77609990" w14:textId="77777777" w:rsidR="00F12760" w:rsidRPr="00BF4414" w:rsidRDefault="00F12760" w:rsidP="00F12760">
      <w:pPr>
        <w:suppressAutoHyphens w:val="0"/>
        <w:autoSpaceDE w:val="0"/>
        <w:rPr>
          <w:rFonts w:eastAsia="SimSun" w:cs="Tahoma"/>
          <w:szCs w:val="22"/>
          <w:lang w:val="el-GR"/>
        </w:rPr>
      </w:pPr>
      <w:r w:rsidRPr="0005244A">
        <w:rPr>
          <w:rFonts w:eastAsia="SimSun" w:cs="Tahoma"/>
          <w:szCs w:val="22"/>
          <w:lang w:val="el-GR"/>
        </w:rPr>
        <w:t>5.7.1.</w:t>
      </w:r>
      <w:r w:rsidRPr="00BF4414">
        <w:rPr>
          <w:rFonts w:eastAsia="SimSun" w:cs="Tahoma"/>
          <w:szCs w:val="22"/>
          <w:lang w:val="el-GR"/>
        </w:rPr>
        <w:t xml:space="preserve"> Ο Ανάδοχος, με την επιφύλαξη της συνδρομής λόγων ανωτέρας βίας, κηρύσσεται υποχρεωτικά έκπτωτος από την εκτελεστική σύμβαση ή την εκτελεστική σύμβαση και τη συμφωνία - πλαίσιο και από κάθε δικαίωμα που απορρέει από αυτές, </w:t>
      </w:r>
      <w:r>
        <w:rPr>
          <w:rFonts w:eastAsia="SimSun" w:cs="Tahoma"/>
          <w:szCs w:val="22"/>
          <w:lang w:val="el-GR"/>
        </w:rPr>
        <w:t>:</w:t>
      </w:r>
    </w:p>
    <w:p w14:paraId="4FF01E20" w14:textId="77777777" w:rsidR="00F12760" w:rsidRPr="007631D0" w:rsidRDefault="00F12760" w:rsidP="00F12760">
      <w:pPr>
        <w:suppressAutoHyphens w:val="0"/>
        <w:autoSpaceDE w:val="0"/>
        <w:rPr>
          <w:rFonts w:eastAsia="SimSun" w:cs="Tahoma"/>
          <w:szCs w:val="22"/>
          <w:lang w:val="el-GR"/>
        </w:rPr>
      </w:pPr>
      <w:r w:rsidRPr="007631D0">
        <w:rPr>
          <w:rFonts w:eastAsia="SimSun" w:cs="Tahoma"/>
          <w:szCs w:val="22"/>
          <w:lang w:val="el-GR"/>
        </w:rPr>
        <w:t>α) στην περίπτωση της παρ. 7 του άρθρου 105 περί κατακύρωσης και σύναψης σύμβασης</w:t>
      </w:r>
    </w:p>
    <w:p w14:paraId="49C0925B" w14:textId="77777777" w:rsidR="00F12760" w:rsidRPr="007631D0" w:rsidRDefault="00F12760" w:rsidP="00F12760">
      <w:pPr>
        <w:suppressAutoHyphens w:val="0"/>
        <w:autoSpaceDE w:val="0"/>
        <w:rPr>
          <w:rFonts w:eastAsia="SimSun" w:cs="Tahoma"/>
          <w:szCs w:val="22"/>
          <w:lang w:val="el-GR"/>
        </w:rPr>
      </w:pPr>
      <w:r w:rsidRPr="007631D0">
        <w:rPr>
          <w:rFonts w:eastAsia="SimSun" w:cs="Tahoma"/>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7BBB9A00" w14:textId="77777777" w:rsidR="00F12760" w:rsidRPr="007631D0" w:rsidRDefault="00F12760" w:rsidP="00F12760">
      <w:pPr>
        <w:suppressAutoHyphens w:val="0"/>
        <w:autoSpaceDE w:val="0"/>
        <w:rPr>
          <w:rFonts w:eastAsia="SimSun" w:cs="Tahoma"/>
          <w:szCs w:val="22"/>
          <w:lang w:val="el-GR"/>
        </w:rPr>
      </w:pPr>
      <w:r w:rsidRPr="007631D0">
        <w:rPr>
          <w:rFonts w:eastAsia="SimSun" w:cs="Tahoma"/>
          <w:szCs w:val="22"/>
          <w:lang w:val="el-GR"/>
        </w:rPr>
        <w:lastRenderedPageBreak/>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670FF63F" w14:textId="77777777" w:rsidR="00F12760" w:rsidRPr="007631D0" w:rsidRDefault="00F12760" w:rsidP="00F12760">
      <w:pPr>
        <w:suppressAutoHyphens w:val="0"/>
        <w:autoSpaceDE w:val="0"/>
        <w:rPr>
          <w:rFonts w:eastAsia="SimSun" w:cs="Tahoma"/>
          <w:szCs w:val="22"/>
          <w:lang w:val="el-GR"/>
        </w:rPr>
      </w:pPr>
      <w:r w:rsidRPr="007631D0">
        <w:rPr>
          <w:rFonts w:eastAsia="SimSun" w:cs="Tahoma"/>
          <w:szCs w:val="22"/>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7631D0">
        <w:rPr>
          <w:rFonts w:cs="Tahoma"/>
          <w:lang w:val="el-GR"/>
        </w:rPr>
        <w:t xml:space="preserve"> </w:t>
      </w:r>
      <w:r w:rsidRPr="007631D0">
        <w:rPr>
          <w:rFonts w:eastAsia="SimSun" w:cs="Tahoma"/>
          <w:szCs w:val="22"/>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6A66BFA7" w14:textId="77777777" w:rsidR="00F12760" w:rsidRPr="007631D0" w:rsidRDefault="00F12760" w:rsidP="00F12760">
      <w:pPr>
        <w:suppressAutoHyphens w:val="0"/>
        <w:autoSpaceDE w:val="0"/>
        <w:rPr>
          <w:rFonts w:eastAsia="SimSun" w:cs="Tahoma"/>
          <w:szCs w:val="22"/>
          <w:lang w:val="el-GR"/>
        </w:rPr>
      </w:pPr>
      <w:r w:rsidRPr="007631D0">
        <w:rPr>
          <w:rFonts w:eastAsia="SimSun" w:cs="Tahoma"/>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02D351AC" w14:textId="77777777" w:rsidR="00F12760" w:rsidRPr="007631D0" w:rsidRDefault="00F12760" w:rsidP="00F12760">
      <w:pPr>
        <w:suppressAutoHyphens w:val="0"/>
        <w:autoSpaceDE w:val="0"/>
        <w:rPr>
          <w:rFonts w:eastAsia="SimSun" w:cs="Tahoma"/>
          <w:spacing w:val="5"/>
          <w:szCs w:val="22"/>
          <w:lang w:val="el-GR"/>
        </w:rPr>
      </w:pPr>
      <w:r w:rsidRPr="007631D0">
        <w:rPr>
          <w:rFonts w:eastAsia="SimSun" w:cs="Tahoma"/>
          <w:spacing w:val="5"/>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FF0EB74" w14:textId="77777777" w:rsidR="00F12760" w:rsidRPr="007631D0" w:rsidRDefault="00F12760" w:rsidP="00F12760">
      <w:pPr>
        <w:suppressAutoHyphens w:val="0"/>
        <w:autoSpaceDE w:val="0"/>
        <w:rPr>
          <w:rFonts w:eastAsia="SimSun" w:cs="Tahoma"/>
          <w:spacing w:val="5"/>
          <w:szCs w:val="22"/>
          <w:lang w:val="el-GR"/>
        </w:rPr>
      </w:pPr>
      <w:r w:rsidRPr="007631D0">
        <w:rPr>
          <w:rFonts w:eastAsia="SimSun" w:cs="Tahoma"/>
          <w:spacing w:val="5"/>
          <w:szCs w:val="22"/>
          <w:lang w:val="el-GR"/>
        </w:rPr>
        <w:t>α) ολική κατάπτωση της εγγύησης καλής εκτέλεσης της σύμβασης,</w:t>
      </w:r>
    </w:p>
    <w:p w14:paraId="5885B548" w14:textId="77777777" w:rsidR="00F12760" w:rsidRPr="00B233AD" w:rsidRDefault="00F12760" w:rsidP="00F12760">
      <w:pPr>
        <w:suppressAutoHyphens w:val="0"/>
        <w:autoSpaceDE w:val="0"/>
        <w:rPr>
          <w:rFonts w:eastAsia="SimSun" w:cs="Tahoma"/>
          <w:szCs w:val="22"/>
          <w:lang w:val="el-GR"/>
        </w:rPr>
      </w:pPr>
      <w:r w:rsidRPr="007631D0">
        <w:rPr>
          <w:rFonts w:eastAsia="SimSun" w:cs="Tahoma"/>
          <w:spacing w:val="5"/>
          <w:szCs w:val="22"/>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w:t>
      </w:r>
    </w:p>
    <w:p w14:paraId="1C886A8B" w14:textId="77777777" w:rsidR="00F12760" w:rsidRPr="00BF4414" w:rsidRDefault="00F12760" w:rsidP="00F12760">
      <w:pPr>
        <w:suppressAutoHyphens w:val="0"/>
        <w:autoSpaceDE w:val="0"/>
        <w:spacing w:after="0"/>
        <w:rPr>
          <w:rFonts w:eastAsia="SimSun" w:cs="Tahoma"/>
          <w:szCs w:val="22"/>
          <w:lang w:val="el-GR"/>
        </w:rPr>
      </w:pPr>
      <w:r w:rsidRPr="0005244A">
        <w:rPr>
          <w:rFonts w:eastAsia="SimSun" w:cs="Tahoma"/>
          <w:szCs w:val="22"/>
          <w:lang w:val="el-GR"/>
        </w:rPr>
        <w:t>5.7.2.</w:t>
      </w:r>
      <w:r w:rsidRPr="00BF4414">
        <w:rPr>
          <w:rFonts w:eastAsia="SimSun" w:cs="Tahoma"/>
          <w:b/>
          <w:szCs w:val="22"/>
          <w:lang w:val="el-GR"/>
        </w:rPr>
        <w:t xml:space="preserve"> </w:t>
      </w:r>
      <w:r w:rsidRPr="00BF4414">
        <w:rPr>
          <w:rFonts w:eastAsia="SimSun" w:cs="Tahoma"/>
          <w:szCs w:val="22"/>
          <w:lang w:val="el-GR"/>
        </w:rPr>
        <w:t>Αν οι υπηρεσίες παρασχεθούν από υπαιτιότητα του αναδόχου μετά τη λήξη της διάρκειας της εκτελεστικής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Pr="00BF4414">
        <w:rPr>
          <w:rFonts w:cs="Tahoma"/>
          <w:lang w:val="el-GR"/>
        </w:rPr>
        <w:t xml:space="preserve"> </w:t>
      </w:r>
      <w:r w:rsidRPr="00BF4414">
        <w:rPr>
          <w:rFonts w:eastAsia="SimSun" w:cs="Tahoma"/>
          <w:szCs w:val="22"/>
          <w:lang w:val="el-GR"/>
        </w:rPr>
        <w:t>Ποινικές ρήτρες δύναται να επιβάλλονται και για πλημμελή εκτέλεση των όρων της εκτελεστικής σύμβασης ή της συμφωνίας – πλαίσιο.</w:t>
      </w:r>
    </w:p>
    <w:p w14:paraId="386C12BD" w14:textId="77777777" w:rsidR="00F12760" w:rsidRPr="00BF4414" w:rsidRDefault="00F12760" w:rsidP="00F12760">
      <w:pPr>
        <w:suppressAutoHyphens w:val="0"/>
        <w:autoSpaceDE w:val="0"/>
        <w:spacing w:after="0"/>
        <w:rPr>
          <w:rFonts w:eastAsia="SimSun" w:cs="Tahoma"/>
          <w:szCs w:val="22"/>
          <w:lang w:val="el-GR"/>
        </w:rPr>
      </w:pPr>
      <w:r w:rsidRPr="00BF4414">
        <w:rPr>
          <w:rFonts w:eastAsia="SimSun" w:cs="Tahoma"/>
          <w:szCs w:val="22"/>
          <w:lang w:val="el-GR"/>
        </w:rPr>
        <w:t>Οι ποινικές ρήτρες υπολογίζονται ως εξής:</w:t>
      </w:r>
    </w:p>
    <w:p w14:paraId="2517B800" w14:textId="77777777" w:rsidR="00F12760" w:rsidRPr="00BF4414" w:rsidRDefault="00F12760" w:rsidP="00C0455C">
      <w:pPr>
        <w:pStyle w:val="afc"/>
        <w:numPr>
          <w:ilvl w:val="0"/>
          <w:numId w:val="27"/>
        </w:numPr>
        <w:suppressAutoHyphens w:val="0"/>
        <w:autoSpaceDE w:val="0"/>
        <w:spacing w:after="0"/>
        <w:rPr>
          <w:rFonts w:eastAsia="SimSun" w:cs="Tahoma"/>
          <w:szCs w:val="22"/>
          <w:lang w:val="el-GR"/>
        </w:rPr>
      </w:pPr>
      <w:r w:rsidRPr="00BF4414">
        <w:rPr>
          <w:rFonts w:eastAsia="SimSun" w:cs="Tahoma"/>
          <w:szCs w:val="22"/>
          <w:lang w:val="el-GR"/>
        </w:rPr>
        <w:t>για καθυστέρηση που περιορίζεται σε χρονικό διάστημα που δεν υπερβαίνει το 50% της προβλεπόμενης συνολικής διάρκειας της εκτελεστικής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19FA9B97" w14:textId="77777777" w:rsidR="00F12760" w:rsidRPr="00BF4414" w:rsidRDefault="00F12760" w:rsidP="00C0455C">
      <w:pPr>
        <w:pStyle w:val="afc"/>
        <w:numPr>
          <w:ilvl w:val="0"/>
          <w:numId w:val="27"/>
        </w:numPr>
        <w:suppressAutoHyphens w:val="0"/>
        <w:autoSpaceDE w:val="0"/>
        <w:spacing w:after="0"/>
        <w:rPr>
          <w:rFonts w:eastAsia="SimSun" w:cs="Tahoma"/>
          <w:szCs w:val="22"/>
          <w:lang w:val="el-GR"/>
        </w:rPr>
      </w:pPr>
      <w:r w:rsidRPr="00BF4414">
        <w:rPr>
          <w:rFonts w:eastAsia="SimSun" w:cs="Tahoma"/>
          <w:szCs w:val="22"/>
          <w:lang w:val="el-GR"/>
        </w:rPr>
        <w:t>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E2F9D30" w14:textId="77777777" w:rsidR="00F12760" w:rsidRPr="00BF4414" w:rsidRDefault="00F12760" w:rsidP="00C0455C">
      <w:pPr>
        <w:pStyle w:val="afc"/>
        <w:numPr>
          <w:ilvl w:val="0"/>
          <w:numId w:val="27"/>
        </w:numPr>
        <w:suppressAutoHyphens w:val="0"/>
        <w:autoSpaceDE w:val="0"/>
        <w:spacing w:after="0"/>
        <w:rPr>
          <w:rFonts w:eastAsia="SimSun" w:cs="Tahoma"/>
          <w:szCs w:val="22"/>
          <w:lang w:val="el-GR"/>
        </w:rPr>
      </w:pPr>
      <w:r w:rsidRPr="00BF4414">
        <w:rPr>
          <w:rFonts w:eastAsia="SimSun" w:cs="Tahoma"/>
          <w:szCs w:val="22"/>
          <w:lang w:val="el-GR"/>
        </w:rPr>
        <w:t>οι ποινικές ρήτρες για υπέρβαση των τμηματικών προθεσμιών είναι ανεξάρτητες από τις επιβαλλόμενες για υπέρβαση της συνολικής διάρκειας της εκτελεστικής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εκτελεστικής σύμβασης έχει εκτελεστεί πλήρως.</w:t>
      </w:r>
    </w:p>
    <w:p w14:paraId="43AE1028" w14:textId="77777777" w:rsidR="00F12760" w:rsidRPr="00BF4414" w:rsidRDefault="00F12760" w:rsidP="00F12760">
      <w:pPr>
        <w:pStyle w:val="Normal2"/>
        <w:rPr>
          <w:rFonts w:eastAsia="SimSun" w:cs="Tahoma"/>
        </w:rPr>
      </w:pPr>
    </w:p>
    <w:p w14:paraId="07AEA095" w14:textId="77777777" w:rsidR="00F12760" w:rsidRPr="00BF4414" w:rsidRDefault="00F12760" w:rsidP="00F12760">
      <w:pPr>
        <w:pStyle w:val="Normal2"/>
        <w:rPr>
          <w:rFonts w:eastAsia="SimSun" w:cs="Tahoma"/>
        </w:rPr>
      </w:pPr>
      <w:r w:rsidRPr="00BF4414">
        <w:rPr>
          <w:rFonts w:eastAsia="SimSun" w:cs="Tahoma"/>
        </w:rPr>
        <w:t>Το ποσό των ποινικών ρητρών αφαιρείται/συμψηφίζεται από/με την αμοιβή του αναδόχου.</w:t>
      </w:r>
    </w:p>
    <w:p w14:paraId="515323A2" w14:textId="77777777" w:rsidR="00F12760" w:rsidRPr="00BF4414" w:rsidRDefault="00F12760" w:rsidP="00F12760">
      <w:pPr>
        <w:pStyle w:val="Normal2"/>
        <w:rPr>
          <w:rFonts w:eastAsia="SimSun" w:cs="Tahoma"/>
        </w:rPr>
      </w:pPr>
      <w:r w:rsidRPr="00BF4414">
        <w:rPr>
          <w:rFonts w:eastAsia="SimSun" w:cs="Tahoma"/>
        </w:rPr>
        <w:lastRenderedPageBreak/>
        <w:t>Η επιβολή ποινικών ρητρών δεν στερεί από την Αναθέτουσα Αρχή το δικαίωμα να κηρύξει τον Ανάδοχο έκπτωτο.</w:t>
      </w:r>
    </w:p>
    <w:p w14:paraId="7D8ADDD5" w14:textId="77777777" w:rsidR="0078594B" w:rsidRPr="00BF4414" w:rsidRDefault="0078594B">
      <w:pPr>
        <w:suppressAutoHyphens w:val="0"/>
        <w:autoSpaceDE w:val="0"/>
        <w:spacing w:after="0"/>
        <w:rPr>
          <w:rFonts w:eastAsia="SimSun" w:cs="Tahoma"/>
          <w:szCs w:val="22"/>
          <w:lang w:val="el-GR"/>
        </w:rPr>
      </w:pPr>
    </w:p>
    <w:p w14:paraId="536D285E" w14:textId="77777777" w:rsidR="00180C9E" w:rsidRPr="00BF4414" w:rsidRDefault="00180C9E">
      <w:pPr>
        <w:pStyle w:val="2"/>
        <w:rPr>
          <w:rFonts w:ascii="Tahoma" w:hAnsi="Tahoma" w:cs="Tahoma"/>
        </w:rPr>
      </w:pPr>
      <w:bookmarkStart w:id="252" w:name="_Ref90551477"/>
      <w:bookmarkStart w:id="253" w:name="_Ref90551743"/>
      <w:bookmarkStart w:id="254" w:name="_Toc101361863"/>
      <w:r w:rsidRPr="00BF4414">
        <w:rPr>
          <w:rFonts w:ascii="Tahoma" w:hAnsi="Tahoma" w:cs="Tahoma"/>
        </w:rPr>
        <w:t xml:space="preserve">Διοικητικές προσφυγές κατά τη διαδικασία εκτέλεσης </w:t>
      </w:r>
      <w:r w:rsidR="0078594B" w:rsidRPr="00BF4414">
        <w:rPr>
          <w:rFonts w:ascii="Tahoma" w:hAnsi="Tahoma" w:cs="Tahoma"/>
        </w:rPr>
        <w:t xml:space="preserve">των </w:t>
      </w:r>
      <w:r w:rsidR="00CC25EA" w:rsidRPr="00BF4414">
        <w:rPr>
          <w:rFonts w:ascii="Tahoma" w:hAnsi="Tahoma" w:cs="Tahoma"/>
        </w:rPr>
        <w:t>ε</w:t>
      </w:r>
      <w:r w:rsidR="00CA1E85" w:rsidRPr="00BF4414">
        <w:rPr>
          <w:rFonts w:ascii="Tahoma" w:hAnsi="Tahoma" w:cs="Tahoma"/>
        </w:rPr>
        <w:t>κτελεστικών συμβάσεων</w:t>
      </w:r>
      <w:bookmarkEnd w:id="252"/>
      <w:bookmarkEnd w:id="253"/>
      <w:bookmarkEnd w:id="254"/>
    </w:p>
    <w:p w14:paraId="1DB27EE2" w14:textId="77D6C8A7" w:rsidR="00F12760" w:rsidRDefault="00F12760" w:rsidP="00F12760">
      <w:pPr>
        <w:rPr>
          <w:rFonts w:cs="Tahoma"/>
          <w:lang w:val="el-GR"/>
        </w:rPr>
      </w:pPr>
      <w:r w:rsidRPr="00BF4414">
        <w:rPr>
          <w:rFonts w:cs="Tahoma"/>
          <w:lang w:val="el-GR"/>
        </w:rPr>
        <w:t xml:space="preserve">Ο Ανάδοχος μπορεί κατά των αποφάσεων που επιβάλλουν σε βάρος του κυρώσεις, δυνάμει των όρων </w:t>
      </w:r>
      <w:r w:rsidRPr="00BF4414">
        <w:rPr>
          <w:rFonts w:eastAsia="SimSun" w:cs="Tahoma"/>
          <w:szCs w:val="22"/>
          <w:lang w:val="el-GR"/>
        </w:rPr>
        <w:t xml:space="preserve"> των παραγράφων </w:t>
      </w:r>
      <w:r w:rsidR="00E324C9">
        <w:rPr>
          <w:rFonts w:eastAsia="SimSun" w:cs="Tahoma"/>
          <w:color w:val="0000CC"/>
          <w:szCs w:val="22"/>
          <w:lang w:val="el-GR"/>
        </w:rPr>
        <w:fldChar w:fldCharType="begin"/>
      </w:r>
      <w:r w:rsidR="00E324C9">
        <w:rPr>
          <w:rFonts w:eastAsia="SimSun" w:cs="Tahoma"/>
          <w:szCs w:val="22"/>
          <w:lang w:val="el-GR"/>
        </w:rPr>
        <w:instrText xml:space="preserve"> REF _Ref90551726 \r \h </w:instrText>
      </w:r>
      <w:r w:rsidR="00E324C9">
        <w:rPr>
          <w:rFonts w:eastAsia="SimSun" w:cs="Tahoma"/>
          <w:color w:val="0000CC"/>
          <w:szCs w:val="22"/>
          <w:lang w:val="el-GR"/>
        </w:rPr>
      </w:r>
      <w:r w:rsidR="00E324C9">
        <w:rPr>
          <w:rFonts w:eastAsia="SimSun" w:cs="Tahoma"/>
          <w:color w:val="0000CC"/>
          <w:szCs w:val="22"/>
          <w:lang w:val="el-GR"/>
        </w:rPr>
        <w:fldChar w:fldCharType="separate"/>
      </w:r>
      <w:r w:rsidR="004F75DE">
        <w:rPr>
          <w:rFonts w:eastAsia="SimSun" w:cs="Tahoma"/>
          <w:szCs w:val="22"/>
          <w:cs/>
          <w:lang w:val="el-GR"/>
        </w:rPr>
        <w:t>‎</w:t>
      </w:r>
      <w:r w:rsidR="004F75DE">
        <w:rPr>
          <w:rFonts w:eastAsia="SimSun" w:cs="Tahoma"/>
          <w:szCs w:val="22"/>
          <w:lang w:val="el-GR"/>
        </w:rPr>
        <w:t>5.5</w:t>
      </w:r>
      <w:r w:rsidR="00E324C9">
        <w:rPr>
          <w:rFonts w:eastAsia="SimSun" w:cs="Tahoma"/>
          <w:color w:val="0000CC"/>
          <w:szCs w:val="22"/>
          <w:lang w:val="el-GR"/>
        </w:rPr>
        <w:fldChar w:fldCharType="end"/>
      </w:r>
      <w:r w:rsidRPr="00BF4414">
        <w:rPr>
          <w:rFonts w:eastAsia="SimSun" w:cs="Tahoma"/>
          <w:color w:val="0000CC"/>
          <w:szCs w:val="22"/>
          <w:lang w:val="el-GR"/>
        </w:rPr>
        <w:t xml:space="preserve"> </w:t>
      </w:r>
      <w:r w:rsidRPr="00BF4414">
        <w:rPr>
          <w:rFonts w:eastAsia="SimSun" w:cs="Tahoma"/>
          <w:szCs w:val="22"/>
          <w:lang w:val="el-GR"/>
        </w:rPr>
        <w:t xml:space="preserve">(Απόρριψη παραδοτέων – Αντικατάσταση) και </w:t>
      </w:r>
      <w:r w:rsidR="00E324C9">
        <w:rPr>
          <w:rFonts w:eastAsia="SimSun" w:cs="Tahoma"/>
          <w:color w:val="0000CC"/>
          <w:szCs w:val="22"/>
          <w:lang w:val="el-GR"/>
        </w:rPr>
        <w:fldChar w:fldCharType="begin"/>
      </w:r>
      <w:r w:rsidR="00E324C9">
        <w:rPr>
          <w:rFonts w:eastAsia="SimSun" w:cs="Tahoma"/>
          <w:szCs w:val="22"/>
          <w:lang w:val="el-GR"/>
        </w:rPr>
        <w:instrText xml:space="preserve"> REF _Ref33539667 \r \h </w:instrText>
      </w:r>
      <w:r w:rsidR="00E324C9">
        <w:rPr>
          <w:rFonts w:eastAsia="SimSun" w:cs="Tahoma"/>
          <w:color w:val="0000CC"/>
          <w:szCs w:val="22"/>
          <w:lang w:val="el-GR"/>
        </w:rPr>
      </w:r>
      <w:r w:rsidR="00E324C9">
        <w:rPr>
          <w:rFonts w:eastAsia="SimSun" w:cs="Tahoma"/>
          <w:color w:val="0000CC"/>
          <w:szCs w:val="22"/>
          <w:lang w:val="el-GR"/>
        </w:rPr>
        <w:fldChar w:fldCharType="separate"/>
      </w:r>
      <w:r w:rsidR="004F75DE">
        <w:rPr>
          <w:rFonts w:eastAsia="SimSun" w:cs="Tahoma"/>
          <w:szCs w:val="22"/>
          <w:cs/>
          <w:lang w:val="el-GR"/>
        </w:rPr>
        <w:t>‎</w:t>
      </w:r>
      <w:r w:rsidR="004F75DE">
        <w:rPr>
          <w:rFonts w:eastAsia="SimSun" w:cs="Tahoma"/>
          <w:szCs w:val="22"/>
          <w:lang w:val="el-GR"/>
        </w:rPr>
        <w:t>5.7</w:t>
      </w:r>
      <w:r w:rsidR="00E324C9">
        <w:rPr>
          <w:rFonts w:eastAsia="SimSun" w:cs="Tahoma"/>
          <w:color w:val="0000CC"/>
          <w:szCs w:val="22"/>
          <w:lang w:val="el-GR"/>
        </w:rPr>
        <w:fldChar w:fldCharType="end"/>
      </w:r>
      <w:r w:rsidRPr="00BF4414">
        <w:rPr>
          <w:rFonts w:eastAsia="SimSun" w:cs="Tahoma"/>
          <w:szCs w:val="22"/>
          <w:lang w:val="el-GR"/>
        </w:rPr>
        <w:t xml:space="preserve">  (Κήρυξη οικονομικού φορέα εκπτώτου – Κυρώσεις), </w:t>
      </w:r>
      <w:r w:rsidRPr="00BF4414">
        <w:rPr>
          <w:rFonts w:cs="Tahoma"/>
          <w:lang w:val="el-GR"/>
        </w:rPr>
        <w:t xml:space="preserve">καθώς και </w:t>
      </w:r>
      <w:proofErr w:type="spellStart"/>
      <w:r w:rsidRPr="00BF4414">
        <w:rPr>
          <w:rFonts w:cs="Tahoma"/>
          <w:lang w:val="el-GR"/>
        </w:rPr>
        <w:t>κατ</w:t>
      </w:r>
      <w:proofErr w:type="spellEnd"/>
      <w:r w:rsidRPr="00BF4414">
        <w:rPr>
          <w:rFonts w:cs="Tahoma"/>
          <w:lang w:val="el-GR"/>
        </w:rPr>
        <w:t xml:space="preserve">΄ εφαρμογή των συμβατικών όρων να ασκήσει προσφυγή για λόγους νομιμότητας και ουσίας ενώπιον του φορέα που εκτελεί την εκάστοτε εκτελεστική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63BA6AAF" w14:textId="77777777" w:rsidR="00F12760" w:rsidRPr="00BF4414" w:rsidRDefault="00F12760" w:rsidP="00F12760">
      <w:pPr>
        <w:rPr>
          <w:rFonts w:cs="Tahoma"/>
          <w:lang w:val="el-GR"/>
        </w:rPr>
      </w:pPr>
      <w:r w:rsidRPr="00BF4414">
        <w:rPr>
          <w:rFonts w:cs="Tahoma"/>
          <w:lang w:val="el-GR"/>
        </w:rPr>
        <w:t xml:space="preserve">Επί της προσφυγής αποφασίζει το αρμοδίως αποφαινόμενο όργανο, ύστερα από γνωμοδότηση του προβλεπόμενου </w:t>
      </w:r>
      <w:r>
        <w:rPr>
          <w:rFonts w:cs="Tahoma"/>
          <w:lang w:val="el-GR"/>
        </w:rPr>
        <w:t>της περίπτωσης</w:t>
      </w:r>
      <w:r w:rsidRPr="00BF4414">
        <w:rPr>
          <w:rFonts w:cs="Tahoma"/>
          <w:lang w:val="el-GR"/>
        </w:rPr>
        <w:t xml:space="preserve">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019B9977" w14:textId="77777777" w:rsidR="00F12760" w:rsidRPr="007631D0" w:rsidRDefault="00F12760" w:rsidP="00F12760">
      <w:pPr>
        <w:pStyle w:val="2"/>
        <w:rPr>
          <w:rFonts w:ascii="Tahoma" w:hAnsi="Tahoma" w:cs="Tahoma"/>
        </w:rPr>
      </w:pPr>
      <w:bookmarkStart w:id="255" w:name="_Toc74566941"/>
      <w:bookmarkStart w:id="256" w:name="_Toc86153809"/>
      <w:bookmarkStart w:id="257" w:name="_Toc101361864"/>
      <w:r w:rsidRPr="007631D0">
        <w:rPr>
          <w:rFonts w:ascii="Tahoma" w:hAnsi="Tahoma" w:cs="Tahoma"/>
        </w:rPr>
        <w:t>Δικαστική επίλυση διαφορών</w:t>
      </w:r>
      <w:bookmarkEnd w:id="255"/>
      <w:bookmarkEnd w:id="256"/>
      <w:bookmarkEnd w:id="257"/>
    </w:p>
    <w:p w14:paraId="495B0E32" w14:textId="7B19D631" w:rsidR="00F12760" w:rsidRPr="00BF4414" w:rsidRDefault="00F12760" w:rsidP="00F12760">
      <w:pPr>
        <w:suppressAutoHyphens w:val="0"/>
        <w:spacing w:after="0"/>
        <w:rPr>
          <w:rFonts w:cs="Tahoma"/>
          <w:lang w:val="el-GR"/>
        </w:rPr>
      </w:pPr>
      <w:r w:rsidRPr="007631D0">
        <w:rPr>
          <w:rFonts w:cs="Tahoma"/>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w:t>
      </w:r>
      <w:r w:rsidRPr="007631D0">
        <w:rPr>
          <w:rFonts w:cs="Tahoma"/>
        </w:rPr>
        <w:footnoteReference w:id="20"/>
      </w:r>
      <w:r w:rsidRPr="007631D0">
        <w:rPr>
          <w:rFonts w:cs="Tahoma"/>
          <w:lang w:val="el-GR"/>
        </w:rPr>
        <w:t xml:space="preserve">. Πριν από την άσκηση της προσφυγής στο Διοικητικό Εφετείο προηγείται υποχρεωτικά η τήρηση της </w:t>
      </w:r>
      <w:proofErr w:type="spellStart"/>
      <w:r w:rsidRPr="007631D0">
        <w:rPr>
          <w:rFonts w:cs="Tahoma"/>
          <w:lang w:val="el-GR"/>
        </w:rPr>
        <w:t>ενδικοφανούς</w:t>
      </w:r>
      <w:proofErr w:type="spellEnd"/>
      <w:r w:rsidRPr="007631D0">
        <w:rPr>
          <w:rFonts w:cs="Tahoma"/>
          <w:lang w:val="el-GR"/>
        </w:rPr>
        <w:t xml:space="preserve"> διαδικασίας που προβλέπεται στο άρθρο 205 του</w:t>
      </w:r>
      <w:r>
        <w:rPr>
          <w:rFonts w:cs="Tahoma"/>
          <w:lang w:val="el-GR"/>
        </w:rPr>
        <w:t xml:space="preserve"> ν. 4412/2016 και την παράγραφο</w:t>
      </w:r>
      <w:r w:rsidRPr="00EB4F89">
        <w:rPr>
          <w:rFonts w:cs="Tahoma"/>
          <w:lang w:val="el-GR"/>
        </w:rPr>
        <w:t xml:space="preserve"> </w:t>
      </w:r>
      <w:hyperlink w:anchor="_Διοικητικές_προσφυγές_κατά" w:history="1">
        <w:r w:rsidR="00E324C9">
          <w:rPr>
            <w:rStyle w:val="-"/>
            <w:rFonts w:cs="Tahoma"/>
            <w:lang w:val="el-GR"/>
          </w:rPr>
          <w:fldChar w:fldCharType="begin"/>
        </w:r>
        <w:r w:rsidR="00E324C9">
          <w:rPr>
            <w:rStyle w:val="-"/>
            <w:rFonts w:cs="Tahoma"/>
            <w:lang w:val="el-GR"/>
          </w:rPr>
          <w:instrText xml:space="preserve"> REF _Ref90551743 \r \h </w:instrText>
        </w:r>
        <w:r w:rsidR="00E324C9">
          <w:rPr>
            <w:rStyle w:val="-"/>
            <w:rFonts w:cs="Tahoma"/>
            <w:lang w:val="el-GR"/>
          </w:rPr>
        </w:r>
        <w:r w:rsidR="00E324C9">
          <w:rPr>
            <w:rStyle w:val="-"/>
            <w:rFonts w:cs="Tahoma"/>
            <w:lang w:val="el-GR"/>
          </w:rPr>
          <w:fldChar w:fldCharType="separate"/>
        </w:r>
        <w:r w:rsidR="004F75DE">
          <w:rPr>
            <w:rStyle w:val="-"/>
            <w:rFonts w:cs="Tahoma"/>
            <w:cs/>
            <w:lang w:val="el-GR"/>
          </w:rPr>
          <w:t>‎</w:t>
        </w:r>
        <w:r w:rsidR="004F75DE">
          <w:rPr>
            <w:rStyle w:val="-"/>
            <w:rFonts w:cs="Tahoma"/>
            <w:lang w:val="el-GR"/>
          </w:rPr>
          <w:t>5.8</w:t>
        </w:r>
        <w:r w:rsidR="00E324C9">
          <w:rPr>
            <w:rStyle w:val="-"/>
            <w:rFonts w:cs="Tahoma"/>
            <w:lang w:val="el-GR"/>
          </w:rPr>
          <w:fldChar w:fldCharType="end"/>
        </w:r>
      </w:hyperlink>
      <w:r w:rsidRPr="007631D0">
        <w:rPr>
          <w:rFonts w:cs="Tahoma"/>
          <w:lang w:val="el-GR"/>
        </w:rPr>
        <w:t xml:space="preserve">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7631D0">
        <w:rPr>
          <w:rFonts w:cs="Tahoma"/>
          <w:lang w:val="el-GR"/>
        </w:rPr>
        <w:t>ενδικοφανούς</w:t>
      </w:r>
      <w:proofErr w:type="spellEnd"/>
      <w:r w:rsidRPr="007631D0">
        <w:rPr>
          <w:rFonts w:cs="Tahoma"/>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w:t>
      </w:r>
      <w:r w:rsidRPr="00851610">
        <w:rPr>
          <w:lang w:val="el-GR"/>
        </w:rPr>
        <w:t xml:space="preserve"> παράλειψης.</w:t>
      </w:r>
    </w:p>
    <w:p w14:paraId="453C7533" w14:textId="77777777" w:rsidR="00F12760" w:rsidRPr="00BF4414" w:rsidRDefault="00F12760">
      <w:pPr>
        <w:rPr>
          <w:rFonts w:cs="Tahoma"/>
          <w:lang w:val="el-GR"/>
        </w:rPr>
      </w:pPr>
    </w:p>
    <w:p w14:paraId="3B68ED16" w14:textId="77777777" w:rsidR="00A52D91" w:rsidRPr="00BF4414" w:rsidRDefault="00A52D91" w:rsidP="009671AB">
      <w:pPr>
        <w:suppressAutoHyphens w:val="0"/>
        <w:spacing w:after="0"/>
        <w:rPr>
          <w:rFonts w:cs="Tahoma"/>
          <w:lang w:val="el-GR"/>
        </w:rPr>
      </w:pPr>
      <w:r w:rsidRPr="00BF4414">
        <w:rPr>
          <w:rFonts w:cs="Tahoma"/>
          <w:lang w:val="el-GR"/>
        </w:rPr>
        <w:br w:type="page"/>
      </w:r>
    </w:p>
    <w:p w14:paraId="435C2A60" w14:textId="77777777" w:rsidR="001B2D5D" w:rsidRPr="00BF4414" w:rsidRDefault="001B2D5D" w:rsidP="00210C9C">
      <w:pPr>
        <w:pStyle w:val="1"/>
        <w:rPr>
          <w:rFonts w:ascii="Tahoma" w:hAnsi="Tahoma" w:cs="Tahoma"/>
        </w:rPr>
      </w:pPr>
      <w:r w:rsidRPr="00BF4414">
        <w:rPr>
          <w:rFonts w:ascii="Tahoma" w:hAnsi="Tahoma" w:cs="Tahoma"/>
        </w:rPr>
        <w:lastRenderedPageBreak/>
        <w:t>ΕΚΤΕΛΕΣΤΙΚΕΣ ΣΥΜΒΑΣΕΙΣ - ΔΙΕΝΕΡΓΕΙΑ ΝΕΟΥ ΔΙΑΓΩΝΙΣΜΟΥ</w:t>
      </w:r>
    </w:p>
    <w:p w14:paraId="41D2865B" w14:textId="77777777" w:rsidR="001B2D5D" w:rsidRPr="00BF4414" w:rsidRDefault="00DC51E3" w:rsidP="00210C9C">
      <w:pPr>
        <w:pStyle w:val="2"/>
        <w:rPr>
          <w:rFonts w:ascii="Tahoma" w:hAnsi="Tahoma" w:cs="Tahoma"/>
        </w:rPr>
      </w:pPr>
      <w:bookmarkStart w:id="258" w:name="_Όροι__Ανάθεσης"/>
      <w:bookmarkStart w:id="259" w:name="_Ref35875836"/>
      <w:bookmarkStart w:id="260" w:name="_Toc75258654"/>
      <w:bookmarkStart w:id="261" w:name="_Toc101361865"/>
      <w:bookmarkEnd w:id="258"/>
      <w:r w:rsidRPr="00BF4414">
        <w:rPr>
          <w:rFonts w:ascii="Tahoma" w:hAnsi="Tahoma" w:cs="Tahoma"/>
        </w:rPr>
        <w:t xml:space="preserve">Όροι  </w:t>
      </w:r>
      <w:bookmarkEnd w:id="259"/>
      <w:r>
        <w:rPr>
          <w:rFonts w:ascii="Tahoma" w:hAnsi="Tahoma" w:cs="Tahoma"/>
        </w:rPr>
        <w:t>Ανάθεσης Εκτελεστικών Συμβάσεων</w:t>
      </w:r>
      <w:bookmarkEnd w:id="260"/>
      <w:bookmarkEnd w:id="261"/>
      <w:r w:rsidR="001B2D5D" w:rsidRPr="00BF4414">
        <w:rPr>
          <w:rFonts w:ascii="Tahoma" w:hAnsi="Tahoma" w:cs="Tahoma"/>
        </w:rPr>
        <w:t xml:space="preserve"> </w:t>
      </w:r>
    </w:p>
    <w:p w14:paraId="447936F6" w14:textId="77777777" w:rsidR="000E3CB6" w:rsidRDefault="00A52D91">
      <w:pPr>
        <w:rPr>
          <w:rFonts w:cs="Tahoma"/>
          <w:lang w:val="el-GR"/>
        </w:rPr>
      </w:pPr>
      <w:r w:rsidRPr="00BF4414">
        <w:rPr>
          <w:rFonts w:cs="Tahoma"/>
          <w:b/>
          <w:lang w:val="el-GR"/>
        </w:rPr>
        <w:t>6</w:t>
      </w:r>
      <w:r w:rsidR="001B2D5D" w:rsidRPr="00BF4414">
        <w:rPr>
          <w:rFonts w:cs="Tahoma"/>
          <w:b/>
          <w:lang w:val="el-GR"/>
        </w:rPr>
        <w:t>.1.1</w:t>
      </w:r>
      <w:r w:rsidR="001B2D5D" w:rsidRPr="00BF4414">
        <w:rPr>
          <w:rFonts w:cs="Tahoma"/>
          <w:lang w:val="el-GR"/>
        </w:rPr>
        <w:t xml:space="preserve"> </w:t>
      </w:r>
    </w:p>
    <w:p w14:paraId="793E5667" w14:textId="77777777" w:rsidR="000E3CB6" w:rsidRDefault="000E3CB6">
      <w:pPr>
        <w:pStyle w:val="Normal2"/>
        <w:rPr>
          <w:rFonts w:cs="Tahoma"/>
        </w:rPr>
      </w:pPr>
    </w:p>
    <w:p w14:paraId="6785A1DB" w14:textId="2CB85B6D" w:rsidR="000E3CB6" w:rsidRPr="000E3CB6" w:rsidRDefault="000E3CB6" w:rsidP="000E3CB6">
      <w:pPr>
        <w:pStyle w:val="Normal2"/>
        <w:rPr>
          <w:rFonts w:cs="Tahoma"/>
        </w:rPr>
      </w:pPr>
      <w:r w:rsidRPr="000E3CB6">
        <w:rPr>
          <w:rFonts w:cs="Tahoma"/>
        </w:rPr>
        <w:t xml:space="preserve">Κατόπιν της σύναψης της Συμφωνίας Πλαισίου με τον Αντισυμβαλλόμενο που θα αναδειχθεί  σύμφωνα με την διαδικασία που περιγράφεται στην παρούσα, το Έργο θα χωριστεί σε επιμέρους έργα (εφεξής και </w:t>
      </w:r>
      <w:proofErr w:type="spellStart"/>
      <w:r w:rsidRPr="000E3CB6">
        <w:rPr>
          <w:rFonts w:cs="Tahoma"/>
        </w:rPr>
        <w:t>Υποέργα</w:t>
      </w:r>
      <w:proofErr w:type="spellEnd"/>
      <w:r w:rsidRPr="000E3CB6">
        <w:rPr>
          <w:rFonts w:cs="Tahoma"/>
        </w:rPr>
        <w:t xml:space="preserve">), ανάλογα με τις εκάστοτε ανάγκες της Αναθέτουσας Αρχής, των οποίων το επακριβές αντικείμενο, συνολικό τίμημα καθώς και τα χρονοδιαγράμματα εκτέλεσης δεν είναι γνωστά εκ των προτέρων, αλλά θα καθορίζονται </w:t>
      </w:r>
      <w:r w:rsidR="00836E79">
        <w:rPr>
          <w:rFonts w:cs="Tahoma"/>
        </w:rPr>
        <w:t>χωρίς ουσιώδη τροποποίηση των όρων της συμφωνίας - πλαίσιο</w:t>
      </w:r>
      <w:r w:rsidR="00836E79" w:rsidRPr="000E3CB6">
        <w:rPr>
          <w:rFonts w:cs="Tahoma"/>
        </w:rPr>
        <w:t xml:space="preserve"> </w:t>
      </w:r>
      <w:r w:rsidRPr="000E3CB6">
        <w:rPr>
          <w:rFonts w:cs="Tahoma"/>
        </w:rPr>
        <w:t>με την κάθε Εκτελεστική Σύμβαση που θα υπογράφεται μεταξύ της Αναθέτουσας Αρχής και του Αναδόχου, ο οποίος θα καλείται προς υπογραφή, ύστερα από σχετική διαδικασία, όπως προβλέπεται αμέσως κατωτέρω.</w:t>
      </w:r>
    </w:p>
    <w:p w14:paraId="0C9F32E4" w14:textId="77777777" w:rsidR="000E3CB6" w:rsidRPr="000E3CB6" w:rsidRDefault="000E3CB6" w:rsidP="000E3CB6">
      <w:pPr>
        <w:pStyle w:val="Normal2"/>
        <w:rPr>
          <w:rFonts w:cs="Tahoma"/>
        </w:rPr>
      </w:pPr>
      <w:r w:rsidRPr="000E3CB6">
        <w:rPr>
          <w:rFonts w:cs="Tahoma"/>
        </w:rPr>
        <w:t>Ειδικότερα:</w:t>
      </w:r>
    </w:p>
    <w:p w14:paraId="5270109F" w14:textId="77777777" w:rsidR="00044AE1" w:rsidRDefault="000E3CB6" w:rsidP="000E3CB6">
      <w:pPr>
        <w:pStyle w:val="Normal2"/>
        <w:rPr>
          <w:rFonts w:cs="Tahoma"/>
        </w:rPr>
      </w:pPr>
      <w:r w:rsidRPr="000E3CB6">
        <w:rPr>
          <w:rFonts w:cs="Tahoma"/>
        </w:rPr>
        <w:t xml:space="preserve">Κάθε φορά που η Αναθέτουσα Αρχή αποφασίζει, στη διάρκεια ισχύος της Συμφωνίας Πλαισίου, την υλοποίηση ενός επιμέρους έργου, </w:t>
      </w:r>
      <w:r w:rsidR="00044AE1" w:rsidRPr="00044AE1">
        <w:rPr>
          <w:rFonts w:cs="Tahoma"/>
        </w:rPr>
        <w:t>θα προβαίνει στα ακόλουθα κατά περίπτωση :</w:t>
      </w:r>
    </w:p>
    <w:p w14:paraId="303A7BA7" w14:textId="526098DB" w:rsidR="00044AE1" w:rsidRDefault="00044AE1" w:rsidP="00044AE1">
      <w:pPr>
        <w:pStyle w:val="Normal2"/>
        <w:spacing w:line="360" w:lineRule="auto"/>
        <w:rPr>
          <w:rFonts w:cs="Tahoma"/>
          <w:szCs w:val="20"/>
        </w:rPr>
      </w:pPr>
      <w:r>
        <w:rPr>
          <w:rFonts w:cs="Tahoma"/>
          <w:b/>
          <w:bCs/>
          <w:szCs w:val="20"/>
        </w:rPr>
        <w:t xml:space="preserve">Α. θα ανακοινώνει </w:t>
      </w:r>
      <w:r>
        <w:rPr>
          <w:rFonts w:cs="Tahoma"/>
          <w:szCs w:val="20"/>
        </w:rPr>
        <w:t xml:space="preserve">στον Αντισυμβαλλόμενο της συμφωνίας πλαίσιο μέσω του συστήματος ΕΣΗΔΗΣ για το εκάστοτε φυσικό και οικονομικό αντικείμενο και τα παραδοτέα της προς ανάθεση εκτελεστικής σύμβασης ως προς τις υπηρεσίες της Παρ. </w:t>
      </w:r>
      <w:r>
        <w:rPr>
          <w:rFonts w:cs="Tahoma"/>
          <w:szCs w:val="20"/>
        </w:rPr>
        <w:fldChar w:fldCharType="begin"/>
      </w:r>
      <w:r>
        <w:rPr>
          <w:rFonts w:cs="Tahoma"/>
          <w:szCs w:val="20"/>
        </w:rPr>
        <w:instrText xml:space="preserve"> REF _Ref100927700 \h </w:instrText>
      </w:r>
      <w:r>
        <w:rPr>
          <w:rFonts w:cs="Tahoma"/>
          <w:szCs w:val="20"/>
        </w:rPr>
      </w:r>
      <w:r>
        <w:rPr>
          <w:rFonts w:cs="Tahoma"/>
          <w:szCs w:val="20"/>
        </w:rPr>
        <w:fldChar w:fldCharType="separate"/>
      </w:r>
      <w:r w:rsidR="004F75DE" w:rsidRPr="00F21FA5">
        <w:rPr>
          <w:rFonts w:cs="Tahoma"/>
        </w:rPr>
        <w:t>Α.</w:t>
      </w:r>
      <w:r w:rsidR="004F75DE">
        <w:rPr>
          <w:rFonts w:cs="Tahoma"/>
        </w:rPr>
        <w:t>1.2</w:t>
      </w:r>
      <w:r w:rsidR="004F75DE" w:rsidRPr="00F21FA5">
        <w:rPr>
          <w:rFonts w:cs="Tahoma"/>
        </w:rPr>
        <w:t xml:space="preserve"> Συνοπτική περιγραφή αντικειμένου της Συμφωνίας – Πλαίσιο</w:t>
      </w:r>
      <w:r>
        <w:rPr>
          <w:rFonts w:cs="Tahoma"/>
          <w:szCs w:val="20"/>
        </w:rPr>
        <w:fldChar w:fldCharType="end"/>
      </w:r>
      <w:r>
        <w:rPr>
          <w:rFonts w:cs="Tahoma"/>
          <w:szCs w:val="20"/>
        </w:rPr>
        <w:t xml:space="preserve"> του Παραρτήματος Ι </w:t>
      </w:r>
      <w:r>
        <w:rPr>
          <w:rFonts w:cs="Tahoma"/>
          <w:b/>
          <w:bCs/>
          <w:szCs w:val="20"/>
        </w:rPr>
        <w:t xml:space="preserve">και θα τον καλεί </w:t>
      </w:r>
      <w:r>
        <w:rPr>
          <w:rFonts w:cs="Tahoma"/>
          <w:szCs w:val="20"/>
        </w:rPr>
        <w:t>να υποβάλει εντός δέκα πέντε (15) εργάσιμων ημερών τα δικαιολογητικά προσωρινού αναδόχου εκτελεστικής σύμβασης σύμφωνα με την παρ. 6.4 για να ακολουθήσει η αξιολόγηση αυτών, για την κατακύρωση και τη σύναψη της εκτελεστικής σύμβασης σύμφωνα με τις παρ. 6.5 και 6.6 της παρούσας.</w:t>
      </w:r>
    </w:p>
    <w:p w14:paraId="4EA691FB" w14:textId="77777777" w:rsidR="00044AE1" w:rsidRDefault="00044AE1" w:rsidP="00044AE1">
      <w:pPr>
        <w:pStyle w:val="Normal2"/>
        <w:spacing w:line="360" w:lineRule="auto"/>
        <w:rPr>
          <w:rFonts w:cs="Tahoma"/>
          <w:szCs w:val="20"/>
        </w:rPr>
      </w:pPr>
      <w:r>
        <w:rPr>
          <w:rFonts w:cs="Tahoma"/>
          <w:szCs w:val="20"/>
        </w:rPr>
        <w:t>Ειδικότερα στην ανακοίνωση ανάθεσης της ανωτέρω περίπτωσης εκτελεστικής προς τον Αντισυμβαλλόμενο θα αποτυπώνονται κατ’ ελάχιστο:</w:t>
      </w:r>
    </w:p>
    <w:p w14:paraId="673B1BA1" w14:textId="55899EFD" w:rsidR="000E3CB6" w:rsidRPr="000E3CB6" w:rsidRDefault="000E3CB6" w:rsidP="000E3CB6">
      <w:pPr>
        <w:pStyle w:val="Normal2"/>
        <w:rPr>
          <w:rFonts w:cs="Tahoma"/>
        </w:rPr>
      </w:pPr>
      <w:r w:rsidRPr="000E3CB6">
        <w:rPr>
          <w:rFonts w:cs="Tahoma"/>
        </w:rPr>
        <w:t>•</w:t>
      </w:r>
      <w:r w:rsidRPr="000E3CB6">
        <w:rPr>
          <w:rFonts w:cs="Tahoma"/>
        </w:rPr>
        <w:tab/>
        <w:t xml:space="preserve">Το ακριβές περιεχόμενο των εργασιών του επιμέρους έργου, ήτοι οι συγκεκριμένες υπηρεσίες  που ζητούνται εκ των όσων περιγράφονται </w:t>
      </w:r>
      <w:r w:rsidR="00044AE1">
        <w:rPr>
          <w:rFonts w:cs="Tahoma"/>
        </w:rPr>
        <w:t xml:space="preserve">στην </w:t>
      </w:r>
      <w:r w:rsidR="00044AE1">
        <w:rPr>
          <w:rFonts w:cs="Tahoma"/>
          <w:szCs w:val="20"/>
        </w:rPr>
        <w:t xml:space="preserve">Παρ. </w:t>
      </w:r>
      <w:r w:rsidR="00044AE1">
        <w:rPr>
          <w:rFonts w:cs="Tahoma"/>
          <w:szCs w:val="20"/>
        </w:rPr>
        <w:fldChar w:fldCharType="begin"/>
      </w:r>
      <w:r w:rsidR="00044AE1">
        <w:rPr>
          <w:rFonts w:cs="Tahoma"/>
          <w:szCs w:val="20"/>
        </w:rPr>
        <w:instrText xml:space="preserve"> REF _Ref100927700 \h </w:instrText>
      </w:r>
      <w:r w:rsidR="00044AE1">
        <w:rPr>
          <w:rFonts w:cs="Tahoma"/>
          <w:szCs w:val="20"/>
        </w:rPr>
      </w:r>
      <w:r w:rsidR="00044AE1">
        <w:rPr>
          <w:rFonts w:cs="Tahoma"/>
          <w:szCs w:val="20"/>
        </w:rPr>
        <w:fldChar w:fldCharType="separate"/>
      </w:r>
      <w:r w:rsidR="004F75DE" w:rsidRPr="00F21FA5">
        <w:rPr>
          <w:rFonts w:cs="Tahoma"/>
        </w:rPr>
        <w:t>Α.</w:t>
      </w:r>
      <w:r w:rsidR="004F75DE">
        <w:rPr>
          <w:rFonts w:cs="Tahoma"/>
        </w:rPr>
        <w:t>1.2</w:t>
      </w:r>
      <w:r w:rsidR="004F75DE" w:rsidRPr="00F21FA5">
        <w:rPr>
          <w:rFonts w:cs="Tahoma"/>
        </w:rPr>
        <w:t xml:space="preserve"> Συνοπτική περιγραφή αντικειμένου της Συμφωνίας – Πλαίσιο</w:t>
      </w:r>
      <w:r w:rsidR="00044AE1">
        <w:rPr>
          <w:rFonts w:cs="Tahoma"/>
          <w:szCs w:val="20"/>
        </w:rPr>
        <w:fldChar w:fldCharType="end"/>
      </w:r>
      <w:r w:rsidR="00044AE1">
        <w:rPr>
          <w:rFonts w:cs="Tahoma"/>
          <w:szCs w:val="20"/>
        </w:rPr>
        <w:t xml:space="preserve"> του Παραρτήματος Ι </w:t>
      </w:r>
      <w:r w:rsidRPr="000E3CB6">
        <w:rPr>
          <w:rFonts w:cs="Tahoma"/>
        </w:rPr>
        <w:t xml:space="preserve">της παρούσας  </w:t>
      </w:r>
    </w:p>
    <w:p w14:paraId="619FDA56" w14:textId="77777777" w:rsidR="000E3CB6" w:rsidRPr="000E3CB6" w:rsidRDefault="000E3CB6" w:rsidP="000E3CB6">
      <w:pPr>
        <w:pStyle w:val="Normal2"/>
        <w:rPr>
          <w:rFonts w:cs="Tahoma"/>
        </w:rPr>
      </w:pPr>
      <w:r w:rsidRPr="000E3CB6">
        <w:rPr>
          <w:rFonts w:cs="Tahoma"/>
        </w:rPr>
        <w:t>•</w:t>
      </w:r>
      <w:r w:rsidRPr="000E3CB6">
        <w:rPr>
          <w:rFonts w:cs="Tahoma"/>
        </w:rPr>
        <w:tab/>
        <w:t>Αναλυτική περιγραφή του αντικειμένου και εξειδίκευση - οριστικοποίηση των αναμενόμενων παραδοτέων,</w:t>
      </w:r>
    </w:p>
    <w:p w14:paraId="4C87EFD4" w14:textId="77777777" w:rsidR="000E3CB6" w:rsidRPr="000E3CB6" w:rsidRDefault="000E3CB6" w:rsidP="000E3CB6">
      <w:pPr>
        <w:pStyle w:val="Normal2"/>
        <w:rPr>
          <w:rFonts w:cs="Tahoma"/>
        </w:rPr>
      </w:pPr>
      <w:r w:rsidRPr="000E3CB6">
        <w:rPr>
          <w:rFonts w:cs="Tahoma"/>
        </w:rPr>
        <w:t>•</w:t>
      </w:r>
      <w:r w:rsidRPr="000E3CB6">
        <w:rPr>
          <w:rFonts w:cs="Tahoma"/>
        </w:rPr>
        <w:tab/>
        <w:t>Το χρονοδιάγραμμα, στο οποίο θα συμπεριλαμβάνονται οι χρόνοι υλοποίησης των επί μέρους φάσεων</w:t>
      </w:r>
      <w:r w:rsidR="00044AE1">
        <w:rPr>
          <w:rFonts w:cs="Tahoma"/>
        </w:rPr>
        <w:t xml:space="preserve"> και ελέγχου των παραδοτέων</w:t>
      </w:r>
    </w:p>
    <w:p w14:paraId="16088903" w14:textId="77777777" w:rsidR="000E3CB6" w:rsidRPr="000E3CB6" w:rsidRDefault="000E3CB6" w:rsidP="000E3CB6">
      <w:pPr>
        <w:pStyle w:val="Normal2"/>
        <w:rPr>
          <w:rFonts w:cs="Tahoma"/>
        </w:rPr>
      </w:pPr>
      <w:r w:rsidRPr="000E3CB6">
        <w:rPr>
          <w:rFonts w:cs="Tahoma"/>
        </w:rPr>
        <w:t>•</w:t>
      </w:r>
      <w:r w:rsidRPr="000E3CB6">
        <w:rPr>
          <w:rFonts w:cs="Tahoma"/>
        </w:rPr>
        <w:tab/>
        <w:t xml:space="preserve">Ο προϋπολογισμός, με βάση τις κατηγορίες υπηρεσιών της συμφωνίας πλαίσιο και το ζητούμενο πλήθος ανθρωπομηνών </w:t>
      </w:r>
    </w:p>
    <w:p w14:paraId="607CE844" w14:textId="77777777" w:rsidR="000E3CB6" w:rsidRPr="000E3CB6" w:rsidRDefault="000E3CB6" w:rsidP="000E3CB6">
      <w:pPr>
        <w:pStyle w:val="Normal2"/>
        <w:rPr>
          <w:rFonts w:cs="Tahoma"/>
        </w:rPr>
      </w:pPr>
      <w:r w:rsidRPr="000E3CB6">
        <w:rPr>
          <w:rFonts w:cs="Tahoma"/>
        </w:rPr>
        <w:t>•</w:t>
      </w:r>
      <w:r w:rsidRPr="000E3CB6">
        <w:rPr>
          <w:rFonts w:cs="Tahoma"/>
        </w:rPr>
        <w:tab/>
        <w:t>Ο τόπος παροχής των συγκεκριμένων ζητούμενων υπηρεσιών</w:t>
      </w:r>
    </w:p>
    <w:p w14:paraId="32E7710A" w14:textId="0DA2B001" w:rsidR="00044AE1" w:rsidRDefault="00044AE1" w:rsidP="00044AE1">
      <w:pPr>
        <w:pStyle w:val="Normal2"/>
        <w:spacing w:line="360" w:lineRule="auto"/>
        <w:rPr>
          <w:rFonts w:cs="Tahoma"/>
          <w:szCs w:val="20"/>
        </w:rPr>
      </w:pPr>
      <w:r>
        <w:rPr>
          <w:rFonts w:cs="Tahoma"/>
          <w:b/>
          <w:bCs/>
          <w:szCs w:val="20"/>
        </w:rPr>
        <w:t>Β.</w:t>
      </w:r>
      <w:r>
        <w:rPr>
          <w:rFonts w:cs="Tahoma"/>
          <w:szCs w:val="20"/>
        </w:rPr>
        <w:t xml:space="preserve"> </w:t>
      </w:r>
      <w:r>
        <w:rPr>
          <w:rFonts w:cs="Tahoma"/>
          <w:b/>
          <w:bCs/>
          <w:szCs w:val="20"/>
        </w:rPr>
        <w:t>θα καλεί</w:t>
      </w:r>
      <w:r>
        <w:rPr>
          <w:rFonts w:cs="Tahoma"/>
          <w:szCs w:val="20"/>
        </w:rPr>
        <w:t xml:space="preserve"> τον Αντισυμβαλλόμενο, κατά κανόνα εντός χρονικού διαστήματος που δεν θα είναι μικρότερο των δέκα (10) εργάσιμων ημερών, να υποβάλλει πλήρη και εξατομικευμένη κλειστή </w:t>
      </w:r>
      <w:r>
        <w:rPr>
          <w:rFonts w:cs="Tahoma"/>
          <w:szCs w:val="20"/>
        </w:rPr>
        <w:lastRenderedPageBreak/>
        <w:t xml:space="preserve">προσφορά για την υλοποίηση του συγκεκριμένου </w:t>
      </w:r>
      <w:proofErr w:type="spellStart"/>
      <w:r>
        <w:rPr>
          <w:rFonts w:cs="Tahoma"/>
          <w:szCs w:val="20"/>
        </w:rPr>
        <w:t>Υποέργου</w:t>
      </w:r>
      <w:proofErr w:type="spellEnd"/>
      <w:r>
        <w:rPr>
          <w:rFonts w:cs="Tahoma"/>
          <w:szCs w:val="20"/>
        </w:rPr>
        <w:t xml:space="preserve"> που θα αφορά στις υπηρεσίες της Παρ. </w:t>
      </w:r>
      <w:r>
        <w:rPr>
          <w:rFonts w:cs="Tahoma"/>
          <w:szCs w:val="20"/>
        </w:rPr>
        <w:fldChar w:fldCharType="begin"/>
      </w:r>
      <w:r>
        <w:rPr>
          <w:rFonts w:cs="Tahoma"/>
          <w:szCs w:val="20"/>
        </w:rPr>
        <w:instrText xml:space="preserve"> REF _Ref100927700 \h </w:instrText>
      </w:r>
      <w:r>
        <w:rPr>
          <w:rFonts w:cs="Tahoma"/>
          <w:szCs w:val="20"/>
        </w:rPr>
      </w:r>
      <w:r>
        <w:rPr>
          <w:rFonts w:cs="Tahoma"/>
          <w:szCs w:val="20"/>
        </w:rPr>
        <w:fldChar w:fldCharType="separate"/>
      </w:r>
      <w:r w:rsidR="004F75DE" w:rsidRPr="00F21FA5">
        <w:rPr>
          <w:rFonts w:cs="Tahoma"/>
        </w:rPr>
        <w:t>Α.</w:t>
      </w:r>
      <w:r w:rsidR="004F75DE">
        <w:rPr>
          <w:rFonts w:cs="Tahoma"/>
        </w:rPr>
        <w:t>1.2</w:t>
      </w:r>
      <w:r w:rsidR="004F75DE" w:rsidRPr="00F21FA5">
        <w:rPr>
          <w:rFonts w:cs="Tahoma"/>
        </w:rPr>
        <w:t xml:space="preserve"> Συνοπτική περιγραφή αντικειμένου της Συμφωνίας – Πλαίσιο</w:t>
      </w:r>
      <w:r>
        <w:rPr>
          <w:rFonts w:cs="Tahoma"/>
          <w:szCs w:val="20"/>
        </w:rPr>
        <w:fldChar w:fldCharType="end"/>
      </w:r>
      <w:r>
        <w:rPr>
          <w:rFonts w:cs="Tahoma"/>
          <w:szCs w:val="20"/>
        </w:rPr>
        <w:t xml:space="preserve"> του Παραρτήματος Ι, σύμφωνα με </w:t>
      </w:r>
      <w:r w:rsidR="00002D2C">
        <w:rPr>
          <w:rFonts w:cs="Tahoma"/>
          <w:szCs w:val="20"/>
        </w:rPr>
        <w:t xml:space="preserve">την πρόσκληση της </w:t>
      </w:r>
      <w:r>
        <w:rPr>
          <w:rFonts w:cs="Tahoma"/>
          <w:szCs w:val="20"/>
        </w:rPr>
        <w:t>Αναθέτουσα</w:t>
      </w:r>
      <w:r w:rsidR="00002D2C">
        <w:rPr>
          <w:rFonts w:cs="Tahoma"/>
          <w:szCs w:val="20"/>
        </w:rPr>
        <w:t>ς</w:t>
      </w:r>
      <w:r>
        <w:rPr>
          <w:rFonts w:cs="Tahoma"/>
          <w:szCs w:val="20"/>
        </w:rPr>
        <w:t xml:space="preserve"> Αρχή</w:t>
      </w:r>
      <w:r w:rsidR="00002D2C">
        <w:rPr>
          <w:rFonts w:cs="Tahoma"/>
          <w:szCs w:val="20"/>
        </w:rPr>
        <w:t>ς</w:t>
      </w:r>
      <w:r>
        <w:rPr>
          <w:rFonts w:cs="Tahoma"/>
          <w:szCs w:val="20"/>
        </w:rPr>
        <w:t xml:space="preserve"> </w:t>
      </w:r>
      <w:r w:rsidR="00182693">
        <w:rPr>
          <w:rFonts w:cs="Tahoma"/>
          <w:szCs w:val="20"/>
        </w:rPr>
        <w:t xml:space="preserve">που θα αποστέλλεται </w:t>
      </w:r>
      <w:r>
        <w:rPr>
          <w:rFonts w:cs="Tahoma"/>
          <w:szCs w:val="20"/>
        </w:rPr>
        <w:t>μέσω του ΕΣΗΔΗΣ</w:t>
      </w:r>
      <w:r w:rsidR="00182693">
        <w:rPr>
          <w:rFonts w:cs="Tahoma"/>
          <w:szCs w:val="20"/>
        </w:rPr>
        <w:t xml:space="preserve"> στον Αντισυμβαλλόμενο προκειμένου να εξειδικεύσει και συμπληρώσει το προς ανάθεση </w:t>
      </w:r>
      <w:proofErr w:type="spellStart"/>
      <w:r w:rsidR="00182693">
        <w:rPr>
          <w:rFonts w:cs="Tahoma"/>
          <w:szCs w:val="20"/>
        </w:rPr>
        <w:t>υποέργο</w:t>
      </w:r>
      <w:proofErr w:type="spellEnd"/>
      <w:r w:rsidR="00182693">
        <w:rPr>
          <w:rFonts w:cs="Tahoma"/>
          <w:szCs w:val="20"/>
        </w:rPr>
        <w:t xml:space="preserve"> βάσει της αρχικής του προσφοράς</w:t>
      </w:r>
      <w:r>
        <w:rPr>
          <w:rFonts w:cs="Tahoma"/>
          <w:szCs w:val="20"/>
        </w:rPr>
        <w:t xml:space="preserve">. </w:t>
      </w:r>
    </w:p>
    <w:p w14:paraId="73E85B88" w14:textId="13F53429" w:rsidR="000E3CB6" w:rsidRPr="000E3CB6" w:rsidRDefault="000E3CB6" w:rsidP="000E3CB6">
      <w:pPr>
        <w:pStyle w:val="Normal2"/>
        <w:rPr>
          <w:rFonts w:cs="Tahoma"/>
        </w:rPr>
      </w:pPr>
      <w:r w:rsidRPr="000E3CB6">
        <w:rPr>
          <w:rFonts w:cs="Tahoma"/>
        </w:rPr>
        <w:t xml:space="preserve">Για την </w:t>
      </w:r>
      <w:proofErr w:type="spellStart"/>
      <w:r w:rsidRPr="000E3CB6">
        <w:rPr>
          <w:rFonts w:cs="Tahoma"/>
        </w:rPr>
        <w:t>διαστασιολόγηση</w:t>
      </w:r>
      <w:proofErr w:type="spellEnd"/>
      <w:r w:rsidRPr="000E3CB6">
        <w:rPr>
          <w:rFonts w:cs="Tahoma"/>
        </w:rPr>
        <w:t xml:space="preserve"> του ζητούμενου πλήθους ανθρωπομηνών εκάστου </w:t>
      </w:r>
      <w:proofErr w:type="spellStart"/>
      <w:r w:rsidRPr="000E3CB6">
        <w:rPr>
          <w:rFonts w:cs="Tahoma"/>
        </w:rPr>
        <w:t>υποέργου</w:t>
      </w:r>
      <w:proofErr w:type="spellEnd"/>
      <w:r w:rsidRPr="000E3CB6">
        <w:rPr>
          <w:rFonts w:cs="Tahoma"/>
        </w:rPr>
        <w:t xml:space="preserve"> η Αναθέτουσα Αρχή θα χρησιμοποιήσει διεθνή μεθοδολογία/</w:t>
      </w:r>
      <w:proofErr w:type="spellStart"/>
      <w:r w:rsidRPr="000E3CB6">
        <w:rPr>
          <w:rFonts w:cs="Tahoma"/>
        </w:rPr>
        <w:t>ες</w:t>
      </w:r>
      <w:proofErr w:type="spellEnd"/>
      <w:r w:rsidRPr="000E3CB6">
        <w:rPr>
          <w:rFonts w:cs="Tahoma"/>
        </w:rPr>
        <w:t xml:space="preserve"> μέτρησης μεγέθους εφαρμογών </w:t>
      </w:r>
      <w:proofErr w:type="spellStart"/>
      <w:r w:rsidRPr="000E3CB6">
        <w:rPr>
          <w:rFonts w:cs="Tahoma"/>
        </w:rPr>
        <w:t>διαστασιολόγησης</w:t>
      </w:r>
      <w:proofErr w:type="spellEnd"/>
      <w:r w:rsidRPr="000E3CB6">
        <w:rPr>
          <w:rFonts w:cs="Tahoma"/>
        </w:rPr>
        <w:t xml:space="preserve"> ή δύναται να ζητά τη γνώμη του Συμβούλου Τεχνικής Υποστήριξης (</w:t>
      </w:r>
      <w:proofErr w:type="spellStart"/>
      <w:r w:rsidRPr="000E3CB6">
        <w:rPr>
          <w:rFonts w:cs="Tahoma"/>
        </w:rPr>
        <w:t>Υποέργο</w:t>
      </w:r>
      <w:proofErr w:type="spellEnd"/>
      <w:r w:rsidRPr="000E3CB6">
        <w:rPr>
          <w:rFonts w:cs="Tahoma"/>
        </w:rPr>
        <w:t xml:space="preserve"> 2). Ο υποψήφιος ανάδοχος θα πρέπει να </w:t>
      </w:r>
      <w:r w:rsidR="00AD38A8">
        <w:rPr>
          <w:rFonts w:cs="Tahoma"/>
        </w:rPr>
        <w:t xml:space="preserve">εξειδικεύει </w:t>
      </w:r>
      <w:r w:rsidRPr="000E3CB6">
        <w:rPr>
          <w:rFonts w:cs="Tahoma"/>
        </w:rPr>
        <w:t>στην προσφορά του κατάλληλη μεθοδολογία</w:t>
      </w:r>
      <w:r w:rsidR="00AD38A8">
        <w:rPr>
          <w:rFonts w:cs="Tahoma"/>
        </w:rPr>
        <w:t xml:space="preserve"> για το εκάστοτε </w:t>
      </w:r>
      <w:proofErr w:type="spellStart"/>
      <w:r w:rsidR="00AD38A8">
        <w:rPr>
          <w:rFonts w:cs="Tahoma"/>
        </w:rPr>
        <w:t>υποέργο</w:t>
      </w:r>
      <w:proofErr w:type="spellEnd"/>
      <w:r w:rsidRPr="000E3CB6">
        <w:rPr>
          <w:rFonts w:cs="Tahoma"/>
        </w:rPr>
        <w:t>, με αναλυτική παρουσίαση όλων των παραγόντων που λαμβάνονται υπόψη (π.χ. μετρούμενα μεγέθη, εφαρμοζόμενοι συντελεστές) καθώς και όλων των βημάτων που απαιτούνται για την εφαρμογή της. Η Αναθέτουσα Αρχή δύναται να ζητήσει από τον αντισυμβαλλόμενο της συμφωνίας πλαίσιο την μεταφορά τεχνογνωσίας ως προς την εφαρμογή της μεθοδολογίας πριν την ανάθεση της πρώτης εκτελεστικής σύμβασης.</w:t>
      </w:r>
    </w:p>
    <w:p w14:paraId="340C5483" w14:textId="77777777" w:rsidR="000E3CB6" w:rsidRPr="00BF4414" w:rsidRDefault="000E3CB6" w:rsidP="000E3CB6">
      <w:pPr>
        <w:pStyle w:val="Normal2"/>
        <w:rPr>
          <w:rFonts w:cs="Tahoma"/>
        </w:rPr>
      </w:pPr>
      <w:r w:rsidRPr="000E3CB6">
        <w:rPr>
          <w:rFonts w:cs="Tahoma"/>
        </w:rPr>
        <w:t>Δικαίωμα συμμετοχής στον νέο διαγωνισμό για το Έργο  έχει ο ένας (1) αντισυμβαλλόμενος οικονομικός φορέας που έχει υπογράψει την συμφωνία πλαίσιο. Μετά από την ανωτέρω αναφερθείσα Πρόσκληση που θα αποστέλλεται ηλεκτρονικά από την αναθέτουσα αρχή υποχρεούται να υποβάλει, εντός των ανωτέρω οριζόμενων  ημερών, ηλεκτρονικά νέα κλειστή προσφορά.</w:t>
      </w:r>
    </w:p>
    <w:p w14:paraId="5812F2D7" w14:textId="77777777" w:rsidR="00837146" w:rsidRPr="00BF4414" w:rsidRDefault="00837146">
      <w:pPr>
        <w:pStyle w:val="Normal2"/>
        <w:rPr>
          <w:rFonts w:cs="Tahoma"/>
        </w:rPr>
      </w:pPr>
    </w:p>
    <w:p w14:paraId="69FB065B" w14:textId="77777777" w:rsidR="00A57B8D" w:rsidRPr="00BF4414" w:rsidRDefault="00A57B8D">
      <w:pPr>
        <w:pStyle w:val="2"/>
        <w:rPr>
          <w:rFonts w:ascii="Tahoma" w:hAnsi="Tahoma" w:cs="Tahoma"/>
        </w:rPr>
      </w:pPr>
      <w:bookmarkStart w:id="262" w:name="_Toc101361866"/>
      <w:r w:rsidRPr="00BF4414">
        <w:rPr>
          <w:rFonts w:ascii="Tahoma" w:hAnsi="Tahoma" w:cs="Tahoma"/>
        </w:rPr>
        <w:t>Κατάρτιση και υποβολή προσφορών</w:t>
      </w:r>
      <w:bookmarkEnd w:id="262"/>
    </w:p>
    <w:p w14:paraId="5E2FD29C" w14:textId="40DED82B" w:rsidR="00A57B8D" w:rsidRPr="00BF4414" w:rsidRDefault="00A57B8D">
      <w:pPr>
        <w:pStyle w:val="Normal2"/>
        <w:rPr>
          <w:rFonts w:cs="Tahoma"/>
        </w:rPr>
      </w:pPr>
      <w:r w:rsidRPr="00BF4414">
        <w:rPr>
          <w:rFonts w:cs="Tahoma"/>
          <w:b/>
        </w:rPr>
        <w:t>6.2.1</w:t>
      </w:r>
      <w:r w:rsidRPr="00BF4414">
        <w:rPr>
          <w:rFonts w:cs="Tahoma"/>
        </w:rPr>
        <w:t xml:space="preserve"> Οι προσφορές </w:t>
      </w:r>
      <w:r w:rsidR="00E7348E">
        <w:rPr>
          <w:rFonts w:cs="Tahoma"/>
        </w:rPr>
        <w:t xml:space="preserve">για το εκάστοτε </w:t>
      </w:r>
      <w:proofErr w:type="spellStart"/>
      <w:r w:rsidR="00E7348E">
        <w:rPr>
          <w:rFonts w:cs="Tahoma"/>
        </w:rPr>
        <w:t>Υποέργο</w:t>
      </w:r>
      <w:proofErr w:type="spellEnd"/>
      <w:r w:rsidR="00E7348E">
        <w:rPr>
          <w:rFonts w:cs="Tahoma"/>
        </w:rPr>
        <w:t xml:space="preserve"> </w:t>
      </w:r>
      <w:r w:rsidRPr="00BF4414">
        <w:rPr>
          <w:rFonts w:cs="Tahoma"/>
        </w:rPr>
        <w:t xml:space="preserve">υποβάλλονται από </w:t>
      </w:r>
      <w:r w:rsidR="00E7348E">
        <w:rPr>
          <w:rFonts w:cs="Tahoma"/>
        </w:rPr>
        <w:t xml:space="preserve">τον αντισυμβαλλόμενο </w:t>
      </w:r>
      <w:r w:rsidRPr="00BF4414">
        <w:rPr>
          <w:rFonts w:cs="Tahoma"/>
        </w:rPr>
        <w:t xml:space="preserve">ηλεκτρονικά, μέσω της διαδικτυακής πύλης </w:t>
      </w:r>
      <w:r w:rsidRPr="00BF4414">
        <w:rPr>
          <w:rFonts w:cs="Tahoma"/>
          <w:lang w:val="en-GB"/>
        </w:rPr>
        <w:t>www</w:t>
      </w:r>
      <w:r w:rsidRPr="00BF4414">
        <w:rPr>
          <w:rFonts w:cs="Tahoma"/>
        </w:rPr>
        <w:t>.</w:t>
      </w:r>
      <w:proofErr w:type="spellStart"/>
      <w:r w:rsidRPr="00BF4414">
        <w:rPr>
          <w:rFonts w:cs="Tahoma"/>
          <w:lang w:val="en-GB"/>
        </w:rPr>
        <w:t>promitheus</w:t>
      </w:r>
      <w:proofErr w:type="spellEnd"/>
      <w:r w:rsidRPr="00BF4414">
        <w:rPr>
          <w:rFonts w:cs="Tahoma"/>
        </w:rPr>
        <w:t>.</w:t>
      </w:r>
      <w:r w:rsidRPr="00BF4414">
        <w:rPr>
          <w:rFonts w:cs="Tahoma"/>
          <w:lang w:val="en-GB"/>
        </w:rPr>
        <w:t>gov</w:t>
      </w:r>
      <w:r w:rsidRPr="00BF4414">
        <w:rPr>
          <w:rFonts w:cs="Tahoma"/>
        </w:rPr>
        <w:t>.</w:t>
      </w:r>
      <w:r w:rsidRPr="00BF4414">
        <w:rPr>
          <w:rFonts w:cs="Tahoma"/>
          <w:lang w:val="en-GB"/>
        </w:rPr>
        <w:t>gr</w:t>
      </w:r>
      <w:r w:rsidRPr="00BF4414">
        <w:rPr>
          <w:rFonts w:cs="Tahoma"/>
        </w:rPr>
        <w:t xml:space="preserve"> του Ε.Σ.Η.ΔΗ.Σ. μέχρι την καταληκτική ημερομηνία και ώρα που ορίζει η πρόσκληση, στην Ελληνική γλώσσα, σε ηλεκτρονικό φάκελο, σύμφωνα με τα αναφερόμενα στο Ν.4412/2016, στο άρθρο 15 της Υπουργικής Απόφασης 56902/215 “</w:t>
      </w:r>
      <w:r w:rsidRPr="00BF4414">
        <w:rPr>
          <w:rFonts w:cs="Tahoma"/>
          <w:i/>
          <w:iCs/>
        </w:rPr>
        <w:t>Τεχνικές λεπτομέρειες και διαδικασίες λειτουργίας του Εθνικού Συστήματος Ηλεκτρονικών Δημοσίων Συμβάσεων</w:t>
      </w:r>
      <w:r w:rsidRPr="00BF4414">
        <w:rPr>
          <w:rFonts w:cs="Tahoma"/>
        </w:rPr>
        <w:t xml:space="preserve"> </w:t>
      </w:r>
      <w:r w:rsidRPr="00BF4414">
        <w:rPr>
          <w:rFonts w:cs="Tahoma"/>
          <w:i/>
        </w:rPr>
        <w:t>(Ε.Σ.Η.ΔΗ.Σ.)</w:t>
      </w:r>
      <w:r w:rsidRPr="00BF4414">
        <w:rPr>
          <w:rFonts w:cs="Tahoma"/>
        </w:rPr>
        <w:t>». Οι οικονομικοί φορείς υποβάλλουν με την προσφορά τους α) (</w:t>
      </w:r>
      <w:proofErr w:type="spellStart"/>
      <w:r w:rsidRPr="00BF4414">
        <w:rPr>
          <w:rFonts w:cs="Tahoma"/>
        </w:rPr>
        <w:t>υπο</w:t>
      </w:r>
      <w:proofErr w:type="spellEnd"/>
      <w:r w:rsidRPr="00BF4414">
        <w:rPr>
          <w:rFonts w:cs="Tahoma"/>
        </w:rPr>
        <w:t>)φάκελο με την ένδειξη «Δικαιολογητικά Συμμετοχής– Τεχνική προσφορά» και β) (</w:t>
      </w:r>
      <w:proofErr w:type="spellStart"/>
      <w:r w:rsidRPr="00BF4414">
        <w:rPr>
          <w:rFonts w:cs="Tahoma"/>
        </w:rPr>
        <w:t>υπο</w:t>
      </w:r>
      <w:proofErr w:type="spellEnd"/>
      <w:r w:rsidRPr="00BF4414">
        <w:rPr>
          <w:rFonts w:cs="Tahoma"/>
        </w:rPr>
        <w:t>) φάκελο με νέα  οικονομική προσφορά.</w:t>
      </w:r>
    </w:p>
    <w:p w14:paraId="6BAF86AE" w14:textId="19E09C9E" w:rsidR="00A57B8D" w:rsidRPr="00BF4414" w:rsidRDefault="00A57B8D">
      <w:pPr>
        <w:pStyle w:val="Normal2"/>
        <w:rPr>
          <w:rFonts w:cs="Tahoma"/>
        </w:rPr>
      </w:pPr>
      <w:r w:rsidRPr="00BF4414">
        <w:rPr>
          <w:rFonts w:cs="Tahoma"/>
          <w:b/>
          <w:bCs/>
        </w:rPr>
        <w:t xml:space="preserve">6.2.2 </w:t>
      </w:r>
      <w:r w:rsidRPr="00BF4414">
        <w:rPr>
          <w:rFonts w:cs="Tahoma"/>
        </w:rPr>
        <w:t>Στον (</w:t>
      </w:r>
      <w:proofErr w:type="spellStart"/>
      <w:r w:rsidRPr="00BF4414">
        <w:rPr>
          <w:rFonts w:cs="Tahoma"/>
        </w:rPr>
        <w:t>υπο</w:t>
      </w:r>
      <w:proofErr w:type="spellEnd"/>
      <w:r w:rsidRPr="00BF4414">
        <w:rPr>
          <w:rFonts w:cs="Tahoma"/>
        </w:rPr>
        <w:t>)φάκελο με την ένδειξη «</w:t>
      </w:r>
      <w:r w:rsidRPr="00BF4414">
        <w:rPr>
          <w:rFonts w:cs="Tahoma"/>
          <w:b/>
          <w:bCs/>
        </w:rPr>
        <w:t>Δικαιολογητικά Συμμετοχής– Τεχνική προσφορά</w:t>
      </w:r>
      <w:r w:rsidRPr="00BF4414">
        <w:rPr>
          <w:rFonts w:cs="Tahoma"/>
        </w:rPr>
        <w:t xml:space="preserve">» υποβάλλεται από τον </w:t>
      </w:r>
      <w:r w:rsidR="00E7348E">
        <w:rPr>
          <w:rFonts w:cs="Tahoma"/>
        </w:rPr>
        <w:t>αντισυμβαλλόμενο</w:t>
      </w:r>
      <w:r w:rsidRPr="00BF4414">
        <w:rPr>
          <w:rFonts w:cs="Tahoma"/>
        </w:rPr>
        <w:t xml:space="preserve">, μεταξύ άλλων, σε ηλεκτρονική μορφή και κατά τα ειδικότερα οριζόμενα στην ΥΑ 56902/215, το Ευρωπαϊκό Ενιαίο Έγγραφο Σύμβασης (ΕΕΕΣ) το οποίο αποτελεί ενημερωμένη υπεύθυνη δήλωση, με τις συνέπειες του ν. 1599/1986 (Α΄75), με το οποίο </w:t>
      </w:r>
      <w:r w:rsidR="00E7348E">
        <w:rPr>
          <w:rFonts w:cs="Tahoma"/>
        </w:rPr>
        <w:t>ο αντισυμβαλλόμενος</w:t>
      </w:r>
      <w:r w:rsidRPr="00BF4414">
        <w:rPr>
          <w:rFonts w:cs="Tahoma"/>
        </w:rPr>
        <w:t xml:space="preserve"> καλ</w:t>
      </w:r>
      <w:r w:rsidR="00E7348E">
        <w:rPr>
          <w:rFonts w:cs="Tahoma"/>
        </w:rPr>
        <w:t>είται</w:t>
      </w:r>
      <w:r w:rsidRPr="00BF4414">
        <w:rPr>
          <w:rFonts w:cs="Tahoma"/>
        </w:rPr>
        <w:t xml:space="preserve"> να αποδείξ</w:t>
      </w:r>
      <w:r w:rsidR="00E7348E">
        <w:rPr>
          <w:rFonts w:cs="Tahoma"/>
        </w:rPr>
        <w:t>ει</w:t>
      </w:r>
      <w:r w:rsidRPr="00BF4414">
        <w:rPr>
          <w:rFonts w:cs="Tahoma"/>
        </w:rPr>
        <w:t xml:space="preserve"> ότι εξακολουθ</w:t>
      </w:r>
      <w:r w:rsidR="00E7348E">
        <w:rPr>
          <w:rFonts w:cs="Tahoma"/>
        </w:rPr>
        <w:t>εί</w:t>
      </w:r>
      <w:r w:rsidRPr="00BF4414">
        <w:rPr>
          <w:rFonts w:cs="Tahoma"/>
        </w:rPr>
        <w:t xml:space="preserve"> να πληρο</w:t>
      </w:r>
      <w:r w:rsidR="00E7348E">
        <w:rPr>
          <w:rFonts w:cs="Tahoma"/>
        </w:rPr>
        <w:t>ί</w:t>
      </w:r>
      <w:r w:rsidRPr="00BF4414">
        <w:rPr>
          <w:rFonts w:cs="Tahoma"/>
        </w:rPr>
        <w:t xml:space="preserve"> τις σχετικές προϋποθέσεις, όπως έχουν καθοριστεί στα έγγραφα της σύμβασης για τη συμφωνία-πλαίσιο.</w:t>
      </w:r>
    </w:p>
    <w:p w14:paraId="47CEC383" w14:textId="77777777" w:rsidR="00A57B8D" w:rsidRPr="00BF4414" w:rsidRDefault="00A57B8D">
      <w:pPr>
        <w:pStyle w:val="Normal2"/>
        <w:rPr>
          <w:rFonts w:cs="Tahoma"/>
        </w:rPr>
      </w:pPr>
      <w:r w:rsidRPr="00BF4414">
        <w:rPr>
          <w:rFonts w:cs="Tahoma"/>
        </w:rPr>
        <w:t xml:space="preserve">Επίσης, στην Τεχνική προσφορά περιέχονται και όσα ζητούνται ρητά στη σχετική πρόσκληση. </w:t>
      </w:r>
    </w:p>
    <w:p w14:paraId="622F4DA2" w14:textId="77777777" w:rsidR="00A57B8D" w:rsidRPr="00BF4414" w:rsidRDefault="00A57B8D">
      <w:pPr>
        <w:pStyle w:val="Normal2"/>
        <w:rPr>
          <w:rFonts w:cs="Tahoma"/>
        </w:rPr>
      </w:pPr>
      <w:r w:rsidRPr="00BF4414">
        <w:rPr>
          <w:rFonts w:cs="Tahoma"/>
          <w:b/>
          <w:bCs/>
        </w:rPr>
        <w:t xml:space="preserve">6.2.3 </w:t>
      </w:r>
      <w:r w:rsidRPr="00BF4414">
        <w:rPr>
          <w:rFonts w:cs="Tahoma"/>
        </w:rPr>
        <w:t xml:space="preserve">Η οικονομική προσφορά, συντάσσεται συμπληρώνοντας την αντίστοιχη ειδική ηλεκτρονική φόρμα του συστήματος. Στην συνέχεια, το σύστημα παράγει σχετικό ηλεκτρονικό αρχείο, σε μορφή </w:t>
      </w:r>
      <w:proofErr w:type="spellStart"/>
      <w:r w:rsidRPr="00BF4414">
        <w:rPr>
          <w:rFonts w:cs="Tahoma"/>
        </w:rPr>
        <w:t>pdf</w:t>
      </w:r>
      <w:proofErr w:type="spellEnd"/>
      <w:r w:rsidRPr="00BF4414">
        <w:rPr>
          <w:rFonts w:cs="Tahoma"/>
        </w:rPr>
        <w:t xml:space="preserve">, το οποίο υπογράφεται ηλεκτρονικά και υποβάλλεται από τον προσφέροντα. Τα στοιχεία που περιλαμβάνονται στην ειδική ηλεκτρονική φόρμα του συστήματος και του παραγόμενου ηλεκτρονικά υπογεγραμμένου ηλεκτρονικού αρχείου πρέπει να ταυτίζονται. Σε αντίθετη περίπτωση, το σύστημα παράγει σχετικό μήνυμα και ο προσφέρων καλείται να παραγάγει εκ νέου το ηλεκτρονικό αρχείο </w:t>
      </w:r>
      <w:proofErr w:type="spellStart"/>
      <w:r w:rsidRPr="00BF4414">
        <w:rPr>
          <w:rFonts w:cs="Tahoma"/>
        </w:rPr>
        <w:t>pdf</w:t>
      </w:r>
      <w:proofErr w:type="spellEnd"/>
      <w:r w:rsidRPr="00BF4414">
        <w:rPr>
          <w:rFonts w:cs="Tahoma"/>
        </w:rPr>
        <w:t xml:space="preserve">. </w:t>
      </w:r>
      <w:r w:rsidRPr="00BF4414">
        <w:rPr>
          <w:rFonts w:cs="Tahoma"/>
        </w:rPr>
        <w:lastRenderedPageBreak/>
        <w:t xml:space="preserve">Εφόσον η οικονομική προσφορά δεν έχει αποτυπωθεί στο σύνολό τους στις ειδικές ηλεκτρονικές φόρμες του συστήματος, ο </w:t>
      </w:r>
      <w:r w:rsidR="00DC29B3" w:rsidRPr="00BF4414">
        <w:rPr>
          <w:rFonts w:cs="Tahoma"/>
        </w:rPr>
        <w:t>Αντισυμβαλλόμενος</w:t>
      </w:r>
      <w:r w:rsidR="00DC29B3" w:rsidRPr="00BF4414">
        <w:rPr>
          <w:rFonts w:cs="Tahoma"/>
          <w:b/>
          <w:bCs/>
        </w:rPr>
        <w:t xml:space="preserve"> </w:t>
      </w:r>
      <w:r w:rsidRPr="00BF4414">
        <w:rPr>
          <w:rFonts w:cs="Tahoma"/>
        </w:rPr>
        <w:t xml:space="preserve">επισυνάπτει ηλεκτρονικά υπογεγραμμένα τα σχετικά ηλεκτρονικά αρχεία. </w:t>
      </w:r>
    </w:p>
    <w:p w14:paraId="4BC21FE9" w14:textId="77777777" w:rsidR="00A57B8D" w:rsidRPr="00BF4414" w:rsidRDefault="00A57B8D">
      <w:pPr>
        <w:pStyle w:val="Normal2"/>
        <w:rPr>
          <w:rFonts w:cs="Tahoma"/>
        </w:rPr>
      </w:pPr>
      <w:r w:rsidRPr="00BF4414">
        <w:rPr>
          <w:rFonts w:cs="Tahoma"/>
        </w:rPr>
        <w:t xml:space="preserve">Στην Οικονομική Προσφορά αναγράφεται η τιμή και ο τρόπος πληρωμής. </w:t>
      </w:r>
    </w:p>
    <w:p w14:paraId="714F023C" w14:textId="77777777" w:rsidR="00A57B8D" w:rsidRPr="00BF4414" w:rsidRDefault="00A57B8D">
      <w:pPr>
        <w:pStyle w:val="Normal2"/>
        <w:rPr>
          <w:rFonts w:cs="Tahoma"/>
        </w:rPr>
      </w:pPr>
      <w:r w:rsidRPr="00BF4414">
        <w:rPr>
          <w:rFonts w:cs="Tahoma"/>
        </w:rPr>
        <w:t xml:space="preserve">Επισημαίνεται ότι η προσφερόμενη τιμή </w:t>
      </w:r>
      <w:r w:rsidR="00DC29B3" w:rsidRPr="00BF4414">
        <w:rPr>
          <w:rFonts w:cs="Tahoma"/>
        </w:rPr>
        <w:t>εκάστου</w:t>
      </w:r>
      <w:r w:rsidRPr="00BF4414">
        <w:rPr>
          <w:rFonts w:cs="Tahoma"/>
        </w:rPr>
        <w:t xml:space="preserve"> </w:t>
      </w:r>
      <w:r w:rsidR="00DC29B3" w:rsidRPr="00BF4414">
        <w:rPr>
          <w:rFonts w:cs="Tahoma"/>
        </w:rPr>
        <w:t>Αντισυμβαλλόμενου</w:t>
      </w:r>
      <w:r w:rsidR="00DC29B3" w:rsidRPr="00BF4414">
        <w:rPr>
          <w:rFonts w:cs="Tahoma"/>
          <w:b/>
          <w:bCs/>
        </w:rPr>
        <w:t xml:space="preserve"> </w:t>
      </w:r>
      <w:r w:rsidRPr="00BF4414">
        <w:rPr>
          <w:rFonts w:cs="Tahoma"/>
        </w:rPr>
        <w:t xml:space="preserve">για τα συμβατικά είδη (τιμή α/μ ανά προφίλ) στις επιμέρους εκτελεστικές συμβάσεις δεν μπορεί να υπερβαίνει την ενδεικτική τιμή με την οποία συμμετέχει ο </w:t>
      </w:r>
      <w:r w:rsidR="00DC29B3" w:rsidRPr="00BF4414">
        <w:rPr>
          <w:rFonts w:cs="Tahoma"/>
        </w:rPr>
        <w:t>Αντισυμβαλλόμενος</w:t>
      </w:r>
      <w:r w:rsidR="00DC29B3" w:rsidRPr="00BF4414">
        <w:rPr>
          <w:rFonts w:cs="Tahoma"/>
          <w:b/>
          <w:bCs/>
        </w:rPr>
        <w:t xml:space="preserve"> </w:t>
      </w:r>
      <w:r w:rsidRPr="00BF4414">
        <w:rPr>
          <w:rFonts w:cs="Tahoma"/>
        </w:rPr>
        <w:t>στη συμφωνία-πλαίσιο</w:t>
      </w:r>
      <w:r w:rsidR="005D04F9" w:rsidRPr="00BF4414">
        <w:rPr>
          <w:rFonts w:cs="Tahoma"/>
        </w:rPr>
        <w:t xml:space="preserve"> (στήλη β της οικονομικής προσφοράς «Προσφερόμενη χρέωση α/μ»).</w:t>
      </w:r>
    </w:p>
    <w:p w14:paraId="7F15BAC5" w14:textId="77777777" w:rsidR="00A57B8D" w:rsidRPr="00BF4414" w:rsidRDefault="00A57B8D">
      <w:pPr>
        <w:pStyle w:val="Normal2"/>
        <w:rPr>
          <w:rFonts w:cs="Tahoma"/>
        </w:rPr>
      </w:pPr>
    </w:p>
    <w:p w14:paraId="7FAB04E2" w14:textId="77777777" w:rsidR="00A57B8D" w:rsidRPr="00BF4414" w:rsidRDefault="00A57B8D">
      <w:pPr>
        <w:pStyle w:val="2"/>
        <w:rPr>
          <w:rFonts w:ascii="Tahoma" w:hAnsi="Tahoma" w:cs="Tahoma"/>
        </w:rPr>
      </w:pPr>
      <w:bookmarkStart w:id="263" w:name="_Toc101361867"/>
      <w:r w:rsidRPr="00BF4414">
        <w:rPr>
          <w:rFonts w:ascii="Tahoma" w:hAnsi="Tahoma" w:cs="Tahoma"/>
        </w:rPr>
        <w:t>Παραλαβή – Αποσφράγιση Προσφορών</w:t>
      </w:r>
      <w:bookmarkEnd w:id="263"/>
      <w:r w:rsidRPr="00BF4414">
        <w:rPr>
          <w:rFonts w:ascii="Tahoma" w:hAnsi="Tahoma" w:cs="Tahoma"/>
        </w:rPr>
        <w:t xml:space="preserve"> </w:t>
      </w:r>
    </w:p>
    <w:p w14:paraId="5EE752E7" w14:textId="77777777" w:rsidR="00A57B8D" w:rsidRPr="00BF4414" w:rsidRDefault="00A57B8D">
      <w:pPr>
        <w:pStyle w:val="Normal2"/>
        <w:rPr>
          <w:rFonts w:cs="Tahoma"/>
        </w:rPr>
      </w:pPr>
      <w:r w:rsidRPr="00BF4414">
        <w:rPr>
          <w:rFonts w:cs="Tahoma"/>
        </w:rPr>
        <w:t>Η ηλεκτρονική αποσφράγιση των προσφορών γίνεται την καταληκτική ημερομηνία υποβολής των προσφορών και ώρα που αναφέρεται στη σχετική Πρόσκληση, μέσω των αρμόδιων πιστοποιημένων στο σύστημα οργάνων της Αναθέτουσας Αρχής, εφαρμοζόμενων κατά τα λοιπά των κείμενων διατάξεων για την ανάθεση δημοσίων συμβάσεων και διαδικασιών του ν. 4412/2016.</w:t>
      </w:r>
    </w:p>
    <w:p w14:paraId="6B644B0C" w14:textId="77777777" w:rsidR="00A57B8D" w:rsidRPr="00BF4414" w:rsidRDefault="00A57B8D">
      <w:pPr>
        <w:pStyle w:val="Normal2"/>
        <w:rPr>
          <w:rFonts w:cs="Tahoma"/>
        </w:rPr>
      </w:pPr>
    </w:p>
    <w:p w14:paraId="019FF11E" w14:textId="77777777" w:rsidR="00C35F33" w:rsidRPr="00BF4414" w:rsidRDefault="00C35F33">
      <w:pPr>
        <w:pStyle w:val="2"/>
        <w:rPr>
          <w:rFonts w:ascii="Tahoma" w:hAnsi="Tahoma" w:cs="Tahoma"/>
        </w:rPr>
      </w:pPr>
      <w:bookmarkStart w:id="264" w:name="_Toc101361868"/>
      <w:r w:rsidRPr="00BF4414">
        <w:rPr>
          <w:rFonts w:ascii="Tahoma" w:hAnsi="Tahoma" w:cs="Tahoma"/>
        </w:rPr>
        <w:t xml:space="preserve">Δικαιολογητικά </w:t>
      </w:r>
      <w:r w:rsidR="003876F2">
        <w:rPr>
          <w:rFonts w:ascii="Tahoma" w:hAnsi="Tahoma" w:cs="Tahoma"/>
        </w:rPr>
        <w:t xml:space="preserve">προσωρινού </w:t>
      </w:r>
      <w:r w:rsidR="00467E7B">
        <w:rPr>
          <w:rFonts w:ascii="Tahoma" w:hAnsi="Tahoma" w:cs="Tahoma"/>
        </w:rPr>
        <w:t xml:space="preserve">αντισυμβαλλόμενου </w:t>
      </w:r>
      <w:r w:rsidRPr="00BF4414">
        <w:rPr>
          <w:rFonts w:ascii="Tahoma" w:hAnsi="Tahoma" w:cs="Tahoma"/>
        </w:rPr>
        <w:t>εκτελεστικής σύμβασης</w:t>
      </w:r>
      <w:bookmarkEnd w:id="264"/>
      <w:r w:rsidRPr="00BF4414">
        <w:rPr>
          <w:rFonts w:ascii="Tahoma" w:hAnsi="Tahoma" w:cs="Tahoma"/>
        </w:rPr>
        <w:t xml:space="preserve"> </w:t>
      </w:r>
    </w:p>
    <w:p w14:paraId="6FF1B2C9" w14:textId="77777777" w:rsidR="00C35F33" w:rsidRPr="00BF4414" w:rsidRDefault="000A5EF0">
      <w:pPr>
        <w:pStyle w:val="Normal2"/>
        <w:rPr>
          <w:rFonts w:cs="Tahoma"/>
        </w:rPr>
      </w:pPr>
      <w:r w:rsidRPr="00BF4414">
        <w:rPr>
          <w:rFonts w:cs="Tahoma"/>
        </w:rPr>
        <w:t xml:space="preserve">Μετά την αξιολόγηση των προσφορών από την αρμόδια επιτροπή της Αναθέτουσας Αρχής, ο υποψήφιος ανάδοχος στον οποίο πρόκειται να γίνει η κατακύρωση της </w:t>
      </w:r>
      <w:r w:rsidR="007C48FA" w:rsidRPr="00BF4414">
        <w:rPr>
          <w:rFonts w:cs="Tahoma"/>
        </w:rPr>
        <w:t>Ε</w:t>
      </w:r>
      <w:r w:rsidRPr="00BF4414">
        <w:rPr>
          <w:rFonts w:cs="Tahoma"/>
        </w:rPr>
        <w:t xml:space="preserve">κτελεστικής </w:t>
      </w:r>
      <w:r w:rsidR="007C48FA" w:rsidRPr="00BF4414">
        <w:rPr>
          <w:rFonts w:cs="Tahoma"/>
        </w:rPr>
        <w:t>Σ</w:t>
      </w:r>
      <w:r w:rsidRPr="00BF4414">
        <w:rPr>
          <w:rFonts w:cs="Tahoma"/>
        </w:rPr>
        <w:t>ύμβασης, ειδοποιείται μέσω ΕΣΗΔΗΣ από τον Αναθέτουσα Αρχή να υποβάλει στο δικτυακό τόπο του συγκεκριμένου διαγωνισμού ενημερωμένα τα σχετικά δικαιολογητικά σύμφωνα με τα άρθρα 79 και 80, και κατά περίπτωση του άρθρου 82 του Ν.4412/16.</w:t>
      </w:r>
    </w:p>
    <w:p w14:paraId="2664AD47" w14:textId="77777777" w:rsidR="00C35F33" w:rsidRPr="00BF4414" w:rsidRDefault="00C35F33">
      <w:pPr>
        <w:pStyle w:val="Normal2"/>
        <w:rPr>
          <w:rFonts w:cs="Tahoma"/>
        </w:rPr>
      </w:pPr>
    </w:p>
    <w:p w14:paraId="7F583D27" w14:textId="77777777" w:rsidR="007C48FA" w:rsidRPr="00BF4414" w:rsidRDefault="007C48FA">
      <w:pPr>
        <w:pStyle w:val="2"/>
        <w:rPr>
          <w:rFonts w:ascii="Tahoma" w:hAnsi="Tahoma" w:cs="Tahoma"/>
        </w:rPr>
      </w:pPr>
      <w:bookmarkStart w:id="265" w:name="_Toc101361869"/>
      <w:r w:rsidRPr="00BF4414">
        <w:rPr>
          <w:rFonts w:ascii="Tahoma" w:hAnsi="Tahoma" w:cs="Tahoma"/>
        </w:rPr>
        <w:t xml:space="preserve">Αξιολόγηση δικαιολογητικών προσωρινού </w:t>
      </w:r>
      <w:r w:rsidR="00467E7B">
        <w:rPr>
          <w:rFonts w:ascii="Tahoma" w:hAnsi="Tahoma" w:cs="Tahoma"/>
        </w:rPr>
        <w:t>αντισυμβαλλόμενου</w:t>
      </w:r>
      <w:r w:rsidR="00467E7B" w:rsidRPr="00BF4414">
        <w:rPr>
          <w:rFonts w:ascii="Tahoma" w:hAnsi="Tahoma" w:cs="Tahoma"/>
        </w:rPr>
        <w:t xml:space="preserve"> </w:t>
      </w:r>
      <w:r w:rsidR="003876F2" w:rsidRPr="003876F2">
        <w:rPr>
          <w:rFonts w:ascii="Tahoma" w:hAnsi="Tahoma" w:cs="Tahoma"/>
        </w:rPr>
        <w:t>εκτελεστικής σύμβασης</w:t>
      </w:r>
      <w:bookmarkEnd w:id="265"/>
    </w:p>
    <w:p w14:paraId="772F027E" w14:textId="0D888207" w:rsidR="00516751" w:rsidRPr="00BF4414" w:rsidRDefault="00516751">
      <w:pPr>
        <w:pStyle w:val="Normal2"/>
        <w:rPr>
          <w:rFonts w:cs="Tahoma"/>
        </w:rPr>
      </w:pPr>
      <w:r w:rsidRPr="00BF4414">
        <w:rPr>
          <w:rFonts w:cs="Tahoma"/>
          <w:b/>
          <w:bCs/>
        </w:rPr>
        <w:t xml:space="preserve">6.5.1 </w:t>
      </w:r>
      <w:r w:rsidRPr="00BF4414">
        <w:rPr>
          <w:rFonts w:cs="Tahoma"/>
        </w:rPr>
        <w:t xml:space="preserve">Η αξιολόγηση των δικαιολογητικών προσωρινού αναδόχου θα διενεργηθεί σύμφωνα με τα αναφερόμενα στο  άρθρο </w:t>
      </w:r>
      <w:r w:rsidR="00552ED2">
        <w:rPr>
          <w:rFonts w:cs="Tahoma"/>
          <w:color w:val="0000CC"/>
        </w:rPr>
        <w:fldChar w:fldCharType="begin"/>
      </w:r>
      <w:r w:rsidR="00552ED2">
        <w:rPr>
          <w:rFonts w:cs="Tahoma"/>
        </w:rPr>
        <w:instrText xml:space="preserve"> REF _Ref479334794 \r \h </w:instrText>
      </w:r>
      <w:r w:rsidR="00552ED2">
        <w:rPr>
          <w:rFonts w:cs="Tahoma"/>
          <w:color w:val="0000CC"/>
        </w:rPr>
      </w:r>
      <w:r w:rsidR="00552ED2">
        <w:rPr>
          <w:rFonts w:cs="Tahoma"/>
          <w:color w:val="0000CC"/>
        </w:rPr>
        <w:fldChar w:fldCharType="separate"/>
      </w:r>
      <w:r w:rsidR="004F75DE">
        <w:rPr>
          <w:rFonts w:cs="Tahoma"/>
          <w:cs/>
        </w:rPr>
        <w:t>‎</w:t>
      </w:r>
      <w:r w:rsidR="004F75DE">
        <w:rPr>
          <w:rFonts w:cs="Tahoma"/>
        </w:rPr>
        <w:t>3.2</w:t>
      </w:r>
      <w:r w:rsidR="00552ED2">
        <w:rPr>
          <w:rFonts w:cs="Tahoma"/>
          <w:color w:val="0000CC"/>
        </w:rPr>
        <w:fldChar w:fldCharType="end"/>
      </w:r>
      <w:r w:rsidR="00573782" w:rsidRPr="00BF4414">
        <w:rPr>
          <w:rFonts w:cs="Tahoma"/>
        </w:rPr>
        <w:t xml:space="preserve"> </w:t>
      </w:r>
      <w:r w:rsidRPr="00BF4414">
        <w:rPr>
          <w:rFonts w:cs="Tahoma"/>
        </w:rPr>
        <w:t>«</w:t>
      </w:r>
      <w:r w:rsidR="00573782" w:rsidRPr="00BF4414">
        <w:rPr>
          <w:rFonts w:cs="Tahoma"/>
          <w:color w:val="0000CC"/>
        </w:rPr>
        <w:fldChar w:fldCharType="begin"/>
      </w:r>
      <w:r w:rsidR="00573782" w:rsidRPr="00BF4414">
        <w:rPr>
          <w:rFonts w:cs="Tahoma"/>
          <w:color w:val="0000CC"/>
        </w:rPr>
        <w:instrText xml:space="preserve"> REF _Ref479334794 \h </w:instrText>
      </w:r>
      <w:r w:rsidR="00BF4414">
        <w:rPr>
          <w:rFonts w:cs="Tahoma"/>
          <w:color w:val="0000CC"/>
        </w:rPr>
        <w:instrText xml:space="preserve"> \* MERGEFORMAT </w:instrText>
      </w:r>
      <w:r w:rsidR="00573782" w:rsidRPr="00BF4414">
        <w:rPr>
          <w:rFonts w:cs="Tahoma"/>
          <w:color w:val="0000CC"/>
        </w:rPr>
      </w:r>
      <w:r w:rsidR="00573782" w:rsidRPr="00BF4414">
        <w:rPr>
          <w:rFonts w:cs="Tahoma"/>
          <w:color w:val="0000CC"/>
        </w:rPr>
        <w:fldChar w:fldCharType="separate"/>
      </w:r>
      <w:r w:rsidR="004F75DE" w:rsidRPr="004F75DE">
        <w:rPr>
          <w:rFonts w:cs="Tahoma"/>
          <w:color w:val="0000CC"/>
        </w:rPr>
        <w:t>Πρόσκληση υποβολής δικαιολογητικών κατακύρωσης - Δικαιολογητικά κατακύρωσης</w:t>
      </w:r>
      <w:r w:rsidR="00573782" w:rsidRPr="00BF4414">
        <w:rPr>
          <w:rFonts w:cs="Tahoma"/>
          <w:color w:val="0000CC"/>
        </w:rPr>
        <w:fldChar w:fldCharType="end"/>
      </w:r>
      <w:r w:rsidRPr="00BF4414">
        <w:rPr>
          <w:rFonts w:cs="Tahoma"/>
        </w:rPr>
        <w:t xml:space="preserve">» της παρούσας διακήρυξης. </w:t>
      </w:r>
    </w:p>
    <w:p w14:paraId="617F8964" w14:textId="76703D5B" w:rsidR="00516751" w:rsidRPr="00BF4414" w:rsidRDefault="00516751">
      <w:pPr>
        <w:pStyle w:val="Normal2"/>
        <w:rPr>
          <w:rFonts w:cs="Tahoma"/>
        </w:rPr>
      </w:pPr>
      <w:r w:rsidRPr="00BF4414">
        <w:rPr>
          <w:rFonts w:cs="Tahoma"/>
          <w:b/>
          <w:bCs/>
        </w:rPr>
        <w:t xml:space="preserve">6.5.2 </w:t>
      </w:r>
      <w:r w:rsidRPr="00BF4414">
        <w:rPr>
          <w:rFonts w:cs="Tahoma"/>
        </w:rPr>
        <w:t xml:space="preserve">Εφόσον συντρέχουν οι περιπτώσεις i), </w:t>
      </w:r>
      <w:proofErr w:type="spellStart"/>
      <w:r w:rsidRPr="00BF4414">
        <w:rPr>
          <w:rFonts w:cs="Tahoma"/>
        </w:rPr>
        <w:t>ii</w:t>
      </w:r>
      <w:proofErr w:type="spellEnd"/>
      <w:r w:rsidRPr="00BF4414">
        <w:rPr>
          <w:rFonts w:cs="Tahoma"/>
        </w:rPr>
        <w:t xml:space="preserve">) , </w:t>
      </w:r>
      <w:proofErr w:type="spellStart"/>
      <w:r w:rsidRPr="00BF4414">
        <w:rPr>
          <w:rFonts w:cs="Tahoma"/>
        </w:rPr>
        <w:t>iii</w:t>
      </w:r>
      <w:proofErr w:type="spellEnd"/>
      <w:r w:rsidRPr="00BF4414">
        <w:rPr>
          <w:rFonts w:cs="Tahoma"/>
        </w:rPr>
        <w:t xml:space="preserve">) του άρθρο </w:t>
      </w:r>
      <w:r w:rsidR="00552ED2">
        <w:rPr>
          <w:rFonts w:cs="Tahoma"/>
          <w:color w:val="0000CC"/>
        </w:rPr>
        <w:fldChar w:fldCharType="begin"/>
      </w:r>
      <w:r w:rsidR="00552ED2">
        <w:rPr>
          <w:rFonts w:cs="Tahoma"/>
        </w:rPr>
        <w:instrText xml:space="preserve"> REF _Ref479334794 \r \h </w:instrText>
      </w:r>
      <w:r w:rsidR="00552ED2">
        <w:rPr>
          <w:rFonts w:cs="Tahoma"/>
          <w:color w:val="0000CC"/>
        </w:rPr>
      </w:r>
      <w:r w:rsidR="00552ED2">
        <w:rPr>
          <w:rFonts w:cs="Tahoma"/>
          <w:color w:val="0000CC"/>
        </w:rPr>
        <w:fldChar w:fldCharType="separate"/>
      </w:r>
      <w:r w:rsidR="004F75DE">
        <w:rPr>
          <w:rFonts w:cs="Tahoma"/>
          <w:cs/>
        </w:rPr>
        <w:t>‎</w:t>
      </w:r>
      <w:r w:rsidR="004F75DE">
        <w:rPr>
          <w:rFonts w:cs="Tahoma"/>
        </w:rPr>
        <w:t>3.2</w:t>
      </w:r>
      <w:r w:rsidR="00552ED2">
        <w:rPr>
          <w:rFonts w:cs="Tahoma"/>
          <w:color w:val="0000CC"/>
        </w:rPr>
        <w:fldChar w:fldCharType="end"/>
      </w:r>
      <w:r w:rsidR="00573782" w:rsidRPr="00BF4414">
        <w:rPr>
          <w:rFonts w:cs="Tahoma"/>
        </w:rPr>
        <w:t xml:space="preserve"> </w:t>
      </w:r>
      <w:r w:rsidRPr="00BF4414">
        <w:rPr>
          <w:rFonts w:cs="Tahoma"/>
        </w:rPr>
        <w:t>«</w:t>
      </w:r>
      <w:r w:rsidR="00573782" w:rsidRPr="00BF4414">
        <w:rPr>
          <w:rFonts w:cs="Tahoma"/>
          <w:color w:val="0000CC"/>
        </w:rPr>
        <w:fldChar w:fldCharType="begin"/>
      </w:r>
      <w:r w:rsidR="00573782" w:rsidRPr="00BF4414">
        <w:rPr>
          <w:rFonts w:cs="Tahoma"/>
          <w:color w:val="0000CC"/>
        </w:rPr>
        <w:instrText xml:space="preserve"> REF _Ref479334794 \h </w:instrText>
      </w:r>
      <w:r w:rsidR="00BF4414">
        <w:rPr>
          <w:rFonts w:cs="Tahoma"/>
          <w:color w:val="0000CC"/>
        </w:rPr>
        <w:instrText xml:space="preserve"> \* MERGEFORMAT </w:instrText>
      </w:r>
      <w:r w:rsidR="00573782" w:rsidRPr="00BF4414">
        <w:rPr>
          <w:rFonts w:cs="Tahoma"/>
          <w:color w:val="0000CC"/>
        </w:rPr>
      </w:r>
      <w:r w:rsidR="00573782" w:rsidRPr="00BF4414">
        <w:rPr>
          <w:rFonts w:cs="Tahoma"/>
          <w:color w:val="0000CC"/>
        </w:rPr>
        <w:fldChar w:fldCharType="separate"/>
      </w:r>
      <w:r w:rsidR="004F75DE" w:rsidRPr="004F75DE">
        <w:rPr>
          <w:rFonts w:cs="Tahoma"/>
          <w:color w:val="0000CC"/>
        </w:rPr>
        <w:t>Πρόσκληση υποβολής δικαιολογητικών κατακύρωσης - Δικαιολογητικά κατακύρωσης</w:t>
      </w:r>
      <w:r w:rsidR="00573782" w:rsidRPr="00BF4414">
        <w:rPr>
          <w:rFonts w:cs="Tahoma"/>
          <w:color w:val="0000CC"/>
        </w:rPr>
        <w:fldChar w:fldCharType="end"/>
      </w:r>
      <w:r w:rsidRPr="00BF4414">
        <w:rPr>
          <w:rFonts w:cs="Tahoma"/>
        </w:rPr>
        <w:t>» της διακήρυξης, ο προσωρινός ανάδοχος κηρύσσεται έκπτωτος, καταπίπτει υπέρ της αναθέτουσας αρχής η εγγύηση καλής εκτέλεσης της Συμφωνίας πλαίσιο του προσωρινού ανάδοχου</w:t>
      </w:r>
      <w:r w:rsidR="000E3CB6">
        <w:rPr>
          <w:rFonts w:cs="Tahoma"/>
        </w:rPr>
        <w:t>.</w:t>
      </w:r>
      <w:r w:rsidRPr="00BF4414">
        <w:rPr>
          <w:rFonts w:cs="Tahoma"/>
        </w:rPr>
        <w:t xml:space="preserve">.  </w:t>
      </w:r>
    </w:p>
    <w:p w14:paraId="74C6B7A3" w14:textId="77777777" w:rsidR="00516751" w:rsidRPr="00BF4414" w:rsidRDefault="00516751">
      <w:pPr>
        <w:pStyle w:val="Normal2"/>
        <w:rPr>
          <w:rFonts w:cs="Tahoma"/>
        </w:rPr>
      </w:pPr>
      <w:r w:rsidRPr="00BF4414">
        <w:rPr>
          <w:rFonts w:cs="Tahoma"/>
          <w:b/>
          <w:bCs/>
        </w:rPr>
        <w:t xml:space="preserve">6.5.3 </w:t>
      </w:r>
      <w:r w:rsidRPr="00BF4414">
        <w:rPr>
          <w:rFonts w:cs="Tahoma"/>
        </w:rPr>
        <w:t xml:space="preserve">Οι οικονομικοί φορείς σύμφωνα με την παρ.6 του άρθρου 79 του Ν.4412/16 δεν υποχρεούνται να υποβάλουν δικαιολογητικά, όταν η αναθέτουσα αρχή που έχει αναθέσει τη σύμβαση ή συνάψει τη συμφωνία-πλαίσιο, διαθέτει ήδη τα δικαιολογητικά αυτά. </w:t>
      </w:r>
    </w:p>
    <w:p w14:paraId="067FE127" w14:textId="77777777" w:rsidR="00516751" w:rsidRPr="00BF4414" w:rsidRDefault="00516751">
      <w:pPr>
        <w:pStyle w:val="Normal2"/>
        <w:rPr>
          <w:rFonts w:cs="Tahoma"/>
        </w:rPr>
      </w:pPr>
    </w:p>
    <w:p w14:paraId="72ED4F3C" w14:textId="77777777" w:rsidR="00573782" w:rsidRPr="00BF4414" w:rsidRDefault="00573782">
      <w:pPr>
        <w:pStyle w:val="2"/>
        <w:rPr>
          <w:rFonts w:ascii="Tahoma" w:hAnsi="Tahoma" w:cs="Tahoma"/>
        </w:rPr>
      </w:pPr>
      <w:bookmarkStart w:id="266" w:name="_Toc101361870"/>
      <w:r w:rsidRPr="00BF4414">
        <w:rPr>
          <w:rFonts w:ascii="Tahoma" w:hAnsi="Tahoma" w:cs="Tahoma"/>
        </w:rPr>
        <w:t>Κατακύρωση – σύναψη εκτελεστικής σύμβασης</w:t>
      </w:r>
      <w:bookmarkEnd w:id="266"/>
      <w:r w:rsidRPr="00BF4414">
        <w:rPr>
          <w:rFonts w:ascii="Tahoma" w:hAnsi="Tahoma" w:cs="Tahoma"/>
        </w:rPr>
        <w:t xml:space="preserve"> </w:t>
      </w:r>
    </w:p>
    <w:p w14:paraId="1505A83C" w14:textId="77777777" w:rsidR="000E3CB6" w:rsidRPr="009D045B" w:rsidRDefault="000E3CB6" w:rsidP="000E3CB6">
      <w:pPr>
        <w:pStyle w:val="Normal2"/>
        <w:rPr>
          <w:rFonts w:cs="Tahoma"/>
        </w:rPr>
      </w:pPr>
      <w:r w:rsidRPr="009D045B">
        <w:rPr>
          <w:rFonts w:cs="Tahoma"/>
        </w:rPr>
        <w:t xml:space="preserve">Η Αναθέτουσα Αρχή κοινοποιεί αμέσως την απόφαση κατακύρωσης μαζί με αντίγραφο όλων των πρακτικών της διαδικασίας ελέγχου και αξιολόγησης των προσφορών στον αντισυμβαλλόμενο της </w:t>
      </w:r>
      <w:r w:rsidRPr="009D045B">
        <w:rPr>
          <w:rFonts w:cs="Tahoma"/>
        </w:rPr>
        <w:lastRenderedPageBreak/>
        <w:t>Συμφωνίας Πλαίσιο. Στην απόφαση κατακύρωσης αναφέρονται υποχρεωτικά οι προθεσμίες για την αναστολή της σύναψης της σύμβασης.</w:t>
      </w:r>
    </w:p>
    <w:p w14:paraId="1513CDF5" w14:textId="77777777" w:rsidR="000E3CB6" w:rsidRPr="009D045B" w:rsidRDefault="000E3CB6" w:rsidP="000E3CB6">
      <w:pPr>
        <w:pStyle w:val="Normal2"/>
        <w:rPr>
          <w:rFonts w:cs="Tahoma"/>
        </w:rPr>
      </w:pPr>
      <w:r w:rsidRPr="009D045B">
        <w:rPr>
          <w:rFonts w:cs="Tahoma"/>
        </w:rPr>
        <w:t>Η Αναθέτουσα Αρχή κοινοποιεί την απόφασης κατακύρωσης στον αντισυμβαλλόμενο και τον καλεί να προσέλθει για την υπογραφή της σύμβασης σε καθορισμένη ημερομηνία και ώρα. Από την ως άνω ανακοίνωση η εκτελεστική σύμβαση θεωρείται συναφθείσα, το δε έγγραφο της σύμβασης έχει αποδεικτικό χαρακτήρα.</w:t>
      </w:r>
    </w:p>
    <w:p w14:paraId="33D0E069" w14:textId="52E6C081" w:rsidR="000E3CB6" w:rsidRPr="009D045B" w:rsidRDefault="000E3CB6" w:rsidP="000E3CB6">
      <w:pPr>
        <w:pStyle w:val="Normal2"/>
        <w:rPr>
          <w:rFonts w:cs="Tahoma"/>
        </w:rPr>
      </w:pPr>
      <w:r w:rsidRPr="009D045B">
        <w:rPr>
          <w:rFonts w:cs="Tahoma"/>
        </w:rPr>
        <w:t xml:space="preserve">Το αρμόδιο γνωμοδοτικό όργανο της αναθέτουσας αρχής με αιτιολογημένη εισήγησή του μπορεί να προτείνει την κατακύρωση της </w:t>
      </w:r>
      <w:r w:rsidR="009D2102">
        <w:rPr>
          <w:rFonts w:cs="Tahoma"/>
        </w:rPr>
        <w:t xml:space="preserve">εκτελεστικής </w:t>
      </w:r>
      <w:r w:rsidRPr="009D045B">
        <w:rPr>
          <w:rFonts w:cs="Tahoma"/>
        </w:rPr>
        <w:t xml:space="preserve">σύμβασης για ολόκληρη ή μεγαλύτερη ή μικρότερη ποσότητα κατά ποσοστό στα εκατό και ως εξής: Ποσοστό 15% (σύμφωνα με την </w:t>
      </w:r>
      <w:proofErr w:type="spellStart"/>
      <w:r w:rsidRPr="009D045B">
        <w:rPr>
          <w:rFonts w:cs="Tahoma"/>
        </w:rPr>
        <w:t>παραγρ</w:t>
      </w:r>
      <w:proofErr w:type="spellEnd"/>
      <w:r w:rsidRPr="009D045B">
        <w:rPr>
          <w:rFonts w:cs="Tahoma"/>
        </w:rPr>
        <w:t xml:space="preserve">. 1, άρθρο 104, Ν. 4412/2016) στην περίπτωση της μεγαλύτερης ποσότητας και ποσοστό 20% (σύμφωνα με την </w:t>
      </w:r>
      <w:proofErr w:type="spellStart"/>
      <w:r w:rsidRPr="009D045B">
        <w:rPr>
          <w:rFonts w:cs="Tahoma"/>
        </w:rPr>
        <w:t>παραγρ</w:t>
      </w:r>
      <w:proofErr w:type="spellEnd"/>
      <w:r w:rsidRPr="009D045B">
        <w:rPr>
          <w:rFonts w:cs="Tahoma"/>
        </w:rPr>
        <w:t>. 1, άρθρο 104, Ν. 4412/2016)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οικονομικό φορέα.</w:t>
      </w:r>
    </w:p>
    <w:p w14:paraId="6F3DDCA8" w14:textId="77777777" w:rsidR="00B17942" w:rsidRPr="00BF4414" w:rsidRDefault="000E3CB6">
      <w:pPr>
        <w:pStyle w:val="Normal2"/>
        <w:rPr>
          <w:rFonts w:cs="Tahoma"/>
        </w:rPr>
      </w:pPr>
      <w:r w:rsidRPr="009D045B">
        <w:rPr>
          <w:rFonts w:cs="Tahoma"/>
        </w:rPr>
        <w:t>Για την καλή εκτέλεση των όρων της εκτελεστικής σύμβασης, ο προμηθευτής παρέχει πριν ή κατά την υπογραφή της σύμβασης εγγύηση καλής εκτέλεσης, το ύψος της καθορίζεται σε ποσοστό 5% της αξίας της εκτελεστικής σύμβασης</w:t>
      </w:r>
      <w:r w:rsidRPr="000E3CB6">
        <w:rPr>
          <w:rFonts w:cs="Tahoma"/>
          <w:b/>
          <w:bCs/>
        </w:rPr>
        <w:t>.</w:t>
      </w:r>
    </w:p>
    <w:p w14:paraId="334701EF" w14:textId="77777777" w:rsidR="00E5397A" w:rsidRPr="00E5397A" w:rsidRDefault="00E5397A" w:rsidP="00E5397A">
      <w:pPr>
        <w:keepNext/>
        <w:numPr>
          <w:ilvl w:val="1"/>
          <w:numId w:val="2"/>
        </w:numPr>
        <w:pBdr>
          <w:top w:val="none" w:sz="0" w:space="1" w:color="000000"/>
          <w:left w:val="none" w:sz="0" w:space="0" w:color="000000"/>
          <w:bottom w:val="single" w:sz="12" w:space="1" w:color="000080"/>
          <w:right w:val="none" w:sz="0" w:space="0" w:color="000000"/>
        </w:pBdr>
        <w:tabs>
          <w:tab w:val="left" w:pos="567"/>
        </w:tabs>
        <w:spacing w:before="240" w:after="80"/>
        <w:outlineLvl w:val="1"/>
        <w:rPr>
          <w:rFonts w:cs="Tahoma"/>
          <w:b/>
          <w:color w:val="002060"/>
          <w:sz w:val="24"/>
          <w:szCs w:val="22"/>
          <w:lang w:val="el-GR"/>
        </w:rPr>
      </w:pPr>
      <w:r w:rsidRPr="00E5397A">
        <w:rPr>
          <w:rFonts w:cs="Tahoma"/>
          <w:b/>
          <w:color w:val="002060"/>
          <w:sz w:val="24"/>
          <w:szCs w:val="22"/>
          <w:lang w:val="el-GR"/>
        </w:rPr>
        <w:tab/>
      </w:r>
      <w:bookmarkStart w:id="267" w:name="_Toc71628031"/>
      <w:bookmarkStart w:id="268" w:name="_Toc71628544"/>
      <w:bookmarkStart w:id="269" w:name="_Toc72752556"/>
      <w:r w:rsidRPr="00E5397A">
        <w:rPr>
          <w:rFonts w:cs="Tahoma"/>
          <w:b/>
          <w:color w:val="002060"/>
          <w:sz w:val="24"/>
          <w:szCs w:val="22"/>
          <w:lang w:val="el-GR"/>
        </w:rPr>
        <w:t>Παρακολούθηση των Εκτελεστικών Συμβάσεων</w:t>
      </w:r>
      <w:bookmarkEnd w:id="267"/>
      <w:bookmarkEnd w:id="268"/>
      <w:bookmarkEnd w:id="269"/>
    </w:p>
    <w:p w14:paraId="4621ECB0" w14:textId="77777777" w:rsidR="00E5397A" w:rsidRPr="00E5397A" w:rsidRDefault="00E5397A" w:rsidP="00E5397A">
      <w:pPr>
        <w:spacing w:line="264" w:lineRule="auto"/>
        <w:rPr>
          <w:rFonts w:cs="Tahoma"/>
          <w:lang w:val="el-GR"/>
        </w:rPr>
      </w:pPr>
      <w:r w:rsidRPr="00E5397A">
        <w:rPr>
          <w:rFonts w:cs="Tahoma"/>
          <w:lang w:val="el-GR"/>
        </w:rPr>
        <w:t>Η παρακολούθηση της εκτέλεσης της Σύμβασης και η διοίκηση αυτής διενεργείται σύμφωνα με τα αναφερόμενα στην παρ. 5.3 της παρούσας.</w:t>
      </w:r>
    </w:p>
    <w:p w14:paraId="1E8204FD" w14:textId="77777777" w:rsidR="00E5397A" w:rsidRPr="00E5397A" w:rsidRDefault="00E5397A" w:rsidP="00E5397A">
      <w:pPr>
        <w:keepNext/>
        <w:numPr>
          <w:ilvl w:val="1"/>
          <w:numId w:val="2"/>
        </w:numPr>
        <w:pBdr>
          <w:top w:val="none" w:sz="0" w:space="0" w:color="000000"/>
          <w:left w:val="none" w:sz="0" w:space="0" w:color="000000"/>
          <w:bottom w:val="single" w:sz="12" w:space="1" w:color="000080"/>
          <w:right w:val="none" w:sz="0" w:space="0" w:color="000000"/>
        </w:pBdr>
        <w:tabs>
          <w:tab w:val="left" w:pos="567"/>
        </w:tabs>
        <w:spacing w:before="240" w:after="80"/>
        <w:outlineLvl w:val="1"/>
        <w:rPr>
          <w:rFonts w:cs="Tahoma"/>
          <w:b/>
          <w:color w:val="002060"/>
          <w:sz w:val="24"/>
          <w:szCs w:val="22"/>
          <w:lang w:val="el-GR"/>
        </w:rPr>
      </w:pPr>
      <w:r w:rsidRPr="00E5397A">
        <w:rPr>
          <w:rFonts w:cs="Tahoma"/>
          <w:b/>
          <w:color w:val="002060"/>
          <w:sz w:val="24"/>
          <w:szCs w:val="22"/>
          <w:lang w:val="el-GR"/>
        </w:rPr>
        <w:tab/>
      </w:r>
      <w:bookmarkStart w:id="270" w:name="_Ref68099744"/>
      <w:bookmarkStart w:id="271" w:name="_Ref68099760"/>
      <w:bookmarkStart w:id="272" w:name="_Toc71628032"/>
      <w:bookmarkStart w:id="273" w:name="_Toc71628545"/>
      <w:bookmarkStart w:id="274" w:name="_Toc72752557"/>
      <w:r w:rsidRPr="00E5397A">
        <w:rPr>
          <w:rFonts w:cs="Tahoma"/>
          <w:b/>
          <w:color w:val="002060"/>
          <w:sz w:val="24"/>
          <w:szCs w:val="22"/>
          <w:lang w:val="el-GR"/>
        </w:rPr>
        <w:t>Παραλαβή των εκτελεστικών συμβάσεων</w:t>
      </w:r>
      <w:bookmarkEnd w:id="270"/>
      <w:bookmarkEnd w:id="271"/>
      <w:bookmarkEnd w:id="272"/>
      <w:bookmarkEnd w:id="273"/>
      <w:bookmarkEnd w:id="274"/>
    </w:p>
    <w:p w14:paraId="7D062AB5" w14:textId="77777777" w:rsidR="00E5397A" w:rsidRPr="00E5397A" w:rsidRDefault="00E5397A" w:rsidP="00E5397A">
      <w:pPr>
        <w:spacing w:line="264" w:lineRule="auto"/>
        <w:rPr>
          <w:rFonts w:cs="Tahoma"/>
          <w:lang w:val="el-GR"/>
        </w:rPr>
      </w:pPr>
      <w:r w:rsidRPr="00E5397A">
        <w:rPr>
          <w:rFonts w:cs="Tahoma"/>
          <w:lang w:val="el-GR"/>
        </w:rPr>
        <w:t xml:space="preserve">Η παραλαβή των παρεχόμενων υπηρεσιών ή/και παραδοτέων γίνεται σύμφωνα με τα αναφερόμενα στην παρ. 5.4 της παρούσας </w:t>
      </w:r>
    </w:p>
    <w:p w14:paraId="70A168EC" w14:textId="77777777" w:rsidR="00E5397A" w:rsidRPr="00E5397A" w:rsidRDefault="00E5397A" w:rsidP="00E5397A">
      <w:pPr>
        <w:keepNext/>
        <w:numPr>
          <w:ilvl w:val="1"/>
          <w:numId w:val="2"/>
        </w:numPr>
        <w:pBdr>
          <w:top w:val="none" w:sz="0" w:space="0" w:color="000000"/>
          <w:left w:val="none" w:sz="0" w:space="0" w:color="000000"/>
          <w:bottom w:val="single" w:sz="12" w:space="1" w:color="000080"/>
          <w:right w:val="none" w:sz="0" w:space="0" w:color="000000"/>
        </w:pBdr>
        <w:tabs>
          <w:tab w:val="left" w:pos="567"/>
        </w:tabs>
        <w:spacing w:before="240" w:after="80"/>
        <w:outlineLvl w:val="1"/>
        <w:rPr>
          <w:rFonts w:cs="Tahoma"/>
          <w:b/>
          <w:color w:val="002060"/>
          <w:sz w:val="24"/>
          <w:szCs w:val="22"/>
          <w:lang w:val="el-GR"/>
        </w:rPr>
      </w:pPr>
      <w:r w:rsidRPr="00E5397A">
        <w:rPr>
          <w:rFonts w:cs="Tahoma"/>
          <w:b/>
          <w:color w:val="002060"/>
          <w:sz w:val="24"/>
          <w:szCs w:val="22"/>
          <w:lang w:val="el-GR"/>
        </w:rPr>
        <w:tab/>
      </w:r>
      <w:r w:rsidRPr="00E5397A">
        <w:rPr>
          <w:rFonts w:cs="Tahoma"/>
          <w:b/>
          <w:color w:val="002060"/>
          <w:sz w:val="24"/>
          <w:szCs w:val="22"/>
          <w:lang w:val="el-GR"/>
        </w:rPr>
        <w:tab/>
      </w:r>
      <w:bookmarkStart w:id="275" w:name="_Toc71628034"/>
      <w:bookmarkStart w:id="276" w:name="_Toc71628547"/>
      <w:bookmarkStart w:id="277" w:name="_Toc72752558"/>
      <w:r w:rsidRPr="00E5397A">
        <w:rPr>
          <w:rFonts w:cs="Tahoma"/>
          <w:b/>
          <w:color w:val="002060"/>
          <w:sz w:val="24"/>
          <w:szCs w:val="22"/>
          <w:lang w:val="el-GR"/>
        </w:rPr>
        <w:t>Ολοκλήρωση εκτελεστικής σύμβασης</w:t>
      </w:r>
      <w:bookmarkEnd w:id="275"/>
      <w:bookmarkEnd w:id="276"/>
      <w:bookmarkEnd w:id="277"/>
    </w:p>
    <w:p w14:paraId="7B4319A5" w14:textId="77777777" w:rsidR="00044AE1" w:rsidRPr="0049094B" w:rsidRDefault="00E5397A" w:rsidP="009D045B">
      <w:pPr>
        <w:pStyle w:val="Normal2"/>
        <w:numPr>
          <w:ilvl w:val="0"/>
          <w:numId w:val="51"/>
        </w:numPr>
        <w:ind w:left="284" w:hanging="284"/>
        <w:rPr>
          <w:rFonts w:cs="Tahoma"/>
        </w:rPr>
      </w:pPr>
      <w:r w:rsidRPr="00E5397A">
        <w:rPr>
          <w:rFonts w:cs="Tahoma"/>
        </w:rPr>
        <w:t xml:space="preserve">Η εκτελεστική σύμβαση θεωρείται ότι εκτελέστηκε και ολοκληρώθηκε </w:t>
      </w:r>
      <w:proofErr w:type="spellStart"/>
      <w:r w:rsidRPr="00E5397A">
        <w:rPr>
          <w:rFonts w:cs="Tahoma"/>
        </w:rPr>
        <w:t>όταν:</w:t>
      </w:r>
      <w:r w:rsidR="00044AE1" w:rsidRPr="00BF4414">
        <w:rPr>
          <w:rFonts w:cs="Tahoma"/>
        </w:rPr>
        <w:t>Παραδόθηκε</w:t>
      </w:r>
      <w:proofErr w:type="spellEnd"/>
      <w:r w:rsidR="00044AE1" w:rsidRPr="00BF4414">
        <w:rPr>
          <w:rFonts w:cs="Tahoma"/>
        </w:rPr>
        <w:t xml:space="preserve"> το σύνολο των παραδοτέων</w:t>
      </w:r>
      <w:r w:rsidR="00044AE1">
        <w:rPr>
          <w:rFonts w:cs="Tahoma"/>
        </w:rPr>
        <w:t>, υλικών</w:t>
      </w:r>
      <w:r w:rsidR="00044AE1" w:rsidRPr="00BF4414">
        <w:rPr>
          <w:rFonts w:cs="Tahoma"/>
        </w:rPr>
        <w:t xml:space="preserve"> και παρασχέθηκε το σύνολο των υπηρεσιών.</w:t>
      </w:r>
    </w:p>
    <w:p w14:paraId="583BCF24" w14:textId="77777777" w:rsidR="00044AE1" w:rsidRPr="0049094B" w:rsidRDefault="00044AE1" w:rsidP="009D045B">
      <w:pPr>
        <w:pStyle w:val="Normal2"/>
        <w:numPr>
          <w:ilvl w:val="0"/>
          <w:numId w:val="51"/>
        </w:numPr>
        <w:ind w:left="284" w:hanging="284"/>
        <w:rPr>
          <w:rFonts w:cs="Tahoma"/>
        </w:rPr>
      </w:pPr>
      <w:r w:rsidRPr="0049094B">
        <w:rPr>
          <w:rFonts w:cs="Tahoma"/>
        </w:rPr>
        <w:t xml:space="preserve">Παραλήφθηκαν οριστικά (ποσοτικά και ποιοτικά) </w:t>
      </w:r>
      <w:r w:rsidRPr="00BF4414">
        <w:rPr>
          <w:rFonts w:cs="Tahoma"/>
        </w:rPr>
        <w:t>οι υπηρεσίες</w:t>
      </w:r>
      <w:r>
        <w:rPr>
          <w:rFonts w:cs="Tahoma"/>
        </w:rPr>
        <w:t xml:space="preserve">, τα υλικά </w:t>
      </w:r>
      <w:r w:rsidRPr="00BF4414">
        <w:rPr>
          <w:rFonts w:cs="Tahoma"/>
        </w:rPr>
        <w:t>και τα παραδοτέα</w:t>
      </w:r>
      <w:r w:rsidRPr="0049094B">
        <w:rPr>
          <w:rFonts w:cs="Tahoma"/>
        </w:rPr>
        <w:t>.</w:t>
      </w:r>
    </w:p>
    <w:p w14:paraId="09869031" w14:textId="77777777" w:rsidR="00044AE1" w:rsidRPr="0049094B" w:rsidRDefault="00044AE1" w:rsidP="009D045B">
      <w:pPr>
        <w:pStyle w:val="Normal2"/>
        <w:numPr>
          <w:ilvl w:val="0"/>
          <w:numId w:val="51"/>
        </w:numPr>
        <w:ind w:left="284" w:hanging="284"/>
        <w:rPr>
          <w:rFonts w:cs="Tahoma"/>
        </w:rPr>
      </w:pPr>
      <w:r w:rsidRPr="0049094B">
        <w:rPr>
          <w:rFonts w:cs="Tahoma"/>
        </w:rPr>
        <w:t>Έγινε η αποπληρωμή του συμβατικού τιμήματος αφού, προηγουμένως επιβλήθηκαν τυχόν κυρώσεις ή εκπτώσεις.</w:t>
      </w:r>
    </w:p>
    <w:p w14:paraId="0A5661CD" w14:textId="77777777" w:rsidR="00044AE1" w:rsidRPr="0049094B" w:rsidRDefault="00044AE1" w:rsidP="009D045B">
      <w:pPr>
        <w:pStyle w:val="Normal2"/>
        <w:numPr>
          <w:ilvl w:val="0"/>
          <w:numId w:val="51"/>
        </w:numPr>
        <w:ind w:left="284" w:hanging="284"/>
        <w:rPr>
          <w:rFonts w:cs="Tahoma"/>
        </w:rPr>
      </w:pPr>
      <w:r w:rsidRPr="0049094B">
        <w:rPr>
          <w:rFonts w:cs="Tahoma"/>
        </w:rPr>
        <w:t>Εκπληρώθηκαν και οι τυχόν λοιπές συμβατικές υποχρεώσεις και από τα δύο συμβαλλόμενα μέρη και αποδεσμεύθηκαν οι σχετικές εγγυήσεις κατά τα προβλεπόμενα από την εκτελεστική σύμβαση.</w:t>
      </w:r>
    </w:p>
    <w:p w14:paraId="2EF29937" w14:textId="77777777" w:rsidR="00044AE1" w:rsidRDefault="00044AE1">
      <w:pPr>
        <w:suppressAutoHyphens w:val="0"/>
        <w:spacing w:after="0"/>
        <w:jc w:val="left"/>
        <w:rPr>
          <w:rFonts w:cs="Tahoma"/>
          <w:b/>
          <w:bCs/>
          <w:color w:val="333399"/>
          <w:sz w:val="28"/>
          <w:szCs w:val="32"/>
          <w:lang w:val="el-GR"/>
        </w:rPr>
      </w:pPr>
      <w:r w:rsidRPr="009D045B">
        <w:rPr>
          <w:rFonts w:cs="Tahoma"/>
          <w:lang w:val="el-GR"/>
        </w:rPr>
        <w:br w:type="page"/>
      </w:r>
    </w:p>
    <w:p w14:paraId="2BEC9F1C" w14:textId="77777777" w:rsidR="00180C9E" w:rsidRPr="00BF4414" w:rsidRDefault="00180C9E" w:rsidP="009D045B">
      <w:pPr>
        <w:pStyle w:val="1"/>
        <w:numPr>
          <w:ilvl w:val="0"/>
          <w:numId w:val="0"/>
        </w:numPr>
        <w:rPr>
          <w:rFonts w:ascii="Tahoma" w:hAnsi="Tahoma" w:cs="Tahoma"/>
        </w:rPr>
      </w:pPr>
      <w:r w:rsidRPr="00BF4414">
        <w:rPr>
          <w:rFonts w:ascii="Tahoma" w:hAnsi="Tahoma" w:cs="Tahoma"/>
        </w:rPr>
        <w:lastRenderedPageBreak/>
        <w:t>ΠΑΡΑΤΗΜΑΤΑ</w:t>
      </w:r>
    </w:p>
    <w:p w14:paraId="2FA0BDA1" w14:textId="77777777" w:rsidR="00180C9E" w:rsidRPr="00BF4414" w:rsidRDefault="00180C9E" w:rsidP="00210C9C">
      <w:pPr>
        <w:pStyle w:val="2"/>
        <w:numPr>
          <w:ilvl w:val="0"/>
          <w:numId w:val="0"/>
        </w:numPr>
        <w:rPr>
          <w:rFonts w:ascii="Tahoma" w:eastAsia="SimSun" w:hAnsi="Tahoma" w:cs="Tahoma"/>
          <w:i/>
          <w:iCs/>
          <w:color w:val="5B9BD5"/>
        </w:rPr>
      </w:pPr>
      <w:bookmarkStart w:id="278" w:name="_ΠΑΡΑΡΤΗΜΑ_Ι_–"/>
      <w:bookmarkStart w:id="279" w:name="_Ref479335837"/>
      <w:bookmarkStart w:id="280" w:name="_Toc101361871"/>
      <w:bookmarkStart w:id="281" w:name="_Ref479271708"/>
      <w:bookmarkStart w:id="282" w:name="_Ref479271733"/>
      <w:bookmarkStart w:id="283" w:name="_Ref479271823"/>
      <w:bookmarkStart w:id="284" w:name="_Ref479271882"/>
      <w:bookmarkEnd w:id="278"/>
      <w:r w:rsidRPr="00BF4414">
        <w:rPr>
          <w:rFonts w:ascii="Tahoma" w:hAnsi="Tahoma" w:cs="Tahoma"/>
        </w:rPr>
        <w:t xml:space="preserve">ΠΑΡΑΡΤΗΜΑ Ι – </w:t>
      </w:r>
      <w:r w:rsidR="0026285B" w:rsidRPr="00BF4414">
        <w:rPr>
          <w:rFonts w:ascii="Tahoma" w:hAnsi="Tahoma" w:cs="Tahoma"/>
        </w:rPr>
        <w:t>ΑΝΑΛΥΤΙΚΗ ΠΕΡΙΓΡΑΦΗ ΦΥΣΙΚΟΥ ΚΑΙ ΟΙΚΟΝΟΜΙΚΟΥ ΑΝΤΙΚΕΙΜΕΝΟΥ ΤΗΣ ΣΥΜΦΩΝΙΑΣ – ΠΛΑΙΣΙΟ</w:t>
      </w:r>
      <w:bookmarkEnd w:id="279"/>
      <w:bookmarkEnd w:id="280"/>
      <w:r w:rsidR="0026285B" w:rsidRPr="00BF4414">
        <w:rPr>
          <w:rFonts w:ascii="Tahoma" w:hAnsi="Tahoma" w:cs="Tahoma"/>
        </w:rPr>
        <w:t xml:space="preserve"> </w:t>
      </w:r>
      <w:bookmarkEnd w:id="281"/>
      <w:bookmarkEnd w:id="282"/>
      <w:bookmarkEnd w:id="283"/>
      <w:bookmarkEnd w:id="284"/>
    </w:p>
    <w:p w14:paraId="449795C4" w14:textId="77777777" w:rsidR="00180C9E" w:rsidRPr="00BF4414" w:rsidRDefault="00180C9E">
      <w:pPr>
        <w:pStyle w:val="normalwithoutspacing"/>
        <w:rPr>
          <w:rFonts w:eastAsia="SimSun" w:cs="Tahoma"/>
          <w:szCs w:val="22"/>
        </w:rPr>
      </w:pPr>
    </w:p>
    <w:p w14:paraId="06595699" w14:textId="77777777" w:rsidR="00180C9E" w:rsidRPr="009671AB" w:rsidRDefault="00180C9E" w:rsidP="009671AB">
      <w:pPr>
        <w:rPr>
          <w:rFonts w:eastAsia="SimSun" w:cs="Tahoma"/>
          <w:szCs w:val="22"/>
          <w:lang w:val="el-GR"/>
        </w:rPr>
      </w:pPr>
      <w:r w:rsidRPr="00665E0F">
        <w:rPr>
          <w:rFonts w:cs="Tahoma"/>
          <w:b/>
          <w:color w:val="002060"/>
          <w:szCs w:val="22"/>
          <w:lang w:val="el-GR"/>
        </w:rPr>
        <w:t xml:space="preserve">ΜΕΡΟΣ Α - ΠΕΡΙΓΡΑΦΗ ΦΥΣΙΚΟΥ ΑΝΤΙΚΕΙΜΕΝΟΥ ΤΗΣ </w:t>
      </w:r>
      <w:r w:rsidR="00157AB6" w:rsidRPr="00665E0F">
        <w:rPr>
          <w:rFonts w:cs="Tahoma"/>
          <w:b/>
          <w:color w:val="002060"/>
          <w:szCs w:val="22"/>
          <w:lang w:val="el-GR"/>
        </w:rPr>
        <w:t>ΣΥΜΦΩΝΙΑΣ - ΠΛΑΙΣΙΟ</w:t>
      </w:r>
    </w:p>
    <w:p w14:paraId="2C5BEF9E" w14:textId="77777777" w:rsidR="00180C9E" w:rsidRPr="00BF4414" w:rsidRDefault="006937C2" w:rsidP="009671AB">
      <w:pPr>
        <w:pStyle w:val="1"/>
        <w:numPr>
          <w:ilvl w:val="0"/>
          <w:numId w:val="0"/>
        </w:numPr>
        <w:ind w:left="432"/>
        <w:rPr>
          <w:rFonts w:ascii="Tahoma" w:hAnsi="Tahoma" w:cs="Tahoma"/>
        </w:rPr>
      </w:pPr>
      <w:bookmarkStart w:id="285" w:name="_Α.1_ΠΕΡΙΒΑΛΛΟΝ_ΤΗΣ"/>
      <w:bookmarkEnd w:id="285"/>
      <w:r w:rsidRPr="00BF4414">
        <w:rPr>
          <w:rFonts w:ascii="Tahoma" w:hAnsi="Tahoma" w:cs="Tahoma"/>
        </w:rPr>
        <w:t xml:space="preserve">Α.1 </w:t>
      </w:r>
      <w:r w:rsidR="00180C9E" w:rsidRPr="00BF4414">
        <w:rPr>
          <w:rFonts w:ascii="Tahoma" w:hAnsi="Tahoma" w:cs="Tahoma"/>
        </w:rPr>
        <w:t xml:space="preserve">ΠΕΡΙΒΑΛΛΟΝ ΤΗΣ </w:t>
      </w:r>
      <w:r w:rsidR="00157AB6" w:rsidRPr="00BF4414">
        <w:rPr>
          <w:rFonts w:ascii="Tahoma" w:hAnsi="Tahoma" w:cs="Tahoma"/>
        </w:rPr>
        <w:t>ΣΥΜΦΩΝΙΑΣ - ΠΛΑΙΣΙΟ</w:t>
      </w:r>
      <w:r w:rsidR="00180C9E" w:rsidRPr="00BF4414">
        <w:rPr>
          <w:rFonts w:ascii="Tahoma" w:hAnsi="Tahoma" w:cs="Tahoma"/>
        </w:rPr>
        <w:t xml:space="preserve"> </w:t>
      </w:r>
    </w:p>
    <w:p w14:paraId="5E04578A" w14:textId="77777777" w:rsidR="00F24638" w:rsidRPr="00F24638" w:rsidRDefault="006937C2" w:rsidP="009671AB">
      <w:pPr>
        <w:pStyle w:val="2"/>
        <w:numPr>
          <w:ilvl w:val="0"/>
          <w:numId w:val="0"/>
        </w:numPr>
        <w:ind w:left="576"/>
      </w:pPr>
      <w:bookmarkStart w:id="286" w:name="_Toc101361872"/>
      <w:r w:rsidRPr="00BF4414">
        <w:t xml:space="preserve">Α.1.1 </w:t>
      </w:r>
      <w:r w:rsidR="00F24638">
        <w:t>Εμπλεκόμενοι στην υλοποίηση της Συμφωνίας – Πλαίσιο</w:t>
      </w:r>
      <w:bookmarkEnd w:id="286"/>
    </w:p>
    <w:p w14:paraId="679F2C7C" w14:textId="77777777" w:rsidR="00180C9E" w:rsidRPr="009671AB" w:rsidRDefault="00F24638" w:rsidP="009671AB">
      <w:pPr>
        <w:pStyle w:val="3"/>
        <w:numPr>
          <w:ilvl w:val="0"/>
          <w:numId w:val="0"/>
        </w:numPr>
        <w:ind w:left="1260"/>
        <w:rPr>
          <w:rFonts w:ascii="Tahoma" w:hAnsi="Tahoma" w:cs="Tahoma"/>
          <w:lang w:val="el-GR"/>
        </w:rPr>
      </w:pPr>
      <w:bookmarkStart w:id="287" w:name="_Toc101361873"/>
      <w:r w:rsidRPr="009671AB">
        <w:rPr>
          <w:rFonts w:ascii="Tahoma" w:hAnsi="Tahoma" w:cs="Tahoma"/>
          <w:bCs w:val="0"/>
          <w:lang w:val="el-GR"/>
        </w:rPr>
        <w:t xml:space="preserve">Α.1.1.1 </w:t>
      </w:r>
      <w:r w:rsidR="00180C9E" w:rsidRPr="009671AB">
        <w:rPr>
          <w:rFonts w:ascii="Tahoma" w:hAnsi="Tahoma" w:cs="Tahoma"/>
          <w:bCs w:val="0"/>
          <w:lang w:val="el-GR"/>
        </w:rPr>
        <w:t xml:space="preserve">Συνοπτική Περιγραφή των υπηρεσιών </w:t>
      </w:r>
      <w:r w:rsidR="00C95D69" w:rsidRPr="009671AB">
        <w:rPr>
          <w:rFonts w:ascii="Tahoma" w:hAnsi="Tahoma" w:cs="Tahoma"/>
          <w:bCs w:val="0"/>
          <w:lang w:val="el-GR"/>
        </w:rPr>
        <w:t>της Αναθέτουσας Αρχής</w:t>
      </w:r>
      <w:bookmarkEnd w:id="287"/>
      <w:r w:rsidR="00C95D69" w:rsidRPr="009671AB">
        <w:rPr>
          <w:rFonts w:ascii="Tahoma" w:hAnsi="Tahoma" w:cs="Tahoma"/>
          <w:bCs w:val="0"/>
          <w:lang w:val="el-GR"/>
        </w:rPr>
        <w:t xml:space="preserve"> </w:t>
      </w:r>
    </w:p>
    <w:p w14:paraId="607A8BB4" w14:textId="77777777" w:rsidR="00843C2B" w:rsidRPr="00BF4414" w:rsidRDefault="00843C2B" w:rsidP="00097FF8">
      <w:pPr>
        <w:rPr>
          <w:rFonts w:eastAsia="SimSun" w:cs="Tahoma"/>
          <w:lang w:val="el-GR"/>
        </w:rPr>
      </w:pPr>
      <w:r w:rsidRPr="00BF4414">
        <w:rPr>
          <w:rFonts w:eastAsia="SimSun" w:cs="Tahoma"/>
          <w:lang w:val="el-GR"/>
        </w:rPr>
        <w:t xml:space="preserve">Η «Κοινωνία της Πληροφορίας </w:t>
      </w:r>
      <w:r w:rsidR="00372614">
        <w:rPr>
          <w:rFonts w:eastAsia="SimSun" w:cs="Tahoma"/>
          <w:lang w:val="el-GR"/>
        </w:rPr>
        <w:t>Μ.</w:t>
      </w:r>
      <w:r w:rsidRPr="00BF4414">
        <w:rPr>
          <w:rFonts w:eastAsia="SimSun" w:cs="Tahoma"/>
          <w:lang w:val="el-GR"/>
        </w:rPr>
        <w:t xml:space="preserve">Α.Ε.», είναι εταιρεία η οποία λειτουργεί χάριν του δημοσίου συμφέροντος και έχει ως κύρια αποστολή την ανάπτυξη δράσεων και την υποστήριξη των φορέων για τη βελτίωση της διοικητικής ικανότητας της Δημόσιας Διοίκησης, καθώς και την εκτέλεση και διαχείριση έργων στον τομέα της πληροφορικής, της επικοινωνίας και των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του Ν.4314/2014, </w:t>
      </w:r>
      <w:proofErr w:type="spellStart"/>
      <w:r w:rsidRPr="00BF4414">
        <w:rPr>
          <w:rFonts w:eastAsia="SimSun" w:cs="Tahoma"/>
          <w:lang w:val="el-GR"/>
        </w:rPr>
        <w:t>Αρθρο</w:t>
      </w:r>
      <w:proofErr w:type="spellEnd"/>
      <w:r w:rsidRPr="00BF4414">
        <w:rPr>
          <w:rFonts w:eastAsia="SimSun" w:cs="Tahoma"/>
          <w:lang w:val="el-GR"/>
        </w:rPr>
        <w:t xml:space="preserve"> 59, παρ. 17  και του καταστατικού της όπως ισχύει (ΦΕΚ 343/Β’/07.02.2020) και εποπτεύεται από το Υπουργείο Ψηφιακής Διακυβέρνησης.</w:t>
      </w:r>
    </w:p>
    <w:p w14:paraId="584E5F7E" w14:textId="77777777" w:rsidR="00037147" w:rsidRPr="00BF4414" w:rsidRDefault="00037147" w:rsidP="00D23526">
      <w:pPr>
        <w:pStyle w:val="Normal2"/>
        <w:tabs>
          <w:tab w:val="left" w:pos="3705"/>
        </w:tabs>
        <w:rPr>
          <w:rFonts w:eastAsia="SimSun" w:cs="Tahoma"/>
        </w:rPr>
      </w:pPr>
      <w:r w:rsidRPr="00BF4414">
        <w:rPr>
          <w:rFonts w:eastAsia="SimSun" w:cs="Tahoma"/>
        </w:rPr>
        <w:t>Βασικός σκοπός της Εταιρείας είναι:</w:t>
      </w:r>
      <w:r w:rsidR="00843C2B" w:rsidRPr="00BF4414">
        <w:rPr>
          <w:rFonts w:eastAsia="SimSun" w:cs="Tahoma"/>
        </w:rPr>
        <w:tab/>
      </w:r>
    </w:p>
    <w:p w14:paraId="51B23C37" w14:textId="77777777" w:rsidR="00037147" w:rsidRPr="00BF4414" w:rsidRDefault="00037147">
      <w:pPr>
        <w:pStyle w:val="Normal2"/>
        <w:rPr>
          <w:rFonts w:eastAsia="SimSun" w:cs="Tahoma"/>
        </w:rPr>
      </w:pPr>
      <w:r w:rsidRPr="00BF4414">
        <w:rPr>
          <w:rFonts w:eastAsia="SimSun" w:cs="Tahoma"/>
        </w:rPr>
        <w:t>α)  Η εκτέλεση δράσεων και έργων βελτίωσης της διοικητικής ικανότητας της ελληνικής Δημόσιας Διοίκησης στο πλαίσιο εφαρμογής του επιχειρησιακού προγράμματος «Διοικητική Μεταρρύθμιση» και η υποστήριξή της για την εκτέλεση όμοιων δράσεων και έργων με στόχο την ενδυνάμωση της διοικητικής αποτελεσματικότητας της Δημόσιας Διοίκησης.</w:t>
      </w:r>
    </w:p>
    <w:p w14:paraId="3DBCE2D9" w14:textId="77777777" w:rsidR="00037147" w:rsidRPr="00BF4414" w:rsidRDefault="00037147">
      <w:pPr>
        <w:pStyle w:val="Normal2"/>
        <w:rPr>
          <w:rFonts w:eastAsia="SimSun" w:cs="Tahoma"/>
        </w:rPr>
      </w:pPr>
      <w:r w:rsidRPr="00BF4414">
        <w:rPr>
          <w:rFonts w:eastAsia="SimSun" w:cs="Tahoma"/>
        </w:rPr>
        <w:t>β)  Η εκτέλεση έργων στον τομέα της πληροφορικής, της επικοινωνίας και των νέων τεχνολογιών για τη βελτίωση της Δημόσιας Διοίκησης στο πλαίσιο της υλοποίησης  των σχετικών έργων.</w:t>
      </w:r>
    </w:p>
    <w:p w14:paraId="125762A5" w14:textId="77777777" w:rsidR="00037147" w:rsidRPr="00BF4414" w:rsidRDefault="00037147">
      <w:pPr>
        <w:pStyle w:val="Normal2"/>
        <w:rPr>
          <w:rFonts w:eastAsia="SimSun" w:cs="Tahoma"/>
        </w:rPr>
      </w:pPr>
      <w:r w:rsidRPr="00BF4414">
        <w:rPr>
          <w:rFonts w:eastAsia="SimSun" w:cs="Tahoma"/>
        </w:rPr>
        <w:t>γ)  Η υποστήριξη ή/και διαχείριση της λειτουργίας συστημάτων πληροφορικής και επικοινωνιών φορέων του δημόσιου τομέα, όπως προβλέπεται στον N. 3614/2007 (άρθρο 32).</w:t>
      </w:r>
    </w:p>
    <w:p w14:paraId="3D70162E" w14:textId="77777777" w:rsidR="00037147" w:rsidRPr="00BF4414" w:rsidRDefault="00037147">
      <w:pPr>
        <w:pStyle w:val="Normal2"/>
        <w:rPr>
          <w:rFonts w:eastAsia="SimSun" w:cs="Tahoma"/>
        </w:rPr>
      </w:pPr>
      <w:r w:rsidRPr="00BF4414">
        <w:rPr>
          <w:rFonts w:eastAsia="SimSun" w:cs="Tahoma"/>
        </w:rPr>
        <w:t xml:space="preserve">δ)  Η ανάληψη της εκτέλεσης πράξεων και ενεργειών τεχνικής υποστήριξης, που χρηματοδοτούνται από τα επιχειρησιακά προγράμματα «Διοικητική Μεταρρύθμιση» και «Ανταγωνιστικότητα, Επιχειρηματικότητα, Καινοτομία» - </w:t>
      </w:r>
      <w:proofErr w:type="spellStart"/>
      <w:r w:rsidRPr="00BF4414">
        <w:rPr>
          <w:rFonts w:eastAsia="SimSun" w:cs="Tahoma"/>
        </w:rPr>
        <w:t>ΕΠΑνΕΚ</w:t>
      </w:r>
      <w:proofErr w:type="spellEnd"/>
      <w:r w:rsidRPr="00BF4414">
        <w:rPr>
          <w:rFonts w:eastAsia="SimSun" w:cs="Tahoma"/>
        </w:rPr>
        <w:t>» ή και από το Πρόγραμμα Δημοσίων Επενδύσεων.</w:t>
      </w:r>
    </w:p>
    <w:p w14:paraId="100FAC12" w14:textId="77777777" w:rsidR="001B116D" w:rsidRPr="00BF4414" w:rsidRDefault="00037147">
      <w:pPr>
        <w:pStyle w:val="Normal2"/>
        <w:rPr>
          <w:rFonts w:eastAsia="SimSun" w:cs="Tahoma"/>
        </w:rPr>
      </w:pPr>
      <w:r w:rsidRPr="00BF4414">
        <w:rPr>
          <w:rFonts w:eastAsia="SimSun" w:cs="Tahoma"/>
        </w:rPr>
        <w:t>ε)  Η συστηματική τεκμηρίωση και παρακολούθηση των χαρακτηριστικών, των προβλημάτων και της εξέλιξης της διοικητικής ικανότητας της Δημόσιας Διοίκησης, η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4448DB59" w14:textId="77777777" w:rsidR="00D96DAB" w:rsidRPr="00BF4414" w:rsidRDefault="00D96DAB">
      <w:pPr>
        <w:suppressAutoHyphens w:val="0"/>
        <w:autoSpaceDE w:val="0"/>
        <w:spacing w:after="60"/>
        <w:rPr>
          <w:rFonts w:eastAsia="SimSun" w:cs="Tahoma"/>
          <w:szCs w:val="22"/>
          <w:highlight w:val="yellow"/>
          <w:lang w:val="el-GR"/>
        </w:rPr>
      </w:pPr>
    </w:p>
    <w:p w14:paraId="3A13B0A3" w14:textId="77777777" w:rsidR="00180C9E" w:rsidRPr="009671AB" w:rsidRDefault="007405EC" w:rsidP="009671AB">
      <w:pPr>
        <w:pStyle w:val="3"/>
        <w:numPr>
          <w:ilvl w:val="0"/>
          <w:numId w:val="0"/>
        </w:numPr>
        <w:ind w:left="1260"/>
        <w:rPr>
          <w:rFonts w:ascii="Tahoma" w:hAnsi="Tahoma" w:cs="Tahoma"/>
          <w:bCs w:val="0"/>
          <w:szCs w:val="20"/>
          <w:lang w:val="el-GR"/>
        </w:rPr>
      </w:pPr>
      <w:bookmarkStart w:id="288" w:name="_Toc101361874"/>
      <w:r w:rsidRPr="00097FF8">
        <w:rPr>
          <w:rFonts w:ascii="Tahoma" w:hAnsi="Tahoma" w:cs="Tahoma"/>
          <w:bCs w:val="0"/>
          <w:lang w:val="el-GR"/>
        </w:rPr>
        <w:t>Α</w:t>
      </w:r>
      <w:r w:rsidR="001B2D5D" w:rsidRPr="00097FF8">
        <w:rPr>
          <w:rFonts w:ascii="Tahoma" w:hAnsi="Tahoma" w:cs="Tahoma"/>
          <w:bCs w:val="0"/>
          <w:lang w:val="el-GR"/>
        </w:rPr>
        <w:t>.</w:t>
      </w:r>
      <w:r w:rsidRPr="00097FF8">
        <w:rPr>
          <w:rFonts w:ascii="Tahoma" w:hAnsi="Tahoma" w:cs="Tahoma"/>
          <w:bCs w:val="0"/>
          <w:lang w:val="el-GR"/>
        </w:rPr>
        <w:t>1.</w:t>
      </w:r>
      <w:r w:rsidR="00F24638">
        <w:rPr>
          <w:rFonts w:ascii="Tahoma" w:hAnsi="Tahoma" w:cs="Tahoma"/>
          <w:lang w:val="el-GR"/>
        </w:rPr>
        <w:t>1.</w:t>
      </w:r>
      <w:r w:rsidRPr="00097FF8">
        <w:rPr>
          <w:rFonts w:ascii="Tahoma" w:hAnsi="Tahoma" w:cs="Tahoma"/>
          <w:bCs w:val="0"/>
          <w:lang w:val="el-GR"/>
        </w:rPr>
        <w:t xml:space="preserve">2 </w:t>
      </w:r>
      <w:r w:rsidR="00037147" w:rsidRPr="00097FF8">
        <w:rPr>
          <w:rFonts w:ascii="Tahoma" w:hAnsi="Tahoma" w:cs="Tahoma"/>
          <w:bCs w:val="0"/>
          <w:lang w:val="el-GR"/>
        </w:rPr>
        <w:t xml:space="preserve">Συνοπτική Περιγραφή του </w:t>
      </w:r>
      <w:r w:rsidR="00C95D69" w:rsidRPr="00097FF8">
        <w:rPr>
          <w:rFonts w:ascii="Tahoma" w:hAnsi="Tahoma" w:cs="Tahoma"/>
          <w:bCs w:val="0"/>
          <w:lang w:val="el-GR"/>
        </w:rPr>
        <w:t xml:space="preserve">Υπουργείου </w:t>
      </w:r>
      <w:r w:rsidR="005A23BE" w:rsidRPr="00097FF8">
        <w:rPr>
          <w:rFonts w:ascii="Tahoma" w:hAnsi="Tahoma" w:cs="Tahoma"/>
          <w:bCs w:val="0"/>
          <w:lang w:val="el-GR"/>
        </w:rPr>
        <w:t>Εσωτερικών</w:t>
      </w:r>
      <w:bookmarkEnd w:id="288"/>
    </w:p>
    <w:p w14:paraId="206C25BF" w14:textId="77777777" w:rsidR="005A23BE" w:rsidRPr="006F5F3E" w:rsidRDefault="005A23BE" w:rsidP="00097FF8">
      <w:pPr>
        <w:rPr>
          <w:rFonts w:cs="Tahoma"/>
          <w:lang w:val="el-GR"/>
        </w:rPr>
      </w:pPr>
      <w:r>
        <w:rPr>
          <w:rFonts w:cs="Tahoma"/>
          <w:lang w:val="el-GR"/>
        </w:rPr>
        <w:t xml:space="preserve">Φορέας Λειτουργίας και Κύριος του Έργου </w:t>
      </w:r>
      <w:r w:rsidRPr="006F5F3E">
        <w:rPr>
          <w:rFonts w:cs="Tahoma"/>
          <w:lang w:val="el-GR"/>
        </w:rPr>
        <w:t>είναι το Υπουργείο Εσωτερικών το οποίο έχει αρμοδιότητα σε:</w:t>
      </w:r>
    </w:p>
    <w:p w14:paraId="6FF0E3A1" w14:textId="77777777" w:rsidR="005A23BE" w:rsidRPr="00697686" w:rsidRDefault="005A23BE" w:rsidP="00097FF8">
      <w:pPr>
        <w:shd w:val="clear" w:color="auto" w:fill="FFFFFF"/>
        <w:suppressAutoHyphens w:val="0"/>
        <w:spacing w:after="150"/>
        <w:ind w:left="426"/>
        <w:rPr>
          <w:rFonts w:cs="Tahoma"/>
          <w:color w:val="000000"/>
          <w:szCs w:val="22"/>
          <w:lang w:val="el-GR"/>
        </w:rPr>
      </w:pPr>
      <w:r w:rsidRPr="00697686">
        <w:rPr>
          <w:rFonts w:cs="Tahoma"/>
          <w:color w:val="000000"/>
          <w:szCs w:val="22"/>
          <w:lang w:val="el-GR"/>
        </w:rPr>
        <w:t>•</w:t>
      </w:r>
      <w:r w:rsidRPr="00697686">
        <w:rPr>
          <w:rFonts w:cs="Tahoma"/>
          <w:color w:val="000000"/>
          <w:szCs w:val="22"/>
          <w:lang w:val="el-GR"/>
        </w:rPr>
        <w:tab/>
        <w:t xml:space="preserve">Θέματα οργάνωσης, λειτουργίας και προσωπικού του δημόσιου τομέα. Επιτελικός συντονισμός των φορέων δημόσιου τομέα σε θέματα όπως ο εκσυγχρονισμός της οργανωτικής δομής και λειτουργίας, η γενική προγραμματική πολιτική στέγασης υπηρεσιών, το μισθολογικό </w:t>
      </w:r>
      <w:r w:rsidRPr="00697686">
        <w:rPr>
          <w:rFonts w:cs="Tahoma"/>
          <w:color w:val="000000"/>
          <w:szCs w:val="22"/>
          <w:lang w:val="el-GR"/>
        </w:rPr>
        <w:lastRenderedPageBreak/>
        <w:t>καθεστώς (σε συναρμοδιότητα με το Υπουργείο Οικονομικών), ευθύνη για το σύστημα των Συλλογικών Διαπραγματεύσεων. Ανάπτυξη της πληροφορικής στο δημόσιο τομέα.</w:t>
      </w:r>
    </w:p>
    <w:p w14:paraId="07599020" w14:textId="77777777" w:rsidR="005A23BE" w:rsidRPr="00697686" w:rsidRDefault="005A23BE" w:rsidP="00D23526">
      <w:pPr>
        <w:shd w:val="clear" w:color="auto" w:fill="FFFFFF"/>
        <w:suppressAutoHyphens w:val="0"/>
        <w:spacing w:after="150"/>
        <w:ind w:left="426"/>
        <w:rPr>
          <w:rFonts w:cs="Tahoma"/>
          <w:color w:val="000000"/>
          <w:szCs w:val="22"/>
          <w:lang w:val="el-GR"/>
        </w:rPr>
      </w:pPr>
      <w:r w:rsidRPr="00697686">
        <w:rPr>
          <w:rFonts w:cs="Tahoma"/>
          <w:color w:val="000000"/>
          <w:szCs w:val="22"/>
          <w:lang w:val="el-GR"/>
        </w:rPr>
        <w:t>•</w:t>
      </w:r>
      <w:r w:rsidRPr="00697686">
        <w:rPr>
          <w:rFonts w:cs="Tahoma"/>
          <w:color w:val="000000"/>
          <w:szCs w:val="22"/>
          <w:lang w:val="el-GR"/>
        </w:rPr>
        <w:tab/>
        <w:t>Διαμόρφωση θεσμικού πλαισίου, εποπτεία και κατευθυντήριες οδηγίες για τη δομή και λειτουργία όλων των Δημόσιων Υπηρεσιών οι οποίες έχουν ως αποστολή την εξυπηρέτηση των πολιτών.</w:t>
      </w:r>
    </w:p>
    <w:p w14:paraId="11FAE030" w14:textId="77777777" w:rsidR="0012619A" w:rsidRPr="00D82360" w:rsidRDefault="0012619A">
      <w:pPr>
        <w:pStyle w:val="Web"/>
        <w:spacing w:before="0" w:beforeAutospacing="0" w:after="0" w:afterAutospacing="0"/>
        <w:textAlignment w:val="baseline"/>
        <w:rPr>
          <w:rFonts w:ascii="Tahoma" w:hAnsi="Tahoma" w:cs="Tahoma"/>
          <w:color w:val="000000"/>
          <w:sz w:val="22"/>
        </w:rPr>
      </w:pPr>
      <w:r>
        <w:rPr>
          <w:rFonts w:ascii="Tahoma" w:hAnsi="Tahoma" w:cs="Tahoma"/>
          <w:color w:val="000000"/>
          <w:sz w:val="22"/>
        </w:rPr>
        <w:t>Μέρος της α</w:t>
      </w:r>
      <w:r w:rsidRPr="00D82360">
        <w:rPr>
          <w:rFonts w:ascii="Tahoma" w:hAnsi="Tahoma" w:cs="Tahoma"/>
          <w:color w:val="000000"/>
          <w:sz w:val="22"/>
        </w:rPr>
        <w:t>ποστολή</w:t>
      </w:r>
      <w:r>
        <w:rPr>
          <w:rFonts w:ascii="Tahoma" w:hAnsi="Tahoma" w:cs="Tahoma"/>
          <w:color w:val="000000"/>
          <w:sz w:val="22"/>
        </w:rPr>
        <w:t>ς</w:t>
      </w:r>
      <w:r w:rsidRPr="00D82360">
        <w:rPr>
          <w:rFonts w:ascii="Tahoma" w:hAnsi="Tahoma" w:cs="Tahoma"/>
          <w:color w:val="000000"/>
          <w:sz w:val="22"/>
        </w:rPr>
        <w:t xml:space="preserve"> του Υπουργείου </w:t>
      </w:r>
      <w:r>
        <w:rPr>
          <w:rFonts w:ascii="Tahoma" w:hAnsi="Tahoma" w:cs="Tahoma"/>
          <w:color w:val="000000"/>
          <w:sz w:val="22"/>
        </w:rPr>
        <w:t>Εσωτερικών</w:t>
      </w:r>
      <w:r w:rsidRPr="00D82360">
        <w:rPr>
          <w:rFonts w:ascii="Tahoma" w:hAnsi="Tahoma" w:cs="Tahoma"/>
          <w:color w:val="000000"/>
          <w:sz w:val="22"/>
        </w:rPr>
        <w:t xml:space="preserve"> είναι η διαρκής αναβάθμιση του προσωπικού, της οργάνωσης και λειτουργίας της Δημόσιας Διοίκησης, μέσα από το σχεδιασμό την υλοποίηση μεταρρυθμιστικών πολιτικών αξιοποιώντας τις δυνατότητες που παρέχουν οι Τεχνολογίες Πληροφορικής και Επικοινωνιών. Για την επίτευξη της αποστολής, το Υπουργείο, έχοντας επιτελικό και συντονιστικό, προς τους φορείς του Δημοσίου, ρόλο προωθεί:</w:t>
      </w:r>
    </w:p>
    <w:p w14:paraId="60774CA1" w14:textId="77777777" w:rsidR="0012619A" w:rsidRPr="00D82360" w:rsidRDefault="0012619A">
      <w:pPr>
        <w:pStyle w:val="Web"/>
        <w:spacing w:before="0" w:beforeAutospacing="0" w:after="0" w:afterAutospacing="0"/>
        <w:textAlignment w:val="baseline"/>
        <w:rPr>
          <w:rFonts w:ascii="Tahoma" w:hAnsi="Tahoma" w:cs="Tahoma"/>
          <w:color w:val="000000"/>
          <w:sz w:val="22"/>
        </w:rPr>
      </w:pPr>
      <w:r w:rsidRPr="00D82360">
        <w:rPr>
          <w:rFonts w:ascii="Tahoma" w:hAnsi="Tahoma" w:cs="Tahoma"/>
          <w:color w:val="000000"/>
          <w:sz w:val="22"/>
        </w:rPr>
        <w:t>α) την αξιολόγηση και τον εκσυγχρονισμό των δομών και των αρμοδιοτήτων της Δημόσιας Διοίκησης με στόχο τη βέλτιστη λειτουργία της, την άρση των δυσλειτουργιών και των επικαλύψεων και την ενίσχυση της συνεργασίας μεταξύ των υπηρεσιών της,</w:t>
      </w:r>
    </w:p>
    <w:p w14:paraId="5BC3A95C" w14:textId="77777777" w:rsidR="0012619A" w:rsidRPr="00D82360" w:rsidRDefault="0012619A">
      <w:pPr>
        <w:pStyle w:val="Web"/>
        <w:spacing w:before="0" w:beforeAutospacing="0" w:after="0" w:afterAutospacing="0"/>
        <w:textAlignment w:val="baseline"/>
        <w:rPr>
          <w:rFonts w:ascii="Tahoma" w:hAnsi="Tahoma" w:cs="Tahoma"/>
          <w:color w:val="000000"/>
          <w:sz w:val="22"/>
        </w:rPr>
      </w:pPr>
      <w:r w:rsidRPr="00D82360">
        <w:rPr>
          <w:rFonts w:ascii="Tahoma" w:hAnsi="Tahoma" w:cs="Tahoma"/>
          <w:color w:val="000000"/>
          <w:sz w:val="22"/>
        </w:rPr>
        <w:t>β) τη συνεχή βελτίωση των διοικητικών διαδικασιών μέσα από τον ψηφιακό μετασχηματισμό τους με χρήση Τεχνολογιών Πληροφορικής και Επικοινωνιών, με στόχο την προσαρμογή και αναβάθμιση των παρεχόμενων υπηρεσιών του Δημοσίου στις εξελισσόμενες απαιτήσεις των πολιτών, της κοινωνίας και της οικονομίας,</w:t>
      </w:r>
    </w:p>
    <w:p w14:paraId="7C450556" w14:textId="77777777" w:rsidR="0012619A" w:rsidRPr="00D82360" w:rsidRDefault="0012619A">
      <w:pPr>
        <w:pStyle w:val="Web"/>
        <w:spacing w:before="0" w:beforeAutospacing="0" w:after="0" w:afterAutospacing="0"/>
        <w:textAlignment w:val="baseline"/>
        <w:rPr>
          <w:rFonts w:ascii="Tahoma" w:hAnsi="Tahoma" w:cs="Tahoma"/>
          <w:color w:val="000000"/>
          <w:sz w:val="22"/>
        </w:rPr>
      </w:pPr>
      <w:r w:rsidRPr="00D82360">
        <w:rPr>
          <w:rFonts w:ascii="Tahoma" w:hAnsi="Tahoma" w:cs="Tahoma"/>
          <w:color w:val="000000"/>
          <w:sz w:val="22"/>
        </w:rPr>
        <w:t>γ) την αποτελεσματική διαχείριση και ενδυνάμωση του ανθρώπινου δυναμικού, με στόχο την αύξηση της αποδοτικότητας και την ενίσχυση του επαγγελματισμού στη Δημόσια Διοίκηση.</w:t>
      </w:r>
    </w:p>
    <w:p w14:paraId="7EEAA90D" w14:textId="77777777" w:rsidR="0012619A" w:rsidRDefault="0012619A">
      <w:pPr>
        <w:pStyle w:val="Web"/>
        <w:spacing w:before="0" w:beforeAutospacing="0" w:after="0" w:afterAutospacing="0"/>
        <w:textAlignment w:val="baseline"/>
        <w:rPr>
          <w:rFonts w:ascii="Tahoma" w:hAnsi="Tahoma" w:cs="Tahoma"/>
          <w:color w:val="000000"/>
          <w:sz w:val="22"/>
        </w:rPr>
      </w:pPr>
      <w:r w:rsidRPr="00D82360">
        <w:rPr>
          <w:rFonts w:ascii="Tahoma" w:hAnsi="Tahoma" w:cs="Tahoma"/>
          <w:color w:val="000000"/>
          <w:sz w:val="22"/>
        </w:rPr>
        <w:t> </w:t>
      </w:r>
    </w:p>
    <w:p w14:paraId="0B645ED2" w14:textId="77777777" w:rsidR="0012619A" w:rsidRPr="00156CE3" w:rsidRDefault="0012619A">
      <w:pPr>
        <w:pStyle w:val="Web"/>
        <w:spacing w:before="0" w:beforeAutospacing="0" w:after="0" w:afterAutospacing="0"/>
        <w:textAlignment w:val="baseline"/>
        <w:rPr>
          <w:rFonts w:ascii="Tahoma" w:hAnsi="Tahoma" w:cs="Tahoma"/>
          <w:color w:val="000000"/>
          <w:sz w:val="22"/>
        </w:rPr>
      </w:pPr>
      <w:r w:rsidRPr="00156CE3">
        <w:rPr>
          <w:rFonts w:ascii="Tahoma" w:hAnsi="Tahoma" w:cs="Tahoma"/>
          <w:color w:val="000000"/>
          <w:sz w:val="22"/>
        </w:rPr>
        <w:t>Στο Υπουργείο Εσωτερικών έχει συσταθεί η Γενική Γραμματεία Ανθρώπινου Δυναμικού Δημοσίου Τομέα (</w:t>
      </w:r>
      <w:r w:rsidRPr="00156CE3">
        <w:rPr>
          <w:rFonts w:ascii="Tahoma" w:hAnsi="Tahoma" w:cs="Tahoma"/>
          <w:sz w:val="22"/>
        </w:rPr>
        <w:t>Π.Δ. 84/2019, Α΄123, «Σύσταση και κατάργηση Γενικών Γραμματειών και Ειδικών Γραμματειών/Ενιαίων Διοικητικών Τομέων Υπουργείων»), στην οποία υπάγονται η Γενική Διεύθυνση Ανθρώπινου Δυναμικού Δημοσίου Τομέα και η Διεύθυνση Προσωπικού Τοπικής Αυτοδιοίκησης</w:t>
      </w:r>
      <w:r w:rsidRPr="00156CE3">
        <w:rPr>
          <w:rFonts w:ascii="Tahoma" w:hAnsi="Tahoma" w:cs="Tahoma"/>
          <w:color w:val="000000"/>
          <w:sz w:val="22"/>
        </w:rPr>
        <w:t xml:space="preserve">. Με το άρθρο 75 παρ.3 του Ν.4675/2020 μεταφέρθηκε στη Γενική Γραμματεία και η Γενική Διεύθυνση Δημοσίων Οργανώσεων. </w:t>
      </w:r>
    </w:p>
    <w:p w14:paraId="249664F3" w14:textId="77777777" w:rsidR="0012619A" w:rsidRPr="00697686" w:rsidRDefault="0012619A">
      <w:pPr>
        <w:shd w:val="clear" w:color="auto" w:fill="FFFFFF"/>
        <w:suppressAutoHyphens w:val="0"/>
        <w:spacing w:after="150"/>
        <w:ind w:left="426"/>
        <w:rPr>
          <w:rFonts w:cs="Tahoma"/>
          <w:color w:val="000000"/>
          <w:szCs w:val="22"/>
          <w:lang w:val="el-GR"/>
        </w:rPr>
      </w:pPr>
    </w:p>
    <w:p w14:paraId="38AB7CC5" w14:textId="77777777" w:rsidR="00F24638" w:rsidRPr="00F21FA5" w:rsidRDefault="00F24638" w:rsidP="00097FF8">
      <w:pPr>
        <w:pStyle w:val="2"/>
        <w:numPr>
          <w:ilvl w:val="0"/>
          <w:numId w:val="0"/>
        </w:numPr>
        <w:ind w:left="576"/>
        <w:rPr>
          <w:rFonts w:ascii="Tahoma" w:hAnsi="Tahoma" w:cs="Tahoma"/>
        </w:rPr>
      </w:pPr>
      <w:bookmarkStart w:id="289" w:name="_Ref100927690"/>
      <w:bookmarkStart w:id="290" w:name="_Ref100927700"/>
      <w:bookmarkStart w:id="291" w:name="_Toc101361875"/>
      <w:r w:rsidRPr="00F21FA5">
        <w:rPr>
          <w:rFonts w:ascii="Tahoma" w:hAnsi="Tahoma" w:cs="Tahoma"/>
        </w:rPr>
        <w:t>Α.</w:t>
      </w:r>
      <w:r w:rsidR="00F21FA5">
        <w:rPr>
          <w:rFonts w:ascii="Tahoma" w:hAnsi="Tahoma" w:cs="Tahoma"/>
        </w:rPr>
        <w:t>1.</w:t>
      </w:r>
      <w:r w:rsidR="00097FF8">
        <w:rPr>
          <w:rFonts w:ascii="Tahoma" w:hAnsi="Tahoma" w:cs="Tahoma"/>
        </w:rPr>
        <w:t>2</w:t>
      </w:r>
      <w:r w:rsidRPr="00F21FA5">
        <w:rPr>
          <w:rFonts w:ascii="Tahoma" w:hAnsi="Tahoma" w:cs="Tahoma"/>
        </w:rPr>
        <w:t xml:space="preserve"> Συνοπτική περιγραφή αντικειμένου της Συμφωνίας – Πλαίσιο</w:t>
      </w:r>
      <w:bookmarkEnd w:id="289"/>
      <w:bookmarkEnd w:id="290"/>
      <w:bookmarkEnd w:id="291"/>
    </w:p>
    <w:p w14:paraId="25DE57C7" w14:textId="77777777" w:rsidR="0036725C" w:rsidRDefault="00DA192E" w:rsidP="009671AB">
      <w:pPr>
        <w:pStyle w:val="3"/>
        <w:numPr>
          <w:ilvl w:val="0"/>
          <w:numId w:val="0"/>
        </w:numPr>
        <w:ind w:left="1260"/>
        <w:rPr>
          <w:rFonts w:ascii="Tahoma" w:hAnsi="Tahoma" w:cs="Tahoma"/>
          <w:lang w:val="el-GR"/>
        </w:rPr>
      </w:pPr>
      <w:bookmarkStart w:id="292" w:name="_Toc101361876"/>
      <w:r>
        <w:rPr>
          <w:rFonts w:ascii="Tahoma" w:hAnsi="Tahoma" w:cs="Tahoma"/>
          <w:lang w:val="el-GR"/>
        </w:rPr>
        <w:t>Α.</w:t>
      </w:r>
      <w:r w:rsidR="00F21FA5" w:rsidRPr="009E0F63">
        <w:rPr>
          <w:rFonts w:ascii="Tahoma" w:hAnsi="Tahoma" w:cs="Tahoma"/>
          <w:lang w:val="el-GR"/>
        </w:rPr>
        <w:t>1.</w:t>
      </w:r>
      <w:r w:rsidR="00F24638" w:rsidRPr="009671AB">
        <w:rPr>
          <w:rFonts w:ascii="Tahoma" w:hAnsi="Tahoma" w:cs="Tahoma"/>
          <w:lang w:val="el-GR"/>
        </w:rPr>
        <w:t>2.1</w:t>
      </w:r>
      <w:r w:rsidR="0036725C" w:rsidRPr="009671AB">
        <w:rPr>
          <w:rFonts w:ascii="Tahoma" w:hAnsi="Tahoma" w:cs="Tahoma"/>
          <w:lang w:val="el-GR"/>
        </w:rPr>
        <w:t xml:space="preserve"> Περιγραφή του γενικού πλαισίου της Συμφωνίας-Πλαίσιο</w:t>
      </w:r>
      <w:bookmarkEnd w:id="292"/>
    </w:p>
    <w:p w14:paraId="5DDA2856" w14:textId="77777777" w:rsidR="006B5176" w:rsidRDefault="006B5176" w:rsidP="006B5176">
      <w:pPr>
        <w:spacing w:line="360" w:lineRule="auto"/>
        <w:rPr>
          <w:lang w:val="el-GR"/>
        </w:rPr>
      </w:pPr>
    </w:p>
    <w:p w14:paraId="154A4A2E" w14:textId="77777777" w:rsidR="006B5176" w:rsidRPr="00A60CFE" w:rsidRDefault="006B5176" w:rsidP="006B5176">
      <w:pPr>
        <w:spacing w:line="360" w:lineRule="auto"/>
        <w:rPr>
          <w:rFonts w:cs="Tahoma"/>
          <w:lang w:val="el-GR"/>
        </w:rPr>
      </w:pPr>
      <w:r w:rsidRPr="00A60CFE">
        <w:rPr>
          <w:rFonts w:cs="Tahoma"/>
          <w:lang w:val="el-GR"/>
        </w:rPr>
        <w:t xml:space="preserve">Η τηλεργασία έχει έρθει στο προσκήνιο με την κρίση της πανδημίας του </w:t>
      </w:r>
      <w:r w:rsidRPr="00A60CFE">
        <w:rPr>
          <w:rFonts w:cs="Tahoma"/>
        </w:rPr>
        <w:t>Covid</w:t>
      </w:r>
      <w:r w:rsidRPr="00A60CFE">
        <w:rPr>
          <w:rFonts w:cs="Tahoma"/>
          <w:lang w:val="el-GR"/>
        </w:rPr>
        <w:t xml:space="preserve"> 19 υπό δραματικές συνθήκες οικογενειακών και επαγγελματικών απαιτήσεων και έχει καθιερωθεί ως ουσιαστική λύση για τον μετριασμό της σοβαρότητας και του αντίκτυπου των περιοριστικών μέτρων που λαμβάνονται. Βέβαια μια σταδιακή διείσδυση τηλεργασίας, στην αγορά εργασίας, είχε ξεκινήσει από καιρό υπό την πίεση οικονομικών, κοινωνιολογικών απαιτήσεων και συγκυριών, καθώς και των δυνατοτήτων που προσφέρουν πλέον οι τεχνολογίες πληροφορικής και τα δίκτυα </w:t>
      </w:r>
      <w:proofErr w:type="spellStart"/>
      <w:r w:rsidRPr="00A60CFE">
        <w:rPr>
          <w:rFonts w:cs="Tahoma"/>
          <w:lang w:val="el-GR"/>
        </w:rPr>
        <w:t>ευρυζωνικής</w:t>
      </w:r>
      <w:proofErr w:type="spellEnd"/>
      <w:r w:rsidRPr="00A60CFE">
        <w:rPr>
          <w:rFonts w:cs="Tahoma"/>
          <w:lang w:val="el-GR"/>
        </w:rPr>
        <w:t xml:space="preserve"> πρόσβασης.</w:t>
      </w:r>
    </w:p>
    <w:p w14:paraId="5E0C7F81" w14:textId="77777777" w:rsidR="006B5176" w:rsidRPr="00A60CFE" w:rsidRDefault="006B5176" w:rsidP="006B5176">
      <w:pPr>
        <w:spacing w:line="360" w:lineRule="auto"/>
        <w:rPr>
          <w:rFonts w:cs="Tahoma"/>
          <w:lang w:val="el-GR"/>
        </w:rPr>
      </w:pPr>
      <w:r w:rsidRPr="00A60CFE">
        <w:rPr>
          <w:rFonts w:cs="Tahoma"/>
          <w:lang w:val="el-GR"/>
        </w:rPr>
        <w:t xml:space="preserve">Η τηλεργασία θεωρείται πλέον ως μια  μορφή εργασίας που μπορεί να συνυπάρξει με άλλες περισσότερο ή λιγότερο διαδεδομένες μορφές, όπως η παραδοσιακή εργασία γραφείου, η κινητή εργασία ή η εικονική εργασία ή ως μια μορφή ενός ευέλικτου προγράμματος εργασίας, όπως η εργασία μερικής απασχόλησης, η ευέλικτη απασχόληση κ.α. </w:t>
      </w:r>
    </w:p>
    <w:p w14:paraId="20846BEE" w14:textId="77777777" w:rsidR="006B5176" w:rsidRPr="00A60CFE" w:rsidRDefault="006B5176" w:rsidP="006B5176">
      <w:pPr>
        <w:spacing w:line="360" w:lineRule="auto"/>
        <w:rPr>
          <w:rFonts w:cs="Tahoma"/>
          <w:lang w:val="el-GR"/>
        </w:rPr>
      </w:pPr>
      <w:r w:rsidRPr="00A60CFE">
        <w:rPr>
          <w:rFonts w:cs="Tahoma"/>
          <w:lang w:val="el-GR"/>
        </w:rPr>
        <w:lastRenderedPageBreak/>
        <w:t xml:space="preserve">Οι τεχνολογίες πληροφορικής και τα δίκτυα </w:t>
      </w:r>
      <w:proofErr w:type="spellStart"/>
      <w:r w:rsidRPr="00A60CFE">
        <w:rPr>
          <w:rFonts w:cs="Tahoma"/>
          <w:lang w:val="el-GR"/>
        </w:rPr>
        <w:t>ευρυζωνικής</w:t>
      </w:r>
      <w:proofErr w:type="spellEnd"/>
      <w:r w:rsidRPr="00A60CFE">
        <w:rPr>
          <w:rFonts w:cs="Tahoma"/>
          <w:lang w:val="el-GR"/>
        </w:rPr>
        <w:t xml:space="preserve"> πρόσβασης αποτελούν το βασικό  καταλύτη της ανάπτυξης και περαιτέρω διείσδυσης της τηλεργασίας. Επιτρέπουν το μετασχηματισμό της παραδοσιακής μορφής εργασίας που όλοι γνωρίζουμε ως εργασία γραφείου.</w:t>
      </w:r>
    </w:p>
    <w:p w14:paraId="132D4ACD" w14:textId="77777777" w:rsidR="006B5176" w:rsidRPr="00A60CFE" w:rsidRDefault="006B5176" w:rsidP="006B5176">
      <w:pPr>
        <w:spacing w:line="360" w:lineRule="auto"/>
        <w:rPr>
          <w:rFonts w:cs="Tahoma"/>
          <w:lang w:val="el-GR"/>
        </w:rPr>
      </w:pPr>
      <w:r w:rsidRPr="00A60CFE">
        <w:rPr>
          <w:rFonts w:cs="Tahoma"/>
          <w:lang w:val="el-GR"/>
        </w:rPr>
        <w:t xml:space="preserve">Αυτή η εξέλιξη αντιστοιχεί σε αυξανόμενη ζήτηση για ευέλικτες πολιτικές στο χώρο εργασίας σε εθνικό, τομεακό και εταιρικό επίπεδο, που τροφοδοτήθηκε από τη σταθερή αύξηση των νοικοκυριών με διπλό εισόδημα λόγω της αύξησης της συμμετοχής των γυναικών στην αγορά εργασίας. </w:t>
      </w:r>
    </w:p>
    <w:p w14:paraId="4B9B5CEF" w14:textId="77777777" w:rsidR="006B5176" w:rsidRPr="00A60CFE" w:rsidRDefault="006B5176" w:rsidP="006B5176">
      <w:pPr>
        <w:spacing w:line="360" w:lineRule="auto"/>
        <w:rPr>
          <w:rFonts w:cs="Tahoma"/>
          <w:lang w:val="el-GR"/>
        </w:rPr>
      </w:pPr>
      <w:r w:rsidRPr="00A60CFE">
        <w:rPr>
          <w:rFonts w:cs="Tahoma"/>
          <w:lang w:val="el-GR"/>
        </w:rPr>
        <w:t xml:space="preserve">Οι παράλληλες τάσεις της </w:t>
      </w:r>
      <w:proofErr w:type="spellStart"/>
      <w:r w:rsidRPr="00A60CFE">
        <w:rPr>
          <w:rFonts w:cs="Tahoma"/>
          <w:lang w:val="el-GR"/>
        </w:rPr>
        <w:t>ψηφιοποίησης</w:t>
      </w:r>
      <w:proofErr w:type="spellEnd"/>
      <w:r w:rsidRPr="00A60CFE">
        <w:rPr>
          <w:rFonts w:cs="Tahoma"/>
          <w:lang w:val="el-GR"/>
        </w:rPr>
        <w:t xml:space="preserve"> στο χώρο εργασίας και η αυξημένη ζήτηση για ισορροπία μεταξύ επαγγελματικής και προσωπικής ζωής μπορούν να θεωρηθούν κοινές κινητήριες δυνάμεις της τηλεργασίας σε ολόκληρη την ευρωπαϊκή ήπειρο. Αποφεύγοντας να σπαταλάμε χρόνο σε μακρά και κουραστική καθημερινή μετακίνηση, μπορούμε να προσφέρουμε καλύτερη φροντίδα για τα παιδιά, ενώ η οικογενειακή ζωή γίνεται μέρος της απόδοσης.</w:t>
      </w:r>
    </w:p>
    <w:p w14:paraId="22491B16" w14:textId="77777777" w:rsidR="006B5176" w:rsidRPr="00A60CFE" w:rsidRDefault="006B5176" w:rsidP="006B5176">
      <w:pPr>
        <w:spacing w:line="360" w:lineRule="auto"/>
        <w:rPr>
          <w:rFonts w:cs="Tahoma"/>
          <w:lang w:val="el-GR"/>
        </w:rPr>
      </w:pPr>
      <w:r w:rsidRPr="00A60CFE">
        <w:rPr>
          <w:rFonts w:cs="Tahoma"/>
          <w:lang w:val="el-GR"/>
        </w:rPr>
        <w:t>Μια από τις βασικότερες επιδράσεις της διείσδυσης της Τηλεργασίας στην αγορά εργασίας σχετίζεται με τη διαχείριση της απόδοσης της Εργασίας.</w:t>
      </w:r>
    </w:p>
    <w:p w14:paraId="69A0E1CC" w14:textId="77777777" w:rsidR="006B5176" w:rsidRPr="00A60CFE" w:rsidRDefault="006B5176" w:rsidP="006B5176">
      <w:pPr>
        <w:spacing w:line="360" w:lineRule="auto"/>
        <w:rPr>
          <w:rFonts w:cs="Tahoma"/>
          <w:lang w:val="el-GR"/>
        </w:rPr>
      </w:pPr>
      <w:r w:rsidRPr="00A60CFE">
        <w:rPr>
          <w:rFonts w:cs="Tahoma"/>
          <w:lang w:val="el-GR"/>
        </w:rPr>
        <w:t xml:space="preserve">Διάφορα θέματα τίθενται επιτακτικά στην ατζέντα της οργάνωσης της εργασίας και συγκεκριμένα, με ποιο τρόπο παρακολουθείται η αποδοτικότητα της εργασίας, πως εξασφαλίζεται ότι ένας εργαζόμενος συμμορφώνεται με τις καθιερωμένες διαδικασίες και εργάζεται τις προβλεπόμενες ώρες εργασίας. </w:t>
      </w:r>
    </w:p>
    <w:p w14:paraId="5C0341E6" w14:textId="77777777" w:rsidR="006B5176" w:rsidRPr="00A60CFE" w:rsidRDefault="006B5176" w:rsidP="006B5176">
      <w:pPr>
        <w:spacing w:line="360" w:lineRule="auto"/>
        <w:rPr>
          <w:rFonts w:cs="Tahoma"/>
          <w:lang w:val="el-GR"/>
        </w:rPr>
      </w:pPr>
      <w:r w:rsidRPr="00A60CFE">
        <w:rPr>
          <w:rFonts w:cs="Tahoma"/>
          <w:lang w:val="el-GR"/>
        </w:rPr>
        <w:t xml:space="preserve">Η διατήρηση μιας παραδοσιακής προσέγγισης ελέγχου σε ένα τέτοιο πλαίσιο εγείρει θέματα αμφισβήτησης και διασάλευσης της εμπιστοσύνης στον εργασιακό χώρο, και αναπόφευκτα οδηγεί σε λειτουργικά προβλήματα. Το γεγονός ότι οι εργαζόμενοι δεν είναι παρόντες στους συνηθισμένους χώρους εργασίας, καθώς και η ανάγκη της μεσολάβησης τεχνολογιών πληροφοριών και επικοινωνιών (ΤΠΕ), έχουν ως αποτέλεσμα την τροποποίηση της φύσης των σχέσεων μεταξύ της διοικητικής ιεραρχίας και των εργαζομένων, με τους τελευταίους να ελέγχουν τη διαδικασία εκτέλεσης της εργασίας τους. </w:t>
      </w:r>
    </w:p>
    <w:p w14:paraId="0403F8E3" w14:textId="77777777" w:rsidR="006B5176" w:rsidRPr="00A60CFE" w:rsidRDefault="006B5176" w:rsidP="006B5176">
      <w:pPr>
        <w:spacing w:line="360" w:lineRule="auto"/>
        <w:rPr>
          <w:rFonts w:cs="Tahoma"/>
          <w:lang w:val="el-GR"/>
        </w:rPr>
      </w:pPr>
      <w:r w:rsidRPr="00A60CFE">
        <w:rPr>
          <w:rFonts w:cs="Tahoma"/>
          <w:lang w:val="el-GR"/>
        </w:rPr>
        <w:t>Στο παραπάνω πλαίσιο η τηλεργασία απαιτεί την ύπαρξη μηχανισμών “ελέγχου”, οι οποίοι όμως για να είναι πραγματικά αποτελεσματικοί, θα πρέπει να βασίζονται σε μια νέα προσέγγιση που εστιάζει στην επίτευξη προκαθορισμένων στόχων, στην υποβολή παραδοτέων και στην εκτέλεση συγκεκριμένων αναθέσεων εργασίας.</w:t>
      </w:r>
    </w:p>
    <w:p w14:paraId="276FD842" w14:textId="77777777" w:rsidR="006B5176" w:rsidRPr="00A60CFE" w:rsidRDefault="006B5176" w:rsidP="006B5176">
      <w:pPr>
        <w:spacing w:line="360" w:lineRule="auto"/>
        <w:rPr>
          <w:rFonts w:cs="Tahoma"/>
          <w:lang w:val="el-GR"/>
        </w:rPr>
      </w:pPr>
      <w:r w:rsidRPr="00A60CFE">
        <w:rPr>
          <w:rFonts w:cs="Tahoma"/>
          <w:lang w:val="el-GR"/>
        </w:rPr>
        <w:t>Η διαχείριση της απόδοσης με στόχους, δείκτες, αποτέλεσμα, αξιολόγηση ήταν ανέκαθεν και θα είναι μια πραγματική πρόκληση για τη διοίκηση ενός οργανισμού, η οποία και καθίσταται έτι περαιτέρω απαιτητική σε περιβάλλον τηλεργασίας.</w:t>
      </w:r>
    </w:p>
    <w:p w14:paraId="08C833DF" w14:textId="77777777" w:rsidR="006B5176" w:rsidRPr="00A60CFE" w:rsidRDefault="006B5176" w:rsidP="006B5176">
      <w:pPr>
        <w:spacing w:line="360" w:lineRule="auto"/>
        <w:rPr>
          <w:rFonts w:cs="Tahoma"/>
          <w:lang w:val="el-GR"/>
        </w:rPr>
      </w:pPr>
      <w:r w:rsidRPr="00A60CFE">
        <w:rPr>
          <w:rFonts w:cs="Tahoma"/>
          <w:lang w:val="el-GR"/>
        </w:rPr>
        <w:lastRenderedPageBreak/>
        <w:t xml:space="preserve">Επιπλέον, επειδή οι ΤΠΕ διευκολύνουν την ανταλλαγή απόψεων και πληροφοριών μεταξύ των εργαζομένων, η διοίκηση πρέπει να είναι προετοιμασμένη να δει αποκλίσεις, κριτικές και ακόμη και διαμάχες να αναδύονται γρήγορα κατά τον καθορισμό των συλλογικών και ατομικών στόχων. </w:t>
      </w:r>
    </w:p>
    <w:p w14:paraId="037AA7F7" w14:textId="77777777" w:rsidR="006B5176" w:rsidRPr="00A60CFE" w:rsidRDefault="006B5176" w:rsidP="006B5176">
      <w:pPr>
        <w:spacing w:line="360" w:lineRule="auto"/>
        <w:rPr>
          <w:rFonts w:cs="Tahoma"/>
          <w:lang w:val="el-GR"/>
        </w:rPr>
      </w:pPr>
      <w:r w:rsidRPr="00A60CFE">
        <w:rPr>
          <w:rFonts w:cs="Tahoma"/>
          <w:lang w:val="el-GR"/>
        </w:rPr>
        <w:t>Από τη άλλη πλευρά η ευρεία χρήση των ΤΠΕ λειτουργεί ως μια ευκαιρία για την προώθηση της διαφάνειας, καθώς οι γραπτές επικοινωνίες μερικές φορές παρουσιάζουν μεγαλύτερη διαφάνεια στην ιεραρχία από τις προφορικές επικοινωνίες που βασίζονται σε πρόσωπο με πρόσωπο και έχουν ως αποτέλεσμα τη διευκόλυνση της αποδοχής της εξουσίας των ηγετών από υφισταμένους.</w:t>
      </w:r>
    </w:p>
    <w:p w14:paraId="138A59D1" w14:textId="77777777" w:rsidR="006B5176" w:rsidRPr="00A60CFE" w:rsidRDefault="006B5176" w:rsidP="006B5176">
      <w:pPr>
        <w:spacing w:line="360" w:lineRule="auto"/>
        <w:rPr>
          <w:rFonts w:cs="Tahoma"/>
          <w:lang w:val="el-GR"/>
        </w:rPr>
      </w:pPr>
      <w:r w:rsidRPr="00A60CFE">
        <w:rPr>
          <w:rFonts w:cs="Tahoma"/>
          <w:lang w:val="el-GR"/>
        </w:rPr>
        <w:t xml:space="preserve">Σε ένα περιβάλλον τηλεργασίας οι Οργανισμοί οφείλουν  να μετακινηθούν από μια στάση επιτήρησης, με βάση την τιμωρία και την ανταμοιβή, σε μια στάση αμοιβαίας εμπιστοσύνης. </w:t>
      </w:r>
    </w:p>
    <w:p w14:paraId="3DA46B69" w14:textId="77777777" w:rsidR="006B5176" w:rsidRPr="00A60CFE" w:rsidRDefault="006B5176" w:rsidP="006B5176">
      <w:pPr>
        <w:spacing w:line="360" w:lineRule="auto"/>
        <w:rPr>
          <w:rFonts w:cs="Tahoma"/>
          <w:lang w:val="el-GR"/>
        </w:rPr>
      </w:pPr>
      <w:r w:rsidRPr="00A60CFE">
        <w:rPr>
          <w:rFonts w:cs="Tahoma"/>
          <w:lang w:val="el-GR"/>
        </w:rPr>
        <w:t xml:space="preserve">Στο παραπάνω πλαίσιο οι σχέσεις εξουσίας που βασίζονται κυρίως στην επίσημη ισχύ και τον έλεγχο δίνουν τη θέση τους σε σχέσεις που βασίζονται περισσότερο στην ικανότητα του διοίκησης να κινητοποιεί και να παρακινεί τους εργαζόμενους, στην καθοδήγηση, στη μετάδοση αξιών και ένα όραμα που καθοδηγεί τις ενέργειες των </w:t>
      </w:r>
      <w:proofErr w:type="spellStart"/>
      <w:r w:rsidRPr="00A60CFE">
        <w:rPr>
          <w:rFonts w:cs="Tahoma"/>
          <w:lang w:val="el-GR"/>
        </w:rPr>
        <w:t>τηλεργαζομένων</w:t>
      </w:r>
      <w:proofErr w:type="spellEnd"/>
      <w:r w:rsidRPr="00A60CFE">
        <w:rPr>
          <w:rFonts w:cs="Tahoma"/>
          <w:lang w:val="el-GR"/>
        </w:rPr>
        <w:t>.</w:t>
      </w:r>
    </w:p>
    <w:p w14:paraId="67B975BB" w14:textId="77777777" w:rsidR="00E252AB" w:rsidRPr="00A60CFE" w:rsidRDefault="00E252AB" w:rsidP="00E252AB">
      <w:pPr>
        <w:spacing w:line="360" w:lineRule="auto"/>
        <w:rPr>
          <w:rFonts w:cs="Tahoma"/>
          <w:lang w:val="el-GR"/>
        </w:rPr>
      </w:pPr>
      <w:r w:rsidRPr="00A60CFE">
        <w:rPr>
          <w:rFonts w:cs="Tahoma"/>
          <w:lang w:val="el-GR"/>
        </w:rPr>
        <w:t>Η τηλεργασία αφορά περισσότερο την οργάνωση της εργασίας παρά μια μορφή απασχόλησης  λίγες ωστόσο χώρες αναλαμβάνουν συστηματική συλλογή επίσημων στατιστικών στοιχείων που αφορά  για την παρακολούθηση και τη μέτρηση της ανάπτυξής της.</w:t>
      </w:r>
    </w:p>
    <w:p w14:paraId="50E677ED" w14:textId="77777777" w:rsidR="00E252AB" w:rsidRPr="00A60CFE" w:rsidRDefault="00E252AB" w:rsidP="00E252AB">
      <w:pPr>
        <w:spacing w:line="360" w:lineRule="auto"/>
        <w:rPr>
          <w:rFonts w:cs="Tahoma"/>
          <w:lang w:val="el-GR"/>
        </w:rPr>
      </w:pPr>
      <w:r w:rsidRPr="00A60CFE">
        <w:rPr>
          <w:rFonts w:cs="Tahoma"/>
          <w:lang w:val="el-GR"/>
        </w:rPr>
        <w:t xml:space="preserve">Οι περισσότερες αναφορές σχετικά με τη συχνότητα της τηλεργασίας είναι κυρίως εκτιμήσεις - μερικές από αυτές πολύ προσεγγιστικές - δεδομένου ότι συχνά βασίζονται κυρίως σε ακαδημαϊκές ή βιομηχανικές μελέτες εντός των οποίων ποικίλουν οι  όροι δειγματοληψίας, οι </w:t>
      </w:r>
      <w:proofErr w:type="spellStart"/>
      <w:r w:rsidRPr="00A60CFE">
        <w:rPr>
          <w:rFonts w:cs="Tahoma"/>
          <w:lang w:val="el-GR"/>
        </w:rPr>
        <w:t>στοχευόμενες</w:t>
      </w:r>
      <w:proofErr w:type="spellEnd"/>
      <w:r w:rsidRPr="00A60CFE">
        <w:rPr>
          <w:rFonts w:cs="Tahoma"/>
          <w:lang w:val="el-GR"/>
        </w:rPr>
        <w:t xml:space="preserve"> κατηγορίες πληθυσμού, κτλ.</w:t>
      </w:r>
    </w:p>
    <w:p w14:paraId="349395A4" w14:textId="77777777" w:rsidR="00E252AB" w:rsidRPr="00A60CFE" w:rsidRDefault="00E252AB" w:rsidP="00E252AB">
      <w:pPr>
        <w:spacing w:line="360" w:lineRule="auto"/>
        <w:rPr>
          <w:rFonts w:cs="Tahoma"/>
          <w:lang w:val="el-GR"/>
        </w:rPr>
      </w:pPr>
      <w:r w:rsidRPr="00A60CFE">
        <w:rPr>
          <w:rFonts w:cs="Tahoma"/>
          <w:lang w:val="el-GR"/>
        </w:rPr>
        <w:t xml:space="preserve">Τα παρακάτω στοιχεία, έχουν αντληθεί από τη Μελέτη της </w:t>
      </w:r>
      <w:r w:rsidRPr="00A60CFE">
        <w:rPr>
          <w:rFonts w:cs="Tahoma"/>
          <w:lang w:val="en-US"/>
        </w:rPr>
        <w:t>Expertise</w:t>
      </w:r>
      <w:r w:rsidRPr="00A60CFE">
        <w:rPr>
          <w:rFonts w:cs="Tahoma"/>
          <w:lang w:val="el-GR"/>
        </w:rPr>
        <w:t xml:space="preserve"> </w:t>
      </w:r>
      <w:r w:rsidRPr="00A60CFE">
        <w:rPr>
          <w:rFonts w:cs="Tahoma"/>
          <w:lang w:val="en-US"/>
        </w:rPr>
        <w:t>France</w:t>
      </w:r>
      <w:r w:rsidRPr="00A60CFE">
        <w:rPr>
          <w:rFonts w:cs="Tahoma"/>
          <w:lang w:val="el-GR"/>
        </w:rPr>
        <w:t xml:space="preserve"> με τίτλο «</w:t>
      </w:r>
      <w:r w:rsidRPr="00A60CFE">
        <w:rPr>
          <w:rFonts w:cs="Tahoma"/>
          <w:lang w:val="en-US"/>
        </w:rPr>
        <w:t>Recommendations</w:t>
      </w:r>
      <w:r w:rsidRPr="00A60CFE">
        <w:rPr>
          <w:rFonts w:cs="Tahoma"/>
          <w:lang w:val="el-GR"/>
        </w:rPr>
        <w:t xml:space="preserve"> </w:t>
      </w:r>
      <w:r w:rsidRPr="00A60CFE">
        <w:rPr>
          <w:rFonts w:cs="Tahoma"/>
          <w:lang w:val="en-US"/>
        </w:rPr>
        <w:t>for</w:t>
      </w:r>
      <w:r w:rsidRPr="00A60CFE">
        <w:rPr>
          <w:rFonts w:cs="Tahoma"/>
          <w:lang w:val="el-GR"/>
        </w:rPr>
        <w:t xml:space="preserve"> </w:t>
      </w:r>
      <w:r w:rsidRPr="00A60CFE">
        <w:rPr>
          <w:rFonts w:cs="Tahoma"/>
          <w:lang w:val="en-US"/>
        </w:rPr>
        <w:t>effectively</w:t>
      </w:r>
      <w:r w:rsidRPr="00A60CFE">
        <w:rPr>
          <w:rFonts w:cs="Tahoma"/>
          <w:lang w:val="el-GR"/>
        </w:rPr>
        <w:t xml:space="preserve"> </w:t>
      </w:r>
      <w:r w:rsidRPr="00A60CFE">
        <w:rPr>
          <w:rFonts w:cs="Tahoma"/>
          <w:lang w:val="en-US"/>
        </w:rPr>
        <w:t>implementing</w:t>
      </w:r>
      <w:r w:rsidRPr="00A60CFE">
        <w:rPr>
          <w:rFonts w:cs="Tahoma"/>
          <w:lang w:val="el-GR"/>
        </w:rPr>
        <w:t xml:space="preserve"> </w:t>
      </w:r>
      <w:r w:rsidRPr="00A60CFE">
        <w:rPr>
          <w:rFonts w:cs="Tahoma"/>
          <w:lang w:val="en-US"/>
        </w:rPr>
        <w:t>teleworking</w:t>
      </w:r>
      <w:r w:rsidRPr="00A60CFE">
        <w:rPr>
          <w:rFonts w:cs="Tahoma"/>
          <w:lang w:val="el-GR"/>
        </w:rPr>
        <w:t xml:space="preserve"> </w:t>
      </w:r>
      <w:r w:rsidRPr="00A60CFE">
        <w:rPr>
          <w:rFonts w:cs="Tahoma"/>
          <w:lang w:val="en-US"/>
        </w:rPr>
        <w:t>in</w:t>
      </w:r>
      <w:r w:rsidRPr="00A60CFE">
        <w:rPr>
          <w:rFonts w:cs="Tahoma"/>
          <w:lang w:val="el-GR"/>
        </w:rPr>
        <w:t xml:space="preserve"> </w:t>
      </w:r>
      <w:r w:rsidRPr="00A60CFE">
        <w:rPr>
          <w:rFonts w:cs="Tahoma"/>
          <w:lang w:val="en-US"/>
        </w:rPr>
        <w:t>the</w:t>
      </w:r>
      <w:r w:rsidRPr="00A60CFE">
        <w:rPr>
          <w:rFonts w:cs="Tahoma"/>
          <w:lang w:val="el-GR"/>
        </w:rPr>
        <w:t xml:space="preserve"> </w:t>
      </w:r>
      <w:r w:rsidRPr="00A60CFE">
        <w:rPr>
          <w:rFonts w:cs="Tahoma"/>
          <w:lang w:val="en-US"/>
        </w:rPr>
        <w:t>Greek</w:t>
      </w:r>
      <w:r w:rsidRPr="00A60CFE">
        <w:rPr>
          <w:rFonts w:cs="Tahoma"/>
          <w:lang w:val="el-GR"/>
        </w:rPr>
        <w:t xml:space="preserve"> </w:t>
      </w:r>
      <w:r w:rsidRPr="00A60CFE">
        <w:rPr>
          <w:rFonts w:cs="Tahoma"/>
          <w:lang w:val="en-US"/>
        </w:rPr>
        <w:t>public</w:t>
      </w:r>
      <w:r w:rsidRPr="00A60CFE">
        <w:rPr>
          <w:rFonts w:cs="Tahoma"/>
          <w:lang w:val="el-GR"/>
        </w:rPr>
        <w:t xml:space="preserve"> </w:t>
      </w:r>
      <w:r w:rsidRPr="00A60CFE">
        <w:rPr>
          <w:rFonts w:cs="Tahoma"/>
          <w:lang w:val="en-US"/>
        </w:rPr>
        <w:t>sector</w:t>
      </w:r>
      <w:r w:rsidRPr="00A60CFE">
        <w:rPr>
          <w:rFonts w:cs="Tahoma"/>
          <w:lang w:val="el-GR"/>
        </w:rPr>
        <w:t xml:space="preserve">/ </w:t>
      </w:r>
      <w:r w:rsidRPr="00A60CFE">
        <w:rPr>
          <w:rFonts w:cs="Tahoma"/>
          <w:lang w:val="en-US"/>
        </w:rPr>
        <w:t>administration</w:t>
      </w:r>
      <w:r w:rsidRPr="00A60CFE">
        <w:rPr>
          <w:rFonts w:cs="Tahoma"/>
          <w:lang w:val="el-GR"/>
        </w:rPr>
        <w:t>» και δίνουν μια εικόνα της διάδοσης της τηλεργασίας σε επιμέρους χώρες:</w:t>
      </w:r>
    </w:p>
    <w:p w14:paraId="1CE0868D" w14:textId="77777777" w:rsidR="00E252AB" w:rsidRPr="00A60CFE" w:rsidRDefault="00E252AB" w:rsidP="00E252AB">
      <w:pPr>
        <w:spacing w:line="360" w:lineRule="auto"/>
        <w:rPr>
          <w:rFonts w:cs="Tahoma"/>
          <w:lang w:val="el-GR"/>
        </w:rPr>
      </w:pPr>
      <w:r w:rsidRPr="00A60CFE">
        <w:rPr>
          <w:rFonts w:cs="Tahoma"/>
          <w:lang w:val="el-GR"/>
        </w:rPr>
        <w:t>Στις Ηνωμένες Πολιτείες της Αμερικής το 2014 το 2,8% του εργατικού δυναμικού βρισκόταν σε καθεστώς τηλεργασίας, ενώ τα αντίστοιχα ποσοστά για τη Δημόσια Διοίκηση ήταν 3,4%</w:t>
      </w:r>
    </w:p>
    <w:p w14:paraId="6C969E1F" w14:textId="77777777" w:rsidR="00E252AB" w:rsidRPr="00A60CFE" w:rsidRDefault="00E252AB" w:rsidP="00E252AB">
      <w:pPr>
        <w:spacing w:line="360" w:lineRule="auto"/>
        <w:rPr>
          <w:rFonts w:cs="Tahoma"/>
          <w:lang w:val="el-GR"/>
        </w:rPr>
      </w:pPr>
      <w:r w:rsidRPr="00A60CFE">
        <w:rPr>
          <w:rFonts w:cs="Tahoma"/>
          <w:lang w:val="el-GR"/>
        </w:rPr>
        <w:t>Στον Καναδά το 2016 το 73% του ενεργού ανθρώπινου δυναμικού αναμένονταν να εμπλακεί σε κάποιας μορφής τηλεργασία.</w:t>
      </w:r>
    </w:p>
    <w:p w14:paraId="693CEF5D" w14:textId="77777777" w:rsidR="00E252AB" w:rsidRPr="00A60CFE" w:rsidRDefault="00E252AB" w:rsidP="00E252AB">
      <w:pPr>
        <w:spacing w:line="360" w:lineRule="auto"/>
        <w:rPr>
          <w:rFonts w:cs="Tahoma"/>
          <w:lang w:val="el-GR"/>
        </w:rPr>
      </w:pPr>
      <w:r w:rsidRPr="00A60CFE">
        <w:rPr>
          <w:rFonts w:cs="Tahoma"/>
          <w:lang w:val="el-GR"/>
        </w:rPr>
        <w:t>Στην Αυστραλία το αντίστοιχο ποσοστό το 2009 είναι 18% που φαίνεται ωστόσο να βαίνει μειούμενο.</w:t>
      </w:r>
    </w:p>
    <w:p w14:paraId="61B7B666" w14:textId="77777777" w:rsidR="00E252AB" w:rsidRPr="00A60CFE" w:rsidRDefault="00E252AB" w:rsidP="00E252AB">
      <w:pPr>
        <w:spacing w:line="360" w:lineRule="auto"/>
        <w:rPr>
          <w:rFonts w:cs="Tahoma"/>
          <w:lang w:val="el-GR"/>
        </w:rPr>
      </w:pPr>
      <w:r w:rsidRPr="00A60CFE">
        <w:rPr>
          <w:rFonts w:cs="Tahoma"/>
          <w:lang w:val="el-GR"/>
        </w:rPr>
        <w:t>Στην Ελβετία το 21% των εργαζομένων φαίνεται το έτος 2015 να έχει εμπλακεί σε κάποια μορφή τηλεργασίας, ενώ το ποσοστό που αφιερώνει το 50% του χρόνου στη μορφή αυτή είναι αισθητά μικρότερος.</w:t>
      </w:r>
    </w:p>
    <w:p w14:paraId="5FDD4B4F" w14:textId="77777777" w:rsidR="00E252AB" w:rsidRPr="00A60CFE" w:rsidRDefault="00E252AB" w:rsidP="00E252AB">
      <w:pPr>
        <w:spacing w:line="360" w:lineRule="auto"/>
        <w:rPr>
          <w:rFonts w:cs="Tahoma"/>
          <w:lang w:val="el-GR"/>
        </w:rPr>
      </w:pPr>
      <w:r w:rsidRPr="00A60CFE">
        <w:rPr>
          <w:rFonts w:cs="Tahoma"/>
          <w:lang w:val="el-GR"/>
        </w:rPr>
        <w:lastRenderedPageBreak/>
        <w:t>Στο γράφημα που ακολουθεί φαίνεται το ποσοστό των εργατικού δυναμικού που εμπλέκεται σε επιμέρους μορφές τηλεργασίας, όσο αφορά τις χώρες της Ευρωπαϊκής Ένωσης.</w:t>
      </w:r>
    </w:p>
    <w:p w14:paraId="479EF0E3" w14:textId="723A8104" w:rsidR="00E252AB" w:rsidRPr="00A60CFE" w:rsidRDefault="00A22BE2" w:rsidP="00E252AB">
      <w:pPr>
        <w:spacing w:line="360" w:lineRule="auto"/>
        <w:rPr>
          <w:rFonts w:cs="Tahoma"/>
        </w:rPr>
      </w:pPr>
      <w:r>
        <w:rPr>
          <w:rFonts w:cs="Tahoma"/>
          <w:noProof/>
          <w:lang w:val="el-GR" w:eastAsia="el-GR"/>
        </w:rPr>
        <w:drawing>
          <wp:inline distT="0" distB="0" distL="0" distR="0" wp14:anchorId="6A942348" wp14:editId="629E694C">
            <wp:extent cx="5112385" cy="23901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112385" cy="2390140"/>
                    </a:xfrm>
                    <a:prstGeom prst="rect">
                      <a:avLst/>
                    </a:prstGeom>
                    <a:noFill/>
                    <a:ln>
                      <a:noFill/>
                    </a:ln>
                  </pic:spPr>
                </pic:pic>
              </a:graphicData>
            </a:graphic>
          </wp:inline>
        </w:drawing>
      </w:r>
    </w:p>
    <w:p w14:paraId="378C107A" w14:textId="77777777" w:rsidR="00E252AB" w:rsidRPr="00A60CFE" w:rsidRDefault="00E252AB" w:rsidP="00E252AB">
      <w:pPr>
        <w:spacing w:line="360" w:lineRule="auto"/>
        <w:rPr>
          <w:rFonts w:cs="Tahoma"/>
          <w:lang w:val="el-GR"/>
        </w:rPr>
      </w:pPr>
      <w:r w:rsidRPr="00A60CFE">
        <w:rPr>
          <w:rFonts w:cs="Tahoma"/>
          <w:lang w:val="el-GR"/>
        </w:rPr>
        <w:t xml:space="preserve">Πηγή </w:t>
      </w:r>
      <w:proofErr w:type="spellStart"/>
      <w:r w:rsidRPr="00A60CFE">
        <w:rPr>
          <w:rFonts w:cs="Tahoma"/>
          <w:lang w:val="en-US"/>
        </w:rPr>
        <w:t>Eurofound</w:t>
      </w:r>
      <w:proofErr w:type="spellEnd"/>
      <w:r w:rsidRPr="00A60CFE">
        <w:rPr>
          <w:rFonts w:cs="Tahoma"/>
          <w:lang w:val="el-GR"/>
        </w:rPr>
        <w:t xml:space="preserve">, </w:t>
      </w:r>
    </w:p>
    <w:p w14:paraId="1360F443" w14:textId="77777777" w:rsidR="00E252AB" w:rsidRPr="00A60CFE" w:rsidRDefault="00E252AB" w:rsidP="00E252AB">
      <w:pPr>
        <w:spacing w:line="360" w:lineRule="auto"/>
        <w:rPr>
          <w:rFonts w:cs="Tahoma"/>
          <w:b/>
          <w:bCs/>
          <w:lang w:val="el-GR"/>
        </w:rPr>
      </w:pPr>
      <w:r w:rsidRPr="00A60CFE">
        <w:rPr>
          <w:rFonts w:cs="Tahoma"/>
          <w:b/>
          <w:bCs/>
          <w:lang w:val="el-GR"/>
        </w:rPr>
        <w:t>Νομοθετικό Πλαίσιο:</w:t>
      </w:r>
    </w:p>
    <w:p w14:paraId="09875CF3" w14:textId="77777777" w:rsidR="001E1EAC" w:rsidRPr="00070673" w:rsidRDefault="001E1EAC" w:rsidP="001E1EAC">
      <w:pPr>
        <w:spacing w:line="360" w:lineRule="auto"/>
        <w:rPr>
          <w:rFonts w:cs="Tahoma"/>
          <w:lang w:val="el-GR"/>
        </w:rPr>
      </w:pPr>
      <w:r w:rsidRPr="00070673">
        <w:rPr>
          <w:rFonts w:cs="Tahoma"/>
          <w:lang w:val="el-GR"/>
        </w:rPr>
        <w:t>Με πρωτοβουλία της Γενικής Γραμματείας Ανθρώπινου Δυναμικού του Υπουργείου Εσωτερικών προετοιμάστηκε και ψηφίστηκε στις 11/6/2021 ο Νόμος 4807 «Θεσμικό πλαίσιο της τηλεργασίας, διατάξεις για το ανθρώπινο δυναμικό του Δημοσίου τομέα και άλλες διατάξεις».</w:t>
      </w:r>
    </w:p>
    <w:p w14:paraId="29058901" w14:textId="77777777" w:rsidR="001E1EAC" w:rsidRPr="00070673" w:rsidRDefault="001E1EAC" w:rsidP="001E1EAC">
      <w:pPr>
        <w:spacing w:line="360" w:lineRule="auto"/>
        <w:rPr>
          <w:rFonts w:cs="Tahoma"/>
          <w:lang w:val="el-GR"/>
        </w:rPr>
      </w:pPr>
      <w:r w:rsidRPr="00070673">
        <w:rPr>
          <w:rFonts w:cs="Tahoma"/>
          <w:lang w:val="el-GR"/>
        </w:rPr>
        <w:t>Απώτερος στόχος του νόμου είναι η ρύθμιση του πλαισίου οργάνωσης και αποτελεσματικής εφαρμογής της τηλεργασίας στο Δημόσιο Τομέα, τόσο σε κανονικές όσο και σε έκτακτες συνθήκες, μέσω της αξιοποίησης των τεχνολογιών πληροφορικής και επικοινωνιών.</w:t>
      </w:r>
    </w:p>
    <w:p w14:paraId="5465C414" w14:textId="77777777" w:rsidR="001E1EAC" w:rsidRPr="00070673" w:rsidRDefault="001E1EAC" w:rsidP="001E1EAC">
      <w:pPr>
        <w:spacing w:line="360" w:lineRule="auto"/>
        <w:rPr>
          <w:rFonts w:cs="Tahoma"/>
          <w:lang w:val="el-GR"/>
        </w:rPr>
      </w:pPr>
      <w:r w:rsidRPr="00070673">
        <w:rPr>
          <w:rFonts w:cs="Tahoma"/>
          <w:lang w:val="el-GR"/>
        </w:rPr>
        <w:t>Ο νόμος, τόσο σε κανονικές όσο και σε έκτακτες συνθήκες, εξασφαλίζει τον σεβασμό για το ωράριο εργασίας, την άδεια, τον συνδυασμό επαγγελματικής και ιδιωτικής ζωής και το δικαίωμα στην αποσύνδεση, με ιδιαίτερη προσοχή στην κατάσταση των γονέων με μικρά παιδιά, των μονογονεϊκών οικογενειών και των άτυπων φροντιστών που παρέχουν συνεχή φροντίδα σε εξαρτώμενους συγγενείς</w:t>
      </w:r>
    </w:p>
    <w:p w14:paraId="5F200F80" w14:textId="77777777" w:rsidR="001E1EAC" w:rsidRPr="00070673" w:rsidRDefault="001E1EAC" w:rsidP="001E1EAC">
      <w:pPr>
        <w:spacing w:line="360" w:lineRule="auto"/>
        <w:rPr>
          <w:rFonts w:cs="Tahoma"/>
          <w:lang w:val="el-GR"/>
        </w:rPr>
      </w:pPr>
      <w:r w:rsidRPr="00070673">
        <w:rPr>
          <w:rFonts w:cs="Tahoma"/>
          <w:lang w:val="el-GR"/>
        </w:rPr>
        <w:t>Οι ρυθμίσεις αφορούν όλους τους φορείς του Δημοσίου Τομέα και ειδικότερα περιλαμβάνουν τη Γενική Κυβέρνηση όπως ορίζεται στο άρθρο 14 παρ. 1β του ν. 4270/2014 (ΦΕΚ 143 Α’), τα εκτός αυτής νομικά πρόσωπα δημοσίου δικαίου (ΝΠΔΔ), καθώς και τις εκτός αυτής δημόσιες επιχειρήσεις και οργανισμούς του Κεφαλαίου Α' του ν. 3429/2005 (ΦΕΚ 314 Α’).</w:t>
      </w:r>
    </w:p>
    <w:p w14:paraId="6BFF9257" w14:textId="77777777" w:rsidR="001E1EAC" w:rsidRPr="00070673" w:rsidRDefault="001E1EAC" w:rsidP="001E1EAC">
      <w:pPr>
        <w:spacing w:line="360" w:lineRule="auto"/>
        <w:rPr>
          <w:rFonts w:cs="Tahoma"/>
          <w:lang w:val="el-GR"/>
        </w:rPr>
      </w:pPr>
      <w:r w:rsidRPr="00070673">
        <w:rPr>
          <w:rFonts w:cs="Tahoma"/>
          <w:lang w:val="el-GR"/>
        </w:rPr>
        <w:t xml:space="preserve">Με την εισαγωγή των διατάξεων </w:t>
      </w:r>
      <w:proofErr w:type="spellStart"/>
      <w:r w:rsidRPr="00070673">
        <w:rPr>
          <w:rFonts w:cs="Tahoma"/>
          <w:lang w:val="el-GR"/>
        </w:rPr>
        <w:t>επιδιώκειται</w:t>
      </w:r>
      <w:proofErr w:type="spellEnd"/>
      <w:r w:rsidRPr="00070673">
        <w:rPr>
          <w:rFonts w:cs="Tahoma"/>
          <w:lang w:val="el-GR"/>
        </w:rPr>
        <w:t>:</w:t>
      </w:r>
    </w:p>
    <w:p w14:paraId="469E0293" w14:textId="77777777" w:rsidR="001E1EAC" w:rsidRPr="00070673" w:rsidRDefault="001E1EAC" w:rsidP="00C0455C">
      <w:pPr>
        <w:pStyle w:val="afc"/>
        <w:numPr>
          <w:ilvl w:val="0"/>
          <w:numId w:val="28"/>
        </w:numPr>
        <w:suppressAutoHyphens w:val="0"/>
        <w:spacing w:after="160" w:line="360" w:lineRule="auto"/>
        <w:rPr>
          <w:rFonts w:cs="Tahoma"/>
          <w:lang w:val="el-GR"/>
        </w:rPr>
      </w:pPr>
      <w:r w:rsidRPr="00070673">
        <w:rPr>
          <w:rFonts w:cs="Tahoma"/>
          <w:lang w:val="el-GR"/>
        </w:rPr>
        <w:t xml:space="preserve">η διασφάλιση ενός αποτελεσματικού πλαισίου τηλεργασίας για τους υπαλλήλους του δημοσίου τομέα με την αναγκαία προστασία των προσωπικών δεδομένων των εμπλεκόμενων </w:t>
      </w:r>
      <w:r w:rsidRPr="00070673">
        <w:rPr>
          <w:rFonts w:cs="Tahoma"/>
          <w:lang w:val="el-GR"/>
        </w:rPr>
        <w:lastRenderedPageBreak/>
        <w:t>μερών, τη διασφάλιση της ποιότητας των παρεχόμενων υπηρεσιών προς τον πολίτη και την προστασία των δικαιωμάτων των υπαλλήλων υπό καθεστώς τηλεργασίας,</w:t>
      </w:r>
    </w:p>
    <w:p w14:paraId="36D59BB1" w14:textId="77777777" w:rsidR="001E1EAC" w:rsidRPr="00070673" w:rsidRDefault="001E1EAC" w:rsidP="00C0455C">
      <w:pPr>
        <w:pStyle w:val="afc"/>
        <w:numPr>
          <w:ilvl w:val="0"/>
          <w:numId w:val="28"/>
        </w:numPr>
        <w:suppressAutoHyphens w:val="0"/>
        <w:spacing w:after="160" w:line="360" w:lineRule="auto"/>
        <w:rPr>
          <w:rFonts w:cs="Tahoma"/>
          <w:lang w:val="el-GR"/>
        </w:rPr>
      </w:pPr>
      <w:r w:rsidRPr="00070673">
        <w:rPr>
          <w:rFonts w:cs="Tahoma"/>
          <w:lang w:val="el-GR"/>
        </w:rPr>
        <w:t>η ενίσχυση της παραγωγικότητας και την ενδυνάμωση των εργαζομένων μέσω της ενίσχυσης της αυτονομίας τους στην οργάνωση εργασίας, την προσέλκυση στελεχών, την εξοικονόμηση πόρων (μείωση λειτουργικών εξόδων των υπηρεσιών και των εργαζόμενων από τη μείωση των μετακινήσεων) και την άμεση προώθηση του ψηφιακού μετασχηματισμού των Φορέων του Δημοσίου Τομέα,</w:t>
      </w:r>
    </w:p>
    <w:p w14:paraId="3BC2AA6B" w14:textId="58E51650" w:rsidR="001E1EAC" w:rsidRPr="00E3407D" w:rsidRDefault="001E1EAC" w:rsidP="00C0455C">
      <w:pPr>
        <w:pStyle w:val="afc"/>
        <w:numPr>
          <w:ilvl w:val="0"/>
          <w:numId w:val="29"/>
        </w:numPr>
        <w:suppressAutoHyphens w:val="0"/>
        <w:spacing w:after="160" w:line="360" w:lineRule="auto"/>
        <w:rPr>
          <w:rFonts w:cs="Tahoma"/>
          <w:lang w:val="el-GR"/>
        </w:rPr>
      </w:pPr>
      <w:r w:rsidRPr="00070673">
        <w:rPr>
          <w:rFonts w:cs="Tahoma"/>
          <w:lang w:val="el-GR"/>
        </w:rPr>
        <w:t xml:space="preserve">η συμβολή στην προσπάθεια υιοθέτησης από τους υπαλλήλους στον Δημόσιο Τομέα κουλτούρας εργασίας εξ αποστάσεως με την χρήση μέσων πληροφορικής και τεχνολογίας. </w:t>
      </w:r>
    </w:p>
    <w:p w14:paraId="3610B1E6" w14:textId="77777777" w:rsidR="001E1EAC" w:rsidRPr="00E3407D" w:rsidRDefault="001E1EAC" w:rsidP="00E3407D">
      <w:pPr>
        <w:pStyle w:val="Bullet"/>
        <w:rPr>
          <w:lang w:val="el-GR"/>
        </w:rPr>
      </w:pPr>
      <w:r w:rsidRPr="00E3407D">
        <w:rPr>
          <w:lang w:val="el-GR"/>
        </w:rPr>
        <w:t xml:space="preserve">η διατήρηση των θέσεων εργασίας, στην καλύτερη ισορροπία μεταξύ επαγγελματικής και ιδιωτικής ζωής μέσω της εξοικονόμησης χρόνου μετακίνησης, ρύθμισης χρόνου εργασίας, στη μείωση των εκπομπών </w:t>
      </w:r>
      <w:r w:rsidRPr="006D287D">
        <w:t>CO</w:t>
      </w:r>
      <w:r w:rsidRPr="00E3407D">
        <w:rPr>
          <w:lang w:val="el-GR"/>
        </w:rPr>
        <w:t>2 που σχετίζονται με την καθημερινή μετακίνηση, στην βελτίωση των ευκαιριών απασχόλησης για άτομα με αναπηρίες, και να χρησιμεύσει ως εργαλείο για την αντιμετώπιση της ερήμωσης της υπαίθρου.</w:t>
      </w:r>
    </w:p>
    <w:p w14:paraId="39859507" w14:textId="77777777" w:rsidR="00BD37F5" w:rsidRPr="00A60CFE" w:rsidRDefault="00BD37F5" w:rsidP="00A60CFE">
      <w:pPr>
        <w:rPr>
          <w:lang w:val="el-GR"/>
        </w:rPr>
      </w:pPr>
    </w:p>
    <w:p w14:paraId="54B30A87" w14:textId="77777777" w:rsidR="00F978FD" w:rsidRDefault="00F978FD" w:rsidP="009671AB">
      <w:pPr>
        <w:pStyle w:val="3"/>
        <w:numPr>
          <w:ilvl w:val="0"/>
          <w:numId w:val="0"/>
        </w:numPr>
        <w:ind w:left="1260"/>
        <w:rPr>
          <w:rFonts w:ascii="Tahoma" w:hAnsi="Tahoma" w:cs="Tahoma"/>
          <w:lang w:val="el-GR"/>
        </w:rPr>
      </w:pPr>
      <w:bookmarkStart w:id="293" w:name="_Α.2_Σκοπός_της"/>
      <w:bookmarkStart w:id="294" w:name="_Toc101361877"/>
      <w:bookmarkEnd w:id="293"/>
      <w:r w:rsidRPr="009E0F63">
        <w:rPr>
          <w:rFonts w:ascii="Tahoma" w:hAnsi="Tahoma" w:cs="Tahoma"/>
          <w:lang w:val="el-GR"/>
        </w:rPr>
        <w:t>Α</w:t>
      </w:r>
      <w:r w:rsidR="009D2061" w:rsidRPr="009E0F63">
        <w:rPr>
          <w:rFonts w:ascii="Tahoma" w:hAnsi="Tahoma" w:cs="Tahoma"/>
          <w:lang w:val="el-GR"/>
        </w:rPr>
        <w:t>.</w:t>
      </w:r>
      <w:r w:rsidR="00F21FA5" w:rsidRPr="009671AB">
        <w:rPr>
          <w:rFonts w:ascii="Tahoma" w:hAnsi="Tahoma" w:cs="Tahoma"/>
          <w:lang w:val="el-GR"/>
        </w:rPr>
        <w:t>1</w:t>
      </w:r>
      <w:r w:rsidR="009E0F63">
        <w:rPr>
          <w:rFonts w:ascii="Tahoma" w:hAnsi="Tahoma" w:cs="Tahoma"/>
          <w:lang w:val="el-GR"/>
        </w:rPr>
        <w:t>.</w:t>
      </w:r>
      <w:r w:rsidR="00F24638" w:rsidRPr="009671AB">
        <w:rPr>
          <w:rFonts w:ascii="Tahoma" w:hAnsi="Tahoma" w:cs="Tahoma"/>
          <w:lang w:val="el-GR"/>
        </w:rPr>
        <w:t>2.2</w:t>
      </w:r>
      <w:r w:rsidRPr="009671AB">
        <w:rPr>
          <w:rFonts w:ascii="Tahoma" w:hAnsi="Tahoma" w:cs="Tahoma"/>
          <w:lang w:val="el-GR"/>
        </w:rPr>
        <w:t xml:space="preserve"> </w:t>
      </w:r>
      <w:r w:rsidR="009D2061" w:rsidRPr="009671AB">
        <w:rPr>
          <w:rFonts w:ascii="Tahoma" w:hAnsi="Tahoma" w:cs="Tahoma"/>
          <w:lang w:val="el-GR"/>
        </w:rPr>
        <w:t>Σ</w:t>
      </w:r>
      <w:r w:rsidR="00C95D69" w:rsidRPr="009671AB">
        <w:rPr>
          <w:rFonts w:ascii="Tahoma" w:hAnsi="Tahoma" w:cs="Tahoma"/>
          <w:lang w:val="el-GR"/>
        </w:rPr>
        <w:t xml:space="preserve">κοπός </w:t>
      </w:r>
      <w:bookmarkStart w:id="295" w:name="_Hlk40975280"/>
      <w:r w:rsidR="00C95D69" w:rsidRPr="009671AB">
        <w:rPr>
          <w:rFonts w:ascii="Tahoma" w:hAnsi="Tahoma" w:cs="Tahoma"/>
          <w:lang w:val="el-GR"/>
        </w:rPr>
        <w:t>της Συμφωνίας Πλαίσιο</w:t>
      </w:r>
      <w:bookmarkEnd w:id="294"/>
      <w:r w:rsidR="00C95D69" w:rsidRPr="009671AB">
        <w:rPr>
          <w:rFonts w:ascii="Tahoma" w:hAnsi="Tahoma" w:cs="Tahoma"/>
          <w:lang w:val="el-GR"/>
        </w:rPr>
        <w:t xml:space="preserve"> </w:t>
      </w:r>
      <w:bookmarkEnd w:id="295"/>
    </w:p>
    <w:p w14:paraId="73A7C6D7" w14:textId="77777777" w:rsidR="00DE1207" w:rsidRPr="00A60CFE" w:rsidRDefault="00DE1207" w:rsidP="00A60CFE">
      <w:pPr>
        <w:rPr>
          <w:lang w:val="el-GR"/>
        </w:rPr>
      </w:pPr>
    </w:p>
    <w:p w14:paraId="0684123B" w14:textId="77777777" w:rsidR="00DE1207" w:rsidRPr="00A60CFE" w:rsidRDefault="00DE1207" w:rsidP="00DE1207">
      <w:pPr>
        <w:spacing w:line="360" w:lineRule="auto"/>
        <w:rPr>
          <w:rFonts w:cs="Tahoma"/>
          <w:lang w:val="el-GR"/>
        </w:rPr>
      </w:pPr>
      <w:r>
        <w:rPr>
          <w:rFonts w:cs="Tahoma"/>
          <w:lang w:val="el-GR"/>
        </w:rPr>
        <w:t>Σκοπό</w:t>
      </w:r>
      <w:r w:rsidRPr="00A60CFE">
        <w:rPr>
          <w:rFonts w:cs="Tahoma"/>
          <w:lang w:val="el-GR"/>
        </w:rPr>
        <w:t xml:space="preserve"> της Πράξης αποτελεί η υλοποίηση Πιλοτικών Ενεργειών που σχετίζονται με την Τηλεργασία σε συγκεκριμένους φορείς της Δημόσιας Διοίκησης, οι οποίοι θα είναι αντιπροσωπευτικοί σε επίπεδο αρμοδιοτήτων στην ιεραρχία της Δημόσιας Διοίκησης  πχ Υπουργείο, Φορέας Τοπικής Αυτοδιοίκησης, Ανεξάρτητη Αρχή κλπ.</w:t>
      </w:r>
    </w:p>
    <w:p w14:paraId="13BC191C" w14:textId="77777777" w:rsidR="00DE1207" w:rsidRPr="00A60CFE" w:rsidRDefault="00DE1207" w:rsidP="00DE1207">
      <w:pPr>
        <w:spacing w:line="360" w:lineRule="auto"/>
        <w:rPr>
          <w:rFonts w:cs="Tahoma"/>
          <w:lang w:val="el-GR"/>
        </w:rPr>
      </w:pPr>
      <w:r w:rsidRPr="00A60CFE">
        <w:rPr>
          <w:rFonts w:cs="Tahoma"/>
          <w:lang w:val="el-GR"/>
        </w:rPr>
        <w:t>Στο πλαίσιο των Πιλοτικών Ενεργειών θα υλοποιηθούν επιχειρησιακά σενάρια υποστήριξης της Τηλεργασίας στους  επιλεγμένους φορείς με τη χρήση μιας σειράς εργαλείων με πολλαπλή στόχευση:</w:t>
      </w:r>
    </w:p>
    <w:p w14:paraId="321BF913" w14:textId="77777777" w:rsidR="00DE1207" w:rsidRPr="00044AE1" w:rsidRDefault="00DE1207" w:rsidP="00044AE1">
      <w:pPr>
        <w:pStyle w:val="Bullet"/>
        <w:numPr>
          <w:ilvl w:val="0"/>
          <w:numId w:val="49"/>
        </w:numPr>
        <w:suppressAutoHyphens w:val="0"/>
        <w:spacing w:after="160" w:line="360" w:lineRule="auto"/>
        <w:rPr>
          <w:rFonts w:cs="Tahoma"/>
          <w:lang w:val="el-GR"/>
        </w:rPr>
      </w:pPr>
      <w:r w:rsidRPr="00044AE1">
        <w:rPr>
          <w:rFonts w:cs="Tahoma"/>
          <w:lang w:val="el-GR"/>
        </w:rPr>
        <w:t>Την εφαρμογή αυτών των επιχειρησιακών σεναρίων με τη</w:t>
      </w:r>
      <w:r w:rsidR="00431498" w:rsidRPr="00044AE1">
        <w:rPr>
          <w:rFonts w:cs="Tahoma"/>
          <w:lang w:val="el-GR"/>
        </w:rPr>
        <w:t>ν</w:t>
      </w:r>
      <w:r w:rsidRPr="00044AE1">
        <w:rPr>
          <w:rFonts w:cs="Tahoma"/>
          <w:lang w:val="el-GR"/>
        </w:rPr>
        <w:t xml:space="preserve"> χρ</w:t>
      </w:r>
      <w:r w:rsidR="00431498" w:rsidRPr="00044AE1">
        <w:rPr>
          <w:rFonts w:cs="Tahoma"/>
          <w:lang w:val="el-GR"/>
        </w:rPr>
        <w:t>ήση</w:t>
      </w:r>
      <w:r w:rsidRPr="00044AE1">
        <w:rPr>
          <w:rFonts w:cs="Tahoma"/>
          <w:lang w:val="el-GR"/>
        </w:rPr>
        <w:t xml:space="preserve"> πληροφοριακών εργαλείων στην κανονική λειτουργία των επιλεγμένων φορέων.</w:t>
      </w:r>
    </w:p>
    <w:p w14:paraId="762F26B0" w14:textId="77777777" w:rsidR="00DE1207" w:rsidRPr="00A60CFE" w:rsidRDefault="00DE1207" w:rsidP="00C0455C">
      <w:pPr>
        <w:pStyle w:val="afc"/>
        <w:numPr>
          <w:ilvl w:val="0"/>
          <w:numId w:val="11"/>
        </w:numPr>
        <w:suppressAutoHyphens w:val="0"/>
        <w:spacing w:after="160" w:line="360" w:lineRule="auto"/>
        <w:rPr>
          <w:rFonts w:cs="Tahoma"/>
          <w:lang w:val="el-GR"/>
        </w:rPr>
      </w:pPr>
      <w:r w:rsidRPr="00A60CFE">
        <w:rPr>
          <w:rFonts w:cs="Tahoma"/>
          <w:lang w:val="el-GR"/>
        </w:rPr>
        <w:t xml:space="preserve">Την ανάδειξη των σεναρίων αυτών σε </w:t>
      </w:r>
      <w:proofErr w:type="spellStart"/>
      <w:r w:rsidRPr="00A60CFE">
        <w:rPr>
          <w:rFonts w:cs="Tahoma"/>
          <w:lang w:val="el-GR"/>
        </w:rPr>
        <w:t>επαναλήψιμες</w:t>
      </w:r>
      <w:proofErr w:type="spellEnd"/>
      <w:r w:rsidRPr="00A60CFE">
        <w:rPr>
          <w:rFonts w:cs="Tahoma"/>
          <w:lang w:val="el-GR"/>
        </w:rPr>
        <w:t xml:space="preserve"> καλές πρακτικές που μπορούν να εφαρμοστούν στο σύνολο των φορέων της Δημόσιας Διοίκησης, με τη χρήση των ίδιων ή/και παρόμοιων πληροφοριακών εργαλείων, με αυτά που χρησιμοποιήθηκαν στην Πιλοτική Εφαρμογή.</w:t>
      </w:r>
    </w:p>
    <w:p w14:paraId="09EC3782" w14:textId="77777777" w:rsidR="00DE1207" w:rsidRPr="00A60CFE" w:rsidRDefault="00DE1207" w:rsidP="00C0455C">
      <w:pPr>
        <w:pStyle w:val="afc"/>
        <w:numPr>
          <w:ilvl w:val="0"/>
          <w:numId w:val="11"/>
        </w:numPr>
        <w:suppressAutoHyphens w:val="0"/>
        <w:spacing w:after="160" w:line="360" w:lineRule="auto"/>
        <w:rPr>
          <w:rFonts w:cs="Tahoma"/>
          <w:lang w:val="el-GR"/>
        </w:rPr>
      </w:pPr>
      <w:r w:rsidRPr="00A60CFE">
        <w:rPr>
          <w:rFonts w:cs="Tahoma"/>
          <w:lang w:val="el-GR"/>
        </w:rPr>
        <w:t xml:space="preserve">Επιλεγμένες λειτουργικότητες όπως ιδίως η καταγραφή της </w:t>
      </w:r>
      <w:proofErr w:type="spellStart"/>
      <w:r w:rsidRPr="00A60CFE">
        <w:rPr>
          <w:rFonts w:cs="Tahoma"/>
          <w:lang w:val="el-GR"/>
        </w:rPr>
        <w:t>ανθρωποπροσπάθειας</w:t>
      </w:r>
      <w:proofErr w:type="spellEnd"/>
      <w:r w:rsidRPr="00A60CFE">
        <w:rPr>
          <w:rFonts w:cs="Tahoma"/>
          <w:lang w:val="el-GR"/>
        </w:rPr>
        <w:t xml:space="preserve"> των στελεχών που είναι σε τηλεργασία θα μπορούν να έχουν  καθολική εφαρμογή με βάση τα αποτελέσματα και συμπεράσματα της Πιλοτικής εφαρμογής.</w:t>
      </w:r>
    </w:p>
    <w:p w14:paraId="461A3C96" w14:textId="77777777" w:rsidR="00DE1207" w:rsidRPr="00A60CFE" w:rsidRDefault="00DE1207" w:rsidP="00DE1207">
      <w:pPr>
        <w:spacing w:line="360" w:lineRule="auto"/>
        <w:rPr>
          <w:rFonts w:cs="Tahoma"/>
          <w:lang w:val="el-GR"/>
        </w:rPr>
      </w:pPr>
      <w:r w:rsidRPr="00A60CFE">
        <w:rPr>
          <w:rFonts w:cs="Tahoma"/>
          <w:lang w:val="el-GR"/>
        </w:rPr>
        <w:t>Τα εργαλεία στη λειτουργικότητα των οποίων θα στηρίζονται και θα αφορούν τα σενάρια που θα αναπτυχθούν αφορούν στις παρακάτω κατηγορίες:</w:t>
      </w:r>
    </w:p>
    <w:p w14:paraId="77930F78" w14:textId="77777777" w:rsidR="00DE1207" w:rsidRPr="00A60CFE" w:rsidRDefault="00DE1207" w:rsidP="00C0455C">
      <w:pPr>
        <w:pStyle w:val="afc"/>
        <w:numPr>
          <w:ilvl w:val="0"/>
          <w:numId w:val="30"/>
        </w:numPr>
        <w:suppressAutoHyphens w:val="0"/>
        <w:spacing w:after="160" w:line="360" w:lineRule="auto"/>
        <w:rPr>
          <w:rFonts w:cs="Tahoma"/>
          <w:i/>
          <w:iCs/>
        </w:rPr>
      </w:pPr>
      <w:proofErr w:type="spellStart"/>
      <w:r w:rsidRPr="00A60CFE">
        <w:rPr>
          <w:rFonts w:cs="Tahoma"/>
          <w:i/>
          <w:iCs/>
        </w:rPr>
        <w:lastRenderedPageBreak/>
        <w:t>Εργ</w:t>
      </w:r>
      <w:proofErr w:type="spellEnd"/>
      <w:r w:rsidRPr="00A60CFE">
        <w:rPr>
          <w:rFonts w:cs="Tahoma"/>
          <w:i/>
          <w:iCs/>
        </w:rPr>
        <w:t xml:space="preserve">αλεία </w:t>
      </w:r>
      <w:proofErr w:type="spellStart"/>
      <w:r w:rsidRPr="00A60CFE">
        <w:rPr>
          <w:rFonts w:cs="Tahoma"/>
          <w:i/>
          <w:iCs/>
        </w:rPr>
        <w:t>Συνεργ</w:t>
      </w:r>
      <w:proofErr w:type="spellEnd"/>
      <w:r w:rsidRPr="00A60CFE">
        <w:rPr>
          <w:rFonts w:cs="Tahoma"/>
          <w:i/>
          <w:iCs/>
        </w:rPr>
        <w:t>ασίας (Collaboration Tools)</w:t>
      </w:r>
    </w:p>
    <w:p w14:paraId="5FC56BA6" w14:textId="77777777" w:rsidR="00DE1207" w:rsidRPr="00A60CFE" w:rsidRDefault="00DE1207" w:rsidP="00DE1207">
      <w:pPr>
        <w:spacing w:line="360" w:lineRule="auto"/>
        <w:rPr>
          <w:rFonts w:cs="Tahoma"/>
          <w:lang w:val="el-GR"/>
        </w:rPr>
      </w:pPr>
      <w:r w:rsidRPr="00A60CFE">
        <w:rPr>
          <w:rFonts w:cs="Tahoma"/>
          <w:lang w:val="el-GR"/>
        </w:rPr>
        <w:t>Η βασική στόχευση αυτών των εργαλείων είναι η υποστήριξη της αποτελεσματικής συνεργασίας στελεχών στο πλαίσιο ενός οργανισμού όπως και μεταξύ οργανισμών.</w:t>
      </w:r>
    </w:p>
    <w:p w14:paraId="33BF9F4A" w14:textId="77777777" w:rsidR="00B77803" w:rsidRDefault="00DE1207" w:rsidP="00DE1207">
      <w:pPr>
        <w:spacing w:line="360" w:lineRule="auto"/>
        <w:rPr>
          <w:rFonts w:cs="Tahoma"/>
          <w:lang w:val="el-GR"/>
        </w:rPr>
      </w:pPr>
      <w:r w:rsidRPr="00A60CFE">
        <w:rPr>
          <w:rFonts w:cs="Tahoma"/>
          <w:lang w:val="el-GR"/>
        </w:rPr>
        <w:t xml:space="preserve">Η </w:t>
      </w:r>
      <w:r w:rsidR="00CF330E">
        <w:rPr>
          <w:rFonts w:cs="Tahoma"/>
          <w:lang w:val="el-GR"/>
        </w:rPr>
        <w:t>λειτουργικότητα</w:t>
      </w:r>
      <w:r w:rsidRPr="00A60CFE">
        <w:rPr>
          <w:rFonts w:cs="Tahoma"/>
          <w:lang w:val="el-GR"/>
        </w:rPr>
        <w:t xml:space="preserve"> αυτών των εργαλείων </w:t>
      </w:r>
      <w:r w:rsidR="00C818CA">
        <w:rPr>
          <w:rFonts w:cs="Tahoma"/>
          <w:lang w:val="el-GR"/>
        </w:rPr>
        <w:t>ενδε</w:t>
      </w:r>
      <w:r w:rsidR="00CF330E">
        <w:rPr>
          <w:rFonts w:cs="Tahoma"/>
          <w:lang w:val="el-GR"/>
        </w:rPr>
        <w:t>ικτικά αφορά</w:t>
      </w:r>
      <w:r w:rsidR="00B77803">
        <w:rPr>
          <w:rFonts w:cs="Tahoma"/>
          <w:lang w:val="el-GR"/>
        </w:rPr>
        <w:t>:</w:t>
      </w:r>
    </w:p>
    <w:p w14:paraId="594EA782" w14:textId="77777777" w:rsidR="00DE1207" w:rsidRDefault="00CF330E" w:rsidP="00C0455C">
      <w:pPr>
        <w:pStyle w:val="afc"/>
        <w:numPr>
          <w:ilvl w:val="0"/>
          <w:numId w:val="31"/>
        </w:numPr>
        <w:spacing w:line="360" w:lineRule="auto"/>
        <w:rPr>
          <w:rFonts w:cs="Tahoma"/>
          <w:lang w:val="el-GR"/>
        </w:rPr>
      </w:pPr>
      <w:r>
        <w:rPr>
          <w:rFonts w:cs="Tahoma"/>
          <w:lang w:val="el-GR"/>
        </w:rPr>
        <w:t>τ</w:t>
      </w:r>
      <w:r w:rsidR="00DE1207" w:rsidRPr="00AC5A8F">
        <w:rPr>
          <w:rFonts w:cs="Tahoma"/>
          <w:lang w:val="el-GR"/>
        </w:rPr>
        <w:t>η διευκόλυνση της επικοινωνίας σε πραγματικό χρόνο μέσω  λειτουργικότητας όπως ο διαμοιρασμός</w:t>
      </w:r>
      <w:r w:rsidR="00427524">
        <w:rPr>
          <w:rFonts w:cs="Tahoma"/>
          <w:lang w:val="el-GR"/>
        </w:rPr>
        <w:t xml:space="preserve"> και η συν επεξεργασία</w:t>
      </w:r>
      <w:r w:rsidR="00DE1207" w:rsidRPr="00AC5A8F">
        <w:rPr>
          <w:rFonts w:cs="Tahoma"/>
          <w:lang w:val="el-GR"/>
        </w:rPr>
        <w:t xml:space="preserve"> αρχείων, ανταλλαγής μηνυμάτων, κτλ.</w:t>
      </w:r>
      <w:r w:rsidR="00427524">
        <w:rPr>
          <w:rFonts w:cs="Tahoma"/>
          <w:lang w:val="el-GR"/>
        </w:rPr>
        <w:t>,</w:t>
      </w:r>
      <w:r w:rsidR="006F7F26">
        <w:rPr>
          <w:rFonts w:cs="Tahoma"/>
          <w:lang w:val="el-GR"/>
        </w:rPr>
        <w:t xml:space="preserve"> </w:t>
      </w:r>
    </w:p>
    <w:p w14:paraId="397D06F6" w14:textId="77777777" w:rsidR="00C818CA" w:rsidRDefault="00427524" w:rsidP="00C0455C">
      <w:pPr>
        <w:pStyle w:val="afc"/>
        <w:numPr>
          <w:ilvl w:val="0"/>
          <w:numId w:val="31"/>
        </w:numPr>
        <w:spacing w:line="360" w:lineRule="auto"/>
        <w:rPr>
          <w:rFonts w:cs="Tahoma"/>
          <w:lang w:val="el-GR"/>
        </w:rPr>
      </w:pPr>
      <w:r>
        <w:rPr>
          <w:rFonts w:cs="Tahoma"/>
          <w:lang w:val="el-GR"/>
        </w:rPr>
        <w:t xml:space="preserve">ο καθορισμός ροών εργασιών, </w:t>
      </w:r>
    </w:p>
    <w:p w14:paraId="0C80D1F4" w14:textId="77777777" w:rsidR="00427524" w:rsidRDefault="00427524" w:rsidP="00C0455C">
      <w:pPr>
        <w:pStyle w:val="afc"/>
        <w:numPr>
          <w:ilvl w:val="0"/>
          <w:numId w:val="31"/>
        </w:numPr>
        <w:spacing w:line="360" w:lineRule="auto"/>
        <w:rPr>
          <w:rFonts w:cs="Tahoma"/>
          <w:lang w:val="el-GR"/>
        </w:rPr>
      </w:pPr>
      <w:r>
        <w:rPr>
          <w:rFonts w:cs="Tahoma"/>
          <w:lang w:val="el-GR"/>
        </w:rPr>
        <w:t>η δημιουργία και λειτουργία βιβλιοθηκών,</w:t>
      </w:r>
    </w:p>
    <w:p w14:paraId="4503352A" w14:textId="77777777" w:rsidR="00427524" w:rsidRDefault="00427524" w:rsidP="00C0455C">
      <w:pPr>
        <w:pStyle w:val="afc"/>
        <w:numPr>
          <w:ilvl w:val="0"/>
          <w:numId w:val="31"/>
        </w:numPr>
        <w:spacing w:line="360" w:lineRule="auto"/>
        <w:rPr>
          <w:rFonts w:cs="Tahoma"/>
          <w:lang w:val="el-GR"/>
        </w:rPr>
      </w:pPr>
      <w:r>
        <w:rPr>
          <w:rFonts w:cs="Tahoma"/>
          <w:lang w:val="el-GR"/>
        </w:rPr>
        <w:t>η δημιουργία και λειτουργία εταιρικών δικτυακών τόπων</w:t>
      </w:r>
      <w:r w:rsidRPr="00427524">
        <w:rPr>
          <w:rFonts w:cs="Tahoma"/>
          <w:lang w:val="el-GR"/>
        </w:rPr>
        <w:t xml:space="preserve">, </w:t>
      </w:r>
      <w:r>
        <w:rPr>
          <w:rFonts w:cs="Tahoma"/>
          <w:lang w:val="en-US"/>
        </w:rPr>
        <w:t>blogs</w:t>
      </w:r>
      <w:r w:rsidRPr="00427524">
        <w:rPr>
          <w:rFonts w:cs="Tahoma"/>
          <w:lang w:val="el-GR"/>
        </w:rPr>
        <w:t xml:space="preserve"> </w:t>
      </w:r>
      <w:r>
        <w:rPr>
          <w:rFonts w:cs="Tahoma"/>
          <w:lang w:val="el-GR"/>
        </w:rPr>
        <w:t>κτ</w:t>
      </w:r>
      <w:r w:rsidR="006F7F26">
        <w:rPr>
          <w:rFonts w:cs="Tahoma"/>
          <w:lang w:val="el-GR"/>
        </w:rPr>
        <w:t>λ.,</w:t>
      </w:r>
    </w:p>
    <w:p w14:paraId="271B5697" w14:textId="77777777" w:rsidR="006F7F26" w:rsidRDefault="006F7F26" w:rsidP="00C0455C">
      <w:pPr>
        <w:pStyle w:val="afc"/>
        <w:numPr>
          <w:ilvl w:val="0"/>
          <w:numId w:val="31"/>
        </w:numPr>
        <w:spacing w:line="360" w:lineRule="auto"/>
        <w:rPr>
          <w:rFonts w:cs="Tahoma"/>
          <w:lang w:val="el-GR"/>
        </w:rPr>
      </w:pPr>
      <w:r>
        <w:rPr>
          <w:rFonts w:cs="Tahoma"/>
          <w:lang w:val="el-GR"/>
        </w:rPr>
        <w:t>η διενέργεια ερευνών δημοψηφισμάτων</w:t>
      </w:r>
      <w:r w:rsidR="0031172E">
        <w:rPr>
          <w:rFonts w:cs="Tahoma"/>
          <w:lang w:val="el-GR"/>
        </w:rPr>
        <w:t xml:space="preserve"> κτλ.</w:t>
      </w:r>
    </w:p>
    <w:p w14:paraId="5ED59986" w14:textId="77777777" w:rsidR="005755C9" w:rsidRPr="006F7F26" w:rsidRDefault="005755C9" w:rsidP="005755C9">
      <w:pPr>
        <w:pStyle w:val="afc"/>
        <w:spacing w:line="360" w:lineRule="auto"/>
        <w:rPr>
          <w:rFonts w:cs="Tahoma"/>
          <w:lang w:val="el-GR"/>
        </w:rPr>
      </w:pPr>
    </w:p>
    <w:p w14:paraId="436F8C23" w14:textId="77777777" w:rsidR="00DE1207" w:rsidRPr="005755C9" w:rsidRDefault="00DE1207" w:rsidP="00C0455C">
      <w:pPr>
        <w:pStyle w:val="afc"/>
        <w:numPr>
          <w:ilvl w:val="0"/>
          <w:numId w:val="30"/>
        </w:numPr>
        <w:suppressAutoHyphens w:val="0"/>
        <w:spacing w:after="160" w:line="360" w:lineRule="auto"/>
        <w:rPr>
          <w:rFonts w:cs="Tahoma"/>
          <w:i/>
          <w:iCs/>
          <w:lang w:val="el-GR"/>
        </w:rPr>
      </w:pPr>
      <w:r w:rsidRPr="005755C9">
        <w:rPr>
          <w:rFonts w:cs="Tahoma"/>
          <w:i/>
          <w:iCs/>
          <w:lang w:val="el-GR"/>
        </w:rPr>
        <w:t>Εργαλεία Σχεδιασμού, εκτέλεσης και παρακολούθησης έργων, αναθέσεων εργασιών</w:t>
      </w:r>
    </w:p>
    <w:p w14:paraId="295FE81E" w14:textId="77777777" w:rsidR="007F48F2" w:rsidRDefault="00DE1207" w:rsidP="00DE1207">
      <w:pPr>
        <w:spacing w:line="360" w:lineRule="auto"/>
        <w:rPr>
          <w:rFonts w:cs="Tahoma"/>
          <w:lang w:val="el-GR"/>
        </w:rPr>
      </w:pPr>
      <w:r w:rsidRPr="00A60CFE">
        <w:rPr>
          <w:rFonts w:cs="Tahoma"/>
          <w:lang w:val="el-GR"/>
        </w:rPr>
        <w:t>Τα εργαλεία αυτά στοχεύουν στην</w:t>
      </w:r>
      <w:r w:rsidR="007F48F2">
        <w:rPr>
          <w:rFonts w:cs="Tahoma"/>
          <w:lang w:val="el-GR"/>
        </w:rPr>
        <w:t xml:space="preserve"> διαχείριση των επιμέρους πτυχών των έργων και παραδοτέων ενδεικτικά αναφέρονται:</w:t>
      </w:r>
    </w:p>
    <w:p w14:paraId="5F5892B9" w14:textId="77777777" w:rsidR="007F48F2" w:rsidRPr="00AA64AF" w:rsidRDefault="007F48F2" w:rsidP="00C0455C">
      <w:pPr>
        <w:pStyle w:val="afc"/>
        <w:numPr>
          <w:ilvl w:val="0"/>
          <w:numId w:val="32"/>
        </w:numPr>
        <w:spacing w:line="360" w:lineRule="auto"/>
        <w:rPr>
          <w:rFonts w:cs="Tahoma"/>
          <w:lang w:val="el-GR"/>
        </w:rPr>
      </w:pPr>
      <w:r w:rsidRPr="00AA64AF">
        <w:rPr>
          <w:rFonts w:cs="Tahoma"/>
          <w:lang w:val="el-GR"/>
        </w:rPr>
        <w:t>ο προγραμματισμός και η ανάθεση εργασιών</w:t>
      </w:r>
      <w:r w:rsidR="00AA64AF" w:rsidRPr="00AA64AF">
        <w:rPr>
          <w:rFonts w:cs="Tahoma"/>
          <w:lang w:val="el-GR"/>
        </w:rPr>
        <w:t>,</w:t>
      </w:r>
    </w:p>
    <w:p w14:paraId="6401BC84" w14:textId="77777777" w:rsidR="007F48F2" w:rsidRDefault="00AA64AF" w:rsidP="00C0455C">
      <w:pPr>
        <w:pStyle w:val="afc"/>
        <w:numPr>
          <w:ilvl w:val="0"/>
          <w:numId w:val="32"/>
        </w:numPr>
        <w:spacing w:line="360" w:lineRule="auto"/>
        <w:rPr>
          <w:rFonts w:cs="Tahoma"/>
          <w:lang w:val="el-GR"/>
        </w:rPr>
      </w:pPr>
      <w:r w:rsidRPr="00AA64AF">
        <w:rPr>
          <w:rFonts w:cs="Tahoma"/>
          <w:lang w:val="el-GR"/>
        </w:rPr>
        <w:t>η διαχείριση οροσήμων,</w:t>
      </w:r>
    </w:p>
    <w:p w14:paraId="31A9F0B7" w14:textId="77777777" w:rsidR="00B2330B" w:rsidRDefault="00B2330B" w:rsidP="00C0455C">
      <w:pPr>
        <w:pStyle w:val="afc"/>
        <w:numPr>
          <w:ilvl w:val="0"/>
          <w:numId w:val="32"/>
        </w:numPr>
        <w:spacing w:line="360" w:lineRule="auto"/>
        <w:rPr>
          <w:rFonts w:cs="Tahoma"/>
          <w:lang w:val="el-GR"/>
        </w:rPr>
      </w:pPr>
      <w:r>
        <w:rPr>
          <w:rFonts w:cs="Tahoma"/>
          <w:lang w:val="el-GR"/>
        </w:rPr>
        <w:t>η διαχείριση δομής έργων (</w:t>
      </w:r>
      <w:r>
        <w:rPr>
          <w:rFonts w:cs="Tahoma"/>
          <w:lang w:val="en-US"/>
        </w:rPr>
        <w:t>WBS</w:t>
      </w:r>
      <w:r w:rsidRPr="00B2330B">
        <w:rPr>
          <w:rFonts w:cs="Tahoma"/>
          <w:lang w:val="el-GR"/>
        </w:rPr>
        <w:t>),</w:t>
      </w:r>
    </w:p>
    <w:p w14:paraId="5F84715F" w14:textId="77777777" w:rsidR="00AA64AF" w:rsidRDefault="004E1929" w:rsidP="00C0455C">
      <w:pPr>
        <w:pStyle w:val="afc"/>
        <w:numPr>
          <w:ilvl w:val="0"/>
          <w:numId w:val="32"/>
        </w:numPr>
        <w:spacing w:line="360" w:lineRule="auto"/>
        <w:rPr>
          <w:rFonts w:cs="Tahoma"/>
          <w:lang w:val="el-GR"/>
        </w:rPr>
      </w:pPr>
      <w:r>
        <w:rPr>
          <w:rFonts w:cs="Tahoma"/>
          <w:lang w:val="el-GR"/>
        </w:rPr>
        <w:t>η διαχείριση αλληλεξαρτήσεων,</w:t>
      </w:r>
    </w:p>
    <w:p w14:paraId="76FE41FE" w14:textId="77777777" w:rsidR="004E1929" w:rsidRDefault="004E1929" w:rsidP="00C0455C">
      <w:pPr>
        <w:pStyle w:val="afc"/>
        <w:numPr>
          <w:ilvl w:val="0"/>
          <w:numId w:val="32"/>
        </w:numPr>
        <w:spacing w:line="360" w:lineRule="auto"/>
        <w:rPr>
          <w:rFonts w:cs="Tahoma"/>
          <w:lang w:val="el-GR"/>
        </w:rPr>
      </w:pPr>
      <w:r>
        <w:rPr>
          <w:rFonts w:cs="Tahoma"/>
          <w:lang w:val="el-GR"/>
        </w:rPr>
        <w:t>η διαχείριση πόρων,</w:t>
      </w:r>
    </w:p>
    <w:p w14:paraId="1336B07A" w14:textId="77777777" w:rsidR="00B2330B" w:rsidRDefault="00B2330B" w:rsidP="00C0455C">
      <w:pPr>
        <w:pStyle w:val="afc"/>
        <w:numPr>
          <w:ilvl w:val="0"/>
          <w:numId w:val="32"/>
        </w:numPr>
        <w:spacing w:line="360" w:lineRule="auto"/>
        <w:rPr>
          <w:rFonts w:cs="Tahoma"/>
          <w:lang w:val="el-GR"/>
        </w:rPr>
      </w:pPr>
      <w:r>
        <w:rPr>
          <w:rFonts w:cs="Tahoma"/>
          <w:lang w:val="el-GR"/>
        </w:rPr>
        <w:t>η διαχείριση χρόνου,</w:t>
      </w:r>
    </w:p>
    <w:p w14:paraId="341CEDE5" w14:textId="77777777" w:rsidR="00B2330B" w:rsidRDefault="00B2330B" w:rsidP="00C0455C">
      <w:pPr>
        <w:pStyle w:val="afc"/>
        <w:numPr>
          <w:ilvl w:val="0"/>
          <w:numId w:val="32"/>
        </w:numPr>
        <w:spacing w:line="360" w:lineRule="auto"/>
        <w:rPr>
          <w:rFonts w:cs="Tahoma"/>
          <w:lang w:val="el-GR"/>
        </w:rPr>
      </w:pPr>
      <w:r>
        <w:rPr>
          <w:rFonts w:cs="Tahoma"/>
          <w:lang w:val="el-GR"/>
        </w:rPr>
        <w:t>η διαχείριση προϋπολογισμού.</w:t>
      </w:r>
    </w:p>
    <w:p w14:paraId="54DF3F29" w14:textId="77777777" w:rsidR="00DE1207" w:rsidRPr="00AC5A8F" w:rsidRDefault="00DE1207" w:rsidP="00C0455C">
      <w:pPr>
        <w:pStyle w:val="afc"/>
        <w:numPr>
          <w:ilvl w:val="0"/>
          <w:numId w:val="30"/>
        </w:numPr>
        <w:suppressAutoHyphens w:val="0"/>
        <w:spacing w:after="160" w:line="360" w:lineRule="auto"/>
        <w:rPr>
          <w:rFonts w:cs="Tahoma"/>
          <w:i/>
          <w:iCs/>
        </w:rPr>
      </w:pPr>
      <w:proofErr w:type="spellStart"/>
      <w:r w:rsidRPr="00AC5A8F">
        <w:rPr>
          <w:rFonts w:cs="Tahoma"/>
          <w:i/>
          <w:iCs/>
        </w:rPr>
        <w:t>Περι</w:t>
      </w:r>
      <w:proofErr w:type="spellEnd"/>
      <w:r w:rsidRPr="00AC5A8F">
        <w:rPr>
          <w:rFonts w:cs="Tahoma"/>
          <w:i/>
          <w:iCs/>
        </w:rPr>
        <w:t xml:space="preserve">βάλλοντα </w:t>
      </w:r>
      <w:proofErr w:type="spellStart"/>
      <w:r w:rsidRPr="00AC5A8F">
        <w:rPr>
          <w:rFonts w:cs="Tahoma"/>
          <w:i/>
          <w:iCs/>
        </w:rPr>
        <w:t>Τηλεδι</w:t>
      </w:r>
      <w:proofErr w:type="spellEnd"/>
      <w:r w:rsidRPr="00AC5A8F">
        <w:rPr>
          <w:rFonts w:cs="Tahoma"/>
          <w:i/>
          <w:iCs/>
        </w:rPr>
        <w:t xml:space="preserve">ασκέψεων και </w:t>
      </w:r>
      <w:proofErr w:type="spellStart"/>
      <w:r w:rsidRPr="00AC5A8F">
        <w:rPr>
          <w:rFonts w:cs="Tahoma"/>
          <w:i/>
          <w:iCs/>
        </w:rPr>
        <w:t>Τηλεσυνεργ</w:t>
      </w:r>
      <w:proofErr w:type="spellEnd"/>
      <w:r w:rsidRPr="00AC5A8F">
        <w:rPr>
          <w:rFonts w:cs="Tahoma"/>
          <w:i/>
          <w:iCs/>
        </w:rPr>
        <w:t>ασίας</w:t>
      </w:r>
    </w:p>
    <w:p w14:paraId="1386E0FD" w14:textId="77777777" w:rsidR="00277A23" w:rsidRDefault="00DE1207" w:rsidP="00DE1207">
      <w:pPr>
        <w:spacing w:line="360" w:lineRule="auto"/>
        <w:rPr>
          <w:rFonts w:cs="Tahoma"/>
          <w:lang w:val="el-GR"/>
        </w:rPr>
      </w:pPr>
      <w:r w:rsidRPr="00A60CFE">
        <w:rPr>
          <w:rFonts w:cs="Tahoma"/>
          <w:lang w:val="el-GR"/>
        </w:rPr>
        <w:t xml:space="preserve">Τα περιβάλλοντα αυτά υποστηρίζουν την πραγματοποίηση τηλεσυνεδριάσεων και </w:t>
      </w:r>
      <w:r w:rsidR="00277A23">
        <w:rPr>
          <w:rFonts w:cs="Tahoma"/>
          <w:lang w:val="el-GR"/>
        </w:rPr>
        <w:t>συνεργασία σε πραγματικό χρόνο ενδεικτικά αναφέρονται οι παρακάτω λειτουργικότητες:</w:t>
      </w:r>
    </w:p>
    <w:p w14:paraId="3871FC43" w14:textId="77777777" w:rsidR="00277A23" w:rsidRPr="00277A23" w:rsidRDefault="00277A23" w:rsidP="00C0455C">
      <w:pPr>
        <w:pStyle w:val="afc"/>
        <w:numPr>
          <w:ilvl w:val="0"/>
          <w:numId w:val="33"/>
        </w:numPr>
        <w:spacing w:line="360" w:lineRule="auto"/>
        <w:rPr>
          <w:rFonts w:cs="Tahoma"/>
          <w:lang w:val="el-GR"/>
        </w:rPr>
      </w:pPr>
      <w:r w:rsidRPr="00277A23">
        <w:rPr>
          <w:rFonts w:cs="Tahoma"/>
          <w:lang w:val="el-GR"/>
        </w:rPr>
        <w:t>παρουσιάσεις σε πραγματικό χρόνο,</w:t>
      </w:r>
    </w:p>
    <w:p w14:paraId="07E77295" w14:textId="77777777" w:rsidR="00277A23" w:rsidRPr="00277A23" w:rsidRDefault="00277A23" w:rsidP="00C0455C">
      <w:pPr>
        <w:pStyle w:val="afc"/>
        <w:numPr>
          <w:ilvl w:val="0"/>
          <w:numId w:val="33"/>
        </w:numPr>
        <w:spacing w:line="360" w:lineRule="auto"/>
        <w:rPr>
          <w:rFonts w:cs="Tahoma"/>
          <w:lang w:val="el-GR"/>
        </w:rPr>
      </w:pPr>
      <w:r w:rsidRPr="00277A23">
        <w:rPr>
          <w:rFonts w:cs="Tahoma"/>
          <w:lang w:val="el-GR"/>
        </w:rPr>
        <w:t>επικοινωνία μέσω ήχου και εικόνας,</w:t>
      </w:r>
    </w:p>
    <w:p w14:paraId="5523623E" w14:textId="77777777" w:rsidR="00DE1207" w:rsidRDefault="00277A23" w:rsidP="00C0455C">
      <w:pPr>
        <w:pStyle w:val="afc"/>
        <w:numPr>
          <w:ilvl w:val="0"/>
          <w:numId w:val="33"/>
        </w:numPr>
        <w:spacing w:line="360" w:lineRule="auto"/>
        <w:rPr>
          <w:rFonts w:cs="Tahoma"/>
          <w:lang w:val="el-GR"/>
        </w:rPr>
      </w:pPr>
      <w:r w:rsidRPr="00277A23">
        <w:rPr>
          <w:rFonts w:cs="Tahoma"/>
          <w:lang w:val="el-GR"/>
        </w:rPr>
        <w:t>διαμοίραση οθόνης και εφαρμογών</w:t>
      </w:r>
      <w:r w:rsidR="006044C1">
        <w:rPr>
          <w:rFonts w:cs="Tahoma"/>
          <w:lang w:val="el-GR"/>
        </w:rPr>
        <w:t>,</w:t>
      </w:r>
    </w:p>
    <w:p w14:paraId="497CD37E" w14:textId="77777777" w:rsidR="006044C1" w:rsidRDefault="006044C1" w:rsidP="00C0455C">
      <w:pPr>
        <w:pStyle w:val="afc"/>
        <w:numPr>
          <w:ilvl w:val="0"/>
          <w:numId w:val="33"/>
        </w:numPr>
        <w:spacing w:line="360" w:lineRule="auto"/>
        <w:rPr>
          <w:rFonts w:cs="Tahoma"/>
          <w:lang w:val="el-GR"/>
        </w:rPr>
      </w:pPr>
      <w:r>
        <w:rPr>
          <w:rFonts w:cs="Tahoma"/>
          <w:lang w:val="el-GR"/>
        </w:rPr>
        <w:t>διαχείριση συνομιλίας,</w:t>
      </w:r>
    </w:p>
    <w:p w14:paraId="54CA62FC" w14:textId="77777777" w:rsidR="00261673" w:rsidRDefault="00261673" w:rsidP="00C0455C">
      <w:pPr>
        <w:pStyle w:val="afc"/>
        <w:numPr>
          <w:ilvl w:val="0"/>
          <w:numId w:val="33"/>
        </w:numPr>
        <w:spacing w:line="360" w:lineRule="auto"/>
        <w:rPr>
          <w:rFonts w:cs="Tahoma"/>
          <w:lang w:val="el-GR"/>
        </w:rPr>
      </w:pPr>
      <w:r>
        <w:rPr>
          <w:rFonts w:cs="Tahoma"/>
          <w:lang w:val="el-GR"/>
        </w:rPr>
        <w:t>σύγχρονη τηλεκπαίδευση.</w:t>
      </w:r>
    </w:p>
    <w:p w14:paraId="7344520F" w14:textId="77777777" w:rsidR="00261673" w:rsidRPr="00261673" w:rsidRDefault="00261673" w:rsidP="00C0455C">
      <w:pPr>
        <w:pStyle w:val="afc"/>
        <w:numPr>
          <w:ilvl w:val="0"/>
          <w:numId w:val="33"/>
        </w:numPr>
        <w:spacing w:line="360" w:lineRule="auto"/>
        <w:rPr>
          <w:rFonts w:cs="Tahoma"/>
          <w:lang w:val="el-GR"/>
        </w:rPr>
      </w:pPr>
    </w:p>
    <w:p w14:paraId="1F0CF499" w14:textId="77777777" w:rsidR="00DE1207" w:rsidRPr="00277A23" w:rsidRDefault="00DE1207" w:rsidP="00C0455C">
      <w:pPr>
        <w:pStyle w:val="afc"/>
        <w:numPr>
          <w:ilvl w:val="0"/>
          <w:numId w:val="30"/>
        </w:numPr>
        <w:suppressAutoHyphens w:val="0"/>
        <w:spacing w:after="160" w:line="360" w:lineRule="auto"/>
        <w:rPr>
          <w:rFonts w:cs="Tahoma"/>
          <w:i/>
          <w:iCs/>
          <w:lang w:val="el-GR"/>
        </w:rPr>
      </w:pPr>
      <w:r w:rsidRPr="00277A23">
        <w:rPr>
          <w:rFonts w:cs="Tahoma"/>
          <w:i/>
          <w:iCs/>
          <w:lang w:val="el-GR"/>
        </w:rPr>
        <w:t>Εξειδικευμένα περιβάλλοντα Εικονικής Υποδομής Περιβάλλοντος Εργασίας (</w:t>
      </w:r>
      <w:r w:rsidRPr="00AC5A8F">
        <w:rPr>
          <w:rFonts w:cs="Tahoma"/>
          <w:i/>
          <w:iCs/>
        </w:rPr>
        <w:t>VDI</w:t>
      </w:r>
      <w:r w:rsidRPr="00277A23">
        <w:rPr>
          <w:rFonts w:cs="Tahoma"/>
          <w:i/>
          <w:iCs/>
          <w:lang w:val="el-GR"/>
        </w:rPr>
        <w:t>)</w:t>
      </w:r>
    </w:p>
    <w:p w14:paraId="4F1061D4" w14:textId="77777777" w:rsidR="00DE1207" w:rsidRPr="00A60CFE" w:rsidRDefault="00DE1207" w:rsidP="00DE1207">
      <w:pPr>
        <w:spacing w:line="360" w:lineRule="auto"/>
        <w:rPr>
          <w:rFonts w:cs="Tahoma"/>
          <w:lang w:val="el-GR"/>
        </w:rPr>
      </w:pPr>
      <w:r w:rsidRPr="00A60CFE">
        <w:rPr>
          <w:rFonts w:cs="Tahoma"/>
          <w:lang w:val="el-GR"/>
        </w:rPr>
        <w:lastRenderedPageBreak/>
        <w:t>Η εικονική υποδομή επιφάνειας εργασίας (</w:t>
      </w:r>
      <w:r w:rsidRPr="00A60CFE">
        <w:rPr>
          <w:rFonts w:cs="Tahoma"/>
        </w:rPr>
        <w:t>VDI</w:t>
      </w:r>
      <w:r w:rsidRPr="00A60CFE">
        <w:rPr>
          <w:rFonts w:cs="Tahoma"/>
          <w:lang w:val="el-GR"/>
        </w:rPr>
        <w:t xml:space="preserve">) είναι επί της ουσίας η </w:t>
      </w:r>
      <w:proofErr w:type="spellStart"/>
      <w:r w:rsidRPr="00A60CFE">
        <w:rPr>
          <w:rFonts w:cs="Tahoma"/>
          <w:lang w:val="el-GR"/>
        </w:rPr>
        <w:t>προσομείωση</w:t>
      </w:r>
      <w:proofErr w:type="spellEnd"/>
      <w:r w:rsidRPr="00A60CFE">
        <w:rPr>
          <w:rFonts w:cs="Tahoma"/>
          <w:lang w:val="el-GR"/>
        </w:rPr>
        <w:t xml:space="preserve"> της λειτουργίας μιας επιφάνειας εργασίας ενός χρήστη από μια Κεντρική Υποδομή. Είναι μια μορφή </w:t>
      </w:r>
      <w:proofErr w:type="spellStart"/>
      <w:r w:rsidRPr="00A60CFE">
        <w:rPr>
          <w:rFonts w:cs="Tahoma"/>
          <w:lang w:val="el-GR"/>
        </w:rPr>
        <w:t>εικονικοποίησης</w:t>
      </w:r>
      <w:proofErr w:type="spellEnd"/>
      <w:r w:rsidRPr="00A60CFE">
        <w:rPr>
          <w:rFonts w:cs="Tahoma"/>
          <w:lang w:val="el-GR"/>
        </w:rPr>
        <w:t xml:space="preserve"> επιφάνειας εργασίας, καθώς οι συγκεκριμένες εικόνες επιφάνειας εργασίας εκτελούνται σε εικονικές μηχανές (</w:t>
      </w:r>
      <w:r w:rsidRPr="00A60CFE">
        <w:rPr>
          <w:rFonts w:cs="Tahoma"/>
        </w:rPr>
        <w:t>VM</w:t>
      </w:r>
      <w:r w:rsidRPr="00A60CFE">
        <w:rPr>
          <w:rFonts w:cs="Tahoma"/>
          <w:lang w:val="el-GR"/>
        </w:rPr>
        <w:t xml:space="preserve">) και παραδίδονται σε τελικούς χρήστες μέσω ενός δικτύου. Αυτά τα τελικά σημεία μπορεί να είναι υπολογιστές ή άλλες συσκευές, όπως </w:t>
      </w:r>
      <w:r w:rsidRPr="00A60CFE">
        <w:rPr>
          <w:rFonts w:cs="Tahoma"/>
        </w:rPr>
        <w:t>tablet</w:t>
      </w:r>
      <w:r w:rsidRPr="00A60CFE">
        <w:rPr>
          <w:rFonts w:cs="Tahoma"/>
          <w:lang w:val="el-GR"/>
        </w:rPr>
        <w:t xml:space="preserve"> ή </w:t>
      </w:r>
      <w:r w:rsidRPr="00A60CFE">
        <w:rPr>
          <w:rFonts w:cs="Tahoma"/>
        </w:rPr>
        <w:t>thin</w:t>
      </w:r>
      <w:r w:rsidRPr="00A60CFE">
        <w:rPr>
          <w:rFonts w:cs="Tahoma"/>
          <w:lang w:val="el-GR"/>
        </w:rPr>
        <w:t xml:space="preserve"> </w:t>
      </w:r>
      <w:r w:rsidRPr="00A60CFE">
        <w:rPr>
          <w:rFonts w:cs="Tahoma"/>
        </w:rPr>
        <w:t>Clients</w:t>
      </w:r>
      <w:r w:rsidRPr="00A60CFE">
        <w:rPr>
          <w:rFonts w:cs="Tahoma"/>
          <w:lang w:val="el-GR"/>
        </w:rPr>
        <w:t>.</w:t>
      </w:r>
    </w:p>
    <w:p w14:paraId="4285F076" w14:textId="77777777" w:rsidR="00452246" w:rsidRPr="00452246" w:rsidRDefault="00452246" w:rsidP="00452246">
      <w:pPr>
        <w:spacing w:line="360" w:lineRule="auto"/>
        <w:rPr>
          <w:rFonts w:eastAsia="SimSun" w:cs="Tahoma"/>
          <w:lang w:val="el-GR"/>
        </w:rPr>
      </w:pPr>
      <w:r w:rsidRPr="00452246">
        <w:rPr>
          <w:rFonts w:eastAsia="SimSun" w:cs="Tahoma"/>
          <w:lang w:val="el-GR"/>
        </w:rPr>
        <w:t>Η προμήθεια των αδειών χρήσης των παραπάνω εργαλείων– εφαρμογών λογισμικού -που είναι απαραίτητες για την εφαρμογή των παραπάνω σεναρίων- δεν συμπεριλαμβάνονται στο αντικείμενο του παρόντος Έργου, καθώς θα είναι διαθέσιμες μέσω της υλοποίησης τρίτων πράξεων και συγκεκριμένα:</w:t>
      </w:r>
    </w:p>
    <w:p w14:paraId="2766AEAB" w14:textId="77777777" w:rsidR="00BD37F5" w:rsidRPr="00AC5A8F" w:rsidRDefault="00452246" w:rsidP="00C0455C">
      <w:pPr>
        <w:pStyle w:val="afc"/>
        <w:numPr>
          <w:ilvl w:val="0"/>
          <w:numId w:val="31"/>
        </w:numPr>
        <w:spacing w:line="360" w:lineRule="auto"/>
        <w:rPr>
          <w:rFonts w:eastAsia="SimSun" w:cs="Tahoma"/>
          <w:lang w:val="el-GR"/>
        </w:rPr>
      </w:pPr>
      <w:r w:rsidRPr="00AC5A8F">
        <w:rPr>
          <w:rFonts w:eastAsia="SimSun" w:cs="Tahoma"/>
          <w:lang w:val="el-GR"/>
        </w:rPr>
        <w:t>Προμήθεια Αδειών Λογισμικού μέσω Εταιρικής Σύμβασης (</w:t>
      </w:r>
      <w:proofErr w:type="spellStart"/>
      <w:r w:rsidRPr="00AC5A8F">
        <w:rPr>
          <w:rFonts w:eastAsia="SimSun" w:cs="Tahoma"/>
          <w:lang w:val="el-GR"/>
        </w:rPr>
        <w:t>Enterprise</w:t>
      </w:r>
      <w:proofErr w:type="spellEnd"/>
      <w:r w:rsidRPr="00AC5A8F">
        <w:rPr>
          <w:rFonts w:eastAsia="SimSun" w:cs="Tahoma"/>
          <w:lang w:val="el-GR"/>
        </w:rPr>
        <w:t xml:space="preserve"> Agreement), όσον αφορά τις εφαρμογές λογισμικού της εταιρίας Microsoft.</w:t>
      </w:r>
    </w:p>
    <w:p w14:paraId="29479AC2" w14:textId="77777777" w:rsidR="00DE1207" w:rsidRPr="00AC5A8F" w:rsidRDefault="00452246" w:rsidP="00C0455C">
      <w:pPr>
        <w:pStyle w:val="afc"/>
        <w:numPr>
          <w:ilvl w:val="0"/>
          <w:numId w:val="31"/>
        </w:numPr>
        <w:spacing w:line="360" w:lineRule="auto"/>
        <w:rPr>
          <w:rFonts w:eastAsia="SimSun"/>
          <w:lang w:val="el-GR"/>
        </w:rPr>
      </w:pPr>
      <w:r w:rsidRPr="00AC5A8F">
        <w:rPr>
          <w:rFonts w:eastAsia="SimSun" w:cs="Tahoma"/>
          <w:lang w:val="el-GR"/>
        </w:rPr>
        <w:t>Την επέκταση των Υπηρεσιών του κυβερνητικού νέφους  (G-</w:t>
      </w:r>
      <w:proofErr w:type="spellStart"/>
      <w:r w:rsidRPr="00AC5A8F">
        <w:rPr>
          <w:rFonts w:eastAsia="SimSun" w:cs="Tahoma"/>
          <w:lang w:val="el-GR"/>
        </w:rPr>
        <w:t>cloud</w:t>
      </w:r>
      <w:proofErr w:type="spellEnd"/>
      <w:r w:rsidRPr="00AC5A8F">
        <w:rPr>
          <w:rFonts w:eastAsia="SimSun" w:cs="Tahoma"/>
          <w:lang w:val="el-GR"/>
        </w:rPr>
        <w:t xml:space="preserve">) και την  προμήθεια </w:t>
      </w:r>
      <w:proofErr w:type="spellStart"/>
      <w:r w:rsidRPr="00AC5A8F">
        <w:rPr>
          <w:rFonts w:eastAsia="SimSun" w:cs="Tahoma"/>
          <w:lang w:val="el-GR"/>
        </w:rPr>
        <w:t>public</w:t>
      </w:r>
      <w:proofErr w:type="spellEnd"/>
      <w:r w:rsidRPr="00AC5A8F">
        <w:rPr>
          <w:rFonts w:eastAsia="SimSun" w:cs="Tahoma"/>
          <w:lang w:val="el-GR"/>
        </w:rPr>
        <w:t xml:space="preserve"> </w:t>
      </w:r>
      <w:proofErr w:type="spellStart"/>
      <w:r w:rsidRPr="00AC5A8F">
        <w:rPr>
          <w:rFonts w:eastAsia="SimSun" w:cs="Tahoma"/>
          <w:lang w:val="el-GR"/>
        </w:rPr>
        <w:t>cloud</w:t>
      </w:r>
      <w:proofErr w:type="spellEnd"/>
      <w:r w:rsidRPr="00AC5A8F">
        <w:rPr>
          <w:rFonts w:eastAsia="SimSun" w:cs="Tahoma"/>
          <w:lang w:val="el-GR"/>
        </w:rPr>
        <w:t xml:space="preserve"> υπηρεσιών από </w:t>
      </w:r>
      <w:proofErr w:type="spellStart"/>
      <w:r w:rsidRPr="00AC5A8F">
        <w:rPr>
          <w:rFonts w:eastAsia="SimSun" w:cs="Tahoma"/>
          <w:lang w:val="el-GR"/>
        </w:rPr>
        <w:t>παρόχους</w:t>
      </w:r>
      <w:proofErr w:type="spellEnd"/>
      <w:r w:rsidRPr="00AC5A8F">
        <w:rPr>
          <w:rFonts w:eastAsia="SimSun" w:cs="Tahoma"/>
          <w:lang w:val="el-GR"/>
        </w:rPr>
        <w:t>, στο πλαίσιο των οποίων προβλέπεται η προμήθεια αδειών «Εφαρμογών Εικονικής Υποδομής Περιβάλλοντος Εργασίας» (DVI).</w:t>
      </w:r>
    </w:p>
    <w:p w14:paraId="3B08C6A4" w14:textId="77777777" w:rsidR="00186C68" w:rsidRPr="00A60CFE" w:rsidRDefault="00186C68" w:rsidP="00186C68">
      <w:pPr>
        <w:spacing w:line="360" w:lineRule="auto"/>
        <w:rPr>
          <w:rFonts w:cs="Tahoma"/>
          <w:lang w:val="el-GR"/>
        </w:rPr>
      </w:pPr>
      <w:r w:rsidRPr="00A60CFE">
        <w:rPr>
          <w:rFonts w:cs="Tahoma"/>
          <w:lang w:val="el-GR"/>
        </w:rPr>
        <w:t xml:space="preserve">Στη συνέχεια και για κάθε κατηγορία εργαλείων παρουσιάζεται αντιστοίχιση με τα εργαλεία της σουίτας  εργαλείων υποστήριξης της επιχειρησιακής λειτουργίας </w:t>
      </w:r>
      <w:r w:rsidRPr="00A60CFE">
        <w:rPr>
          <w:rFonts w:cs="Tahoma"/>
          <w:lang w:val="en-US"/>
        </w:rPr>
        <w:t>O</w:t>
      </w:r>
      <w:r w:rsidRPr="00A60CFE">
        <w:rPr>
          <w:rFonts w:cs="Tahoma"/>
          <w:lang w:val="el-GR"/>
        </w:rPr>
        <w:t xml:space="preserve">365 της </w:t>
      </w:r>
      <w:r w:rsidRPr="00A60CFE">
        <w:rPr>
          <w:rFonts w:cs="Tahoma"/>
          <w:lang w:val="en-US"/>
        </w:rPr>
        <w:t>Microsoft</w:t>
      </w:r>
      <w:r w:rsidRPr="00A60CFE">
        <w:rPr>
          <w:rFonts w:cs="Tahoma"/>
          <w:lang w:val="el-GR"/>
        </w:rPr>
        <w:t xml:space="preserve">, όπως αυτή περιλαμβάνεται στη σχετική </w:t>
      </w:r>
      <w:r w:rsidR="001636C7">
        <w:rPr>
          <w:rFonts w:cs="Tahoma"/>
          <w:lang w:val="el-GR"/>
        </w:rPr>
        <w:t>Εταιρική Σύμβαση (</w:t>
      </w:r>
      <w:r w:rsidR="001636C7">
        <w:rPr>
          <w:rFonts w:cs="Tahoma"/>
          <w:lang w:val="en-US"/>
        </w:rPr>
        <w:t>Enterprise</w:t>
      </w:r>
      <w:r w:rsidR="001636C7" w:rsidRPr="001636C7">
        <w:rPr>
          <w:rFonts w:cs="Tahoma"/>
          <w:lang w:val="el-GR"/>
        </w:rPr>
        <w:t xml:space="preserve"> </w:t>
      </w:r>
      <w:r w:rsidR="001636C7">
        <w:rPr>
          <w:rFonts w:cs="Tahoma"/>
          <w:lang w:val="en-US"/>
        </w:rPr>
        <w:t>Agreement</w:t>
      </w:r>
      <w:r w:rsidR="001636C7" w:rsidRPr="001636C7">
        <w:rPr>
          <w:rFonts w:cs="Tahoma"/>
          <w:lang w:val="el-GR"/>
        </w:rPr>
        <w:t>)</w:t>
      </w:r>
      <w:r w:rsidRPr="00A60CFE">
        <w:rPr>
          <w:rFonts w:cs="Tahoma"/>
          <w:lang w:val="el-GR"/>
        </w:rPr>
        <w:t>.</w:t>
      </w:r>
    </w:p>
    <w:p w14:paraId="5AB943F7" w14:textId="77777777" w:rsidR="00186C68" w:rsidRPr="00E54B56" w:rsidRDefault="00186C68" w:rsidP="00C0455C">
      <w:pPr>
        <w:pStyle w:val="afc"/>
        <w:numPr>
          <w:ilvl w:val="0"/>
          <w:numId w:val="34"/>
        </w:numPr>
        <w:spacing w:line="360" w:lineRule="auto"/>
        <w:rPr>
          <w:rFonts w:cs="Tahoma"/>
          <w:i/>
          <w:iCs/>
          <w:lang w:val="el-GR"/>
        </w:rPr>
      </w:pPr>
      <w:r w:rsidRPr="00E54B56">
        <w:rPr>
          <w:rFonts w:cs="Tahoma"/>
          <w:i/>
          <w:iCs/>
          <w:lang w:val="el-GR"/>
        </w:rPr>
        <w:t>Εργαλεία Συνεργασίας (</w:t>
      </w:r>
      <w:r w:rsidRPr="00E54B56">
        <w:rPr>
          <w:rFonts w:cs="Tahoma"/>
          <w:i/>
          <w:iCs/>
        </w:rPr>
        <w:t>Collaboration</w:t>
      </w:r>
      <w:r w:rsidRPr="00E54B56">
        <w:rPr>
          <w:rFonts w:cs="Tahoma"/>
          <w:i/>
          <w:iCs/>
          <w:lang w:val="el-GR"/>
        </w:rPr>
        <w:t xml:space="preserve"> </w:t>
      </w:r>
      <w:r w:rsidRPr="00E54B56">
        <w:rPr>
          <w:rFonts w:cs="Tahoma"/>
          <w:i/>
          <w:iCs/>
        </w:rPr>
        <w:t>Tools</w:t>
      </w:r>
      <w:r w:rsidRPr="00E54B56">
        <w:rPr>
          <w:rFonts w:cs="Tahoma"/>
          <w:i/>
          <w:iCs/>
          <w:lang w:val="el-GR"/>
        </w:rPr>
        <w:t>)</w:t>
      </w:r>
    </w:p>
    <w:p w14:paraId="10713206" w14:textId="77777777" w:rsidR="00186C68" w:rsidRPr="00A60CFE" w:rsidRDefault="00186C68" w:rsidP="00186C68">
      <w:pPr>
        <w:spacing w:line="360" w:lineRule="auto"/>
        <w:rPr>
          <w:rFonts w:cs="Tahoma"/>
          <w:lang w:val="el-GR"/>
        </w:rPr>
      </w:pPr>
      <w:bookmarkStart w:id="296" w:name="_Hlk73372531"/>
      <w:r w:rsidRPr="00A60CFE">
        <w:rPr>
          <w:rFonts w:cs="Tahoma"/>
          <w:lang w:val="el-GR"/>
        </w:rPr>
        <w:t>Στη συγκεκριμένη κατηγορία σημαντικό ρόλο – με τις κατάλληλες προσαρμογές – παραμετροποιήσεις αναμένεται να διαδραματίσουν:</w:t>
      </w:r>
    </w:p>
    <w:bookmarkEnd w:id="296"/>
    <w:p w14:paraId="6198DB1B" w14:textId="77777777" w:rsidR="00186C68" w:rsidRPr="00A60CFE" w:rsidRDefault="00186C68" w:rsidP="00C0455C">
      <w:pPr>
        <w:pStyle w:val="afc"/>
        <w:numPr>
          <w:ilvl w:val="0"/>
          <w:numId w:val="35"/>
        </w:numPr>
        <w:suppressAutoHyphens w:val="0"/>
        <w:spacing w:after="160" w:line="360" w:lineRule="auto"/>
        <w:jc w:val="left"/>
        <w:rPr>
          <w:rFonts w:cs="Tahoma"/>
          <w:lang w:val="el-GR"/>
        </w:rPr>
      </w:pPr>
      <w:r w:rsidRPr="00A60CFE">
        <w:rPr>
          <w:rFonts w:cs="Tahoma"/>
          <w:lang w:val="el-GR"/>
        </w:rPr>
        <w:t xml:space="preserve">η εφαρμογή </w:t>
      </w:r>
      <w:r w:rsidRPr="00A60CFE">
        <w:rPr>
          <w:rFonts w:cs="Tahoma"/>
        </w:rPr>
        <w:t>SharePoint</w:t>
      </w:r>
      <w:r w:rsidRPr="00A60CFE">
        <w:rPr>
          <w:rFonts w:cs="Tahoma"/>
          <w:lang w:val="el-GR"/>
        </w:rPr>
        <w:t>, επάνω στην, πάνω στην οποία μπορεί εύκολα να δημιουργηθούν βιβλιοθήκες εγγράφων και ροές εργασιών, διαδικασίες έγκρισης και ελέγχου, να αποσταλούν ειδοποιήσεις, πραγματοποιηθεί συν επεξεργασία εγγράφων να δημιουργηθούν να λειτουργήσουν ομάδες με συγκεκριμένα κοινά δικαιώματα, εταιρικοί δικτυακοί τόποι, (</w:t>
      </w:r>
      <w:r w:rsidRPr="00A60CFE">
        <w:rPr>
          <w:rFonts w:cs="Tahoma"/>
        </w:rPr>
        <w:t>intranet</w:t>
      </w:r>
      <w:r w:rsidRPr="00A60CFE">
        <w:rPr>
          <w:rFonts w:cs="Tahoma"/>
          <w:lang w:val="el-GR"/>
        </w:rPr>
        <w:t xml:space="preserve"> </w:t>
      </w:r>
      <w:r w:rsidRPr="00A60CFE">
        <w:rPr>
          <w:rFonts w:cs="Tahoma"/>
        </w:rPr>
        <w:t>portals</w:t>
      </w:r>
      <w:r w:rsidRPr="00A60CFE">
        <w:rPr>
          <w:rFonts w:cs="Tahoma"/>
          <w:lang w:val="el-GR"/>
        </w:rPr>
        <w:t>), να ενσωματωθούν ψηφιακές υπογραφές και να ανατεθούν εργασίες.</w:t>
      </w:r>
    </w:p>
    <w:p w14:paraId="401A8D39" w14:textId="77777777" w:rsidR="00186C68" w:rsidRPr="00A60CFE" w:rsidRDefault="00186C68" w:rsidP="00C0455C">
      <w:pPr>
        <w:pStyle w:val="afc"/>
        <w:numPr>
          <w:ilvl w:val="0"/>
          <w:numId w:val="35"/>
        </w:numPr>
        <w:suppressAutoHyphens w:val="0"/>
        <w:spacing w:after="160" w:line="259" w:lineRule="auto"/>
        <w:jc w:val="left"/>
        <w:rPr>
          <w:rFonts w:cs="Tahoma"/>
          <w:lang w:val="el-GR"/>
        </w:rPr>
      </w:pPr>
      <w:r w:rsidRPr="00A60CFE">
        <w:rPr>
          <w:rFonts w:cs="Tahoma"/>
          <w:lang w:val="el-GR"/>
        </w:rPr>
        <w:t xml:space="preserve">Η εφαρμογή </w:t>
      </w:r>
      <w:r w:rsidRPr="00A60CFE">
        <w:rPr>
          <w:rFonts w:cs="Tahoma"/>
        </w:rPr>
        <w:t>Outlook</w:t>
      </w:r>
      <w:r w:rsidRPr="00A60CFE">
        <w:rPr>
          <w:rFonts w:cs="Tahoma"/>
          <w:lang w:val="el-GR"/>
        </w:rPr>
        <w:t xml:space="preserve"> για τη διαχείριση του Ηλεκτρονικού ταχυδρομείου, προγραμματισμού συναντήσεων και ασύγχρονης επικοινωνίας και συνεργασίας γενικότερα.</w:t>
      </w:r>
    </w:p>
    <w:p w14:paraId="55A8AB8F" w14:textId="77777777" w:rsidR="00186C68" w:rsidRPr="00A60CFE" w:rsidRDefault="00186C68" w:rsidP="00C0455C">
      <w:pPr>
        <w:pStyle w:val="afc"/>
        <w:numPr>
          <w:ilvl w:val="0"/>
          <w:numId w:val="35"/>
        </w:numPr>
        <w:suppressAutoHyphens w:val="0"/>
        <w:spacing w:after="160" w:line="259" w:lineRule="auto"/>
        <w:jc w:val="left"/>
        <w:rPr>
          <w:rFonts w:cs="Tahoma"/>
          <w:lang w:val="el-GR"/>
        </w:rPr>
      </w:pPr>
      <w:r w:rsidRPr="00A60CFE">
        <w:rPr>
          <w:rFonts w:cs="Tahoma"/>
          <w:lang w:val="el-GR"/>
        </w:rPr>
        <w:t xml:space="preserve">Η εφαρμογή </w:t>
      </w:r>
      <w:r w:rsidRPr="00A60CFE">
        <w:rPr>
          <w:rFonts w:cs="Tahoma"/>
        </w:rPr>
        <w:t>Forms</w:t>
      </w:r>
      <w:r w:rsidRPr="00A60CFE">
        <w:rPr>
          <w:rFonts w:cs="Tahoma"/>
          <w:lang w:val="el-GR"/>
        </w:rPr>
        <w:t xml:space="preserve"> για την εύκολη δημιουργία και δημοσίευση ερευνών, ερωτηματολογίων κτλ.</w:t>
      </w:r>
    </w:p>
    <w:p w14:paraId="42CA5D59" w14:textId="77777777" w:rsidR="00186C68" w:rsidRPr="00A60CFE" w:rsidRDefault="00186C68" w:rsidP="00C0455C">
      <w:pPr>
        <w:pStyle w:val="afc"/>
        <w:numPr>
          <w:ilvl w:val="0"/>
          <w:numId w:val="35"/>
        </w:numPr>
        <w:suppressAutoHyphens w:val="0"/>
        <w:spacing w:after="160" w:line="259" w:lineRule="auto"/>
        <w:jc w:val="left"/>
        <w:rPr>
          <w:rFonts w:cs="Tahoma"/>
          <w:lang w:val="el-GR"/>
        </w:rPr>
      </w:pPr>
      <w:r w:rsidRPr="00A60CFE">
        <w:rPr>
          <w:rFonts w:cs="Tahoma"/>
          <w:lang w:val="el-GR"/>
        </w:rPr>
        <w:t xml:space="preserve">Η εφαρμογή </w:t>
      </w:r>
      <w:r w:rsidRPr="00A60CFE">
        <w:rPr>
          <w:rFonts w:cs="Tahoma"/>
        </w:rPr>
        <w:t>OneNote</w:t>
      </w:r>
      <w:r w:rsidRPr="00A60CFE">
        <w:rPr>
          <w:rFonts w:cs="Tahoma"/>
          <w:lang w:val="el-GR"/>
        </w:rPr>
        <w:t xml:space="preserve"> για την εύχρηστη τήρηση και συν - επεξεργασία σημειωματάριων </w:t>
      </w:r>
    </w:p>
    <w:p w14:paraId="686BF559" w14:textId="77777777" w:rsidR="00186C68" w:rsidRPr="00A60CFE" w:rsidRDefault="00186C68" w:rsidP="00C0455C">
      <w:pPr>
        <w:pStyle w:val="afc"/>
        <w:numPr>
          <w:ilvl w:val="0"/>
          <w:numId w:val="35"/>
        </w:numPr>
        <w:suppressAutoHyphens w:val="0"/>
        <w:spacing w:after="160" w:line="259" w:lineRule="auto"/>
        <w:jc w:val="left"/>
        <w:rPr>
          <w:rFonts w:cs="Tahoma"/>
          <w:lang w:val="el-GR"/>
        </w:rPr>
      </w:pPr>
      <w:r w:rsidRPr="00A60CFE">
        <w:rPr>
          <w:rFonts w:cs="Tahoma"/>
          <w:lang w:val="el-GR"/>
        </w:rPr>
        <w:t xml:space="preserve">Η εφαρμογή </w:t>
      </w:r>
      <w:r w:rsidRPr="00A60CFE">
        <w:rPr>
          <w:rFonts w:cs="Tahoma"/>
        </w:rPr>
        <w:t>Yammer</w:t>
      </w:r>
      <w:r w:rsidRPr="00A60CFE">
        <w:rPr>
          <w:rFonts w:cs="Tahoma"/>
          <w:lang w:val="el-GR"/>
        </w:rPr>
        <w:t xml:space="preserve"> για τη δημιουργία </w:t>
      </w:r>
      <w:proofErr w:type="spellStart"/>
      <w:r w:rsidRPr="00A60CFE">
        <w:rPr>
          <w:rFonts w:cs="Tahoma"/>
          <w:lang w:val="el-GR"/>
        </w:rPr>
        <w:t>ενδοεταιρικών</w:t>
      </w:r>
      <w:proofErr w:type="spellEnd"/>
      <w:r w:rsidRPr="00A60CFE">
        <w:rPr>
          <w:rFonts w:cs="Tahoma"/>
          <w:lang w:val="el-GR"/>
        </w:rPr>
        <w:t xml:space="preserve"> κοινωνικών δικτύων.</w:t>
      </w:r>
    </w:p>
    <w:p w14:paraId="10B04541" w14:textId="77777777" w:rsidR="00186C68" w:rsidRPr="00A60CFE" w:rsidRDefault="00186C68" w:rsidP="00C0455C">
      <w:pPr>
        <w:pStyle w:val="afc"/>
        <w:numPr>
          <w:ilvl w:val="0"/>
          <w:numId w:val="35"/>
        </w:numPr>
        <w:suppressAutoHyphens w:val="0"/>
        <w:spacing w:after="160" w:line="259" w:lineRule="auto"/>
        <w:jc w:val="left"/>
        <w:rPr>
          <w:rFonts w:cs="Tahoma"/>
          <w:lang w:val="el-GR"/>
        </w:rPr>
      </w:pPr>
      <w:r w:rsidRPr="00A60CFE">
        <w:rPr>
          <w:rFonts w:cs="Tahoma"/>
        </w:rPr>
        <w:t>H</w:t>
      </w:r>
      <w:r w:rsidRPr="00A60CFE">
        <w:rPr>
          <w:rFonts w:cs="Tahoma"/>
          <w:lang w:val="el-GR"/>
        </w:rPr>
        <w:t xml:space="preserve"> εφαρμογή </w:t>
      </w:r>
      <w:r w:rsidRPr="00A60CFE">
        <w:rPr>
          <w:rFonts w:cs="Tahoma"/>
        </w:rPr>
        <w:t>OneDrive</w:t>
      </w:r>
      <w:r w:rsidRPr="00A60CFE">
        <w:rPr>
          <w:rFonts w:cs="Tahoma"/>
          <w:lang w:val="el-GR"/>
        </w:rPr>
        <w:t xml:space="preserve"> για τη δημιουργία εταιρικού και προσωπικού χώρου αποθήκευσης (</w:t>
      </w:r>
      <w:r w:rsidRPr="00A60CFE">
        <w:rPr>
          <w:rFonts w:cs="Tahoma"/>
        </w:rPr>
        <w:t>cloud</w:t>
      </w:r>
      <w:r w:rsidRPr="00A60CFE">
        <w:rPr>
          <w:rFonts w:cs="Tahoma"/>
          <w:lang w:val="el-GR"/>
        </w:rPr>
        <w:t xml:space="preserve">), καθώς και του συγχρονισμού του με τους σταθμούς εργασίας των χρηστών. </w:t>
      </w:r>
    </w:p>
    <w:p w14:paraId="555D93FF" w14:textId="77777777" w:rsidR="00186C68" w:rsidRPr="00A60CFE" w:rsidRDefault="00186C68" w:rsidP="00186C68">
      <w:pPr>
        <w:rPr>
          <w:rFonts w:cs="Tahoma"/>
          <w:lang w:val="el-GR"/>
        </w:rPr>
      </w:pPr>
      <w:r w:rsidRPr="00A60CFE">
        <w:rPr>
          <w:rFonts w:cs="Tahoma"/>
          <w:lang w:val="el-GR"/>
        </w:rPr>
        <w:lastRenderedPageBreak/>
        <w:t>Οι παραπάνω εφαρμογές στο πλαίσιο των υπηρεσιών που προβλέπεται στο πλαίσιο της Πράξης αναμένεται να «συνταχθούν» στην κατεύθυνση της δημιουργίας ενός ενιαίου περιβάλλοντος εργασίας</w:t>
      </w:r>
      <w:r w:rsidR="00E54B56" w:rsidRPr="00E54B56">
        <w:rPr>
          <w:rFonts w:cs="Tahoma"/>
          <w:lang w:val="el-GR"/>
        </w:rPr>
        <w:t>.</w:t>
      </w:r>
      <w:r w:rsidRPr="00A60CFE">
        <w:rPr>
          <w:rFonts w:cs="Tahoma"/>
          <w:lang w:val="el-GR"/>
        </w:rPr>
        <w:t xml:space="preserve"> </w:t>
      </w:r>
    </w:p>
    <w:p w14:paraId="02037F1F" w14:textId="77777777" w:rsidR="00186C68" w:rsidRPr="00A60CFE" w:rsidRDefault="00186C68" w:rsidP="00186C68">
      <w:pPr>
        <w:spacing w:line="360" w:lineRule="auto"/>
        <w:rPr>
          <w:rFonts w:cs="Tahoma"/>
          <w:i/>
          <w:iCs/>
          <w:lang w:val="el-GR"/>
        </w:rPr>
      </w:pPr>
      <w:r w:rsidRPr="00A60CFE">
        <w:rPr>
          <w:rFonts w:cs="Tahoma"/>
          <w:i/>
          <w:iCs/>
          <w:lang w:val="el-GR"/>
        </w:rPr>
        <w:t>Εργαλεία Σχεδιασμού, εκτέλεσης και παρακολούθησης έργων, αναθέσεων εργασιών</w:t>
      </w:r>
    </w:p>
    <w:p w14:paraId="5B3087CD" w14:textId="77777777" w:rsidR="00186C68" w:rsidRPr="00A60CFE" w:rsidRDefault="00186C68" w:rsidP="00186C68">
      <w:pPr>
        <w:spacing w:line="360" w:lineRule="auto"/>
        <w:rPr>
          <w:rFonts w:cs="Tahoma"/>
          <w:lang w:val="el-GR"/>
        </w:rPr>
      </w:pPr>
      <w:r w:rsidRPr="00A60CFE">
        <w:rPr>
          <w:rFonts w:cs="Tahoma"/>
          <w:lang w:val="el-GR"/>
        </w:rPr>
        <w:t>Στη συγκεκριμένη κατηγορία σημαντικό ρόλο – με τις κατάλληλες προσαρμογές – παραμετροποιήσεις αναμένεται να διαδραματίσουν:</w:t>
      </w:r>
    </w:p>
    <w:p w14:paraId="6FD69E83" w14:textId="77777777" w:rsidR="00186C68" w:rsidRPr="00A60CFE" w:rsidRDefault="00186C68" w:rsidP="00C0455C">
      <w:pPr>
        <w:pStyle w:val="afc"/>
        <w:numPr>
          <w:ilvl w:val="0"/>
          <w:numId w:val="35"/>
        </w:numPr>
        <w:suppressAutoHyphens w:val="0"/>
        <w:spacing w:after="160" w:line="259" w:lineRule="auto"/>
        <w:jc w:val="left"/>
        <w:rPr>
          <w:rFonts w:cs="Tahoma"/>
          <w:lang w:val="el-GR"/>
        </w:rPr>
      </w:pPr>
      <w:r w:rsidRPr="00A60CFE">
        <w:rPr>
          <w:rFonts w:cs="Tahoma"/>
          <w:lang w:val="el-GR"/>
        </w:rPr>
        <w:t xml:space="preserve">Η εφαρμογή </w:t>
      </w:r>
      <w:r w:rsidRPr="00A60CFE">
        <w:rPr>
          <w:rFonts w:cs="Tahoma"/>
        </w:rPr>
        <w:t>Outlook</w:t>
      </w:r>
      <w:r w:rsidRPr="00A60CFE">
        <w:rPr>
          <w:rFonts w:cs="Tahoma"/>
          <w:lang w:val="el-GR"/>
        </w:rPr>
        <w:t xml:space="preserve"> για τη διαχείριση του Ηλεκτρονικού ταχυδρομείου, προγραμματισμού συναντήσεων και ασύγχρονης επικοινωνίας και συνεργασίας γενικότερα.</w:t>
      </w:r>
    </w:p>
    <w:p w14:paraId="178BECAC" w14:textId="77777777" w:rsidR="00186C68" w:rsidRPr="00A60CFE" w:rsidRDefault="00186C68" w:rsidP="00C0455C">
      <w:pPr>
        <w:pStyle w:val="afc"/>
        <w:numPr>
          <w:ilvl w:val="0"/>
          <w:numId w:val="35"/>
        </w:numPr>
        <w:suppressAutoHyphens w:val="0"/>
        <w:spacing w:after="160" w:line="360" w:lineRule="auto"/>
        <w:jc w:val="left"/>
        <w:rPr>
          <w:rFonts w:cs="Tahoma"/>
          <w:lang w:val="el-GR"/>
        </w:rPr>
      </w:pPr>
      <w:r w:rsidRPr="00A60CFE">
        <w:rPr>
          <w:rFonts w:cs="Tahoma"/>
          <w:lang w:val="el-GR"/>
        </w:rPr>
        <w:t xml:space="preserve">Η εφαρμογή </w:t>
      </w:r>
      <w:r w:rsidRPr="00A60CFE">
        <w:rPr>
          <w:rFonts w:cs="Tahoma"/>
        </w:rPr>
        <w:t>SharePoint</w:t>
      </w:r>
      <w:r w:rsidRPr="00A60CFE">
        <w:rPr>
          <w:rFonts w:cs="Tahoma"/>
          <w:lang w:val="el-GR"/>
        </w:rPr>
        <w:t>, πάνω στην οποία μπορεί να ανατεθούν εργασίες, να δημιουργηθούν ροές εργασιών και να προγραμματιστεί η αποστολή ειδοποιήσεων.</w:t>
      </w:r>
    </w:p>
    <w:p w14:paraId="6E03374E" w14:textId="77777777" w:rsidR="00186C68" w:rsidRPr="00A60CFE" w:rsidRDefault="00186C68" w:rsidP="00C0455C">
      <w:pPr>
        <w:pStyle w:val="afc"/>
        <w:numPr>
          <w:ilvl w:val="0"/>
          <w:numId w:val="35"/>
        </w:numPr>
        <w:suppressAutoHyphens w:val="0"/>
        <w:spacing w:after="160" w:line="360" w:lineRule="auto"/>
        <w:jc w:val="left"/>
        <w:rPr>
          <w:rFonts w:cs="Tahoma"/>
          <w:lang w:val="el-GR"/>
        </w:rPr>
      </w:pPr>
      <w:r w:rsidRPr="00A60CFE">
        <w:rPr>
          <w:rFonts w:cs="Tahoma"/>
          <w:lang w:val="el-GR"/>
        </w:rPr>
        <w:t xml:space="preserve">Η εφαρμογή </w:t>
      </w:r>
      <w:r w:rsidRPr="00A60CFE">
        <w:rPr>
          <w:rFonts w:cs="Tahoma"/>
        </w:rPr>
        <w:t>OneNote</w:t>
      </w:r>
      <w:r w:rsidRPr="00A60CFE">
        <w:rPr>
          <w:rFonts w:cs="Tahoma"/>
          <w:lang w:val="el-GR"/>
        </w:rPr>
        <w:t xml:space="preserve"> για τη τήρηση και συνεκμετάλλευση  σημειωματάριων και πρακτικών.</w:t>
      </w:r>
    </w:p>
    <w:p w14:paraId="0C6DADB7" w14:textId="77777777" w:rsidR="00186C68" w:rsidRPr="00A60CFE" w:rsidRDefault="00186C68" w:rsidP="00C0455C">
      <w:pPr>
        <w:pStyle w:val="afc"/>
        <w:numPr>
          <w:ilvl w:val="0"/>
          <w:numId w:val="35"/>
        </w:numPr>
        <w:suppressAutoHyphens w:val="0"/>
        <w:spacing w:after="160" w:line="360" w:lineRule="auto"/>
        <w:jc w:val="left"/>
        <w:rPr>
          <w:rFonts w:cs="Tahoma"/>
          <w:lang w:val="el-GR"/>
        </w:rPr>
      </w:pPr>
      <w:r w:rsidRPr="00A60CFE">
        <w:rPr>
          <w:rFonts w:cs="Tahoma"/>
          <w:lang w:val="el-GR"/>
        </w:rPr>
        <w:t xml:space="preserve">Η εφαρμογή </w:t>
      </w:r>
      <w:r w:rsidRPr="00A60CFE">
        <w:rPr>
          <w:rFonts w:cs="Tahoma"/>
        </w:rPr>
        <w:t>OneDrive</w:t>
      </w:r>
      <w:r w:rsidRPr="00A60CFE">
        <w:rPr>
          <w:rFonts w:cs="Tahoma"/>
          <w:lang w:val="el-GR"/>
        </w:rPr>
        <w:t xml:space="preserve"> για τη δημιουργία εταιρικού και προσωπικού χώρου αποθήκευσης (</w:t>
      </w:r>
      <w:r w:rsidRPr="00A60CFE">
        <w:rPr>
          <w:rFonts w:cs="Tahoma"/>
        </w:rPr>
        <w:t>cloud</w:t>
      </w:r>
      <w:r w:rsidRPr="00A60CFE">
        <w:rPr>
          <w:rFonts w:cs="Tahoma"/>
          <w:lang w:val="el-GR"/>
        </w:rPr>
        <w:t>), καθώς και του συγχρονισμού του με τους σταθμούς εργασίας των χρηστών.</w:t>
      </w:r>
    </w:p>
    <w:p w14:paraId="66ADFB0D" w14:textId="77777777" w:rsidR="00186C68" w:rsidRPr="00A60CFE" w:rsidRDefault="00186C68" w:rsidP="00C0455C">
      <w:pPr>
        <w:pStyle w:val="afc"/>
        <w:numPr>
          <w:ilvl w:val="0"/>
          <w:numId w:val="35"/>
        </w:numPr>
        <w:suppressAutoHyphens w:val="0"/>
        <w:spacing w:after="160" w:line="360" w:lineRule="auto"/>
        <w:jc w:val="left"/>
        <w:rPr>
          <w:rFonts w:cs="Tahoma"/>
          <w:lang w:val="el-GR"/>
        </w:rPr>
      </w:pPr>
      <w:r w:rsidRPr="00A60CFE">
        <w:rPr>
          <w:rFonts w:cs="Tahoma"/>
          <w:lang w:val="el-GR"/>
        </w:rPr>
        <w:t xml:space="preserve">Η εφαρμογή </w:t>
      </w:r>
      <w:r w:rsidRPr="00A60CFE">
        <w:rPr>
          <w:rFonts w:cs="Tahoma"/>
        </w:rPr>
        <w:t>MS</w:t>
      </w:r>
      <w:r w:rsidRPr="00A60CFE">
        <w:rPr>
          <w:rFonts w:cs="Tahoma"/>
          <w:lang w:val="el-GR"/>
        </w:rPr>
        <w:t xml:space="preserve"> </w:t>
      </w:r>
      <w:r w:rsidRPr="00A60CFE">
        <w:rPr>
          <w:rFonts w:cs="Tahoma"/>
        </w:rPr>
        <w:t>Project</w:t>
      </w:r>
      <w:r w:rsidRPr="00A60CFE">
        <w:rPr>
          <w:rFonts w:cs="Tahoma"/>
          <w:lang w:val="el-GR"/>
        </w:rPr>
        <w:t xml:space="preserve"> για τη διαχείριση πολύπλοκων ‘Έργων, διαχείριση πόρων κτλ.</w:t>
      </w:r>
    </w:p>
    <w:p w14:paraId="3B851D0E" w14:textId="77777777" w:rsidR="00186C68" w:rsidRPr="00A60CFE" w:rsidRDefault="00186C68" w:rsidP="00186C68">
      <w:pPr>
        <w:pStyle w:val="afc"/>
        <w:spacing w:line="360" w:lineRule="auto"/>
        <w:rPr>
          <w:rFonts w:cs="Tahoma"/>
          <w:lang w:val="el-GR"/>
        </w:rPr>
      </w:pPr>
    </w:p>
    <w:p w14:paraId="7CB87B2C" w14:textId="77777777" w:rsidR="00186C68" w:rsidRPr="00E54B56" w:rsidRDefault="00186C68" w:rsidP="00C0455C">
      <w:pPr>
        <w:pStyle w:val="afc"/>
        <w:numPr>
          <w:ilvl w:val="0"/>
          <w:numId w:val="34"/>
        </w:numPr>
        <w:spacing w:line="360" w:lineRule="auto"/>
        <w:rPr>
          <w:rFonts w:cs="Tahoma"/>
          <w:i/>
          <w:iCs/>
          <w:lang w:val="el-GR"/>
        </w:rPr>
      </w:pPr>
      <w:r w:rsidRPr="00E54B56">
        <w:rPr>
          <w:rFonts w:cs="Tahoma"/>
          <w:i/>
          <w:iCs/>
          <w:lang w:val="el-GR"/>
        </w:rPr>
        <w:t xml:space="preserve">Περιβάλλοντα Τηλεδιασκέψεων και </w:t>
      </w:r>
      <w:proofErr w:type="spellStart"/>
      <w:r w:rsidRPr="00E54B56">
        <w:rPr>
          <w:rFonts w:cs="Tahoma"/>
          <w:i/>
          <w:iCs/>
          <w:lang w:val="el-GR"/>
        </w:rPr>
        <w:t>Τηλεσυνεργασίας</w:t>
      </w:r>
      <w:proofErr w:type="spellEnd"/>
    </w:p>
    <w:p w14:paraId="4C5A4610" w14:textId="77777777" w:rsidR="00186C68" w:rsidRPr="00A60CFE" w:rsidRDefault="00186C68" w:rsidP="00C0455C">
      <w:pPr>
        <w:pStyle w:val="afc"/>
        <w:numPr>
          <w:ilvl w:val="0"/>
          <w:numId w:val="35"/>
        </w:numPr>
        <w:suppressAutoHyphens w:val="0"/>
        <w:spacing w:after="160" w:line="360" w:lineRule="auto"/>
        <w:jc w:val="left"/>
        <w:rPr>
          <w:rFonts w:cs="Tahoma"/>
          <w:lang w:val="el-GR"/>
        </w:rPr>
      </w:pPr>
      <w:r w:rsidRPr="00A60CFE">
        <w:rPr>
          <w:rFonts w:cs="Tahoma"/>
          <w:lang w:val="el-GR"/>
        </w:rPr>
        <w:t xml:space="preserve">Η εφαρμογή </w:t>
      </w:r>
      <w:r w:rsidRPr="00A60CFE">
        <w:rPr>
          <w:rFonts w:cs="Tahoma"/>
        </w:rPr>
        <w:t>Teams</w:t>
      </w:r>
      <w:r w:rsidRPr="00A60CFE">
        <w:rPr>
          <w:rFonts w:cs="Tahoma"/>
          <w:lang w:val="el-GR"/>
        </w:rPr>
        <w:t xml:space="preserve">, η οποία μπορεί να αξιοποιηθεί για την πλήρη </w:t>
      </w:r>
      <w:proofErr w:type="spellStart"/>
      <w:r w:rsidRPr="00A60CFE">
        <w:rPr>
          <w:rFonts w:cs="Tahoma"/>
          <w:lang w:val="el-GR"/>
        </w:rPr>
        <w:t>πολυμεσική</w:t>
      </w:r>
      <w:proofErr w:type="spellEnd"/>
      <w:r w:rsidRPr="00A60CFE">
        <w:rPr>
          <w:rFonts w:cs="Tahoma"/>
          <w:lang w:val="el-GR"/>
        </w:rPr>
        <w:t xml:space="preserve"> επικοινωνία και συνεργασία.</w:t>
      </w:r>
    </w:p>
    <w:p w14:paraId="3E3EB00D" w14:textId="77777777" w:rsidR="00186C68" w:rsidRPr="00A60CFE" w:rsidRDefault="00186C68" w:rsidP="00C0455C">
      <w:pPr>
        <w:pStyle w:val="afc"/>
        <w:numPr>
          <w:ilvl w:val="0"/>
          <w:numId w:val="34"/>
        </w:numPr>
        <w:spacing w:line="360" w:lineRule="auto"/>
        <w:rPr>
          <w:rFonts w:cs="Tahoma"/>
          <w:i/>
          <w:iCs/>
          <w:lang w:val="el-GR"/>
        </w:rPr>
      </w:pPr>
      <w:r w:rsidRPr="00A60CFE">
        <w:rPr>
          <w:rFonts w:cs="Tahoma"/>
          <w:i/>
          <w:iCs/>
          <w:lang w:val="el-GR"/>
        </w:rPr>
        <w:t>Εξειδικευμένα περιβάλλοντα Εικονικής Υποδομής Περιβάλλοντος Εργασίας (</w:t>
      </w:r>
      <w:r w:rsidRPr="00A60CFE">
        <w:rPr>
          <w:rFonts w:cs="Tahoma"/>
          <w:i/>
          <w:iCs/>
        </w:rPr>
        <w:t>VDI</w:t>
      </w:r>
      <w:r w:rsidRPr="00A60CFE">
        <w:rPr>
          <w:rFonts w:cs="Tahoma"/>
          <w:i/>
          <w:iCs/>
          <w:lang w:val="el-GR"/>
        </w:rPr>
        <w:t>)</w:t>
      </w:r>
    </w:p>
    <w:p w14:paraId="05F4AD35" w14:textId="77777777" w:rsidR="00186C68" w:rsidRPr="00A60CFE" w:rsidRDefault="00186C68" w:rsidP="00186C68">
      <w:pPr>
        <w:spacing w:line="360" w:lineRule="auto"/>
        <w:rPr>
          <w:rFonts w:cs="Tahoma"/>
          <w:lang w:val="el-GR"/>
        </w:rPr>
      </w:pPr>
      <w:r w:rsidRPr="00A60CFE">
        <w:rPr>
          <w:rFonts w:cs="Tahoma"/>
          <w:lang w:val="el-GR"/>
        </w:rPr>
        <w:t>Η εικονική υποδομή επιφάνειας εργασίας (</w:t>
      </w:r>
      <w:r w:rsidRPr="00A60CFE">
        <w:rPr>
          <w:rFonts w:cs="Tahoma"/>
        </w:rPr>
        <w:t>VDI</w:t>
      </w:r>
      <w:r w:rsidRPr="00A60CFE">
        <w:rPr>
          <w:rFonts w:cs="Tahoma"/>
          <w:lang w:val="el-GR"/>
        </w:rPr>
        <w:t xml:space="preserve">) είναι επί της ουσίας η </w:t>
      </w:r>
      <w:r w:rsidR="008375FC" w:rsidRPr="00A60CFE">
        <w:rPr>
          <w:rFonts w:cs="Tahoma"/>
          <w:lang w:val="el-GR"/>
        </w:rPr>
        <w:t>προσομοίωση</w:t>
      </w:r>
      <w:r w:rsidRPr="00A60CFE">
        <w:rPr>
          <w:rFonts w:cs="Tahoma"/>
          <w:lang w:val="el-GR"/>
        </w:rPr>
        <w:t xml:space="preserve"> της λειτουργίας μιας επιφάνειας εργασίας ενός χρήστη από μια Κεντρική Υποδομή. Στο πλαίσιο της Πράξης θα παρασχεθούν υπηρεσίες προσαρμογής – παραμετροποίησης των συγκεκριμένων υποδομών που θα προμηθευτούν στο πλαίσιο των Έργων που αναφέρονται παραπάνω.</w:t>
      </w:r>
    </w:p>
    <w:p w14:paraId="16A56C80" w14:textId="77777777" w:rsidR="00186C68" w:rsidRPr="00A60CFE" w:rsidRDefault="00186C68" w:rsidP="00186C68">
      <w:pPr>
        <w:spacing w:line="360" w:lineRule="auto"/>
        <w:rPr>
          <w:rFonts w:cs="Tahoma"/>
          <w:lang w:val="el-GR"/>
        </w:rPr>
      </w:pPr>
      <w:r w:rsidRPr="00A60CFE">
        <w:rPr>
          <w:rFonts w:cs="Tahoma"/>
          <w:lang w:val="el-GR"/>
        </w:rPr>
        <w:t>Τα εργαλεία που θα αναπτυχθούν μετά την παραμετροποίηση των παραπάνω εφαρμογών θα είναι διαθέσιμα προς ανάκτηση από τους Φορείς της Δημόσιας Διοίκησης σε εξειδικευμένο δικτυακό τόπο που θα αναπτυχθεί για το σκοπό αυτό στο πλαίσιο του Έργου.</w:t>
      </w:r>
    </w:p>
    <w:p w14:paraId="63401E59" w14:textId="77777777" w:rsidR="00E060FE" w:rsidRPr="00BF4414" w:rsidRDefault="00E060FE">
      <w:pPr>
        <w:pStyle w:val="Normal2"/>
        <w:rPr>
          <w:rFonts w:eastAsia="SimSun" w:cs="Tahoma"/>
        </w:rPr>
      </w:pPr>
    </w:p>
    <w:p w14:paraId="2DD930D9" w14:textId="77777777" w:rsidR="00937F7F" w:rsidRPr="00937F7F" w:rsidRDefault="009D2061" w:rsidP="009671AB">
      <w:pPr>
        <w:pStyle w:val="2"/>
        <w:numPr>
          <w:ilvl w:val="0"/>
          <w:numId w:val="0"/>
        </w:numPr>
        <w:ind w:left="576"/>
        <w:rPr>
          <w:rFonts w:ascii="Tahoma" w:hAnsi="Tahoma" w:cs="Tahoma"/>
        </w:rPr>
      </w:pPr>
      <w:bookmarkStart w:id="297" w:name="_Α.2_Μεθοδολογία_Υλοποίησης"/>
      <w:bookmarkStart w:id="298" w:name="_Toc101361878"/>
      <w:bookmarkEnd w:id="297"/>
      <w:r w:rsidRPr="00BF4414">
        <w:rPr>
          <w:rFonts w:ascii="Tahoma" w:hAnsi="Tahoma" w:cs="Tahoma"/>
        </w:rPr>
        <w:t>Α.</w:t>
      </w:r>
      <w:r w:rsidR="00F21FA5">
        <w:rPr>
          <w:rFonts w:ascii="Tahoma" w:hAnsi="Tahoma" w:cs="Tahoma"/>
        </w:rPr>
        <w:t>2</w:t>
      </w:r>
      <w:r w:rsidR="00F21FA5" w:rsidRPr="00BF4414">
        <w:rPr>
          <w:rFonts w:ascii="Tahoma" w:hAnsi="Tahoma" w:cs="Tahoma"/>
        </w:rPr>
        <w:t xml:space="preserve"> </w:t>
      </w:r>
      <w:r w:rsidR="00E30F38" w:rsidRPr="003F7138">
        <w:rPr>
          <w:rFonts w:ascii="Tahoma" w:hAnsi="Tahoma" w:cs="Tahoma"/>
        </w:rPr>
        <w:t>Μεθοδολογία Υλοποίησης</w:t>
      </w:r>
      <w:bookmarkEnd w:id="298"/>
      <w:r w:rsidR="00C95D69" w:rsidRPr="00BF4414">
        <w:rPr>
          <w:rFonts w:ascii="Tahoma" w:hAnsi="Tahoma" w:cs="Tahoma"/>
        </w:rPr>
        <w:t xml:space="preserve"> </w:t>
      </w:r>
    </w:p>
    <w:p w14:paraId="0033B99F" w14:textId="77777777" w:rsidR="007405EC" w:rsidRPr="009671AB" w:rsidRDefault="007405EC" w:rsidP="009671AB">
      <w:pPr>
        <w:pStyle w:val="3"/>
        <w:numPr>
          <w:ilvl w:val="0"/>
          <w:numId w:val="0"/>
        </w:numPr>
        <w:ind w:left="1260"/>
        <w:rPr>
          <w:rFonts w:ascii="Tahoma" w:hAnsi="Tahoma" w:cs="Tahoma"/>
          <w:lang w:val="el-GR"/>
        </w:rPr>
      </w:pPr>
      <w:bookmarkStart w:id="299" w:name="_Α.3.1_Απαιτήσεις_και"/>
      <w:bookmarkStart w:id="300" w:name="_Toc101361879"/>
      <w:bookmarkEnd w:id="299"/>
      <w:r w:rsidRPr="009671AB">
        <w:rPr>
          <w:rFonts w:ascii="Tahoma" w:hAnsi="Tahoma" w:cs="Tahoma"/>
          <w:lang w:val="el-GR"/>
        </w:rPr>
        <w:t>Α</w:t>
      </w:r>
      <w:r w:rsidR="001B2D5D" w:rsidRPr="009671AB">
        <w:rPr>
          <w:rFonts w:ascii="Tahoma" w:hAnsi="Tahoma" w:cs="Tahoma"/>
          <w:lang w:val="el-GR"/>
        </w:rPr>
        <w:t>.</w:t>
      </w:r>
      <w:r w:rsidR="00F21FA5" w:rsidRPr="009671AB">
        <w:rPr>
          <w:rFonts w:ascii="Tahoma" w:hAnsi="Tahoma" w:cs="Tahoma"/>
          <w:lang w:val="el-GR"/>
        </w:rPr>
        <w:t>2</w:t>
      </w:r>
      <w:r w:rsidRPr="009671AB">
        <w:rPr>
          <w:rFonts w:ascii="Tahoma" w:hAnsi="Tahoma" w:cs="Tahoma"/>
          <w:lang w:val="el-GR"/>
        </w:rPr>
        <w:t xml:space="preserve">.1 </w:t>
      </w:r>
      <w:r w:rsidR="00E30F38" w:rsidRPr="009671AB">
        <w:rPr>
          <w:rFonts w:ascii="Tahoma" w:hAnsi="Tahoma" w:cs="Tahoma"/>
          <w:lang w:val="el-GR"/>
        </w:rPr>
        <w:t>Φάσεις - Παραδοτέα</w:t>
      </w:r>
      <w:bookmarkEnd w:id="300"/>
      <w:r w:rsidRPr="009671AB">
        <w:rPr>
          <w:rFonts w:ascii="Tahoma" w:hAnsi="Tahoma" w:cs="Tahoma"/>
          <w:lang w:val="el-GR"/>
        </w:rPr>
        <w:t xml:space="preserve"> </w:t>
      </w:r>
    </w:p>
    <w:p w14:paraId="5B64B27F" w14:textId="77777777" w:rsidR="00DB1145" w:rsidRPr="00592969" w:rsidRDefault="00DB1145" w:rsidP="008C5C91">
      <w:pPr>
        <w:pStyle w:val="Normal2"/>
        <w:rPr>
          <w:rFonts w:eastAsia="SimSun" w:cs="Tahoma"/>
        </w:rPr>
      </w:pPr>
      <w:r w:rsidRPr="00592969">
        <w:rPr>
          <w:rFonts w:eastAsia="SimSun" w:cs="Tahoma"/>
        </w:rPr>
        <w:t>Το αντικείμενο του Έργου Εξειδικεύεται στις παρακάτω Φάσεις</w:t>
      </w:r>
    </w:p>
    <w:p w14:paraId="412092A5" w14:textId="77777777" w:rsidR="00DB1145" w:rsidRPr="009671AB" w:rsidRDefault="00DB1145" w:rsidP="009671AB">
      <w:pPr>
        <w:pStyle w:val="4"/>
        <w:numPr>
          <w:ilvl w:val="0"/>
          <w:numId w:val="0"/>
        </w:numPr>
        <w:rPr>
          <w:rFonts w:ascii="Tahoma" w:hAnsi="Tahoma" w:cs="Tahoma"/>
        </w:rPr>
      </w:pPr>
      <w:bookmarkStart w:id="301" w:name="_Φάση_1_(Φ1):"/>
      <w:bookmarkStart w:id="302" w:name="_Toc101361880"/>
      <w:bookmarkEnd w:id="301"/>
      <w:r w:rsidRPr="009671AB">
        <w:rPr>
          <w:rFonts w:ascii="Tahoma" w:hAnsi="Tahoma" w:cs="Tahoma"/>
          <w:bCs w:val="0"/>
        </w:rPr>
        <w:t>Φάση 1 (Φ1): Μελέτη Εφα</w:t>
      </w:r>
      <w:r w:rsidR="00B538B4" w:rsidRPr="009671AB">
        <w:rPr>
          <w:rFonts w:ascii="Tahoma" w:hAnsi="Tahoma" w:cs="Tahoma"/>
          <w:bCs w:val="0"/>
        </w:rPr>
        <w:t>ρ</w:t>
      </w:r>
      <w:r w:rsidRPr="009671AB">
        <w:rPr>
          <w:rFonts w:ascii="Tahoma" w:hAnsi="Tahoma" w:cs="Tahoma"/>
          <w:bCs w:val="0"/>
        </w:rPr>
        <w:t>μογής</w:t>
      </w:r>
      <w:bookmarkEnd w:id="302"/>
    </w:p>
    <w:p w14:paraId="19A6AA5F" w14:textId="77777777" w:rsidR="00DB1145" w:rsidRPr="00592969" w:rsidRDefault="00DB1145" w:rsidP="008C5C91">
      <w:pPr>
        <w:pStyle w:val="Normal2"/>
        <w:rPr>
          <w:rFonts w:eastAsia="SimSun" w:cs="Tahoma"/>
        </w:rPr>
      </w:pPr>
      <w:r w:rsidRPr="00592969">
        <w:rPr>
          <w:rFonts w:eastAsia="SimSun" w:cs="Tahoma"/>
        </w:rPr>
        <w:t xml:space="preserve">Στο πλαίσιο της Φάσης θα εκπονηθεί το λεπτομερές πλάνο υλοποίησης του έργου </w:t>
      </w:r>
      <w:r w:rsidR="00E12C79" w:rsidRPr="00592969">
        <w:rPr>
          <w:rFonts w:eastAsia="SimSun" w:cs="Tahoma"/>
        </w:rPr>
        <w:t>στην κατεύθυνση του βέλτιστου</w:t>
      </w:r>
      <w:r w:rsidR="00B538B4" w:rsidRPr="00592969">
        <w:rPr>
          <w:rFonts w:eastAsia="SimSun" w:cs="Tahoma"/>
        </w:rPr>
        <w:t xml:space="preserve"> σχεδιασμού </w:t>
      </w:r>
      <w:r w:rsidRPr="00592969">
        <w:rPr>
          <w:rFonts w:eastAsia="SimSun" w:cs="Tahoma"/>
        </w:rPr>
        <w:t xml:space="preserve">όλων των επιμέρους </w:t>
      </w:r>
      <w:r w:rsidR="00B538B4" w:rsidRPr="00592969">
        <w:rPr>
          <w:rFonts w:eastAsia="SimSun" w:cs="Tahoma"/>
        </w:rPr>
        <w:t>ενεργειών που προβλέπονται στο πλαίσιο του Έργου</w:t>
      </w:r>
      <w:r w:rsidRPr="00592969">
        <w:rPr>
          <w:rFonts w:eastAsia="SimSun" w:cs="Tahoma"/>
        </w:rPr>
        <w:t xml:space="preserve">. </w:t>
      </w:r>
      <w:r w:rsidR="00B538B4" w:rsidRPr="00592969">
        <w:rPr>
          <w:rFonts w:eastAsia="SimSun" w:cs="Tahoma"/>
        </w:rPr>
        <w:lastRenderedPageBreak/>
        <w:t xml:space="preserve">Στο πλαίσιο αυτό τα αποτελέσματα της Φάσης </w:t>
      </w:r>
      <w:r w:rsidR="00E609E5" w:rsidRPr="00592969">
        <w:rPr>
          <w:rFonts w:eastAsia="SimSun" w:cs="Tahoma"/>
        </w:rPr>
        <w:t>προβλέπεται να αποτελέσουν τον</w:t>
      </w:r>
      <w:r w:rsidRPr="00592969">
        <w:rPr>
          <w:rFonts w:eastAsia="SimSun" w:cs="Tahoma"/>
        </w:rPr>
        <w:t xml:space="preserve"> βασικό οδηγό υλοπο</w:t>
      </w:r>
      <w:r w:rsidR="00C92F93">
        <w:rPr>
          <w:rFonts w:eastAsia="SimSun" w:cs="Tahoma"/>
        </w:rPr>
        <w:t>ίησης του Έργου και περιλαμβάνουν</w:t>
      </w:r>
      <w:r w:rsidRPr="00592969">
        <w:rPr>
          <w:rFonts w:eastAsia="SimSun" w:cs="Tahoma"/>
        </w:rPr>
        <w:t xml:space="preserve"> κατ’ ελάχιστον τα κάτωθι παραδοτέα:</w:t>
      </w:r>
    </w:p>
    <w:p w14:paraId="29E2BD9A" w14:textId="77777777" w:rsidR="00DB1145" w:rsidRPr="00697686" w:rsidRDefault="00DB1145" w:rsidP="00D23526">
      <w:pPr>
        <w:widowControl w:val="0"/>
        <w:suppressAutoHyphens w:val="0"/>
        <w:autoSpaceDE w:val="0"/>
        <w:autoSpaceDN w:val="0"/>
        <w:adjustRightInd w:val="0"/>
        <w:spacing w:after="60" w:line="276" w:lineRule="auto"/>
        <w:ind w:right="95"/>
        <w:rPr>
          <w:rFonts w:cs="Tahoma"/>
          <w:b/>
          <w:iCs/>
          <w:szCs w:val="22"/>
          <w:lang w:val="el-GR" w:eastAsia="el-GR"/>
        </w:rPr>
      </w:pPr>
      <w:r w:rsidRPr="00697686">
        <w:rPr>
          <w:rFonts w:cs="Tahoma"/>
          <w:b/>
          <w:iCs/>
          <w:szCs w:val="22"/>
          <w:lang w:val="el-GR" w:eastAsia="el-GR"/>
        </w:rPr>
        <w:t xml:space="preserve">  Παραδοτέα Φάσης </w:t>
      </w:r>
      <w:r w:rsidR="00295642" w:rsidRPr="00697686">
        <w:rPr>
          <w:rFonts w:cs="Tahoma"/>
          <w:b/>
          <w:iCs/>
          <w:szCs w:val="22"/>
          <w:lang w:val="el-GR" w:eastAsia="el-GR"/>
        </w:rPr>
        <w:t xml:space="preserve"> 1 (</w:t>
      </w:r>
      <w:r w:rsidRPr="00697686">
        <w:rPr>
          <w:rFonts w:cs="Tahoma"/>
          <w:b/>
          <w:iCs/>
          <w:szCs w:val="22"/>
          <w:lang w:val="el-GR" w:eastAsia="el-GR"/>
        </w:rPr>
        <w:t>Φ1</w:t>
      </w:r>
      <w:r w:rsidR="00295642" w:rsidRPr="00697686">
        <w:rPr>
          <w:rFonts w:cs="Tahoma"/>
          <w:b/>
          <w:iCs/>
          <w:szCs w:val="22"/>
          <w:lang w:val="el-GR" w:eastAsia="el-GR"/>
        </w:rPr>
        <w:t>)</w:t>
      </w:r>
      <w:r w:rsidRPr="00697686">
        <w:rPr>
          <w:rFonts w:cs="Tahoma"/>
          <w:b/>
          <w:iCs/>
          <w:szCs w:val="22"/>
          <w:lang w:val="el-GR" w:eastAsia="el-GR"/>
        </w:rPr>
        <w:t>:</w:t>
      </w:r>
    </w:p>
    <w:p w14:paraId="7A909489" w14:textId="77777777" w:rsidR="00DB1145" w:rsidRPr="00697686" w:rsidRDefault="00DB1145" w:rsidP="00C0455C">
      <w:pPr>
        <w:widowControl w:val="0"/>
        <w:numPr>
          <w:ilvl w:val="0"/>
          <w:numId w:val="36"/>
        </w:numPr>
        <w:suppressAutoHyphens w:val="0"/>
        <w:autoSpaceDE w:val="0"/>
        <w:autoSpaceDN w:val="0"/>
        <w:adjustRightInd w:val="0"/>
        <w:spacing w:after="60" w:line="276" w:lineRule="auto"/>
        <w:ind w:right="95"/>
        <w:rPr>
          <w:rFonts w:cs="Tahoma"/>
          <w:iCs/>
          <w:szCs w:val="22"/>
          <w:lang w:val="el-GR" w:eastAsia="el-GR"/>
        </w:rPr>
      </w:pPr>
      <w:r w:rsidRPr="00697686">
        <w:rPr>
          <w:rFonts w:cs="Tahoma"/>
          <w:iCs/>
          <w:szCs w:val="22"/>
          <w:lang w:val="el-GR" w:eastAsia="el-GR"/>
        </w:rPr>
        <w:t xml:space="preserve">Π.1.1 Σχέδιο </w:t>
      </w:r>
      <w:r w:rsidR="00C92F93" w:rsidRPr="00697686">
        <w:rPr>
          <w:rFonts w:cs="Tahoma"/>
          <w:iCs/>
          <w:szCs w:val="22"/>
          <w:lang w:val="el-GR" w:eastAsia="el-GR"/>
        </w:rPr>
        <w:t>Διαχείρισης και Ποιότητας Έργου.</w:t>
      </w:r>
    </w:p>
    <w:p w14:paraId="179F3293" w14:textId="77777777" w:rsidR="00DB1145" w:rsidRPr="00697686" w:rsidRDefault="00DB1145" w:rsidP="00C0455C">
      <w:pPr>
        <w:widowControl w:val="0"/>
        <w:numPr>
          <w:ilvl w:val="0"/>
          <w:numId w:val="36"/>
        </w:numPr>
        <w:suppressAutoHyphens w:val="0"/>
        <w:autoSpaceDE w:val="0"/>
        <w:autoSpaceDN w:val="0"/>
        <w:adjustRightInd w:val="0"/>
        <w:spacing w:after="60" w:line="276" w:lineRule="auto"/>
        <w:ind w:right="95"/>
        <w:rPr>
          <w:rFonts w:cs="Tahoma"/>
          <w:iCs/>
          <w:szCs w:val="22"/>
          <w:lang w:val="el-GR" w:eastAsia="el-GR"/>
        </w:rPr>
      </w:pPr>
      <w:r w:rsidRPr="00697686">
        <w:rPr>
          <w:rFonts w:cs="Tahoma"/>
          <w:iCs/>
          <w:szCs w:val="22"/>
          <w:lang w:val="el-GR" w:eastAsia="el-GR"/>
        </w:rPr>
        <w:t xml:space="preserve">Π.1.2 Καταγραφή και αξιολόγηση υφιστάμενης κατάστασης. </w:t>
      </w:r>
    </w:p>
    <w:p w14:paraId="5163ECF8" w14:textId="77777777" w:rsidR="00DB1145" w:rsidRPr="00697686" w:rsidRDefault="00DB1145" w:rsidP="00C0455C">
      <w:pPr>
        <w:widowControl w:val="0"/>
        <w:numPr>
          <w:ilvl w:val="0"/>
          <w:numId w:val="36"/>
        </w:numPr>
        <w:suppressAutoHyphens w:val="0"/>
        <w:autoSpaceDE w:val="0"/>
        <w:autoSpaceDN w:val="0"/>
        <w:adjustRightInd w:val="0"/>
        <w:spacing w:after="60" w:line="276" w:lineRule="auto"/>
        <w:ind w:right="95"/>
        <w:rPr>
          <w:rFonts w:cs="Tahoma"/>
          <w:iCs/>
          <w:szCs w:val="22"/>
          <w:lang w:val="el-GR" w:eastAsia="el-GR"/>
        </w:rPr>
      </w:pPr>
      <w:r w:rsidRPr="00697686">
        <w:rPr>
          <w:rFonts w:cs="Tahoma"/>
          <w:iCs/>
          <w:szCs w:val="22"/>
          <w:lang w:val="el-GR" w:eastAsia="el-GR"/>
        </w:rPr>
        <w:t xml:space="preserve">Π.1.3 Οριστικοποιημένο Τεύχος Ανάλυσης Απαιτήσεων. Περιλαμβάνει το οριστικοποιημένο τεύχος ανάλυσης απαιτήσεων χρηστών, λογισμικού υποδομής και ψηφιακών υπηρεσιών. </w:t>
      </w:r>
    </w:p>
    <w:p w14:paraId="0186CF72" w14:textId="77777777" w:rsidR="00C92F93" w:rsidRPr="00697686" w:rsidRDefault="00DB1145" w:rsidP="00C0455C">
      <w:pPr>
        <w:widowControl w:val="0"/>
        <w:numPr>
          <w:ilvl w:val="0"/>
          <w:numId w:val="36"/>
        </w:numPr>
        <w:suppressAutoHyphens w:val="0"/>
        <w:autoSpaceDE w:val="0"/>
        <w:autoSpaceDN w:val="0"/>
        <w:adjustRightInd w:val="0"/>
        <w:spacing w:after="60" w:line="276" w:lineRule="auto"/>
        <w:ind w:right="95"/>
        <w:rPr>
          <w:rFonts w:cs="Tahoma"/>
          <w:iCs/>
          <w:szCs w:val="22"/>
          <w:lang w:val="el-GR" w:eastAsia="en-US"/>
        </w:rPr>
      </w:pPr>
      <w:r w:rsidRPr="00697686">
        <w:rPr>
          <w:rFonts w:cs="Tahoma"/>
          <w:iCs/>
          <w:szCs w:val="22"/>
          <w:lang w:val="el-GR" w:eastAsia="en-US"/>
        </w:rPr>
        <w:t>Π</w:t>
      </w:r>
      <w:r w:rsidRPr="00697686">
        <w:rPr>
          <w:rFonts w:cs="Tahoma"/>
          <w:iCs/>
          <w:szCs w:val="22"/>
          <w:lang w:val="en-US" w:eastAsia="en-US"/>
        </w:rPr>
        <w:t xml:space="preserve">.1.4 </w:t>
      </w:r>
      <w:r w:rsidRPr="00697686">
        <w:rPr>
          <w:rFonts w:cs="Tahoma"/>
          <w:iCs/>
          <w:szCs w:val="22"/>
          <w:lang w:val="el-GR" w:eastAsia="en-US"/>
        </w:rPr>
        <w:t>Σχεδιασμός</w:t>
      </w:r>
      <w:r w:rsidRPr="00697686">
        <w:rPr>
          <w:rFonts w:cs="Tahoma"/>
          <w:iCs/>
          <w:szCs w:val="22"/>
          <w:lang w:val="en-US" w:eastAsia="en-US"/>
        </w:rPr>
        <w:t xml:space="preserve"> </w:t>
      </w:r>
      <w:r w:rsidRPr="00697686">
        <w:rPr>
          <w:rFonts w:cs="Tahoma"/>
          <w:iCs/>
          <w:szCs w:val="22"/>
          <w:lang w:val="el-GR" w:eastAsia="en-US"/>
        </w:rPr>
        <w:t>Αρχιτεκτονικής</w:t>
      </w:r>
      <w:r w:rsidRPr="00697686">
        <w:rPr>
          <w:rFonts w:cs="Tahoma"/>
          <w:iCs/>
          <w:szCs w:val="22"/>
          <w:lang w:val="en-US" w:eastAsia="en-US"/>
        </w:rPr>
        <w:t xml:space="preserve"> </w:t>
      </w:r>
      <w:r w:rsidRPr="00697686">
        <w:rPr>
          <w:rFonts w:cs="Tahoma"/>
          <w:iCs/>
          <w:szCs w:val="22"/>
          <w:lang w:val="el-GR" w:eastAsia="en-US"/>
        </w:rPr>
        <w:t>λύσης</w:t>
      </w:r>
      <w:r w:rsidRPr="00697686">
        <w:rPr>
          <w:rFonts w:cs="Tahoma"/>
          <w:iCs/>
          <w:szCs w:val="22"/>
          <w:lang w:val="en-US" w:eastAsia="en-US"/>
        </w:rPr>
        <w:t xml:space="preserve"> (Technical Architecture &amp; Conceptual Design). </w:t>
      </w:r>
      <w:r w:rsidRPr="00697686">
        <w:rPr>
          <w:rFonts w:cs="Tahoma"/>
          <w:iCs/>
          <w:szCs w:val="22"/>
          <w:lang w:val="el-GR" w:eastAsia="en-US"/>
        </w:rPr>
        <w:t>Περιλαμβάνει</w:t>
      </w:r>
      <w:r w:rsidR="00C92F93" w:rsidRPr="00697686">
        <w:rPr>
          <w:rFonts w:cs="Tahoma"/>
          <w:iCs/>
          <w:szCs w:val="22"/>
          <w:lang w:val="el-GR" w:eastAsia="en-US"/>
        </w:rPr>
        <w:t>:</w:t>
      </w:r>
    </w:p>
    <w:p w14:paraId="2BD10ABA" w14:textId="77777777" w:rsidR="00C92F93" w:rsidRPr="00697686" w:rsidRDefault="00DB1145" w:rsidP="00C0455C">
      <w:pPr>
        <w:widowControl w:val="0"/>
        <w:numPr>
          <w:ilvl w:val="1"/>
          <w:numId w:val="36"/>
        </w:numPr>
        <w:suppressAutoHyphens w:val="0"/>
        <w:autoSpaceDE w:val="0"/>
        <w:autoSpaceDN w:val="0"/>
        <w:adjustRightInd w:val="0"/>
        <w:spacing w:after="60" w:line="276" w:lineRule="auto"/>
        <w:ind w:right="95"/>
        <w:rPr>
          <w:rFonts w:cs="Tahoma"/>
          <w:iCs/>
          <w:szCs w:val="22"/>
          <w:lang w:val="el-GR" w:eastAsia="en-US"/>
        </w:rPr>
      </w:pPr>
      <w:r w:rsidRPr="00697686">
        <w:rPr>
          <w:rFonts w:cs="Tahoma"/>
          <w:iCs/>
          <w:szCs w:val="22"/>
          <w:lang w:val="el-GR" w:eastAsia="en-US"/>
        </w:rPr>
        <w:t>σ</w:t>
      </w:r>
      <w:r w:rsidRPr="00697686">
        <w:rPr>
          <w:rFonts w:cs="Tahoma"/>
          <w:szCs w:val="22"/>
          <w:lang w:val="el-GR" w:eastAsia="en-US"/>
        </w:rPr>
        <w:t xml:space="preserve">χηματική αποτύπωση και τεκμηρίωση της προτεινόμενης αρχιτεκτονικής προσέγγισης, σύμφωνα με τις απαιτήσεις του Έργου και τις βέλτιστες διεθνείς πρακτικές και τυποποιήσεις </w:t>
      </w:r>
    </w:p>
    <w:p w14:paraId="0D9551E6" w14:textId="77777777" w:rsidR="00DB1145" w:rsidRPr="00697686" w:rsidRDefault="00DB1145" w:rsidP="00C0455C">
      <w:pPr>
        <w:widowControl w:val="0"/>
        <w:numPr>
          <w:ilvl w:val="1"/>
          <w:numId w:val="36"/>
        </w:numPr>
        <w:suppressAutoHyphens w:val="0"/>
        <w:autoSpaceDE w:val="0"/>
        <w:autoSpaceDN w:val="0"/>
        <w:adjustRightInd w:val="0"/>
        <w:spacing w:after="60" w:line="276" w:lineRule="auto"/>
        <w:ind w:right="95"/>
        <w:rPr>
          <w:rFonts w:cs="Tahoma"/>
          <w:iCs/>
          <w:szCs w:val="22"/>
          <w:lang w:val="el-GR" w:eastAsia="en-US"/>
        </w:rPr>
      </w:pPr>
      <w:r w:rsidRPr="00697686">
        <w:rPr>
          <w:rFonts w:cs="Tahoma"/>
          <w:szCs w:val="22"/>
          <w:lang w:val="el-GR" w:eastAsia="en-US"/>
        </w:rPr>
        <w:t>Λειτουργικός Σχεδιασμός Συστημάτων Λογισμικού Υποδομής και Εφαρμογών Λογισμικού.</w:t>
      </w:r>
      <w:r w:rsidRPr="00697686">
        <w:rPr>
          <w:rFonts w:cs="Tahoma"/>
          <w:iCs/>
          <w:szCs w:val="22"/>
          <w:lang w:val="el-GR" w:eastAsia="en-US"/>
        </w:rPr>
        <w:t xml:space="preserve"> </w:t>
      </w:r>
    </w:p>
    <w:p w14:paraId="347398BE" w14:textId="77777777" w:rsidR="00DB1145" w:rsidRPr="00697686" w:rsidRDefault="00DB1145" w:rsidP="00C0455C">
      <w:pPr>
        <w:widowControl w:val="0"/>
        <w:numPr>
          <w:ilvl w:val="0"/>
          <w:numId w:val="36"/>
        </w:numPr>
        <w:suppressAutoHyphens w:val="0"/>
        <w:autoSpaceDE w:val="0"/>
        <w:autoSpaceDN w:val="0"/>
        <w:adjustRightInd w:val="0"/>
        <w:spacing w:after="60" w:line="276" w:lineRule="auto"/>
        <w:ind w:right="95"/>
        <w:rPr>
          <w:rFonts w:cs="Tahoma"/>
          <w:iCs/>
          <w:szCs w:val="22"/>
          <w:lang w:val="el-GR" w:eastAsia="en-US"/>
        </w:rPr>
      </w:pPr>
      <w:r w:rsidRPr="00697686">
        <w:rPr>
          <w:rFonts w:cs="Tahoma"/>
          <w:iCs/>
          <w:szCs w:val="22"/>
          <w:lang w:val="el-GR" w:eastAsia="en-US"/>
        </w:rPr>
        <w:t>Π.1.5 Μεθοδολογία και Σενάρια Ελέγχου. Περιλαμβάνει πλήρη οδηγό για τη διαδικασία και τις</w:t>
      </w:r>
      <w:r w:rsidRPr="00697686">
        <w:rPr>
          <w:rFonts w:ascii="Calibri" w:hAnsi="Calibri"/>
          <w:iCs/>
          <w:szCs w:val="22"/>
          <w:lang w:val="el-GR" w:eastAsia="en-US"/>
        </w:rPr>
        <w:t xml:space="preserve"> </w:t>
      </w:r>
      <w:r w:rsidRPr="00697686">
        <w:rPr>
          <w:rFonts w:cs="Tahoma"/>
          <w:iCs/>
          <w:szCs w:val="22"/>
          <w:lang w:val="el-GR" w:eastAsia="en-US"/>
        </w:rPr>
        <w:t>δοκιμές ελέγχου που θα γίνουν στο πλαίσιο των παραλαβών του Έργου. Κατ’ ελάχιστο θα πραγματοποιηθεί η εκτέλεση:</w:t>
      </w:r>
    </w:p>
    <w:p w14:paraId="51B78B59" w14:textId="77777777" w:rsidR="00DB1145" w:rsidRPr="00697686" w:rsidRDefault="00DB1145" w:rsidP="00C0455C">
      <w:pPr>
        <w:widowControl w:val="0"/>
        <w:numPr>
          <w:ilvl w:val="1"/>
          <w:numId w:val="36"/>
        </w:numPr>
        <w:suppressAutoHyphens w:val="0"/>
        <w:spacing w:after="0" w:line="276" w:lineRule="auto"/>
        <w:rPr>
          <w:rFonts w:cs="Tahoma"/>
          <w:szCs w:val="22"/>
          <w:lang w:val="el-GR" w:eastAsia="el-GR"/>
        </w:rPr>
      </w:pPr>
      <w:r w:rsidRPr="00697686">
        <w:rPr>
          <w:rFonts w:cs="Tahoma"/>
          <w:szCs w:val="22"/>
          <w:lang w:val="el-GR" w:eastAsia="el-GR"/>
        </w:rPr>
        <w:t>αυτοματοποιημένων δοκιμών μονάδων (</w:t>
      </w:r>
      <w:proofErr w:type="spellStart"/>
      <w:r w:rsidRPr="00697686">
        <w:rPr>
          <w:rFonts w:cs="Tahoma"/>
          <w:szCs w:val="22"/>
          <w:lang w:val="el-GR" w:eastAsia="el-GR"/>
        </w:rPr>
        <w:t>unit</w:t>
      </w:r>
      <w:proofErr w:type="spellEnd"/>
      <w:r w:rsidRPr="00697686">
        <w:rPr>
          <w:rFonts w:cs="Tahoma"/>
          <w:szCs w:val="22"/>
          <w:lang w:val="el-GR" w:eastAsia="el-GR"/>
        </w:rPr>
        <w:t xml:space="preserve"> </w:t>
      </w:r>
      <w:proofErr w:type="spellStart"/>
      <w:r w:rsidRPr="00697686">
        <w:rPr>
          <w:rFonts w:cs="Tahoma"/>
          <w:szCs w:val="22"/>
          <w:lang w:val="el-GR" w:eastAsia="el-GR"/>
        </w:rPr>
        <w:t>tests</w:t>
      </w:r>
      <w:proofErr w:type="spellEnd"/>
      <w:r w:rsidRPr="00697686">
        <w:rPr>
          <w:rFonts w:cs="Tahoma"/>
          <w:szCs w:val="22"/>
          <w:lang w:val="el-GR" w:eastAsia="el-GR"/>
        </w:rPr>
        <w:t>)</w:t>
      </w:r>
    </w:p>
    <w:p w14:paraId="0969C11F" w14:textId="77777777" w:rsidR="00DB1145" w:rsidRPr="00697686" w:rsidRDefault="00DB1145" w:rsidP="00C0455C">
      <w:pPr>
        <w:widowControl w:val="0"/>
        <w:numPr>
          <w:ilvl w:val="1"/>
          <w:numId w:val="36"/>
        </w:numPr>
        <w:suppressAutoHyphens w:val="0"/>
        <w:spacing w:after="0" w:line="276" w:lineRule="auto"/>
        <w:rPr>
          <w:rFonts w:cs="Tahoma"/>
          <w:szCs w:val="22"/>
          <w:lang w:val="el-GR" w:eastAsia="el-GR"/>
        </w:rPr>
      </w:pPr>
      <w:r w:rsidRPr="00697686">
        <w:rPr>
          <w:rFonts w:cs="Tahoma"/>
          <w:szCs w:val="22"/>
          <w:lang w:val="el-GR" w:eastAsia="el-GR"/>
        </w:rPr>
        <w:t>αυτοματοποιημένων δοκιμών σε επίπεδο εφαρμογών (</w:t>
      </w:r>
      <w:proofErr w:type="spellStart"/>
      <w:r w:rsidRPr="00697686">
        <w:rPr>
          <w:rFonts w:cs="Tahoma"/>
          <w:szCs w:val="22"/>
          <w:lang w:val="el-GR" w:eastAsia="el-GR"/>
        </w:rPr>
        <w:t>system</w:t>
      </w:r>
      <w:proofErr w:type="spellEnd"/>
      <w:r w:rsidRPr="00697686">
        <w:rPr>
          <w:rFonts w:cs="Tahoma"/>
          <w:szCs w:val="22"/>
          <w:lang w:val="el-GR" w:eastAsia="el-GR"/>
        </w:rPr>
        <w:t xml:space="preserve"> </w:t>
      </w:r>
      <w:proofErr w:type="spellStart"/>
      <w:r w:rsidRPr="00697686">
        <w:rPr>
          <w:rFonts w:cs="Tahoma"/>
          <w:szCs w:val="22"/>
          <w:lang w:val="el-GR" w:eastAsia="el-GR"/>
        </w:rPr>
        <w:t>tests</w:t>
      </w:r>
      <w:proofErr w:type="spellEnd"/>
      <w:r w:rsidRPr="00697686">
        <w:rPr>
          <w:rFonts w:cs="Tahoma"/>
          <w:szCs w:val="22"/>
          <w:lang w:val="el-GR" w:eastAsia="el-GR"/>
        </w:rPr>
        <w:t xml:space="preserve">) </w:t>
      </w:r>
    </w:p>
    <w:p w14:paraId="39226DB9" w14:textId="77777777" w:rsidR="00DB1145" w:rsidRPr="00697686" w:rsidRDefault="00DB1145" w:rsidP="00C0455C">
      <w:pPr>
        <w:widowControl w:val="0"/>
        <w:numPr>
          <w:ilvl w:val="1"/>
          <w:numId w:val="36"/>
        </w:numPr>
        <w:suppressAutoHyphens w:val="0"/>
        <w:spacing w:after="0" w:line="276" w:lineRule="auto"/>
        <w:rPr>
          <w:rFonts w:cs="Tahoma"/>
          <w:szCs w:val="22"/>
          <w:lang w:val="el-GR" w:eastAsia="el-GR"/>
        </w:rPr>
      </w:pPr>
      <w:r w:rsidRPr="00697686">
        <w:rPr>
          <w:rFonts w:cs="Tahoma"/>
          <w:szCs w:val="22"/>
          <w:lang w:val="el-GR" w:eastAsia="el-GR"/>
        </w:rPr>
        <w:t>αυτοματοποιημένων δοκιμών υψηλού φόρτου (</w:t>
      </w:r>
      <w:proofErr w:type="spellStart"/>
      <w:r w:rsidRPr="00697686">
        <w:rPr>
          <w:rFonts w:cs="Tahoma"/>
          <w:szCs w:val="22"/>
          <w:lang w:val="el-GR" w:eastAsia="el-GR"/>
        </w:rPr>
        <w:t>stress</w:t>
      </w:r>
      <w:proofErr w:type="spellEnd"/>
      <w:r w:rsidRPr="00697686">
        <w:rPr>
          <w:rFonts w:cs="Tahoma"/>
          <w:szCs w:val="22"/>
          <w:lang w:val="el-GR" w:eastAsia="el-GR"/>
        </w:rPr>
        <w:t xml:space="preserve"> </w:t>
      </w:r>
      <w:proofErr w:type="spellStart"/>
      <w:r w:rsidRPr="00697686">
        <w:rPr>
          <w:rFonts w:cs="Tahoma"/>
          <w:szCs w:val="22"/>
          <w:lang w:val="el-GR" w:eastAsia="el-GR"/>
        </w:rPr>
        <w:t>tests</w:t>
      </w:r>
      <w:proofErr w:type="spellEnd"/>
      <w:r w:rsidRPr="00697686">
        <w:rPr>
          <w:rFonts w:cs="Tahoma"/>
          <w:szCs w:val="22"/>
          <w:lang w:val="el-GR" w:eastAsia="el-GR"/>
        </w:rPr>
        <w:t>)</w:t>
      </w:r>
    </w:p>
    <w:p w14:paraId="78D8132B" w14:textId="77777777" w:rsidR="00DB1145" w:rsidRPr="00697686" w:rsidRDefault="00DB1145" w:rsidP="00C0455C">
      <w:pPr>
        <w:widowControl w:val="0"/>
        <w:numPr>
          <w:ilvl w:val="1"/>
          <w:numId w:val="36"/>
        </w:numPr>
        <w:suppressAutoHyphens w:val="0"/>
        <w:spacing w:after="0" w:line="276" w:lineRule="auto"/>
        <w:rPr>
          <w:rFonts w:cs="Tahoma"/>
          <w:szCs w:val="22"/>
          <w:lang w:val="el-GR" w:eastAsia="el-GR"/>
        </w:rPr>
      </w:pPr>
      <w:r w:rsidRPr="00697686">
        <w:rPr>
          <w:rFonts w:cs="Tahoma"/>
          <w:szCs w:val="22"/>
          <w:lang w:val="el-GR" w:eastAsia="el-GR"/>
        </w:rPr>
        <w:t>αυτοματοποιημένων δοκιμών υψηλής διαθεσιμότητας</w:t>
      </w:r>
    </w:p>
    <w:p w14:paraId="146444F8" w14:textId="77777777" w:rsidR="00DB1145" w:rsidRPr="00697686" w:rsidRDefault="00DB1145" w:rsidP="00C0455C">
      <w:pPr>
        <w:widowControl w:val="0"/>
        <w:numPr>
          <w:ilvl w:val="1"/>
          <w:numId w:val="36"/>
        </w:numPr>
        <w:suppressAutoHyphens w:val="0"/>
        <w:spacing w:after="0" w:line="276" w:lineRule="auto"/>
        <w:rPr>
          <w:rFonts w:cs="Tahoma"/>
          <w:szCs w:val="22"/>
          <w:lang w:val="el-GR" w:eastAsia="el-GR"/>
        </w:rPr>
      </w:pPr>
      <w:r w:rsidRPr="00697686">
        <w:rPr>
          <w:rFonts w:cs="Tahoma"/>
          <w:szCs w:val="22"/>
          <w:lang w:val="el-GR" w:eastAsia="el-GR"/>
        </w:rPr>
        <w:t>δοκιμών προσβασιμότητας και ευχρηστίας των ηλεκτρονικών υπηρεσιών (</w:t>
      </w:r>
      <w:proofErr w:type="spellStart"/>
      <w:r w:rsidRPr="00697686">
        <w:rPr>
          <w:rFonts w:cs="Tahoma"/>
          <w:szCs w:val="22"/>
          <w:lang w:val="el-GR" w:eastAsia="el-GR"/>
        </w:rPr>
        <w:t>accessibility</w:t>
      </w:r>
      <w:proofErr w:type="spellEnd"/>
      <w:r w:rsidRPr="00697686">
        <w:rPr>
          <w:rFonts w:cs="Tahoma"/>
          <w:szCs w:val="22"/>
          <w:lang w:val="el-GR" w:eastAsia="el-GR"/>
        </w:rPr>
        <w:t xml:space="preserve"> &amp; </w:t>
      </w:r>
      <w:proofErr w:type="spellStart"/>
      <w:r w:rsidRPr="00697686">
        <w:rPr>
          <w:rFonts w:cs="Tahoma"/>
          <w:szCs w:val="22"/>
          <w:lang w:val="el-GR" w:eastAsia="el-GR"/>
        </w:rPr>
        <w:t>usability</w:t>
      </w:r>
      <w:proofErr w:type="spellEnd"/>
      <w:r w:rsidRPr="00697686">
        <w:rPr>
          <w:rFonts w:cs="Tahoma"/>
          <w:szCs w:val="22"/>
          <w:lang w:val="el-GR" w:eastAsia="el-GR"/>
        </w:rPr>
        <w:t xml:space="preserve"> </w:t>
      </w:r>
      <w:proofErr w:type="spellStart"/>
      <w:r w:rsidRPr="00697686">
        <w:rPr>
          <w:rFonts w:cs="Tahoma"/>
          <w:szCs w:val="22"/>
          <w:lang w:val="el-GR" w:eastAsia="el-GR"/>
        </w:rPr>
        <w:t>tests</w:t>
      </w:r>
      <w:proofErr w:type="spellEnd"/>
      <w:r w:rsidRPr="00697686">
        <w:rPr>
          <w:rFonts w:cs="Tahoma"/>
          <w:szCs w:val="22"/>
          <w:lang w:val="el-GR" w:eastAsia="el-GR"/>
        </w:rPr>
        <w:t xml:space="preserve">) </w:t>
      </w:r>
    </w:p>
    <w:p w14:paraId="65B6AABE" w14:textId="77777777" w:rsidR="00DB1145" w:rsidRPr="00697686" w:rsidRDefault="00DB1145" w:rsidP="00C0455C">
      <w:pPr>
        <w:widowControl w:val="0"/>
        <w:numPr>
          <w:ilvl w:val="1"/>
          <w:numId w:val="36"/>
        </w:numPr>
        <w:suppressAutoHyphens w:val="0"/>
        <w:spacing w:after="0" w:line="276" w:lineRule="auto"/>
        <w:rPr>
          <w:rFonts w:cs="Tahoma"/>
          <w:szCs w:val="22"/>
          <w:lang w:val="el-GR" w:eastAsia="el-GR"/>
        </w:rPr>
      </w:pPr>
      <w:r w:rsidRPr="00697686">
        <w:rPr>
          <w:rFonts w:cs="Tahoma"/>
          <w:szCs w:val="22"/>
          <w:lang w:val="el-GR" w:eastAsia="el-GR"/>
        </w:rPr>
        <w:t>δοκιμών αποδοχής χρηστών βάσει σεναρίων ελέγχων (</w:t>
      </w:r>
      <w:proofErr w:type="spellStart"/>
      <w:r w:rsidRPr="00697686">
        <w:rPr>
          <w:rFonts w:cs="Tahoma"/>
          <w:szCs w:val="22"/>
          <w:lang w:val="el-GR" w:eastAsia="el-GR"/>
        </w:rPr>
        <w:t>user</w:t>
      </w:r>
      <w:proofErr w:type="spellEnd"/>
      <w:r w:rsidRPr="00697686">
        <w:rPr>
          <w:rFonts w:cs="Tahoma"/>
          <w:szCs w:val="22"/>
          <w:lang w:val="el-GR" w:eastAsia="el-GR"/>
        </w:rPr>
        <w:t xml:space="preserve"> </w:t>
      </w:r>
      <w:proofErr w:type="spellStart"/>
      <w:r w:rsidRPr="00697686">
        <w:rPr>
          <w:rFonts w:cs="Tahoma"/>
          <w:szCs w:val="22"/>
          <w:lang w:val="el-GR" w:eastAsia="el-GR"/>
        </w:rPr>
        <w:t>acceptance</w:t>
      </w:r>
      <w:proofErr w:type="spellEnd"/>
      <w:r w:rsidRPr="00697686">
        <w:rPr>
          <w:rFonts w:cs="Tahoma"/>
          <w:szCs w:val="22"/>
          <w:lang w:val="el-GR" w:eastAsia="el-GR"/>
        </w:rPr>
        <w:t xml:space="preserve"> </w:t>
      </w:r>
      <w:proofErr w:type="spellStart"/>
      <w:r w:rsidRPr="00697686">
        <w:rPr>
          <w:rFonts w:cs="Tahoma"/>
          <w:szCs w:val="22"/>
          <w:lang w:val="el-GR" w:eastAsia="el-GR"/>
        </w:rPr>
        <w:t>tests</w:t>
      </w:r>
      <w:proofErr w:type="spellEnd"/>
      <w:r w:rsidRPr="00697686">
        <w:rPr>
          <w:rFonts w:cs="Tahoma"/>
          <w:szCs w:val="22"/>
          <w:lang w:val="el-GR" w:eastAsia="el-GR"/>
        </w:rPr>
        <w:t>)</w:t>
      </w:r>
    </w:p>
    <w:p w14:paraId="2BC13442" w14:textId="77777777" w:rsidR="00DB1145" w:rsidRPr="00697686" w:rsidRDefault="00DB1145" w:rsidP="00C0455C">
      <w:pPr>
        <w:widowControl w:val="0"/>
        <w:numPr>
          <w:ilvl w:val="0"/>
          <w:numId w:val="36"/>
        </w:numPr>
        <w:suppressAutoHyphens w:val="0"/>
        <w:autoSpaceDE w:val="0"/>
        <w:autoSpaceDN w:val="0"/>
        <w:adjustRightInd w:val="0"/>
        <w:spacing w:after="60" w:line="276" w:lineRule="auto"/>
        <w:ind w:right="95"/>
        <w:rPr>
          <w:rFonts w:cs="Tahoma"/>
          <w:iCs/>
          <w:szCs w:val="22"/>
          <w:lang w:val="el-GR" w:eastAsia="en-US"/>
        </w:rPr>
      </w:pPr>
      <w:r w:rsidRPr="00697686">
        <w:rPr>
          <w:rFonts w:cs="Tahoma"/>
          <w:iCs/>
          <w:szCs w:val="22"/>
          <w:lang w:val="el-GR" w:eastAsia="en-US"/>
        </w:rPr>
        <w:t>Π1.6 Μελέτη Ασφάλειας. Περιλαμβάνει τον Προσδιορισμό και την αποτύπωση πολιτικής ασφαλείας και μελέτη αποτίμησης επικινδυνότητας Συστήματος.</w:t>
      </w:r>
    </w:p>
    <w:p w14:paraId="2DFE9DC5" w14:textId="77777777" w:rsidR="00DB1145" w:rsidRPr="00697686" w:rsidRDefault="00DB1145" w:rsidP="00C0455C">
      <w:pPr>
        <w:widowControl w:val="0"/>
        <w:numPr>
          <w:ilvl w:val="0"/>
          <w:numId w:val="36"/>
        </w:numPr>
        <w:suppressAutoHyphens w:val="0"/>
        <w:autoSpaceDE w:val="0"/>
        <w:autoSpaceDN w:val="0"/>
        <w:adjustRightInd w:val="0"/>
        <w:spacing w:after="60" w:line="276" w:lineRule="auto"/>
        <w:ind w:right="95"/>
        <w:rPr>
          <w:rFonts w:cs="Tahoma"/>
          <w:iCs/>
          <w:szCs w:val="22"/>
          <w:lang w:val="el-GR" w:eastAsia="el-GR"/>
        </w:rPr>
      </w:pPr>
      <w:r w:rsidRPr="00697686">
        <w:rPr>
          <w:rFonts w:cs="Tahoma"/>
          <w:iCs/>
          <w:szCs w:val="22"/>
          <w:lang w:val="el-GR" w:eastAsia="el-GR"/>
        </w:rPr>
        <w:t xml:space="preserve">Π1.8 Μελέτη Μετάπτωσης δεδομένων/ μεταφοράς </w:t>
      </w:r>
      <w:r w:rsidR="0078271E" w:rsidRPr="00697686">
        <w:rPr>
          <w:rFonts w:cs="Tahoma"/>
          <w:iCs/>
          <w:szCs w:val="22"/>
          <w:lang w:val="el-GR" w:eastAsia="el-GR"/>
        </w:rPr>
        <w:t>δεδομένων</w:t>
      </w:r>
      <w:r w:rsidRPr="00697686">
        <w:rPr>
          <w:rFonts w:cs="Tahoma"/>
          <w:iCs/>
          <w:szCs w:val="22"/>
          <w:lang w:val="el-GR" w:eastAsia="el-GR"/>
        </w:rPr>
        <w:t xml:space="preserve">. Περιλαμβάνει προσδιορισμό και τεκμηρίωση του συνόλου των δεδομένων τα οποία μπορούν να αξιοποιηθούν. </w:t>
      </w:r>
      <w:r w:rsidRPr="00697686">
        <w:rPr>
          <w:rFonts w:cs="Tahoma"/>
          <w:szCs w:val="22"/>
          <w:lang w:val="el-GR" w:eastAsia="el-GR"/>
        </w:rPr>
        <w:t>Πλήρης οδηγ</w:t>
      </w:r>
      <w:r w:rsidR="0078271E" w:rsidRPr="00697686">
        <w:rPr>
          <w:rFonts w:cs="Tahoma"/>
          <w:szCs w:val="22"/>
          <w:lang w:val="el-GR" w:eastAsia="el-GR"/>
        </w:rPr>
        <w:t xml:space="preserve">ός για τη διαδικασία μετάπτωσης / μεταφοράς δεδομένων από τις επιμέρους Εφαρμογές. Μελέτη </w:t>
      </w:r>
      <w:proofErr w:type="spellStart"/>
      <w:r w:rsidR="0078271E" w:rsidRPr="00697686">
        <w:rPr>
          <w:rFonts w:cs="Tahoma"/>
          <w:szCs w:val="22"/>
          <w:lang w:val="el-GR" w:eastAsia="el-GR"/>
        </w:rPr>
        <w:t>ψηφιοποίησης</w:t>
      </w:r>
      <w:proofErr w:type="spellEnd"/>
      <w:r w:rsidR="0078271E" w:rsidRPr="00697686">
        <w:rPr>
          <w:rFonts w:cs="Tahoma"/>
          <w:szCs w:val="22"/>
          <w:lang w:val="el-GR" w:eastAsia="el-GR"/>
        </w:rPr>
        <w:t xml:space="preserve">  δεδομένων.</w:t>
      </w:r>
    </w:p>
    <w:p w14:paraId="1BF76795" w14:textId="77777777" w:rsidR="00C856FD" w:rsidRPr="00697686" w:rsidRDefault="00C856FD" w:rsidP="00C0455C">
      <w:pPr>
        <w:pStyle w:val="afc"/>
        <w:numPr>
          <w:ilvl w:val="0"/>
          <w:numId w:val="36"/>
        </w:numPr>
        <w:rPr>
          <w:rFonts w:cs="Tahoma"/>
          <w:iCs/>
          <w:szCs w:val="22"/>
          <w:lang w:val="el-GR" w:eastAsia="el-GR"/>
        </w:rPr>
      </w:pPr>
      <w:r w:rsidRPr="00697686">
        <w:rPr>
          <w:rFonts w:cs="Tahoma"/>
          <w:iCs/>
          <w:szCs w:val="22"/>
          <w:lang w:val="el-GR" w:eastAsia="el-GR"/>
        </w:rPr>
        <w:t xml:space="preserve">Π1.9 </w:t>
      </w:r>
      <w:r w:rsidR="00682C1B" w:rsidRPr="00697686">
        <w:rPr>
          <w:rFonts w:cs="Tahoma"/>
          <w:iCs/>
          <w:szCs w:val="22"/>
          <w:lang w:val="el-GR" w:eastAsia="el-GR"/>
        </w:rPr>
        <w:t>Μελέτη</w:t>
      </w:r>
      <w:r w:rsidRPr="00697686">
        <w:rPr>
          <w:rFonts w:cs="Tahoma"/>
          <w:iCs/>
          <w:szCs w:val="22"/>
          <w:lang w:val="el-GR" w:eastAsia="el-GR"/>
        </w:rPr>
        <w:t xml:space="preserve"> </w:t>
      </w:r>
      <w:r w:rsidR="009B25FF" w:rsidRPr="00697686">
        <w:rPr>
          <w:rFonts w:cs="Tahoma"/>
          <w:iCs/>
          <w:szCs w:val="22"/>
          <w:lang w:val="el-GR" w:eastAsia="el-GR"/>
        </w:rPr>
        <w:t>Ε</w:t>
      </w:r>
      <w:r w:rsidR="00682C1B" w:rsidRPr="00697686">
        <w:rPr>
          <w:rFonts w:cs="Tahoma"/>
          <w:iCs/>
          <w:szCs w:val="22"/>
          <w:lang w:val="el-GR" w:eastAsia="el-GR"/>
        </w:rPr>
        <w:t xml:space="preserve">κτίμησης </w:t>
      </w:r>
      <w:r w:rsidR="009B25FF" w:rsidRPr="00697686">
        <w:rPr>
          <w:rFonts w:cs="Tahoma"/>
          <w:iCs/>
          <w:szCs w:val="22"/>
          <w:lang w:val="el-GR" w:eastAsia="el-GR"/>
        </w:rPr>
        <w:t>Α</w:t>
      </w:r>
      <w:r w:rsidRPr="00697686">
        <w:rPr>
          <w:rFonts w:cs="Tahoma"/>
          <w:iCs/>
          <w:szCs w:val="22"/>
          <w:lang w:val="el-GR" w:eastAsia="el-GR"/>
        </w:rPr>
        <w:t>ντικτύπου</w:t>
      </w:r>
      <w:r w:rsidR="009B25FF" w:rsidRPr="00697686">
        <w:rPr>
          <w:rFonts w:cs="Tahoma"/>
          <w:iCs/>
          <w:szCs w:val="22"/>
          <w:lang w:val="el-GR" w:eastAsia="el-GR"/>
        </w:rPr>
        <w:t xml:space="preserve"> Προστασίας Δεδομένων</w:t>
      </w:r>
      <w:r w:rsidRPr="00697686">
        <w:rPr>
          <w:rFonts w:cs="Tahoma"/>
          <w:iCs/>
          <w:szCs w:val="22"/>
          <w:lang w:val="el-GR" w:eastAsia="el-GR"/>
        </w:rPr>
        <w:t xml:space="preserve"> (DPIA)</w:t>
      </w:r>
      <w:r w:rsidR="009B25FF" w:rsidRPr="00697686">
        <w:rPr>
          <w:rFonts w:cs="Tahoma"/>
          <w:iCs/>
          <w:szCs w:val="22"/>
          <w:lang w:val="el-GR" w:eastAsia="el-GR"/>
        </w:rPr>
        <w:t>. Περιλαμβάνει τουλάχιστον:</w:t>
      </w:r>
    </w:p>
    <w:p w14:paraId="7D4D90DF" w14:textId="77777777" w:rsidR="007F4F8B" w:rsidRPr="00697686" w:rsidRDefault="007F4F8B" w:rsidP="00C0455C">
      <w:pPr>
        <w:widowControl w:val="0"/>
        <w:numPr>
          <w:ilvl w:val="1"/>
          <w:numId w:val="36"/>
        </w:numPr>
        <w:suppressAutoHyphens w:val="0"/>
        <w:overflowPunct w:val="0"/>
        <w:autoSpaceDE w:val="0"/>
        <w:autoSpaceDN w:val="0"/>
        <w:adjustRightInd w:val="0"/>
        <w:spacing w:after="60" w:line="276" w:lineRule="auto"/>
        <w:ind w:right="95"/>
        <w:textAlignment w:val="baseline"/>
        <w:rPr>
          <w:rFonts w:cs="Tahoma"/>
          <w:iCs/>
          <w:szCs w:val="22"/>
          <w:lang w:val="el-GR" w:eastAsia="el-GR"/>
        </w:rPr>
      </w:pPr>
      <w:r w:rsidRPr="00697686">
        <w:rPr>
          <w:rFonts w:cs="Tahoma"/>
          <w:iCs/>
          <w:szCs w:val="22"/>
          <w:lang w:val="el-GR" w:eastAsia="el-GR"/>
        </w:rPr>
        <w:t>συστηματική περιγραφή των πράξεων επεξεργασίας και των σκοπών της επεξεργασίας,</w:t>
      </w:r>
    </w:p>
    <w:p w14:paraId="23BBC1BC" w14:textId="77777777" w:rsidR="007F4F8B" w:rsidRPr="00697686" w:rsidRDefault="007F4F8B" w:rsidP="00C0455C">
      <w:pPr>
        <w:widowControl w:val="0"/>
        <w:numPr>
          <w:ilvl w:val="1"/>
          <w:numId w:val="36"/>
        </w:numPr>
        <w:suppressAutoHyphens w:val="0"/>
        <w:overflowPunct w:val="0"/>
        <w:autoSpaceDE w:val="0"/>
        <w:autoSpaceDN w:val="0"/>
        <w:adjustRightInd w:val="0"/>
        <w:spacing w:after="60" w:line="276" w:lineRule="auto"/>
        <w:ind w:right="95"/>
        <w:textAlignment w:val="baseline"/>
        <w:rPr>
          <w:rFonts w:cs="Tahoma"/>
          <w:iCs/>
          <w:szCs w:val="22"/>
          <w:lang w:val="el-GR" w:eastAsia="el-GR"/>
        </w:rPr>
      </w:pPr>
      <w:r w:rsidRPr="00697686">
        <w:rPr>
          <w:rFonts w:cs="Tahoma"/>
          <w:iCs/>
          <w:szCs w:val="22"/>
          <w:lang w:val="el-GR" w:eastAsia="el-GR"/>
        </w:rPr>
        <w:t>εκτίμηση της αναγκαιότητας και της αναλογικότητας των πράξεων επεξεργασίας σε συνάρτηση με τους σκοπούς,</w:t>
      </w:r>
    </w:p>
    <w:p w14:paraId="7504138C" w14:textId="77777777" w:rsidR="007F4F8B" w:rsidRPr="00697686" w:rsidRDefault="007F4F8B" w:rsidP="00C0455C">
      <w:pPr>
        <w:widowControl w:val="0"/>
        <w:numPr>
          <w:ilvl w:val="1"/>
          <w:numId w:val="36"/>
        </w:numPr>
        <w:suppressAutoHyphens w:val="0"/>
        <w:overflowPunct w:val="0"/>
        <w:autoSpaceDE w:val="0"/>
        <w:autoSpaceDN w:val="0"/>
        <w:adjustRightInd w:val="0"/>
        <w:spacing w:after="60" w:line="276" w:lineRule="auto"/>
        <w:ind w:right="95"/>
        <w:textAlignment w:val="baseline"/>
        <w:rPr>
          <w:rFonts w:cs="Tahoma"/>
          <w:iCs/>
          <w:szCs w:val="22"/>
          <w:lang w:val="el-GR" w:eastAsia="el-GR"/>
        </w:rPr>
      </w:pPr>
      <w:r w:rsidRPr="00697686">
        <w:rPr>
          <w:rFonts w:cs="Tahoma"/>
          <w:iCs/>
          <w:szCs w:val="22"/>
          <w:lang w:val="el-GR" w:eastAsia="el-GR"/>
        </w:rPr>
        <w:t>εκτίμηση των κινδύνων για τα δικαιώματα και τις ελευθερίες των υποκειμένων των δεδομένων,</w:t>
      </w:r>
    </w:p>
    <w:p w14:paraId="386EE24A" w14:textId="77777777" w:rsidR="009B25FF" w:rsidRPr="00697686" w:rsidRDefault="007F4F8B" w:rsidP="00C0455C">
      <w:pPr>
        <w:widowControl w:val="0"/>
        <w:numPr>
          <w:ilvl w:val="1"/>
          <w:numId w:val="36"/>
        </w:numPr>
        <w:suppressAutoHyphens w:val="0"/>
        <w:overflowPunct w:val="0"/>
        <w:autoSpaceDE w:val="0"/>
        <w:autoSpaceDN w:val="0"/>
        <w:adjustRightInd w:val="0"/>
        <w:spacing w:after="60" w:line="276" w:lineRule="auto"/>
        <w:ind w:right="95"/>
        <w:textAlignment w:val="baseline"/>
        <w:rPr>
          <w:rFonts w:cs="Tahoma"/>
          <w:iCs/>
          <w:szCs w:val="22"/>
          <w:lang w:val="el-GR" w:eastAsia="el-GR"/>
        </w:rPr>
      </w:pPr>
      <w:r w:rsidRPr="00697686">
        <w:rPr>
          <w:rFonts w:cs="Tahoma"/>
          <w:iCs/>
          <w:szCs w:val="22"/>
          <w:lang w:val="el-GR" w:eastAsia="el-GR"/>
        </w:rPr>
        <w:t>τα προβλεπόμενα μέτρα αντιμετώπισης των κινδύνων, περιλαμβανομένων των εγγυήσεων, των μέτρων και μηχανισμών ασφαλείας, ώστε να διασφαλίζεται η προστασία των δεδομένων και να αποδεικνύεται η συμμόρφωση προς τον ΓΚΠΔ.</w:t>
      </w:r>
    </w:p>
    <w:p w14:paraId="10EBF140" w14:textId="77777777" w:rsidR="006B4701" w:rsidRPr="00697686" w:rsidRDefault="00DB1145" w:rsidP="00C0455C">
      <w:pPr>
        <w:widowControl w:val="0"/>
        <w:numPr>
          <w:ilvl w:val="0"/>
          <w:numId w:val="36"/>
        </w:numPr>
        <w:suppressAutoHyphens w:val="0"/>
        <w:overflowPunct w:val="0"/>
        <w:autoSpaceDE w:val="0"/>
        <w:autoSpaceDN w:val="0"/>
        <w:adjustRightInd w:val="0"/>
        <w:spacing w:after="60" w:line="276" w:lineRule="auto"/>
        <w:ind w:right="95"/>
        <w:textAlignment w:val="baseline"/>
        <w:rPr>
          <w:rFonts w:cs="Tahoma"/>
          <w:iCs/>
          <w:szCs w:val="22"/>
          <w:lang w:val="el-GR" w:eastAsia="el-GR"/>
        </w:rPr>
      </w:pPr>
      <w:r w:rsidRPr="00697686">
        <w:rPr>
          <w:rFonts w:cs="Tahoma"/>
          <w:iCs/>
          <w:szCs w:val="22"/>
          <w:lang w:val="el-GR" w:eastAsia="el-GR"/>
        </w:rPr>
        <w:lastRenderedPageBreak/>
        <w:t>Π1.</w:t>
      </w:r>
      <w:r w:rsidR="009E477B" w:rsidRPr="00697686">
        <w:rPr>
          <w:rFonts w:cs="Tahoma"/>
          <w:iCs/>
          <w:szCs w:val="22"/>
          <w:lang w:val="el-GR" w:eastAsia="el-GR"/>
        </w:rPr>
        <w:t>10</w:t>
      </w:r>
      <w:r w:rsidRPr="00697686">
        <w:rPr>
          <w:rFonts w:cs="Tahoma"/>
          <w:iCs/>
          <w:szCs w:val="22"/>
          <w:lang w:val="el-GR" w:eastAsia="el-GR"/>
        </w:rPr>
        <w:t xml:space="preserve"> Σχέδιο εκπαίδευσης / οδηγός εκπαίδευσης. Περιλαμβάνει:</w:t>
      </w:r>
    </w:p>
    <w:p w14:paraId="4692D8D9" w14:textId="77777777" w:rsidR="006B4701" w:rsidRPr="00697686" w:rsidRDefault="00DB1145" w:rsidP="00C0455C">
      <w:pPr>
        <w:widowControl w:val="0"/>
        <w:numPr>
          <w:ilvl w:val="1"/>
          <w:numId w:val="36"/>
        </w:numPr>
        <w:suppressAutoHyphens w:val="0"/>
        <w:overflowPunct w:val="0"/>
        <w:autoSpaceDE w:val="0"/>
        <w:autoSpaceDN w:val="0"/>
        <w:adjustRightInd w:val="0"/>
        <w:spacing w:after="60" w:line="276" w:lineRule="auto"/>
        <w:ind w:right="95"/>
        <w:textAlignment w:val="baseline"/>
        <w:rPr>
          <w:rFonts w:cs="Tahoma"/>
          <w:iCs/>
          <w:szCs w:val="22"/>
          <w:lang w:val="el-GR" w:eastAsia="el-GR"/>
        </w:rPr>
      </w:pPr>
      <w:r w:rsidRPr="00697686">
        <w:rPr>
          <w:rFonts w:cs="Tahoma"/>
          <w:iCs/>
          <w:szCs w:val="22"/>
          <w:lang w:val="el-GR" w:eastAsia="el-GR"/>
        </w:rPr>
        <w:t>τ</w:t>
      </w:r>
      <w:r w:rsidRPr="00697686">
        <w:rPr>
          <w:rFonts w:cs="Tahoma"/>
          <w:szCs w:val="22"/>
          <w:lang w:val="el-GR" w:eastAsia="el-GR"/>
        </w:rPr>
        <w:t xml:space="preserve">ο αντικείμενο της εκπαίδευσης ανά κατηγορία εκπαιδευομένων, </w:t>
      </w:r>
    </w:p>
    <w:p w14:paraId="0A95EA4E" w14:textId="77777777" w:rsidR="006B4701" w:rsidRPr="00697686" w:rsidRDefault="00DB1145" w:rsidP="00C0455C">
      <w:pPr>
        <w:widowControl w:val="0"/>
        <w:numPr>
          <w:ilvl w:val="1"/>
          <w:numId w:val="36"/>
        </w:numPr>
        <w:suppressAutoHyphens w:val="0"/>
        <w:overflowPunct w:val="0"/>
        <w:autoSpaceDE w:val="0"/>
        <w:autoSpaceDN w:val="0"/>
        <w:adjustRightInd w:val="0"/>
        <w:spacing w:after="60" w:line="276" w:lineRule="auto"/>
        <w:ind w:right="95"/>
        <w:textAlignment w:val="baseline"/>
        <w:rPr>
          <w:rFonts w:cs="Tahoma"/>
          <w:iCs/>
          <w:szCs w:val="22"/>
          <w:lang w:val="el-GR" w:eastAsia="el-GR"/>
        </w:rPr>
      </w:pPr>
      <w:r w:rsidRPr="00697686">
        <w:rPr>
          <w:rFonts w:cs="Tahoma"/>
          <w:szCs w:val="22"/>
          <w:lang w:val="el-GR" w:eastAsia="el-GR"/>
        </w:rPr>
        <w:t xml:space="preserve">την εκπαιδευτική διαδικασία και τον τρόπο διαχείρισής της, </w:t>
      </w:r>
    </w:p>
    <w:p w14:paraId="344A7446" w14:textId="77777777" w:rsidR="006B4701" w:rsidRPr="00697686" w:rsidRDefault="00DB1145" w:rsidP="00C0455C">
      <w:pPr>
        <w:widowControl w:val="0"/>
        <w:numPr>
          <w:ilvl w:val="1"/>
          <w:numId w:val="36"/>
        </w:numPr>
        <w:suppressAutoHyphens w:val="0"/>
        <w:overflowPunct w:val="0"/>
        <w:autoSpaceDE w:val="0"/>
        <w:autoSpaceDN w:val="0"/>
        <w:adjustRightInd w:val="0"/>
        <w:spacing w:after="60" w:line="276" w:lineRule="auto"/>
        <w:ind w:right="95"/>
        <w:textAlignment w:val="baseline"/>
        <w:rPr>
          <w:rFonts w:cs="Tahoma"/>
          <w:iCs/>
          <w:szCs w:val="22"/>
          <w:lang w:val="el-GR" w:eastAsia="el-GR"/>
        </w:rPr>
      </w:pPr>
      <w:r w:rsidRPr="00697686">
        <w:rPr>
          <w:rFonts w:cs="Tahoma"/>
          <w:szCs w:val="22"/>
          <w:lang w:val="el-GR" w:eastAsia="el-GR"/>
        </w:rPr>
        <w:t xml:space="preserve">τη μεθοδολογική προσέγγιση, την οργάνωση και προετοιμασία εκπαίδευσης, </w:t>
      </w:r>
    </w:p>
    <w:p w14:paraId="275B7547" w14:textId="77777777" w:rsidR="00DB1145" w:rsidRPr="00697686" w:rsidRDefault="00DB1145" w:rsidP="00C0455C">
      <w:pPr>
        <w:widowControl w:val="0"/>
        <w:numPr>
          <w:ilvl w:val="1"/>
          <w:numId w:val="36"/>
        </w:numPr>
        <w:suppressAutoHyphens w:val="0"/>
        <w:overflowPunct w:val="0"/>
        <w:autoSpaceDE w:val="0"/>
        <w:autoSpaceDN w:val="0"/>
        <w:adjustRightInd w:val="0"/>
        <w:spacing w:after="60" w:line="276" w:lineRule="auto"/>
        <w:ind w:right="95"/>
        <w:textAlignment w:val="baseline"/>
        <w:rPr>
          <w:rFonts w:cs="Tahoma"/>
          <w:iCs/>
          <w:szCs w:val="22"/>
          <w:lang w:val="el-GR" w:eastAsia="el-GR"/>
        </w:rPr>
      </w:pPr>
      <w:r w:rsidRPr="00697686">
        <w:rPr>
          <w:rFonts w:cs="Tahoma"/>
          <w:szCs w:val="22"/>
          <w:lang w:val="el-GR" w:eastAsia="el-GR"/>
        </w:rPr>
        <w:t>αναλυτικό προγραμματισμό εκπαιδευτικών σεμιναρίων, που θα συμφωνηθεί με τον Φορέα Λειτουργίας</w:t>
      </w:r>
      <w:r w:rsidRPr="00697686">
        <w:rPr>
          <w:rFonts w:cs="Tahoma"/>
          <w:iCs/>
          <w:szCs w:val="22"/>
          <w:lang w:val="el-GR" w:eastAsia="el-GR"/>
        </w:rPr>
        <w:t xml:space="preserve">   </w:t>
      </w:r>
    </w:p>
    <w:p w14:paraId="7AAEE215" w14:textId="77777777" w:rsidR="00DB1145" w:rsidRPr="00697686" w:rsidRDefault="00DB1145" w:rsidP="00C0455C">
      <w:pPr>
        <w:widowControl w:val="0"/>
        <w:numPr>
          <w:ilvl w:val="0"/>
          <w:numId w:val="36"/>
        </w:numPr>
        <w:suppressAutoHyphens w:val="0"/>
        <w:overflowPunct w:val="0"/>
        <w:autoSpaceDE w:val="0"/>
        <w:autoSpaceDN w:val="0"/>
        <w:adjustRightInd w:val="0"/>
        <w:spacing w:after="60" w:line="276" w:lineRule="auto"/>
        <w:ind w:right="95"/>
        <w:textAlignment w:val="baseline"/>
        <w:rPr>
          <w:rFonts w:ascii="Calibri" w:hAnsi="Calibri"/>
          <w:b/>
          <w:iCs/>
          <w:szCs w:val="22"/>
          <w:lang w:val="el-GR" w:eastAsia="el-GR"/>
        </w:rPr>
      </w:pPr>
      <w:r w:rsidRPr="00697686">
        <w:rPr>
          <w:rFonts w:cs="Tahoma"/>
          <w:iCs/>
          <w:szCs w:val="22"/>
          <w:lang w:val="el-GR" w:eastAsia="el-GR"/>
        </w:rPr>
        <w:t>Π1.1</w:t>
      </w:r>
      <w:r w:rsidR="009E477B" w:rsidRPr="00697686">
        <w:rPr>
          <w:rFonts w:cs="Tahoma"/>
          <w:iCs/>
          <w:szCs w:val="22"/>
          <w:lang w:val="el-GR" w:eastAsia="el-GR"/>
        </w:rPr>
        <w:t>1</w:t>
      </w:r>
      <w:r w:rsidRPr="00697686">
        <w:rPr>
          <w:rFonts w:cs="Tahoma"/>
          <w:iCs/>
          <w:szCs w:val="22"/>
          <w:lang w:val="el-GR" w:eastAsia="el-GR"/>
        </w:rPr>
        <w:t xml:space="preserve"> Μελέτη προσαρμογής Φορέων</w:t>
      </w:r>
      <w:r w:rsidR="002B0874" w:rsidRPr="00697686">
        <w:rPr>
          <w:rFonts w:cs="Tahoma"/>
          <w:iCs/>
          <w:szCs w:val="22"/>
          <w:lang w:val="el-GR" w:eastAsia="el-GR"/>
        </w:rPr>
        <w:t>.</w:t>
      </w:r>
      <w:r w:rsidRPr="00697686">
        <w:rPr>
          <w:rFonts w:cs="Tahoma"/>
          <w:iCs/>
          <w:szCs w:val="22"/>
          <w:lang w:val="el-GR" w:eastAsia="el-GR"/>
        </w:rPr>
        <w:t xml:space="preserve"> Περιλαμβάνει μ</w:t>
      </w:r>
      <w:r w:rsidRPr="00697686">
        <w:rPr>
          <w:rFonts w:cs="Tahoma"/>
          <w:szCs w:val="22"/>
          <w:lang w:val="el-GR" w:eastAsia="el-GR"/>
        </w:rPr>
        <w:t>ελέτη προσαρμογής προκειμένου να τεκμηριωθεί η μέθοδος προσαρμογής του Φορέα</w:t>
      </w:r>
      <w:r w:rsidR="006B4701" w:rsidRPr="00697686">
        <w:rPr>
          <w:rFonts w:cs="Tahoma"/>
          <w:szCs w:val="22"/>
          <w:lang w:val="el-GR" w:eastAsia="el-GR"/>
        </w:rPr>
        <w:t>.</w:t>
      </w:r>
      <w:r w:rsidRPr="00697686">
        <w:rPr>
          <w:rFonts w:cs="Tahoma"/>
          <w:szCs w:val="22"/>
          <w:lang w:val="el-GR" w:eastAsia="el-GR"/>
        </w:rPr>
        <w:t xml:space="preserve"> </w:t>
      </w:r>
      <w:r w:rsidR="00ED3358" w:rsidRPr="00697686">
        <w:rPr>
          <w:rFonts w:cs="Tahoma"/>
          <w:szCs w:val="22"/>
          <w:lang w:val="el-GR" w:eastAsia="el-GR"/>
        </w:rPr>
        <w:t>Π</w:t>
      </w:r>
      <w:r w:rsidRPr="00697686">
        <w:rPr>
          <w:rFonts w:cs="Tahoma"/>
          <w:szCs w:val="22"/>
          <w:lang w:val="el-GR" w:eastAsia="el-GR"/>
        </w:rPr>
        <w:t>ρόταση αναδιοργάνωσης διαδικασιών και επανακαθορισμού οργανωτικών δομών</w:t>
      </w:r>
      <w:r w:rsidR="00171095" w:rsidRPr="00697686">
        <w:rPr>
          <w:rFonts w:cs="Tahoma"/>
          <w:szCs w:val="22"/>
          <w:lang w:val="el-GR" w:eastAsia="el-GR"/>
        </w:rPr>
        <w:t>, εφόσον κρίνονται αναγκαίες.</w:t>
      </w:r>
    </w:p>
    <w:p w14:paraId="22242FCC" w14:textId="77777777" w:rsidR="00DB1145" w:rsidRPr="00A471B7" w:rsidRDefault="00E955BD" w:rsidP="009671AB">
      <w:pPr>
        <w:pStyle w:val="4"/>
        <w:numPr>
          <w:ilvl w:val="0"/>
          <w:numId w:val="0"/>
        </w:numPr>
        <w:rPr>
          <w:rFonts w:ascii="Tahoma" w:hAnsi="Tahoma" w:cs="Tahoma"/>
          <w:bCs w:val="0"/>
        </w:rPr>
      </w:pPr>
      <w:bookmarkStart w:id="303" w:name="_Toc101361881"/>
      <w:r w:rsidRPr="004C1F4D">
        <w:rPr>
          <w:rFonts w:ascii="Tahoma" w:hAnsi="Tahoma" w:cs="Tahoma"/>
          <w:bCs w:val="0"/>
        </w:rPr>
        <w:t xml:space="preserve">Φάση </w:t>
      </w:r>
      <w:r w:rsidR="00E90748" w:rsidRPr="008C5C91">
        <w:rPr>
          <w:rFonts w:ascii="Tahoma" w:hAnsi="Tahoma" w:cs="Tahoma"/>
          <w:bCs w:val="0"/>
        </w:rPr>
        <w:t xml:space="preserve">2 </w:t>
      </w:r>
      <w:r w:rsidRPr="004C1F4D">
        <w:rPr>
          <w:rFonts w:ascii="Tahoma" w:hAnsi="Tahoma" w:cs="Tahoma"/>
          <w:bCs w:val="0"/>
        </w:rPr>
        <w:t>(</w:t>
      </w:r>
      <w:r w:rsidR="00DB1145" w:rsidRPr="00A471B7">
        <w:rPr>
          <w:rFonts w:ascii="Tahoma" w:hAnsi="Tahoma" w:cs="Tahoma"/>
          <w:bCs w:val="0"/>
        </w:rPr>
        <w:t>Φ2</w:t>
      </w:r>
      <w:r w:rsidRPr="00A471B7">
        <w:rPr>
          <w:rFonts w:ascii="Tahoma" w:hAnsi="Tahoma" w:cs="Tahoma"/>
          <w:bCs w:val="0"/>
        </w:rPr>
        <w:t>)</w:t>
      </w:r>
      <w:r w:rsidR="00E90748" w:rsidRPr="008C5C91">
        <w:rPr>
          <w:rFonts w:ascii="Tahoma" w:hAnsi="Tahoma" w:cs="Tahoma"/>
          <w:bCs w:val="0"/>
        </w:rPr>
        <w:t>:</w:t>
      </w:r>
      <w:r w:rsidR="00DB1145" w:rsidRPr="004C1F4D">
        <w:rPr>
          <w:rFonts w:ascii="Tahoma" w:hAnsi="Tahoma" w:cs="Tahoma"/>
          <w:bCs w:val="0"/>
        </w:rPr>
        <w:t xml:space="preserve"> Υπηρεσίες υλοποίησης – παραμετροποίησης</w:t>
      </w:r>
      <w:bookmarkEnd w:id="303"/>
    </w:p>
    <w:p w14:paraId="614A7BCD" w14:textId="77777777" w:rsidR="00DB1145" w:rsidRPr="00697686" w:rsidRDefault="00DB1145" w:rsidP="009671AB">
      <w:pPr>
        <w:suppressAutoHyphens w:val="0"/>
        <w:spacing w:after="160" w:line="276" w:lineRule="auto"/>
        <w:rPr>
          <w:rFonts w:cs="Tahoma"/>
          <w:szCs w:val="22"/>
          <w:lang w:val="el-GR" w:eastAsia="el-GR"/>
        </w:rPr>
      </w:pPr>
      <w:r w:rsidRPr="00697686">
        <w:rPr>
          <w:rFonts w:cs="Tahoma"/>
          <w:szCs w:val="22"/>
          <w:lang w:val="el-GR" w:eastAsia="el-GR"/>
        </w:rPr>
        <w:t>Στο πλαίσιο της Φάσης 2, θα πραγματοποιηθούν οι απαραίτητες εργασίες για την ολοκλήρωση τ</w:t>
      </w:r>
      <w:r w:rsidR="001830DA" w:rsidRPr="00697686">
        <w:rPr>
          <w:rFonts w:cs="Tahoma"/>
          <w:szCs w:val="22"/>
          <w:lang w:val="el-GR" w:eastAsia="el-GR"/>
        </w:rPr>
        <w:t>ων υπηρεσιών υλοποίησης</w:t>
      </w:r>
      <w:r w:rsidR="00367D8A" w:rsidRPr="00697686">
        <w:rPr>
          <w:rFonts w:cs="Tahoma"/>
          <w:szCs w:val="22"/>
          <w:lang w:val="el-GR" w:eastAsia="el-GR"/>
        </w:rPr>
        <w:t xml:space="preserve"> των Εργαλείων και Εφαρμογών</w:t>
      </w:r>
      <w:r w:rsidR="007265BA" w:rsidRPr="00697686">
        <w:rPr>
          <w:rFonts w:cs="Tahoma"/>
          <w:szCs w:val="22"/>
          <w:lang w:val="el-GR" w:eastAsia="el-GR"/>
        </w:rPr>
        <w:t>,</w:t>
      </w:r>
      <w:r w:rsidR="001830DA" w:rsidRPr="00697686">
        <w:rPr>
          <w:rFonts w:cs="Tahoma"/>
          <w:szCs w:val="22"/>
          <w:lang w:val="el-GR" w:eastAsia="el-GR"/>
        </w:rPr>
        <w:t xml:space="preserve"> </w:t>
      </w:r>
      <w:r w:rsidRPr="00697686">
        <w:rPr>
          <w:rFonts w:cs="Tahoma"/>
          <w:szCs w:val="22"/>
          <w:lang w:val="el-GR" w:eastAsia="el-GR"/>
        </w:rPr>
        <w:t>οι οποίες περιλαμβάνουν και τη</w:t>
      </w:r>
      <w:r w:rsidR="00C12CCE" w:rsidRPr="00697686">
        <w:rPr>
          <w:rFonts w:cs="Tahoma"/>
          <w:szCs w:val="22"/>
          <w:lang w:val="el-GR" w:eastAsia="el-GR"/>
        </w:rPr>
        <w:t>ν πιθανή</w:t>
      </w:r>
      <w:r w:rsidRPr="00697686">
        <w:rPr>
          <w:rFonts w:cs="Tahoma"/>
          <w:szCs w:val="22"/>
          <w:lang w:val="el-GR" w:eastAsia="el-GR"/>
        </w:rPr>
        <w:t xml:space="preserve"> μετάπτωση των δεδομένων </w:t>
      </w:r>
      <w:r w:rsidR="00C12CCE" w:rsidRPr="00697686">
        <w:rPr>
          <w:rFonts w:cs="Tahoma"/>
          <w:szCs w:val="22"/>
          <w:lang w:val="el-GR" w:eastAsia="el-GR"/>
        </w:rPr>
        <w:t>του Φορέα</w:t>
      </w:r>
      <w:r w:rsidR="00376A30" w:rsidRPr="00697686">
        <w:rPr>
          <w:rFonts w:cs="Tahoma"/>
          <w:szCs w:val="22"/>
          <w:lang w:val="el-GR" w:eastAsia="el-GR"/>
        </w:rPr>
        <w:t>,</w:t>
      </w:r>
      <w:r w:rsidRPr="00697686">
        <w:rPr>
          <w:rFonts w:cs="Tahoma"/>
          <w:szCs w:val="22"/>
          <w:lang w:val="el-GR" w:eastAsia="el-GR"/>
        </w:rPr>
        <w:t xml:space="preserve"> καθώς και</w:t>
      </w:r>
      <w:r w:rsidR="00376A30" w:rsidRPr="00697686">
        <w:rPr>
          <w:rFonts w:cs="Tahoma"/>
          <w:szCs w:val="22"/>
          <w:lang w:val="el-GR" w:eastAsia="el-GR"/>
        </w:rPr>
        <w:t xml:space="preserve"> τις </w:t>
      </w:r>
      <w:r w:rsidRPr="00697686">
        <w:rPr>
          <w:rFonts w:cs="Tahoma"/>
          <w:szCs w:val="22"/>
          <w:lang w:val="el-GR" w:eastAsia="el-GR"/>
        </w:rPr>
        <w:t xml:space="preserve"> υπηρεσίες </w:t>
      </w:r>
      <w:proofErr w:type="spellStart"/>
      <w:r w:rsidRPr="00697686">
        <w:rPr>
          <w:rFonts w:cs="Tahoma"/>
          <w:szCs w:val="22"/>
          <w:lang w:val="el-GR" w:eastAsia="el-GR"/>
        </w:rPr>
        <w:t>διαλειτουργικότητας</w:t>
      </w:r>
      <w:proofErr w:type="spellEnd"/>
      <w:r w:rsidRPr="00697686">
        <w:rPr>
          <w:rFonts w:cs="Tahoma"/>
          <w:szCs w:val="22"/>
          <w:lang w:val="el-GR" w:eastAsia="el-GR"/>
        </w:rPr>
        <w:t xml:space="preserve"> μεταξύ </w:t>
      </w:r>
      <w:r w:rsidR="00C12CCE" w:rsidRPr="00697686">
        <w:rPr>
          <w:rFonts w:cs="Tahoma"/>
          <w:szCs w:val="22"/>
          <w:lang w:val="el-GR" w:eastAsia="el-GR"/>
        </w:rPr>
        <w:t>με τρίτες εφαρμογές</w:t>
      </w:r>
    </w:p>
    <w:p w14:paraId="017C4763" w14:textId="77777777" w:rsidR="00DB1145" w:rsidRPr="00697686" w:rsidRDefault="00823FB8" w:rsidP="008C5C91">
      <w:pPr>
        <w:suppressAutoHyphens w:val="0"/>
        <w:spacing w:before="40" w:beforeAutospacing="1" w:after="40" w:line="276" w:lineRule="auto"/>
        <w:contextualSpacing/>
        <w:rPr>
          <w:rFonts w:cs="Tahoma"/>
          <w:szCs w:val="22"/>
          <w:lang w:val="el-GR" w:eastAsia="en-US"/>
        </w:rPr>
      </w:pPr>
      <w:r w:rsidRPr="00697686">
        <w:rPr>
          <w:rFonts w:cs="Tahoma"/>
          <w:szCs w:val="22"/>
          <w:lang w:val="el-GR" w:eastAsia="en-US"/>
        </w:rPr>
        <w:t>Επιπρόσθετα στο πλαίσιο της συγκεκριμένης Φάσης προβλέπεται:</w:t>
      </w:r>
    </w:p>
    <w:p w14:paraId="17CB4143" w14:textId="77777777" w:rsidR="00DB1145" w:rsidRPr="00697686" w:rsidRDefault="00EA043B" w:rsidP="00C0455C">
      <w:pPr>
        <w:numPr>
          <w:ilvl w:val="0"/>
          <w:numId w:val="37"/>
        </w:numPr>
        <w:suppressAutoHyphens w:val="0"/>
        <w:spacing w:before="40" w:beforeAutospacing="1" w:after="40" w:line="276" w:lineRule="auto"/>
        <w:contextualSpacing/>
        <w:rPr>
          <w:rFonts w:cs="Tahoma"/>
          <w:szCs w:val="22"/>
          <w:lang w:val="el-GR" w:eastAsia="en-US"/>
        </w:rPr>
      </w:pPr>
      <w:r w:rsidRPr="00697686">
        <w:rPr>
          <w:rFonts w:cs="Tahoma"/>
          <w:szCs w:val="22"/>
          <w:lang w:val="el-GR" w:eastAsia="en-US"/>
        </w:rPr>
        <w:t>ν</w:t>
      </w:r>
      <w:r w:rsidR="00DB1145" w:rsidRPr="00697686">
        <w:rPr>
          <w:rFonts w:cs="Tahoma"/>
          <w:szCs w:val="22"/>
          <w:lang w:val="el-GR" w:eastAsia="en-US"/>
        </w:rPr>
        <w:t>α διαμορφωθούν τα εγχειρίδια τεκμηρίωσης,</w:t>
      </w:r>
    </w:p>
    <w:p w14:paraId="6B9365D4" w14:textId="77777777" w:rsidR="00DB1145" w:rsidRPr="00697686" w:rsidRDefault="00EA043B" w:rsidP="00C0455C">
      <w:pPr>
        <w:numPr>
          <w:ilvl w:val="0"/>
          <w:numId w:val="37"/>
        </w:numPr>
        <w:suppressAutoHyphens w:val="0"/>
        <w:spacing w:before="40" w:beforeAutospacing="1" w:after="40" w:line="276" w:lineRule="auto"/>
        <w:contextualSpacing/>
        <w:rPr>
          <w:rFonts w:cs="Tahoma"/>
          <w:szCs w:val="22"/>
          <w:lang w:val="el-GR" w:eastAsia="en-US"/>
        </w:rPr>
      </w:pPr>
      <w:r w:rsidRPr="00697686">
        <w:rPr>
          <w:rFonts w:cs="Tahoma"/>
          <w:szCs w:val="22"/>
          <w:lang w:val="el-GR" w:eastAsia="en-US"/>
        </w:rPr>
        <w:t>ν</w:t>
      </w:r>
      <w:r w:rsidR="00DB1145" w:rsidRPr="00697686">
        <w:rPr>
          <w:rFonts w:cs="Tahoma"/>
          <w:szCs w:val="22"/>
          <w:lang w:val="el-GR" w:eastAsia="en-US"/>
        </w:rPr>
        <w:t xml:space="preserve">α διαμορφωθούν τα </w:t>
      </w:r>
      <w:proofErr w:type="spellStart"/>
      <w:r w:rsidR="00DB1145" w:rsidRPr="00697686">
        <w:rPr>
          <w:rFonts w:cs="Tahoma"/>
          <w:szCs w:val="22"/>
          <w:lang w:val="el-GR" w:eastAsia="en-US"/>
        </w:rPr>
        <w:t>επικαιροποιημένα</w:t>
      </w:r>
      <w:proofErr w:type="spellEnd"/>
      <w:r w:rsidR="00DB1145" w:rsidRPr="00697686">
        <w:rPr>
          <w:rFonts w:cs="Tahoma"/>
          <w:szCs w:val="22"/>
          <w:lang w:val="el-GR" w:eastAsia="en-US"/>
        </w:rPr>
        <w:t xml:space="preserve"> σενάρια ελέγχου,</w:t>
      </w:r>
    </w:p>
    <w:p w14:paraId="10B66E17" w14:textId="77777777" w:rsidR="00DB1145" w:rsidRPr="00697686" w:rsidRDefault="00EA043B" w:rsidP="00C0455C">
      <w:pPr>
        <w:numPr>
          <w:ilvl w:val="0"/>
          <w:numId w:val="37"/>
        </w:numPr>
        <w:suppressAutoHyphens w:val="0"/>
        <w:spacing w:before="40" w:beforeAutospacing="1" w:after="40" w:line="276" w:lineRule="auto"/>
        <w:contextualSpacing/>
        <w:rPr>
          <w:rFonts w:cs="Tahoma"/>
          <w:szCs w:val="22"/>
          <w:lang w:val="el-GR" w:eastAsia="en-US"/>
        </w:rPr>
      </w:pPr>
      <w:r w:rsidRPr="00697686">
        <w:rPr>
          <w:rFonts w:cs="Tahoma"/>
          <w:szCs w:val="22"/>
          <w:lang w:val="el-GR" w:eastAsia="en-US"/>
        </w:rPr>
        <w:t>ν</w:t>
      </w:r>
      <w:r w:rsidR="00DB1145" w:rsidRPr="00697686">
        <w:rPr>
          <w:rFonts w:cs="Tahoma"/>
          <w:szCs w:val="22"/>
          <w:lang w:val="el-GR" w:eastAsia="en-US"/>
        </w:rPr>
        <w:t>α διεν</w:t>
      </w:r>
      <w:r w:rsidRPr="00697686">
        <w:rPr>
          <w:rFonts w:cs="Tahoma"/>
          <w:szCs w:val="22"/>
          <w:lang w:val="el-GR" w:eastAsia="en-US"/>
        </w:rPr>
        <w:t>εργηθούν οι δοκιμές ελέγχου</w:t>
      </w:r>
      <w:r w:rsidR="00DB1145" w:rsidRPr="00697686">
        <w:rPr>
          <w:rFonts w:cs="Tahoma"/>
          <w:szCs w:val="22"/>
          <w:lang w:val="el-GR" w:eastAsia="en-US"/>
        </w:rPr>
        <w:t>.</w:t>
      </w:r>
    </w:p>
    <w:p w14:paraId="41AA3229" w14:textId="77777777" w:rsidR="00E955BD" w:rsidRPr="00697686" w:rsidRDefault="00DB1145" w:rsidP="008C5C91">
      <w:pPr>
        <w:widowControl w:val="0"/>
        <w:suppressAutoHyphens w:val="0"/>
        <w:autoSpaceDE w:val="0"/>
        <w:autoSpaceDN w:val="0"/>
        <w:adjustRightInd w:val="0"/>
        <w:spacing w:after="60" w:line="276" w:lineRule="auto"/>
        <w:ind w:right="95"/>
        <w:rPr>
          <w:rFonts w:cs="Tahoma"/>
          <w:b/>
          <w:iCs/>
          <w:szCs w:val="22"/>
          <w:lang w:val="el-GR" w:eastAsia="el-GR"/>
        </w:rPr>
      </w:pPr>
      <w:r w:rsidRPr="00697686">
        <w:rPr>
          <w:rFonts w:cs="Tahoma"/>
          <w:b/>
          <w:iCs/>
          <w:szCs w:val="22"/>
          <w:lang w:val="el-GR" w:eastAsia="el-GR"/>
        </w:rPr>
        <w:t xml:space="preserve"> </w:t>
      </w:r>
    </w:p>
    <w:p w14:paraId="39532583" w14:textId="77777777" w:rsidR="00DB1145" w:rsidRPr="00697686" w:rsidRDefault="00DB1145" w:rsidP="00D23526">
      <w:pPr>
        <w:widowControl w:val="0"/>
        <w:suppressAutoHyphens w:val="0"/>
        <w:autoSpaceDE w:val="0"/>
        <w:autoSpaceDN w:val="0"/>
        <w:adjustRightInd w:val="0"/>
        <w:spacing w:after="60" w:line="276" w:lineRule="auto"/>
        <w:ind w:right="95"/>
        <w:rPr>
          <w:rFonts w:cs="Tahoma"/>
          <w:b/>
          <w:iCs/>
          <w:szCs w:val="22"/>
          <w:lang w:val="el-GR" w:eastAsia="el-GR"/>
        </w:rPr>
      </w:pPr>
      <w:r w:rsidRPr="00697686">
        <w:rPr>
          <w:rFonts w:cs="Tahoma"/>
          <w:b/>
          <w:iCs/>
          <w:szCs w:val="22"/>
          <w:lang w:val="el-GR" w:eastAsia="el-GR"/>
        </w:rPr>
        <w:t xml:space="preserve"> Παραδοτέα Φάσης </w:t>
      </w:r>
      <w:r w:rsidR="00295642" w:rsidRPr="00697686">
        <w:rPr>
          <w:rFonts w:cs="Tahoma"/>
          <w:b/>
          <w:iCs/>
          <w:szCs w:val="22"/>
          <w:lang w:val="el-GR" w:eastAsia="el-GR"/>
        </w:rPr>
        <w:t>2 (</w:t>
      </w:r>
      <w:r w:rsidRPr="00697686">
        <w:rPr>
          <w:rFonts w:cs="Tahoma"/>
          <w:b/>
          <w:iCs/>
          <w:szCs w:val="22"/>
          <w:lang w:val="el-GR" w:eastAsia="el-GR"/>
        </w:rPr>
        <w:t>Φ2</w:t>
      </w:r>
      <w:r w:rsidR="00295642" w:rsidRPr="00697686">
        <w:rPr>
          <w:rFonts w:cs="Tahoma"/>
          <w:b/>
          <w:iCs/>
          <w:szCs w:val="22"/>
          <w:lang w:val="el-GR" w:eastAsia="el-GR"/>
        </w:rPr>
        <w:t>)</w:t>
      </w:r>
      <w:r w:rsidRPr="00697686">
        <w:rPr>
          <w:rFonts w:cs="Tahoma"/>
          <w:b/>
          <w:iCs/>
          <w:szCs w:val="22"/>
          <w:lang w:val="el-GR" w:eastAsia="el-GR"/>
        </w:rPr>
        <w:t>:</w:t>
      </w:r>
    </w:p>
    <w:p w14:paraId="45D2EB88" w14:textId="2282285F" w:rsidR="00DB1145" w:rsidRDefault="00DB1145" w:rsidP="00FC3206">
      <w:pPr>
        <w:pStyle w:val="Bullet"/>
        <w:widowControl w:val="0"/>
        <w:numPr>
          <w:ilvl w:val="0"/>
          <w:numId w:val="60"/>
        </w:numPr>
        <w:suppressAutoHyphens w:val="0"/>
        <w:autoSpaceDE w:val="0"/>
        <w:autoSpaceDN w:val="0"/>
        <w:adjustRightInd w:val="0"/>
        <w:spacing w:after="60" w:line="276" w:lineRule="auto"/>
        <w:ind w:right="95"/>
        <w:rPr>
          <w:rFonts w:cs="Tahoma"/>
          <w:iCs/>
          <w:szCs w:val="22"/>
          <w:lang w:val="el-GR" w:eastAsia="el-GR"/>
        </w:rPr>
      </w:pPr>
      <w:r w:rsidRPr="00E3407D">
        <w:rPr>
          <w:rFonts w:cs="Tahoma"/>
          <w:iCs/>
          <w:szCs w:val="22"/>
          <w:lang w:val="el-GR" w:eastAsia="el-GR"/>
        </w:rPr>
        <w:t>Π2.1 Εγκατεστημένο λογισμικό/εφαρμογές σε λειτουργική ετοιμότητα για την Πιλοτική Λειτουργία. Περιλαμβάνει: Υλοποιημένη/</w:t>
      </w:r>
      <w:proofErr w:type="spellStart"/>
      <w:r w:rsidRPr="00E3407D">
        <w:rPr>
          <w:rFonts w:cs="Tahoma"/>
          <w:iCs/>
          <w:szCs w:val="22"/>
          <w:lang w:val="el-GR" w:eastAsia="el-GR"/>
        </w:rPr>
        <w:t>ες</w:t>
      </w:r>
      <w:proofErr w:type="spellEnd"/>
      <w:r w:rsidRPr="00E3407D">
        <w:rPr>
          <w:rFonts w:cs="Tahoma"/>
          <w:iCs/>
          <w:szCs w:val="22"/>
          <w:lang w:val="el-GR" w:eastAsia="el-GR"/>
        </w:rPr>
        <w:t>, ενοποιημένη/</w:t>
      </w:r>
      <w:proofErr w:type="spellStart"/>
      <w:r w:rsidRPr="00E3407D">
        <w:rPr>
          <w:rFonts w:cs="Tahoma"/>
          <w:iCs/>
          <w:szCs w:val="22"/>
          <w:lang w:val="el-GR" w:eastAsia="el-GR"/>
        </w:rPr>
        <w:t>ες</w:t>
      </w:r>
      <w:proofErr w:type="spellEnd"/>
      <w:r w:rsidRPr="00E3407D">
        <w:rPr>
          <w:rFonts w:cs="Tahoma"/>
          <w:iCs/>
          <w:szCs w:val="22"/>
          <w:lang w:val="el-GR" w:eastAsia="el-GR"/>
        </w:rPr>
        <w:t xml:space="preserve"> και ελεγμένη/</w:t>
      </w:r>
      <w:proofErr w:type="spellStart"/>
      <w:r w:rsidRPr="00E3407D">
        <w:rPr>
          <w:rFonts w:cs="Tahoma"/>
          <w:iCs/>
          <w:szCs w:val="22"/>
          <w:lang w:val="el-GR" w:eastAsia="el-GR"/>
        </w:rPr>
        <w:t>ες</w:t>
      </w:r>
      <w:proofErr w:type="spellEnd"/>
      <w:r w:rsidRPr="00E3407D">
        <w:rPr>
          <w:rFonts w:cs="Tahoma"/>
          <w:iCs/>
          <w:szCs w:val="22"/>
          <w:lang w:val="el-GR" w:eastAsia="el-GR"/>
        </w:rPr>
        <w:t xml:space="preserve"> ΕΦΑΡΜΟΓΗ/ΕΣ, σε λειτουργική ετοιμότητα - πηγαίο κώδικα.</w:t>
      </w:r>
    </w:p>
    <w:p w14:paraId="7653944F" w14:textId="1751A0D2" w:rsidR="00FC3206" w:rsidRPr="00E3407D" w:rsidRDefault="002C7BE9" w:rsidP="00E3407D">
      <w:pPr>
        <w:pStyle w:val="Bullet"/>
        <w:widowControl w:val="0"/>
        <w:numPr>
          <w:ilvl w:val="0"/>
          <w:numId w:val="60"/>
        </w:numPr>
        <w:suppressAutoHyphens w:val="0"/>
        <w:autoSpaceDE w:val="0"/>
        <w:autoSpaceDN w:val="0"/>
        <w:adjustRightInd w:val="0"/>
        <w:spacing w:after="60" w:line="276" w:lineRule="auto"/>
        <w:ind w:right="95"/>
        <w:rPr>
          <w:rFonts w:cs="Tahoma"/>
          <w:iCs/>
          <w:szCs w:val="22"/>
          <w:lang w:val="el-GR" w:eastAsia="el-GR"/>
        </w:rPr>
      </w:pPr>
      <w:r w:rsidRPr="00697686">
        <w:rPr>
          <w:rFonts w:cs="Tahoma"/>
          <w:iCs/>
          <w:szCs w:val="22"/>
          <w:lang w:val="el-GR" w:eastAsia="el-GR"/>
        </w:rPr>
        <w:t xml:space="preserve">Π2.2 </w:t>
      </w:r>
      <w:r>
        <w:rPr>
          <w:rFonts w:cs="Tahoma"/>
          <w:iCs/>
          <w:szCs w:val="22"/>
          <w:lang w:val="el-GR" w:eastAsia="el-GR"/>
        </w:rPr>
        <w:t xml:space="preserve">Αναφορά Αποτελεσμάτων Μετάπτωσης – </w:t>
      </w:r>
      <w:proofErr w:type="spellStart"/>
      <w:r>
        <w:rPr>
          <w:rFonts w:cs="Tahoma"/>
          <w:iCs/>
          <w:szCs w:val="22"/>
          <w:lang w:val="el-GR" w:eastAsia="el-GR"/>
        </w:rPr>
        <w:t>Ψηφιοποίησης</w:t>
      </w:r>
      <w:proofErr w:type="spellEnd"/>
      <w:r>
        <w:rPr>
          <w:rFonts w:cs="Tahoma"/>
          <w:iCs/>
          <w:szCs w:val="22"/>
          <w:lang w:val="el-GR" w:eastAsia="el-GR"/>
        </w:rPr>
        <w:t>.</w:t>
      </w:r>
    </w:p>
    <w:p w14:paraId="47A28B2F" w14:textId="6795EEC0" w:rsidR="00DB1145" w:rsidRPr="00697686" w:rsidRDefault="00DB1145" w:rsidP="00C0455C">
      <w:pPr>
        <w:widowControl w:val="0"/>
        <w:numPr>
          <w:ilvl w:val="0"/>
          <w:numId w:val="36"/>
        </w:numPr>
        <w:suppressAutoHyphens w:val="0"/>
        <w:autoSpaceDE w:val="0"/>
        <w:autoSpaceDN w:val="0"/>
        <w:adjustRightInd w:val="0"/>
        <w:spacing w:after="60" w:line="276" w:lineRule="auto"/>
        <w:ind w:right="95"/>
        <w:rPr>
          <w:rFonts w:cs="Tahoma"/>
          <w:iCs/>
          <w:szCs w:val="22"/>
          <w:lang w:val="el-GR" w:eastAsia="el-GR"/>
        </w:rPr>
      </w:pPr>
      <w:r w:rsidRPr="00697686">
        <w:rPr>
          <w:rFonts w:cs="Tahoma"/>
          <w:iCs/>
          <w:szCs w:val="22"/>
          <w:lang w:val="el-GR" w:eastAsia="el-GR"/>
        </w:rPr>
        <w:t>Π2.</w:t>
      </w:r>
      <w:r w:rsidR="002C7BE9">
        <w:rPr>
          <w:rFonts w:cs="Tahoma"/>
          <w:iCs/>
          <w:szCs w:val="22"/>
          <w:lang w:val="el-GR" w:eastAsia="el-GR"/>
        </w:rPr>
        <w:t>3</w:t>
      </w:r>
      <w:r w:rsidR="002C7BE9" w:rsidRPr="00697686">
        <w:rPr>
          <w:rFonts w:cs="Tahoma"/>
          <w:iCs/>
          <w:szCs w:val="22"/>
          <w:lang w:val="el-GR" w:eastAsia="el-GR"/>
        </w:rPr>
        <w:t xml:space="preserve"> </w:t>
      </w:r>
      <w:r w:rsidRPr="00697686">
        <w:rPr>
          <w:rFonts w:cs="Tahoma"/>
          <w:iCs/>
          <w:szCs w:val="22"/>
          <w:lang w:val="el-GR" w:eastAsia="el-GR"/>
        </w:rPr>
        <w:t xml:space="preserve">Σειρά Εγχειριδίων Τεκμηρίωσης (λειτουργικής &amp; υποστηρικτικής). Για κάθε εφαρμογή θα παρασχεθούν στην ελληνική γλώσσα: - </w:t>
      </w:r>
      <w:r w:rsidRPr="00697686">
        <w:rPr>
          <w:rFonts w:cs="Tahoma"/>
          <w:szCs w:val="22"/>
          <w:lang w:val="el-GR" w:eastAsia="el-GR"/>
        </w:rPr>
        <w:t>Λεπτομερή εγχειρίδια υποστήριξης χρηστών (</w:t>
      </w:r>
      <w:proofErr w:type="spellStart"/>
      <w:r w:rsidRPr="00697686">
        <w:rPr>
          <w:rFonts w:cs="Tahoma"/>
          <w:szCs w:val="22"/>
          <w:lang w:val="el-GR" w:eastAsia="el-GR"/>
        </w:rPr>
        <w:t>user</w:t>
      </w:r>
      <w:proofErr w:type="spellEnd"/>
      <w:r w:rsidRPr="00697686">
        <w:rPr>
          <w:rFonts w:cs="Tahoma"/>
          <w:szCs w:val="22"/>
          <w:lang w:val="el-GR" w:eastAsia="el-GR"/>
        </w:rPr>
        <w:t xml:space="preserve"> </w:t>
      </w:r>
      <w:proofErr w:type="spellStart"/>
      <w:r w:rsidRPr="00697686">
        <w:rPr>
          <w:rFonts w:cs="Tahoma"/>
          <w:szCs w:val="22"/>
          <w:lang w:val="el-GR" w:eastAsia="el-GR"/>
        </w:rPr>
        <w:t>manuals</w:t>
      </w:r>
      <w:proofErr w:type="spellEnd"/>
      <w:r w:rsidRPr="00697686">
        <w:rPr>
          <w:rFonts w:cs="Tahoma"/>
          <w:szCs w:val="22"/>
          <w:lang w:val="el-GR" w:eastAsia="el-GR"/>
        </w:rPr>
        <w:t>) - Λεπτομερή εγχειρίδια διαχείρισης και λειτουργίας (</w:t>
      </w:r>
      <w:proofErr w:type="spellStart"/>
      <w:r w:rsidRPr="00697686">
        <w:rPr>
          <w:rFonts w:cs="Tahoma"/>
          <w:szCs w:val="22"/>
          <w:lang w:val="el-GR" w:eastAsia="el-GR"/>
        </w:rPr>
        <w:t>administration</w:t>
      </w:r>
      <w:proofErr w:type="spellEnd"/>
      <w:r w:rsidRPr="00697686">
        <w:rPr>
          <w:rFonts w:cs="Tahoma"/>
          <w:szCs w:val="22"/>
          <w:lang w:val="el-GR" w:eastAsia="el-GR"/>
        </w:rPr>
        <w:t xml:space="preserve"> &amp; operation </w:t>
      </w:r>
      <w:proofErr w:type="spellStart"/>
      <w:r w:rsidRPr="00697686">
        <w:rPr>
          <w:rFonts w:cs="Tahoma"/>
          <w:szCs w:val="22"/>
          <w:lang w:val="el-GR" w:eastAsia="el-GR"/>
        </w:rPr>
        <w:t>manuals</w:t>
      </w:r>
      <w:proofErr w:type="spellEnd"/>
      <w:r w:rsidRPr="00697686">
        <w:rPr>
          <w:rFonts w:cs="Tahoma"/>
          <w:szCs w:val="22"/>
          <w:lang w:val="el-GR" w:eastAsia="el-GR"/>
        </w:rPr>
        <w:t>) - Λεπτομερή τεχνικά εγχειρίδια (</w:t>
      </w:r>
      <w:r w:rsidR="009B73A0" w:rsidRPr="00697686">
        <w:rPr>
          <w:rFonts w:cs="Tahoma"/>
          <w:szCs w:val="22"/>
          <w:lang w:val="en-US" w:eastAsia="el-GR"/>
        </w:rPr>
        <w:t>system</w:t>
      </w:r>
      <w:r w:rsidR="009B73A0" w:rsidRPr="00697686">
        <w:rPr>
          <w:rFonts w:cs="Tahoma"/>
          <w:szCs w:val="22"/>
          <w:lang w:val="el-GR" w:eastAsia="el-GR"/>
        </w:rPr>
        <w:t xml:space="preserve"> </w:t>
      </w:r>
      <w:proofErr w:type="spellStart"/>
      <w:r w:rsidRPr="00697686">
        <w:rPr>
          <w:rFonts w:cs="Tahoma"/>
          <w:szCs w:val="22"/>
          <w:lang w:val="el-GR" w:eastAsia="el-GR"/>
        </w:rPr>
        <w:t>manuals</w:t>
      </w:r>
      <w:proofErr w:type="spellEnd"/>
      <w:r w:rsidRPr="00697686">
        <w:rPr>
          <w:rFonts w:cs="Tahoma"/>
          <w:szCs w:val="22"/>
          <w:lang w:val="el-GR" w:eastAsia="el-GR"/>
        </w:rPr>
        <w:t>)</w:t>
      </w:r>
    </w:p>
    <w:p w14:paraId="41C26E8E" w14:textId="7DF526F8" w:rsidR="00DB1145" w:rsidRPr="00697686" w:rsidRDefault="00DB1145" w:rsidP="00C0455C">
      <w:pPr>
        <w:widowControl w:val="0"/>
        <w:numPr>
          <w:ilvl w:val="0"/>
          <w:numId w:val="36"/>
        </w:numPr>
        <w:suppressAutoHyphens w:val="0"/>
        <w:autoSpaceDE w:val="0"/>
        <w:autoSpaceDN w:val="0"/>
        <w:adjustRightInd w:val="0"/>
        <w:spacing w:after="60" w:line="276" w:lineRule="auto"/>
        <w:ind w:right="95"/>
        <w:rPr>
          <w:rFonts w:cs="Tahoma"/>
          <w:iCs/>
          <w:szCs w:val="22"/>
          <w:lang w:val="el-GR" w:eastAsia="el-GR"/>
        </w:rPr>
      </w:pPr>
      <w:r w:rsidRPr="00697686">
        <w:rPr>
          <w:rFonts w:cs="Tahoma"/>
          <w:szCs w:val="22"/>
          <w:lang w:val="el-GR" w:eastAsia="el-GR"/>
        </w:rPr>
        <w:t>Π2.</w:t>
      </w:r>
      <w:r w:rsidR="002C7BE9">
        <w:rPr>
          <w:rFonts w:cs="Tahoma"/>
          <w:szCs w:val="22"/>
          <w:lang w:val="el-GR" w:eastAsia="el-GR"/>
        </w:rPr>
        <w:t>4</w:t>
      </w:r>
      <w:r w:rsidR="002C7BE9" w:rsidRPr="00697686">
        <w:rPr>
          <w:rFonts w:cs="Tahoma"/>
          <w:szCs w:val="22"/>
          <w:lang w:val="el-GR" w:eastAsia="el-GR"/>
        </w:rPr>
        <w:t xml:space="preserve"> </w:t>
      </w:r>
      <w:proofErr w:type="spellStart"/>
      <w:r w:rsidRPr="00697686">
        <w:rPr>
          <w:rFonts w:cs="Tahoma"/>
          <w:iCs/>
          <w:szCs w:val="22"/>
          <w:lang w:val="el-GR" w:eastAsia="el-GR"/>
        </w:rPr>
        <w:t>Επικαιροποιημένα</w:t>
      </w:r>
      <w:proofErr w:type="spellEnd"/>
      <w:r w:rsidRPr="00697686">
        <w:rPr>
          <w:rFonts w:cs="Tahoma"/>
          <w:iCs/>
          <w:szCs w:val="22"/>
          <w:lang w:val="el-GR" w:eastAsia="el-GR"/>
        </w:rPr>
        <w:t xml:space="preserve"> Σενάρια Ελέγχου Λογισμικού</w:t>
      </w:r>
      <w:r w:rsidRPr="00697686" w:rsidDel="002253A7">
        <w:rPr>
          <w:rFonts w:cs="Tahoma"/>
          <w:iCs/>
          <w:szCs w:val="22"/>
          <w:lang w:val="el-GR" w:eastAsia="el-GR"/>
        </w:rPr>
        <w:t xml:space="preserve"> </w:t>
      </w:r>
      <w:r w:rsidRPr="00697686">
        <w:rPr>
          <w:rFonts w:cs="Tahoma"/>
          <w:iCs/>
          <w:szCs w:val="22"/>
          <w:lang w:val="el-GR" w:eastAsia="el-GR"/>
        </w:rPr>
        <w:t xml:space="preserve">και Πλάνο Δοκιμών Ελέγχου. </w:t>
      </w:r>
      <w:proofErr w:type="spellStart"/>
      <w:r w:rsidRPr="00697686">
        <w:rPr>
          <w:rFonts w:cs="Tahoma"/>
          <w:szCs w:val="22"/>
          <w:lang w:val="el-GR" w:eastAsia="el-GR"/>
        </w:rPr>
        <w:t>Επικαιροποιημένα</w:t>
      </w:r>
      <w:proofErr w:type="spellEnd"/>
      <w:r w:rsidRPr="00697686">
        <w:rPr>
          <w:rFonts w:cs="Tahoma"/>
          <w:szCs w:val="22"/>
          <w:lang w:val="el-GR" w:eastAsia="el-GR"/>
        </w:rPr>
        <w:t xml:space="preserve"> Σενάρια ελέγχου (</w:t>
      </w:r>
      <w:proofErr w:type="spellStart"/>
      <w:r w:rsidRPr="00697686">
        <w:rPr>
          <w:rFonts w:cs="Tahoma"/>
          <w:szCs w:val="22"/>
          <w:lang w:val="el-GR" w:eastAsia="el-GR"/>
        </w:rPr>
        <w:t>User</w:t>
      </w:r>
      <w:proofErr w:type="spellEnd"/>
      <w:r w:rsidRPr="00697686">
        <w:rPr>
          <w:rFonts w:cs="Tahoma"/>
          <w:szCs w:val="22"/>
          <w:lang w:val="el-GR" w:eastAsia="el-GR"/>
        </w:rPr>
        <w:t xml:space="preserve"> </w:t>
      </w:r>
      <w:proofErr w:type="spellStart"/>
      <w:r w:rsidRPr="00697686">
        <w:rPr>
          <w:rFonts w:cs="Tahoma"/>
          <w:szCs w:val="22"/>
          <w:lang w:val="el-GR" w:eastAsia="el-GR"/>
        </w:rPr>
        <w:t>acceptance</w:t>
      </w:r>
      <w:proofErr w:type="spellEnd"/>
      <w:r w:rsidRPr="00697686">
        <w:rPr>
          <w:rFonts w:cs="Tahoma"/>
          <w:szCs w:val="22"/>
          <w:lang w:val="el-GR" w:eastAsia="el-GR"/>
        </w:rPr>
        <w:t xml:space="preserve"> </w:t>
      </w:r>
      <w:proofErr w:type="spellStart"/>
      <w:r w:rsidRPr="00697686">
        <w:rPr>
          <w:rFonts w:cs="Tahoma"/>
          <w:szCs w:val="22"/>
          <w:lang w:val="el-GR" w:eastAsia="el-GR"/>
        </w:rPr>
        <w:t>tests</w:t>
      </w:r>
      <w:proofErr w:type="spellEnd"/>
      <w:r w:rsidRPr="00697686">
        <w:rPr>
          <w:rFonts w:cs="Tahoma"/>
          <w:szCs w:val="22"/>
          <w:lang w:val="el-GR" w:eastAsia="el-GR"/>
        </w:rPr>
        <w:t xml:space="preserve">) των επιμέρους </w:t>
      </w:r>
      <w:r w:rsidR="00295642" w:rsidRPr="00697686">
        <w:rPr>
          <w:rFonts w:cs="Tahoma"/>
          <w:szCs w:val="22"/>
          <w:lang w:val="el-GR" w:eastAsia="el-GR"/>
        </w:rPr>
        <w:t>Λειτουργιών</w:t>
      </w:r>
      <w:r w:rsidRPr="00697686">
        <w:rPr>
          <w:rFonts w:cs="Tahoma"/>
          <w:szCs w:val="22"/>
          <w:lang w:val="el-GR" w:eastAsia="el-GR"/>
        </w:rPr>
        <w:t xml:space="preserve"> βάσει των οποίων θα γίνει ο έλεγχος των Εφαρμογών από επιλεγμένους χρήστες και προγραμματισμός της διενέργειας των δοκιμών ελέγχου.</w:t>
      </w:r>
    </w:p>
    <w:p w14:paraId="5B180750" w14:textId="40E4F586" w:rsidR="00DB1145" w:rsidRPr="00697686" w:rsidRDefault="00DB1145" w:rsidP="00C0455C">
      <w:pPr>
        <w:widowControl w:val="0"/>
        <w:numPr>
          <w:ilvl w:val="0"/>
          <w:numId w:val="36"/>
        </w:numPr>
        <w:suppressAutoHyphens w:val="0"/>
        <w:autoSpaceDE w:val="0"/>
        <w:autoSpaceDN w:val="0"/>
        <w:adjustRightInd w:val="0"/>
        <w:spacing w:after="60" w:line="276" w:lineRule="auto"/>
        <w:ind w:right="95"/>
        <w:rPr>
          <w:rFonts w:cs="Tahoma"/>
          <w:szCs w:val="22"/>
          <w:lang w:val="el-GR" w:eastAsia="el-GR"/>
        </w:rPr>
      </w:pPr>
      <w:r w:rsidRPr="00697686">
        <w:rPr>
          <w:rFonts w:cs="Tahoma"/>
          <w:szCs w:val="22"/>
          <w:lang w:val="el-GR" w:eastAsia="el-GR"/>
        </w:rPr>
        <w:t>Π2.</w:t>
      </w:r>
      <w:r w:rsidR="002C7BE9">
        <w:rPr>
          <w:rFonts w:cs="Tahoma"/>
          <w:szCs w:val="22"/>
          <w:lang w:val="el-GR" w:eastAsia="el-GR"/>
        </w:rPr>
        <w:t>5</w:t>
      </w:r>
      <w:r w:rsidR="002C7BE9" w:rsidRPr="00697686">
        <w:rPr>
          <w:rFonts w:cs="Tahoma"/>
          <w:szCs w:val="22"/>
          <w:lang w:val="el-GR" w:eastAsia="el-GR"/>
        </w:rPr>
        <w:t xml:space="preserve"> </w:t>
      </w:r>
      <w:r w:rsidRPr="00697686">
        <w:rPr>
          <w:rFonts w:cs="Tahoma"/>
          <w:szCs w:val="22"/>
          <w:lang w:val="el-GR" w:eastAsia="el-GR"/>
        </w:rPr>
        <w:t>Έκθεση αποτελεσμάτων διενέργειας ελέγχων. Περιλαμβάνει αποτελέσματα δοκιμώ</w:t>
      </w:r>
      <w:r w:rsidR="00477335" w:rsidRPr="00697686">
        <w:rPr>
          <w:rFonts w:cs="Tahoma"/>
          <w:szCs w:val="22"/>
          <w:lang w:val="el-GR" w:eastAsia="el-GR"/>
        </w:rPr>
        <w:t>ν ελέγχου λειτουργικότητας των Εφαρμογών</w:t>
      </w:r>
      <w:r w:rsidRPr="00697686">
        <w:rPr>
          <w:rFonts w:cs="Tahoma"/>
          <w:szCs w:val="22"/>
          <w:lang w:val="el-GR" w:eastAsia="el-GR"/>
        </w:rPr>
        <w:t xml:space="preserve"> με στόχο την επιβεβαίωση της ορθής λειτουργίας τους.</w:t>
      </w:r>
    </w:p>
    <w:p w14:paraId="43DD7E13" w14:textId="77777777" w:rsidR="00DB1145" w:rsidRPr="00697686" w:rsidRDefault="00DB1145" w:rsidP="008C5C91">
      <w:pPr>
        <w:widowControl w:val="0"/>
        <w:suppressAutoHyphens w:val="0"/>
        <w:autoSpaceDE w:val="0"/>
        <w:autoSpaceDN w:val="0"/>
        <w:adjustRightInd w:val="0"/>
        <w:spacing w:after="60" w:line="276" w:lineRule="auto"/>
        <w:ind w:right="95"/>
        <w:rPr>
          <w:rFonts w:cs="Tahoma"/>
          <w:b/>
          <w:iCs/>
          <w:szCs w:val="22"/>
          <w:lang w:val="el-GR" w:eastAsia="el-GR"/>
        </w:rPr>
      </w:pPr>
    </w:p>
    <w:p w14:paraId="233A7BF7" w14:textId="77777777" w:rsidR="00DB1145" w:rsidRPr="009671AB" w:rsidRDefault="00E955BD" w:rsidP="009671AB">
      <w:pPr>
        <w:pStyle w:val="4"/>
        <w:numPr>
          <w:ilvl w:val="0"/>
          <w:numId w:val="0"/>
        </w:numPr>
        <w:rPr>
          <w:rFonts w:ascii="Tahoma" w:hAnsi="Tahoma" w:cs="Tahoma"/>
          <w:b w:val="0"/>
        </w:rPr>
      </w:pPr>
      <w:bookmarkStart w:id="304" w:name="_Toc101361882"/>
      <w:r w:rsidRPr="009671AB">
        <w:rPr>
          <w:rFonts w:ascii="Tahoma" w:hAnsi="Tahoma" w:cs="Tahoma"/>
          <w:bCs w:val="0"/>
        </w:rPr>
        <w:t>Φάση 3 (</w:t>
      </w:r>
      <w:r w:rsidR="00DB1145" w:rsidRPr="009671AB">
        <w:rPr>
          <w:rFonts w:ascii="Tahoma" w:hAnsi="Tahoma" w:cs="Tahoma"/>
          <w:bCs w:val="0"/>
        </w:rPr>
        <w:t>Φ3</w:t>
      </w:r>
      <w:r w:rsidRPr="009671AB">
        <w:rPr>
          <w:rFonts w:ascii="Tahoma" w:hAnsi="Tahoma" w:cs="Tahoma"/>
          <w:bCs w:val="0"/>
        </w:rPr>
        <w:t>)</w:t>
      </w:r>
      <w:r w:rsidR="00E90748" w:rsidRPr="009671AB">
        <w:rPr>
          <w:rFonts w:ascii="Tahoma" w:hAnsi="Tahoma" w:cs="Tahoma"/>
          <w:bCs w:val="0"/>
        </w:rPr>
        <w:t>:</w:t>
      </w:r>
      <w:r w:rsidR="00DB1145" w:rsidRPr="009671AB">
        <w:rPr>
          <w:rFonts w:ascii="Tahoma" w:hAnsi="Tahoma" w:cs="Tahoma"/>
          <w:bCs w:val="0"/>
        </w:rPr>
        <w:t xml:space="preserve"> </w:t>
      </w:r>
      <w:r w:rsidR="00631CFB">
        <w:rPr>
          <w:rFonts w:ascii="Tahoma" w:hAnsi="Tahoma" w:cs="Tahoma"/>
          <w:bCs w:val="0"/>
          <w:lang w:val="en-US"/>
        </w:rPr>
        <w:t>A</w:t>
      </w:r>
      <w:proofErr w:type="spellStart"/>
      <w:r w:rsidR="00631CFB">
        <w:rPr>
          <w:rFonts w:ascii="Tahoma" w:hAnsi="Tahoma" w:cs="Tahoma"/>
          <w:bCs w:val="0"/>
        </w:rPr>
        <w:t>νάπτυξη</w:t>
      </w:r>
      <w:proofErr w:type="spellEnd"/>
      <w:r w:rsidR="00631CFB">
        <w:rPr>
          <w:rFonts w:ascii="Tahoma" w:hAnsi="Tahoma" w:cs="Tahoma"/>
          <w:bCs w:val="0"/>
        </w:rPr>
        <w:t xml:space="preserve"> </w:t>
      </w:r>
      <w:r w:rsidR="00B90652">
        <w:rPr>
          <w:rFonts w:ascii="Tahoma" w:hAnsi="Tahoma" w:cs="Tahoma"/>
          <w:bCs w:val="0"/>
        </w:rPr>
        <w:t>Δικτυακού Τόπου Ανάκτησης Εφαρμογών και Υποστήριξης Φορέων</w:t>
      </w:r>
      <w:bookmarkEnd w:id="304"/>
    </w:p>
    <w:p w14:paraId="15B27D23" w14:textId="77777777" w:rsidR="00DB1145" w:rsidRPr="00697686" w:rsidRDefault="00DB1145" w:rsidP="008C5C91">
      <w:pPr>
        <w:suppressAutoHyphens w:val="0"/>
        <w:spacing w:after="200" w:line="276" w:lineRule="auto"/>
        <w:contextualSpacing/>
        <w:rPr>
          <w:rFonts w:cs="Tahoma"/>
          <w:szCs w:val="22"/>
          <w:lang w:val="el-GR" w:eastAsia="el-GR"/>
        </w:rPr>
      </w:pPr>
      <w:r w:rsidRPr="00697686">
        <w:rPr>
          <w:rFonts w:cs="Tahoma"/>
          <w:szCs w:val="22"/>
          <w:lang w:val="el-GR" w:eastAsia="el-GR"/>
        </w:rPr>
        <w:t xml:space="preserve">Στο πλαίσιο της Φάσης Φ3 </w:t>
      </w:r>
      <w:r w:rsidR="00B90652" w:rsidRPr="00697686">
        <w:rPr>
          <w:rFonts w:cs="Tahoma"/>
          <w:szCs w:val="22"/>
          <w:lang w:val="el-GR" w:eastAsia="el-GR"/>
        </w:rPr>
        <w:t>θα αναπτυχθεί δικτυακός τόπ</w:t>
      </w:r>
      <w:r w:rsidR="00CB4EDA" w:rsidRPr="00697686">
        <w:rPr>
          <w:rFonts w:cs="Tahoma"/>
          <w:szCs w:val="22"/>
          <w:lang w:val="el-GR" w:eastAsia="el-GR"/>
        </w:rPr>
        <w:t>ου μέσω των οποίων οι Φορείς της Δημόσιας Διοίκησης</w:t>
      </w:r>
      <w:r w:rsidRPr="00697686">
        <w:rPr>
          <w:rFonts w:cs="Tahoma"/>
          <w:szCs w:val="22"/>
          <w:lang w:val="el-GR" w:eastAsia="el-GR"/>
        </w:rPr>
        <w:t xml:space="preserve">: </w:t>
      </w:r>
    </w:p>
    <w:p w14:paraId="7B776959" w14:textId="77777777" w:rsidR="00DB1145" w:rsidRPr="00697686" w:rsidRDefault="00C32295" w:rsidP="00C0455C">
      <w:pPr>
        <w:numPr>
          <w:ilvl w:val="1"/>
          <w:numId w:val="38"/>
        </w:numPr>
        <w:suppressAutoHyphens w:val="0"/>
        <w:spacing w:after="200" w:line="276" w:lineRule="auto"/>
        <w:contextualSpacing/>
        <w:rPr>
          <w:rFonts w:cs="Tahoma"/>
          <w:szCs w:val="22"/>
          <w:lang w:val="el-GR" w:eastAsia="el-GR"/>
        </w:rPr>
      </w:pPr>
      <w:r w:rsidRPr="00697686">
        <w:rPr>
          <w:rFonts w:cs="Tahoma"/>
          <w:szCs w:val="22"/>
          <w:lang w:val="el-GR" w:eastAsia="el-GR"/>
        </w:rPr>
        <w:lastRenderedPageBreak/>
        <w:t xml:space="preserve">θα είναι σε θέση να ανακτούν εφαρμογές, που έχουν αναπτυχθεί </w:t>
      </w:r>
      <w:r w:rsidR="003F75B2" w:rsidRPr="00697686">
        <w:rPr>
          <w:rFonts w:cs="Tahoma"/>
          <w:szCs w:val="22"/>
          <w:lang w:val="el-GR" w:eastAsia="el-GR"/>
        </w:rPr>
        <w:t xml:space="preserve">στο πλαίσιο της Φάσης 2 </w:t>
      </w:r>
      <w:r w:rsidRPr="00697686">
        <w:rPr>
          <w:rFonts w:cs="Tahoma"/>
          <w:szCs w:val="22"/>
          <w:lang w:val="el-GR" w:eastAsia="el-GR"/>
        </w:rPr>
        <w:t xml:space="preserve">για λογαριασμό των </w:t>
      </w:r>
      <w:r w:rsidR="00A47185" w:rsidRPr="00697686">
        <w:rPr>
          <w:rFonts w:cs="Tahoma"/>
          <w:szCs w:val="22"/>
          <w:lang w:val="el-GR" w:eastAsia="el-GR"/>
        </w:rPr>
        <w:t>Πιλοτικών Φορέων</w:t>
      </w:r>
      <w:r w:rsidR="00A30758" w:rsidRPr="00697686">
        <w:rPr>
          <w:rFonts w:cs="Tahoma"/>
          <w:szCs w:val="22"/>
          <w:lang w:val="el-GR" w:eastAsia="el-GR"/>
        </w:rPr>
        <w:t>,</w:t>
      </w:r>
    </w:p>
    <w:p w14:paraId="2F118008" w14:textId="77777777" w:rsidR="00DB1145" w:rsidRPr="00697686" w:rsidRDefault="00A47185" w:rsidP="00C0455C">
      <w:pPr>
        <w:numPr>
          <w:ilvl w:val="1"/>
          <w:numId w:val="38"/>
        </w:numPr>
        <w:suppressAutoHyphens w:val="0"/>
        <w:spacing w:after="200" w:line="276" w:lineRule="auto"/>
        <w:contextualSpacing/>
        <w:rPr>
          <w:rFonts w:cs="Tahoma"/>
          <w:szCs w:val="22"/>
          <w:lang w:val="el-GR" w:eastAsia="el-GR"/>
        </w:rPr>
      </w:pPr>
      <w:r w:rsidRPr="00697686">
        <w:rPr>
          <w:rFonts w:cs="Tahoma"/>
          <w:szCs w:val="22"/>
          <w:lang w:val="el-GR" w:eastAsia="el-GR"/>
        </w:rPr>
        <w:t xml:space="preserve">να </w:t>
      </w:r>
      <w:r w:rsidR="001366C0" w:rsidRPr="00697686">
        <w:rPr>
          <w:rFonts w:cs="Tahoma"/>
          <w:szCs w:val="22"/>
          <w:lang w:val="el-GR" w:eastAsia="el-GR"/>
        </w:rPr>
        <w:t>επικοινωνούν με στελέχη φορέων που κάνουν χρήση των εφαρμογών προκειμένου να αναζητήσουν πληροφορίες και υποστήριξη (</w:t>
      </w:r>
      <w:r w:rsidR="001366C0" w:rsidRPr="00697686">
        <w:rPr>
          <w:rFonts w:cs="Tahoma"/>
          <w:szCs w:val="22"/>
          <w:lang w:val="en-US" w:eastAsia="el-GR"/>
        </w:rPr>
        <w:t>community</w:t>
      </w:r>
      <w:r w:rsidR="00A30758" w:rsidRPr="00697686">
        <w:rPr>
          <w:rFonts w:cs="Tahoma"/>
          <w:szCs w:val="22"/>
          <w:lang w:val="el-GR" w:eastAsia="el-GR"/>
        </w:rPr>
        <w:t>),</w:t>
      </w:r>
    </w:p>
    <w:p w14:paraId="4D6980C2" w14:textId="77777777" w:rsidR="00A30758" w:rsidRPr="00697686" w:rsidRDefault="00A30758" w:rsidP="00C0455C">
      <w:pPr>
        <w:numPr>
          <w:ilvl w:val="1"/>
          <w:numId w:val="38"/>
        </w:numPr>
        <w:suppressAutoHyphens w:val="0"/>
        <w:spacing w:after="200" w:line="276" w:lineRule="auto"/>
        <w:contextualSpacing/>
        <w:rPr>
          <w:rFonts w:cs="Tahoma"/>
          <w:szCs w:val="22"/>
          <w:lang w:val="el-GR" w:eastAsia="el-GR"/>
        </w:rPr>
      </w:pPr>
      <w:r w:rsidRPr="00697686">
        <w:rPr>
          <w:rFonts w:cs="Tahoma"/>
          <w:szCs w:val="22"/>
          <w:lang w:val="el-GR" w:eastAsia="el-GR"/>
        </w:rPr>
        <w:t>να ανακτήσουν εκπαιδευτικό υλικό και υλικό τεκμηρίωσης σχετικά με τη χρήση των εργαλείων και εφαρμογών.</w:t>
      </w:r>
    </w:p>
    <w:p w14:paraId="637D61C0" w14:textId="77777777" w:rsidR="00DB1145" w:rsidRPr="00697686" w:rsidRDefault="00DB1145" w:rsidP="008C5C91">
      <w:pPr>
        <w:widowControl w:val="0"/>
        <w:suppressAutoHyphens w:val="0"/>
        <w:autoSpaceDE w:val="0"/>
        <w:autoSpaceDN w:val="0"/>
        <w:adjustRightInd w:val="0"/>
        <w:spacing w:after="60" w:line="276" w:lineRule="auto"/>
        <w:ind w:right="95"/>
        <w:rPr>
          <w:rFonts w:cs="Tahoma"/>
          <w:b/>
          <w:iCs/>
          <w:szCs w:val="22"/>
          <w:lang w:val="el-GR" w:eastAsia="el-GR"/>
        </w:rPr>
      </w:pPr>
    </w:p>
    <w:p w14:paraId="34ED12E4" w14:textId="15CAB15E" w:rsidR="00DB1145" w:rsidRPr="00697686" w:rsidRDefault="00DB1145" w:rsidP="00E3407D">
      <w:pPr>
        <w:widowControl w:val="0"/>
        <w:suppressAutoHyphens w:val="0"/>
        <w:autoSpaceDE w:val="0"/>
        <w:autoSpaceDN w:val="0"/>
        <w:adjustRightInd w:val="0"/>
        <w:spacing w:after="60" w:line="276" w:lineRule="auto"/>
        <w:ind w:right="95"/>
        <w:rPr>
          <w:rFonts w:cs="Tahoma"/>
          <w:szCs w:val="22"/>
          <w:lang w:val="el-GR" w:eastAsia="el-GR"/>
        </w:rPr>
      </w:pPr>
      <w:r w:rsidRPr="00697686">
        <w:rPr>
          <w:rFonts w:cs="Tahoma"/>
          <w:b/>
          <w:iCs/>
          <w:szCs w:val="22"/>
          <w:lang w:val="el-GR" w:eastAsia="el-GR"/>
        </w:rPr>
        <w:t xml:space="preserve">  Παραδοτέα Φάσης </w:t>
      </w:r>
      <w:r w:rsidR="00477335" w:rsidRPr="00697686">
        <w:rPr>
          <w:rFonts w:cs="Tahoma"/>
          <w:b/>
          <w:iCs/>
          <w:szCs w:val="22"/>
          <w:lang w:val="el-GR" w:eastAsia="el-GR"/>
        </w:rPr>
        <w:t>Φ3 (</w:t>
      </w:r>
      <w:r w:rsidRPr="00697686">
        <w:rPr>
          <w:rFonts w:cs="Tahoma"/>
          <w:b/>
          <w:iCs/>
          <w:szCs w:val="22"/>
          <w:lang w:val="el-GR" w:eastAsia="el-GR"/>
        </w:rPr>
        <w:t>Φ3</w:t>
      </w:r>
      <w:r w:rsidR="00477335" w:rsidRPr="00697686">
        <w:rPr>
          <w:rFonts w:cs="Tahoma"/>
          <w:b/>
          <w:iCs/>
          <w:szCs w:val="22"/>
          <w:lang w:val="el-GR" w:eastAsia="el-GR"/>
        </w:rPr>
        <w:t>)</w:t>
      </w:r>
      <w:r w:rsidRPr="00697686">
        <w:rPr>
          <w:rFonts w:cs="Tahoma"/>
          <w:b/>
          <w:iCs/>
          <w:szCs w:val="22"/>
          <w:lang w:val="el-GR" w:eastAsia="el-GR"/>
        </w:rPr>
        <w:t>:</w:t>
      </w:r>
      <w:r w:rsidRPr="00697686">
        <w:rPr>
          <w:rFonts w:cs="Tahoma"/>
          <w:szCs w:val="22"/>
          <w:lang w:val="el-GR" w:eastAsia="el-GR"/>
        </w:rPr>
        <w:t xml:space="preserve">Π3.1 </w:t>
      </w:r>
      <w:r w:rsidR="00A30758" w:rsidRPr="00697686">
        <w:rPr>
          <w:rFonts w:cs="Tahoma"/>
          <w:szCs w:val="22"/>
          <w:lang w:val="el-GR" w:eastAsia="el-GR"/>
        </w:rPr>
        <w:t>Δικτυακός Τόπος Ανάκτησης Εφαρμογών και Υποστήριξης Φορέων σε πλήρη λειτουργία με ενσωματωμένο περιεχόμενο.</w:t>
      </w:r>
    </w:p>
    <w:p w14:paraId="05FA7499" w14:textId="77777777" w:rsidR="00A853EA" w:rsidRPr="00697686" w:rsidRDefault="00A853EA" w:rsidP="00A60CFE">
      <w:pPr>
        <w:widowControl w:val="0"/>
        <w:suppressAutoHyphens w:val="0"/>
        <w:autoSpaceDE w:val="0"/>
        <w:autoSpaceDN w:val="0"/>
        <w:adjustRightInd w:val="0"/>
        <w:spacing w:after="60" w:line="276" w:lineRule="auto"/>
        <w:ind w:left="720" w:right="95"/>
        <w:rPr>
          <w:rFonts w:cs="Tahoma"/>
          <w:szCs w:val="22"/>
          <w:lang w:val="el-GR" w:eastAsia="el-GR"/>
        </w:rPr>
      </w:pPr>
    </w:p>
    <w:p w14:paraId="7457B4CC" w14:textId="77777777" w:rsidR="00DB1145" w:rsidRPr="00697686" w:rsidRDefault="00DB1145" w:rsidP="008C5C91">
      <w:pPr>
        <w:widowControl w:val="0"/>
        <w:suppressAutoHyphens w:val="0"/>
        <w:autoSpaceDE w:val="0"/>
        <w:autoSpaceDN w:val="0"/>
        <w:adjustRightInd w:val="0"/>
        <w:spacing w:after="60" w:line="276" w:lineRule="auto"/>
        <w:ind w:right="95"/>
        <w:rPr>
          <w:rFonts w:cs="Tahoma"/>
          <w:iCs/>
          <w:szCs w:val="22"/>
          <w:lang w:val="el-GR" w:eastAsia="el-GR"/>
        </w:rPr>
      </w:pPr>
    </w:p>
    <w:p w14:paraId="63BFDE2F" w14:textId="77777777" w:rsidR="00DB1145" w:rsidRPr="009671AB" w:rsidRDefault="00E955BD" w:rsidP="009671AB">
      <w:pPr>
        <w:pStyle w:val="4"/>
        <w:numPr>
          <w:ilvl w:val="0"/>
          <w:numId w:val="0"/>
        </w:numPr>
        <w:rPr>
          <w:rFonts w:ascii="Tahoma" w:hAnsi="Tahoma" w:cs="Tahoma"/>
          <w:b w:val="0"/>
          <w:szCs w:val="20"/>
        </w:rPr>
      </w:pPr>
      <w:bookmarkStart w:id="305" w:name="_Toc101361883"/>
      <w:r w:rsidRPr="009671AB">
        <w:rPr>
          <w:rFonts w:ascii="Tahoma" w:hAnsi="Tahoma" w:cs="Tahoma"/>
          <w:bCs w:val="0"/>
        </w:rPr>
        <w:t>Φάση 4 (</w:t>
      </w:r>
      <w:r w:rsidR="00DB1145" w:rsidRPr="009671AB">
        <w:rPr>
          <w:rFonts w:ascii="Tahoma" w:hAnsi="Tahoma" w:cs="Tahoma"/>
          <w:bCs w:val="0"/>
        </w:rPr>
        <w:t>Φ4</w:t>
      </w:r>
      <w:r w:rsidRPr="009671AB">
        <w:rPr>
          <w:rFonts w:ascii="Tahoma" w:hAnsi="Tahoma" w:cs="Tahoma"/>
          <w:bCs w:val="0"/>
        </w:rPr>
        <w:t>)</w:t>
      </w:r>
      <w:r w:rsidR="00E90748" w:rsidRPr="009671AB">
        <w:rPr>
          <w:rFonts w:ascii="Tahoma" w:hAnsi="Tahoma" w:cs="Tahoma"/>
          <w:bCs w:val="0"/>
        </w:rPr>
        <w:t>:</w:t>
      </w:r>
      <w:r w:rsidR="00DB1145" w:rsidRPr="009671AB">
        <w:rPr>
          <w:rFonts w:ascii="Tahoma" w:hAnsi="Tahoma" w:cs="Tahoma"/>
          <w:bCs w:val="0"/>
        </w:rPr>
        <w:t xml:space="preserve"> Εκπαίδευση</w:t>
      </w:r>
      <w:bookmarkEnd w:id="305"/>
    </w:p>
    <w:p w14:paraId="52BB9674" w14:textId="77777777" w:rsidR="009C31C1" w:rsidRPr="00697686" w:rsidRDefault="009C31C1" w:rsidP="008C5C91">
      <w:pPr>
        <w:suppressAutoHyphens w:val="0"/>
        <w:spacing w:after="160" w:line="276" w:lineRule="auto"/>
        <w:rPr>
          <w:rFonts w:cs="Tahoma"/>
          <w:szCs w:val="22"/>
          <w:lang w:val="el-GR" w:eastAsia="el-GR"/>
        </w:rPr>
      </w:pPr>
      <w:r w:rsidRPr="00697686">
        <w:rPr>
          <w:rFonts w:cs="Tahoma"/>
          <w:szCs w:val="22"/>
          <w:lang w:val="el-GR" w:eastAsia="el-GR"/>
        </w:rPr>
        <w:t xml:space="preserve">Ο Ανάδοχος στο πλαίσιο της Φάσης 4 οφείλει να προσφέρει υπηρεσίες εκπαίδευσης – μεταφοράς τεχνογνωσίας σε </w:t>
      </w:r>
      <w:r w:rsidR="005D4FBA" w:rsidRPr="00697686">
        <w:rPr>
          <w:rFonts w:cs="Tahoma"/>
          <w:szCs w:val="22"/>
          <w:lang w:val="el-GR" w:eastAsia="el-GR"/>
        </w:rPr>
        <w:t xml:space="preserve">στελέχη </w:t>
      </w:r>
      <w:r w:rsidR="00711AC2" w:rsidRPr="00697686">
        <w:rPr>
          <w:rFonts w:cs="Tahoma"/>
          <w:szCs w:val="22"/>
          <w:lang w:val="el-GR" w:eastAsia="el-GR"/>
        </w:rPr>
        <w:t>που θα οριστούν από τους Φορείς</w:t>
      </w:r>
      <w:r w:rsidR="005D4FBA" w:rsidRPr="00697686">
        <w:rPr>
          <w:rFonts w:cs="Tahoma"/>
          <w:szCs w:val="22"/>
          <w:lang w:val="el-GR" w:eastAsia="el-GR"/>
        </w:rPr>
        <w:t xml:space="preserve">, </w:t>
      </w:r>
      <w:r w:rsidRPr="00697686">
        <w:rPr>
          <w:rFonts w:cs="Tahoma"/>
          <w:szCs w:val="22"/>
          <w:lang w:val="el-GR" w:eastAsia="el-GR"/>
        </w:rPr>
        <w:t xml:space="preserve">χρήστες με στόχο την πλήρη αξιοποίηση του Έργου τόσο από </w:t>
      </w:r>
      <w:r w:rsidR="00711AC2" w:rsidRPr="00697686">
        <w:rPr>
          <w:rFonts w:cs="Tahoma"/>
          <w:szCs w:val="22"/>
          <w:lang w:val="el-GR" w:eastAsia="el-GR"/>
        </w:rPr>
        <w:t>τους Πιλοτικούς Φορείς</w:t>
      </w:r>
      <w:r w:rsidRPr="00697686">
        <w:rPr>
          <w:rFonts w:cs="Tahoma"/>
          <w:szCs w:val="22"/>
          <w:lang w:val="el-GR" w:eastAsia="el-GR"/>
        </w:rPr>
        <w:t xml:space="preserve">, όσο και από το σύνολο των Φορέων της Δημόσιας Διοίκησης που θα </w:t>
      </w:r>
      <w:r w:rsidR="00E712FD" w:rsidRPr="00697686">
        <w:rPr>
          <w:rFonts w:cs="Tahoma"/>
          <w:szCs w:val="22"/>
          <w:lang w:val="el-GR" w:eastAsia="el-GR"/>
        </w:rPr>
        <w:t xml:space="preserve">εκφράσουν ενδιαφέρον </w:t>
      </w:r>
      <w:r w:rsidR="00FB6652" w:rsidRPr="00697686">
        <w:rPr>
          <w:rFonts w:cs="Tahoma"/>
          <w:szCs w:val="22"/>
          <w:lang w:val="el-GR" w:eastAsia="el-GR"/>
        </w:rPr>
        <w:t>για την αξιοποίηση των εφαρμογών</w:t>
      </w:r>
      <w:r w:rsidRPr="00697686">
        <w:rPr>
          <w:rFonts w:cs="Tahoma"/>
          <w:szCs w:val="22"/>
          <w:lang w:val="el-GR" w:eastAsia="el-GR"/>
        </w:rPr>
        <w:t>.</w:t>
      </w:r>
    </w:p>
    <w:p w14:paraId="0187B0C5" w14:textId="77777777" w:rsidR="009C31C1" w:rsidRPr="00697686" w:rsidRDefault="009C31C1" w:rsidP="00D23526">
      <w:pPr>
        <w:suppressAutoHyphens w:val="0"/>
        <w:spacing w:after="160" w:line="276" w:lineRule="auto"/>
        <w:rPr>
          <w:rFonts w:cs="Tahoma"/>
          <w:szCs w:val="22"/>
          <w:lang w:val="el-GR" w:eastAsia="el-GR"/>
        </w:rPr>
      </w:pPr>
      <w:r w:rsidRPr="00697686">
        <w:rPr>
          <w:rFonts w:cs="Tahoma"/>
          <w:szCs w:val="22"/>
          <w:lang w:val="el-GR" w:eastAsia="el-GR"/>
        </w:rPr>
        <w:t xml:space="preserve">H εκπαίδευση, που θα παρασχεθεί στο πλαίσιο της παρούσας συμφωνίας - πλαίσιο, </w:t>
      </w:r>
      <w:r w:rsidR="00FB6652" w:rsidRPr="00697686">
        <w:rPr>
          <w:rFonts w:cs="Tahoma"/>
          <w:szCs w:val="22"/>
          <w:lang w:val="el-GR" w:eastAsia="el-GR"/>
        </w:rPr>
        <w:t xml:space="preserve">θα αφορά αποκλειστικά </w:t>
      </w:r>
      <w:r w:rsidR="00E62942" w:rsidRPr="00697686">
        <w:rPr>
          <w:rFonts w:cs="Tahoma"/>
          <w:szCs w:val="22"/>
          <w:lang w:val="el-GR" w:eastAsia="el-GR"/>
        </w:rPr>
        <w:t>υλικό τηλεκπαίδευσης</w:t>
      </w:r>
      <w:r w:rsidR="00125249" w:rsidRPr="00697686">
        <w:rPr>
          <w:rFonts w:cs="Tahoma"/>
          <w:szCs w:val="22"/>
          <w:lang w:val="el-GR" w:eastAsia="el-GR"/>
        </w:rPr>
        <w:t>, το οποίο θα είναι διαθέσιμο μέσω του Δικτυακού Τόπου «Ανάκτησης Εφαρμογών και Υποστήριξης Φορέων».</w:t>
      </w:r>
    </w:p>
    <w:p w14:paraId="4D9513C3" w14:textId="77777777" w:rsidR="004062B9" w:rsidRPr="00697686" w:rsidRDefault="004062B9" w:rsidP="00D23526">
      <w:pPr>
        <w:suppressAutoHyphens w:val="0"/>
        <w:spacing w:after="160" w:line="276" w:lineRule="auto"/>
        <w:rPr>
          <w:rFonts w:cs="Tahoma"/>
          <w:szCs w:val="22"/>
          <w:lang w:val="el-GR" w:eastAsia="el-GR"/>
        </w:rPr>
      </w:pPr>
      <w:r w:rsidRPr="00697686">
        <w:rPr>
          <w:rFonts w:cs="Tahoma"/>
          <w:szCs w:val="22"/>
          <w:lang w:val="el-GR" w:eastAsia="el-GR"/>
        </w:rPr>
        <w:t>Σε κάθε εκτελεστική σύμβαση θα προσδιορίζονται ακριβώς το εκπαιδευτικό αντικείμενο οι κατηγορίες των εκπαιδευομένων, οι ώρες εκπαίδευσης και οι αντίστοιχες μέθοδοι παράδοσης (</w:t>
      </w:r>
      <w:proofErr w:type="spellStart"/>
      <w:r w:rsidRPr="00697686">
        <w:rPr>
          <w:rFonts w:cs="Tahoma"/>
          <w:szCs w:val="22"/>
          <w:lang w:val="el-GR" w:eastAsia="el-GR"/>
        </w:rPr>
        <w:t>delivery</w:t>
      </w:r>
      <w:proofErr w:type="spellEnd"/>
      <w:r w:rsidRPr="00697686">
        <w:rPr>
          <w:rFonts w:cs="Tahoma"/>
          <w:szCs w:val="22"/>
          <w:lang w:val="el-GR" w:eastAsia="el-GR"/>
        </w:rPr>
        <w:t xml:space="preserve"> </w:t>
      </w:r>
      <w:proofErr w:type="spellStart"/>
      <w:r w:rsidRPr="00697686">
        <w:rPr>
          <w:rFonts w:cs="Tahoma"/>
          <w:szCs w:val="22"/>
          <w:lang w:val="el-GR" w:eastAsia="el-GR"/>
        </w:rPr>
        <w:t>method</w:t>
      </w:r>
      <w:proofErr w:type="spellEnd"/>
      <w:r w:rsidRPr="00697686">
        <w:rPr>
          <w:rFonts w:cs="Tahoma"/>
          <w:szCs w:val="22"/>
          <w:lang w:val="en-US" w:eastAsia="el-GR"/>
        </w:rPr>
        <w:t>s</w:t>
      </w:r>
      <w:r w:rsidRPr="00697686">
        <w:rPr>
          <w:rFonts w:cs="Tahoma"/>
          <w:szCs w:val="22"/>
          <w:lang w:val="el-GR" w:eastAsia="el-GR"/>
        </w:rPr>
        <w:t>).</w:t>
      </w:r>
    </w:p>
    <w:p w14:paraId="6B240165" w14:textId="77777777" w:rsidR="009C31C1" w:rsidRPr="00697686" w:rsidRDefault="009C31C1">
      <w:pPr>
        <w:suppressAutoHyphens w:val="0"/>
        <w:spacing w:after="160" w:line="276" w:lineRule="auto"/>
        <w:rPr>
          <w:rFonts w:cs="Tahoma"/>
          <w:szCs w:val="22"/>
          <w:lang w:val="el-GR" w:eastAsia="el-GR"/>
        </w:rPr>
      </w:pPr>
      <w:r w:rsidRPr="00697686">
        <w:rPr>
          <w:rFonts w:cs="Tahoma"/>
          <w:szCs w:val="22"/>
          <w:lang w:val="el-GR" w:eastAsia="el-GR"/>
        </w:rPr>
        <w:t>Οι υπηρεσίες εκπαίδευσης θα περιλαμβάνουν κατ’ ελάχιστο τα εξής:</w:t>
      </w:r>
    </w:p>
    <w:p w14:paraId="5F567806" w14:textId="77777777" w:rsidR="005D4FBA" w:rsidRPr="00697686" w:rsidRDefault="009C31C1" w:rsidP="00C0455C">
      <w:pPr>
        <w:pStyle w:val="afc"/>
        <w:numPr>
          <w:ilvl w:val="0"/>
          <w:numId w:val="39"/>
        </w:numPr>
        <w:suppressAutoHyphens w:val="0"/>
        <w:spacing w:after="160" w:line="276" w:lineRule="auto"/>
        <w:rPr>
          <w:rFonts w:cs="Tahoma"/>
          <w:szCs w:val="22"/>
          <w:lang w:val="el-GR" w:eastAsia="el-GR"/>
        </w:rPr>
      </w:pPr>
      <w:r w:rsidRPr="00697686">
        <w:rPr>
          <w:rFonts w:cs="Tahoma"/>
          <w:szCs w:val="22"/>
          <w:lang w:val="el-GR" w:eastAsia="el-GR"/>
        </w:rPr>
        <w:t>Οδηγό εκπαίδευσης, ο οποίος θα περιλαμβάνει:</w:t>
      </w:r>
    </w:p>
    <w:p w14:paraId="13477398" w14:textId="77777777" w:rsidR="009C31C1" w:rsidRPr="00697686" w:rsidRDefault="009C31C1" w:rsidP="00C0455C">
      <w:pPr>
        <w:pStyle w:val="afc"/>
        <w:numPr>
          <w:ilvl w:val="1"/>
          <w:numId w:val="39"/>
        </w:numPr>
        <w:suppressAutoHyphens w:val="0"/>
        <w:spacing w:after="160" w:line="276" w:lineRule="auto"/>
        <w:rPr>
          <w:rFonts w:cs="Tahoma"/>
          <w:szCs w:val="22"/>
          <w:lang w:val="el-GR" w:eastAsia="el-GR"/>
        </w:rPr>
      </w:pPr>
      <w:r w:rsidRPr="00697686">
        <w:rPr>
          <w:rFonts w:cs="Tahoma"/>
          <w:szCs w:val="22"/>
          <w:lang w:val="el-GR" w:eastAsia="el-GR"/>
        </w:rPr>
        <w:t>το αντικείμενο της εκπαίδευσης ανά κατηγορία εκπαιδευομένων</w:t>
      </w:r>
    </w:p>
    <w:p w14:paraId="372A59E6" w14:textId="77777777" w:rsidR="009C31C1" w:rsidRPr="00697686" w:rsidRDefault="009C31C1" w:rsidP="00C0455C">
      <w:pPr>
        <w:pStyle w:val="afc"/>
        <w:numPr>
          <w:ilvl w:val="1"/>
          <w:numId w:val="39"/>
        </w:numPr>
        <w:suppressAutoHyphens w:val="0"/>
        <w:spacing w:after="160" w:line="276" w:lineRule="auto"/>
        <w:rPr>
          <w:rFonts w:cs="Tahoma"/>
          <w:szCs w:val="22"/>
          <w:lang w:val="el-GR" w:eastAsia="el-GR"/>
        </w:rPr>
      </w:pPr>
      <w:r w:rsidRPr="00697686">
        <w:rPr>
          <w:rFonts w:cs="Tahoma"/>
          <w:szCs w:val="22"/>
          <w:lang w:val="el-GR" w:eastAsia="el-GR"/>
        </w:rPr>
        <w:t>την εκπαιδευτική διαδικασία και τον τρόπο διαχείρισής της</w:t>
      </w:r>
    </w:p>
    <w:p w14:paraId="6EC79190" w14:textId="77777777" w:rsidR="009C31C1" w:rsidRPr="00697686" w:rsidRDefault="009C31C1" w:rsidP="00C0455C">
      <w:pPr>
        <w:pStyle w:val="afc"/>
        <w:numPr>
          <w:ilvl w:val="1"/>
          <w:numId w:val="39"/>
        </w:numPr>
        <w:suppressAutoHyphens w:val="0"/>
        <w:spacing w:after="160" w:line="276" w:lineRule="auto"/>
        <w:rPr>
          <w:rFonts w:cs="Tahoma"/>
          <w:szCs w:val="22"/>
          <w:lang w:val="el-GR" w:eastAsia="el-GR"/>
        </w:rPr>
      </w:pPr>
      <w:r w:rsidRPr="00697686">
        <w:rPr>
          <w:rFonts w:cs="Tahoma"/>
          <w:szCs w:val="22"/>
          <w:lang w:val="el-GR" w:eastAsia="el-GR"/>
        </w:rPr>
        <w:t xml:space="preserve">τη μεθοδολογική προσέγγιση, την οργάνωση και προετοιμασία εκπαίδευσης και </w:t>
      </w:r>
    </w:p>
    <w:p w14:paraId="79282650" w14:textId="77777777" w:rsidR="009C31C1" w:rsidRPr="00697686" w:rsidRDefault="009C31C1" w:rsidP="00C0455C">
      <w:pPr>
        <w:pStyle w:val="afc"/>
        <w:numPr>
          <w:ilvl w:val="1"/>
          <w:numId w:val="39"/>
        </w:numPr>
        <w:suppressAutoHyphens w:val="0"/>
        <w:spacing w:after="160" w:line="276" w:lineRule="auto"/>
        <w:rPr>
          <w:rFonts w:cs="Tahoma"/>
          <w:szCs w:val="22"/>
          <w:lang w:val="el-GR" w:eastAsia="el-GR"/>
        </w:rPr>
      </w:pPr>
      <w:r w:rsidRPr="00697686">
        <w:rPr>
          <w:rFonts w:cs="Tahoma"/>
          <w:szCs w:val="22"/>
          <w:lang w:val="el-GR" w:eastAsia="el-GR"/>
        </w:rPr>
        <w:t xml:space="preserve">τον αναλυτικό προγραμματισμό </w:t>
      </w:r>
      <w:r w:rsidR="005D4FBA" w:rsidRPr="00697686">
        <w:rPr>
          <w:rFonts w:cs="Tahoma"/>
          <w:szCs w:val="22"/>
          <w:lang w:val="el-GR" w:eastAsia="el-GR"/>
        </w:rPr>
        <w:t>εκπαίδευσης</w:t>
      </w:r>
      <w:r w:rsidRPr="00697686">
        <w:rPr>
          <w:rFonts w:cs="Tahoma"/>
          <w:szCs w:val="22"/>
          <w:lang w:val="el-GR" w:eastAsia="el-GR"/>
        </w:rPr>
        <w:t>, ο οποίος θα συμφωνηθεί με τον Φορέα Λειτουργίας</w:t>
      </w:r>
    </w:p>
    <w:p w14:paraId="1452C593" w14:textId="77777777" w:rsidR="009C31C1" w:rsidRPr="00697686" w:rsidRDefault="009C31C1" w:rsidP="00C0455C">
      <w:pPr>
        <w:pStyle w:val="afc"/>
        <w:numPr>
          <w:ilvl w:val="0"/>
          <w:numId w:val="39"/>
        </w:numPr>
        <w:suppressAutoHyphens w:val="0"/>
        <w:spacing w:after="160" w:line="276" w:lineRule="auto"/>
        <w:rPr>
          <w:rFonts w:cs="Tahoma"/>
          <w:szCs w:val="22"/>
          <w:lang w:val="el-GR" w:eastAsia="el-GR"/>
        </w:rPr>
      </w:pPr>
      <w:r w:rsidRPr="00697686">
        <w:rPr>
          <w:rFonts w:cs="Tahoma"/>
          <w:szCs w:val="22"/>
          <w:lang w:val="el-GR" w:eastAsia="el-GR"/>
        </w:rPr>
        <w:t>Δημιουργία εκπαιδευτικού και εποπτικού υλικού εκπαίδευσης (σε έντυπη και ηλεκτρονική μορφή) για όλες τις κατηγορίες χρηστών, με βάση τις ανάγκες και τον προσδοκώμενο ρόλο στην επιχειρησιακή αξιοποίηση τ</w:t>
      </w:r>
      <w:r w:rsidR="005D4FBA" w:rsidRPr="00697686">
        <w:rPr>
          <w:rFonts w:cs="Tahoma"/>
          <w:szCs w:val="22"/>
          <w:lang w:val="el-GR" w:eastAsia="el-GR"/>
        </w:rPr>
        <w:t>ων</w:t>
      </w:r>
      <w:r w:rsidRPr="00697686">
        <w:rPr>
          <w:rFonts w:cs="Tahoma"/>
          <w:szCs w:val="22"/>
          <w:lang w:val="el-GR" w:eastAsia="el-GR"/>
        </w:rPr>
        <w:t xml:space="preserve"> </w:t>
      </w:r>
      <w:r w:rsidR="005D4FBA" w:rsidRPr="00697686">
        <w:rPr>
          <w:rFonts w:cs="Tahoma"/>
          <w:szCs w:val="22"/>
          <w:lang w:val="el-GR" w:eastAsia="el-GR"/>
        </w:rPr>
        <w:t>Εφαρμογών</w:t>
      </w:r>
      <w:r w:rsidRPr="00697686">
        <w:rPr>
          <w:rFonts w:cs="Tahoma"/>
          <w:szCs w:val="22"/>
          <w:lang w:val="el-GR" w:eastAsia="el-GR"/>
        </w:rPr>
        <w:t>.</w:t>
      </w:r>
    </w:p>
    <w:p w14:paraId="46724B47" w14:textId="77777777" w:rsidR="005D4FBA" w:rsidRPr="00697686" w:rsidRDefault="009C31C1" w:rsidP="00C0455C">
      <w:pPr>
        <w:pStyle w:val="afc"/>
        <w:numPr>
          <w:ilvl w:val="0"/>
          <w:numId w:val="39"/>
        </w:numPr>
        <w:suppressAutoHyphens w:val="0"/>
        <w:spacing w:after="160" w:line="276" w:lineRule="auto"/>
        <w:rPr>
          <w:rFonts w:cs="Tahoma"/>
          <w:szCs w:val="22"/>
          <w:lang w:val="el-GR" w:eastAsia="el-GR"/>
        </w:rPr>
      </w:pPr>
      <w:r w:rsidRPr="00697686">
        <w:rPr>
          <w:rFonts w:cs="Tahoma"/>
          <w:szCs w:val="22"/>
          <w:lang w:val="el-GR" w:eastAsia="el-GR"/>
        </w:rPr>
        <w:t>Το σύνολο του εκπαιδευτικού υλικού θα πρέπει να είναι</w:t>
      </w:r>
      <w:r w:rsidR="005D4FBA" w:rsidRPr="00697686">
        <w:rPr>
          <w:rFonts w:cs="Tahoma"/>
          <w:szCs w:val="22"/>
          <w:lang w:val="el-GR" w:eastAsia="el-GR"/>
        </w:rPr>
        <w:t xml:space="preserve"> γραμμένο στην ελληνική γλώσσα.</w:t>
      </w:r>
    </w:p>
    <w:p w14:paraId="29BEC972" w14:textId="77777777" w:rsidR="00DB1145" w:rsidRPr="00697686" w:rsidRDefault="00DB1145" w:rsidP="008C5C91">
      <w:pPr>
        <w:widowControl w:val="0"/>
        <w:suppressAutoHyphens w:val="0"/>
        <w:autoSpaceDE w:val="0"/>
        <w:autoSpaceDN w:val="0"/>
        <w:adjustRightInd w:val="0"/>
        <w:spacing w:after="60" w:line="276" w:lineRule="auto"/>
        <w:ind w:right="95"/>
        <w:rPr>
          <w:rFonts w:cs="Tahoma"/>
          <w:b/>
          <w:iCs/>
          <w:szCs w:val="22"/>
          <w:lang w:val="el-GR" w:eastAsia="el-GR"/>
        </w:rPr>
      </w:pPr>
    </w:p>
    <w:p w14:paraId="1742EE69" w14:textId="77777777" w:rsidR="00DB1145" w:rsidRPr="00697686" w:rsidRDefault="00DB1145" w:rsidP="00D23526">
      <w:pPr>
        <w:widowControl w:val="0"/>
        <w:suppressAutoHyphens w:val="0"/>
        <w:autoSpaceDE w:val="0"/>
        <w:autoSpaceDN w:val="0"/>
        <w:adjustRightInd w:val="0"/>
        <w:spacing w:after="60" w:line="276" w:lineRule="auto"/>
        <w:ind w:right="95"/>
        <w:rPr>
          <w:rFonts w:cs="Tahoma"/>
          <w:b/>
          <w:iCs/>
          <w:szCs w:val="22"/>
          <w:lang w:val="el-GR" w:eastAsia="el-GR"/>
        </w:rPr>
      </w:pPr>
      <w:r w:rsidRPr="00697686">
        <w:rPr>
          <w:rFonts w:cs="Tahoma"/>
          <w:b/>
          <w:iCs/>
          <w:szCs w:val="22"/>
          <w:lang w:val="el-GR" w:eastAsia="el-GR"/>
        </w:rPr>
        <w:t>Παραδοτέα Φάσης Φ4:</w:t>
      </w:r>
    </w:p>
    <w:p w14:paraId="7DC0FD5E" w14:textId="77777777" w:rsidR="00DB1145" w:rsidRPr="00E3407D" w:rsidRDefault="00DB1145" w:rsidP="00E3407D">
      <w:pPr>
        <w:pStyle w:val="Bullet"/>
        <w:widowControl w:val="0"/>
        <w:numPr>
          <w:ilvl w:val="0"/>
          <w:numId w:val="61"/>
        </w:numPr>
        <w:suppressAutoHyphens w:val="0"/>
        <w:overflowPunct w:val="0"/>
        <w:autoSpaceDE w:val="0"/>
        <w:autoSpaceDN w:val="0"/>
        <w:adjustRightInd w:val="0"/>
        <w:spacing w:after="60" w:line="276" w:lineRule="auto"/>
        <w:ind w:right="95"/>
        <w:textAlignment w:val="baseline"/>
        <w:rPr>
          <w:rFonts w:cs="Tahoma"/>
          <w:iCs/>
          <w:szCs w:val="22"/>
          <w:lang w:val="el-GR" w:eastAsia="el-GR"/>
        </w:rPr>
      </w:pPr>
      <w:r w:rsidRPr="00E3407D">
        <w:rPr>
          <w:rFonts w:cs="Tahoma"/>
          <w:iCs/>
          <w:szCs w:val="22"/>
          <w:lang w:val="el-GR" w:eastAsia="el-GR"/>
        </w:rPr>
        <w:t xml:space="preserve">Π4.1 Οριστικοποιημένο Σχέδιο εκπαίδευσης στελεχών Φορέα. Περιλαμβάνει: - </w:t>
      </w:r>
      <w:r w:rsidRPr="00E3407D">
        <w:rPr>
          <w:rFonts w:cs="Tahoma"/>
          <w:szCs w:val="22"/>
          <w:lang w:val="el-GR" w:eastAsia="el-GR"/>
        </w:rPr>
        <w:t>το αντικείμενο της εκπαίδευσης ανά κατηγορία εκπαιδευομένων - την εκπαιδευτική διαδικασία και τον τρόπο διαχείρισής της - τη μεθοδολογική προσέγγιση, την οργάνωση και προετοιμασία εκπαίδευσης - οριστικοποιημένο</w:t>
      </w:r>
      <w:r w:rsidRPr="00E3407D">
        <w:rPr>
          <w:rFonts w:cs="Tahoma"/>
          <w:b/>
          <w:szCs w:val="22"/>
          <w:lang w:val="el-GR" w:eastAsia="el-GR"/>
        </w:rPr>
        <w:t>,</w:t>
      </w:r>
      <w:r w:rsidRPr="00E3407D">
        <w:rPr>
          <w:rFonts w:cs="Tahoma"/>
          <w:szCs w:val="22"/>
          <w:lang w:val="el-GR" w:eastAsia="el-GR"/>
        </w:rPr>
        <w:t xml:space="preserve"> αναλυτικό προγραμματισμό εκπαιδευτικών σεμιναρίων, ο οποίος θα έχει συμφωνηθεί με τον Φορέα Λειτουργίας.</w:t>
      </w:r>
    </w:p>
    <w:p w14:paraId="6FC50D6F" w14:textId="77777777" w:rsidR="00DB1145" w:rsidRPr="00697686" w:rsidRDefault="00DB1145" w:rsidP="00C0455C">
      <w:pPr>
        <w:widowControl w:val="0"/>
        <w:numPr>
          <w:ilvl w:val="0"/>
          <w:numId w:val="36"/>
        </w:numPr>
        <w:suppressAutoHyphens w:val="0"/>
        <w:autoSpaceDE w:val="0"/>
        <w:autoSpaceDN w:val="0"/>
        <w:adjustRightInd w:val="0"/>
        <w:spacing w:after="60" w:line="276" w:lineRule="auto"/>
        <w:ind w:right="95"/>
        <w:rPr>
          <w:rFonts w:cs="Tahoma"/>
          <w:iCs/>
          <w:szCs w:val="22"/>
          <w:lang w:val="el-GR" w:eastAsia="el-GR"/>
        </w:rPr>
      </w:pPr>
      <w:r w:rsidRPr="00697686">
        <w:rPr>
          <w:rFonts w:cs="Tahoma"/>
          <w:iCs/>
          <w:szCs w:val="22"/>
          <w:lang w:val="el-GR" w:eastAsia="el-GR"/>
        </w:rPr>
        <w:t>Π4.2 Εκπαιδευτικό Υλικό</w:t>
      </w:r>
      <w:r w:rsidR="000221B2" w:rsidRPr="00697686">
        <w:rPr>
          <w:rFonts w:cs="Tahoma"/>
          <w:iCs/>
          <w:szCs w:val="22"/>
          <w:lang w:val="el-GR" w:eastAsia="el-GR"/>
        </w:rPr>
        <w:t xml:space="preserve"> αναρτημένο σε Σύστημα Διαχείρισης Εκπαιδευτικής Διαδικασίας </w:t>
      </w:r>
      <w:r w:rsidR="000221B2" w:rsidRPr="00697686">
        <w:rPr>
          <w:rFonts w:cs="Tahoma"/>
          <w:iCs/>
          <w:szCs w:val="22"/>
          <w:lang w:val="el-GR" w:eastAsia="el-GR"/>
        </w:rPr>
        <w:lastRenderedPageBreak/>
        <w:t>(</w:t>
      </w:r>
      <w:r w:rsidR="000221B2" w:rsidRPr="00697686">
        <w:rPr>
          <w:rFonts w:cs="Tahoma"/>
          <w:iCs/>
          <w:szCs w:val="22"/>
          <w:lang w:val="en-US" w:eastAsia="el-GR"/>
        </w:rPr>
        <w:t>Learning</w:t>
      </w:r>
      <w:r w:rsidR="000221B2" w:rsidRPr="00697686">
        <w:rPr>
          <w:rFonts w:cs="Tahoma"/>
          <w:iCs/>
          <w:szCs w:val="22"/>
          <w:lang w:val="el-GR" w:eastAsia="el-GR"/>
        </w:rPr>
        <w:t xml:space="preserve"> </w:t>
      </w:r>
      <w:r w:rsidR="000221B2" w:rsidRPr="00697686">
        <w:rPr>
          <w:rFonts w:cs="Tahoma"/>
          <w:iCs/>
          <w:szCs w:val="22"/>
          <w:lang w:val="en-US" w:eastAsia="el-GR"/>
        </w:rPr>
        <w:t>Management</w:t>
      </w:r>
      <w:r w:rsidR="000221B2" w:rsidRPr="00697686">
        <w:rPr>
          <w:rFonts w:cs="Tahoma"/>
          <w:iCs/>
          <w:szCs w:val="22"/>
          <w:lang w:val="el-GR" w:eastAsia="el-GR"/>
        </w:rPr>
        <w:t xml:space="preserve"> </w:t>
      </w:r>
      <w:r w:rsidR="000221B2" w:rsidRPr="00697686">
        <w:rPr>
          <w:rFonts w:cs="Tahoma"/>
          <w:iCs/>
          <w:szCs w:val="22"/>
          <w:lang w:val="en-US" w:eastAsia="el-GR"/>
        </w:rPr>
        <w:t>System</w:t>
      </w:r>
      <w:r w:rsidR="000221B2" w:rsidRPr="00697686">
        <w:rPr>
          <w:rFonts w:cs="Tahoma"/>
          <w:iCs/>
          <w:szCs w:val="22"/>
          <w:lang w:val="el-GR" w:eastAsia="el-GR"/>
        </w:rPr>
        <w:t>)</w:t>
      </w:r>
      <w:r w:rsidR="00874BCD" w:rsidRPr="00697686">
        <w:rPr>
          <w:rFonts w:cs="Tahoma"/>
          <w:iCs/>
          <w:szCs w:val="22"/>
          <w:lang w:val="el-GR" w:eastAsia="el-GR"/>
        </w:rPr>
        <w:t xml:space="preserve">, </w:t>
      </w:r>
      <w:proofErr w:type="spellStart"/>
      <w:r w:rsidR="00874BCD" w:rsidRPr="00697686">
        <w:rPr>
          <w:rFonts w:cs="Tahoma"/>
          <w:iCs/>
          <w:szCs w:val="22"/>
          <w:lang w:val="el-GR" w:eastAsia="el-GR"/>
        </w:rPr>
        <w:t>προσβάσιμο</w:t>
      </w:r>
      <w:proofErr w:type="spellEnd"/>
      <w:r w:rsidR="00874BCD" w:rsidRPr="00697686">
        <w:rPr>
          <w:rFonts w:cs="Tahoma"/>
          <w:iCs/>
          <w:szCs w:val="22"/>
          <w:lang w:val="el-GR" w:eastAsia="el-GR"/>
        </w:rPr>
        <w:t xml:space="preserve"> μέσω </w:t>
      </w:r>
      <w:r w:rsidR="004B575B" w:rsidRPr="00697686">
        <w:rPr>
          <w:rFonts w:cs="Tahoma"/>
          <w:iCs/>
          <w:szCs w:val="22"/>
          <w:lang w:val="el-GR" w:eastAsia="el-GR"/>
        </w:rPr>
        <w:t xml:space="preserve">του </w:t>
      </w:r>
      <w:r w:rsidR="004B575B" w:rsidRPr="00697686">
        <w:rPr>
          <w:rFonts w:cs="Tahoma"/>
          <w:szCs w:val="22"/>
          <w:lang w:val="el-GR" w:eastAsia="el-GR"/>
        </w:rPr>
        <w:t>Δικτυακού Τόπου Ανάκτησης Εφαρμογών και Υποστήριξης Φορέων.</w:t>
      </w:r>
    </w:p>
    <w:p w14:paraId="75A15920" w14:textId="77777777" w:rsidR="00DB1145" w:rsidRPr="00697686" w:rsidRDefault="00DB1145" w:rsidP="00C0455C">
      <w:pPr>
        <w:widowControl w:val="0"/>
        <w:numPr>
          <w:ilvl w:val="0"/>
          <w:numId w:val="36"/>
        </w:numPr>
        <w:suppressAutoHyphens w:val="0"/>
        <w:autoSpaceDE w:val="0"/>
        <w:autoSpaceDN w:val="0"/>
        <w:adjustRightInd w:val="0"/>
        <w:spacing w:after="60" w:line="276" w:lineRule="auto"/>
        <w:ind w:right="95"/>
        <w:rPr>
          <w:rFonts w:cs="Tahoma"/>
          <w:iCs/>
          <w:szCs w:val="22"/>
          <w:lang w:val="el-GR" w:eastAsia="el-GR"/>
        </w:rPr>
      </w:pPr>
      <w:r w:rsidRPr="00697686">
        <w:rPr>
          <w:rFonts w:cs="Tahoma"/>
          <w:iCs/>
          <w:szCs w:val="22"/>
          <w:lang w:val="el-GR" w:eastAsia="el-GR"/>
        </w:rPr>
        <w:t>Π4.4 Έκθεση αξιολόγησης αποτελεσμάτων εκπαίδευσης. Περιλαμβάνει τεύχος τεκμηριωμένης αξιολόγησης της διαδικασίας και των αποτελεσμάτων της εκπαίδευσης και εισηγητικών μέτρων για μεγιστοποίηση της επιχειρησιακής αξιοποίησης του Συστήματος</w:t>
      </w:r>
    </w:p>
    <w:p w14:paraId="49E51FEE" w14:textId="77777777" w:rsidR="00DB1145" w:rsidRPr="00697686" w:rsidRDefault="00DB1145" w:rsidP="008C5C91">
      <w:pPr>
        <w:widowControl w:val="0"/>
        <w:suppressAutoHyphens w:val="0"/>
        <w:autoSpaceDE w:val="0"/>
        <w:autoSpaceDN w:val="0"/>
        <w:adjustRightInd w:val="0"/>
        <w:spacing w:after="60" w:line="276" w:lineRule="auto"/>
        <w:ind w:right="95"/>
        <w:rPr>
          <w:rFonts w:cs="Tahoma"/>
          <w:iCs/>
          <w:szCs w:val="22"/>
          <w:lang w:val="el-GR" w:eastAsia="el-GR"/>
        </w:rPr>
      </w:pPr>
    </w:p>
    <w:p w14:paraId="7606B850" w14:textId="77777777" w:rsidR="00B77190" w:rsidRPr="009671AB" w:rsidRDefault="00B77190" w:rsidP="009671AB">
      <w:pPr>
        <w:pStyle w:val="4"/>
        <w:numPr>
          <w:ilvl w:val="0"/>
          <w:numId w:val="0"/>
        </w:numPr>
        <w:rPr>
          <w:rFonts w:ascii="Tahoma" w:hAnsi="Tahoma" w:cs="Tahoma"/>
          <w:bCs w:val="0"/>
        </w:rPr>
      </w:pPr>
      <w:bookmarkStart w:id="306" w:name="_Toc101361884"/>
      <w:r w:rsidRPr="004C1F4D">
        <w:rPr>
          <w:rFonts w:ascii="Tahoma" w:hAnsi="Tahoma" w:cs="Tahoma"/>
          <w:bCs w:val="0"/>
        </w:rPr>
        <w:t xml:space="preserve">Φάση </w:t>
      </w:r>
      <w:r w:rsidR="00475DD2" w:rsidRPr="00A471B7">
        <w:rPr>
          <w:rFonts w:ascii="Tahoma" w:hAnsi="Tahoma" w:cs="Tahoma"/>
          <w:bCs w:val="0"/>
        </w:rPr>
        <w:t>5</w:t>
      </w:r>
      <w:r w:rsidRPr="00A471B7">
        <w:rPr>
          <w:rFonts w:ascii="Tahoma" w:hAnsi="Tahoma" w:cs="Tahoma"/>
          <w:bCs w:val="0"/>
        </w:rPr>
        <w:t xml:space="preserve"> (Φ</w:t>
      </w:r>
      <w:r w:rsidR="00475DD2" w:rsidRPr="00A471B7">
        <w:rPr>
          <w:rFonts w:ascii="Tahoma" w:hAnsi="Tahoma" w:cs="Tahoma"/>
          <w:bCs w:val="0"/>
        </w:rPr>
        <w:t>5</w:t>
      </w:r>
      <w:r w:rsidRPr="003E1324">
        <w:rPr>
          <w:rFonts w:ascii="Tahoma" w:hAnsi="Tahoma" w:cs="Tahoma"/>
          <w:bCs w:val="0"/>
        </w:rPr>
        <w:t>): Πιλοτική λειτουργία</w:t>
      </w:r>
      <w:bookmarkEnd w:id="306"/>
      <w:r w:rsidRPr="003E1324">
        <w:rPr>
          <w:rFonts w:ascii="Tahoma" w:hAnsi="Tahoma" w:cs="Tahoma"/>
          <w:bCs w:val="0"/>
        </w:rPr>
        <w:t xml:space="preserve"> </w:t>
      </w:r>
    </w:p>
    <w:p w14:paraId="7AD9C082" w14:textId="77777777" w:rsidR="00705B1C" w:rsidRPr="00697686" w:rsidRDefault="00705B1C" w:rsidP="008C5C91">
      <w:pPr>
        <w:suppressAutoHyphens w:val="0"/>
        <w:spacing w:after="160" w:line="276" w:lineRule="auto"/>
        <w:rPr>
          <w:rFonts w:cs="Tahoma"/>
          <w:szCs w:val="22"/>
          <w:lang w:val="el-GR" w:eastAsia="el-GR"/>
        </w:rPr>
      </w:pPr>
      <w:r w:rsidRPr="00697686">
        <w:rPr>
          <w:rFonts w:cs="Tahoma"/>
          <w:szCs w:val="22"/>
          <w:lang w:val="el-GR" w:eastAsia="el-GR"/>
        </w:rPr>
        <w:t xml:space="preserve">Η Φάση 5 περιλαμβάνει τις ακόλουθες υπηρεσίες: </w:t>
      </w:r>
    </w:p>
    <w:p w14:paraId="0EBB275A" w14:textId="77777777" w:rsidR="00705B1C" w:rsidRPr="00E3407D" w:rsidRDefault="00705B1C" w:rsidP="00E3407D">
      <w:pPr>
        <w:pStyle w:val="Bullet"/>
        <w:numPr>
          <w:ilvl w:val="0"/>
          <w:numId w:val="62"/>
        </w:numPr>
        <w:suppressAutoHyphens w:val="0"/>
        <w:spacing w:after="200" w:line="276" w:lineRule="auto"/>
        <w:contextualSpacing/>
        <w:rPr>
          <w:rFonts w:cs="Tahoma"/>
          <w:szCs w:val="22"/>
          <w:lang w:val="el-GR" w:eastAsia="el-GR"/>
        </w:rPr>
      </w:pPr>
      <w:r w:rsidRPr="00E3407D">
        <w:rPr>
          <w:rFonts w:cs="Tahoma"/>
          <w:szCs w:val="22"/>
          <w:lang w:val="el-GR" w:eastAsia="el-GR"/>
        </w:rPr>
        <w:t xml:space="preserve">τη δημιουργία, στελέχωση και λειτουργία μηχανισμού </w:t>
      </w:r>
      <w:proofErr w:type="spellStart"/>
      <w:r w:rsidRPr="00E3407D">
        <w:rPr>
          <w:rFonts w:cs="Tahoma"/>
          <w:szCs w:val="22"/>
          <w:lang w:val="el-GR" w:eastAsia="el-GR"/>
        </w:rPr>
        <w:t>Help</w:t>
      </w:r>
      <w:proofErr w:type="spellEnd"/>
      <w:r w:rsidRPr="00E3407D">
        <w:rPr>
          <w:rFonts w:cs="Tahoma"/>
          <w:szCs w:val="22"/>
          <w:lang w:val="el-GR" w:eastAsia="el-GR"/>
        </w:rPr>
        <w:t xml:space="preserve"> </w:t>
      </w:r>
      <w:proofErr w:type="spellStart"/>
      <w:r w:rsidRPr="00E3407D">
        <w:rPr>
          <w:rFonts w:cs="Tahoma"/>
          <w:szCs w:val="22"/>
          <w:lang w:val="el-GR" w:eastAsia="el-GR"/>
        </w:rPr>
        <w:t>Desk</w:t>
      </w:r>
      <w:proofErr w:type="spellEnd"/>
      <w:r w:rsidRPr="00E3407D">
        <w:rPr>
          <w:rFonts w:cs="Tahoma"/>
          <w:szCs w:val="22"/>
          <w:lang w:val="el-GR" w:eastAsia="el-GR"/>
        </w:rPr>
        <w:t xml:space="preserve"> για τη συνεχή υποστήριξη των χρηστών του Συστήματος </w:t>
      </w:r>
    </w:p>
    <w:p w14:paraId="3CE15F5E" w14:textId="77777777" w:rsidR="00705B1C" w:rsidRPr="00697686" w:rsidRDefault="00705B1C" w:rsidP="00C0455C">
      <w:pPr>
        <w:numPr>
          <w:ilvl w:val="0"/>
          <w:numId w:val="38"/>
        </w:numPr>
        <w:suppressAutoHyphens w:val="0"/>
        <w:spacing w:after="200" w:line="276" w:lineRule="auto"/>
        <w:contextualSpacing/>
        <w:rPr>
          <w:rFonts w:cs="Tahoma"/>
          <w:szCs w:val="22"/>
          <w:lang w:val="el-GR" w:eastAsia="el-GR"/>
        </w:rPr>
      </w:pPr>
      <w:r w:rsidRPr="00697686">
        <w:rPr>
          <w:rFonts w:cs="Tahoma"/>
          <w:szCs w:val="22"/>
          <w:lang w:val="el-GR" w:eastAsia="el-GR"/>
        </w:rPr>
        <w:t>την επίλυση των παρακάτω αναφερόμενων προβλημάτων:</w:t>
      </w:r>
    </w:p>
    <w:p w14:paraId="2D14716A" w14:textId="77777777" w:rsidR="00705B1C" w:rsidRPr="00697686" w:rsidRDefault="00705B1C" w:rsidP="00C0455C">
      <w:pPr>
        <w:numPr>
          <w:ilvl w:val="1"/>
          <w:numId w:val="40"/>
        </w:numPr>
        <w:suppressAutoHyphens w:val="0"/>
        <w:spacing w:before="100" w:beforeAutospacing="1" w:after="0" w:line="276" w:lineRule="auto"/>
        <w:contextualSpacing/>
        <w:rPr>
          <w:rFonts w:cs="Tahoma"/>
          <w:szCs w:val="22"/>
          <w:lang w:val="el-GR" w:eastAsia="en-US"/>
        </w:rPr>
      </w:pPr>
      <w:r w:rsidRPr="00697686">
        <w:rPr>
          <w:rFonts w:cs="Tahoma"/>
          <w:szCs w:val="22"/>
          <w:lang w:val="el-GR" w:eastAsia="en-US"/>
        </w:rPr>
        <w:t>Παραμετροποιήσεις / Ρυθμίσεις λογισμικού Εφαρμογών</w:t>
      </w:r>
    </w:p>
    <w:p w14:paraId="044FC84D" w14:textId="77777777" w:rsidR="00705B1C" w:rsidRPr="00697686" w:rsidRDefault="00705B1C" w:rsidP="00C0455C">
      <w:pPr>
        <w:numPr>
          <w:ilvl w:val="1"/>
          <w:numId w:val="40"/>
        </w:numPr>
        <w:suppressAutoHyphens w:val="0"/>
        <w:spacing w:before="100" w:beforeAutospacing="1" w:after="0" w:line="276" w:lineRule="auto"/>
        <w:contextualSpacing/>
        <w:rPr>
          <w:rFonts w:cs="Tahoma"/>
          <w:szCs w:val="22"/>
          <w:lang w:val="el-GR" w:eastAsia="en-US"/>
        </w:rPr>
      </w:pPr>
      <w:r w:rsidRPr="00697686">
        <w:rPr>
          <w:rFonts w:cs="Tahoma"/>
          <w:szCs w:val="22"/>
          <w:lang w:val="el-GR" w:eastAsia="en-US"/>
        </w:rPr>
        <w:t xml:space="preserve">Παραμετροποιήσεις / Ρυθμίσεις της βάσης δεδομένων </w:t>
      </w:r>
    </w:p>
    <w:p w14:paraId="03C3EED2" w14:textId="77777777" w:rsidR="00705B1C" w:rsidRPr="00697686" w:rsidRDefault="00705B1C" w:rsidP="00C0455C">
      <w:pPr>
        <w:numPr>
          <w:ilvl w:val="1"/>
          <w:numId w:val="40"/>
        </w:numPr>
        <w:suppressAutoHyphens w:val="0"/>
        <w:spacing w:before="100" w:beforeAutospacing="1" w:after="0" w:line="276" w:lineRule="auto"/>
        <w:contextualSpacing/>
        <w:rPr>
          <w:rFonts w:cs="Tahoma"/>
          <w:szCs w:val="22"/>
          <w:lang w:val="el-GR" w:eastAsia="en-US"/>
        </w:rPr>
      </w:pPr>
      <w:r w:rsidRPr="00697686">
        <w:rPr>
          <w:rFonts w:cs="Tahoma"/>
          <w:szCs w:val="22"/>
          <w:lang w:val="el-GR" w:eastAsia="en-US"/>
        </w:rPr>
        <w:t>Προβλήματα φυσικής ανταπόκρισης Εφαρμογών</w:t>
      </w:r>
    </w:p>
    <w:p w14:paraId="0EAD8E49" w14:textId="77777777" w:rsidR="00705B1C" w:rsidRPr="00697686" w:rsidRDefault="00705B1C" w:rsidP="00C0455C">
      <w:pPr>
        <w:numPr>
          <w:ilvl w:val="1"/>
          <w:numId w:val="40"/>
        </w:numPr>
        <w:suppressAutoHyphens w:val="0"/>
        <w:spacing w:before="100" w:beforeAutospacing="1" w:after="0" w:line="276" w:lineRule="auto"/>
        <w:contextualSpacing/>
        <w:rPr>
          <w:rFonts w:cs="Tahoma"/>
          <w:szCs w:val="22"/>
          <w:lang w:val="el-GR" w:eastAsia="en-US"/>
        </w:rPr>
      </w:pPr>
      <w:r w:rsidRPr="00697686">
        <w:rPr>
          <w:rFonts w:cs="Tahoma"/>
          <w:szCs w:val="22"/>
          <w:lang w:val="el-GR" w:eastAsia="en-US"/>
        </w:rPr>
        <w:t>Προβλήματα διασύνδεσης και ανταλλαγής δεδομένων</w:t>
      </w:r>
    </w:p>
    <w:p w14:paraId="33384F80" w14:textId="77777777" w:rsidR="00705B1C" w:rsidRPr="00697686" w:rsidRDefault="00705B1C" w:rsidP="00C0455C">
      <w:pPr>
        <w:numPr>
          <w:ilvl w:val="1"/>
          <w:numId w:val="40"/>
        </w:numPr>
        <w:suppressAutoHyphens w:val="0"/>
        <w:spacing w:before="100" w:beforeAutospacing="1" w:after="0" w:line="276" w:lineRule="auto"/>
        <w:contextualSpacing/>
        <w:rPr>
          <w:rFonts w:cs="Tahoma"/>
          <w:szCs w:val="22"/>
          <w:lang w:val="el-GR" w:eastAsia="en-US"/>
        </w:rPr>
      </w:pPr>
      <w:r w:rsidRPr="00697686">
        <w:rPr>
          <w:rFonts w:cs="Tahoma"/>
          <w:szCs w:val="22"/>
          <w:lang w:val="el-GR" w:eastAsia="en-US"/>
        </w:rPr>
        <w:t>Προβλήματα επίδοσης των Εφαρμογών</w:t>
      </w:r>
    </w:p>
    <w:p w14:paraId="124EB832" w14:textId="77777777" w:rsidR="00705B1C" w:rsidRPr="00697686" w:rsidRDefault="00705B1C" w:rsidP="00C0455C">
      <w:pPr>
        <w:numPr>
          <w:ilvl w:val="0"/>
          <w:numId w:val="38"/>
        </w:numPr>
        <w:suppressAutoHyphens w:val="0"/>
        <w:spacing w:after="200" w:line="276" w:lineRule="auto"/>
        <w:contextualSpacing/>
        <w:rPr>
          <w:rFonts w:cs="Tahoma"/>
          <w:szCs w:val="22"/>
          <w:lang w:val="el-GR" w:eastAsia="el-GR"/>
        </w:rPr>
      </w:pPr>
      <w:r w:rsidRPr="00697686">
        <w:rPr>
          <w:rFonts w:cs="Tahoma"/>
          <w:szCs w:val="22"/>
          <w:lang w:val="el-GR" w:eastAsia="el-GR"/>
        </w:rPr>
        <w:t xml:space="preserve"> Με την ολοκλήρωση των ελέγχων της πιλοτικής λειτουργίας, θα διαμορφωθούν:</w:t>
      </w:r>
    </w:p>
    <w:p w14:paraId="70FD0FB5" w14:textId="77777777" w:rsidR="00705B1C" w:rsidRPr="00697686" w:rsidRDefault="00705B1C" w:rsidP="00E3407D">
      <w:pPr>
        <w:numPr>
          <w:ilvl w:val="0"/>
          <w:numId w:val="63"/>
        </w:numPr>
        <w:suppressAutoHyphens w:val="0"/>
        <w:spacing w:before="100" w:beforeAutospacing="1" w:after="0" w:line="276" w:lineRule="auto"/>
        <w:contextualSpacing/>
        <w:rPr>
          <w:rFonts w:cs="Tahoma"/>
          <w:szCs w:val="22"/>
          <w:lang w:val="el-GR" w:eastAsia="en-US"/>
        </w:rPr>
      </w:pPr>
      <w:r w:rsidRPr="00697686">
        <w:rPr>
          <w:rFonts w:cs="Tahoma"/>
          <w:szCs w:val="22"/>
          <w:lang w:val="el-GR" w:eastAsia="en-US"/>
        </w:rPr>
        <w:t xml:space="preserve">τα </w:t>
      </w:r>
      <w:proofErr w:type="spellStart"/>
      <w:r w:rsidRPr="00697686">
        <w:rPr>
          <w:rFonts w:cs="Tahoma"/>
          <w:szCs w:val="22"/>
          <w:lang w:val="el-GR" w:eastAsia="en-US"/>
        </w:rPr>
        <w:t>επικαιροποιημένα</w:t>
      </w:r>
      <w:proofErr w:type="spellEnd"/>
      <w:r w:rsidRPr="00697686">
        <w:rPr>
          <w:rFonts w:cs="Tahoma"/>
          <w:szCs w:val="22"/>
          <w:lang w:val="el-GR" w:eastAsia="en-US"/>
        </w:rPr>
        <w:t xml:space="preserve"> εγχειρίδια λειτουργικής και υποστηρικτικής τεκμηρίωσης</w:t>
      </w:r>
    </w:p>
    <w:p w14:paraId="37507FC7" w14:textId="77777777" w:rsidR="00705B1C" w:rsidRPr="00697686" w:rsidRDefault="00705B1C" w:rsidP="00E3407D">
      <w:pPr>
        <w:numPr>
          <w:ilvl w:val="0"/>
          <w:numId w:val="63"/>
        </w:numPr>
        <w:suppressAutoHyphens w:val="0"/>
        <w:spacing w:before="100" w:beforeAutospacing="1" w:after="0" w:line="276" w:lineRule="auto"/>
        <w:contextualSpacing/>
        <w:rPr>
          <w:rFonts w:cs="Tahoma"/>
          <w:b/>
          <w:iCs/>
          <w:szCs w:val="22"/>
          <w:lang w:val="el-GR" w:eastAsia="en-US"/>
        </w:rPr>
      </w:pPr>
      <w:r w:rsidRPr="00697686">
        <w:rPr>
          <w:rFonts w:cs="Tahoma"/>
          <w:szCs w:val="22"/>
          <w:lang w:val="el-GR" w:eastAsia="en-US"/>
        </w:rPr>
        <w:t xml:space="preserve">οι </w:t>
      </w:r>
      <w:proofErr w:type="spellStart"/>
      <w:r w:rsidRPr="00697686">
        <w:rPr>
          <w:rFonts w:cs="Tahoma"/>
          <w:szCs w:val="22"/>
          <w:lang w:val="el-GR" w:eastAsia="en-US"/>
        </w:rPr>
        <w:t>επικαιροποιημένες</w:t>
      </w:r>
      <w:proofErr w:type="spellEnd"/>
      <w:r w:rsidRPr="00697686">
        <w:rPr>
          <w:rFonts w:cs="Tahoma"/>
          <w:szCs w:val="22"/>
          <w:lang w:val="el-GR" w:eastAsia="en-US"/>
        </w:rPr>
        <w:t xml:space="preserve"> μελέτες αποτίμησης της επικινδυνότητας και της πολιτικής ασφάλειας του συστήματος.</w:t>
      </w:r>
    </w:p>
    <w:p w14:paraId="2642B3DC" w14:textId="77777777" w:rsidR="00705B1C" w:rsidRPr="00697686" w:rsidRDefault="00705B1C">
      <w:pPr>
        <w:widowControl w:val="0"/>
        <w:suppressAutoHyphens w:val="0"/>
        <w:autoSpaceDE w:val="0"/>
        <w:autoSpaceDN w:val="0"/>
        <w:adjustRightInd w:val="0"/>
        <w:spacing w:after="60" w:line="276" w:lineRule="auto"/>
        <w:ind w:right="95"/>
        <w:rPr>
          <w:rFonts w:cs="Tahoma"/>
          <w:iCs/>
          <w:szCs w:val="22"/>
          <w:lang w:val="el-GR" w:eastAsia="el-GR"/>
        </w:rPr>
      </w:pPr>
    </w:p>
    <w:p w14:paraId="67FACC19" w14:textId="77777777" w:rsidR="00705B1C" w:rsidRPr="00697686" w:rsidRDefault="00705B1C">
      <w:pPr>
        <w:widowControl w:val="0"/>
        <w:suppressAutoHyphens w:val="0"/>
        <w:autoSpaceDE w:val="0"/>
        <w:autoSpaceDN w:val="0"/>
        <w:adjustRightInd w:val="0"/>
        <w:spacing w:after="60" w:line="276" w:lineRule="auto"/>
        <w:ind w:right="95"/>
        <w:rPr>
          <w:rFonts w:cs="Tahoma"/>
          <w:b/>
          <w:iCs/>
          <w:szCs w:val="22"/>
          <w:lang w:val="el-GR" w:eastAsia="el-GR"/>
        </w:rPr>
      </w:pPr>
      <w:r w:rsidRPr="00697686">
        <w:rPr>
          <w:rFonts w:cs="Tahoma"/>
          <w:b/>
          <w:iCs/>
          <w:szCs w:val="22"/>
          <w:lang w:val="el-GR" w:eastAsia="el-GR"/>
        </w:rPr>
        <w:t>Παραδοτέα Φάσης Φ5:</w:t>
      </w:r>
    </w:p>
    <w:p w14:paraId="1B74B85F" w14:textId="77777777" w:rsidR="00705B1C" w:rsidRPr="00E3407D" w:rsidRDefault="00705B1C" w:rsidP="00E3407D">
      <w:pPr>
        <w:pStyle w:val="Bullet"/>
        <w:widowControl w:val="0"/>
        <w:numPr>
          <w:ilvl w:val="0"/>
          <w:numId w:val="64"/>
        </w:numPr>
        <w:suppressAutoHyphens w:val="0"/>
        <w:autoSpaceDE w:val="0"/>
        <w:autoSpaceDN w:val="0"/>
        <w:adjustRightInd w:val="0"/>
        <w:spacing w:before="40" w:after="60" w:line="276" w:lineRule="auto"/>
        <w:ind w:right="95"/>
        <w:rPr>
          <w:rFonts w:cs="Tahoma"/>
          <w:iCs/>
          <w:szCs w:val="22"/>
          <w:lang w:val="el-GR" w:eastAsia="en-US"/>
        </w:rPr>
      </w:pPr>
      <w:r w:rsidRPr="00E3407D">
        <w:rPr>
          <w:rFonts w:cs="Tahoma"/>
          <w:iCs/>
          <w:szCs w:val="22"/>
          <w:lang w:val="el-GR" w:eastAsia="en-US"/>
        </w:rPr>
        <w:t>Π5.1 Πλήρως ελεγμένη/</w:t>
      </w:r>
      <w:proofErr w:type="spellStart"/>
      <w:r w:rsidRPr="00E3407D">
        <w:rPr>
          <w:rFonts w:cs="Tahoma"/>
          <w:iCs/>
          <w:szCs w:val="22"/>
          <w:lang w:val="el-GR" w:eastAsia="en-US"/>
        </w:rPr>
        <w:t>ες</w:t>
      </w:r>
      <w:proofErr w:type="spellEnd"/>
      <w:r w:rsidRPr="00E3407D">
        <w:rPr>
          <w:rFonts w:cs="Tahoma"/>
          <w:iCs/>
          <w:szCs w:val="22"/>
          <w:lang w:val="el-GR" w:eastAsia="en-US"/>
        </w:rPr>
        <w:t xml:space="preserve"> ΕΦΑΡΜΟΓΗ/ΕΣ σε συνθήκες λειτουργίας που προσομοιώνουν τις πραγματικές, έτοιμο να μπει σε Δοκιμαστική Λειτουργία. Περιλαμβάνει: - </w:t>
      </w:r>
      <w:proofErr w:type="spellStart"/>
      <w:r w:rsidRPr="00E3407D">
        <w:rPr>
          <w:rFonts w:cs="Tahoma"/>
          <w:iCs/>
          <w:szCs w:val="22"/>
          <w:lang w:val="el-GR" w:eastAsia="en-US"/>
        </w:rPr>
        <w:t>ε</w:t>
      </w:r>
      <w:r w:rsidRPr="00E3407D">
        <w:rPr>
          <w:rFonts w:cs="Tahoma"/>
          <w:szCs w:val="22"/>
          <w:lang w:val="el-GR" w:eastAsia="en-US"/>
        </w:rPr>
        <w:t>πικαιροποιημένο</w:t>
      </w:r>
      <w:proofErr w:type="spellEnd"/>
      <w:r w:rsidRPr="00E3407D">
        <w:rPr>
          <w:rFonts w:cs="Tahoma"/>
          <w:szCs w:val="22"/>
          <w:lang w:val="el-GR" w:eastAsia="en-US"/>
        </w:rPr>
        <w:t xml:space="preserve"> Τεύχος Ανάλυσης Απαιτήσεων - </w:t>
      </w:r>
      <w:proofErr w:type="spellStart"/>
      <w:r w:rsidRPr="00E3407D">
        <w:rPr>
          <w:rFonts w:cs="Tahoma"/>
          <w:szCs w:val="22"/>
          <w:lang w:val="el-GR" w:eastAsia="en-US"/>
        </w:rPr>
        <w:t>Επικαιροποιημένες</w:t>
      </w:r>
      <w:proofErr w:type="spellEnd"/>
      <w:r w:rsidRPr="00E3407D">
        <w:rPr>
          <w:rFonts w:cs="Tahoma"/>
          <w:szCs w:val="22"/>
          <w:lang w:val="el-GR" w:eastAsia="en-US"/>
        </w:rPr>
        <w:t xml:space="preserve"> Εφαρμογές, πλήρως ελεγμένες βάσει προσδιορισθέντων  σεναρίων ελέγχου, έτοιμες για διαχείριση πραγματικών δεδομένων και έναρξη της Δοκιμαστικής Λειτουργίας - Αποτελέσματα διενέργειας δοκιμών ελέγχου λειτουργικότητας των Εφαρμογών και αποδοχής χρηστών.</w:t>
      </w:r>
    </w:p>
    <w:p w14:paraId="67D1CD75" w14:textId="77777777" w:rsidR="00705B1C" w:rsidRPr="00697686" w:rsidRDefault="00705B1C" w:rsidP="00C0455C">
      <w:pPr>
        <w:widowControl w:val="0"/>
        <w:numPr>
          <w:ilvl w:val="0"/>
          <w:numId w:val="36"/>
        </w:numPr>
        <w:suppressAutoHyphens w:val="0"/>
        <w:autoSpaceDE w:val="0"/>
        <w:autoSpaceDN w:val="0"/>
        <w:adjustRightInd w:val="0"/>
        <w:spacing w:after="60" w:line="276" w:lineRule="auto"/>
        <w:ind w:right="95"/>
        <w:rPr>
          <w:rFonts w:cs="Tahoma"/>
          <w:iCs/>
          <w:szCs w:val="22"/>
          <w:lang w:val="el-GR" w:eastAsia="el-GR"/>
        </w:rPr>
      </w:pPr>
      <w:r w:rsidRPr="00697686">
        <w:rPr>
          <w:rFonts w:cs="Tahoma"/>
          <w:iCs/>
          <w:szCs w:val="22"/>
          <w:lang w:val="el-GR" w:eastAsia="el-GR"/>
        </w:rPr>
        <w:t xml:space="preserve">Π5.2 </w:t>
      </w:r>
      <w:proofErr w:type="spellStart"/>
      <w:r w:rsidRPr="00697686">
        <w:rPr>
          <w:rFonts w:cs="Tahoma"/>
          <w:iCs/>
          <w:szCs w:val="22"/>
          <w:lang w:val="el-GR" w:eastAsia="el-GR"/>
        </w:rPr>
        <w:t>Επικαιροποιημένα</w:t>
      </w:r>
      <w:proofErr w:type="spellEnd"/>
      <w:r w:rsidRPr="00697686">
        <w:rPr>
          <w:rFonts w:cs="Tahoma"/>
          <w:iCs/>
          <w:szCs w:val="22"/>
          <w:lang w:val="el-GR" w:eastAsia="el-GR"/>
        </w:rPr>
        <w:t xml:space="preserve"> Σενάρια ελέγχου (μετά από Πιλοτική Λειτουργία). Περιλαμβάνει: </w:t>
      </w:r>
      <w:proofErr w:type="spellStart"/>
      <w:r w:rsidRPr="00697686">
        <w:rPr>
          <w:rFonts w:cs="Tahoma"/>
          <w:iCs/>
          <w:szCs w:val="22"/>
          <w:lang w:val="el-GR" w:eastAsia="el-GR"/>
        </w:rPr>
        <w:t>Επικαιροποιημένο</w:t>
      </w:r>
      <w:proofErr w:type="spellEnd"/>
      <w:r w:rsidRPr="00697686">
        <w:rPr>
          <w:rFonts w:cs="Tahoma"/>
          <w:iCs/>
          <w:szCs w:val="22"/>
          <w:lang w:val="el-GR" w:eastAsia="el-GR"/>
        </w:rPr>
        <w:t xml:space="preserve"> πλήρη οδηγό </w:t>
      </w:r>
      <w:r w:rsidRPr="00697686">
        <w:rPr>
          <w:rFonts w:cs="Tahoma"/>
          <w:szCs w:val="22"/>
          <w:lang w:val="el-GR" w:eastAsia="el-GR"/>
        </w:rPr>
        <w:t>για τη διαδικασία και τις δοκιμές ελέγχου των επιμέρους Εφαρμογών.</w:t>
      </w:r>
    </w:p>
    <w:p w14:paraId="76C3DD23" w14:textId="77777777" w:rsidR="00705B1C" w:rsidRPr="00697686" w:rsidRDefault="00705B1C" w:rsidP="00C0455C">
      <w:pPr>
        <w:widowControl w:val="0"/>
        <w:numPr>
          <w:ilvl w:val="0"/>
          <w:numId w:val="36"/>
        </w:numPr>
        <w:suppressAutoHyphens w:val="0"/>
        <w:autoSpaceDE w:val="0"/>
        <w:autoSpaceDN w:val="0"/>
        <w:adjustRightInd w:val="0"/>
        <w:spacing w:before="40" w:after="60" w:line="276" w:lineRule="auto"/>
        <w:ind w:right="95"/>
        <w:rPr>
          <w:rFonts w:cs="Tahoma"/>
          <w:szCs w:val="22"/>
          <w:lang w:val="el-GR" w:eastAsia="en-US"/>
        </w:rPr>
      </w:pPr>
      <w:r w:rsidRPr="00697686">
        <w:rPr>
          <w:rFonts w:cs="Tahoma"/>
          <w:szCs w:val="22"/>
          <w:lang w:val="el-GR" w:eastAsia="en-US"/>
        </w:rPr>
        <w:t>Π5.</w:t>
      </w:r>
      <w:r w:rsidR="0096306B" w:rsidRPr="00697686">
        <w:rPr>
          <w:rFonts w:cs="Tahoma"/>
          <w:szCs w:val="22"/>
          <w:lang w:val="el-GR" w:eastAsia="en-US"/>
        </w:rPr>
        <w:t xml:space="preserve">3 </w:t>
      </w:r>
      <w:proofErr w:type="spellStart"/>
      <w:r w:rsidRPr="00697686">
        <w:rPr>
          <w:rFonts w:cs="Tahoma"/>
          <w:szCs w:val="22"/>
          <w:lang w:val="el-GR" w:eastAsia="en-US"/>
        </w:rPr>
        <w:t>Επικαιροποιημένη</w:t>
      </w:r>
      <w:proofErr w:type="spellEnd"/>
      <w:r w:rsidRPr="00697686">
        <w:rPr>
          <w:rFonts w:cs="Tahoma"/>
          <w:szCs w:val="22"/>
          <w:lang w:val="el-GR" w:eastAsia="en-US"/>
        </w:rPr>
        <w:t xml:space="preserve"> Σειρά Εγχειριδίων Τεκμηρίωσης (λειτουργικής &amp; υποστηρικτικής). Περιλαμβάνει: Για κάθε εφαρμογή θα παρασχεθούν στην ελληνική γλώσσα, </w:t>
      </w:r>
      <w:proofErr w:type="spellStart"/>
      <w:r w:rsidRPr="00697686">
        <w:rPr>
          <w:rFonts w:cs="Tahoma"/>
          <w:szCs w:val="22"/>
          <w:lang w:val="el-GR" w:eastAsia="en-US"/>
        </w:rPr>
        <w:t>επικαιροποιημένες</w:t>
      </w:r>
      <w:proofErr w:type="spellEnd"/>
      <w:r w:rsidRPr="00697686">
        <w:rPr>
          <w:rFonts w:cs="Tahoma"/>
          <w:szCs w:val="22"/>
          <w:lang w:val="el-GR" w:eastAsia="en-US"/>
        </w:rPr>
        <w:t xml:space="preserve"> εκδόσεις των κάτωθι: - Λεπτομερή εγχειρίδια υποστήριξης χρηστών (</w:t>
      </w:r>
      <w:proofErr w:type="spellStart"/>
      <w:r w:rsidRPr="00697686">
        <w:rPr>
          <w:rFonts w:cs="Tahoma"/>
          <w:szCs w:val="22"/>
          <w:lang w:val="el-GR" w:eastAsia="en-US"/>
        </w:rPr>
        <w:t>user</w:t>
      </w:r>
      <w:proofErr w:type="spellEnd"/>
      <w:r w:rsidRPr="00697686">
        <w:rPr>
          <w:rFonts w:cs="Tahoma"/>
          <w:szCs w:val="22"/>
          <w:lang w:val="el-GR" w:eastAsia="en-US"/>
        </w:rPr>
        <w:t xml:space="preserve"> </w:t>
      </w:r>
      <w:proofErr w:type="spellStart"/>
      <w:r w:rsidRPr="00697686">
        <w:rPr>
          <w:rFonts w:cs="Tahoma"/>
          <w:szCs w:val="22"/>
          <w:lang w:val="el-GR" w:eastAsia="en-US"/>
        </w:rPr>
        <w:t>manuals</w:t>
      </w:r>
      <w:proofErr w:type="spellEnd"/>
      <w:r w:rsidRPr="00697686">
        <w:rPr>
          <w:rFonts w:cs="Tahoma"/>
          <w:szCs w:val="22"/>
          <w:lang w:val="el-GR" w:eastAsia="en-US"/>
        </w:rPr>
        <w:t>) - Λεπτομερή εγχειρίδια διαχείρισης και λειτουργίας (</w:t>
      </w:r>
      <w:proofErr w:type="spellStart"/>
      <w:r w:rsidRPr="00697686">
        <w:rPr>
          <w:rFonts w:cs="Tahoma"/>
          <w:szCs w:val="22"/>
          <w:lang w:val="el-GR" w:eastAsia="en-US"/>
        </w:rPr>
        <w:t>administration</w:t>
      </w:r>
      <w:proofErr w:type="spellEnd"/>
      <w:r w:rsidRPr="00697686">
        <w:rPr>
          <w:rFonts w:cs="Tahoma"/>
          <w:szCs w:val="22"/>
          <w:lang w:val="el-GR" w:eastAsia="en-US"/>
        </w:rPr>
        <w:t xml:space="preserve"> &amp; operation </w:t>
      </w:r>
      <w:proofErr w:type="spellStart"/>
      <w:r w:rsidRPr="00697686">
        <w:rPr>
          <w:rFonts w:cs="Tahoma"/>
          <w:szCs w:val="22"/>
          <w:lang w:val="el-GR" w:eastAsia="en-US"/>
        </w:rPr>
        <w:t>manuals</w:t>
      </w:r>
      <w:proofErr w:type="spellEnd"/>
      <w:r w:rsidRPr="00697686">
        <w:rPr>
          <w:rFonts w:cs="Tahoma"/>
          <w:szCs w:val="22"/>
          <w:lang w:val="el-GR" w:eastAsia="en-US"/>
        </w:rPr>
        <w:t>) - Λεπτομερή τεχνικά εγχειρίδια του συστήματος (</w:t>
      </w:r>
      <w:proofErr w:type="spellStart"/>
      <w:r w:rsidRPr="00697686">
        <w:rPr>
          <w:rFonts w:cs="Tahoma"/>
          <w:szCs w:val="22"/>
          <w:lang w:val="el-GR" w:eastAsia="en-US"/>
        </w:rPr>
        <w:t>system</w:t>
      </w:r>
      <w:proofErr w:type="spellEnd"/>
      <w:r w:rsidRPr="00697686">
        <w:rPr>
          <w:rFonts w:cs="Tahoma"/>
          <w:szCs w:val="22"/>
          <w:lang w:val="el-GR" w:eastAsia="en-US"/>
        </w:rPr>
        <w:t xml:space="preserve"> </w:t>
      </w:r>
      <w:proofErr w:type="spellStart"/>
      <w:r w:rsidRPr="00697686">
        <w:rPr>
          <w:rFonts w:cs="Tahoma"/>
          <w:szCs w:val="22"/>
          <w:lang w:val="el-GR" w:eastAsia="en-US"/>
        </w:rPr>
        <w:t>manuals</w:t>
      </w:r>
      <w:proofErr w:type="spellEnd"/>
      <w:r w:rsidRPr="00697686">
        <w:rPr>
          <w:rFonts w:cs="Tahoma"/>
          <w:szCs w:val="22"/>
          <w:lang w:val="el-GR" w:eastAsia="en-US"/>
        </w:rPr>
        <w:t>)</w:t>
      </w:r>
    </w:p>
    <w:p w14:paraId="53078D89" w14:textId="77777777" w:rsidR="00705B1C" w:rsidRPr="00697686" w:rsidRDefault="00705B1C" w:rsidP="00C0455C">
      <w:pPr>
        <w:widowControl w:val="0"/>
        <w:numPr>
          <w:ilvl w:val="0"/>
          <w:numId w:val="36"/>
        </w:numPr>
        <w:suppressAutoHyphens w:val="0"/>
        <w:autoSpaceDE w:val="0"/>
        <w:autoSpaceDN w:val="0"/>
        <w:adjustRightInd w:val="0"/>
        <w:spacing w:before="40" w:after="60" w:line="276" w:lineRule="auto"/>
        <w:ind w:right="95"/>
        <w:rPr>
          <w:rFonts w:cs="Tahoma"/>
          <w:iCs/>
          <w:szCs w:val="22"/>
          <w:lang w:val="el-GR" w:eastAsia="en-US"/>
        </w:rPr>
      </w:pPr>
      <w:r w:rsidRPr="00697686">
        <w:rPr>
          <w:rFonts w:cs="Tahoma"/>
          <w:iCs/>
          <w:szCs w:val="22"/>
          <w:lang w:val="el-GR" w:eastAsia="en-US"/>
        </w:rPr>
        <w:t>Π5.</w:t>
      </w:r>
      <w:r w:rsidR="0096306B" w:rsidRPr="00697686">
        <w:rPr>
          <w:rFonts w:cs="Tahoma"/>
          <w:iCs/>
          <w:szCs w:val="22"/>
          <w:lang w:val="el-GR" w:eastAsia="en-US"/>
        </w:rPr>
        <w:t xml:space="preserve">4 </w:t>
      </w:r>
      <w:r w:rsidRPr="00697686">
        <w:rPr>
          <w:rFonts w:cs="Tahoma"/>
          <w:iCs/>
          <w:szCs w:val="22"/>
          <w:lang w:val="el-GR" w:eastAsia="en-US"/>
        </w:rPr>
        <w:t xml:space="preserve">Εφαρμογή Πολιτικής Ασφάλειας και αποτελέσματα. Περιλαμβάνει: - </w:t>
      </w:r>
      <w:proofErr w:type="spellStart"/>
      <w:r w:rsidRPr="00697686">
        <w:rPr>
          <w:rFonts w:cs="Tahoma"/>
          <w:szCs w:val="22"/>
          <w:lang w:val="el-GR" w:eastAsia="en-US"/>
        </w:rPr>
        <w:t>Επικαιροποιημένη</w:t>
      </w:r>
      <w:proofErr w:type="spellEnd"/>
      <w:r w:rsidRPr="00697686">
        <w:rPr>
          <w:rFonts w:cs="Tahoma"/>
          <w:szCs w:val="22"/>
          <w:lang w:val="el-GR" w:eastAsia="en-US"/>
        </w:rPr>
        <w:t xml:space="preserve"> Μελέτη Αποτίμησης Επικινδυνότητας (</w:t>
      </w:r>
      <w:proofErr w:type="spellStart"/>
      <w:r w:rsidRPr="00697686">
        <w:rPr>
          <w:rFonts w:cs="Tahoma"/>
          <w:szCs w:val="22"/>
          <w:lang w:val="el-GR" w:eastAsia="en-US"/>
        </w:rPr>
        <w:t>Risk</w:t>
      </w:r>
      <w:proofErr w:type="spellEnd"/>
      <w:r w:rsidRPr="00697686">
        <w:rPr>
          <w:rFonts w:cs="Tahoma"/>
          <w:szCs w:val="22"/>
          <w:lang w:val="el-GR" w:eastAsia="en-US"/>
        </w:rPr>
        <w:t xml:space="preserve"> </w:t>
      </w:r>
      <w:proofErr w:type="spellStart"/>
      <w:r w:rsidRPr="00697686">
        <w:rPr>
          <w:rFonts w:cs="Tahoma"/>
          <w:szCs w:val="22"/>
          <w:lang w:val="el-GR" w:eastAsia="en-US"/>
        </w:rPr>
        <w:t>Assessment</w:t>
      </w:r>
      <w:proofErr w:type="spellEnd"/>
      <w:r w:rsidRPr="00697686">
        <w:rPr>
          <w:rFonts w:cs="Tahoma"/>
          <w:szCs w:val="22"/>
          <w:lang w:val="el-GR" w:eastAsia="en-US"/>
        </w:rPr>
        <w:t xml:space="preserve"> </w:t>
      </w:r>
      <w:proofErr w:type="spellStart"/>
      <w:r w:rsidRPr="00697686">
        <w:rPr>
          <w:rFonts w:cs="Tahoma"/>
          <w:szCs w:val="22"/>
          <w:lang w:val="el-GR" w:eastAsia="en-US"/>
        </w:rPr>
        <w:t>Report</w:t>
      </w:r>
      <w:proofErr w:type="spellEnd"/>
      <w:r w:rsidRPr="00697686">
        <w:rPr>
          <w:rFonts w:cs="Tahoma"/>
          <w:szCs w:val="22"/>
          <w:lang w:val="el-GR" w:eastAsia="en-US"/>
        </w:rPr>
        <w:t xml:space="preserve">) - </w:t>
      </w:r>
      <w:proofErr w:type="spellStart"/>
      <w:r w:rsidRPr="00697686">
        <w:rPr>
          <w:rFonts w:cs="Tahoma"/>
          <w:szCs w:val="22"/>
          <w:lang w:val="el-GR" w:eastAsia="en-US"/>
        </w:rPr>
        <w:t>Επικαιροποιημένη</w:t>
      </w:r>
      <w:proofErr w:type="spellEnd"/>
      <w:r w:rsidRPr="00697686">
        <w:rPr>
          <w:rFonts w:cs="Tahoma"/>
          <w:szCs w:val="22"/>
          <w:lang w:val="el-GR" w:eastAsia="en-US"/>
        </w:rPr>
        <w:t xml:space="preserve"> Πολιτική ασφαλείας– Υλοποίηση Πολιτικής Ασφάλειας – Σχέδιο Ανάκαμψης από καταστροφές – Σχέδιο Επιχειρησιακής συνέχειας - Εκπαίδευση</w:t>
      </w:r>
    </w:p>
    <w:p w14:paraId="63CDAA7E" w14:textId="77777777" w:rsidR="00705B1C" w:rsidRPr="00697686" w:rsidRDefault="00705B1C" w:rsidP="00C0455C">
      <w:pPr>
        <w:widowControl w:val="0"/>
        <w:numPr>
          <w:ilvl w:val="0"/>
          <w:numId w:val="36"/>
        </w:numPr>
        <w:suppressAutoHyphens w:val="0"/>
        <w:autoSpaceDE w:val="0"/>
        <w:autoSpaceDN w:val="0"/>
        <w:adjustRightInd w:val="0"/>
        <w:spacing w:after="60" w:line="276" w:lineRule="auto"/>
        <w:ind w:right="95"/>
        <w:rPr>
          <w:rFonts w:cs="Tahoma"/>
          <w:iCs/>
          <w:szCs w:val="22"/>
          <w:lang w:val="el-GR" w:eastAsia="el-GR"/>
        </w:rPr>
      </w:pPr>
      <w:r w:rsidRPr="00697686">
        <w:rPr>
          <w:rFonts w:cs="Tahoma"/>
          <w:iCs/>
          <w:szCs w:val="22"/>
          <w:lang w:val="el-GR" w:eastAsia="el-GR"/>
        </w:rPr>
        <w:t>Π5.</w:t>
      </w:r>
      <w:r w:rsidR="0096306B" w:rsidRPr="00697686">
        <w:rPr>
          <w:rFonts w:cs="Tahoma"/>
          <w:iCs/>
          <w:szCs w:val="22"/>
          <w:lang w:val="el-GR" w:eastAsia="el-GR"/>
        </w:rPr>
        <w:t xml:space="preserve">5 </w:t>
      </w:r>
      <w:r w:rsidRPr="00697686">
        <w:rPr>
          <w:rFonts w:cs="Tahoma"/>
          <w:iCs/>
          <w:szCs w:val="22"/>
          <w:lang w:val="el-GR" w:eastAsia="el-GR"/>
        </w:rPr>
        <w:t xml:space="preserve">ΕΦΑΡΜΟΓΗ/ΕΣ, με πραγματικό φόρτο δεδομένων από μετάπτωση - </w:t>
      </w:r>
      <w:proofErr w:type="spellStart"/>
      <w:r w:rsidRPr="00697686">
        <w:rPr>
          <w:rFonts w:cs="Tahoma"/>
          <w:iCs/>
          <w:szCs w:val="22"/>
          <w:lang w:val="el-GR" w:eastAsia="el-GR"/>
        </w:rPr>
        <w:t>ψηφιοποίηση</w:t>
      </w:r>
      <w:proofErr w:type="spellEnd"/>
    </w:p>
    <w:p w14:paraId="641288ED" w14:textId="77777777" w:rsidR="00705B1C" w:rsidRPr="00697686" w:rsidRDefault="00705B1C" w:rsidP="00C0455C">
      <w:pPr>
        <w:widowControl w:val="0"/>
        <w:numPr>
          <w:ilvl w:val="0"/>
          <w:numId w:val="36"/>
        </w:numPr>
        <w:suppressAutoHyphens w:val="0"/>
        <w:autoSpaceDE w:val="0"/>
        <w:autoSpaceDN w:val="0"/>
        <w:adjustRightInd w:val="0"/>
        <w:spacing w:after="60" w:line="276" w:lineRule="auto"/>
        <w:ind w:right="95"/>
        <w:rPr>
          <w:rFonts w:cs="Tahoma"/>
          <w:iCs/>
          <w:szCs w:val="22"/>
          <w:lang w:val="el-GR" w:eastAsia="el-GR"/>
        </w:rPr>
      </w:pPr>
      <w:r w:rsidRPr="00697686">
        <w:rPr>
          <w:rFonts w:cs="Tahoma"/>
          <w:iCs/>
          <w:szCs w:val="22"/>
          <w:lang w:val="el-GR" w:eastAsia="el-GR"/>
        </w:rPr>
        <w:lastRenderedPageBreak/>
        <w:t xml:space="preserve">Π5.7 Τεύχος αποτελεσμάτων Πιλοτικής Λειτουργίας. </w:t>
      </w:r>
    </w:p>
    <w:p w14:paraId="361BCE2E" w14:textId="77777777" w:rsidR="00705B1C" w:rsidRPr="00697686" w:rsidRDefault="00705B1C" w:rsidP="008C5C91">
      <w:pPr>
        <w:suppressAutoHyphens w:val="0"/>
        <w:spacing w:after="160" w:line="276" w:lineRule="auto"/>
        <w:ind w:left="720"/>
        <w:rPr>
          <w:rFonts w:cs="Tahoma"/>
          <w:iCs/>
          <w:szCs w:val="22"/>
          <w:lang w:val="el-GR" w:eastAsia="el-GR"/>
        </w:rPr>
      </w:pPr>
      <w:r w:rsidRPr="00697686">
        <w:rPr>
          <w:rFonts w:cs="Tahoma"/>
          <w:szCs w:val="22"/>
          <w:lang w:val="el-GR" w:eastAsia="el-GR"/>
        </w:rPr>
        <w:t>Περιλαμβάνει τεκμηρίωση αναφορικά με: - Καταγραφή των σφαλμάτων / συμβάντων που εμφανίστηκαν και του τρόπου αντιμετώπισής τους / ενεργειών υποστήριξης - Αναφορά προσαρμογών και ρυθμίσεων στο λογισμικό -Καταγραφή αλλαγών (και απαιτήσεων που προέκυψαν από τις αλλαγές) στο Σύστημα Διαχείρισης Αιτημάτων (</w:t>
      </w:r>
      <w:proofErr w:type="spellStart"/>
      <w:r w:rsidRPr="00697686">
        <w:rPr>
          <w:rFonts w:cs="Tahoma"/>
          <w:szCs w:val="22"/>
          <w:lang w:val="el-GR" w:eastAsia="el-GR"/>
        </w:rPr>
        <w:t>Ticket</w:t>
      </w:r>
      <w:proofErr w:type="spellEnd"/>
      <w:r w:rsidRPr="00697686">
        <w:rPr>
          <w:rFonts w:cs="Tahoma"/>
          <w:szCs w:val="22"/>
          <w:lang w:val="el-GR" w:eastAsia="el-GR"/>
        </w:rPr>
        <w:t xml:space="preserve"> </w:t>
      </w:r>
      <w:proofErr w:type="spellStart"/>
      <w:r w:rsidRPr="00697686">
        <w:rPr>
          <w:rFonts w:cs="Tahoma"/>
          <w:szCs w:val="22"/>
          <w:lang w:val="el-GR" w:eastAsia="el-GR"/>
        </w:rPr>
        <w:t>Management</w:t>
      </w:r>
      <w:proofErr w:type="spellEnd"/>
      <w:r w:rsidRPr="00697686">
        <w:rPr>
          <w:rFonts w:cs="Tahoma"/>
          <w:szCs w:val="22"/>
          <w:lang w:val="el-GR" w:eastAsia="el-GR"/>
        </w:rPr>
        <w:t xml:space="preserve"> </w:t>
      </w:r>
      <w:proofErr w:type="spellStart"/>
      <w:r w:rsidRPr="00697686">
        <w:rPr>
          <w:rFonts w:cs="Tahoma"/>
          <w:szCs w:val="22"/>
          <w:lang w:val="el-GR" w:eastAsia="el-GR"/>
        </w:rPr>
        <w:t>System</w:t>
      </w:r>
      <w:proofErr w:type="spellEnd"/>
      <w:r w:rsidRPr="00697686">
        <w:rPr>
          <w:rFonts w:cs="Tahoma"/>
          <w:szCs w:val="22"/>
          <w:lang w:val="el-GR" w:eastAsia="el-GR"/>
        </w:rPr>
        <w:t xml:space="preserve">) της </w:t>
      </w:r>
      <w:proofErr w:type="spellStart"/>
      <w:r w:rsidRPr="00697686">
        <w:rPr>
          <w:rFonts w:cs="Tahoma"/>
          <w:szCs w:val="22"/>
          <w:lang w:val="el-GR" w:eastAsia="el-GR"/>
        </w:rPr>
        <w:t>ΚτΠ</w:t>
      </w:r>
      <w:proofErr w:type="spellEnd"/>
      <w:r w:rsidRPr="00697686">
        <w:rPr>
          <w:rFonts w:cs="Tahoma"/>
          <w:szCs w:val="22"/>
          <w:lang w:val="el-GR" w:eastAsia="el-GR"/>
        </w:rPr>
        <w:t xml:space="preserve"> </w:t>
      </w:r>
      <w:r w:rsidR="00813378" w:rsidRPr="00697686">
        <w:rPr>
          <w:rFonts w:cs="Tahoma"/>
          <w:szCs w:val="22"/>
          <w:lang w:val="el-GR" w:eastAsia="el-GR"/>
        </w:rPr>
        <w:t>Μ.</w:t>
      </w:r>
      <w:r w:rsidRPr="00697686">
        <w:rPr>
          <w:rFonts w:cs="Tahoma"/>
          <w:szCs w:val="22"/>
          <w:lang w:val="el-GR" w:eastAsia="el-GR"/>
        </w:rPr>
        <w:t xml:space="preserve">Α.Ε. - Δελτία παρουσίας επιτόπιας υποστήριξης - Απολογιστική Έκθεση υπηρεσιών </w:t>
      </w:r>
      <w:proofErr w:type="spellStart"/>
      <w:r w:rsidRPr="00697686">
        <w:rPr>
          <w:rFonts w:cs="Tahoma"/>
          <w:szCs w:val="22"/>
          <w:lang w:val="el-GR" w:eastAsia="el-GR"/>
        </w:rPr>
        <w:t>helpdesk</w:t>
      </w:r>
      <w:proofErr w:type="spellEnd"/>
      <w:r w:rsidRPr="00697686">
        <w:rPr>
          <w:rFonts w:cs="Tahoma"/>
          <w:szCs w:val="22"/>
          <w:lang w:val="el-GR" w:eastAsia="el-GR"/>
        </w:rPr>
        <w:t xml:space="preserve"> - Απολογιστική Έκθεση ad hoc υπηρεσιών </w:t>
      </w:r>
      <w:proofErr w:type="spellStart"/>
      <w:r w:rsidRPr="00697686">
        <w:rPr>
          <w:rFonts w:cs="Tahoma"/>
          <w:szCs w:val="22"/>
          <w:lang w:val="el-GR" w:eastAsia="el-GR"/>
        </w:rPr>
        <w:t>development</w:t>
      </w:r>
      <w:proofErr w:type="spellEnd"/>
      <w:r w:rsidRPr="00697686">
        <w:rPr>
          <w:rFonts w:cs="Tahoma"/>
          <w:szCs w:val="22"/>
          <w:lang w:val="el-GR" w:eastAsia="el-GR"/>
        </w:rPr>
        <w:t xml:space="preserve"> - </w:t>
      </w:r>
      <w:r w:rsidRPr="00697686">
        <w:rPr>
          <w:rFonts w:cs="Tahoma"/>
          <w:iCs/>
          <w:szCs w:val="22"/>
          <w:lang w:val="el-GR" w:eastAsia="el-GR"/>
        </w:rPr>
        <w:t xml:space="preserve">Έκθεση αποτελεσμάτων μετάπτωσης – </w:t>
      </w:r>
      <w:proofErr w:type="spellStart"/>
      <w:r w:rsidRPr="00697686">
        <w:rPr>
          <w:rFonts w:cs="Tahoma"/>
          <w:iCs/>
          <w:szCs w:val="22"/>
          <w:lang w:val="el-GR" w:eastAsia="el-GR"/>
        </w:rPr>
        <w:t>ψηφιοποίησης</w:t>
      </w:r>
      <w:proofErr w:type="spellEnd"/>
      <w:r w:rsidRPr="00697686">
        <w:rPr>
          <w:rFonts w:cs="Tahoma"/>
          <w:iCs/>
          <w:szCs w:val="22"/>
          <w:lang w:val="el-GR" w:eastAsia="el-GR"/>
        </w:rPr>
        <w:t xml:space="preserve"> - μεταφοράς εφαρμογών</w:t>
      </w:r>
    </w:p>
    <w:p w14:paraId="63C18BA2" w14:textId="77777777" w:rsidR="00B77190" w:rsidRPr="00697686" w:rsidRDefault="00B77190" w:rsidP="008C5C91">
      <w:pPr>
        <w:widowControl w:val="0"/>
        <w:suppressAutoHyphens w:val="0"/>
        <w:autoSpaceDE w:val="0"/>
        <w:autoSpaceDN w:val="0"/>
        <w:adjustRightInd w:val="0"/>
        <w:spacing w:after="60" w:line="276" w:lineRule="auto"/>
        <w:ind w:right="95"/>
        <w:rPr>
          <w:rFonts w:cs="Tahoma"/>
          <w:iCs/>
          <w:szCs w:val="22"/>
          <w:lang w:val="el-GR" w:eastAsia="el-GR"/>
        </w:rPr>
      </w:pPr>
    </w:p>
    <w:p w14:paraId="1316A64A" w14:textId="77777777" w:rsidR="00DB1145" w:rsidRPr="009671AB" w:rsidRDefault="00052825" w:rsidP="009671AB">
      <w:pPr>
        <w:pStyle w:val="4"/>
        <w:numPr>
          <w:ilvl w:val="0"/>
          <w:numId w:val="0"/>
        </w:numPr>
        <w:rPr>
          <w:rFonts w:ascii="Tahoma" w:hAnsi="Tahoma" w:cs="Tahoma"/>
          <w:b w:val="0"/>
          <w:szCs w:val="20"/>
        </w:rPr>
      </w:pPr>
      <w:bookmarkStart w:id="307" w:name="_Toc101361885"/>
      <w:r w:rsidRPr="009671AB">
        <w:rPr>
          <w:rFonts w:ascii="Tahoma" w:hAnsi="Tahoma" w:cs="Tahoma"/>
          <w:szCs w:val="20"/>
        </w:rPr>
        <w:t xml:space="preserve">Φάση </w:t>
      </w:r>
      <w:r w:rsidR="00705B1C" w:rsidRPr="00BD35CA">
        <w:rPr>
          <w:rFonts w:ascii="Tahoma" w:hAnsi="Tahoma" w:cs="Tahoma"/>
        </w:rPr>
        <w:t>6</w:t>
      </w:r>
      <w:r w:rsidR="00705B1C" w:rsidRPr="009671AB">
        <w:rPr>
          <w:rFonts w:ascii="Tahoma" w:hAnsi="Tahoma" w:cs="Tahoma"/>
          <w:szCs w:val="20"/>
        </w:rPr>
        <w:t xml:space="preserve"> </w:t>
      </w:r>
      <w:r w:rsidRPr="009671AB">
        <w:rPr>
          <w:rFonts w:ascii="Tahoma" w:hAnsi="Tahoma" w:cs="Tahoma"/>
          <w:szCs w:val="20"/>
        </w:rPr>
        <w:t>(</w:t>
      </w:r>
      <w:r w:rsidR="00705B1C" w:rsidRPr="009671AB">
        <w:rPr>
          <w:rFonts w:ascii="Tahoma" w:hAnsi="Tahoma" w:cs="Tahoma"/>
          <w:szCs w:val="20"/>
        </w:rPr>
        <w:t>Φ</w:t>
      </w:r>
      <w:r w:rsidR="00705B1C" w:rsidRPr="00BD35CA">
        <w:rPr>
          <w:rFonts w:ascii="Tahoma" w:hAnsi="Tahoma" w:cs="Tahoma"/>
        </w:rPr>
        <w:t>6</w:t>
      </w:r>
      <w:r w:rsidRPr="009671AB">
        <w:rPr>
          <w:rFonts w:ascii="Tahoma" w:hAnsi="Tahoma" w:cs="Tahoma"/>
          <w:szCs w:val="20"/>
        </w:rPr>
        <w:t>)</w:t>
      </w:r>
      <w:r w:rsidR="00E90748" w:rsidRPr="009671AB">
        <w:rPr>
          <w:rFonts w:ascii="Tahoma" w:hAnsi="Tahoma" w:cs="Tahoma"/>
          <w:bCs w:val="0"/>
        </w:rPr>
        <w:t>:</w:t>
      </w:r>
      <w:r w:rsidR="00DB1145" w:rsidRPr="009671AB">
        <w:rPr>
          <w:rFonts w:ascii="Tahoma" w:hAnsi="Tahoma" w:cs="Tahoma"/>
          <w:szCs w:val="20"/>
        </w:rPr>
        <w:t xml:space="preserve"> Δοκιμαστική - Παραγωγική Λειτουργία</w:t>
      </w:r>
      <w:bookmarkEnd w:id="307"/>
    </w:p>
    <w:p w14:paraId="66F60F97" w14:textId="77777777" w:rsidR="00DB1145" w:rsidRPr="00697686" w:rsidRDefault="00052825" w:rsidP="009671AB">
      <w:pPr>
        <w:suppressAutoHyphens w:val="0"/>
        <w:spacing w:after="160" w:line="276" w:lineRule="auto"/>
        <w:rPr>
          <w:rFonts w:cs="Tahoma"/>
          <w:szCs w:val="22"/>
          <w:lang w:val="el-GR" w:eastAsia="el-GR"/>
        </w:rPr>
      </w:pPr>
      <w:r w:rsidRPr="00697686">
        <w:rPr>
          <w:rFonts w:cs="Tahoma"/>
          <w:szCs w:val="22"/>
          <w:lang w:val="el-GR" w:eastAsia="el-GR"/>
        </w:rPr>
        <w:t xml:space="preserve">Στο πλαίσιο της Φάσης </w:t>
      </w:r>
      <w:r w:rsidR="00712065" w:rsidRPr="00697686">
        <w:rPr>
          <w:rFonts w:cs="Tahoma"/>
          <w:szCs w:val="22"/>
          <w:lang w:val="el-GR" w:eastAsia="el-GR"/>
        </w:rPr>
        <w:t>6</w:t>
      </w:r>
      <w:r w:rsidRPr="00697686">
        <w:rPr>
          <w:rFonts w:cs="Tahoma"/>
          <w:szCs w:val="22"/>
          <w:lang w:val="el-GR" w:eastAsia="el-GR"/>
        </w:rPr>
        <w:t>, οι Εφαρμογές</w:t>
      </w:r>
      <w:r w:rsidR="00DB1145" w:rsidRPr="00697686">
        <w:rPr>
          <w:rFonts w:cs="Tahoma"/>
          <w:szCs w:val="22"/>
          <w:lang w:val="el-GR" w:eastAsia="el-GR"/>
        </w:rPr>
        <w:t xml:space="preserve">:  </w:t>
      </w:r>
    </w:p>
    <w:p w14:paraId="08C1023B" w14:textId="77777777" w:rsidR="00DB1145" w:rsidRPr="00697686" w:rsidRDefault="00052825" w:rsidP="00C0455C">
      <w:pPr>
        <w:numPr>
          <w:ilvl w:val="0"/>
          <w:numId w:val="42"/>
        </w:numPr>
        <w:suppressAutoHyphens w:val="0"/>
        <w:spacing w:before="120" w:after="160" w:line="276" w:lineRule="auto"/>
        <w:rPr>
          <w:rFonts w:cs="Tahoma"/>
          <w:szCs w:val="22"/>
          <w:lang w:val="el-GR" w:eastAsia="en-US"/>
        </w:rPr>
      </w:pPr>
      <w:r w:rsidRPr="00697686">
        <w:rPr>
          <w:rFonts w:cs="Tahoma"/>
          <w:szCs w:val="22"/>
          <w:lang w:val="el-GR" w:eastAsia="en-US"/>
        </w:rPr>
        <w:t>θα τεθούν</w:t>
      </w:r>
      <w:r w:rsidR="00DB1145" w:rsidRPr="00697686">
        <w:rPr>
          <w:rFonts w:cs="Tahoma"/>
          <w:szCs w:val="22"/>
          <w:lang w:val="el-GR" w:eastAsia="en-US"/>
        </w:rPr>
        <w:t xml:space="preserve"> σε πλήρη επιχειρησιακή λειτουργία με πραγματικά δεδομένα, </w:t>
      </w:r>
    </w:p>
    <w:p w14:paraId="6F7F33E6" w14:textId="77777777" w:rsidR="00DB1145" w:rsidRPr="00697686" w:rsidRDefault="000E6A0E" w:rsidP="00C0455C">
      <w:pPr>
        <w:numPr>
          <w:ilvl w:val="0"/>
          <w:numId w:val="42"/>
        </w:numPr>
        <w:suppressAutoHyphens w:val="0"/>
        <w:spacing w:before="120" w:after="160" w:line="276" w:lineRule="auto"/>
        <w:rPr>
          <w:rFonts w:cs="Tahoma"/>
          <w:szCs w:val="22"/>
          <w:lang w:val="el-GR" w:eastAsia="en-US"/>
        </w:rPr>
      </w:pPr>
      <w:r w:rsidRPr="00697686">
        <w:rPr>
          <w:rFonts w:cs="Tahoma"/>
          <w:szCs w:val="22"/>
          <w:lang w:val="el-GR" w:eastAsia="en-US"/>
        </w:rPr>
        <w:t>θα επεκτείνον</w:t>
      </w:r>
      <w:r w:rsidR="00DB1145" w:rsidRPr="00697686">
        <w:rPr>
          <w:rFonts w:cs="Tahoma"/>
          <w:szCs w:val="22"/>
          <w:lang w:val="el-GR" w:eastAsia="en-US"/>
        </w:rPr>
        <w:t>ται σε τακτική βά</w:t>
      </w:r>
      <w:r w:rsidRPr="00697686">
        <w:rPr>
          <w:rFonts w:cs="Tahoma"/>
          <w:szCs w:val="22"/>
          <w:lang w:val="el-GR" w:eastAsia="en-US"/>
        </w:rPr>
        <w:t xml:space="preserve">ση έτσι ώστε να συμπεριλαμβάνουν </w:t>
      </w:r>
      <w:r w:rsidR="00DB1145" w:rsidRPr="00697686">
        <w:rPr>
          <w:rFonts w:cs="Tahoma"/>
          <w:szCs w:val="22"/>
          <w:lang w:val="el-GR" w:eastAsia="en-US"/>
        </w:rPr>
        <w:t xml:space="preserve">τους νέους χρήστες – φορείς που θα εντάσσονται. </w:t>
      </w:r>
    </w:p>
    <w:p w14:paraId="7DF6EDAB" w14:textId="77777777" w:rsidR="00DB1145" w:rsidRPr="00697686" w:rsidRDefault="00DB1145" w:rsidP="008C5C91">
      <w:pPr>
        <w:widowControl w:val="0"/>
        <w:suppressAutoHyphens w:val="0"/>
        <w:autoSpaceDE w:val="0"/>
        <w:autoSpaceDN w:val="0"/>
        <w:adjustRightInd w:val="0"/>
        <w:spacing w:after="60" w:line="276" w:lineRule="auto"/>
        <w:ind w:right="95"/>
        <w:rPr>
          <w:rFonts w:cs="Tahoma"/>
          <w:b/>
          <w:iCs/>
          <w:szCs w:val="22"/>
          <w:lang w:val="el-GR" w:eastAsia="el-GR"/>
        </w:rPr>
      </w:pPr>
      <w:r w:rsidRPr="00697686">
        <w:rPr>
          <w:rFonts w:cs="Tahoma"/>
          <w:b/>
          <w:iCs/>
          <w:szCs w:val="22"/>
          <w:lang w:val="el-GR" w:eastAsia="el-GR"/>
        </w:rPr>
        <w:t xml:space="preserve">  </w:t>
      </w:r>
    </w:p>
    <w:p w14:paraId="0508C7B7" w14:textId="77777777" w:rsidR="00DB1145" w:rsidRPr="00697686" w:rsidRDefault="00DB1145" w:rsidP="00D23526">
      <w:pPr>
        <w:widowControl w:val="0"/>
        <w:suppressAutoHyphens w:val="0"/>
        <w:autoSpaceDE w:val="0"/>
        <w:autoSpaceDN w:val="0"/>
        <w:adjustRightInd w:val="0"/>
        <w:spacing w:after="60" w:line="276" w:lineRule="auto"/>
        <w:ind w:right="95"/>
        <w:rPr>
          <w:rFonts w:cs="Tahoma"/>
          <w:b/>
          <w:iCs/>
          <w:szCs w:val="22"/>
          <w:lang w:val="el-GR" w:eastAsia="el-GR"/>
        </w:rPr>
      </w:pPr>
      <w:r w:rsidRPr="00697686">
        <w:rPr>
          <w:rFonts w:cs="Tahoma"/>
          <w:b/>
          <w:iCs/>
          <w:szCs w:val="22"/>
          <w:lang w:val="el-GR" w:eastAsia="el-GR"/>
        </w:rPr>
        <w:t xml:space="preserve">Παραδοτέα Φάσης </w:t>
      </w:r>
      <w:r w:rsidR="00705B1C" w:rsidRPr="00697686">
        <w:rPr>
          <w:rFonts w:cs="Tahoma"/>
          <w:b/>
          <w:iCs/>
          <w:szCs w:val="22"/>
          <w:lang w:val="el-GR" w:eastAsia="el-GR"/>
        </w:rPr>
        <w:t>Φ6</w:t>
      </w:r>
      <w:r w:rsidRPr="00697686">
        <w:rPr>
          <w:rFonts w:cs="Tahoma"/>
          <w:b/>
          <w:iCs/>
          <w:szCs w:val="22"/>
          <w:lang w:val="el-GR" w:eastAsia="el-GR"/>
        </w:rPr>
        <w:t>:</w:t>
      </w:r>
    </w:p>
    <w:p w14:paraId="3CE25E12" w14:textId="77777777" w:rsidR="00DB1145" w:rsidRPr="00E3407D" w:rsidRDefault="00705B1C" w:rsidP="00E3407D">
      <w:pPr>
        <w:pStyle w:val="Bullet"/>
        <w:widowControl w:val="0"/>
        <w:numPr>
          <w:ilvl w:val="0"/>
          <w:numId w:val="65"/>
        </w:numPr>
        <w:suppressAutoHyphens w:val="0"/>
        <w:autoSpaceDE w:val="0"/>
        <w:autoSpaceDN w:val="0"/>
        <w:adjustRightInd w:val="0"/>
        <w:spacing w:before="40" w:after="60" w:line="276" w:lineRule="auto"/>
        <w:ind w:right="95"/>
        <w:rPr>
          <w:rFonts w:cs="Tahoma"/>
          <w:iCs/>
          <w:szCs w:val="22"/>
          <w:lang w:val="el-GR" w:eastAsia="en-US"/>
        </w:rPr>
      </w:pPr>
      <w:r w:rsidRPr="00E3407D">
        <w:rPr>
          <w:rFonts w:cs="Tahoma"/>
          <w:iCs/>
          <w:szCs w:val="22"/>
          <w:lang w:val="el-GR" w:eastAsia="en-US"/>
        </w:rPr>
        <w:t>Π6</w:t>
      </w:r>
      <w:r w:rsidR="00DB1145" w:rsidRPr="00E3407D">
        <w:rPr>
          <w:rFonts w:cs="Tahoma"/>
          <w:iCs/>
          <w:szCs w:val="22"/>
          <w:lang w:val="el-GR" w:eastAsia="en-US"/>
        </w:rPr>
        <w:t>.1 Τελικό σύστημα (περιβάλλον, λειτουργικότητα, δεδομένα) σε κανονική επιχειρησιακή λ</w:t>
      </w:r>
      <w:r w:rsidR="000E6A0E" w:rsidRPr="00E3407D">
        <w:rPr>
          <w:rFonts w:cs="Tahoma"/>
          <w:iCs/>
          <w:szCs w:val="22"/>
          <w:lang w:val="el-GR" w:eastAsia="en-US"/>
        </w:rPr>
        <w:t>ειτουργία.  Περιλαμβάνει: Τελική</w:t>
      </w:r>
      <w:r w:rsidR="00DB1145" w:rsidRPr="00E3407D">
        <w:rPr>
          <w:rFonts w:cs="Tahoma"/>
          <w:iCs/>
          <w:szCs w:val="22"/>
          <w:lang w:val="el-GR" w:eastAsia="en-US"/>
        </w:rPr>
        <w:t xml:space="preserve"> </w:t>
      </w:r>
      <w:r w:rsidR="000E6A0E" w:rsidRPr="00E3407D">
        <w:rPr>
          <w:rFonts w:cs="Tahoma"/>
          <w:iCs/>
          <w:szCs w:val="22"/>
          <w:lang w:val="el-GR" w:eastAsia="en-US"/>
        </w:rPr>
        <w:t>διασύνδεση Συστήματος Διαχείρισης Ανθρώπινου Δυναμικού – Εφαρμογών Φορέων</w:t>
      </w:r>
      <w:r w:rsidR="00DB1145" w:rsidRPr="00E3407D">
        <w:rPr>
          <w:rFonts w:cs="Tahoma"/>
          <w:iCs/>
          <w:szCs w:val="22"/>
          <w:lang w:val="el-GR" w:eastAsia="en-US"/>
        </w:rPr>
        <w:t xml:space="preserve"> (περιβάλλον, λειτουργικότητα, δεδομένα) μετά </w:t>
      </w:r>
      <w:r w:rsidR="000B09CB" w:rsidRPr="00E3407D">
        <w:rPr>
          <w:rFonts w:cs="Tahoma"/>
          <w:iCs/>
          <w:szCs w:val="22"/>
          <w:lang w:val="el-GR" w:eastAsia="en-US"/>
        </w:rPr>
        <w:t>την εξάπλωσή της ελεγμένη</w:t>
      </w:r>
      <w:r w:rsidR="00DB1145" w:rsidRPr="00E3407D">
        <w:rPr>
          <w:rFonts w:cs="Tahoma"/>
          <w:iCs/>
          <w:szCs w:val="22"/>
          <w:lang w:val="el-GR" w:eastAsia="en-US"/>
        </w:rPr>
        <w:t xml:space="preserve"> μετά από εντατική χρήση σε συνθήκες πλήρους επιχειρησιακής λειτουργίας και πραγματικής παραγωγής, από το σύνολο των προβλεπόμενων χρηστών: - </w:t>
      </w:r>
      <w:proofErr w:type="spellStart"/>
      <w:r w:rsidR="00DB1145" w:rsidRPr="00E3407D">
        <w:rPr>
          <w:rFonts w:cs="Tahoma"/>
          <w:iCs/>
          <w:szCs w:val="22"/>
          <w:lang w:val="el-GR" w:eastAsia="en-US"/>
        </w:rPr>
        <w:t>Επικαιροποιημένο</w:t>
      </w:r>
      <w:proofErr w:type="spellEnd"/>
      <w:r w:rsidR="00DB1145" w:rsidRPr="00E3407D">
        <w:rPr>
          <w:rFonts w:cs="Tahoma"/>
          <w:iCs/>
          <w:szCs w:val="22"/>
          <w:lang w:val="el-GR" w:eastAsia="en-US"/>
        </w:rPr>
        <w:t xml:space="preserve"> Τεύχος Ανάλυσης Απαιτήσεων - Τελικές Εφαρμογές, πλήρως ελεγμένες βάσει προσδιορισθέντων  σεναρίων ελέγχου με πραγματικά δεδομένα έτοιμες για πλήρη Παραγωγική Λειτουργία - </w:t>
      </w:r>
      <w:proofErr w:type="spellStart"/>
      <w:r w:rsidR="00DB1145" w:rsidRPr="00E3407D">
        <w:rPr>
          <w:rFonts w:cs="Tahoma"/>
          <w:iCs/>
          <w:szCs w:val="22"/>
          <w:lang w:val="el-GR" w:eastAsia="en-US"/>
        </w:rPr>
        <w:t>Επικαιροποιημένα</w:t>
      </w:r>
      <w:proofErr w:type="spellEnd"/>
      <w:r w:rsidR="00DB1145" w:rsidRPr="00E3407D">
        <w:rPr>
          <w:rFonts w:cs="Tahoma"/>
          <w:iCs/>
          <w:szCs w:val="22"/>
          <w:lang w:val="el-GR" w:eastAsia="en-US"/>
        </w:rPr>
        <w:t xml:space="preserve"> Σενάρια ελέγχου (μετά από Δοκιμαστική Λειτουργία) - Αποτελέσματα διενέργειας δοκιμών ελέγχου λειτουργικότητας των Υποσυστημάτων και αποδοχής χρηστών.</w:t>
      </w:r>
    </w:p>
    <w:p w14:paraId="533FA0EB" w14:textId="77777777" w:rsidR="00DB1145" w:rsidRPr="00697686" w:rsidRDefault="00DB1145" w:rsidP="00C0455C">
      <w:pPr>
        <w:widowControl w:val="0"/>
        <w:numPr>
          <w:ilvl w:val="0"/>
          <w:numId w:val="36"/>
        </w:numPr>
        <w:suppressAutoHyphens w:val="0"/>
        <w:autoSpaceDE w:val="0"/>
        <w:autoSpaceDN w:val="0"/>
        <w:adjustRightInd w:val="0"/>
        <w:spacing w:before="40" w:after="60" w:line="276" w:lineRule="auto"/>
        <w:ind w:right="95"/>
        <w:rPr>
          <w:rFonts w:cs="Tahoma"/>
          <w:iCs/>
          <w:szCs w:val="22"/>
          <w:lang w:val="el-GR" w:eastAsia="en-US"/>
        </w:rPr>
      </w:pPr>
      <w:r w:rsidRPr="00697686">
        <w:rPr>
          <w:rFonts w:cs="Tahoma"/>
          <w:iCs/>
          <w:szCs w:val="22"/>
          <w:lang w:val="el-GR" w:eastAsia="en-US"/>
        </w:rPr>
        <w:t>Π</w:t>
      </w:r>
      <w:r w:rsidR="003215B2" w:rsidRPr="00697686">
        <w:rPr>
          <w:rFonts w:cs="Tahoma"/>
          <w:iCs/>
          <w:szCs w:val="22"/>
          <w:lang w:val="el-GR" w:eastAsia="en-US"/>
        </w:rPr>
        <w:t>6</w:t>
      </w:r>
      <w:r w:rsidRPr="00697686">
        <w:rPr>
          <w:rFonts w:cs="Tahoma"/>
          <w:iCs/>
          <w:szCs w:val="22"/>
          <w:lang w:val="el-GR" w:eastAsia="en-US"/>
        </w:rPr>
        <w:t xml:space="preserve">.2 Πηγαίος Κώδικας και </w:t>
      </w:r>
      <w:proofErr w:type="spellStart"/>
      <w:r w:rsidRPr="00697686">
        <w:rPr>
          <w:rFonts w:cs="Tahoma"/>
          <w:iCs/>
          <w:szCs w:val="22"/>
          <w:lang w:val="el-GR" w:eastAsia="en-US"/>
        </w:rPr>
        <w:t>Schemas</w:t>
      </w:r>
      <w:proofErr w:type="spellEnd"/>
      <w:r w:rsidRPr="00697686">
        <w:rPr>
          <w:rFonts w:cs="Tahoma"/>
          <w:iCs/>
          <w:szCs w:val="22"/>
          <w:lang w:val="el-GR" w:eastAsia="en-US"/>
        </w:rPr>
        <w:t xml:space="preserve"> (μετά από Δοκιμαστική Λειτουργία). Περιλαμβάνει τον Πηγαίο Κώδικα και </w:t>
      </w:r>
      <w:proofErr w:type="spellStart"/>
      <w:r w:rsidRPr="00697686">
        <w:rPr>
          <w:rFonts w:cs="Tahoma"/>
          <w:iCs/>
          <w:szCs w:val="22"/>
          <w:lang w:val="el-GR" w:eastAsia="en-US"/>
        </w:rPr>
        <w:t>Schemas</w:t>
      </w:r>
      <w:proofErr w:type="spellEnd"/>
      <w:r w:rsidRPr="00697686">
        <w:rPr>
          <w:rFonts w:cs="Tahoma"/>
          <w:iCs/>
          <w:szCs w:val="22"/>
          <w:lang w:val="el-GR" w:eastAsia="en-US"/>
        </w:rPr>
        <w:t xml:space="preserve"> (</w:t>
      </w:r>
      <w:proofErr w:type="spellStart"/>
      <w:r w:rsidRPr="00697686">
        <w:rPr>
          <w:rFonts w:cs="Tahoma"/>
          <w:iCs/>
          <w:szCs w:val="22"/>
          <w:lang w:val="el-GR" w:eastAsia="en-US"/>
        </w:rPr>
        <w:t>database</w:t>
      </w:r>
      <w:proofErr w:type="spellEnd"/>
      <w:r w:rsidRPr="00697686">
        <w:rPr>
          <w:rFonts w:cs="Tahoma"/>
          <w:iCs/>
          <w:szCs w:val="22"/>
          <w:lang w:val="el-GR" w:eastAsia="en-US"/>
        </w:rPr>
        <w:t xml:space="preserve">, XML, JSON, κτλ.) για όλα </w:t>
      </w:r>
      <w:r w:rsidR="000B09CB" w:rsidRPr="00697686">
        <w:rPr>
          <w:rFonts w:cs="Tahoma"/>
          <w:iCs/>
          <w:szCs w:val="22"/>
          <w:lang w:val="el-GR" w:eastAsia="en-US"/>
        </w:rPr>
        <w:t>τις εφαρμογές</w:t>
      </w:r>
      <w:r w:rsidRPr="00697686">
        <w:rPr>
          <w:rFonts w:cs="Tahoma"/>
          <w:iCs/>
          <w:szCs w:val="22"/>
          <w:lang w:val="el-GR" w:eastAsia="en-US"/>
        </w:rPr>
        <w:t xml:space="preserve"> και επιμέρους εφαρμογές λογισμικού (εργαλεία λογισμικού) που θα παραδοθούν υλοποιηθούν ή / και προσαρμοστούν στο πλαίσιο του Έργου.</w:t>
      </w:r>
    </w:p>
    <w:p w14:paraId="4B0D430B" w14:textId="77777777" w:rsidR="00DB1145" w:rsidRPr="00697686" w:rsidRDefault="00DB1145" w:rsidP="008C5C91">
      <w:pPr>
        <w:widowControl w:val="0"/>
        <w:suppressAutoHyphens w:val="0"/>
        <w:autoSpaceDE w:val="0"/>
        <w:autoSpaceDN w:val="0"/>
        <w:adjustRightInd w:val="0"/>
        <w:spacing w:after="60" w:line="276" w:lineRule="auto"/>
        <w:ind w:left="720" w:right="95"/>
        <w:rPr>
          <w:rFonts w:cs="Tahoma"/>
          <w:szCs w:val="22"/>
          <w:lang w:val="el-GR" w:eastAsia="el-GR"/>
        </w:rPr>
      </w:pPr>
      <w:r w:rsidRPr="00697686">
        <w:rPr>
          <w:rFonts w:cs="Tahoma"/>
          <w:szCs w:val="22"/>
          <w:lang w:val="el-GR" w:eastAsia="el-GR"/>
        </w:rPr>
        <w:t>Το σύνολο του πηγαίου κώδικα που θα παραχθεί και θα παραληφθεί ως παραδοτέο στο πλαίσιο του έργου θα συνοδεύεται από αναλυτική τεκμηρίωση και θα διατίθεται με άδεια που θα επιτρέπει την περαιτέρω χρήση του από το Φορέα Λειτουργίας</w:t>
      </w:r>
    </w:p>
    <w:p w14:paraId="56D1D782" w14:textId="77777777" w:rsidR="00DB1145" w:rsidRPr="00697686" w:rsidRDefault="003215B2" w:rsidP="00C0455C">
      <w:pPr>
        <w:widowControl w:val="0"/>
        <w:numPr>
          <w:ilvl w:val="0"/>
          <w:numId w:val="36"/>
        </w:numPr>
        <w:suppressAutoHyphens w:val="0"/>
        <w:autoSpaceDE w:val="0"/>
        <w:autoSpaceDN w:val="0"/>
        <w:adjustRightInd w:val="0"/>
        <w:spacing w:before="40" w:after="60" w:line="276" w:lineRule="auto"/>
        <w:ind w:right="95"/>
        <w:rPr>
          <w:rFonts w:cs="Tahoma"/>
          <w:iCs/>
          <w:szCs w:val="22"/>
          <w:lang w:val="el-GR" w:eastAsia="en-US"/>
        </w:rPr>
      </w:pPr>
      <w:r w:rsidRPr="00697686">
        <w:rPr>
          <w:rFonts w:cs="Tahoma"/>
          <w:iCs/>
          <w:szCs w:val="22"/>
          <w:lang w:val="el-GR" w:eastAsia="en-US"/>
        </w:rPr>
        <w:t>Π6</w:t>
      </w:r>
      <w:r w:rsidR="00DB1145" w:rsidRPr="00697686">
        <w:rPr>
          <w:rFonts w:cs="Tahoma"/>
          <w:iCs/>
          <w:szCs w:val="22"/>
          <w:lang w:val="el-GR" w:eastAsia="en-US"/>
        </w:rPr>
        <w:t>.3 Υπηρεσίες δοκιμαστικής λειτουργίας</w:t>
      </w:r>
    </w:p>
    <w:p w14:paraId="4B458040" w14:textId="77777777" w:rsidR="00DB1145" w:rsidRPr="00697686" w:rsidRDefault="00DB1145" w:rsidP="00C0455C">
      <w:pPr>
        <w:numPr>
          <w:ilvl w:val="1"/>
          <w:numId w:val="36"/>
        </w:numPr>
        <w:suppressAutoHyphens w:val="0"/>
        <w:spacing w:before="40" w:after="40" w:line="276" w:lineRule="auto"/>
        <w:rPr>
          <w:rFonts w:cs="Tahoma"/>
          <w:szCs w:val="22"/>
          <w:lang w:val="el-GR" w:eastAsia="en-US"/>
        </w:rPr>
      </w:pPr>
      <w:r w:rsidRPr="00697686">
        <w:rPr>
          <w:rFonts w:cs="Tahoma"/>
          <w:szCs w:val="22"/>
          <w:lang w:val="el-GR" w:eastAsia="en-US"/>
        </w:rPr>
        <w:t>Επιτόπια υποστήριξη εξειδικευμένων στελεχών του Αναδόχου για την πραγματοποίηση των ενεργειών που προβλέπονται κατά τη φάση δοκιμαστικής λειτουργίας</w:t>
      </w:r>
    </w:p>
    <w:p w14:paraId="4455F1EA" w14:textId="77777777" w:rsidR="00DB1145" w:rsidRPr="00697686" w:rsidRDefault="00DB1145" w:rsidP="00C0455C">
      <w:pPr>
        <w:numPr>
          <w:ilvl w:val="1"/>
          <w:numId w:val="36"/>
        </w:numPr>
        <w:suppressAutoHyphens w:val="0"/>
        <w:spacing w:before="40" w:after="40" w:line="276" w:lineRule="auto"/>
        <w:rPr>
          <w:rFonts w:cs="Tahoma"/>
          <w:szCs w:val="22"/>
          <w:lang w:val="en-US" w:eastAsia="en-US"/>
        </w:rPr>
      </w:pPr>
      <w:r w:rsidRPr="00697686">
        <w:rPr>
          <w:rFonts w:cs="Tahoma"/>
          <w:szCs w:val="22"/>
          <w:lang w:val="en-US" w:eastAsia="en-US"/>
        </w:rPr>
        <w:t xml:space="preserve">Helpdesk </w:t>
      </w:r>
      <w:proofErr w:type="spellStart"/>
      <w:r w:rsidRPr="00697686">
        <w:rPr>
          <w:rFonts w:cs="Tahoma"/>
          <w:szCs w:val="22"/>
          <w:lang w:val="en-US" w:eastAsia="en-US"/>
        </w:rPr>
        <w:t>διευρυμένου</w:t>
      </w:r>
      <w:proofErr w:type="spellEnd"/>
      <w:r w:rsidRPr="00697686">
        <w:rPr>
          <w:rFonts w:cs="Tahoma"/>
          <w:szCs w:val="22"/>
          <w:lang w:val="en-US" w:eastAsia="en-US"/>
        </w:rPr>
        <w:t xml:space="preserve"> </w:t>
      </w:r>
      <w:proofErr w:type="spellStart"/>
      <w:r w:rsidRPr="00697686">
        <w:rPr>
          <w:rFonts w:cs="Tahoma"/>
          <w:szCs w:val="22"/>
          <w:lang w:val="en-US" w:eastAsia="en-US"/>
        </w:rPr>
        <w:t>ωρ</w:t>
      </w:r>
      <w:proofErr w:type="spellEnd"/>
      <w:r w:rsidRPr="00697686">
        <w:rPr>
          <w:rFonts w:cs="Tahoma"/>
          <w:szCs w:val="22"/>
          <w:lang w:val="en-US" w:eastAsia="en-US"/>
        </w:rPr>
        <w:t>αρίου</w:t>
      </w:r>
    </w:p>
    <w:p w14:paraId="302E6F9B" w14:textId="77777777" w:rsidR="00DB1145" w:rsidRPr="00697686" w:rsidRDefault="003215B2" w:rsidP="00C0455C">
      <w:pPr>
        <w:widowControl w:val="0"/>
        <w:numPr>
          <w:ilvl w:val="0"/>
          <w:numId w:val="36"/>
        </w:numPr>
        <w:suppressAutoHyphens w:val="0"/>
        <w:autoSpaceDE w:val="0"/>
        <w:autoSpaceDN w:val="0"/>
        <w:adjustRightInd w:val="0"/>
        <w:spacing w:before="40" w:after="60" w:line="276" w:lineRule="auto"/>
        <w:ind w:right="95"/>
        <w:rPr>
          <w:rFonts w:cs="Tahoma"/>
          <w:iCs/>
          <w:szCs w:val="22"/>
          <w:lang w:val="el-GR" w:eastAsia="en-US"/>
        </w:rPr>
      </w:pPr>
      <w:r w:rsidRPr="00697686">
        <w:rPr>
          <w:rFonts w:cs="Tahoma"/>
          <w:iCs/>
          <w:szCs w:val="22"/>
          <w:lang w:val="el-GR" w:eastAsia="en-US"/>
        </w:rPr>
        <w:t>Π6</w:t>
      </w:r>
      <w:r w:rsidR="00DB1145" w:rsidRPr="00697686">
        <w:rPr>
          <w:rFonts w:cs="Tahoma"/>
          <w:iCs/>
          <w:szCs w:val="22"/>
          <w:lang w:val="el-GR" w:eastAsia="en-US"/>
        </w:rPr>
        <w:t xml:space="preserve">.4 </w:t>
      </w:r>
      <w:proofErr w:type="spellStart"/>
      <w:r w:rsidR="00DB1145" w:rsidRPr="00697686">
        <w:rPr>
          <w:rFonts w:cs="Tahoma"/>
          <w:iCs/>
          <w:szCs w:val="22"/>
          <w:lang w:val="el-GR" w:eastAsia="en-US"/>
        </w:rPr>
        <w:t>Επικαιροποιημένη</w:t>
      </w:r>
      <w:proofErr w:type="spellEnd"/>
      <w:r w:rsidR="00DB1145" w:rsidRPr="00697686">
        <w:rPr>
          <w:rFonts w:cs="Tahoma"/>
          <w:iCs/>
          <w:szCs w:val="22"/>
          <w:lang w:val="el-GR" w:eastAsia="en-US"/>
        </w:rPr>
        <w:t xml:space="preserve"> Σειρά Εγχειριδίων Τεκμηρίωσης (λειτουργικής &amp; υποστηρικτικής</w:t>
      </w:r>
      <w:r w:rsidR="00DB1145" w:rsidRPr="00697686">
        <w:rPr>
          <w:rFonts w:cs="Tahoma"/>
          <w:szCs w:val="22"/>
          <w:lang w:val="el-GR" w:eastAsia="en-US"/>
        </w:rPr>
        <w:t>)</w:t>
      </w:r>
    </w:p>
    <w:p w14:paraId="007C5FBC" w14:textId="77777777" w:rsidR="00DB1145" w:rsidRPr="00697686" w:rsidRDefault="00DB1145" w:rsidP="008C5C91">
      <w:pPr>
        <w:widowControl w:val="0"/>
        <w:suppressAutoHyphens w:val="0"/>
        <w:spacing w:after="0" w:line="276" w:lineRule="auto"/>
        <w:ind w:left="678"/>
        <w:rPr>
          <w:rFonts w:cs="Tahoma"/>
          <w:szCs w:val="22"/>
          <w:lang w:val="el-GR" w:eastAsia="el-GR"/>
        </w:rPr>
      </w:pPr>
      <w:r w:rsidRPr="00697686">
        <w:rPr>
          <w:rFonts w:cs="Tahoma"/>
          <w:szCs w:val="22"/>
          <w:lang w:val="el-GR" w:eastAsia="el-GR"/>
        </w:rPr>
        <w:t xml:space="preserve"> Για κάθε υποσύστημα και εφαρμογή θα παρασχεθούν στην ελληνική γλώσσα, </w:t>
      </w:r>
      <w:proofErr w:type="spellStart"/>
      <w:r w:rsidRPr="00697686">
        <w:rPr>
          <w:rFonts w:cs="Tahoma"/>
          <w:szCs w:val="22"/>
          <w:lang w:val="el-GR" w:eastAsia="el-GR"/>
        </w:rPr>
        <w:lastRenderedPageBreak/>
        <w:t>επικαιροποιημένες</w:t>
      </w:r>
      <w:proofErr w:type="spellEnd"/>
      <w:r w:rsidRPr="00697686">
        <w:rPr>
          <w:rFonts w:cs="Tahoma"/>
          <w:szCs w:val="22"/>
          <w:lang w:val="el-GR" w:eastAsia="el-GR"/>
        </w:rPr>
        <w:t xml:space="preserve">  εκδόσεις των κάτωθι:  </w:t>
      </w:r>
    </w:p>
    <w:p w14:paraId="3E715B48" w14:textId="77777777" w:rsidR="00DB1145" w:rsidRPr="00697686" w:rsidRDefault="00DB1145" w:rsidP="00C0455C">
      <w:pPr>
        <w:numPr>
          <w:ilvl w:val="1"/>
          <w:numId w:val="36"/>
        </w:numPr>
        <w:suppressAutoHyphens w:val="0"/>
        <w:spacing w:before="40" w:after="40" w:line="276" w:lineRule="auto"/>
        <w:rPr>
          <w:rFonts w:cs="Tahoma"/>
          <w:szCs w:val="22"/>
          <w:lang w:val="el-GR" w:eastAsia="en-US"/>
        </w:rPr>
      </w:pPr>
      <w:r w:rsidRPr="00697686">
        <w:rPr>
          <w:rFonts w:cs="Tahoma"/>
          <w:szCs w:val="22"/>
          <w:lang w:val="el-GR" w:eastAsia="en-US"/>
        </w:rPr>
        <w:t>Λεπτομερή εγχειρίδια υποστήριξης χρηστών (</w:t>
      </w:r>
      <w:r w:rsidRPr="00697686">
        <w:rPr>
          <w:rFonts w:cs="Tahoma"/>
          <w:szCs w:val="22"/>
          <w:lang w:val="en-US" w:eastAsia="en-US"/>
        </w:rPr>
        <w:t>user</w:t>
      </w:r>
      <w:r w:rsidRPr="00697686">
        <w:rPr>
          <w:rFonts w:cs="Tahoma"/>
          <w:szCs w:val="22"/>
          <w:lang w:val="el-GR" w:eastAsia="en-US"/>
        </w:rPr>
        <w:t xml:space="preserve"> </w:t>
      </w:r>
      <w:r w:rsidRPr="00697686">
        <w:rPr>
          <w:rFonts w:cs="Tahoma"/>
          <w:szCs w:val="22"/>
          <w:lang w:val="en-US" w:eastAsia="en-US"/>
        </w:rPr>
        <w:t>manuals</w:t>
      </w:r>
      <w:r w:rsidRPr="00697686">
        <w:rPr>
          <w:rFonts w:cs="Tahoma"/>
          <w:szCs w:val="22"/>
          <w:lang w:val="el-GR" w:eastAsia="en-US"/>
        </w:rPr>
        <w:t xml:space="preserve">) </w:t>
      </w:r>
    </w:p>
    <w:p w14:paraId="1DC7A48A" w14:textId="77777777" w:rsidR="00DB1145" w:rsidRPr="00697686" w:rsidRDefault="00DB1145" w:rsidP="00C0455C">
      <w:pPr>
        <w:numPr>
          <w:ilvl w:val="1"/>
          <w:numId w:val="36"/>
        </w:numPr>
        <w:suppressAutoHyphens w:val="0"/>
        <w:spacing w:before="40" w:after="40" w:line="276" w:lineRule="auto"/>
        <w:rPr>
          <w:rFonts w:cs="Tahoma"/>
          <w:szCs w:val="22"/>
          <w:lang w:val="el-GR" w:eastAsia="en-US"/>
        </w:rPr>
      </w:pPr>
      <w:r w:rsidRPr="00697686">
        <w:rPr>
          <w:rFonts w:cs="Tahoma"/>
          <w:szCs w:val="22"/>
          <w:lang w:val="el-GR" w:eastAsia="en-US"/>
        </w:rPr>
        <w:t>Λεπτομερή εγχειρίδια διαχείρισης και λειτουργίας (</w:t>
      </w:r>
      <w:r w:rsidRPr="00697686">
        <w:rPr>
          <w:rFonts w:cs="Tahoma"/>
          <w:szCs w:val="22"/>
          <w:lang w:val="en-US" w:eastAsia="en-US"/>
        </w:rPr>
        <w:t>administration</w:t>
      </w:r>
      <w:r w:rsidRPr="00697686">
        <w:rPr>
          <w:rFonts w:cs="Tahoma"/>
          <w:szCs w:val="22"/>
          <w:lang w:val="el-GR" w:eastAsia="en-US"/>
        </w:rPr>
        <w:t xml:space="preserve"> &amp; </w:t>
      </w:r>
      <w:r w:rsidRPr="00697686">
        <w:rPr>
          <w:rFonts w:cs="Tahoma"/>
          <w:szCs w:val="22"/>
          <w:lang w:val="en-US" w:eastAsia="en-US"/>
        </w:rPr>
        <w:t>operation</w:t>
      </w:r>
      <w:r w:rsidRPr="00697686">
        <w:rPr>
          <w:rFonts w:cs="Tahoma"/>
          <w:szCs w:val="22"/>
          <w:lang w:val="el-GR" w:eastAsia="en-US"/>
        </w:rPr>
        <w:t xml:space="preserve"> </w:t>
      </w:r>
      <w:r w:rsidRPr="00697686">
        <w:rPr>
          <w:rFonts w:cs="Tahoma"/>
          <w:szCs w:val="22"/>
          <w:lang w:val="en-US" w:eastAsia="en-US"/>
        </w:rPr>
        <w:t>manuals</w:t>
      </w:r>
      <w:r w:rsidRPr="00697686">
        <w:rPr>
          <w:rFonts w:cs="Tahoma"/>
          <w:szCs w:val="22"/>
          <w:lang w:val="el-GR" w:eastAsia="en-US"/>
        </w:rPr>
        <w:t>)</w:t>
      </w:r>
    </w:p>
    <w:p w14:paraId="0EFFF6BC" w14:textId="77777777" w:rsidR="00DB1145" w:rsidRPr="00697686" w:rsidRDefault="00DB1145" w:rsidP="00C0455C">
      <w:pPr>
        <w:numPr>
          <w:ilvl w:val="1"/>
          <w:numId w:val="36"/>
        </w:numPr>
        <w:suppressAutoHyphens w:val="0"/>
        <w:spacing w:before="40" w:after="40" w:line="276" w:lineRule="auto"/>
        <w:rPr>
          <w:rFonts w:cs="Tahoma"/>
          <w:szCs w:val="22"/>
          <w:lang w:val="el-GR" w:eastAsia="en-US"/>
        </w:rPr>
      </w:pPr>
      <w:r w:rsidRPr="00697686">
        <w:rPr>
          <w:rFonts w:cs="Tahoma"/>
          <w:szCs w:val="22"/>
          <w:lang w:val="el-GR" w:eastAsia="en-US"/>
        </w:rPr>
        <w:t>Λεπτομερή τεχνικά εγχειρίδια (</w:t>
      </w:r>
      <w:r w:rsidRPr="00697686">
        <w:rPr>
          <w:rFonts w:cs="Tahoma"/>
          <w:szCs w:val="22"/>
          <w:lang w:val="en-US" w:eastAsia="en-US"/>
        </w:rPr>
        <w:t>system</w:t>
      </w:r>
      <w:r w:rsidRPr="00697686">
        <w:rPr>
          <w:rFonts w:cs="Tahoma"/>
          <w:szCs w:val="22"/>
          <w:lang w:val="el-GR" w:eastAsia="en-US"/>
        </w:rPr>
        <w:t xml:space="preserve"> </w:t>
      </w:r>
      <w:r w:rsidRPr="00697686">
        <w:rPr>
          <w:rFonts w:cs="Tahoma"/>
          <w:szCs w:val="22"/>
          <w:lang w:val="en-US" w:eastAsia="en-US"/>
        </w:rPr>
        <w:t>manuals</w:t>
      </w:r>
      <w:r w:rsidRPr="00697686">
        <w:rPr>
          <w:rFonts w:cs="Tahoma"/>
          <w:szCs w:val="22"/>
          <w:lang w:val="el-GR" w:eastAsia="en-US"/>
        </w:rPr>
        <w:t>)</w:t>
      </w:r>
    </w:p>
    <w:p w14:paraId="0CA95168" w14:textId="77777777" w:rsidR="00DB1145" w:rsidRPr="00697686" w:rsidRDefault="003215B2" w:rsidP="00C0455C">
      <w:pPr>
        <w:widowControl w:val="0"/>
        <w:numPr>
          <w:ilvl w:val="0"/>
          <w:numId w:val="36"/>
        </w:numPr>
        <w:suppressAutoHyphens w:val="0"/>
        <w:autoSpaceDE w:val="0"/>
        <w:autoSpaceDN w:val="0"/>
        <w:adjustRightInd w:val="0"/>
        <w:spacing w:before="40" w:after="60" w:line="276" w:lineRule="auto"/>
        <w:ind w:right="95"/>
        <w:rPr>
          <w:rFonts w:cs="Tahoma"/>
          <w:iCs/>
          <w:szCs w:val="22"/>
          <w:lang w:val="el-GR" w:eastAsia="en-US"/>
        </w:rPr>
      </w:pPr>
      <w:r w:rsidRPr="00697686">
        <w:rPr>
          <w:rFonts w:cs="Tahoma"/>
          <w:iCs/>
          <w:szCs w:val="22"/>
          <w:lang w:val="el-GR" w:eastAsia="en-US"/>
        </w:rPr>
        <w:t>Π6</w:t>
      </w:r>
      <w:r w:rsidR="00DB1145" w:rsidRPr="00697686">
        <w:rPr>
          <w:rFonts w:cs="Tahoma"/>
          <w:iCs/>
          <w:szCs w:val="22"/>
          <w:lang w:val="el-GR" w:eastAsia="en-US"/>
        </w:rPr>
        <w:t xml:space="preserve">.5 Τεύχος αποτελεσμάτων Δοκιμαστικής Λειτουργίας </w:t>
      </w:r>
    </w:p>
    <w:p w14:paraId="56A4C4B8" w14:textId="77777777" w:rsidR="00DB1145" w:rsidRPr="00697686" w:rsidRDefault="00DB1145" w:rsidP="008C5C91">
      <w:pPr>
        <w:suppressAutoHyphens w:val="0"/>
        <w:spacing w:after="160" w:line="276" w:lineRule="auto"/>
        <w:rPr>
          <w:rFonts w:cs="Tahoma"/>
          <w:szCs w:val="22"/>
          <w:lang w:val="el-GR" w:eastAsia="el-GR"/>
        </w:rPr>
      </w:pPr>
      <w:r w:rsidRPr="00697686">
        <w:rPr>
          <w:rFonts w:cs="Tahoma"/>
          <w:szCs w:val="22"/>
          <w:lang w:val="el-GR" w:eastAsia="el-GR"/>
        </w:rPr>
        <w:t xml:space="preserve">               Περιλαμβάνει τεκμηρίωση αναφορικά με:</w:t>
      </w:r>
    </w:p>
    <w:p w14:paraId="0A1B9AB1" w14:textId="77777777" w:rsidR="00DB1145" w:rsidRPr="00697686" w:rsidRDefault="00DB1145" w:rsidP="00C0455C">
      <w:pPr>
        <w:numPr>
          <w:ilvl w:val="1"/>
          <w:numId w:val="36"/>
        </w:numPr>
        <w:suppressAutoHyphens w:val="0"/>
        <w:spacing w:before="40" w:after="40" w:line="276" w:lineRule="auto"/>
        <w:rPr>
          <w:rFonts w:cs="Tahoma"/>
          <w:szCs w:val="22"/>
          <w:lang w:val="el-GR" w:eastAsia="en-US"/>
        </w:rPr>
      </w:pPr>
      <w:r w:rsidRPr="00697686">
        <w:rPr>
          <w:rFonts w:cs="Tahoma"/>
          <w:szCs w:val="22"/>
          <w:lang w:val="el-GR" w:eastAsia="en-US"/>
        </w:rPr>
        <w:t xml:space="preserve">Καταγραφή των σφαλμάτων / συμβάντων που εμφανίστηκαν και του τρόπου αντιμετώπισής τους / ενεργειών υποστήριξης </w:t>
      </w:r>
    </w:p>
    <w:p w14:paraId="600A3597" w14:textId="77777777" w:rsidR="00DB1145" w:rsidRPr="00697686" w:rsidRDefault="00DB1145" w:rsidP="00C0455C">
      <w:pPr>
        <w:numPr>
          <w:ilvl w:val="1"/>
          <w:numId w:val="36"/>
        </w:numPr>
        <w:suppressAutoHyphens w:val="0"/>
        <w:spacing w:before="40" w:after="40" w:line="276" w:lineRule="auto"/>
        <w:rPr>
          <w:rFonts w:cs="Tahoma"/>
          <w:szCs w:val="22"/>
          <w:lang w:val="el-GR" w:eastAsia="en-US"/>
        </w:rPr>
      </w:pPr>
      <w:r w:rsidRPr="00697686">
        <w:rPr>
          <w:rFonts w:cs="Tahoma"/>
          <w:szCs w:val="22"/>
          <w:lang w:val="el-GR" w:eastAsia="en-US"/>
        </w:rPr>
        <w:t xml:space="preserve">Αναφορά προσαρμογών και ρυθμίσεων στο λογισμικό </w:t>
      </w:r>
    </w:p>
    <w:p w14:paraId="02B6D207" w14:textId="77777777" w:rsidR="00DB1145" w:rsidRPr="00697686" w:rsidRDefault="00DB1145" w:rsidP="00C0455C">
      <w:pPr>
        <w:numPr>
          <w:ilvl w:val="1"/>
          <w:numId w:val="36"/>
        </w:numPr>
        <w:suppressAutoHyphens w:val="0"/>
        <w:spacing w:before="40" w:after="40" w:line="276" w:lineRule="auto"/>
        <w:rPr>
          <w:rFonts w:cs="Tahoma"/>
          <w:szCs w:val="22"/>
          <w:lang w:val="el-GR" w:eastAsia="en-US"/>
        </w:rPr>
      </w:pPr>
      <w:r w:rsidRPr="00697686">
        <w:rPr>
          <w:rFonts w:cs="Tahoma"/>
          <w:szCs w:val="22"/>
          <w:lang w:val="el-GR" w:eastAsia="en-US"/>
        </w:rPr>
        <w:t>Καταγραφή αλλαγών (και απαιτήσεων που προέκυψαν από τις αλλαγές) στο Σύστημα Διαχείρισης Αιτημάτων (</w:t>
      </w:r>
      <w:r w:rsidRPr="00697686">
        <w:rPr>
          <w:rFonts w:cs="Tahoma"/>
          <w:szCs w:val="22"/>
          <w:lang w:val="en-US" w:eastAsia="en-US"/>
        </w:rPr>
        <w:t>Ticket</w:t>
      </w:r>
      <w:r w:rsidRPr="00697686">
        <w:rPr>
          <w:rFonts w:cs="Tahoma"/>
          <w:szCs w:val="22"/>
          <w:lang w:val="el-GR" w:eastAsia="en-US"/>
        </w:rPr>
        <w:t xml:space="preserve"> </w:t>
      </w:r>
      <w:r w:rsidRPr="00697686">
        <w:rPr>
          <w:rFonts w:cs="Tahoma"/>
          <w:szCs w:val="22"/>
          <w:lang w:val="en-US" w:eastAsia="en-US"/>
        </w:rPr>
        <w:t>Management</w:t>
      </w:r>
      <w:r w:rsidRPr="00697686">
        <w:rPr>
          <w:rFonts w:cs="Tahoma"/>
          <w:szCs w:val="22"/>
          <w:lang w:val="el-GR" w:eastAsia="en-US"/>
        </w:rPr>
        <w:t xml:space="preserve"> </w:t>
      </w:r>
      <w:r w:rsidRPr="00697686">
        <w:rPr>
          <w:rFonts w:cs="Tahoma"/>
          <w:szCs w:val="22"/>
          <w:lang w:val="en-US" w:eastAsia="en-US"/>
        </w:rPr>
        <w:t>System</w:t>
      </w:r>
      <w:r w:rsidRPr="00697686">
        <w:rPr>
          <w:rFonts w:cs="Tahoma"/>
          <w:szCs w:val="22"/>
          <w:lang w:val="el-GR" w:eastAsia="en-US"/>
        </w:rPr>
        <w:t xml:space="preserve">) της </w:t>
      </w:r>
      <w:proofErr w:type="spellStart"/>
      <w:r w:rsidRPr="00697686">
        <w:rPr>
          <w:rFonts w:cs="Tahoma"/>
          <w:szCs w:val="22"/>
          <w:lang w:val="el-GR" w:eastAsia="en-US"/>
        </w:rPr>
        <w:t>ΚτΠ</w:t>
      </w:r>
      <w:proofErr w:type="spellEnd"/>
      <w:r w:rsidRPr="00697686">
        <w:rPr>
          <w:rFonts w:cs="Tahoma"/>
          <w:szCs w:val="22"/>
          <w:lang w:val="el-GR" w:eastAsia="en-US"/>
        </w:rPr>
        <w:t xml:space="preserve"> </w:t>
      </w:r>
      <w:r w:rsidR="00813378" w:rsidRPr="00697686">
        <w:rPr>
          <w:rFonts w:cs="Tahoma"/>
          <w:szCs w:val="22"/>
          <w:lang w:val="el-GR" w:eastAsia="en-US"/>
        </w:rPr>
        <w:t>Μ.</w:t>
      </w:r>
      <w:r w:rsidRPr="00697686">
        <w:rPr>
          <w:rFonts w:cs="Tahoma"/>
          <w:szCs w:val="22"/>
          <w:lang w:val="el-GR" w:eastAsia="en-US"/>
        </w:rPr>
        <w:t xml:space="preserve">Α.Ε. </w:t>
      </w:r>
    </w:p>
    <w:p w14:paraId="3AA406CC" w14:textId="77777777" w:rsidR="00DB1145" w:rsidRPr="00697686" w:rsidRDefault="00DB1145" w:rsidP="00C0455C">
      <w:pPr>
        <w:numPr>
          <w:ilvl w:val="1"/>
          <w:numId w:val="36"/>
        </w:numPr>
        <w:suppressAutoHyphens w:val="0"/>
        <w:spacing w:before="40" w:after="40" w:line="276" w:lineRule="auto"/>
        <w:rPr>
          <w:rFonts w:cs="Tahoma"/>
          <w:szCs w:val="22"/>
          <w:lang w:val="en-US" w:eastAsia="en-US"/>
        </w:rPr>
      </w:pPr>
      <w:r w:rsidRPr="00697686">
        <w:rPr>
          <w:rFonts w:cs="Tahoma"/>
          <w:szCs w:val="22"/>
          <w:lang w:val="en-US" w:eastAsia="en-US"/>
        </w:rPr>
        <w:t>Απ</w:t>
      </w:r>
      <w:proofErr w:type="spellStart"/>
      <w:r w:rsidRPr="00697686">
        <w:rPr>
          <w:rFonts w:cs="Tahoma"/>
          <w:szCs w:val="22"/>
          <w:lang w:val="en-US" w:eastAsia="en-US"/>
        </w:rPr>
        <w:t>ολογιστική</w:t>
      </w:r>
      <w:proofErr w:type="spellEnd"/>
      <w:r w:rsidRPr="00697686">
        <w:rPr>
          <w:rFonts w:cs="Tahoma"/>
          <w:szCs w:val="22"/>
          <w:lang w:val="en-US" w:eastAsia="en-US"/>
        </w:rPr>
        <w:t xml:space="preserve"> </w:t>
      </w:r>
      <w:proofErr w:type="spellStart"/>
      <w:r w:rsidRPr="00697686">
        <w:rPr>
          <w:rFonts w:cs="Tahoma"/>
          <w:szCs w:val="22"/>
          <w:lang w:val="en-US" w:eastAsia="en-US"/>
        </w:rPr>
        <w:t>Έκθεση</w:t>
      </w:r>
      <w:proofErr w:type="spellEnd"/>
      <w:r w:rsidRPr="00697686">
        <w:rPr>
          <w:rFonts w:cs="Tahoma"/>
          <w:szCs w:val="22"/>
          <w:lang w:val="en-US" w:eastAsia="en-US"/>
        </w:rPr>
        <w:t xml:space="preserve"> υπ</w:t>
      </w:r>
      <w:proofErr w:type="spellStart"/>
      <w:r w:rsidRPr="00697686">
        <w:rPr>
          <w:rFonts w:cs="Tahoma"/>
          <w:szCs w:val="22"/>
          <w:lang w:val="en-US" w:eastAsia="en-US"/>
        </w:rPr>
        <w:t>ηρεσιών</w:t>
      </w:r>
      <w:proofErr w:type="spellEnd"/>
      <w:r w:rsidRPr="00697686">
        <w:rPr>
          <w:rFonts w:cs="Tahoma"/>
          <w:szCs w:val="22"/>
          <w:lang w:val="en-US" w:eastAsia="en-US"/>
        </w:rPr>
        <w:t xml:space="preserve"> helpdesk </w:t>
      </w:r>
    </w:p>
    <w:p w14:paraId="41A5990D" w14:textId="77777777" w:rsidR="00DB1145" w:rsidRPr="00697686" w:rsidRDefault="00DB1145" w:rsidP="00C0455C">
      <w:pPr>
        <w:numPr>
          <w:ilvl w:val="1"/>
          <w:numId w:val="36"/>
        </w:numPr>
        <w:suppressAutoHyphens w:val="0"/>
        <w:spacing w:before="40" w:after="40" w:line="276" w:lineRule="auto"/>
        <w:rPr>
          <w:rFonts w:cs="Tahoma"/>
          <w:szCs w:val="22"/>
          <w:lang w:val="el-GR" w:eastAsia="en-US"/>
        </w:rPr>
      </w:pPr>
      <w:r w:rsidRPr="00697686">
        <w:rPr>
          <w:rFonts w:cs="Tahoma"/>
          <w:szCs w:val="22"/>
          <w:lang w:val="el-GR" w:eastAsia="en-US"/>
        </w:rPr>
        <w:t xml:space="preserve">Απολογιστική Έκθεση </w:t>
      </w:r>
      <w:r w:rsidRPr="00697686">
        <w:rPr>
          <w:rFonts w:cs="Tahoma"/>
          <w:szCs w:val="22"/>
          <w:lang w:val="en-US" w:eastAsia="en-US"/>
        </w:rPr>
        <w:t>ad</w:t>
      </w:r>
      <w:r w:rsidRPr="00697686">
        <w:rPr>
          <w:rFonts w:cs="Tahoma"/>
          <w:szCs w:val="22"/>
          <w:lang w:val="el-GR" w:eastAsia="en-US"/>
        </w:rPr>
        <w:t xml:space="preserve"> </w:t>
      </w:r>
      <w:r w:rsidRPr="00697686">
        <w:rPr>
          <w:rFonts w:cs="Tahoma"/>
          <w:szCs w:val="22"/>
          <w:lang w:val="en-US" w:eastAsia="en-US"/>
        </w:rPr>
        <w:t>hoc</w:t>
      </w:r>
      <w:r w:rsidRPr="00697686">
        <w:rPr>
          <w:rFonts w:cs="Tahoma"/>
          <w:szCs w:val="22"/>
          <w:lang w:val="el-GR" w:eastAsia="en-US"/>
        </w:rPr>
        <w:t xml:space="preserve"> υπηρεσιών </w:t>
      </w:r>
      <w:r w:rsidRPr="00697686">
        <w:rPr>
          <w:rFonts w:cs="Tahoma"/>
          <w:szCs w:val="22"/>
          <w:lang w:val="en-US" w:eastAsia="en-US"/>
        </w:rPr>
        <w:t>development</w:t>
      </w:r>
    </w:p>
    <w:p w14:paraId="08ED6982" w14:textId="77777777" w:rsidR="00A60630" w:rsidRPr="00697686" w:rsidRDefault="00A60630" w:rsidP="009D045B">
      <w:pPr>
        <w:suppressAutoHyphens w:val="0"/>
        <w:spacing w:before="40" w:after="40" w:line="276" w:lineRule="auto"/>
        <w:ind w:left="720"/>
        <w:rPr>
          <w:rFonts w:cs="Tahoma"/>
          <w:szCs w:val="22"/>
          <w:lang w:val="el-GR" w:eastAsia="en-US"/>
        </w:rPr>
      </w:pPr>
    </w:p>
    <w:p w14:paraId="16F55547" w14:textId="77777777" w:rsidR="00A60630" w:rsidRPr="009D045B" w:rsidRDefault="00A60630" w:rsidP="009D045B">
      <w:pPr>
        <w:pStyle w:val="3"/>
        <w:numPr>
          <w:ilvl w:val="0"/>
          <w:numId w:val="0"/>
        </w:numPr>
        <w:ind w:left="1260"/>
        <w:rPr>
          <w:rFonts w:ascii="Tahoma" w:hAnsi="Tahoma" w:cs="Tahoma"/>
          <w:lang w:val="el-GR"/>
        </w:rPr>
      </w:pPr>
      <w:bookmarkStart w:id="308" w:name="_Toc97205002"/>
      <w:bookmarkStart w:id="309" w:name="_Toc101361886"/>
      <w:bookmarkStart w:id="310" w:name="_Hlk61973828"/>
      <w:r>
        <w:rPr>
          <w:rFonts w:ascii="Tahoma" w:hAnsi="Tahoma" w:cs="Tahoma"/>
          <w:lang w:val="el-GR"/>
        </w:rPr>
        <w:t xml:space="preserve">Α.2.2 </w:t>
      </w:r>
      <w:r w:rsidRPr="009D045B">
        <w:rPr>
          <w:rFonts w:ascii="Tahoma" w:hAnsi="Tahoma" w:cs="Tahoma" w:hint="eastAsia"/>
          <w:lang w:val="el-GR"/>
        </w:rPr>
        <w:t>Χρ</w:t>
      </w:r>
      <w:r w:rsidRPr="009D045B">
        <w:rPr>
          <w:rFonts w:ascii="Tahoma" w:hAnsi="Tahoma" w:cs="Tahoma" w:hint="cs"/>
          <w:lang w:val="el-GR"/>
        </w:rPr>
        <w:t>ό</w:t>
      </w:r>
      <w:r w:rsidRPr="009D045B">
        <w:rPr>
          <w:rFonts w:ascii="Tahoma" w:hAnsi="Tahoma" w:cs="Tahoma" w:hint="eastAsia"/>
          <w:lang w:val="el-GR"/>
        </w:rPr>
        <w:t>νο</w:t>
      </w:r>
      <w:r w:rsidRPr="009D045B">
        <w:rPr>
          <w:rFonts w:ascii="Tahoma" w:hAnsi="Tahoma" w:cs="Tahoma" w:hint="cs"/>
          <w:lang w:val="el-GR"/>
        </w:rPr>
        <w:t>ς</w:t>
      </w:r>
      <w:r w:rsidRPr="009D045B">
        <w:rPr>
          <w:rFonts w:ascii="Tahoma" w:hAnsi="Tahoma" w:cs="Tahoma"/>
          <w:lang w:val="el-GR"/>
        </w:rPr>
        <w:t xml:space="preserve"> </w:t>
      </w:r>
      <w:r w:rsidRPr="009D045B">
        <w:rPr>
          <w:rFonts w:ascii="Tahoma" w:hAnsi="Tahoma" w:cs="Tahoma" w:hint="eastAsia"/>
          <w:lang w:val="el-GR"/>
        </w:rPr>
        <w:t>Υποβολ</w:t>
      </w:r>
      <w:r w:rsidRPr="009D045B">
        <w:rPr>
          <w:rFonts w:ascii="Tahoma" w:hAnsi="Tahoma" w:cs="Tahoma" w:hint="cs"/>
          <w:lang w:val="el-GR"/>
        </w:rPr>
        <w:t>ής</w:t>
      </w:r>
      <w:r w:rsidRPr="009D045B">
        <w:rPr>
          <w:rFonts w:ascii="Tahoma" w:hAnsi="Tahoma" w:cs="Tahoma"/>
          <w:lang w:val="el-GR"/>
        </w:rPr>
        <w:t xml:space="preserve"> </w:t>
      </w:r>
      <w:r w:rsidRPr="009D045B">
        <w:rPr>
          <w:rFonts w:ascii="Tahoma" w:hAnsi="Tahoma" w:cs="Tahoma" w:hint="eastAsia"/>
          <w:lang w:val="el-GR"/>
        </w:rPr>
        <w:t>και</w:t>
      </w:r>
      <w:r w:rsidRPr="009D045B">
        <w:rPr>
          <w:rFonts w:ascii="Tahoma" w:hAnsi="Tahoma" w:cs="Tahoma"/>
          <w:lang w:val="el-GR"/>
        </w:rPr>
        <w:t xml:space="preserve"> </w:t>
      </w:r>
      <w:r w:rsidRPr="009D045B">
        <w:rPr>
          <w:rFonts w:ascii="Tahoma" w:hAnsi="Tahoma" w:cs="Tahoma" w:hint="eastAsia"/>
          <w:lang w:val="el-GR"/>
        </w:rPr>
        <w:t>Διαδικασ</w:t>
      </w:r>
      <w:r w:rsidRPr="009D045B">
        <w:rPr>
          <w:rFonts w:ascii="Tahoma" w:hAnsi="Tahoma" w:cs="Tahoma" w:hint="cs"/>
          <w:lang w:val="el-GR"/>
        </w:rPr>
        <w:t>ί</w:t>
      </w:r>
      <w:r w:rsidRPr="009D045B">
        <w:rPr>
          <w:rFonts w:ascii="Tahoma" w:hAnsi="Tahoma" w:cs="Tahoma" w:hint="eastAsia"/>
          <w:lang w:val="el-GR"/>
        </w:rPr>
        <w:t>α</w:t>
      </w:r>
      <w:r w:rsidRPr="009D045B">
        <w:rPr>
          <w:rFonts w:ascii="Tahoma" w:hAnsi="Tahoma" w:cs="Tahoma"/>
          <w:lang w:val="el-GR"/>
        </w:rPr>
        <w:t xml:space="preserve"> </w:t>
      </w:r>
      <w:r w:rsidRPr="009D045B">
        <w:rPr>
          <w:rFonts w:ascii="Tahoma" w:hAnsi="Tahoma" w:cs="Tahoma" w:hint="eastAsia"/>
          <w:lang w:val="el-GR"/>
        </w:rPr>
        <w:t>Οριστικοπο</w:t>
      </w:r>
      <w:r w:rsidRPr="009D045B">
        <w:rPr>
          <w:rFonts w:ascii="Tahoma" w:hAnsi="Tahoma" w:cs="Tahoma" w:hint="cs"/>
          <w:lang w:val="el-GR"/>
        </w:rPr>
        <w:t>ί</w:t>
      </w:r>
      <w:r w:rsidRPr="009D045B">
        <w:rPr>
          <w:rFonts w:ascii="Tahoma" w:hAnsi="Tahoma" w:cs="Tahoma" w:hint="eastAsia"/>
          <w:lang w:val="el-GR"/>
        </w:rPr>
        <w:t>ηση</w:t>
      </w:r>
      <w:r w:rsidRPr="009D045B">
        <w:rPr>
          <w:rFonts w:ascii="Tahoma" w:hAnsi="Tahoma" w:cs="Tahoma" w:hint="cs"/>
          <w:lang w:val="el-GR"/>
        </w:rPr>
        <w:t>ς</w:t>
      </w:r>
      <w:r w:rsidRPr="009D045B">
        <w:rPr>
          <w:rFonts w:ascii="Tahoma" w:hAnsi="Tahoma" w:cs="Tahoma"/>
          <w:lang w:val="el-GR"/>
        </w:rPr>
        <w:t xml:space="preserve"> </w:t>
      </w:r>
      <w:r w:rsidRPr="009D045B">
        <w:rPr>
          <w:rFonts w:ascii="Tahoma" w:hAnsi="Tahoma" w:cs="Tahoma" w:hint="eastAsia"/>
          <w:lang w:val="el-GR"/>
        </w:rPr>
        <w:t>Παραδοτ</w:t>
      </w:r>
      <w:r w:rsidRPr="009D045B">
        <w:rPr>
          <w:rFonts w:ascii="Tahoma" w:hAnsi="Tahoma" w:cs="Tahoma" w:hint="cs"/>
          <w:lang w:val="el-GR"/>
        </w:rPr>
        <w:t>έ</w:t>
      </w:r>
      <w:r w:rsidRPr="009D045B">
        <w:rPr>
          <w:rFonts w:ascii="Tahoma" w:hAnsi="Tahoma" w:cs="Tahoma" w:hint="eastAsia"/>
          <w:lang w:val="el-GR"/>
        </w:rPr>
        <w:t>ων</w:t>
      </w:r>
      <w:bookmarkEnd w:id="308"/>
      <w:bookmarkEnd w:id="309"/>
    </w:p>
    <w:bookmarkEnd w:id="310"/>
    <w:p w14:paraId="5CD54F58" w14:textId="4580DF20" w:rsidR="00A60630" w:rsidRDefault="00A60630" w:rsidP="00A60630">
      <w:pPr>
        <w:rPr>
          <w:rFonts w:eastAsia="SimSun"/>
          <w:lang w:val="el-GR"/>
        </w:rPr>
      </w:pPr>
      <w:r w:rsidRPr="003C2BEF">
        <w:rPr>
          <w:rFonts w:eastAsia="SimSun"/>
          <w:lang w:val="el-GR"/>
        </w:rPr>
        <w:t xml:space="preserve">Ο Ανάδοχος, υποβάλει </w:t>
      </w:r>
      <w:r>
        <w:rPr>
          <w:rFonts w:eastAsia="SimSun"/>
          <w:lang w:val="el-GR"/>
        </w:rPr>
        <w:t xml:space="preserve">προσχέδιο </w:t>
      </w:r>
      <w:r w:rsidRPr="003C2BEF">
        <w:rPr>
          <w:rFonts w:eastAsia="SimSun"/>
          <w:lang w:val="el-GR"/>
        </w:rPr>
        <w:t>κάθε παραδοτέου, σύμφωνα με τον «Χρόνο Υποβολής</w:t>
      </w:r>
      <w:r>
        <w:rPr>
          <w:rFonts w:eastAsia="SimSun"/>
          <w:lang w:val="el-GR"/>
        </w:rPr>
        <w:t xml:space="preserve"> Προσχεδίου</w:t>
      </w:r>
      <w:r w:rsidRPr="003C2BEF">
        <w:rPr>
          <w:rFonts w:eastAsia="SimSun"/>
          <w:lang w:val="el-GR"/>
        </w:rPr>
        <w:t xml:space="preserve">» </w:t>
      </w:r>
      <w:r w:rsidRPr="009D045B">
        <w:rPr>
          <w:rFonts w:cs="Tahoma"/>
          <w:iCs/>
          <w:szCs w:val="22"/>
          <w:lang w:val="el-GR"/>
        </w:rPr>
        <w:t xml:space="preserve">της διαδικασίας ελέγχου που θα ορίζεται στο χρονοδιάγραμμα </w:t>
      </w:r>
      <w:r w:rsidRPr="009D045B">
        <w:rPr>
          <w:rFonts w:eastAsia="SimSun"/>
          <w:iCs/>
          <w:lang w:val="el-GR"/>
        </w:rPr>
        <w:t>τη</w:t>
      </w:r>
      <w:r>
        <w:rPr>
          <w:rFonts w:eastAsia="SimSun"/>
          <w:lang w:val="el-GR"/>
        </w:rPr>
        <w:t>ς εκάστοτε εκτελεστικής σύμβασης</w:t>
      </w:r>
      <w:r w:rsidRPr="003C2BEF">
        <w:rPr>
          <w:rFonts w:eastAsia="SimSun"/>
          <w:lang w:val="el-GR"/>
        </w:rPr>
        <w:t xml:space="preserve">. Η Επιτροπή Παραλαβής Έργου, ελέγχει το </w:t>
      </w:r>
      <w:r>
        <w:rPr>
          <w:rFonts w:eastAsia="SimSun"/>
          <w:lang w:val="el-GR"/>
        </w:rPr>
        <w:t xml:space="preserve">προσχέδιο του </w:t>
      </w:r>
      <w:r w:rsidRPr="003C2BEF">
        <w:rPr>
          <w:rFonts w:eastAsia="SimSun"/>
          <w:lang w:val="el-GR"/>
        </w:rPr>
        <w:t>παραδοτέο</w:t>
      </w:r>
      <w:r>
        <w:rPr>
          <w:rFonts w:eastAsia="SimSun"/>
          <w:lang w:val="el-GR"/>
        </w:rPr>
        <w:t>υ</w:t>
      </w:r>
      <w:r w:rsidRPr="003C2BEF">
        <w:rPr>
          <w:rFonts w:eastAsia="SimSun"/>
          <w:lang w:val="el-GR"/>
        </w:rPr>
        <w:t xml:space="preserve"> και καταγράφει σε πρακτικό τις παρατηρήσεις της, τις οποίες διαβιβάζει στον Ανάδοχο για διόρθωση και υποβολή </w:t>
      </w:r>
      <w:proofErr w:type="spellStart"/>
      <w:r w:rsidRPr="003C2BEF">
        <w:rPr>
          <w:rFonts w:eastAsia="SimSun"/>
          <w:lang w:val="el-GR"/>
        </w:rPr>
        <w:t>επικαιροποιημένης</w:t>
      </w:r>
      <w:proofErr w:type="spellEnd"/>
      <w:r w:rsidRPr="003C2BEF">
        <w:rPr>
          <w:rFonts w:eastAsia="SimSun"/>
          <w:lang w:val="el-GR"/>
        </w:rPr>
        <w:t xml:space="preserve"> έκδοσης του παραδοτέου. Η διαδικασία αυτή επαναλαμβάνεται ανά παραδοτέο, όσες φορές απαιτηθεί κατά τη διάρκεια της προβλεπόμενης </w:t>
      </w:r>
      <w:r>
        <w:rPr>
          <w:rFonts w:eastAsia="SimSun"/>
          <w:lang w:val="el-GR"/>
        </w:rPr>
        <w:t xml:space="preserve">σε κάθε εκτελεστική σύμβαση </w:t>
      </w:r>
      <w:r w:rsidRPr="003C2BEF">
        <w:rPr>
          <w:rFonts w:eastAsia="SimSun"/>
          <w:lang w:val="el-GR"/>
        </w:rPr>
        <w:t xml:space="preserve">«Διάρκειας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Pr>
          <w:rFonts w:eastAsia="SimSun"/>
          <w:cs/>
          <w:lang w:val="el-GR"/>
        </w:rPr>
        <w:fldChar w:fldCharType="begin"/>
      </w:r>
      <w:r>
        <w:rPr>
          <w:rFonts w:eastAsia="SimSun"/>
          <w:lang w:val="el-GR"/>
        </w:rPr>
        <w:instrText xml:space="preserve"> REF _Ref100935102 \r \h </w:instrText>
      </w:r>
      <w:r>
        <w:rPr>
          <w:rFonts w:eastAsia="SimSun"/>
          <w:cs/>
          <w:lang w:val="el-GR"/>
        </w:rPr>
      </w:r>
      <w:r>
        <w:rPr>
          <w:rFonts w:eastAsia="SimSun"/>
          <w:cs/>
          <w:lang w:val="el-GR"/>
        </w:rPr>
        <w:fldChar w:fldCharType="separate"/>
      </w:r>
      <w:r w:rsidR="004F75DE">
        <w:rPr>
          <w:rFonts w:eastAsia="SimSun"/>
          <w:cs/>
          <w:lang w:val="el-GR"/>
        </w:rPr>
        <w:t>‎</w:t>
      </w:r>
      <w:r w:rsidR="004F75DE">
        <w:rPr>
          <w:rFonts w:eastAsia="SimSun"/>
          <w:lang w:val="el-GR"/>
        </w:rPr>
        <w:t>5.4</w:t>
      </w:r>
      <w:r>
        <w:rPr>
          <w:rFonts w:eastAsia="SimSun"/>
          <w:cs/>
          <w:lang w:val="el-GR"/>
        </w:rPr>
        <w:fldChar w:fldCharType="end"/>
      </w:r>
      <w:r w:rsidRPr="003C2BEF">
        <w:rPr>
          <w:rFonts w:eastAsia="SimSun"/>
          <w:lang w:val="el-GR"/>
        </w:rPr>
        <w:t xml:space="preserve"> της παρούσας.</w:t>
      </w:r>
    </w:p>
    <w:p w14:paraId="7E51D8E7" w14:textId="77777777" w:rsidR="00A60630" w:rsidRPr="009D045B" w:rsidRDefault="00A60630" w:rsidP="009D045B">
      <w:pPr>
        <w:rPr>
          <w:rFonts w:eastAsia="SimSun"/>
          <w:lang w:val="el-GR"/>
        </w:rPr>
      </w:pPr>
      <w:r w:rsidRPr="003C2BEF">
        <w:rPr>
          <w:rFonts w:eastAsia="SimSun"/>
          <w:lang w:val="el-GR"/>
        </w:rPr>
        <w:t xml:space="preserve">Στην περίπτωση που η Επιτροπή Παραλαβής από το έλεγχο </w:t>
      </w:r>
      <w:r>
        <w:rPr>
          <w:rFonts w:eastAsia="SimSun"/>
          <w:lang w:val="el-GR"/>
        </w:rPr>
        <w:t>του προσχεδίου</w:t>
      </w:r>
      <w:r w:rsidRPr="003C2BEF">
        <w:rPr>
          <w:rFonts w:eastAsia="SimSun"/>
          <w:lang w:val="el-GR"/>
        </w:rPr>
        <w:t xml:space="preserve"> του υποβληθέντος παραδοτέου διαπιστώσει ότι πληροί τις συμβατικές απαιτήσεις ακολουθεί η διαδικασία παραλαβής,</w:t>
      </w:r>
    </w:p>
    <w:p w14:paraId="24FB1260" w14:textId="77777777" w:rsidR="003D19F8" w:rsidRPr="006B4701" w:rsidRDefault="003D19F8" w:rsidP="009D045B">
      <w:pPr>
        <w:rPr>
          <w:rFonts w:cs="Tahoma"/>
          <w:b/>
          <w:szCs w:val="22"/>
          <w:lang w:val="el-GR"/>
        </w:rPr>
      </w:pPr>
    </w:p>
    <w:p w14:paraId="4EFCBB79" w14:textId="77777777" w:rsidR="00F931B2" w:rsidRPr="00F0358A" w:rsidRDefault="00F931B2" w:rsidP="00F0358A">
      <w:pPr>
        <w:pStyle w:val="3"/>
        <w:numPr>
          <w:ilvl w:val="0"/>
          <w:numId w:val="0"/>
        </w:numPr>
        <w:ind w:left="1260"/>
        <w:rPr>
          <w:rFonts w:ascii="Tahoma" w:hAnsi="Tahoma" w:cs="Tahoma"/>
          <w:lang w:val="el-GR"/>
        </w:rPr>
      </w:pPr>
      <w:bookmarkStart w:id="311" w:name="_Α.3.2_Απαιτήσεις_Ομάδων"/>
      <w:bookmarkStart w:id="312" w:name="_Toc101361887"/>
      <w:bookmarkEnd w:id="311"/>
      <w:r w:rsidRPr="00F0358A">
        <w:rPr>
          <w:rFonts w:ascii="Tahoma" w:hAnsi="Tahoma" w:cs="Tahoma"/>
          <w:lang w:val="el-GR"/>
        </w:rPr>
        <w:t>Α</w:t>
      </w:r>
      <w:r w:rsidR="001B2D5D" w:rsidRPr="00F0358A">
        <w:rPr>
          <w:rFonts w:ascii="Tahoma" w:hAnsi="Tahoma" w:cs="Tahoma"/>
          <w:lang w:val="el-GR"/>
        </w:rPr>
        <w:t>.</w:t>
      </w:r>
      <w:r w:rsidR="007F69A3" w:rsidRPr="00F0358A">
        <w:rPr>
          <w:rFonts w:ascii="Tahoma" w:hAnsi="Tahoma" w:cs="Tahoma"/>
          <w:lang w:val="el-GR"/>
        </w:rPr>
        <w:t>2</w:t>
      </w:r>
      <w:r w:rsidRPr="00F0358A">
        <w:rPr>
          <w:rFonts w:ascii="Tahoma" w:hAnsi="Tahoma" w:cs="Tahoma"/>
          <w:lang w:val="el-GR"/>
        </w:rPr>
        <w:t>.</w:t>
      </w:r>
      <w:r w:rsidR="00A60630">
        <w:rPr>
          <w:rFonts w:ascii="Tahoma" w:hAnsi="Tahoma" w:cs="Tahoma"/>
          <w:lang w:val="el-GR"/>
        </w:rPr>
        <w:t>3</w:t>
      </w:r>
      <w:r w:rsidRPr="00F0358A">
        <w:rPr>
          <w:rFonts w:ascii="Tahoma" w:hAnsi="Tahoma" w:cs="Tahoma"/>
          <w:lang w:val="el-GR"/>
        </w:rPr>
        <w:t xml:space="preserve"> Απαιτήσεις Ομάδων Έργου</w:t>
      </w:r>
      <w:bookmarkEnd w:id="312"/>
    </w:p>
    <w:p w14:paraId="50B0FF8D" w14:textId="263F55C2" w:rsidR="0018259F" w:rsidRPr="00BF4414" w:rsidRDefault="004C4F79" w:rsidP="00210C9C">
      <w:pPr>
        <w:pStyle w:val="Normal2"/>
        <w:rPr>
          <w:rFonts w:cs="Tahoma"/>
        </w:rPr>
      </w:pPr>
      <w:r w:rsidRPr="00BF4414">
        <w:rPr>
          <w:rFonts w:cs="Tahoma"/>
        </w:rPr>
        <w:t xml:space="preserve">Σε κάθε πρόσκληση Εκτελεστικής Σύμβασης θα προσδιορίζονται επακριβώς τα προφίλ των στελεχών που απαιτούνται, τα οποία θα κατατάσσονται στις κατηγορίες </w:t>
      </w:r>
      <w:r w:rsidR="0018259F" w:rsidRPr="00BF4414">
        <w:rPr>
          <w:rFonts w:cs="Tahoma"/>
        </w:rPr>
        <w:t xml:space="preserve">προφίλ </w:t>
      </w:r>
      <w:r w:rsidRPr="00BF4414">
        <w:rPr>
          <w:rFonts w:cs="Tahoma"/>
        </w:rPr>
        <w:t xml:space="preserve">που έχουν </w:t>
      </w:r>
      <w:proofErr w:type="spellStart"/>
      <w:r w:rsidRPr="00BF4414">
        <w:rPr>
          <w:rFonts w:cs="Tahoma"/>
        </w:rPr>
        <w:t>περιγραφεί</w:t>
      </w:r>
      <w:proofErr w:type="spellEnd"/>
      <w:r w:rsidRPr="00BF4414">
        <w:rPr>
          <w:rFonts w:cs="Tahoma"/>
        </w:rPr>
        <w:t xml:space="preserve"> στην παράγραφο </w:t>
      </w:r>
      <w:r w:rsidRPr="00BF4414">
        <w:rPr>
          <w:rFonts w:cs="Tahoma"/>
          <w:lang w:val="en-US"/>
        </w:rPr>
        <w:fldChar w:fldCharType="begin"/>
      </w:r>
      <w:r w:rsidRPr="00BF4414">
        <w:rPr>
          <w:rFonts w:cs="Tahoma"/>
        </w:rPr>
        <w:instrText xml:space="preserve"> REF _Ref479335667 \r \h </w:instrText>
      </w:r>
      <w:r w:rsidR="00BF4414" w:rsidRPr="00BF4414">
        <w:rPr>
          <w:rFonts w:cs="Tahoma"/>
        </w:rPr>
        <w:instrText xml:space="preserve"> \* </w:instrText>
      </w:r>
      <w:r w:rsidR="00BF4414">
        <w:rPr>
          <w:rFonts w:cs="Tahoma"/>
          <w:lang w:val="en-US"/>
        </w:rPr>
        <w:instrText>MERGEFORMAT</w:instrText>
      </w:r>
      <w:r w:rsidR="00BF4414" w:rsidRPr="00BF4414">
        <w:rPr>
          <w:rFonts w:cs="Tahoma"/>
        </w:rPr>
        <w:instrText xml:space="preserve"> </w:instrText>
      </w:r>
      <w:r w:rsidRPr="00BF4414">
        <w:rPr>
          <w:rFonts w:cs="Tahoma"/>
          <w:lang w:val="en-US"/>
        </w:rPr>
      </w:r>
      <w:r w:rsidRPr="00BF4414">
        <w:rPr>
          <w:rFonts w:cs="Tahoma"/>
          <w:lang w:val="en-US"/>
        </w:rPr>
        <w:fldChar w:fldCharType="separate"/>
      </w:r>
      <w:r w:rsidR="004F75DE">
        <w:rPr>
          <w:rFonts w:cs="Tahoma"/>
          <w:cs/>
        </w:rPr>
        <w:t>‎</w:t>
      </w:r>
      <w:r w:rsidR="004F75DE">
        <w:rPr>
          <w:rFonts w:cs="Tahoma"/>
        </w:rPr>
        <w:t>2.2.6</w:t>
      </w:r>
      <w:r w:rsidRPr="00BF4414">
        <w:rPr>
          <w:rFonts w:cs="Tahoma"/>
          <w:lang w:val="en-US"/>
        </w:rPr>
        <w:fldChar w:fldCharType="end"/>
      </w:r>
      <w:r w:rsidRPr="00BF4414">
        <w:rPr>
          <w:rFonts w:cs="Tahoma"/>
        </w:rPr>
        <w:t xml:space="preserve">. </w:t>
      </w:r>
    </w:p>
    <w:p w14:paraId="3148A1F6" w14:textId="77777777" w:rsidR="004C4F79" w:rsidRPr="00BF4414" w:rsidRDefault="0018259F" w:rsidP="00210C9C">
      <w:pPr>
        <w:pStyle w:val="Normal2"/>
        <w:rPr>
          <w:rFonts w:cs="Tahoma"/>
        </w:rPr>
      </w:pPr>
      <w:r w:rsidRPr="00BF4414">
        <w:rPr>
          <w:rFonts w:cs="Tahoma"/>
        </w:rPr>
        <w:t>Τ</w:t>
      </w:r>
      <w:r w:rsidR="004C4F79" w:rsidRPr="00BF4414">
        <w:rPr>
          <w:rFonts w:cs="Tahoma"/>
        </w:rPr>
        <w:t>α επί μέρους προσόντα θα αναφέρονται στην σχετική πρόσκληση και το επίπεδο εμπειρίας θα είναι συμβατό με την κατηγορία.</w:t>
      </w:r>
    </w:p>
    <w:p w14:paraId="4A7A16C2" w14:textId="77777777" w:rsidR="00C94DC6" w:rsidRPr="00BF4414" w:rsidRDefault="00C94DC6">
      <w:pPr>
        <w:pStyle w:val="Normal2"/>
        <w:rPr>
          <w:rFonts w:cs="Tahoma"/>
        </w:rPr>
      </w:pPr>
      <w:r w:rsidRPr="00BF4414">
        <w:rPr>
          <w:rFonts w:cs="Tahoma"/>
        </w:rPr>
        <w:t>Επίσης, σε κάθε κατηγορία προφίλ θα ζητούνται συγκεκριμένοι α/μ σε κάθε πρόσκληση.</w:t>
      </w:r>
    </w:p>
    <w:p w14:paraId="48C7F9C0" w14:textId="6504C30C" w:rsidR="00DB6475" w:rsidRPr="00BF4414" w:rsidRDefault="0081138B">
      <w:pPr>
        <w:pStyle w:val="Normal2"/>
        <w:rPr>
          <w:rFonts w:eastAsia="SimSun" w:cs="Tahoma"/>
        </w:rPr>
      </w:pPr>
      <w:r w:rsidRPr="00BF4414">
        <w:rPr>
          <w:rFonts w:eastAsia="SimSun" w:cs="Tahoma"/>
        </w:rPr>
        <w:t xml:space="preserve">Ο κάθε υποψήφιος θα </w:t>
      </w:r>
      <w:r w:rsidR="00ED2289" w:rsidRPr="00BF4414">
        <w:rPr>
          <w:rFonts w:eastAsia="SimSun" w:cs="Tahoma"/>
        </w:rPr>
        <w:t xml:space="preserve">μπορεί να ορίζει στελέχη για την κάλυψη των απαιτήσεων της εκάστοτε εκτελεστικής τα οποία </w:t>
      </w:r>
      <w:r w:rsidR="004A6650" w:rsidRPr="00BF4414">
        <w:rPr>
          <w:rFonts w:eastAsia="SimSun" w:cs="Tahoma"/>
        </w:rPr>
        <w:t xml:space="preserve">μπορεί να </w:t>
      </w:r>
      <w:r w:rsidR="008C472A" w:rsidRPr="00BF4414">
        <w:rPr>
          <w:rFonts w:eastAsia="SimSun" w:cs="Tahoma"/>
        </w:rPr>
        <w:t>είναι</w:t>
      </w:r>
      <w:r w:rsidR="004A6650" w:rsidRPr="00BF4414">
        <w:rPr>
          <w:rFonts w:eastAsia="SimSun" w:cs="Tahoma"/>
        </w:rPr>
        <w:t xml:space="preserve"> μέλη </w:t>
      </w:r>
      <w:r w:rsidR="0018259F" w:rsidRPr="00BF4414">
        <w:rPr>
          <w:rFonts w:eastAsia="SimSun" w:cs="Tahoma"/>
        </w:rPr>
        <w:t>εξ’ όσων συμπεριέλαβε στην προσφορά του για τη Συμφωνία Πλαίσιο</w:t>
      </w:r>
      <w:r w:rsidR="004A6650" w:rsidRPr="00BF4414">
        <w:rPr>
          <w:rFonts w:eastAsia="SimSun" w:cs="Tahoma"/>
        </w:rPr>
        <w:t xml:space="preserve"> ή άλλων αλλά με τα ελάχιστα προσόντα που ζητούνται </w:t>
      </w:r>
      <w:r w:rsidR="0018259F" w:rsidRPr="00BF4414">
        <w:rPr>
          <w:rFonts w:cs="Tahoma"/>
        </w:rPr>
        <w:t xml:space="preserve">στην παράγραφο </w:t>
      </w:r>
      <w:r w:rsidR="0018259F" w:rsidRPr="00BF4414">
        <w:rPr>
          <w:rFonts w:cs="Tahoma"/>
          <w:lang w:val="en-US"/>
        </w:rPr>
        <w:fldChar w:fldCharType="begin"/>
      </w:r>
      <w:r w:rsidR="0018259F" w:rsidRPr="00BF4414">
        <w:rPr>
          <w:rFonts w:cs="Tahoma"/>
        </w:rPr>
        <w:instrText xml:space="preserve"> REF _Ref479335667 \r \h </w:instrText>
      </w:r>
      <w:r w:rsidR="00BF4414" w:rsidRPr="00BF4414">
        <w:rPr>
          <w:rFonts w:cs="Tahoma"/>
        </w:rPr>
        <w:instrText xml:space="preserve"> \* </w:instrText>
      </w:r>
      <w:r w:rsidR="00BF4414">
        <w:rPr>
          <w:rFonts w:cs="Tahoma"/>
          <w:lang w:val="en-US"/>
        </w:rPr>
        <w:instrText>MERGEFORMAT</w:instrText>
      </w:r>
      <w:r w:rsidR="00BF4414" w:rsidRPr="00BF4414">
        <w:rPr>
          <w:rFonts w:cs="Tahoma"/>
        </w:rPr>
        <w:instrText xml:space="preserve"> </w:instrText>
      </w:r>
      <w:r w:rsidR="0018259F" w:rsidRPr="00BF4414">
        <w:rPr>
          <w:rFonts w:cs="Tahoma"/>
          <w:lang w:val="en-US"/>
        </w:rPr>
      </w:r>
      <w:r w:rsidR="0018259F" w:rsidRPr="00BF4414">
        <w:rPr>
          <w:rFonts w:cs="Tahoma"/>
          <w:lang w:val="en-US"/>
        </w:rPr>
        <w:fldChar w:fldCharType="separate"/>
      </w:r>
      <w:r w:rsidR="004F75DE">
        <w:rPr>
          <w:rFonts w:cs="Tahoma"/>
          <w:cs/>
        </w:rPr>
        <w:t>‎</w:t>
      </w:r>
      <w:r w:rsidR="004F75DE">
        <w:rPr>
          <w:rFonts w:cs="Tahoma"/>
        </w:rPr>
        <w:t>2.2.6</w:t>
      </w:r>
      <w:r w:rsidR="0018259F" w:rsidRPr="00BF4414">
        <w:rPr>
          <w:rFonts w:cs="Tahoma"/>
          <w:lang w:val="en-US"/>
        </w:rPr>
        <w:fldChar w:fldCharType="end"/>
      </w:r>
      <w:r w:rsidR="0018259F" w:rsidRPr="00BF4414">
        <w:rPr>
          <w:rFonts w:cs="Tahoma"/>
        </w:rPr>
        <w:t xml:space="preserve"> </w:t>
      </w:r>
      <w:r w:rsidR="00273B58" w:rsidRPr="00BF4414">
        <w:rPr>
          <w:rFonts w:eastAsia="SimSun" w:cs="Tahoma"/>
        </w:rPr>
        <w:t>και όπως αυτά θα εξειδικεύονται στις σχετικές Προσκλήσεις</w:t>
      </w:r>
      <w:r w:rsidR="00FE03A5" w:rsidRPr="00BF4414">
        <w:rPr>
          <w:rFonts w:eastAsia="SimSun" w:cs="Tahoma"/>
        </w:rPr>
        <w:t>.</w:t>
      </w:r>
      <w:r w:rsidR="00CC1D1E">
        <w:rPr>
          <w:rFonts w:eastAsia="SimSun" w:cs="Tahoma"/>
        </w:rPr>
        <w:t xml:space="preserve"> Επισημαίνεται ότι ο σχετικός έλεγχος πλήρωσης των προσόντων της παρ. 2.2.6 θα πραγματοποιείται από την αρμόδια επιτροπή αξιολόγησης της προσφοράς που θα ορίζει η Αναθέτουσα Αρχή με σχετική απόφαση. </w:t>
      </w:r>
    </w:p>
    <w:p w14:paraId="3AC51C75" w14:textId="77777777" w:rsidR="00DB6475" w:rsidRDefault="0071655C" w:rsidP="009671AB">
      <w:pPr>
        <w:pStyle w:val="2"/>
        <w:numPr>
          <w:ilvl w:val="0"/>
          <w:numId w:val="0"/>
        </w:numPr>
        <w:ind w:left="576"/>
        <w:rPr>
          <w:rFonts w:ascii="Tahoma" w:hAnsi="Tahoma" w:cs="Tahoma"/>
        </w:rPr>
      </w:pPr>
      <w:bookmarkStart w:id="313" w:name="_Toc101361888"/>
      <w:bookmarkStart w:id="314" w:name="_Ref63806708"/>
      <w:r w:rsidRPr="00BF4414">
        <w:rPr>
          <w:rFonts w:ascii="Tahoma" w:hAnsi="Tahoma" w:cs="Tahoma"/>
        </w:rPr>
        <w:lastRenderedPageBreak/>
        <w:t>Α.</w:t>
      </w:r>
      <w:r w:rsidR="00CF6906">
        <w:rPr>
          <w:rFonts w:ascii="Tahoma" w:hAnsi="Tahoma" w:cs="Tahoma"/>
        </w:rPr>
        <w:t>3</w:t>
      </w:r>
      <w:r w:rsidRPr="00BF4414">
        <w:rPr>
          <w:rFonts w:ascii="Tahoma" w:hAnsi="Tahoma" w:cs="Tahoma"/>
        </w:rPr>
        <w:t xml:space="preserve"> </w:t>
      </w:r>
      <w:r w:rsidR="00717FF2" w:rsidRPr="009671AB">
        <w:rPr>
          <w:rFonts w:ascii="Tahoma" w:hAnsi="Tahoma" w:cs="Tahoma"/>
          <w:bCs/>
          <w:szCs w:val="26"/>
        </w:rPr>
        <w:t>Μεθοδολογία</w:t>
      </w:r>
      <w:r w:rsidR="00717FF2" w:rsidRPr="009671AB">
        <w:rPr>
          <w:rFonts w:ascii="Tahoma" w:hAnsi="Tahoma" w:cs="Tahoma"/>
          <w:szCs w:val="26"/>
        </w:rPr>
        <w:t xml:space="preserve"> Διοίκησης </w:t>
      </w:r>
      <w:r w:rsidR="00A57E63" w:rsidRPr="00A57E63">
        <w:rPr>
          <w:rFonts w:ascii="Tahoma" w:hAnsi="Tahoma" w:cs="Tahoma"/>
          <w:szCs w:val="26"/>
        </w:rPr>
        <w:t>και Διασφάλισης Ποιότητας της Συμφωνίας Πλαίσιο</w:t>
      </w:r>
      <w:bookmarkEnd w:id="313"/>
      <w:r w:rsidR="00A57E63" w:rsidRPr="00A57E63">
        <w:rPr>
          <w:rFonts w:ascii="Tahoma" w:hAnsi="Tahoma" w:cs="Tahoma"/>
          <w:szCs w:val="26"/>
        </w:rPr>
        <w:t xml:space="preserve"> </w:t>
      </w:r>
      <w:bookmarkEnd w:id="314"/>
    </w:p>
    <w:p w14:paraId="36E188F3" w14:textId="77777777" w:rsidR="00B93E2A" w:rsidRPr="009671AB" w:rsidRDefault="00B93E2A" w:rsidP="00B93E2A">
      <w:pPr>
        <w:rPr>
          <w:rFonts w:cs="Tahoma"/>
          <w:lang w:val="el-GR"/>
        </w:rPr>
      </w:pPr>
      <w:r w:rsidRPr="009671AB">
        <w:rPr>
          <w:rFonts w:cs="Tahoma"/>
          <w:lang w:val="el-GR"/>
        </w:rPr>
        <w:t xml:space="preserve">Ο Υποψήφιος Ανάδοχος </w:t>
      </w:r>
      <w:r w:rsidR="00BB5A1A" w:rsidRPr="00D85021">
        <w:rPr>
          <w:rFonts w:cs="Tahoma"/>
          <w:szCs w:val="22"/>
          <w:lang w:val="el-GR"/>
        </w:rPr>
        <w:t xml:space="preserve">υποχρεούται να υποβάλει στην Προσφορά του ολοκληρωμένη πρόταση </w:t>
      </w:r>
      <w:r w:rsidR="00BB5A1A">
        <w:rPr>
          <w:rFonts w:cs="Tahoma"/>
          <w:lang w:val="el-GR"/>
        </w:rPr>
        <w:t xml:space="preserve">για τη </w:t>
      </w:r>
      <w:r w:rsidRPr="009671AB">
        <w:rPr>
          <w:rFonts w:cs="Tahoma"/>
          <w:lang w:val="el-GR"/>
        </w:rPr>
        <w:t>Μεθοδολογία</w:t>
      </w:r>
      <w:r w:rsidR="00BB5A1A">
        <w:rPr>
          <w:rFonts w:cs="Tahoma"/>
          <w:lang w:val="el-GR"/>
        </w:rPr>
        <w:t xml:space="preserve"> Δ</w:t>
      </w:r>
      <w:r w:rsidRPr="009671AB">
        <w:rPr>
          <w:rFonts w:cs="Tahoma"/>
          <w:lang w:val="el-GR"/>
        </w:rPr>
        <w:t xml:space="preserve">ιοίκησης </w:t>
      </w:r>
      <w:r w:rsidR="00B9652C">
        <w:rPr>
          <w:rFonts w:cs="Tahoma"/>
          <w:lang w:val="el-GR"/>
        </w:rPr>
        <w:t xml:space="preserve">και </w:t>
      </w:r>
      <w:r w:rsidR="00B9652C" w:rsidRPr="00B70A59">
        <w:rPr>
          <w:rFonts w:cs="Tahoma"/>
          <w:lang w:val="el-GR"/>
        </w:rPr>
        <w:t xml:space="preserve">Διασφάλισης Ποιότητας </w:t>
      </w:r>
      <w:r w:rsidR="00F77B40">
        <w:rPr>
          <w:rFonts w:cs="Tahoma"/>
          <w:lang w:val="el-GR"/>
        </w:rPr>
        <w:t>της Συμφωνίας Πλαίσιο</w:t>
      </w:r>
      <w:r w:rsidRPr="009671AB">
        <w:rPr>
          <w:rFonts w:cs="Tahoma"/>
          <w:lang w:val="el-GR"/>
        </w:rPr>
        <w:t xml:space="preserve">, </w:t>
      </w:r>
      <w:r w:rsidR="00BB5A1A">
        <w:rPr>
          <w:rFonts w:cs="Tahoma"/>
          <w:lang w:val="el-GR"/>
        </w:rPr>
        <w:t>η οποία</w:t>
      </w:r>
      <w:r w:rsidRPr="009671AB">
        <w:rPr>
          <w:rFonts w:cs="Tahoma"/>
          <w:lang w:val="el-GR"/>
        </w:rPr>
        <w:t xml:space="preserve"> θα πρέπει να περιλαμβάνει στοιχεία που τεκμηριώνουν την κατανόηση του Έργου και του προτεινόμενου μοντέλου λειτουργίας </w:t>
      </w:r>
      <w:r w:rsidR="00821182" w:rsidRPr="009671AB">
        <w:rPr>
          <w:rFonts w:cs="Tahoma"/>
          <w:lang w:val="el-GR"/>
        </w:rPr>
        <w:t>της Συμφωνίας Πλαίσιο</w:t>
      </w:r>
      <w:r w:rsidR="00B9652C">
        <w:rPr>
          <w:rFonts w:cs="Tahoma"/>
          <w:lang w:val="el-GR"/>
        </w:rPr>
        <w:t>. Ε</w:t>
      </w:r>
      <w:r w:rsidRPr="009671AB">
        <w:rPr>
          <w:rFonts w:cs="Tahoma"/>
          <w:lang w:val="el-GR"/>
        </w:rPr>
        <w:t xml:space="preserve">νδεικτικώς θα </w:t>
      </w:r>
      <w:r w:rsidR="00B9652C">
        <w:rPr>
          <w:rFonts w:cs="Tahoma"/>
          <w:lang w:val="el-GR"/>
        </w:rPr>
        <w:t xml:space="preserve">πρέπει να </w:t>
      </w:r>
      <w:r w:rsidRPr="009671AB">
        <w:rPr>
          <w:rFonts w:cs="Tahoma"/>
          <w:lang w:val="el-GR"/>
        </w:rPr>
        <w:t>περιλαμβάν</w:t>
      </w:r>
      <w:r w:rsidR="00B9652C">
        <w:rPr>
          <w:rFonts w:cs="Tahoma"/>
          <w:lang w:val="el-GR"/>
        </w:rPr>
        <w:t xml:space="preserve">ει: </w:t>
      </w:r>
    </w:p>
    <w:p w14:paraId="054FA0F5" w14:textId="77777777" w:rsidR="00B93E2A" w:rsidRPr="009671AB" w:rsidRDefault="00B93E2A" w:rsidP="00C0455C">
      <w:pPr>
        <w:pStyle w:val="afc"/>
        <w:numPr>
          <w:ilvl w:val="0"/>
          <w:numId w:val="43"/>
        </w:numPr>
        <w:rPr>
          <w:rFonts w:cs="Tahoma"/>
          <w:lang w:val="el-GR"/>
        </w:rPr>
      </w:pPr>
      <w:r w:rsidRPr="009671AB">
        <w:rPr>
          <w:rFonts w:cs="Tahoma"/>
          <w:lang w:val="el-GR"/>
        </w:rPr>
        <w:t>Κρίσιμους παράγοντες επιτυχίας και προϋποθέσεις επιτυχούς ολοκλήρωσης του Έργου.</w:t>
      </w:r>
    </w:p>
    <w:p w14:paraId="5ADE7FD7" w14:textId="77777777" w:rsidR="00B93E2A" w:rsidRPr="009671AB" w:rsidRDefault="00B93E2A" w:rsidP="00C0455C">
      <w:pPr>
        <w:pStyle w:val="afc"/>
        <w:numPr>
          <w:ilvl w:val="0"/>
          <w:numId w:val="43"/>
        </w:numPr>
        <w:rPr>
          <w:rFonts w:cs="Tahoma"/>
          <w:lang w:val="el-GR"/>
        </w:rPr>
      </w:pPr>
      <w:r w:rsidRPr="009671AB">
        <w:rPr>
          <w:rFonts w:cs="Tahoma"/>
          <w:lang w:val="el-GR"/>
        </w:rPr>
        <w:t>Καταγραφή πιθανών προβλημάτων, που εκτιμάται ότι είναι δυνατό να προκύψουν</w:t>
      </w:r>
      <w:r w:rsidR="006665E2" w:rsidRPr="009671AB">
        <w:rPr>
          <w:rFonts w:cs="Tahoma"/>
          <w:lang w:val="el-GR"/>
        </w:rPr>
        <w:t xml:space="preserve"> κατά τη</w:t>
      </w:r>
      <w:r w:rsidRPr="009671AB">
        <w:rPr>
          <w:rFonts w:cs="Tahoma"/>
          <w:lang w:val="el-GR"/>
        </w:rPr>
        <w:t xml:space="preserve"> </w:t>
      </w:r>
      <w:r w:rsidR="00821182" w:rsidRPr="009671AB">
        <w:rPr>
          <w:rFonts w:cs="Tahoma"/>
          <w:lang w:val="el-GR"/>
        </w:rPr>
        <w:t xml:space="preserve">διάρκεια υλοποίησης του επιμέρους συμβάσεων στο πλαίσιο των σχετικών </w:t>
      </w:r>
      <w:proofErr w:type="spellStart"/>
      <w:r w:rsidR="00821182" w:rsidRPr="009671AB">
        <w:rPr>
          <w:rFonts w:cs="Tahoma"/>
          <w:lang w:val="el-GR"/>
        </w:rPr>
        <w:t>υποέργων</w:t>
      </w:r>
      <w:proofErr w:type="spellEnd"/>
      <w:r w:rsidR="00821182" w:rsidRPr="009671AB">
        <w:rPr>
          <w:rFonts w:cs="Tahoma"/>
          <w:lang w:val="el-GR"/>
        </w:rPr>
        <w:t xml:space="preserve"> </w:t>
      </w:r>
      <w:r w:rsidR="006665E2" w:rsidRPr="009671AB">
        <w:rPr>
          <w:rFonts w:cs="Tahoma"/>
          <w:lang w:val="el-GR"/>
        </w:rPr>
        <w:t>και τρόπους</w:t>
      </w:r>
      <w:r w:rsidRPr="009671AB">
        <w:rPr>
          <w:rFonts w:cs="Tahoma"/>
          <w:lang w:val="el-GR"/>
        </w:rPr>
        <w:t xml:space="preserve"> αντιμετώπισής τους.</w:t>
      </w:r>
    </w:p>
    <w:p w14:paraId="24DB34B9" w14:textId="77777777" w:rsidR="00B93E2A" w:rsidRPr="009671AB" w:rsidRDefault="005C1A29" w:rsidP="00C0455C">
      <w:pPr>
        <w:pStyle w:val="afc"/>
        <w:numPr>
          <w:ilvl w:val="0"/>
          <w:numId w:val="43"/>
        </w:numPr>
        <w:rPr>
          <w:rFonts w:cs="Tahoma"/>
          <w:lang w:val="el-GR"/>
        </w:rPr>
      </w:pPr>
      <w:r w:rsidRPr="009671AB">
        <w:rPr>
          <w:rFonts w:cs="Tahoma"/>
          <w:lang w:val="el-GR"/>
        </w:rPr>
        <w:t>Σχήμα και μεθοδολογία διο</w:t>
      </w:r>
      <w:r w:rsidR="006921D8" w:rsidRPr="009671AB">
        <w:rPr>
          <w:rFonts w:cs="Tahoma"/>
          <w:lang w:val="el-GR"/>
        </w:rPr>
        <w:t xml:space="preserve">ίκησης των υποχρεώσεων του Αναδόχου, στο πλαίσιο υλοποίησης πολλαπλών επιμέρους </w:t>
      </w:r>
      <w:r w:rsidR="00567BF7">
        <w:rPr>
          <w:rFonts w:cs="Tahoma"/>
          <w:lang w:val="el-GR"/>
        </w:rPr>
        <w:t xml:space="preserve">εκτελεστικών </w:t>
      </w:r>
      <w:r w:rsidR="006921D8" w:rsidRPr="009671AB">
        <w:rPr>
          <w:rFonts w:cs="Tahoma"/>
          <w:lang w:val="el-GR"/>
        </w:rPr>
        <w:t>συμβάσεων</w:t>
      </w:r>
      <w:r w:rsidR="006665E2" w:rsidRPr="009671AB">
        <w:rPr>
          <w:rFonts w:cs="Tahoma"/>
          <w:lang w:val="el-GR"/>
        </w:rPr>
        <w:t>, που</w:t>
      </w:r>
      <w:r w:rsidR="006921D8" w:rsidRPr="009671AB">
        <w:rPr>
          <w:rFonts w:cs="Tahoma"/>
          <w:lang w:val="el-GR"/>
        </w:rPr>
        <w:t xml:space="preserve"> </w:t>
      </w:r>
      <w:r w:rsidR="006665E2" w:rsidRPr="009671AB">
        <w:rPr>
          <w:rFonts w:cs="Tahoma"/>
          <w:lang w:val="el-GR"/>
        </w:rPr>
        <w:t>ενδεικτικώς θα περιλαμβάνει</w:t>
      </w:r>
      <w:r w:rsidR="006921D8" w:rsidRPr="009671AB">
        <w:rPr>
          <w:rFonts w:cs="Tahoma"/>
          <w:lang w:val="el-GR"/>
        </w:rPr>
        <w:t>:</w:t>
      </w:r>
    </w:p>
    <w:p w14:paraId="088259FA" w14:textId="77777777" w:rsidR="00FB0682" w:rsidRDefault="00FB0682" w:rsidP="00C0455C">
      <w:pPr>
        <w:pStyle w:val="afc"/>
        <w:numPr>
          <w:ilvl w:val="1"/>
          <w:numId w:val="43"/>
        </w:numPr>
        <w:rPr>
          <w:rFonts w:cs="Tahoma"/>
          <w:lang w:val="el-GR"/>
        </w:rPr>
      </w:pPr>
      <w:r w:rsidRPr="00FB0682">
        <w:rPr>
          <w:rFonts w:cs="Tahoma"/>
          <w:szCs w:val="22"/>
          <w:lang w:val="el-GR"/>
        </w:rPr>
        <w:t>την οργάνωση και τον προγραμματισμό της Συμφωνίας Πλαίσιο</w:t>
      </w:r>
    </w:p>
    <w:p w14:paraId="0BC28B37" w14:textId="77777777" w:rsidR="00FB0682" w:rsidRPr="00B9652C" w:rsidRDefault="00BB5A1A" w:rsidP="00C0455C">
      <w:pPr>
        <w:pStyle w:val="afc"/>
        <w:numPr>
          <w:ilvl w:val="1"/>
          <w:numId w:val="43"/>
        </w:numPr>
        <w:rPr>
          <w:rFonts w:cs="Tahoma"/>
          <w:szCs w:val="22"/>
          <w:lang w:val="el-GR"/>
        </w:rPr>
      </w:pPr>
      <w:r w:rsidRPr="004C1F4D">
        <w:rPr>
          <w:rFonts w:cs="Tahoma"/>
          <w:szCs w:val="22"/>
          <w:lang w:val="el-GR"/>
        </w:rPr>
        <w:t>τ</w:t>
      </w:r>
      <w:r w:rsidR="00994C76" w:rsidRPr="009671AB">
        <w:rPr>
          <w:rFonts w:cs="Tahoma"/>
          <w:szCs w:val="22"/>
          <w:lang w:val="el-GR"/>
        </w:rPr>
        <w:t xml:space="preserve">η </w:t>
      </w:r>
      <w:r w:rsidR="00A94BC0" w:rsidRPr="009671AB">
        <w:rPr>
          <w:rFonts w:cs="Tahoma"/>
          <w:szCs w:val="22"/>
          <w:lang w:val="el-GR"/>
        </w:rPr>
        <w:t>διαμόρφωση των ομάδων Έργου</w:t>
      </w:r>
      <w:r w:rsidR="00FB0682" w:rsidRPr="004C1F4D">
        <w:rPr>
          <w:rFonts w:cs="Tahoma"/>
          <w:szCs w:val="22"/>
          <w:lang w:val="el-GR"/>
        </w:rPr>
        <w:t xml:space="preserve">, </w:t>
      </w:r>
      <w:r w:rsidR="00FB0682">
        <w:rPr>
          <w:rFonts w:cs="Tahoma"/>
          <w:szCs w:val="22"/>
          <w:lang w:val="el-GR"/>
        </w:rPr>
        <w:t>με αναλυτική παρουσίαση των στελεχών που</w:t>
      </w:r>
      <w:r w:rsidR="00FB0682" w:rsidRPr="00B9652C">
        <w:rPr>
          <w:rFonts w:cs="Tahoma"/>
          <w:szCs w:val="22"/>
          <w:lang w:val="el-GR"/>
        </w:rPr>
        <w:t xml:space="preserve"> θα </w:t>
      </w:r>
      <w:r w:rsidR="00FB0682">
        <w:rPr>
          <w:rFonts w:cs="Tahoma"/>
          <w:szCs w:val="22"/>
          <w:lang w:val="el-GR"/>
        </w:rPr>
        <w:t xml:space="preserve">διατεθούν </w:t>
      </w:r>
      <w:r w:rsidR="00FB0682" w:rsidRPr="00B9652C">
        <w:rPr>
          <w:rFonts w:cs="Tahoma"/>
          <w:szCs w:val="22"/>
          <w:lang w:val="el-GR"/>
        </w:rPr>
        <w:t>για τη διοίκηση και υλοποίηση του Έργου, το αντικείμενο</w:t>
      </w:r>
      <w:r w:rsidR="00FB0682">
        <w:rPr>
          <w:rFonts w:cs="Tahoma"/>
          <w:szCs w:val="22"/>
          <w:lang w:val="el-GR"/>
        </w:rPr>
        <w:t>,</w:t>
      </w:r>
      <w:r w:rsidR="00FB0682" w:rsidRPr="00B9652C">
        <w:rPr>
          <w:rFonts w:cs="Tahoma"/>
          <w:szCs w:val="22"/>
          <w:lang w:val="el-GR"/>
        </w:rPr>
        <w:t xml:space="preserve"> </w:t>
      </w:r>
      <w:r w:rsidR="00FB0682">
        <w:rPr>
          <w:rFonts w:cs="Tahoma"/>
          <w:szCs w:val="22"/>
          <w:lang w:val="el-GR"/>
        </w:rPr>
        <w:t xml:space="preserve">καθώς </w:t>
      </w:r>
      <w:r w:rsidR="00FB0682" w:rsidRPr="00B9652C">
        <w:rPr>
          <w:rFonts w:cs="Tahoma"/>
          <w:szCs w:val="22"/>
          <w:lang w:val="el-GR"/>
        </w:rPr>
        <w:t xml:space="preserve">και το χρόνο απασχόλησής τους στο Έργο. </w:t>
      </w:r>
    </w:p>
    <w:p w14:paraId="416363B8" w14:textId="77777777" w:rsidR="00FB0682" w:rsidRPr="004C1F4D" w:rsidRDefault="00FB0682" w:rsidP="00C0455C">
      <w:pPr>
        <w:pStyle w:val="afc"/>
        <w:numPr>
          <w:ilvl w:val="1"/>
          <w:numId w:val="43"/>
        </w:numPr>
        <w:rPr>
          <w:rFonts w:cs="Tahoma"/>
          <w:szCs w:val="22"/>
          <w:lang w:val="el-GR"/>
        </w:rPr>
      </w:pPr>
      <w:r w:rsidRPr="004C1F4D">
        <w:rPr>
          <w:rFonts w:cs="Tahoma"/>
          <w:szCs w:val="22"/>
          <w:lang w:val="el-GR"/>
        </w:rPr>
        <w:t>τη συνολική διοίκηση</w:t>
      </w:r>
      <w:r>
        <w:rPr>
          <w:rFonts w:cs="Tahoma"/>
          <w:szCs w:val="22"/>
          <w:lang w:val="el-GR"/>
        </w:rPr>
        <w:t xml:space="preserve"> της Συμφωνίας Πλαίσιο </w:t>
      </w:r>
    </w:p>
    <w:p w14:paraId="1CF5602A" w14:textId="77777777" w:rsidR="00A53935" w:rsidRPr="009671AB" w:rsidRDefault="00FB0682" w:rsidP="00A53935">
      <w:pPr>
        <w:rPr>
          <w:rFonts w:cs="Tahoma"/>
          <w:lang w:val="el-GR"/>
        </w:rPr>
      </w:pPr>
      <w:r>
        <w:rPr>
          <w:rFonts w:cs="Tahoma"/>
          <w:szCs w:val="22"/>
          <w:lang w:val="el-GR"/>
        </w:rPr>
        <w:t>Σ</w:t>
      </w:r>
      <w:r w:rsidR="00BB5A1A" w:rsidRPr="004C1F4D">
        <w:rPr>
          <w:rFonts w:cs="Tahoma"/>
          <w:szCs w:val="22"/>
          <w:lang w:val="el-GR"/>
        </w:rPr>
        <w:t>ύστημα συνεργασίας και επικοινωνίας του Αναδόχου τόσο με την Αναθέτουσα Αρχή, όσο και με όλους</w:t>
      </w:r>
      <w:r w:rsidR="00BB5A1A">
        <w:rPr>
          <w:rFonts w:cs="Tahoma"/>
          <w:lang w:val="el-GR"/>
        </w:rPr>
        <w:t xml:space="preserve"> τους εμπλεκόμενους φορείς </w:t>
      </w:r>
      <w:r w:rsidR="00A53935" w:rsidRPr="009671AB">
        <w:rPr>
          <w:rFonts w:cs="Tahoma"/>
          <w:lang w:val="el-GR"/>
        </w:rPr>
        <w:t xml:space="preserve">Κατά τη διάρκεια υλοποίησης </w:t>
      </w:r>
      <w:r w:rsidR="00245E29">
        <w:rPr>
          <w:rFonts w:cs="Tahoma"/>
          <w:lang w:val="el-GR"/>
        </w:rPr>
        <w:t xml:space="preserve">των </w:t>
      </w:r>
      <w:r w:rsidR="00A53935" w:rsidRPr="009671AB">
        <w:rPr>
          <w:rFonts w:cs="Tahoma"/>
          <w:lang w:val="el-GR"/>
        </w:rPr>
        <w:t xml:space="preserve">επιμέρους </w:t>
      </w:r>
      <w:r w:rsidR="00245E29">
        <w:rPr>
          <w:rFonts w:cs="Tahoma"/>
          <w:lang w:val="el-GR"/>
        </w:rPr>
        <w:t xml:space="preserve">εκτελεστικών </w:t>
      </w:r>
      <w:r w:rsidR="00A53935" w:rsidRPr="009671AB">
        <w:rPr>
          <w:rFonts w:cs="Tahoma"/>
          <w:lang w:val="el-GR"/>
        </w:rPr>
        <w:t>συμβάσεων, ο εκάστοτε Ανάδοχος θα υποβάλλει Μηνιαίες Αναφορές Προόδου (</w:t>
      </w:r>
      <w:r w:rsidR="00A53935" w:rsidRPr="009671AB">
        <w:rPr>
          <w:rFonts w:cs="Tahoma"/>
        </w:rPr>
        <w:t>progress</w:t>
      </w:r>
      <w:r w:rsidR="00A53935" w:rsidRPr="009671AB">
        <w:rPr>
          <w:rFonts w:cs="Tahoma"/>
          <w:lang w:val="el-GR"/>
        </w:rPr>
        <w:t xml:space="preserve"> </w:t>
      </w:r>
      <w:r w:rsidR="00A53935" w:rsidRPr="009671AB">
        <w:rPr>
          <w:rFonts w:cs="Tahoma"/>
        </w:rPr>
        <w:t>reports</w:t>
      </w:r>
      <w:r w:rsidR="00A53935" w:rsidRPr="009671AB">
        <w:rPr>
          <w:rFonts w:cs="Tahoma"/>
          <w:lang w:val="el-GR"/>
        </w:rPr>
        <w:t>) σχετικά με τις δράσεις του και τις διαδικασίες εκτέλεσης του Έργου, έτσι ώστε να διασφαλίζεται:</w:t>
      </w:r>
    </w:p>
    <w:p w14:paraId="0C76E854" w14:textId="77777777" w:rsidR="00A53935" w:rsidRPr="009671AB" w:rsidRDefault="00A53935" w:rsidP="00C0455C">
      <w:pPr>
        <w:numPr>
          <w:ilvl w:val="0"/>
          <w:numId w:val="44"/>
        </w:numPr>
        <w:suppressAutoHyphens w:val="0"/>
        <w:ind w:left="714" w:hanging="357"/>
        <w:rPr>
          <w:rFonts w:cs="Tahoma"/>
          <w:lang w:val="el-GR"/>
        </w:rPr>
      </w:pPr>
      <w:r w:rsidRPr="009671AB">
        <w:rPr>
          <w:rFonts w:cs="Tahoma"/>
          <w:lang w:val="el-GR"/>
        </w:rPr>
        <w:t>η τήρηση του χρονοδιαγράμματος του Έργου</w:t>
      </w:r>
    </w:p>
    <w:p w14:paraId="48BB936A" w14:textId="77777777" w:rsidR="00A53935" w:rsidRPr="009671AB" w:rsidRDefault="00A53935" w:rsidP="00C0455C">
      <w:pPr>
        <w:numPr>
          <w:ilvl w:val="0"/>
          <w:numId w:val="44"/>
        </w:numPr>
        <w:suppressAutoHyphens w:val="0"/>
        <w:ind w:left="714" w:hanging="357"/>
        <w:rPr>
          <w:rFonts w:cs="Tahoma"/>
          <w:lang w:val="el-GR"/>
        </w:rPr>
      </w:pPr>
      <w:r w:rsidRPr="009671AB">
        <w:rPr>
          <w:rFonts w:cs="Tahoma"/>
          <w:lang w:val="el-GR"/>
        </w:rPr>
        <w:t>η ορθή, και συμβατή με τις προδιαγραφές, εκτέλεση των υποχρεώσεων του Αναδόχου.</w:t>
      </w:r>
    </w:p>
    <w:p w14:paraId="5F132C7D" w14:textId="77777777" w:rsidR="00A53935" w:rsidRPr="009671AB" w:rsidRDefault="00A53935" w:rsidP="00A53935">
      <w:pPr>
        <w:rPr>
          <w:rFonts w:cs="Tahoma"/>
          <w:lang w:val="el-GR"/>
        </w:rPr>
      </w:pPr>
      <w:r w:rsidRPr="009671AB">
        <w:rPr>
          <w:rFonts w:cs="Tahoma"/>
          <w:lang w:val="el-GR"/>
        </w:rPr>
        <w:t xml:space="preserve">Οι τακτικές συναντήσεις του Αναδόχου με την ΕΠΕ για την πρόοδο του Έργου θα διεξάγονται σε μηνιαία βάση. </w:t>
      </w:r>
    </w:p>
    <w:p w14:paraId="7D9E8F39" w14:textId="77777777" w:rsidR="00A53935" w:rsidRPr="009671AB" w:rsidRDefault="00A53935" w:rsidP="00A53935">
      <w:pPr>
        <w:rPr>
          <w:rFonts w:cs="Tahoma"/>
          <w:lang w:val="el-GR"/>
        </w:rPr>
      </w:pPr>
      <w:r w:rsidRPr="009671AB">
        <w:rPr>
          <w:rFonts w:cs="Tahoma"/>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46E9796A" w14:textId="77777777" w:rsidR="00A53935" w:rsidRPr="009671AB" w:rsidRDefault="00A53935" w:rsidP="00A53935">
      <w:pPr>
        <w:rPr>
          <w:rFonts w:cs="Tahoma"/>
          <w:lang w:val="el-GR"/>
        </w:rPr>
      </w:pPr>
      <w:r w:rsidRPr="009671AB">
        <w:rPr>
          <w:rFonts w:cs="Tahoma"/>
          <w:lang w:val="el-GR"/>
        </w:rPr>
        <w:t>Εκτός από τις τακτικές συναντήσεις, ο Πρόεδρος της ΕΠΕ μπορεί να συγκαλέσει έκτακτες συναντήσεις εάν κριθεί απαραίτητο.</w:t>
      </w:r>
    </w:p>
    <w:p w14:paraId="05E3AD28" w14:textId="77777777" w:rsidR="00A53935" w:rsidRDefault="00A53935" w:rsidP="00A53935">
      <w:pPr>
        <w:rPr>
          <w:rFonts w:cs="Tahoma"/>
          <w:lang w:val="el-GR"/>
        </w:rPr>
      </w:pPr>
      <w:r w:rsidRPr="009671AB">
        <w:rPr>
          <w:rFonts w:cs="Tahoma"/>
          <w:lang w:val="el-GR"/>
        </w:rPr>
        <w:t xml:space="preserve">Ο Ανάδοχος θα τηρεί τα πρακτικά των συναντήσεων που διεξάγονται για την πρόοδο του Έργου και θα τα αποστέλλει στην </w:t>
      </w:r>
      <w:proofErr w:type="spellStart"/>
      <w:r w:rsidRPr="009671AB">
        <w:rPr>
          <w:rFonts w:cs="Tahoma"/>
          <w:lang w:val="el-GR"/>
        </w:rPr>
        <w:t>ΚτΠ</w:t>
      </w:r>
      <w:proofErr w:type="spellEnd"/>
      <w:r w:rsidRPr="009671AB">
        <w:rPr>
          <w:rFonts w:cs="Tahoma"/>
          <w:lang w:val="el-GR"/>
        </w:rPr>
        <w:t xml:space="preserve"> </w:t>
      </w:r>
      <w:r w:rsidR="00813378">
        <w:rPr>
          <w:rFonts w:cs="Tahoma"/>
          <w:lang w:val="el-GR"/>
        </w:rPr>
        <w:t>Μ.</w:t>
      </w:r>
      <w:r w:rsidRPr="009671AB">
        <w:rPr>
          <w:rFonts w:cs="Tahoma"/>
          <w:lang w:val="el-GR"/>
        </w:rPr>
        <w:t>Α.Ε..</w:t>
      </w:r>
    </w:p>
    <w:p w14:paraId="0A767C40" w14:textId="77777777" w:rsidR="00FB0682" w:rsidRPr="00D85021" w:rsidRDefault="00FB0682" w:rsidP="00FB0682">
      <w:pPr>
        <w:rPr>
          <w:rFonts w:cs="Tahoma"/>
          <w:szCs w:val="22"/>
          <w:lang w:val="el-GR"/>
        </w:rPr>
      </w:pPr>
      <w:r w:rsidRPr="00D85021">
        <w:rPr>
          <w:rFonts w:cs="Tahoma"/>
          <w:szCs w:val="22"/>
          <w:lang w:val="el-GR"/>
        </w:rPr>
        <w:t xml:space="preserve">Τυχόν αλλαγή στο προσωπικό της Ομάδας Έργου του Αναδόχου τελεί υπό την έγκριση της Αναθέτουσας Αρχής μετά από σχετική εισήγηση της </w:t>
      </w:r>
      <w:r>
        <w:rPr>
          <w:rFonts w:cs="Tahoma"/>
          <w:szCs w:val="22"/>
          <w:lang w:val="el-GR"/>
        </w:rPr>
        <w:t>ΕΠΕ</w:t>
      </w:r>
      <w:r w:rsidRPr="00D85021">
        <w:rPr>
          <w:rFonts w:cs="Tahoma"/>
          <w:szCs w:val="22"/>
          <w:lang w:val="el-GR"/>
        </w:rPr>
        <w:t>.</w:t>
      </w:r>
    </w:p>
    <w:p w14:paraId="7E8956DF" w14:textId="77777777" w:rsidR="00FB0682" w:rsidRPr="00D85021" w:rsidRDefault="00FB0682" w:rsidP="00FB0682">
      <w:pPr>
        <w:rPr>
          <w:rFonts w:cs="Tahoma"/>
          <w:szCs w:val="22"/>
          <w:lang w:val="el-GR"/>
        </w:rPr>
      </w:pPr>
      <w:r w:rsidRPr="00D85021">
        <w:rPr>
          <w:rFonts w:cs="Tahoma"/>
          <w:szCs w:val="22"/>
          <w:lang w:val="el-GR"/>
        </w:rPr>
        <w:t xml:space="preserve">Την κύρια ευθύνη υλοποίησης του Έργου έχει ο Ανάδοχος, τη δε επίβλεψη και τον έλεγχο της εκτέλεσης της Σύμβασης και των παραδοτέων έχει η Αναθέτουσα Αρχή. </w:t>
      </w:r>
    </w:p>
    <w:p w14:paraId="75D6AEFB" w14:textId="77777777" w:rsidR="00FB0682" w:rsidRPr="009671AB" w:rsidRDefault="00FB0682" w:rsidP="00A53935">
      <w:pPr>
        <w:rPr>
          <w:rFonts w:cs="Tahoma"/>
          <w:lang w:val="el-GR"/>
        </w:rPr>
      </w:pPr>
    </w:p>
    <w:p w14:paraId="4803CAB2" w14:textId="77777777" w:rsidR="00A57E63" w:rsidRDefault="00A57E63" w:rsidP="00F1251E">
      <w:pPr>
        <w:rPr>
          <w:rFonts w:cs="Tahoma"/>
          <w:szCs w:val="22"/>
          <w:lang w:val="el-GR"/>
        </w:rPr>
      </w:pPr>
    </w:p>
    <w:p w14:paraId="5483DDB6" w14:textId="77777777" w:rsidR="00B70A59" w:rsidRPr="009671AB" w:rsidRDefault="00B70A59" w:rsidP="009671AB">
      <w:pPr>
        <w:rPr>
          <w:lang w:val="el-GR"/>
        </w:rPr>
      </w:pPr>
    </w:p>
    <w:p w14:paraId="61DD8128" w14:textId="77777777" w:rsidR="00BE212E" w:rsidRPr="004C1F4D" w:rsidRDefault="00BE212E" w:rsidP="009671AB">
      <w:pPr>
        <w:pStyle w:val="2"/>
        <w:numPr>
          <w:ilvl w:val="0"/>
          <w:numId w:val="0"/>
        </w:numPr>
        <w:ind w:left="576"/>
        <w:rPr>
          <w:rFonts w:ascii="Tahoma" w:hAnsi="Tahoma" w:cs="Tahoma"/>
        </w:rPr>
      </w:pPr>
      <w:bookmarkStart w:id="315" w:name="_Toc101361889"/>
      <w:r w:rsidRPr="004C1F4D">
        <w:rPr>
          <w:rFonts w:ascii="Tahoma" w:hAnsi="Tahoma" w:cs="Tahoma"/>
          <w:bCs/>
          <w:szCs w:val="26"/>
        </w:rPr>
        <w:t>Α.</w:t>
      </w:r>
      <w:r w:rsidR="00F908D9">
        <w:rPr>
          <w:rFonts w:ascii="Tahoma" w:hAnsi="Tahoma" w:cs="Tahoma"/>
          <w:bCs/>
          <w:szCs w:val="26"/>
        </w:rPr>
        <w:t xml:space="preserve">4 </w:t>
      </w:r>
      <w:r w:rsidR="00C95D69" w:rsidRPr="004C1F4D">
        <w:rPr>
          <w:rFonts w:ascii="Tahoma" w:hAnsi="Tahoma" w:cs="Tahoma"/>
          <w:bCs/>
          <w:szCs w:val="26"/>
        </w:rPr>
        <w:t>Τόπος Παροχής των Υπηρεσιών</w:t>
      </w:r>
      <w:bookmarkEnd w:id="315"/>
      <w:r w:rsidR="00C95D69" w:rsidRPr="004C1F4D">
        <w:rPr>
          <w:rFonts w:ascii="Tahoma" w:hAnsi="Tahoma" w:cs="Tahoma"/>
          <w:bCs/>
          <w:szCs w:val="26"/>
        </w:rPr>
        <w:t xml:space="preserve"> </w:t>
      </w:r>
    </w:p>
    <w:p w14:paraId="09B0C6E8" w14:textId="77777777" w:rsidR="00C95B24" w:rsidRPr="009671AB" w:rsidRDefault="00B57035" w:rsidP="00BB7C58">
      <w:pPr>
        <w:pStyle w:val="Normal2"/>
        <w:rPr>
          <w:rFonts w:cs="Tahoma"/>
        </w:rPr>
      </w:pPr>
      <w:r w:rsidRPr="00BF4414">
        <w:rPr>
          <w:rFonts w:eastAsia="SimSun" w:cs="Tahoma"/>
        </w:rPr>
        <w:t xml:space="preserve">Ο τόπος παροχής υπηρεσιών θα είναι η έδρα του Αναδόχου, η έδρα της </w:t>
      </w:r>
      <w:proofErr w:type="spellStart"/>
      <w:r w:rsidRPr="00BF4414">
        <w:rPr>
          <w:rFonts w:eastAsia="SimSun" w:cs="Tahoma"/>
        </w:rPr>
        <w:t>ΚτΠ</w:t>
      </w:r>
      <w:proofErr w:type="spellEnd"/>
      <w:r w:rsidRPr="00BF4414">
        <w:rPr>
          <w:rFonts w:eastAsia="SimSun" w:cs="Tahoma"/>
        </w:rPr>
        <w:t xml:space="preserve"> </w:t>
      </w:r>
      <w:r w:rsidR="00372614">
        <w:rPr>
          <w:rFonts w:eastAsia="SimSun" w:cs="Tahoma"/>
        </w:rPr>
        <w:t>Μ</w:t>
      </w:r>
      <w:r w:rsidRPr="00BF4414">
        <w:rPr>
          <w:rFonts w:eastAsia="SimSun" w:cs="Tahoma"/>
        </w:rPr>
        <w:t xml:space="preserve">ΑΕ ή του Υπουργείου </w:t>
      </w:r>
      <w:r w:rsidR="00372614">
        <w:rPr>
          <w:rFonts w:eastAsia="SimSun" w:cs="Tahoma"/>
        </w:rPr>
        <w:t>Εσωτερικών</w:t>
      </w:r>
      <w:r w:rsidR="00372614" w:rsidRPr="00BF4414">
        <w:rPr>
          <w:rFonts w:eastAsia="SimSun" w:cs="Tahoma"/>
        </w:rPr>
        <w:t xml:space="preserve"> </w:t>
      </w:r>
      <w:r w:rsidRPr="00BF4414">
        <w:rPr>
          <w:rFonts w:eastAsia="SimSun" w:cs="Tahoma"/>
        </w:rPr>
        <w:t>και όπου αλλού απαιτείται από τις ειδικές ανάγκες κάθε Εκτελεστικής Σύμβασης.</w:t>
      </w:r>
      <w:bookmarkStart w:id="316" w:name="_ΠΑΡΑΡΤΗΜΑ_ΙI_–"/>
      <w:bookmarkStart w:id="317" w:name="_Ref479335996"/>
      <w:bookmarkStart w:id="318" w:name="_Ref479335311"/>
      <w:bookmarkStart w:id="319" w:name="_Ref479335318"/>
      <w:bookmarkEnd w:id="316"/>
      <w:r w:rsidR="00C95B24" w:rsidRPr="009671AB">
        <w:rPr>
          <w:rFonts w:cs="Tahoma"/>
        </w:rPr>
        <w:br w:type="page"/>
      </w:r>
    </w:p>
    <w:p w14:paraId="5DCB70EB" w14:textId="77777777" w:rsidR="00180C9E" w:rsidRPr="00BF4414" w:rsidRDefault="00180C9E">
      <w:pPr>
        <w:pStyle w:val="2"/>
        <w:numPr>
          <w:ilvl w:val="0"/>
          <w:numId w:val="0"/>
        </w:numPr>
        <w:rPr>
          <w:rFonts w:ascii="Tahoma" w:hAnsi="Tahoma" w:cs="Tahoma"/>
          <w:i/>
          <w:color w:val="5B9BD5"/>
        </w:rPr>
      </w:pPr>
      <w:bookmarkStart w:id="320" w:name="_ΠΑΡΑΡΤΗΜΑ_ΙI_–_1"/>
      <w:bookmarkStart w:id="321" w:name="_Toc101361890"/>
      <w:bookmarkEnd w:id="320"/>
      <w:r w:rsidRPr="00BF4414">
        <w:rPr>
          <w:rFonts w:ascii="Tahoma" w:hAnsi="Tahoma" w:cs="Tahoma"/>
        </w:rPr>
        <w:lastRenderedPageBreak/>
        <w:t>ΠΑΡΑΡΤΗΜΑ Ι</w:t>
      </w:r>
      <w:r w:rsidR="00A97D36" w:rsidRPr="00BF4414">
        <w:rPr>
          <w:rFonts w:ascii="Tahoma" w:hAnsi="Tahoma" w:cs="Tahoma"/>
          <w:lang w:val="en-US"/>
        </w:rPr>
        <w:t>I</w:t>
      </w:r>
      <w:r w:rsidRPr="00BF4414">
        <w:rPr>
          <w:rFonts w:ascii="Tahoma" w:hAnsi="Tahoma" w:cs="Tahoma"/>
        </w:rPr>
        <w:t xml:space="preserve"> – </w:t>
      </w:r>
      <w:bookmarkEnd w:id="317"/>
      <w:r w:rsidR="00F931B2" w:rsidRPr="00BF4414">
        <w:rPr>
          <w:rFonts w:ascii="Tahoma" w:hAnsi="Tahoma" w:cs="Tahoma"/>
        </w:rPr>
        <w:t>ΕΥΡΩΠΑΪΚΟ ΕΝΙΑΙΟ ΕΓΓΡΑΦΟ ΣΥΜΒΑΣΗΣ (ΕΕΕΣ)</w:t>
      </w:r>
      <w:bookmarkEnd w:id="321"/>
      <w:r w:rsidR="009875ED" w:rsidRPr="00BF4414">
        <w:rPr>
          <w:rFonts w:ascii="Tahoma" w:hAnsi="Tahoma" w:cs="Tahoma"/>
        </w:rPr>
        <w:t xml:space="preserve"> </w:t>
      </w:r>
      <w:r w:rsidRPr="00BF4414">
        <w:rPr>
          <w:rFonts w:ascii="Tahoma" w:hAnsi="Tahoma" w:cs="Tahoma"/>
        </w:rPr>
        <w:t xml:space="preserve"> </w:t>
      </w:r>
      <w:bookmarkEnd w:id="318"/>
      <w:bookmarkEnd w:id="319"/>
    </w:p>
    <w:p w14:paraId="60B7E1E1" w14:textId="77777777" w:rsidR="00817CAB" w:rsidRPr="00817CAB" w:rsidRDefault="00817CAB" w:rsidP="009671AB">
      <w:pPr>
        <w:suppressAutoHyphens w:val="0"/>
        <w:spacing w:after="0"/>
        <w:rPr>
          <w:rFonts w:cs="Tahoma"/>
          <w:lang w:val="el-GR"/>
        </w:rPr>
      </w:pPr>
      <w:r w:rsidRPr="00817CAB">
        <w:rPr>
          <w:rFonts w:cs="Tahoma"/>
          <w:lang w:val="el-GR"/>
        </w:rPr>
        <w:t xml:space="preserve">Από τις 2-5-2019, οι αναθέτουσες αρχές συντάσσουν το ΕΕΕΣ με τη χρήση  της νέας ηλεκτρονικής υπηρεσίας </w:t>
      </w:r>
      <w:proofErr w:type="spellStart"/>
      <w:r w:rsidRPr="00817CAB">
        <w:rPr>
          <w:rFonts w:cs="Tahoma"/>
          <w:lang w:val="el-GR"/>
        </w:rPr>
        <w:t>Promitheus</w:t>
      </w:r>
      <w:proofErr w:type="spellEnd"/>
      <w:r w:rsidRPr="00817CAB">
        <w:rPr>
          <w:rFonts w:cs="Tahoma"/>
          <w:lang w:val="el-GR"/>
        </w:rPr>
        <w:t xml:space="preserve"> </w:t>
      </w:r>
      <w:proofErr w:type="spellStart"/>
      <w:r w:rsidRPr="00817CAB">
        <w:rPr>
          <w:rFonts w:cs="Tahoma"/>
          <w:lang w:val="el-GR"/>
        </w:rPr>
        <w:t>ESPDint</w:t>
      </w:r>
      <w:proofErr w:type="spellEnd"/>
      <w:r w:rsidRPr="00817CAB">
        <w:rPr>
          <w:rFonts w:cs="Tahoma"/>
          <w:lang w:val="el-GR"/>
        </w:rPr>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09614DE8" w14:textId="77777777" w:rsidR="00817CAB" w:rsidRPr="00817CAB" w:rsidRDefault="00817CAB" w:rsidP="009671AB">
      <w:pPr>
        <w:suppressAutoHyphens w:val="0"/>
        <w:spacing w:after="0"/>
        <w:rPr>
          <w:rFonts w:cs="Tahoma"/>
          <w:lang w:val="el-GR"/>
        </w:rPr>
      </w:pPr>
      <w:r w:rsidRPr="00817CAB">
        <w:rPr>
          <w:rFonts w:cs="Tahoma"/>
          <w:lang w:val="el-GR"/>
        </w:rPr>
        <w:t xml:space="preserve">Συνημμένα της παρούσας διακήρυξης περιλαμβάνονται: </w:t>
      </w:r>
    </w:p>
    <w:p w14:paraId="74F67699" w14:textId="77777777" w:rsidR="00817CAB" w:rsidRPr="00817CAB" w:rsidRDefault="00817CAB" w:rsidP="009671AB">
      <w:pPr>
        <w:suppressAutoHyphens w:val="0"/>
        <w:spacing w:after="0"/>
        <w:rPr>
          <w:rFonts w:cs="Tahoma"/>
          <w:lang w:val="el-GR"/>
        </w:rPr>
      </w:pPr>
      <w:r w:rsidRPr="00817CAB">
        <w:rPr>
          <w:rFonts w:cs="Tahoma"/>
          <w:lang w:val="el-GR"/>
        </w:rPr>
        <w:t>•</w:t>
      </w:r>
      <w:r w:rsidRPr="00817CAB">
        <w:rPr>
          <w:rFonts w:cs="Tahoma"/>
          <w:lang w:val="el-GR"/>
        </w:rPr>
        <w:tab/>
        <w:t xml:space="preserve">Πρότυπο του Ευρωπαϊκού Ενιαίου Εγγράφου Σύμβασης (ΕΕΕΣ) της παρούσας διακήρυξης σε μορφή αρχείου </w:t>
      </w:r>
      <w:proofErr w:type="spellStart"/>
      <w:r w:rsidRPr="00817CAB">
        <w:rPr>
          <w:rFonts w:cs="Tahoma"/>
          <w:lang w:val="el-GR"/>
        </w:rPr>
        <w:t>pdf</w:t>
      </w:r>
      <w:proofErr w:type="spellEnd"/>
      <w:r w:rsidRPr="00817CAB">
        <w:rPr>
          <w:rFonts w:cs="Tahoma"/>
          <w:lang w:val="el-GR"/>
        </w:rPr>
        <w:t xml:space="preserve"> ψηφιακά υπογεγραμμένο, το οποίο αποτελεί αναπόσπαστο μέρος της διακήρυξης. </w:t>
      </w:r>
    </w:p>
    <w:p w14:paraId="2E30CA10" w14:textId="77777777" w:rsidR="00817CAB" w:rsidRDefault="00817CAB" w:rsidP="00817CAB">
      <w:pPr>
        <w:suppressAutoHyphens w:val="0"/>
        <w:spacing w:after="0"/>
        <w:rPr>
          <w:rFonts w:cs="Tahoma"/>
          <w:lang w:val="el-GR"/>
        </w:rPr>
      </w:pPr>
      <w:r w:rsidRPr="00817CAB">
        <w:rPr>
          <w:rFonts w:cs="Tahoma"/>
          <w:lang w:val="el-GR"/>
        </w:rPr>
        <w:t>•</w:t>
      </w:r>
      <w:r w:rsidRPr="00817CAB">
        <w:rPr>
          <w:rFonts w:cs="Tahoma"/>
          <w:lang w:val="el-GR"/>
        </w:rPr>
        <w:tab/>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Pr>
          <w:rFonts w:cs="Tahoma"/>
          <w:lang w:val="el-GR"/>
        </w:rPr>
        <w:t>.</w:t>
      </w:r>
    </w:p>
    <w:p w14:paraId="20C492AB" w14:textId="77777777" w:rsidR="00817CAB" w:rsidRDefault="00817CAB" w:rsidP="00817CAB">
      <w:pPr>
        <w:suppressAutoHyphens w:val="0"/>
        <w:spacing w:after="0"/>
        <w:rPr>
          <w:rFonts w:cs="Tahoma"/>
          <w:lang w:val="el-GR"/>
        </w:rPr>
      </w:pPr>
    </w:p>
    <w:p w14:paraId="303B6F35" w14:textId="77777777" w:rsidR="00817CAB" w:rsidRPr="00817CAB" w:rsidRDefault="00817CAB" w:rsidP="009671AB">
      <w:pPr>
        <w:suppressAutoHyphens w:val="0"/>
        <w:spacing w:after="0"/>
        <w:rPr>
          <w:rFonts w:cs="Tahoma"/>
          <w:lang w:val="el-GR"/>
        </w:rPr>
      </w:pPr>
      <w:r w:rsidRPr="00817CAB">
        <w:rPr>
          <w:rFonts w:cs="Tahoma"/>
          <w:lang w:val="el-GR"/>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732609DC" w14:textId="77777777" w:rsidR="00C95B24" w:rsidRDefault="00C95B24">
      <w:pPr>
        <w:suppressAutoHyphens w:val="0"/>
        <w:spacing w:after="0"/>
        <w:jc w:val="left"/>
        <w:rPr>
          <w:rFonts w:cs="Tahoma"/>
          <w:lang w:val="el-GR"/>
        </w:rPr>
      </w:pPr>
      <w:r w:rsidRPr="009671AB">
        <w:rPr>
          <w:rFonts w:cs="Tahoma"/>
          <w:lang w:val="el-GR"/>
        </w:rPr>
        <w:br w:type="page"/>
      </w:r>
    </w:p>
    <w:p w14:paraId="15553350" w14:textId="77777777" w:rsidR="006F3FFF" w:rsidRPr="00E00C66" w:rsidRDefault="006F3FFF" w:rsidP="006F3FFF">
      <w:pPr>
        <w:pStyle w:val="2"/>
        <w:numPr>
          <w:ilvl w:val="0"/>
          <w:numId w:val="0"/>
        </w:numPr>
        <w:ind w:left="576" w:hanging="576"/>
        <w:rPr>
          <w:rFonts w:ascii="Tahoma" w:hAnsi="Tahoma" w:cs="Tahoma"/>
          <w:sz w:val="22"/>
          <w:lang w:eastAsia="en-US"/>
        </w:rPr>
      </w:pPr>
      <w:bookmarkStart w:id="322" w:name="_ΠΑΡΑΡΤΗΜΑ_ΙΙΙ_–"/>
      <w:bookmarkStart w:id="323" w:name="_Ref51327109"/>
      <w:bookmarkStart w:id="324" w:name="_Ref51327114"/>
      <w:bookmarkStart w:id="325" w:name="_Toc64322309"/>
      <w:bookmarkStart w:id="326" w:name="_Ref68099296"/>
      <w:bookmarkStart w:id="327" w:name="_Toc71628081"/>
      <w:bookmarkStart w:id="328" w:name="_Toc71628563"/>
      <w:bookmarkStart w:id="329" w:name="_Toc72752574"/>
      <w:bookmarkStart w:id="330" w:name="_Toc75258680"/>
      <w:bookmarkStart w:id="331" w:name="_Toc101361891"/>
      <w:bookmarkEnd w:id="322"/>
      <w:r w:rsidRPr="00E00C66">
        <w:rPr>
          <w:rFonts w:ascii="Tahoma" w:hAnsi="Tahoma" w:cs="Tahoma"/>
          <w:sz w:val="22"/>
          <w:lang w:eastAsia="en-US"/>
        </w:rPr>
        <w:lastRenderedPageBreak/>
        <w:t xml:space="preserve">ΠΑΡΑΡΤΗΜΑ </w:t>
      </w:r>
      <w:r>
        <w:rPr>
          <w:rFonts w:ascii="Tahoma" w:hAnsi="Tahoma" w:cs="Tahoma"/>
          <w:sz w:val="22"/>
          <w:lang w:eastAsia="en-US"/>
        </w:rPr>
        <w:t>ΙΙΙ</w:t>
      </w:r>
      <w:r w:rsidRPr="00E00C66">
        <w:rPr>
          <w:rFonts w:ascii="Tahoma" w:hAnsi="Tahoma" w:cs="Tahoma"/>
          <w:sz w:val="22"/>
          <w:lang w:eastAsia="en-US"/>
        </w:rPr>
        <w:t xml:space="preserve"> – </w:t>
      </w:r>
      <w:bookmarkEnd w:id="323"/>
      <w:bookmarkEnd w:id="324"/>
      <w:bookmarkEnd w:id="325"/>
      <w:r>
        <w:rPr>
          <w:rFonts w:ascii="Tahoma" w:hAnsi="Tahoma" w:cs="Tahoma"/>
          <w:sz w:val="22"/>
          <w:lang w:val="en-US" w:eastAsia="en-US"/>
        </w:rPr>
        <w:t>Y</w:t>
      </w:r>
      <w:r>
        <w:rPr>
          <w:rFonts w:ascii="Tahoma" w:hAnsi="Tahoma" w:cs="Tahoma"/>
          <w:sz w:val="22"/>
          <w:lang w:eastAsia="en-US"/>
        </w:rPr>
        <w:t>ΠΟΔΕΙΓΜΑ ΒΙΟΓΡΑΦΙΚΟΥ ΣΗΜΕΙΩΜΑΤΟΣ</w:t>
      </w:r>
      <w:bookmarkEnd w:id="326"/>
      <w:bookmarkEnd w:id="327"/>
      <w:bookmarkEnd w:id="328"/>
      <w:bookmarkEnd w:id="329"/>
      <w:bookmarkEnd w:id="330"/>
      <w:bookmarkEnd w:id="331"/>
    </w:p>
    <w:tbl>
      <w:tblPr>
        <w:tblW w:w="5110" w:type="pct"/>
        <w:tblInd w:w="-116" w:type="dxa"/>
        <w:tblLook w:val="0000" w:firstRow="0" w:lastRow="0" w:firstColumn="0" w:lastColumn="0" w:noHBand="0" w:noVBand="0"/>
      </w:tblPr>
      <w:tblGrid>
        <w:gridCol w:w="1476"/>
        <w:gridCol w:w="277"/>
        <w:gridCol w:w="90"/>
        <w:gridCol w:w="89"/>
        <w:gridCol w:w="328"/>
        <w:gridCol w:w="155"/>
        <w:gridCol w:w="10"/>
        <w:gridCol w:w="3776"/>
        <w:gridCol w:w="1290"/>
        <w:gridCol w:w="403"/>
        <w:gridCol w:w="85"/>
        <w:gridCol w:w="246"/>
        <w:gridCol w:w="1609"/>
      </w:tblGrid>
      <w:tr w:rsidR="006F3FFF" w:rsidRPr="00E00C66" w14:paraId="50B9FB52" w14:textId="77777777" w:rsidTr="00572378">
        <w:trPr>
          <w:trHeight w:val="567"/>
        </w:trPr>
        <w:tc>
          <w:tcPr>
            <w:tcW w:w="4896"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009E373E" w14:textId="77777777" w:rsidR="006F3FFF" w:rsidRPr="00E00C66" w:rsidRDefault="006F3FFF" w:rsidP="00572378">
            <w:pPr>
              <w:suppressAutoHyphens w:val="0"/>
              <w:spacing w:before="60" w:afterLines="60" w:after="144" w:line="360" w:lineRule="auto"/>
              <w:jc w:val="center"/>
              <w:rPr>
                <w:rFonts w:eastAsia="Calibri" w:cs="Tahoma"/>
                <w:b/>
                <w:szCs w:val="22"/>
                <w:lang w:val="el-GR" w:eastAsia="en-US"/>
              </w:rPr>
            </w:pPr>
            <w:r w:rsidRPr="00E00C66">
              <w:rPr>
                <w:rFonts w:eastAsia="Calibri" w:cs="Tahoma"/>
                <w:b/>
                <w:szCs w:val="22"/>
                <w:lang w:val="el-GR" w:eastAsia="en-US"/>
              </w:rPr>
              <w:t>ΒΙΟΓΡΑΦΙΚΟ ΣΗΜΕΙΩΜΑ</w:t>
            </w:r>
          </w:p>
        </w:tc>
      </w:tr>
      <w:tr w:rsidR="006F3FFF" w:rsidRPr="00E00C66" w14:paraId="2634EBF3" w14:textId="77777777" w:rsidTr="00572378">
        <w:tc>
          <w:tcPr>
            <w:tcW w:w="4896" w:type="pct"/>
            <w:gridSpan w:val="13"/>
          </w:tcPr>
          <w:p w14:paraId="09EB62AB"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r w:rsidR="006F3FFF" w:rsidRPr="00E00C66" w14:paraId="27618321" w14:textId="77777777" w:rsidTr="00572378">
        <w:tc>
          <w:tcPr>
            <w:tcW w:w="3088"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574C9B19" w14:textId="77777777" w:rsidR="006F3FFF" w:rsidRPr="00E00C66" w:rsidRDefault="006F3FFF" w:rsidP="00572378">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ΠΡΟΣΩΠΙΚΑ ΣΤΟΙΧΕΙΑ</w:t>
            </w:r>
          </w:p>
        </w:tc>
        <w:tc>
          <w:tcPr>
            <w:tcW w:w="1808" w:type="pct"/>
            <w:gridSpan w:val="5"/>
            <w:vAlign w:val="center"/>
          </w:tcPr>
          <w:p w14:paraId="30E6F569"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r w:rsidR="006F3FFF" w:rsidRPr="00E00C66" w14:paraId="27028A19" w14:textId="77777777" w:rsidTr="00572378">
        <w:tc>
          <w:tcPr>
            <w:tcW w:w="735" w:type="pct"/>
            <w:tcBorders>
              <w:top w:val="double" w:sz="6" w:space="0" w:color="auto"/>
              <w:left w:val="double" w:sz="6" w:space="0" w:color="auto"/>
              <w:bottom w:val="nil"/>
              <w:right w:val="nil"/>
            </w:tcBorders>
            <w:vAlign w:val="center"/>
          </w:tcPr>
          <w:p w14:paraId="62F0557D" w14:textId="77777777" w:rsidR="006F3FFF" w:rsidRPr="00E00C66" w:rsidRDefault="006F3FFF" w:rsidP="00572378">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Επώνυμο:</w:t>
            </w:r>
          </w:p>
        </w:tc>
        <w:tc>
          <w:tcPr>
            <w:tcW w:w="2353" w:type="pct"/>
            <w:gridSpan w:val="7"/>
            <w:tcBorders>
              <w:top w:val="double" w:sz="6" w:space="0" w:color="auto"/>
              <w:left w:val="nil"/>
              <w:bottom w:val="single" w:sz="6" w:space="0" w:color="auto"/>
              <w:right w:val="nil"/>
            </w:tcBorders>
            <w:vAlign w:val="center"/>
          </w:tcPr>
          <w:p w14:paraId="390C87B5"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c>
          <w:tcPr>
            <w:tcW w:w="642" w:type="pct"/>
            <w:tcBorders>
              <w:top w:val="double" w:sz="6" w:space="0" w:color="auto"/>
              <w:left w:val="nil"/>
              <w:bottom w:val="nil"/>
              <w:right w:val="nil"/>
            </w:tcBorders>
            <w:vAlign w:val="center"/>
          </w:tcPr>
          <w:p w14:paraId="30BF08CA" w14:textId="77777777" w:rsidR="006F3FFF" w:rsidRPr="00E00C66" w:rsidRDefault="006F3FFF" w:rsidP="00572378">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Όνομα:</w:t>
            </w:r>
          </w:p>
        </w:tc>
        <w:tc>
          <w:tcPr>
            <w:tcW w:w="1166" w:type="pct"/>
            <w:gridSpan w:val="4"/>
            <w:tcBorders>
              <w:top w:val="double" w:sz="6" w:space="0" w:color="auto"/>
              <w:left w:val="nil"/>
              <w:bottom w:val="single" w:sz="6" w:space="0" w:color="auto"/>
              <w:right w:val="double" w:sz="6" w:space="0" w:color="auto"/>
            </w:tcBorders>
            <w:vAlign w:val="center"/>
          </w:tcPr>
          <w:p w14:paraId="2BC105A6"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r w:rsidR="006F3FFF" w:rsidRPr="00E00C66" w14:paraId="594F5374" w14:textId="77777777" w:rsidTr="00572378">
        <w:trPr>
          <w:trHeight w:val="247"/>
        </w:trPr>
        <w:tc>
          <w:tcPr>
            <w:tcW w:w="4896" w:type="pct"/>
            <w:gridSpan w:val="13"/>
            <w:tcBorders>
              <w:top w:val="nil"/>
              <w:left w:val="double" w:sz="6" w:space="0" w:color="auto"/>
              <w:bottom w:val="nil"/>
              <w:right w:val="double" w:sz="6" w:space="0" w:color="auto"/>
            </w:tcBorders>
            <w:vAlign w:val="center"/>
          </w:tcPr>
          <w:p w14:paraId="27789DED"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r w:rsidR="006F3FFF" w:rsidRPr="00E00C66" w14:paraId="3ABA8D85" w14:textId="77777777" w:rsidTr="00572378">
        <w:tc>
          <w:tcPr>
            <w:tcW w:w="873" w:type="pct"/>
            <w:gridSpan w:val="2"/>
            <w:tcBorders>
              <w:top w:val="nil"/>
              <w:left w:val="double" w:sz="6" w:space="0" w:color="auto"/>
              <w:bottom w:val="nil"/>
              <w:right w:val="nil"/>
            </w:tcBorders>
            <w:vAlign w:val="center"/>
          </w:tcPr>
          <w:p w14:paraId="5341787C" w14:textId="77777777" w:rsidR="006F3FFF" w:rsidRPr="00E00C66" w:rsidRDefault="006F3FFF" w:rsidP="00572378">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Πατρώνυμο:</w:t>
            </w:r>
          </w:p>
        </w:tc>
        <w:tc>
          <w:tcPr>
            <w:tcW w:w="2215" w:type="pct"/>
            <w:gridSpan w:val="6"/>
            <w:tcBorders>
              <w:top w:val="nil"/>
              <w:left w:val="nil"/>
              <w:bottom w:val="single" w:sz="6" w:space="0" w:color="auto"/>
              <w:right w:val="nil"/>
            </w:tcBorders>
            <w:vAlign w:val="center"/>
          </w:tcPr>
          <w:p w14:paraId="11B803BE"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c>
          <w:tcPr>
            <w:tcW w:w="885" w:type="pct"/>
            <w:gridSpan w:val="3"/>
            <w:vAlign w:val="center"/>
          </w:tcPr>
          <w:p w14:paraId="5B744991" w14:textId="77777777" w:rsidR="006F3FFF" w:rsidRPr="00E00C66" w:rsidRDefault="006F3FFF" w:rsidP="00572378">
            <w:pPr>
              <w:suppressAutoHyphens w:val="0"/>
              <w:spacing w:before="60" w:afterLines="60" w:after="144" w:line="360" w:lineRule="auto"/>
              <w:jc w:val="left"/>
              <w:rPr>
                <w:rFonts w:eastAsia="Calibri" w:cs="Tahoma"/>
                <w:b/>
                <w:szCs w:val="22"/>
                <w:lang w:val="el-GR" w:eastAsia="en-US"/>
              </w:rPr>
            </w:pPr>
            <w:proofErr w:type="spellStart"/>
            <w:r w:rsidRPr="00E00C66">
              <w:rPr>
                <w:rFonts w:eastAsia="Calibri" w:cs="Tahoma"/>
                <w:b/>
                <w:szCs w:val="22"/>
                <w:lang w:val="el-GR" w:eastAsia="en-US"/>
              </w:rPr>
              <w:t>Μητρώνυμο</w:t>
            </w:r>
            <w:proofErr w:type="spellEnd"/>
            <w:r w:rsidRPr="00E00C66">
              <w:rPr>
                <w:rFonts w:eastAsia="Calibri" w:cs="Tahoma"/>
                <w:b/>
                <w:szCs w:val="22"/>
                <w:lang w:val="el-GR" w:eastAsia="en-US"/>
              </w:rPr>
              <w:t>:</w:t>
            </w:r>
          </w:p>
        </w:tc>
        <w:tc>
          <w:tcPr>
            <w:tcW w:w="923" w:type="pct"/>
            <w:gridSpan w:val="2"/>
            <w:tcBorders>
              <w:top w:val="nil"/>
              <w:left w:val="nil"/>
              <w:bottom w:val="single" w:sz="6" w:space="0" w:color="auto"/>
              <w:right w:val="double" w:sz="6" w:space="0" w:color="auto"/>
            </w:tcBorders>
            <w:vAlign w:val="center"/>
          </w:tcPr>
          <w:p w14:paraId="17372CB3"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r w:rsidR="006F3FFF" w:rsidRPr="00E00C66" w14:paraId="5A4C0F16" w14:textId="77777777" w:rsidTr="00572378">
        <w:tc>
          <w:tcPr>
            <w:tcW w:w="4896" w:type="pct"/>
            <w:gridSpan w:val="13"/>
            <w:tcBorders>
              <w:top w:val="nil"/>
              <w:left w:val="double" w:sz="6" w:space="0" w:color="auto"/>
              <w:bottom w:val="nil"/>
              <w:right w:val="double" w:sz="6" w:space="0" w:color="auto"/>
            </w:tcBorders>
            <w:vAlign w:val="center"/>
          </w:tcPr>
          <w:p w14:paraId="21D3ED87"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r w:rsidR="006F3FFF" w:rsidRPr="00E00C66" w14:paraId="3D02FCAF" w14:textId="77777777" w:rsidTr="00572378">
        <w:tc>
          <w:tcPr>
            <w:tcW w:w="962" w:type="pct"/>
            <w:gridSpan w:val="4"/>
            <w:tcBorders>
              <w:top w:val="nil"/>
              <w:left w:val="double" w:sz="6" w:space="0" w:color="auto"/>
              <w:bottom w:val="nil"/>
              <w:right w:val="nil"/>
            </w:tcBorders>
            <w:vAlign w:val="center"/>
          </w:tcPr>
          <w:p w14:paraId="32EB9DED" w14:textId="77777777" w:rsidR="006F3FFF" w:rsidRPr="00E00C66" w:rsidRDefault="006F3FFF" w:rsidP="00572378">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Ημερομηνία Γέννησης:</w:t>
            </w:r>
          </w:p>
        </w:tc>
        <w:tc>
          <w:tcPr>
            <w:tcW w:w="2126" w:type="pct"/>
            <w:gridSpan w:val="4"/>
            <w:tcBorders>
              <w:top w:val="nil"/>
              <w:left w:val="nil"/>
              <w:bottom w:val="single" w:sz="6" w:space="0" w:color="auto"/>
              <w:right w:val="nil"/>
            </w:tcBorders>
            <w:vAlign w:val="center"/>
          </w:tcPr>
          <w:p w14:paraId="14166C42"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r w:rsidRPr="00E00C66">
              <w:rPr>
                <w:rFonts w:eastAsia="Calibri" w:cs="Tahoma"/>
                <w:szCs w:val="22"/>
                <w:lang w:val="el-GR" w:eastAsia="en-US"/>
              </w:rPr>
              <w:t>__ /__ / ____</w:t>
            </w:r>
          </w:p>
        </w:tc>
        <w:tc>
          <w:tcPr>
            <w:tcW w:w="1007" w:type="pct"/>
            <w:gridSpan w:val="4"/>
            <w:vAlign w:val="center"/>
          </w:tcPr>
          <w:p w14:paraId="3B43EDAE" w14:textId="77777777" w:rsidR="006F3FFF" w:rsidRPr="00E00C66" w:rsidRDefault="006F3FFF" w:rsidP="00572378">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Τόπος Γέννησης:</w:t>
            </w:r>
          </w:p>
        </w:tc>
        <w:tc>
          <w:tcPr>
            <w:tcW w:w="801" w:type="pct"/>
            <w:tcBorders>
              <w:top w:val="nil"/>
              <w:left w:val="nil"/>
              <w:bottom w:val="single" w:sz="6" w:space="0" w:color="auto"/>
              <w:right w:val="double" w:sz="6" w:space="0" w:color="auto"/>
            </w:tcBorders>
            <w:vAlign w:val="center"/>
          </w:tcPr>
          <w:p w14:paraId="3801ED8D"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r w:rsidR="006F3FFF" w:rsidRPr="00E00C66" w14:paraId="652E0F8C" w14:textId="77777777" w:rsidTr="00572378">
        <w:tc>
          <w:tcPr>
            <w:tcW w:w="4896" w:type="pct"/>
            <w:gridSpan w:val="13"/>
            <w:tcBorders>
              <w:top w:val="nil"/>
              <w:left w:val="double" w:sz="6" w:space="0" w:color="auto"/>
              <w:bottom w:val="nil"/>
              <w:right w:val="double" w:sz="6" w:space="0" w:color="auto"/>
            </w:tcBorders>
            <w:vAlign w:val="center"/>
          </w:tcPr>
          <w:p w14:paraId="36A4A3D6"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r w:rsidR="006F3FFF" w:rsidRPr="00E00C66" w14:paraId="6B4702B5" w14:textId="77777777" w:rsidTr="00572378">
        <w:tc>
          <w:tcPr>
            <w:tcW w:w="1203" w:type="pct"/>
            <w:gridSpan w:val="6"/>
            <w:tcBorders>
              <w:top w:val="nil"/>
              <w:left w:val="double" w:sz="6" w:space="0" w:color="auto"/>
              <w:bottom w:val="nil"/>
              <w:right w:val="nil"/>
            </w:tcBorders>
            <w:vAlign w:val="center"/>
          </w:tcPr>
          <w:p w14:paraId="331760A7" w14:textId="77777777" w:rsidR="006F3FFF" w:rsidRPr="00E00C66" w:rsidRDefault="006F3FFF" w:rsidP="00572378">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Τηλέφωνο:</w:t>
            </w:r>
          </w:p>
        </w:tc>
        <w:tc>
          <w:tcPr>
            <w:tcW w:w="1885" w:type="pct"/>
            <w:gridSpan w:val="2"/>
            <w:tcBorders>
              <w:top w:val="nil"/>
              <w:left w:val="nil"/>
              <w:bottom w:val="single" w:sz="6" w:space="0" w:color="auto"/>
              <w:right w:val="nil"/>
            </w:tcBorders>
            <w:vAlign w:val="center"/>
          </w:tcPr>
          <w:p w14:paraId="22E3A4A3"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c>
          <w:tcPr>
            <w:tcW w:w="843" w:type="pct"/>
            <w:gridSpan w:val="2"/>
            <w:vAlign w:val="center"/>
          </w:tcPr>
          <w:p w14:paraId="122FBD03" w14:textId="77777777" w:rsidR="006F3FFF" w:rsidRPr="00E00C66" w:rsidRDefault="006F3FFF" w:rsidP="00572378">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E-</w:t>
            </w:r>
            <w:proofErr w:type="spellStart"/>
            <w:r w:rsidRPr="00E00C66">
              <w:rPr>
                <w:rFonts w:eastAsia="Calibri" w:cs="Tahoma"/>
                <w:b/>
                <w:szCs w:val="22"/>
                <w:lang w:val="el-GR" w:eastAsia="en-US"/>
              </w:rPr>
              <w:t>mail</w:t>
            </w:r>
            <w:proofErr w:type="spellEnd"/>
            <w:r w:rsidRPr="00E00C66">
              <w:rPr>
                <w:rFonts w:eastAsia="Calibri" w:cs="Tahoma"/>
                <w:b/>
                <w:szCs w:val="22"/>
                <w:lang w:val="el-GR" w:eastAsia="en-US"/>
              </w:rPr>
              <w:t>:</w:t>
            </w:r>
          </w:p>
        </w:tc>
        <w:tc>
          <w:tcPr>
            <w:tcW w:w="965" w:type="pct"/>
            <w:gridSpan w:val="3"/>
            <w:tcBorders>
              <w:top w:val="nil"/>
              <w:left w:val="nil"/>
              <w:bottom w:val="single" w:sz="6" w:space="0" w:color="auto"/>
              <w:right w:val="double" w:sz="6" w:space="0" w:color="auto"/>
            </w:tcBorders>
            <w:vAlign w:val="center"/>
          </w:tcPr>
          <w:p w14:paraId="4C72CD9E"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r w:rsidR="006F3FFF" w:rsidRPr="00E00C66" w14:paraId="5134E998" w14:textId="77777777" w:rsidTr="00572378">
        <w:tc>
          <w:tcPr>
            <w:tcW w:w="1203" w:type="pct"/>
            <w:gridSpan w:val="6"/>
            <w:tcBorders>
              <w:top w:val="nil"/>
              <w:left w:val="double" w:sz="6" w:space="0" w:color="auto"/>
              <w:bottom w:val="nil"/>
              <w:right w:val="nil"/>
            </w:tcBorders>
            <w:vAlign w:val="center"/>
          </w:tcPr>
          <w:p w14:paraId="1E3FD191" w14:textId="77777777" w:rsidR="006F3FFF" w:rsidRPr="00E00C66" w:rsidRDefault="006F3FFF" w:rsidP="00572378">
            <w:pPr>
              <w:suppressAutoHyphens w:val="0"/>
              <w:spacing w:before="60" w:afterLines="60" w:after="144" w:line="360" w:lineRule="auto"/>
              <w:jc w:val="left"/>
              <w:rPr>
                <w:rFonts w:eastAsia="Calibri" w:cs="Tahoma"/>
                <w:b/>
                <w:szCs w:val="22"/>
                <w:lang w:val="el-GR" w:eastAsia="en-US"/>
              </w:rPr>
            </w:pPr>
            <w:proofErr w:type="spellStart"/>
            <w:r w:rsidRPr="00E00C66">
              <w:rPr>
                <w:rFonts w:eastAsia="Calibri" w:cs="Tahoma"/>
                <w:b/>
                <w:szCs w:val="22"/>
                <w:lang w:val="el-GR" w:eastAsia="en-US"/>
              </w:rPr>
              <w:t>Fax</w:t>
            </w:r>
            <w:proofErr w:type="spellEnd"/>
            <w:r w:rsidRPr="00E00C66">
              <w:rPr>
                <w:rFonts w:eastAsia="Calibri" w:cs="Tahoma"/>
                <w:b/>
                <w:szCs w:val="22"/>
                <w:lang w:val="el-GR" w:eastAsia="en-US"/>
              </w:rPr>
              <w:t>:</w:t>
            </w:r>
          </w:p>
        </w:tc>
        <w:tc>
          <w:tcPr>
            <w:tcW w:w="1885" w:type="pct"/>
            <w:gridSpan w:val="2"/>
            <w:tcBorders>
              <w:top w:val="nil"/>
              <w:left w:val="nil"/>
              <w:bottom w:val="single" w:sz="6" w:space="0" w:color="auto"/>
              <w:right w:val="nil"/>
            </w:tcBorders>
            <w:vAlign w:val="center"/>
          </w:tcPr>
          <w:p w14:paraId="11576C3D"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c>
          <w:tcPr>
            <w:tcW w:w="843" w:type="pct"/>
            <w:gridSpan w:val="2"/>
            <w:vAlign w:val="center"/>
          </w:tcPr>
          <w:p w14:paraId="61E01B5A" w14:textId="77777777" w:rsidR="006F3FFF" w:rsidRPr="00E00C66" w:rsidRDefault="006F3FFF" w:rsidP="00572378">
            <w:pPr>
              <w:suppressAutoHyphens w:val="0"/>
              <w:spacing w:before="60" w:afterLines="60" w:after="144" w:line="360" w:lineRule="auto"/>
              <w:jc w:val="left"/>
              <w:rPr>
                <w:rFonts w:eastAsia="Calibri" w:cs="Tahoma"/>
                <w:b/>
                <w:szCs w:val="22"/>
                <w:lang w:val="el-GR" w:eastAsia="en-US"/>
              </w:rPr>
            </w:pPr>
          </w:p>
        </w:tc>
        <w:tc>
          <w:tcPr>
            <w:tcW w:w="965" w:type="pct"/>
            <w:gridSpan w:val="3"/>
            <w:tcBorders>
              <w:top w:val="single" w:sz="6" w:space="0" w:color="auto"/>
              <w:left w:val="nil"/>
              <w:bottom w:val="nil"/>
              <w:right w:val="double" w:sz="6" w:space="0" w:color="auto"/>
            </w:tcBorders>
            <w:vAlign w:val="center"/>
          </w:tcPr>
          <w:p w14:paraId="6D863890"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r w:rsidR="006F3FFF" w:rsidRPr="00E00C66" w14:paraId="03BC7DA4" w14:textId="77777777" w:rsidTr="00572378">
        <w:tc>
          <w:tcPr>
            <w:tcW w:w="1126" w:type="pct"/>
            <w:gridSpan w:val="5"/>
            <w:tcBorders>
              <w:top w:val="nil"/>
              <w:left w:val="double" w:sz="6" w:space="0" w:color="auto"/>
              <w:bottom w:val="double" w:sz="6" w:space="0" w:color="auto"/>
              <w:right w:val="nil"/>
            </w:tcBorders>
            <w:vAlign w:val="center"/>
          </w:tcPr>
          <w:p w14:paraId="75F23AAA"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c>
          <w:tcPr>
            <w:tcW w:w="1962" w:type="pct"/>
            <w:gridSpan w:val="3"/>
            <w:tcBorders>
              <w:top w:val="nil"/>
              <w:left w:val="nil"/>
              <w:bottom w:val="double" w:sz="6" w:space="0" w:color="auto"/>
              <w:right w:val="nil"/>
            </w:tcBorders>
            <w:vAlign w:val="center"/>
          </w:tcPr>
          <w:p w14:paraId="68C192C7"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c>
          <w:tcPr>
            <w:tcW w:w="1007" w:type="pct"/>
            <w:gridSpan w:val="4"/>
            <w:tcBorders>
              <w:top w:val="nil"/>
              <w:left w:val="nil"/>
              <w:bottom w:val="double" w:sz="6" w:space="0" w:color="auto"/>
              <w:right w:val="nil"/>
            </w:tcBorders>
            <w:vAlign w:val="center"/>
          </w:tcPr>
          <w:p w14:paraId="6528C26B"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c>
          <w:tcPr>
            <w:tcW w:w="801" w:type="pct"/>
            <w:tcBorders>
              <w:top w:val="nil"/>
              <w:left w:val="nil"/>
              <w:bottom w:val="double" w:sz="6" w:space="0" w:color="auto"/>
              <w:right w:val="double" w:sz="6" w:space="0" w:color="auto"/>
            </w:tcBorders>
            <w:vAlign w:val="center"/>
          </w:tcPr>
          <w:p w14:paraId="67B772D0"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r w:rsidR="006F3FFF" w:rsidRPr="00E00C66" w14:paraId="5C22A6F8" w14:textId="77777777" w:rsidTr="00572378">
        <w:tc>
          <w:tcPr>
            <w:tcW w:w="4896" w:type="pct"/>
            <w:gridSpan w:val="13"/>
          </w:tcPr>
          <w:p w14:paraId="712CBB84"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r w:rsidR="006F3FFF" w:rsidRPr="00E00C66" w14:paraId="3DCCCD7A" w14:textId="77777777" w:rsidTr="00572378">
        <w:tc>
          <w:tcPr>
            <w:tcW w:w="918" w:type="pct"/>
            <w:gridSpan w:val="3"/>
            <w:tcBorders>
              <w:top w:val="single" w:sz="6" w:space="0" w:color="auto"/>
              <w:left w:val="single" w:sz="6" w:space="0" w:color="auto"/>
              <w:bottom w:val="single" w:sz="6" w:space="0" w:color="auto"/>
              <w:right w:val="single" w:sz="6" w:space="0" w:color="auto"/>
            </w:tcBorders>
            <w:shd w:val="pct10" w:color="auto" w:fill="auto"/>
          </w:tcPr>
          <w:p w14:paraId="386C6737" w14:textId="77777777" w:rsidR="006F3FFF" w:rsidRPr="00E00C66" w:rsidRDefault="006F3FFF" w:rsidP="00572378">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ΕΚΠΑΙΔΕΥΣΗ</w:t>
            </w:r>
          </w:p>
        </w:tc>
        <w:tc>
          <w:tcPr>
            <w:tcW w:w="3977" w:type="pct"/>
            <w:gridSpan w:val="10"/>
          </w:tcPr>
          <w:p w14:paraId="31C06AC5"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r w:rsidR="006F3FFF" w:rsidRPr="00E00C66" w14:paraId="5A45E710" w14:textId="77777777" w:rsidTr="00572378">
        <w:tc>
          <w:tcPr>
            <w:tcW w:w="1208" w:type="pct"/>
            <w:gridSpan w:val="7"/>
            <w:tcBorders>
              <w:top w:val="double" w:sz="6" w:space="0" w:color="auto"/>
              <w:left w:val="double" w:sz="6" w:space="0" w:color="auto"/>
              <w:bottom w:val="nil"/>
              <w:right w:val="single" w:sz="6" w:space="0" w:color="auto"/>
            </w:tcBorders>
            <w:vAlign w:val="center"/>
          </w:tcPr>
          <w:p w14:paraId="74F386DA" w14:textId="77777777" w:rsidR="006F3FFF" w:rsidRPr="00E00C66" w:rsidRDefault="006F3FFF" w:rsidP="00572378">
            <w:pPr>
              <w:suppressAutoHyphens w:val="0"/>
              <w:spacing w:before="60" w:afterLines="60" w:after="144" w:line="360" w:lineRule="auto"/>
              <w:jc w:val="center"/>
              <w:rPr>
                <w:rFonts w:eastAsia="Calibri" w:cs="Tahoma"/>
                <w:b/>
                <w:szCs w:val="22"/>
                <w:lang w:val="el-GR" w:eastAsia="en-US"/>
              </w:rPr>
            </w:pPr>
            <w:r w:rsidRPr="00E00C66">
              <w:rPr>
                <w:rFonts w:eastAsia="Calibri" w:cs="Tahoma"/>
                <w:b/>
                <w:szCs w:val="22"/>
                <w:lang w:val="el-GR" w:eastAsia="en-US"/>
              </w:rPr>
              <w:t>Όνομα Ιδρύματος</w:t>
            </w:r>
          </w:p>
        </w:tc>
        <w:tc>
          <w:tcPr>
            <w:tcW w:w="1880" w:type="pct"/>
            <w:tcBorders>
              <w:top w:val="double" w:sz="6" w:space="0" w:color="auto"/>
              <w:left w:val="nil"/>
              <w:bottom w:val="nil"/>
              <w:right w:val="single" w:sz="6" w:space="0" w:color="auto"/>
            </w:tcBorders>
            <w:vAlign w:val="center"/>
          </w:tcPr>
          <w:p w14:paraId="3D89489D" w14:textId="77777777" w:rsidR="006F3FFF" w:rsidRPr="00E00C66" w:rsidRDefault="006F3FFF" w:rsidP="00572378">
            <w:pPr>
              <w:suppressAutoHyphens w:val="0"/>
              <w:spacing w:before="60" w:afterLines="60" w:after="144" w:line="360" w:lineRule="auto"/>
              <w:jc w:val="center"/>
              <w:rPr>
                <w:rFonts w:eastAsia="Calibri" w:cs="Tahoma"/>
                <w:b/>
                <w:szCs w:val="22"/>
                <w:lang w:val="el-GR" w:eastAsia="en-US"/>
              </w:rPr>
            </w:pPr>
            <w:r w:rsidRPr="00E00C66">
              <w:rPr>
                <w:rFonts w:eastAsia="Calibri" w:cs="Tahoma"/>
                <w:b/>
                <w:szCs w:val="22"/>
                <w:lang w:val="el-GR" w:eastAsia="en-US"/>
              </w:rPr>
              <w:t>Τίτλος Πτυχίου</w:t>
            </w:r>
          </w:p>
        </w:tc>
        <w:tc>
          <w:tcPr>
            <w:tcW w:w="1007" w:type="pct"/>
            <w:gridSpan w:val="4"/>
            <w:tcBorders>
              <w:top w:val="double" w:sz="6" w:space="0" w:color="auto"/>
              <w:left w:val="nil"/>
              <w:bottom w:val="nil"/>
              <w:right w:val="single" w:sz="6" w:space="0" w:color="auto"/>
            </w:tcBorders>
            <w:vAlign w:val="center"/>
          </w:tcPr>
          <w:p w14:paraId="56B38CC5" w14:textId="77777777" w:rsidR="006F3FFF" w:rsidRPr="00E00C66" w:rsidRDefault="006F3FFF" w:rsidP="00572378">
            <w:pPr>
              <w:suppressAutoHyphens w:val="0"/>
              <w:spacing w:before="60" w:afterLines="60" w:after="144" w:line="360" w:lineRule="auto"/>
              <w:jc w:val="center"/>
              <w:rPr>
                <w:rFonts w:eastAsia="Calibri" w:cs="Tahoma"/>
                <w:b/>
                <w:szCs w:val="22"/>
                <w:lang w:val="el-GR" w:eastAsia="en-US"/>
              </w:rPr>
            </w:pPr>
            <w:r w:rsidRPr="00E00C66">
              <w:rPr>
                <w:rFonts w:eastAsia="Calibri" w:cs="Tahoma"/>
                <w:b/>
                <w:szCs w:val="22"/>
                <w:lang w:val="el-GR" w:eastAsia="en-US"/>
              </w:rPr>
              <w:t>Ειδικότητα</w:t>
            </w:r>
          </w:p>
        </w:tc>
        <w:tc>
          <w:tcPr>
            <w:tcW w:w="801" w:type="pct"/>
            <w:tcBorders>
              <w:top w:val="double" w:sz="6" w:space="0" w:color="auto"/>
              <w:left w:val="nil"/>
              <w:bottom w:val="nil"/>
              <w:right w:val="double" w:sz="6" w:space="0" w:color="auto"/>
            </w:tcBorders>
            <w:vAlign w:val="center"/>
          </w:tcPr>
          <w:p w14:paraId="412C4452" w14:textId="77777777" w:rsidR="006F3FFF" w:rsidRPr="00E00C66" w:rsidRDefault="006F3FFF" w:rsidP="00572378">
            <w:pPr>
              <w:suppressAutoHyphens w:val="0"/>
              <w:spacing w:before="60" w:afterLines="60" w:after="144" w:line="360" w:lineRule="auto"/>
              <w:jc w:val="center"/>
              <w:rPr>
                <w:rFonts w:eastAsia="Calibri" w:cs="Tahoma"/>
                <w:b/>
                <w:szCs w:val="22"/>
                <w:lang w:val="el-GR" w:eastAsia="en-US"/>
              </w:rPr>
            </w:pPr>
            <w:r w:rsidRPr="00E00C66">
              <w:rPr>
                <w:rFonts w:eastAsia="Calibri" w:cs="Tahoma"/>
                <w:b/>
                <w:szCs w:val="22"/>
                <w:lang w:val="el-GR" w:eastAsia="en-US"/>
              </w:rPr>
              <w:t>Ημερομηνία Απόκτησης Πτυχίου</w:t>
            </w:r>
          </w:p>
        </w:tc>
      </w:tr>
      <w:tr w:rsidR="006F3FFF" w:rsidRPr="00E00C66" w14:paraId="192F86CA" w14:textId="77777777" w:rsidTr="00572378">
        <w:tc>
          <w:tcPr>
            <w:tcW w:w="1208" w:type="pct"/>
            <w:gridSpan w:val="7"/>
            <w:tcBorders>
              <w:top w:val="double" w:sz="6" w:space="0" w:color="auto"/>
              <w:left w:val="double" w:sz="6" w:space="0" w:color="auto"/>
              <w:bottom w:val="single" w:sz="6" w:space="0" w:color="auto"/>
              <w:right w:val="single" w:sz="6" w:space="0" w:color="auto"/>
            </w:tcBorders>
          </w:tcPr>
          <w:p w14:paraId="46BE3285"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p w14:paraId="09A4ECC4"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c>
          <w:tcPr>
            <w:tcW w:w="1880" w:type="pct"/>
            <w:tcBorders>
              <w:top w:val="double" w:sz="6" w:space="0" w:color="auto"/>
              <w:left w:val="nil"/>
              <w:bottom w:val="single" w:sz="6" w:space="0" w:color="auto"/>
              <w:right w:val="single" w:sz="6" w:space="0" w:color="auto"/>
            </w:tcBorders>
          </w:tcPr>
          <w:p w14:paraId="171BC384"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c>
          <w:tcPr>
            <w:tcW w:w="1007" w:type="pct"/>
            <w:gridSpan w:val="4"/>
            <w:tcBorders>
              <w:top w:val="double" w:sz="6" w:space="0" w:color="auto"/>
              <w:left w:val="nil"/>
              <w:bottom w:val="single" w:sz="6" w:space="0" w:color="auto"/>
              <w:right w:val="single" w:sz="6" w:space="0" w:color="auto"/>
            </w:tcBorders>
          </w:tcPr>
          <w:p w14:paraId="1F286E28"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c>
          <w:tcPr>
            <w:tcW w:w="801" w:type="pct"/>
            <w:tcBorders>
              <w:top w:val="double" w:sz="6" w:space="0" w:color="auto"/>
              <w:left w:val="nil"/>
              <w:bottom w:val="single" w:sz="6" w:space="0" w:color="auto"/>
              <w:right w:val="double" w:sz="6" w:space="0" w:color="auto"/>
            </w:tcBorders>
          </w:tcPr>
          <w:p w14:paraId="6D16A7C8"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r w:rsidR="006F3FFF" w:rsidRPr="00E00C66" w14:paraId="04DBCFB6" w14:textId="77777777" w:rsidTr="00572378">
        <w:tc>
          <w:tcPr>
            <w:tcW w:w="1208" w:type="pct"/>
            <w:gridSpan w:val="7"/>
            <w:tcBorders>
              <w:top w:val="nil"/>
              <w:left w:val="double" w:sz="6" w:space="0" w:color="auto"/>
              <w:bottom w:val="nil"/>
              <w:right w:val="single" w:sz="6" w:space="0" w:color="auto"/>
            </w:tcBorders>
          </w:tcPr>
          <w:p w14:paraId="4F52B2D9"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p w14:paraId="32A402E7"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c>
          <w:tcPr>
            <w:tcW w:w="1880" w:type="pct"/>
            <w:tcBorders>
              <w:top w:val="nil"/>
              <w:left w:val="nil"/>
              <w:bottom w:val="nil"/>
              <w:right w:val="single" w:sz="6" w:space="0" w:color="auto"/>
            </w:tcBorders>
          </w:tcPr>
          <w:p w14:paraId="59102A1D"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c>
          <w:tcPr>
            <w:tcW w:w="1007" w:type="pct"/>
            <w:gridSpan w:val="4"/>
            <w:tcBorders>
              <w:top w:val="nil"/>
              <w:left w:val="nil"/>
              <w:bottom w:val="nil"/>
              <w:right w:val="single" w:sz="6" w:space="0" w:color="auto"/>
            </w:tcBorders>
          </w:tcPr>
          <w:p w14:paraId="5C2C7E57"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c>
          <w:tcPr>
            <w:tcW w:w="801" w:type="pct"/>
            <w:tcBorders>
              <w:top w:val="nil"/>
              <w:left w:val="nil"/>
              <w:bottom w:val="nil"/>
              <w:right w:val="double" w:sz="6" w:space="0" w:color="auto"/>
            </w:tcBorders>
          </w:tcPr>
          <w:p w14:paraId="31F7A759"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r w:rsidR="006F3FFF" w:rsidRPr="00E00C66" w14:paraId="141DA1AD" w14:textId="77777777" w:rsidTr="00572378">
        <w:tc>
          <w:tcPr>
            <w:tcW w:w="1208" w:type="pct"/>
            <w:gridSpan w:val="7"/>
            <w:tcBorders>
              <w:top w:val="single" w:sz="6" w:space="0" w:color="auto"/>
              <w:left w:val="double" w:sz="6" w:space="0" w:color="auto"/>
              <w:bottom w:val="double" w:sz="4" w:space="0" w:color="auto"/>
              <w:right w:val="single" w:sz="6" w:space="0" w:color="auto"/>
            </w:tcBorders>
          </w:tcPr>
          <w:p w14:paraId="7FBC2C71"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p w14:paraId="7101D526"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c>
          <w:tcPr>
            <w:tcW w:w="1880" w:type="pct"/>
            <w:tcBorders>
              <w:top w:val="single" w:sz="6" w:space="0" w:color="auto"/>
              <w:left w:val="nil"/>
              <w:bottom w:val="double" w:sz="4" w:space="0" w:color="auto"/>
              <w:right w:val="single" w:sz="6" w:space="0" w:color="auto"/>
            </w:tcBorders>
          </w:tcPr>
          <w:p w14:paraId="6E5AF46F"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c>
          <w:tcPr>
            <w:tcW w:w="1007" w:type="pct"/>
            <w:gridSpan w:val="4"/>
            <w:tcBorders>
              <w:top w:val="single" w:sz="6" w:space="0" w:color="auto"/>
              <w:left w:val="nil"/>
              <w:bottom w:val="double" w:sz="4" w:space="0" w:color="auto"/>
              <w:right w:val="single" w:sz="6" w:space="0" w:color="auto"/>
            </w:tcBorders>
          </w:tcPr>
          <w:p w14:paraId="32603A3D"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c>
          <w:tcPr>
            <w:tcW w:w="801" w:type="pct"/>
            <w:tcBorders>
              <w:top w:val="single" w:sz="6" w:space="0" w:color="auto"/>
              <w:left w:val="nil"/>
              <w:bottom w:val="double" w:sz="4" w:space="0" w:color="auto"/>
              <w:right w:val="double" w:sz="6" w:space="0" w:color="auto"/>
            </w:tcBorders>
          </w:tcPr>
          <w:p w14:paraId="30A71000"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r w:rsidR="006F3FFF" w:rsidRPr="005F11F5" w14:paraId="77C5C514" w14:textId="77777777" w:rsidTr="00572378">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088" w:type="pct"/>
            <w:gridSpan w:val="8"/>
            <w:tcBorders>
              <w:top w:val="double" w:sz="6" w:space="0" w:color="auto"/>
              <w:left w:val="double" w:sz="6" w:space="0" w:color="auto"/>
              <w:bottom w:val="double" w:sz="6" w:space="0" w:color="auto"/>
              <w:right w:val="double" w:sz="6" w:space="0" w:color="auto"/>
            </w:tcBorders>
            <w:shd w:val="pct10" w:color="auto" w:fill="auto"/>
          </w:tcPr>
          <w:p w14:paraId="4FD01CE0" w14:textId="77777777" w:rsidR="006F3FFF" w:rsidRPr="00E00C66" w:rsidRDefault="006F3FFF" w:rsidP="00572378">
            <w:pPr>
              <w:suppressAutoHyphens w:val="0"/>
              <w:spacing w:before="60" w:afterLines="60" w:after="144" w:line="360" w:lineRule="auto"/>
              <w:jc w:val="center"/>
              <w:rPr>
                <w:rFonts w:eastAsia="Calibri" w:cs="Tahoma"/>
                <w:b/>
                <w:szCs w:val="22"/>
                <w:lang w:val="el-GR" w:eastAsia="en-US"/>
              </w:rPr>
            </w:pPr>
            <w:r w:rsidRPr="00E00C66">
              <w:rPr>
                <w:rFonts w:eastAsia="Calibri" w:cs="Tahoma"/>
                <w:b/>
                <w:szCs w:val="22"/>
                <w:lang w:val="el-GR" w:eastAsia="en-US"/>
              </w:rPr>
              <w:t xml:space="preserve">ΚΑΤΗΓΟΡΙΑ ΣΤΕΛΕΧΟΥΣ </w:t>
            </w:r>
          </w:p>
          <w:p w14:paraId="7DF08B99" w14:textId="77777777" w:rsidR="006F3FFF" w:rsidRPr="00E00C66" w:rsidRDefault="006F3FFF" w:rsidP="00572378">
            <w:pPr>
              <w:suppressAutoHyphens w:val="0"/>
              <w:spacing w:before="60" w:afterLines="60" w:after="144" w:line="360" w:lineRule="auto"/>
              <w:jc w:val="center"/>
              <w:rPr>
                <w:rFonts w:eastAsia="Calibri" w:cs="Tahoma"/>
                <w:szCs w:val="22"/>
                <w:lang w:val="el-GR" w:eastAsia="en-US"/>
              </w:rPr>
            </w:pPr>
            <w:r w:rsidRPr="00E00C66">
              <w:rPr>
                <w:rFonts w:eastAsia="Calibri" w:cs="Tahoma"/>
                <w:szCs w:val="22"/>
                <w:lang w:val="el-GR" w:eastAsia="en-US"/>
              </w:rPr>
              <w:t>(στο προτεινόμενο, από τον υποψήφιο Οικονομικό Φορέα, σχήμα διοίκησης Έργου)</w:t>
            </w:r>
          </w:p>
        </w:tc>
        <w:tc>
          <w:tcPr>
            <w:tcW w:w="1808" w:type="pct"/>
            <w:gridSpan w:val="5"/>
            <w:tcBorders>
              <w:top w:val="double" w:sz="6" w:space="0" w:color="auto"/>
              <w:left w:val="double" w:sz="6" w:space="0" w:color="auto"/>
              <w:bottom w:val="double" w:sz="6" w:space="0" w:color="auto"/>
              <w:right w:val="double" w:sz="6" w:space="0" w:color="auto"/>
            </w:tcBorders>
          </w:tcPr>
          <w:p w14:paraId="10285EB3"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bl>
    <w:p w14:paraId="7926781D" w14:textId="77777777" w:rsidR="006F3FFF" w:rsidRPr="00E00C66" w:rsidRDefault="006F3FFF" w:rsidP="006F3FFF">
      <w:pPr>
        <w:suppressAutoHyphens w:val="0"/>
        <w:spacing w:before="120" w:after="0" w:line="276" w:lineRule="auto"/>
        <w:jc w:val="center"/>
        <w:rPr>
          <w:rFonts w:eastAsia="Calibri" w:cs="Times New Roman"/>
          <w:b/>
          <w:szCs w:val="22"/>
          <w:lang w:val="el-GR" w:eastAsia="en-US"/>
        </w:rPr>
      </w:pPr>
    </w:p>
    <w:tbl>
      <w:tblPr>
        <w:tblW w:w="51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40"/>
      </w:tblGrid>
      <w:tr w:rsidR="006F3FFF" w:rsidRPr="00E00C66" w14:paraId="0FEDE472" w14:textId="77777777" w:rsidTr="00572378">
        <w:trPr>
          <w:trHeight w:val="567"/>
          <w:jc w:val="center"/>
        </w:trPr>
        <w:tc>
          <w:tcPr>
            <w:tcW w:w="5000" w:type="pct"/>
            <w:shd w:val="pct10" w:color="auto" w:fill="auto"/>
            <w:vAlign w:val="center"/>
          </w:tcPr>
          <w:p w14:paraId="53DAE772" w14:textId="77777777" w:rsidR="006F3FFF" w:rsidRPr="00E00C66" w:rsidRDefault="006F3FFF" w:rsidP="00572378">
            <w:pPr>
              <w:suppressAutoHyphens w:val="0"/>
              <w:spacing w:before="120" w:after="0" w:line="276" w:lineRule="auto"/>
              <w:jc w:val="center"/>
              <w:rPr>
                <w:rFonts w:eastAsia="Calibri" w:cs="Times New Roman"/>
                <w:szCs w:val="22"/>
                <w:lang w:val="el-GR" w:eastAsia="en-US"/>
              </w:rPr>
            </w:pPr>
            <w:r w:rsidRPr="00E00C66">
              <w:rPr>
                <w:rFonts w:eastAsia="Calibri" w:cs="Times New Roman"/>
                <w:b/>
                <w:szCs w:val="22"/>
                <w:lang w:val="el-GR" w:eastAsia="en-US"/>
              </w:rPr>
              <w:t>ΕΠΑΓΓΕΛΜΑΤΙΚΗ ΕΜΠΕΙΡΙΑ</w:t>
            </w:r>
          </w:p>
        </w:tc>
      </w:tr>
    </w:tbl>
    <w:p w14:paraId="3461AFB3" w14:textId="77777777" w:rsidR="006F3FFF" w:rsidRPr="00E00C66" w:rsidRDefault="006F3FFF" w:rsidP="006F3FFF">
      <w:pPr>
        <w:suppressAutoHyphens w:val="0"/>
        <w:spacing w:before="120" w:after="0" w:line="276" w:lineRule="auto"/>
        <w:jc w:val="left"/>
        <w:rPr>
          <w:rFonts w:eastAsia="Calibri" w:cs="Times New Roman"/>
          <w:szCs w:val="22"/>
          <w:lang w:val="el-GR" w:eastAsia="en-US"/>
        </w:rPr>
      </w:pPr>
    </w:p>
    <w:tbl>
      <w:tblPr>
        <w:tblW w:w="50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54"/>
        <w:gridCol w:w="1391"/>
        <w:gridCol w:w="2348"/>
        <w:gridCol w:w="2251"/>
        <w:gridCol w:w="739"/>
        <w:gridCol w:w="7"/>
      </w:tblGrid>
      <w:tr w:rsidR="006F3FFF" w:rsidRPr="00E00C66" w14:paraId="0E2D3D9A" w14:textId="77777777" w:rsidTr="00572378">
        <w:trPr>
          <w:cantSplit/>
          <w:tblHeader/>
          <w:jc w:val="center"/>
        </w:trPr>
        <w:tc>
          <w:tcPr>
            <w:tcW w:w="1561" w:type="pct"/>
            <w:vMerge w:val="restart"/>
            <w:shd w:val="clear" w:color="auto" w:fill="E6E6E6"/>
            <w:vAlign w:val="center"/>
          </w:tcPr>
          <w:p w14:paraId="229E280B" w14:textId="77777777" w:rsidR="006F3FFF" w:rsidRPr="00E00C66" w:rsidRDefault="006F3FFF" w:rsidP="00572378">
            <w:pPr>
              <w:suppressAutoHyphens w:val="0"/>
              <w:spacing w:before="120" w:after="0" w:line="276" w:lineRule="auto"/>
              <w:jc w:val="center"/>
              <w:rPr>
                <w:rFonts w:eastAsia="Calibri" w:cs="Tahoma"/>
                <w:b/>
                <w:szCs w:val="22"/>
                <w:lang w:val="el-GR" w:eastAsia="en-US"/>
              </w:rPr>
            </w:pPr>
            <w:r w:rsidRPr="00E00C66">
              <w:rPr>
                <w:rFonts w:eastAsia="Calibri" w:cs="Tahoma"/>
                <w:b/>
                <w:szCs w:val="22"/>
                <w:lang w:val="el-GR" w:eastAsia="en-US"/>
              </w:rPr>
              <w:t>Έργο</w:t>
            </w:r>
          </w:p>
        </w:tc>
        <w:tc>
          <w:tcPr>
            <w:tcW w:w="707" w:type="pct"/>
            <w:vMerge w:val="restart"/>
            <w:shd w:val="clear" w:color="auto" w:fill="E6E6E6"/>
            <w:vAlign w:val="center"/>
          </w:tcPr>
          <w:p w14:paraId="2872E273" w14:textId="77777777" w:rsidR="006F3FFF" w:rsidRPr="00E00C66" w:rsidRDefault="006F3FFF" w:rsidP="00572378">
            <w:pPr>
              <w:suppressAutoHyphens w:val="0"/>
              <w:spacing w:before="120" w:after="0" w:line="276" w:lineRule="auto"/>
              <w:jc w:val="center"/>
              <w:rPr>
                <w:rFonts w:eastAsia="Calibri" w:cs="Tahoma"/>
                <w:b/>
                <w:szCs w:val="22"/>
                <w:lang w:val="el-GR" w:eastAsia="en-US"/>
              </w:rPr>
            </w:pPr>
            <w:r w:rsidRPr="00E00C66">
              <w:rPr>
                <w:rFonts w:eastAsia="Calibri" w:cs="Tahoma"/>
                <w:b/>
                <w:szCs w:val="22"/>
                <w:lang w:val="el-GR" w:eastAsia="en-US"/>
              </w:rPr>
              <w:t>Εργοδότης</w:t>
            </w:r>
          </w:p>
        </w:tc>
        <w:tc>
          <w:tcPr>
            <w:tcW w:w="1200" w:type="pct"/>
            <w:vMerge w:val="restart"/>
            <w:shd w:val="clear" w:color="auto" w:fill="E6E6E6"/>
            <w:vAlign w:val="center"/>
          </w:tcPr>
          <w:p w14:paraId="5A660EF2" w14:textId="77777777" w:rsidR="006F3FFF" w:rsidRPr="00E00C66" w:rsidRDefault="006F3FFF" w:rsidP="00572378">
            <w:pPr>
              <w:suppressAutoHyphens w:val="0"/>
              <w:spacing w:before="120" w:after="0" w:line="276" w:lineRule="auto"/>
              <w:jc w:val="center"/>
              <w:rPr>
                <w:rFonts w:eastAsia="Calibri" w:cs="Tahoma"/>
                <w:szCs w:val="22"/>
                <w:lang w:val="el-GR" w:eastAsia="en-US"/>
              </w:rPr>
            </w:pPr>
            <w:r w:rsidRPr="00E00C66">
              <w:rPr>
                <w:rFonts w:eastAsia="Calibri" w:cs="Tahoma"/>
                <w:b/>
                <w:szCs w:val="22"/>
                <w:lang w:val="el-GR" w:eastAsia="en-US"/>
              </w:rPr>
              <w:t>Θέση</w:t>
            </w:r>
            <w:r w:rsidRPr="00E00C66">
              <w:rPr>
                <w:rFonts w:eastAsia="Calibri" w:cs="Tahoma"/>
                <w:szCs w:val="22"/>
                <w:vertAlign w:val="superscript"/>
                <w:lang w:val="el-GR" w:eastAsia="en-US"/>
              </w:rPr>
              <w:footnoteReference w:id="21"/>
            </w:r>
            <w:r w:rsidRPr="00E00C66">
              <w:rPr>
                <w:rFonts w:eastAsia="Calibri" w:cs="Tahoma"/>
                <w:b/>
                <w:szCs w:val="22"/>
                <w:lang w:val="el-GR" w:eastAsia="en-US"/>
              </w:rPr>
              <w:t xml:space="preserve"> και Καθήκοντα στο Έργο </w:t>
            </w:r>
          </w:p>
        </w:tc>
        <w:tc>
          <w:tcPr>
            <w:tcW w:w="1532" w:type="pct"/>
            <w:gridSpan w:val="3"/>
            <w:shd w:val="clear" w:color="auto" w:fill="E6E6E6"/>
            <w:vAlign w:val="center"/>
          </w:tcPr>
          <w:p w14:paraId="18584A76" w14:textId="77777777" w:rsidR="006F3FFF" w:rsidRPr="00E00C66" w:rsidRDefault="006F3FFF" w:rsidP="00572378">
            <w:pPr>
              <w:suppressAutoHyphens w:val="0"/>
              <w:spacing w:before="120" w:after="0" w:line="276" w:lineRule="auto"/>
              <w:jc w:val="center"/>
              <w:rPr>
                <w:rFonts w:eastAsia="Calibri" w:cs="Tahoma"/>
                <w:b/>
                <w:szCs w:val="22"/>
                <w:lang w:val="el-GR" w:eastAsia="en-US"/>
              </w:rPr>
            </w:pPr>
            <w:r w:rsidRPr="00E00C66">
              <w:rPr>
                <w:rFonts w:eastAsia="Calibri" w:cs="Tahoma"/>
                <w:b/>
                <w:szCs w:val="22"/>
                <w:lang w:val="el-GR" w:eastAsia="en-US"/>
              </w:rPr>
              <w:t>Απασχόληση στο Έργο</w:t>
            </w:r>
          </w:p>
        </w:tc>
      </w:tr>
      <w:tr w:rsidR="006F3FFF" w:rsidRPr="00E00C66" w14:paraId="62DBFCEA" w14:textId="77777777" w:rsidTr="00572378">
        <w:trPr>
          <w:gridAfter w:val="1"/>
          <w:wAfter w:w="4" w:type="pct"/>
          <w:cantSplit/>
          <w:tblHeader/>
          <w:jc w:val="center"/>
        </w:trPr>
        <w:tc>
          <w:tcPr>
            <w:tcW w:w="1561" w:type="pct"/>
            <w:vMerge/>
            <w:shd w:val="clear" w:color="auto" w:fill="E6E6E6"/>
            <w:vAlign w:val="center"/>
          </w:tcPr>
          <w:p w14:paraId="78A10147" w14:textId="77777777" w:rsidR="006F3FFF" w:rsidRPr="00E00C66" w:rsidRDefault="006F3FFF" w:rsidP="00572378">
            <w:pPr>
              <w:suppressAutoHyphens w:val="0"/>
              <w:spacing w:before="120" w:after="0" w:line="276" w:lineRule="auto"/>
              <w:jc w:val="left"/>
              <w:rPr>
                <w:rFonts w:eastAsia="Calibri" w:cs="Tahoma"/>
                <w:b/>
                <w:szCs w:val="22"/>
                <w:lang w:val="el-GR" w:eastAsia="en-US"/>
              </w:rPr>
            </w:pPr>
          </w:p>
        </w:tc>
        <w:tc>
          <w:tcPr>
            <w:tcW w:w="707" w:type="pct"/>
            <w:vMerge/>
            <w:shd w:val="clear" w:color="auto" w:fill="E6E6E6"/>
            <w:vAlign w:val="center"/>
          </w:tcPr>
          <w:p w14:paraId="53BAF3CF" w14:textId="77777777" w:rsidR="006F3FFF" w:rsidRPr="00E00C66" w:rsidRDefault="006F3FFF" w:rsidP="00572378">
            <w:pPr>
              <w:suppressAutoHyphens w:val="0"/>
              <w:spacing w:before="120" w:after="0" w:line="276" w:lineRule="auto"/>
              <w:jc w:val="left"/>
              <w:rPr>
                <w:rFonts w:eastAsia="Calibri" w:cs="Tahoma"/>
                <w:b/>
                <w:szCs w:val="22"/>
                <w:lang w:val="el-GR" w:eastAsia="en-US"/>
              </w:rPr>
            </w:pPr>
          </w:p>
        </w:tc>
        <w:tc>
          <w:tcPr>
            <w:tcW w:w="1200" w:type="pct"/>
            <w:vMerge/>
            <w:shd w:val="clear" w:color="auto" w:fill="E6E6E6"/>
            <w:vAlign w:val="center"/>
          </w:tcPr>
          <w:p w14:paraId="46281F25" w14:textId="77777777" w:rsidR="006F3FFF" w:rsidRPr="00E00C66" w:rsidRDefault="006F3FFF" w:rsidP="00572378">
            <w:pPr>
              <w:suppressAutoHyphens w:val="0"/>
              <w:spacing w:before="120" w:after="0" w:line="276" w:lineRule="auto"/>
              <w:jc w:val="left"/>
              <w:rPr>
                <w:rFonts w:eastAsia="Calibri" w:cs="Tahoma"/>
                <w:b/>
                <w:szCs w:val="22"/>
                <w:lang w:val="el-GR" w:eastAsia="en-US"/>
              </w:rPr>
            </w:pPr>
          </w:p>
        </w:tc>
        <w:tc>
          <w:tcPr>
            <w:tcW w:w="1150" w:type="pct"/>
            <w:shd w:val="clear" w:color="auto" w:fill="E6E6E6"/>
            <w:vAlign w:val="center"/>
          </w:tcPr>
          <w:p w14:paraId="0C3FAB35" w14:textId="77777777" w:rsidR="006F3FFF" w:rsidRPr="00E00C66" w:rsidRDefault="006F3FFF" w:rsidP="00572378">
            <w:pPr>
              <w:suppressAutoHyphens w:val="0"/>
              <w:spacing w:before="120" w:after="0" w:line="276" w:lineRule="auto"/>
              <w:jc w:val="center"/>
              <w:rPr>
                <w:rFonts w:eastAsia="Calibri" w:cs="Tahoma"/>
                <w:b/>
                <w:szCs w:val="22"/>
                <w:lang w:val="el-GR" w:eastAsia="en-US"/>
              </w:rPr>
            </w:pPr>
            <w:r w:rsidRPr="00E00C66">
              <w:rPr>
                <w:rFonts w:eastAsia="Calibri" w:cs="Tahoma"/>
                <w:b/>
                <w:szCs w:val="22"/>
                <w:lang w:val="el-GR" w:eastAsia="en-US"/>
              </w:rPr>
              <w:t>Περίοδος</w:t>
            </w:r>
          </w:p>
          <w:p w14:paraId="0197BECA" w14:textId="77777777" w:rsidR="006F3FFF" w:rsidRPr="00E00C66" w:rsidRDefault="006F3FFF" w:rsidP="00572378">
            <w:pPr>
              <w:suppressAutoHyphens w:val="0"/>
              <w:spacing w:before="120" w:after="0" w:line="276" w:lineRule="auto"/>
              <w:jc w:val="center"/>
              <w:rPr>
                <w:rFonts w:eastAsia="Calibri" w:cs="Tahoma"/>
                <w:b/>
                <w:szCs w:val="22"/>
                <w:lang w:val="el-GR" w:eastAsia="en-US"/>
              </w:rPr>
            </w:pPr>
            <w:r w:rsidRPr="00E00C66">
              <w:rPr>
                <w:rFonts w:eastAsia="Calibri" w:cs="Tahoma"/>
                <w:szCs w:val="22"/>
                <w:lang w:val="el-GR" w:eastAsia="en-US"/>
              </w:rPr>
              <w:t xml:space="preserve">(από </w:t>
            </w:r>
            <w:r w:rsidRPr="00E00C66">
              <w:rPr>
                <w:rFonts w:eastAsia="Calibri" w:cs="Tahoma"/>
                <w:b/>
                <w:szCs w:val="22"/>
                <w:lang w:val="el-GR" w:eastAsia="en-US"/>
              </w:rPr>
              <w:t>-</w:t>
            </w:r>
            <w:r w:rsidRPr="00E00C66">
              <w:rPr>
                <w:rFonts w:eastAsia="Calibri" w:cs="Tahoma"/>
                <w:szCs w:val="22"/>
                <w:lang w:val="el-GR" w:eastAsia="en-US"/>
              </w:rPr>
              <w:t xml:space="preserve"> έως)</w:t>
            </w:r>
          </w:p>
        </w:tc>
        <w:tc>
          <w:tcPr>
            <w:tcW w:w="378" w:type="pct"/>
            <w:shd w:val="clear" w:color="auto" w:fill="E6E6E6"/>
            <w:vAlign w:val="center"/>
          </w:tcPr>
          <w:p w14:paraId="357EF724" w14:textId="77777777" w:rsidR="006F3FFF" w:rsidRPr="00E00C66" w:rsidRDefault="006F3FFF" w:rsidP="00572378">
            <w:pPr>
              <w:suppressAutoHyphens w:val="0"/>
              <w:spacing w:before="120" w:after="0" w:line="276" w:lineRule="auto"/>
              <w:jc w:val="center"/>
              <w:rPr>
                <w:rFonts w:eastAsia="Calibri" w:cs="Tahoma"/>
                <w:b/>
                <w:szCs w:val="22"/>
                <w:lang w:val="el-GR" w:eastAsia="en-US"/>
              </w:rPr>
            </w:pPr>
            <w:r w:rsidRPr="00E00C66">
              <w:rPr>
                <w:rFonts w:eastAsia="Calibri" w:cs="Tahoma"/>
                <w:b/>
                <w:szCs w:val="22"/>
                <w:lang w:val="el-GR" w:eastAsia="en-US"/>
              </w:rPr>
              <w:t>Α/Μ</w:t>
            </w:r>
          </w:p>
        </w:tc>
      </w:tr>
      <w:tr w:rsidR="006F3FFF" w:rsidRPr="00E00C66" w14:paraId="34E899F2" w14:textId="77777777" w:rsidTr="00572378">
        <w:trPr>
          <w:gridAfter w:val="1"/>
          <w:wAfter w:w="4" w:type="pct"/>
          <w:jc w:val="center"/>
        </w:trPr>
        <w:tc>
          <w:tcPr>
            <w:tcW w:w="1561" w:type="pct"/>
          </w:tcPr>
          <w:p w14:paraId="2C828456" w14:textId="77777777" w:rsidR="006F3FFF" w:rsidRPr="00E00C66" w:rsidRDefault="006F3FFF" w:rsidP="00572378">
            <w:pPr>
              <w:suppressAutoHyphens w:val="0"/>
              <w:spacing w:before="120" w:after="0" w:line="276" w:lineRule="auto"/>
              <w:jc w:val="left"/>
              <w:rPr>
                <w:rFonts w:eastAsia="Calibri" w:cs="Tahoma"/>
                <w:szCs w:val="22"/>
                <w:lang w:val="el-GR" w:eastAsia="en-US"/>
              </w:rPr>
            </w:pPr>
          </w:p>
          <w:p w14:paraId="261B9D3A" w14:textId="77777777" w:rsidR="006F3FFF" w:rsidRPr="00E00C66" w:rsidRDefault="006F3FFF" w:rsidP="00572378">
            <w:pPr>
              <w:suppressAutoHyphens w:val="0"/>
              <w:spacing w:before="120" w:after="0" w:line="276" w:lineRule="auto"/>
              <w:jc w:val="left"/>
              <w:rPr>
                <w:rFonts w:eastAsia="Calibri" w:cs="Tahoma"/>
                <w:szCs w:val="22"/>
                <w:lang w:val="el-GR" w:eastAsia="en-US"/>
              </w:rPr>
            </w:pPr>
          </w:p>
        </w:tc>
        <w:tc>
          <w:tcPr>
            <w:tcW w:w="707" w:type="pct"/>
          </w:tcPr>
          <w:p w14:paraId="0C6B8693" w14:textId="77777777" w:rsidR="006F3FFF" w:rsidRPr="00E00C66" w:rsidRDefault="006F3FFF" w:rsidP="00572378">
            <w:pPr>
              <w:suppressAutoHyphens w:val="0"/>
              <w:spacing w:before="120" w:after="0" w:line="276" w:lineRule="auto"/>
              <w:jc w:val="left"/>
              <w:rPr>
                <w:rFonts w:eastAsia="Calibri" w:cs="Tahoma"/>
                <w:szCs w:val="22"/>
                <w:lang w:val="el-GR" w:eastAsia="en-US"/>
              </w:rPr>
            </w:pPr>
          </w:p>
        </w:tc>
        <w:tc>
          <w:tcPr>
            <w:tcW w:w="1200" w:type="pct"/>
          </w:tcPr>
          <w:p w14:paraId="14167A57" w14:textId="77777777" w:rsidR="006F3FFF" w:rsidRPr="00E00C66" w:rsidRDefault="006F3FFF" w:rsidP="00572378">
            <w:pPr>
              <w:suppressAutoHyphens w:val="0"/>
              <w:spacing w:before="120" w:after="0" w:line="276" w:lineRule="auto"/>
              <w:jc w:val="left"/>
              <w:rPr>
                <w:rFonts w:eastAsia="Calibri" w:cs="Tahoma"/>
                <w:szCs w:val="22"/>
                <w:lang w:val="el-GR" w:eastAsia="en-US"/>
              </w:rPr>
            </w:pPr>
          </w:p>
          <w:p w14:paraId="3D601347" w14:textId="77777777" w:rsidR="006F3FFF" w:rsidRPr="00E00C66" w:rsidRDefault="006F3FFF" w:rsidP="00572378">
            <w:pPr>
              <w:suppressAutoHyphens w:val="0"/>
              <w:spacing w:before="120" w:after="0" w:line="276" w:lineRule="auto"/>
              <w:jc w:val="left"/>
              <w:rPr>
                <w:rFonts w:eastAsia="Calibri" w:cs="Tahoma"/>
                <w:szCs w:val="22"/>
                <w:lang w:val="el-GR" w:eastAsia="en-US"/>
              </w:rPr>
            </w:pPr>
          </w:p>
          <w:p w14:paraId="29D0630F" w14:textId="77777777" w:rsidR="006F3FFF" w:rsidRPr="00E00C66" w:rsidRDefault="006F3FFF" w:rsidP="00572378">
            <w:pPr>
              <w:suppressAutoHyphens w:val="0"/>
              <w:spacing w:before="120" w:after="0" w:line="276" w:lineRule="auto"/>
              <w:jc w:val="left"/>
              <w:rPr>
                <w:rFonts w:eastAsia="Calibri" w:cs="Tahoma"/>
                <w:szCs w:val="22"/>
                <w:lang w:val="el-GR" w:eastAsia="en-US"/>
              </w:rPr>
            </w:pPr>
          </w:p>
        </w:tc>
        <w:tc>
          <w:tcPr>
            <w:tcW w:w="1150" w:type="pct"/>
          </w:tcPr>
          <w:p w14:paraId="3A750F3D" w14:textId="77777777" w:rsidR="006F3FFF" w:rsidRPr="00E00C66" w:rsidRDefault="006F3FFF" w:rsidP="00572378">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__ /__ / ___</w:t>
            </w:r>
          </w:p>
          <w:p w14:paraId="37D67A5E" w14:textId="77777777" w:rsidR="006F3FFF" w:rsidRPr="00E00C66" w:rsidRDefault="006F3FFF" w:rsidP="00572378">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w:t>
            </w:r>
          </w:p>
          <w:p w14:paraId="3A212E82" w14:textId="77777777" w:rsidR="006F3FFF" w:rsidRPr="00E00C66" w:rsidRDefault="006F3FFF" w:rsidP="00572378">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__ /__ / ___</w:t>
            </w:r>
          </w:p>
        </w:tc>
        <w:tc>
          <w:tcPr>
            <w:tcW w:w="378" w:type="pct"/>
          </w:tcPr>
          <w:p w14:paraId="2601FA35" w14:textId="77777777" w:rsidR="006F3FFF" w:rsidRPr="00E00C66" w:rsidRDefault="006F3FFF" w:rsidP="00572378">
            <w:pPr>
              <w:suppressAutoHyphens w:val="0"/>
              <w:spacing w:before="120" w:after="0" w:line="276" w:lineRule="auto"/>
              <w:jc w:val="center"/>
              <w:rPr>
                <w:rFonts w:eastAsia="Calibri" w:cs="Tahoma"/>
                <w:szCs w:val="22"/>
                <w:lang w:val="el-GR" w:eastAsia="en-US"/>
              </w:rPr>
            </w:pPr>
          </w:p>
        </w:tc>
      </w:tr>
      <w:tr w:rsidR="006F3FFF" w:rsidRPr="00E00C66" w14:paraId="7EFC1D01" w14:textId="77777777" w:rsidTr="00572378">
        <w:trPr>
          <w:gridAfter w:val="1"/>
          <w:wAfter w:w="4" w:type="pct"/>
          <w:jc w:val="center"/>
        </w:trPr>
        <w:tc>
          <w:tcPr>
            <w:tcW w:w="1561" w:type="pct"/>
          </w:tcPr>
          <w:p w14:paraId="5A66B8D2" w14:textId="77777777" w:rsidR="006F3FFF" w:rsidRPr="00E00C66" w:rsidRDefault="006F3FFF" w:rsidP="00572378">
            <w:pPr>
              <w:suppressAutoHyphens w:val="0"/>
              <w:spacing w:before="120" w:after="0" w:line="276" w:lineRule="auto"/>
              <w:jc w:val="left"/>
              <w:rPr>
                <w:rFonts w:eastAsia="Calibri" w:cs="Tahoma"/>
                <w:szCs w:val="22"/>
                <w:lang w:val="el-GR" w:eastAsia="en-US"/>
              </w:rPr>
            </w:pPr>
          </w:p>
        </w:tc>
        <w:tc>
          <w:tcPr>
            <w:tcW w:w="707" w:type="pct"/>
          </w:tcPr>
          <w:p w14:paraId="31CD3D50" w14:textId="77777777" w:rsidR="006F3FFF" w:rsidRPr="00E00C66" w:rsidRDefault="006F3FFF" w:rsidP="00572378">
            <w:pPr>
              <w:suppressAutoHyphens w:val="0"/>
              <w:spacing w:before="120" w:after="0" w:line="276" w:lineRule="auto"/>
              <w:jc w:val="left"/>
              <w:rPr>
                <w:rFonts w:eastAsia="Calibri" w:cs="Tahoma"/>
                <w:szCs w:val="22"/>
                <w:lang w:val="el-GR" w:eastAsia="en-US"/>
              </w:rPr>
            </w:pPr>
          </w:p>
        </w:tc>
        <w:tc>
          <w:tcPr>
            <w:tcW w:w="1200" w:type="pct"/>
          </w:tcPr>
          <w:p w14:paraId="29B5E48E" w14:textId="77777777" w:rsidR="006F3FFF" w:rsidRPr="00E00C66" w:rsidRDefault="006F3FFF" w:rsidP="00572378">
            <w:pPr>
              <w:suppressAutoHyphens w:val="0"/>
              <w:spacing w:before="120" w:after="0" w:line="276" w:lineRule="auto"/>
              <w:jc w:val="left"/>
              <w:rPr>
                <w:rFonts w:eastAsia="Calibri" w:cs="Tahoma"/>
                <w:szCs w:val="22"/>
                <w:lang w:val="el-GR" w:eastAsia="en-US"/>
              </w:rPr>
            </w:pPr>
          </w:p>
        </w:tc>
        <w:tc>
          <w:tcPr>
            <w:tcW w:w="1150" w:type="pct"/>
          </w:tcPr>
          <w:p w14:paraId="420DE1CB" w14:textId="77777777" w:rsidR="006F3FFF" w:rsidRPr="00E00C66" w:rsidRDefault="006F3FFF" w:rsidP="00572378">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__ /__ / ___</w:t>
            </w:r>
          </w:p>
          <w:p w14:paraId="299C0A28" w14:textId="77777777" w:rsidR="006F3FFF" w:rsidRPr="00E00C66" w:rsidRDefault="006F3FFF" w:rsidP="00572378">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w:t>
            </w:r>
          </w:p>
          <w:p w14:paraId="623E591A" w14:textId="77777777" w:rsidR="006F3FFF" w:rsidRPr="00E00C66" w:rsidRDefault="006F3FFF" w:rsidP="00572378">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__ /__ / ___</w:t>
            </w:r>
          </w:p>
        </w:tc>
        <w:tc>
          <w:tcPr>
            <w:tcW w:w="378" w:type="pct"/>
          </w:tcPr>
          <w:p w14:paraId="0CED199C" w14:textId="77777777" w:rsidR="006F3FFF" w:rsidRPr="00E00C66" w:rsidRDefault="006F3FFF" w:rsidP="00572378">
            <w:pPr>
              <w:suppressAutoHyphens w:val="0"/>
              <w:spacing w:before="120" w:after="0" w:line="276" w:lineRule="auto"/>
              <w:jc w:val="center"/>
              <w:rPr>
                <w:rFonts w:eastAsia="Calibri" w:cs="Tahoma"/>
                <w:szCs w:val="22"/>
                <w:lang w:val="el-GR" w:eastAsia="en-US"/>
              </w:rPr>
            </w:pPr>
          </w:p>
        </w:tc>
      </w:tr>
      <w:tr w:rsidR="006F3FFF" w:rsidRPr="00E00C66" w14:paraId="0E119A48" w14:textId="77777777" w:rsidTr="00572378">
        <w:trPr>
          <w:gridAfter w:val="1"/>
          <w:wAfter w:w="4" w:type="pct"/>
          <w:jc w:val="center"/>
        </w:trPr>
        <w:tc>
          <w:tcPr>
            <w:tcW w:w="1561" w:type="pct"/>
          </w:tcPr>
          <w:p w14:paraId="28F1BD6E" w14:textId="77777777" w:rsidR="006F3FFF" w:rsidRPr="00E00C66" w:rsidRDefault="006F3FFF" w:rsidP="00572378">
            <w:pPr>
              <w:suppressAutoHyphens w:val="0"/>
              <w:spacing w:before="120" w:after="0" w:line="276" w:lineRule="auto"/>
              <w:jc w:val="left"/>
              <w:rPr>
                <w:rFonts w:eastAsia="Calibri" w:cs="Tahoma"/>
                <w:szCs w:val="22"/>
                <w:lang w:val="el-GR" w:eastAsia="en-US"/>
              </w:rPr>
            </w:pPr>
          </w:p>
        </w:tc>
        <w:tc>
          <w:tcPr>
            <w:tcW w:w="707" w:type="pct"/>
          </w:tcPr>
          <w:p w14:paraId="5CFCE76C" w14:textId="77777777" w:rsidR="006F3FFF" w:rsidRPr="00E00C66" w:rsidRDefault="006F3FFF" w:rsidP="00572378">
            <w:pPr>
              <w:suppressAutoHyphens w:val="0"/>
              <w:spacing w:before="120" w:after="0" w:line="276" w:lineRule="auto"/>
              <w:jc w:val="left"/>
              <w:rPr>
                <w:rFonts w:eastAsia="Calibri" w:cs="Tahoma"/>
                <w:szCs w:val="22"/>
                <w:lang w:val="el-GR" w:eastAsia="en-US"/>
              </w:rPr>
            </w:pPr>
          </w:p>
        </w:tc>
        <w:tc>
          <w:tcPr>
            <w:tcW w:w="1200" w:type="pct"/>
          </w:tcPr>
          <w:p w14:paraId="6D46F87E" w14:textId="77777777" w:rsidR="006F3FFF" w:rsidRPr="00E00C66" w:rsidRDefault="006F3FFF" w:rsidP="00572378">
            <w:pPr>
              <w:suppressAutoHyphens w:val="0"/>
              <w:spacing w:before="120" w:after="0" w:line="276" w:lineRule="auto"/>
              <w:jc w:val="left"/>
              <w:rPr>
                <w:rFonts w:eastAsia="Calibri" w:cs="Tahoma"/>
                <w:szCs w:val="22"/>
                <w:lang w:val="el-GR" w:eastAsia="en-US"/>
              </w:rPr>
            </w:pPr>
          </w:p>
        </w:tc>
        <w:tc>
          <w:tcPr>
            <w:tcW w:w="1150" w:type="pct"/>
          </w:tcPr>
          <w:p w14:paraId="56B7E6F1" w14:textId="77777777" w:rsidR="006F3FFF" w:rsidRPr="00E00C66" w:rsidRDefault="006F3FFF" w:rsidP="00572378">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__ /__ / ___</w:t>
            </w:r>
          </w:p>
          <w:p w14:paraId="68239E6A" w14:textId="77777777" w:rsidR="006F3FFF" w:rsidRPr="00E00C66" w:rsidRDefault="006F3FFF" w:rsidP="00572378">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w:t>
            </w:r>
          </w:p>
          <w:p w14:paraId="398133CE" w14:textId="77777777" w:rsidR="006F3FFF" w:rsidRPr="00E00C66" w:rsidRDefault="006F3FFF" w:rsidP="00572378">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__ /__ / ___</w:t>
            </w:r>
          </w:p>
        </w:tc>
        <w:tc>
          <w:tcPr>
            <w:tcW w:w="378" w:type="pct"/>
          </w:tcPr>
          <w:p w14:paraId="2CAD43DF" w14:textId="77777777" w:rsidR="006F3FFF" w:rsidRPr="00E00C66" w:rsidRDefault="006F3FFF" w:rsidP="00572378">
            <w:pPr>
              <w:suppressAutoHyphens w:val="0"/>
              <w:spacing w:before="120" w:after="0" w:line="276" w:lineRule="auto"/>
              <w:jc w:val="center"/>
              <w:rPr>
                <w:rFonts w:eastAsia="Calibri" w:cs="Tahoma"/>
                <w:szCs w:val="22"/>
                <w:lang w:val="el-GR" w:eastAsia="en-US"/>
              </w:rPr>
            </w:pPr>
          </w:p>
        </w:tc>
      </w:tr>
    </w:tbl>
    <w:p w14:paraId="54586E95" w14:textId="77777777" w:rsidR="006F3FFF" w:rsidRPr="00E00C66" w:rsidRDefault="006F3FFF" w:rsidP="006F3FFF">
      <w:pPr>
        <w:suppressAutoHyphens w:val="0"/>
        <w:spacing w:before="120" w:after="0" w:line="360" w:lineRule="auto"/>
        <w:jc w:val="left"/>
        <w:rPr>
          <w:rFonts w:eastAsia="Calibri" w:cs="Times New Roman"/>
          <w:szCs w:val="22"/>
          <w:lang w:val="el-GR" w:eastAsia="en-US"/>
        </w:rPr>
      </w:pPr>
    </w:p>
    <w:p w14:paraId="5F972D55" w14:textId="77777777" w:rsidR="006F3FFF" w:rsidRDefault="006F3FFF" w:rsidP="006F3FFF">
      <w:pPr>
        <w:suppressAutoHyphens w:val="0"/>
        <w:spacing w:after="0"/>
        <w:jc w:val="left"/>
        <w:rPr>
          <w:rFonts w:cs="Tahoma"/>
          <w:b/>
          <w:color w:val="002060"/>
          <w:sz w:val="24"/>
          <w:szCs w:val="22"/>
          <w:lang w:val="el-GR"/>
        </w:rPr>
      </w:pPr>
      <w:r w:rsidRPr="009671AB">
        <w:rPr>
          <w:rFonts w:cs="Tahoma"/>
          <w:lang w:val="el-GR"/>
        </w:rPr>
        <w:br w:type="page"/>
      </w:r>
    </w:p>
    <w:p w14:paraId="45B3029A" w14:textId="77777777" w:rsidR="0026285B" w:rsidRPr="00BF4414" w:rsidRDefault="0026285B">
      <w:pPr>
        <w:pStyle w:val="2"/>
        <w:numPr>
          <w:ilvl w:val="0"/>
          <w:numId w:val="0"/>
        </w:numPr>
        <w:rPr>
          <w:rFonts w:ascii="Tahoma" w:hAnsi="Tahoma" w:cs="Tahoma"/>
        </w:rPr>
      </w:pPr>
      <w:bookmarkStart w:id="332" w:name="_ΠΑΡΑΡΤΗΜΑ_IV_–"/>
      <w:bookmarkStart w:id="333" w:name="_Toc101361892"/>
      <w:bookmarkEnd w:id="332"/>
      <w:r w:rsidRPr="00BF4414">
        <w:rPr>
          <w:rFonts w:ascii="Tahoma" w:hAnsi="Tahoma" w:cs="Tahoma"/>
        </w:rPr>
        <w:lastRenderedPageBreak/>
        <w:t>ΠΑΡΑΡΤΗΜΑ I</w:t>
      </w:r>
      <w:r w:rsidR="006F3FFF">
        <w:rPr>
          <w:rFonts w:ascii="Tahoma" w:hAnsi="Tahoma" w:cs="Tahoma"/>
          <w:lang w:val="en-US"/>
        </w:rPr>
        <w:t>V</w:t>
      </w:r>
      <w:r w:rsidRPr="00BF4414">
        <w:rPr>
          <w:rFonts w:ascii="Tahoma" w:hAnsi="Tahoma" w:cs="Tahoma"/>
        </w:rPr>
        <w:t xml:space="preserve"> – ΥΠΟΔΕΙΓΜΑ ΤΕΧΝΙΚΗΣ ΠΡΟΣΦΟΡΑΣ</w:t>
      </w:r>
      <w:bookmarkEnd w:id="333"/>
    </w:p>
    <w:p w14:paraId="7F7796EC" w14:textId="77777777" w:rsidR="0026285B" w:rsidRPr="00BF4414" w:rsidRDefault="0026285B">
      <w:pPr>
        <w:rPr>
          <w:rFonts w:cs="Tahoma"/>
          <w:lang w:val="el-GR"/>
        </w:rPr>
      </w:pPr>
      <w:r w:rsidRPr="00BF4414">
        <w:rPr>
          <w:rFonts w:cs="Tahoma"/>
          <w:lang w:val="el-GR"/>
        </w:rPr>
        <w:t>Η προσφορά θα πρέπει να καλύπτει το σύνολο των απαιτήσεων του Έργου που αναφέρονται στην διακήρυξη, και να παρέχει τα πλήρη στοιχεία που απαιτούνται για την αξιολόγησή της.</w:t>
      </w:r>
    </w:p>
    <w:p w14:paraId="29E5D8CB" w14:textId="77777777" w:rsidR="0026285B" w:rsidRPr="00BF4414" w:rsidRDefault="0026285B">
      <w:pPr>
        <w:rPr>
          <w:rFonts w:cs="Tahoma"/>
          <w:lang w:val="el-GR"/>
        </w:rPr>
      </w:pPr>
      <w:r w:rsidRPr="00BF4414">
        <w:rPr>
          <w:rFonts w:cs="Tahoma"/>
          <w:lang w:val="el-GR"/>
        </w:rPr>
        <w:t xml:space="preserve">Τα περιεχόμενα της Τεχνικής Προσφοράς θα πρέπει να καλύπτουν τουλάχιστον τα παρακάτω κεφάλαια και </w:t>
      </w:r>
      <w:proofErr w:type="spellStart"/>
      <w:r w:rsidRPr="00BF4414">
        <w:rPr>
          <w:rFonts w:cs="Tahoma"/>
          <w:lang w:val="el-GR"/>
        </w:rPr>
        <w:t>υποενότητες</w:t>
      </w:r>
      <w:proofErr w:type="spellEnd"/>
      <w:r w:rsidRPr="00BF4414">
        <w:rPr>
          <w:rFonts w:cs="Tahoma"/>
          <w:lang w:val="el-GR"/>
        </w:rPr>
        <w:t>:</w:t>
      </w:r>
    </w:p>
    <w:p w14:paraId="71BA9D5D" w14:textId="77777777" w:rsidR="0026285B" w:rsidRPr="00BF4414" w:rsidRDefault="0026285B" w:rsidP="00C0455C">
      <w:pPr>
        <w:pStyle w:val="normalwithoutspacing"/>
        <w:numPr>
          <w:ilvl w:val="0"/>
          <w:numId w:val="45"/>
        </w:numPr>
        <w:ind w:left="426"/>
        <w:rPr>
          <w:rFonts w:cs="Tahoma"/>
        </w:rPr>
      </w:pPr>
      <w:r w:rsidRPr="00BF4414">
        <w:rPr>
          <w:rFonts w:cs="Tahoma"/>
          <w:b/>
        </w:rPr>
        <w:t>Εισαγωγή</w:t>
      </w:r>
      <w:r w:rsidRPr="00BF4414">
        <w:rPr>
          <w:rFonts w:cs="Tahoma"/>
        </w:rPr>
        <w:t xml:space="preserve">: συνοπτική παρουσίαση του προσφέροντος, </w:t>
      </w:r>
    </w:p>
    <w:p w14:paraId="1F33ECC7" w14:textId="77777777" w:rsidR="0026285B" w:rsidRPr="00BF4414" w:rsidRDefault="0026285B" w:rsidP="00C0455C">
      <w:pPr>
        <w:pStyle w:val="normalwithoutspacing"/>
        <w:numPr>
          <w:ilvl w:val="0"/>
          <w:numId w:val="45"/>
        </w:numPr>
        <w:ind w:left="426"/>
        <w:rPr>
          <w:rFonts w:cs="Tahoma"/>
        </w:rPr>
      </w:pPr>
      <w:r w:rsidRPr="00BF4414">
        <w:rPr>
          <w:rFonts w:cs="Tahoma"/>
          <w:b/>
        </w:rPr>
        <w:t>Περιβάλλον έργου – Ειδικές απαιτήσεις</w:t>
      </w:r>
      <w:r w:rsidRPr="00BF4414">
        <w:rPr>
          <w:rFonts w:cs="Tahoma"/>
        </w:rPr>
        <w:t>: Συνολική αντίληψη του υποψήφιου για το Έργο και τους σκοπούς και στόχους του, ειδικές απαιτήσεις - ιδιαιτερότητες, κρίσιμοι παράγοντες επιτυχίας, κίνδυνοι του έργου και προτάσεις αντιμετώπισης</w:t>
      </w:r>
    </w:p>
    <w:p w14:paraId="260F48AA" w14:textId="77777777" w:rsidR="0026285B" w:rsidRPr="00BF4414" w:rsidRDefault="0026285B" w:rsidP="00C0455C">
      <w:pPr>
        <w:pStyle w:val="normalwithoutspacing"/>
        <w:numPr>
          <w:ilvl w:val="0"/>
          <w:numId w:val="45"/>
        </w:numPr>
        <w:ind w:left="426"/>
        <w:rPr>
          <w:rFonts w:cs="Tahoma"/>
        </w:rPr>
      </w:pPr>
      <w:r w:rsidRPr="00BF4414">
        <w:rPr>
          <w:rFonts w:cs="Tahoma"/>
          <w:b/>
        </w:rPr>
        <w:t>Μεθοδολογία Υλοποίησης – Ποιότητα Υπηρεσιών</w:t>
      </w:r>
      <w:r w:rsidRPr="00BF4414">
        <w:rPr>
          <w:rFonts w:cs="Tahoma"/>
        </w:rPr>
        <w:t xml:space="preserve"> : Περιγραφή – ανάλυση εργασιών</w:t>
      </w:r>
      <w:r w:rsidR="00DB7859" w:rsidRPr="00BF4414">
        <w:rPr>
          <w:rFonts w:cs="Tahoma"/>
        </w:rPr>
        <w:t xml:space="preserve"> και</w:t>
      </w:r>
      <w:r w:rsidRPr="00BF4414">
        <w:rPr>
          <w:rFonts w:cs="Tahoma"/>
        </w:rPr>
        <w:t xml:space="preserve"> παραδοτέα </w:t>
      </w:r>
    </w:p>
    <w:p w14:paraId="33636857" w14:textId="77777777" w:rsidR="0026285B" w:rsidRPr="00BF4414" w:rsidRDefault="0026285B" w:rsidP="00C0455C">
      <w:pPr>
        <w:numPr>
          <w:ilvl w:val="0"/>
          <w:numId w:val="45"/>
        </w:numPr>
        <w:ind w:left="426"/>
        <w:rPr>
          <w:rFonts w:cs="Tahoma"/>
          <w:lang w:val="el-GR"/>
        </w:rPr>
      </w:pPr>
      <w:r w:rsidRPr="00BF4414">
        <w:rPr>
          <w:rFonts w:cs="Tahoma"/>
          <w:b/>
          <w:lang w:val="el-GR"/>
        </w:rPr>
        <w:t>Οργάνωση Διοίκησης</w:t>
      </w:r>
      <w:r w:rsidR="00DB7859" w:rsidRPr="00BF4414">
        <w:rPr>
          <w:rFonts w:cs="Tahoma"/>
          <w:b/>
          <w:lang w:val="el-GR"/>
        </w:rPr>
        <w:t xml:space="preserve"> της Συμφωνίας Πλαίσιο</w:t>
      </w:r>
      <w:r w:rsidRPr="00BF4414">
        <w:rPr>
          <w:rFonts w:cs="Tahoma"/>
          <w:lang w:val="el-GR"/>
        </w:rPr>
        <w:t>:</w:t>
      </w:r>
      <w:r w:rsidR="00DB7859" w:rsidRPr="00BF4414">
        <w:rPr>
          <w:rFonts w:cs="Tahoma"/>
          <w:lang w:val="el-GR"/>
        </w:rPr>
        <w:t xml:space="preserve"> Οργάνωση και μεθοδολογίας διοίκησης της συμφωνίας πλαίσιο</w:t>
      </w:r>
      <w:r w:rsidR="00DB7859" w:rsidRPr="00BF4414">
        <w:rPr>
          <w:rFonts w:cs="Tahoma"/>
          <w:iCs/>
          <w:szCs w:val="22"/>
          <w:lang w:val="el-GR"/>
        </w:rPr>
        <w:t>, καθώς και τρόπος οργάνωσης και συγκρότησης των Ομάδων Έργων και ανταπόκρισης στις σχετικές προσκλήσεις</w:t>
      </w:r>
      <w:r w:rsidRPr="00BF4414">
        <w:rPr>
          <w:rFonts w:cs="Tahoma"/>
          <w:lang w:val="el-GR"/>
        </w:rPr>
        <w:t>.</w:t>
      </w:r>
    </w:p>
    <w:p w14:paraId="07A6AF7F" w14:textId="77777777" w:rsidR="0026285B" w:rsidRPr="00BF4414" w:rsidRDefault="0026285B" w:rsidP="00C0455C">
      <w:pPr>
        <w:pStyle w:val="normalwithoutspacing"/>
        <w:numPr>
          <w:ilvl w:val="0"/>
          <w:numId w:val="45"/>
        </w:numPr>
        <w:ind w:left="426"/>
        <w:rPr>
          <w:rFonts w:cs="Tahoma"/>
        </w:rPr>
      </w:pPr>
      <w:r w:rsidRPr="00BF4414">
        <w:rPr>
          <w:rFonts w:cs="Tahoma"/>
          <w:b/>
        </w:rPr>
        <w:t xml:space="preserve">Διασφάλιση ποιότητας: </w:t>
      </w:r>
      <w:r w:rsidRPr="00BF4414">
        <w:rPr>
          <w:rFonts w:cs="Tahoma"/>
        </w:rPr>
        <w:t xml:space="preserve">Περιγραφή της μεθοδολογίας διασφάλισης ποιότητας και των συγκεκριμένων μέτρων για </w:t>
      </w:r>
      <w:r w:rsidR="00DB7859" w:rsidRPr="00BF4414">
        <w:rPr>
          <w:rFonts w:cs="Tahoma"/>
        </w:rPr>
        <w:t>τα αναμενόμενα παραδοτέα της Συμφωνίας Πλαίσιο</w:t>
      </w:r>
      <w:r w:rsidRPr="00BF4414">
        <w:rPr>
          <w:rFonts w:cs="Tahoma"/>
        </w:rPr>
        <w:t xml:space="preserve">, ανάλογα και </w:t>
      </w:r>
      <w:r w:rsidR="00DB7859" w:rsidRPr="00BF4414">
        <w:rPr>
          <w:rFonts w:cs="Tahoma"/>
        </w:rPr>
        <w:t xml:space="preserve">με </w:t>
      </w:r>
      <w:r w:rsidRPr="00BF4414">
        <w:rPr>
          <w:rFonts w:cs="Tahoma"/>
        </w:rPr>
        <w:t>τη φύση των εργασιών ή παραδοτέων</w:t>
      </w:r>
    </w:p>
    <w:p w14:paraId="20A73F1B" w14:textId="77777777" w:rsidR="0026285B" w:rsidRPr="00BF4414" w:rsidRDefault="0026285B" w:rsidP="00C0455C">
      <w:pPr>
        <w:pStyle w:val="normalwithoutspacing"/>
        <w:numPr>
          <w:ilvl w:val="0"/>
          <w:numId w:val="45"/>
        </w:numPr>
        <w:ind w:left="426"/>
        <w:rPr>
          <w:rFonts w:cs="Tahoma"/>
        </w:rPr>
      </w:pPr>
      <w:r w:rsidRPr="00BF4414">
        <w:rPr>
          <w:rFonts w:cs="Tahoma"/>
          <w:b/>
        </w:rPr>
        <w:t>Παραρτήματα</w:t>
      </w:r>
    </w:p>
    <w:p w14:paraId="4B2CA97A" w14:textId="77777777" w:rsidR="0026285B" w:rsidRPr="00BF4414" w:rsidRDefault="0026285B">
      <w:pPr>
        <w:rPr>
          <w:rFonts w:cs="Tahoma"/>
          <w:lang w:val="el-GR"/>
        </w:rPr>
      </w:pPr>
    </w:p>
    <w:p w14:paraId="0B6E8FC8" w14:textId="77777777" w:rsidR="0026285B" w:rsidRPr="00BF4414" w:rsidRDefault="0026285B">
      <w:pPr>
        <w:rPr>
          <w:rFonts w:cs="Tahoma"/>
          <w:lang w:val="el-GR"/>
        </w:rPr>
      </w:pPr>
    </w:p>
    <w:p w14:paraId="2B8E92B2" w14:textId="77777777" w:rsidR="00C25DBF" w:rsidRPr="00BF4414" w:rsidRDefault="00C25DBF" w:rsidP="009671AB">
      <w:pPr>
        <w:suppressAutoHyphens w:val="0"/>
        <w:spacing w:after="0"/>
        <w:rPr>
          <w:rFonts w:cs="Tahoma"/>
          <w:lang w:val="el-GR"/>
        </w:rPr>
      </w:pPr>
      <w:r w:rsidRPr="00BF4414">
        <w:rPr>
          <w:rFonts w:cs="Tahoma"/>
          <w:lang w:val="el-GR"/>
        </w:rPr>
        <w:br w:type="page"/>
      </w:r>
    </w:p>
    <w:p w14:paraId="179E827F" w14:textId="77777777" w:rsidR="0026285B" w:rsidRPr="00BF4414" w:rsidRDefault="0026285B" w:rsidP="00210C9C">
      <w:pPr>
        <w:pStyle w:val="2"/>
        <w:numPr>
          <w:ilvl w:val="0"/>
          <w:numId w:val="0"/>
        </w:numPr>
        <w:rPr>
          <w:rFonts w:ascii="Tahoma" w:hAnsi="Tahoma" w:cs="Tahoma"/>
        </w:rPr>
      </w:pPr>
      <w:bookmarkStart w:id="334" w:name="_ΠΑΡΑΡΤΗΜΑ_V_–"/>
      <w:bookmarkStart w:id="335" w:name="_Toc101361893"/>
      <w:bookmarkEnd w:id="334"/>
      <w:r w:rsidRPr="00BF4414">
        <w:rPr>
          <w:rFonts w:ascii="Tahoma" w:hAnsi="Tahoma" w:cs="Tahoma"/>
        </w:rPr>
        <w:lastRenderedPageBreak/>
        <w:t xml:space="preserve">ΠΑΡΑΡΤΗΜΑ </w:t>
      </w:r>
      <w:r w:rsidRPr="00BF4414">
        <w:rPr>
          <w:rFonts w:ascii="Tahoma" w:hAnsi="Tahoma" w:cs="Tahoma"/>
          <w:lang w:val="en-US"/>
        </w:rPr>
        <w:t>V</w:t>
      </w:r>
      <w:r w:rsidRPr="00BF4414">
        <w:rPr>
          <w:rFonts w:ascii="Tahoma" w:hAnsi="Tahoma" w:cs="Tahoma"/>
        </w:rPr>
        <w:t xml:space="preserve"> – ΥΠΟΔΕΙΓΜΑ ΟΙΚΟΝΟΜΙΚΗΣ ΠΡΟΣΦΟΡΑΣ</w:t>
      </w:r>
      <w:bookmarkEnd w:id="335"/>
    </w:p>
    <w:p w14:paraId="3700EEB8" w14:textId="6FFDC555" w:rsidR="008E0E50" w:rsidRPr="00BF4414" w:rsidRDefault="008E0E50" w:rsidP="00210C9C">
      <w:pPr>
        <w:rPr>
          <w:rFonts w:cs="Tahoma"/>
          <w:lang w:val="el-GR"/>
        </w:rPr>
      </w:pPr>
      <w:r w:rsidRPr="00BF4414">
        <w:rPr>
          <w:rFonts w:cs="Tahoma"/>
          <w:lang w:val="el-GR"/>
        </w:rPr>
        <w:t xml:space="preserve">Στην οικονομική προσφορά συμπληρώνεται ο κάτωθι πίνακας, ο οποίος αποτυπώνει το Κόστος ανθρωπομήνα (α/μ) ανά </w:t>
      </w:r>
      <w:r w:rsidR="00C639B1" w:rsidRPr="00BF4414">
        <w:rPr>
          <w:rFonts w:cs="Tahoma"/>
          <w:lang w:val="el-GR"/>
        </w:rPr>
        <w:t>προφίλ</w:t>
      </w:r>
      <w:r w:rsidRPr="00BF4414">
        <w:rPr>
          <w:rFonts w:cs="Tahoma"/>
          <w:lang w:val="el-GR"/>
        </w:rPr>
        <w:t xml:space="preserve"> (</w:t>
      </w:r>
      <w:r w:rsidR="00C639B1" w:rsidRPr="00BF4414">
        <w:rPr>
          <w:rFonts w:cs="Tahoma"/>
          <w:lang w:val="el-GR"/>
        </w:rPr>
        <w:t xml:space="preserve">όπως αυτά ζητούνται στην § </w:t>
      </w:r>
      <w:r w:rsidR="00BB7C58">
        <w:rPr>
          <w:rFonts w:cs="Tahoma"/>
          <w:color w:val="0000CC"/>
          <w:lang w:val="el-GR"/>
        </w:rPr>
        <w:fldChar w:fldCharType="begin"/>
      </w:r>
      <w:r w:rsidR="00BB7C58">
        <w:rPr>
          <w:rFonts w:cs="Tahoma"/>
          <w:lang w:val="el-GR"/>
        </w:rPr>
        <w:instrText xml:space="preserve"> REF _Ref479335667 \r \h </w:instrText>
      </w:r>
      <w:r w:rsidR="00BB7C58">
        <w:rPr>
          <w:rFonts w:cs="Tahoma"/>
          <w:color w:val="0000CC"/>
          <w:lang w:val="el-GR"/>
        </w:rPr>
      </w:r>
      <w:r w:rsidR="00BB7C58">
        <w:rPr>
          <w:rFonts w:cs="Tahoma"/>
          <w:color w:val="0000CC"/>
          <w:lang w:val="el-GR"/>
        </w:rPr>
        <w:fldChar w:fldCharType="separate"/>
      </w:r>
      <w:r w:rsidR="004F75DE">
        <w:rPr>
          <w:rFonts w:cs="Tahoma"/>
          <w:cs/>
          <w:lang w:val="el-GR"/>
        </w:rPr>
        <w:t>‎</w:t>
      </w:r>
      <w:r w:rsidR="004F75DE">
        <w:rPr>
          <w:rFonts w:cs="Tahoma"/>
          <w:lang w:val="el-GR"/>
        </w:rPr>
        <w:t>2.2.6</w:t>
      </w:r>
      <w:r w:rsidR="00BB7C58">
        <w:rPr>
          <w:rFonts w:cs="Tahoma"/>
          <w:color w:val="0000CC"/>
          <w:lang w:val="el-GR"/>
        </w:rPr>
        <w:fldChar w:fldCharType="end"/>
      </w:r>
      <w:r w:rsidRPr="00BF4414">
        <w:rPr>
          <w:rFonts w:cs="Tahoma"/>
          <w:lang w:val="el-GR"/>
        </w:rPr>
        <w:t>), και μέσω αυτού υπολογίζε</w:t>
      </w:r>
      <w:r w:rsidR="00C639B1" w:rsidRPr="00BF4414">
        <w:rPr>
          <w:rFonts w:cs="Tahoma"/>
          <w:lang w:val="el-GR"/>
        </w:rPr>
        <w:t>τα</w:t>
      </w:r>
      <w:r w:rsidRPr="00BF4414">
        <w:rPr>
          <w:rFonts w:cs="Tahoma"/>
          <w:lang w:val="el-GR"/>
        </w:rPr>
        <w:t xml:space="preserve">ι το </w:t>
      </w:r>
      <w:r w:rsidRPr="00BF4414">
        <w:rPr>
          <w:rFonts w:cs="Tahoma"/>
          <w:b/>
          <w:bCs/>
          <w:lang w:val="el-GR"/>
        </w:rPr>
        <w:t>Συγκριτικό Κόστος της Προσφοράς</w:t>
      </w:r>
      <w:r w:rsidRPr="00BF4414">
        <w:rPr>
          <w:rFonts w:cs="Tahoma"/>
          <w:lang w:val="el-GR"/>
        </w:rPr>
        <w:t xml:space="preserve"> με βάση τις αναγραφόμενες βαρύτητες:</w:t>
      </w:r>
    </w:p>
    <w:tbl>
      <w:tblPr>
        <w:tblpPr w:leftFromText="181" w:rightFromText="181" w:vertAnchor="text" w:horzAnchor="margin" w:tblpY="148"/>
        <w:tblOverlap w:val="never"/>
        <w:tblW w:w="52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right w:w="28" w:type="dxa"/>
        </w:tblCellMar>
        <w:tblLook w:val="04A0" w:firstRow="1" w:lastRow="0" w:firstColumn="1" w:lastColumn="0" w:noHBand="0" w:noVBand="1"/>
      </w:tblPr>
      <w:tblGrid>
        <w:gridCol w:w="563"/>
        <w:gridCol w:w="3400"/>
        <w:gridCol w:w="1283"/>
        <w:gridCol w:w="1701"/>
        <w:gridCol w:w="1560"/>
        <w:gridCol w:w="1691"/>
      </w:tblGrid>
      <w:tr w:rsidR="008E0E50" w:rsidRPr="00BF4414" w14:paraId="671AD759" w14:textId="77777777" w:rsidTr="00697686">
        <w:trPr>
          <w:tblHeader/>
        </w:trPr>
        <w:tc>
          <w:tcPr>
            <w:tcW w:w="276" w:type="pct"/>
            <w:shd w:val="clear" w:color="auto" w:fill="D5DCE4"/>
            <w:vAlign w:val="center"/>
            <w:hideMark/>
          </w:tcPr>
          <w:p w14:paraId="39D2E59B" w14:textId="77777777" w:rsidR="008E0E50" w:rsidRPr="00BF4414" w:rsidRDefault="00F86D5E" w:rsidP="009671AB">
            <w:pPr>
              <w:spacing w:after="0"/>
              <w:ind w:left="-178" w:right="-171"/>
              <w:jc w:val="center"/>
              <w:rPr>
                <w:rFonts w:cs="Tahoma"/>
                <w:b/>
                <w:lang w:val="el-GR"/>
              </w:rPr>
            </w:pPr>
            <w:r w:rsidRPr="00BF4414">
              <w:rPr>
                <w:rFonts w:cs="Tahoma"/>
                <w:b/>
                <w:lang w:val="el-GR"/>
              </w:rPr>
              <w:t>α/α</w:t>
            </w:r>
          </w:p>
        </w:tc>
        <w:tc>
          <w:tcPr>
            <w:tcW w:w="1667" w:type="pct"/>
            <w:shd w:val="clear" w:color="auto" w:fill="D5DCE4"/>
            <w:vAlign w:val="center"/>
            <w:hideMark/>
          </w:tcPr>
          <w:p w14:paraId="6ABF4033" w14:textId="77777777" w:rsidR="008E0E50" w:rsidRPr="00BF4414" w:rsidRDefault="0081138B" w:rsidP="009671AB">
            <w:pPr>
              <w:spacing w:after="0"/>
              <w:jc w:val="center"/>
              <w:rPr>
                <w:rFonts w:cs="Tahoma"/>
                <w:b/>
                <w:lang w:val="el-GR"/>
              </w:rPr>
            </w:pPr>
            <w:r w:rsidRPr="00BF4414">
              <w:rPr>
                <w:rFonts w:cs="Tahoma"/>
                <w:b/>
                <w:lang w:val="el-GR"/>
              </w:rPr>
              <w:t xml:space="preserve">ΚΑΤΗΓΟΡΙΑ </w:t>
            </w:r>
            <w:r w:rsidR="00F86D5E" w:rsidRPr="00BF4414">
              <w:rPr>
                <w:rFonts w:cs="Tahoma"/>
                <w:b/>
                <w:lang w:val="el-GR"/>
              </w:rPr>
              <w:t>ΠΡΟΦΙΛ*</w:t>
            </w:r>
          </w:p>
        </w:tc>
        <w:tc>
          <w:tcPr>
            <w:tcW w:w="629" w:type="pct"/>
            <w:shd w:val="clear" w:color="auto" w:fill="D5DCE4"/>
            <w:vAlign w:val="center"/>
            <w:hideMark/>
          </w:tcPr>
          <w:p w14:paraId="460EDD03" w14:textId="77777777" w:rsidR="008E0E50" w:rsidRPr="00BF4414" w:rsidRDefault="008E0E50" w:rsidP="009671AB">
            <w:pPr>
              <w:spacing w:after="0"/>
              <w:ind w:left="-29"/>
              <w:jc w:val="center"/>
              <w:rPr>
                <w:rFonts w:cs="Tahoma"/>
                <w:b/>
              </w:rPr>
            </w:pPr>
            <w:r w:rsidRPr="00BF4414">
              <w:rPr>
                <w:rFonts w:cs="Tahoma"/>
                <w:b/>
              </w:rPr>
              <w:t>ΒΑΡΥΤΗΤΑ</w:t>
            </w:r>
          </w:p>
          <w:p w14:paraId="434198ED" w14:textId="77777777" w:rsidR="008E0E50" w:rsidRPr="00BF4414" w:rsidRDefault="008E0E50" w:rsidP="009671AB">
            <w:pPr>
              <w:spacing w:after="0"/>
              <w:jc w:val="center"/>
              <w:rPr>
                <w:rFonts w:cs="Tahoma"/>
                <w:b/>
              </w:rPr>
            </w:pPr>
            <w:r w:rsidRPr="00BF4414">
              <w:rPr>
                <w:rFonts w:cs="Tahoma"/>
                <w:b/>
              </w:rPr>
              <w:t>(α)</w:t>
            </w:r>
          </w:p>
        </w:tc>
        <w:tc>
          <w:tcPr>
            <w:tcW w:w="834" w:type="pct"/>
            <w:shd w:val="clear" w:color="auto" w:fill="D5DCE4"/>
            <w:vAlign w:val="center"/>
            <w:hideMark/>
          </w:tcPr>
          <w:p w14:paraId="469497F6" w14:textId="77777777" w:rsidR="008E0E50" w:rsidRPr="00BF4414" w:rsidRDefault="008E0E50" w:rsidP="009671AB">
            <w:pPr>
              <w:spacing w:after="0"/>
              <w:jc w:val="center"/>
              <w:rPr>
                <w:rFonts w:cs="Tahoma"/>
                <w:b/>
                <w:lang w:val="el-GR"/>
              </w:rPr>
            </w:pPr>
            <w:r w:rsidRPr="00BF4414">
              <w:rPr>
                <w:rFonts w:cs="Tahoma"/>
                <w:b/>
                <w:lang w:val="el-GR"/>
              </w:rPr>
              <w:t>Μέγιστη Επιτρεπόμενη Αμοιβή α/μ</w:t>
            </w:r>
          </w:p>
          <w:p w14:paraId="4D96865E" w14:textId="77777777" w:rsidR="008E0E50" w:rsidRPr="00BF4414" w:rsidRDefault="008E0E50" w:rsidP="009671AB">
            <w:pPr>
              <w:spacing w:after="0"/>
              <w:jc w:val="center"/>
              <w:rPr>
                <w:rFonts w:cs="Tahoma"/>
                <w:b/>
                <w:lang w:val="el-GR"/>
              </w:rPr>
            </w:pPr>
            <w:r w:rsidRPr="00BF4414">
              <w:rPr>
                <w:rFonts w:cs="Tahoma"/>
                <w:b/>
                <w:lang w:val="el-GR"/>
              </w:rPr>
              <w:t>ΧΩΡΙΣ ΦΠΑ</w:t>
            </w:r>
          </w:p>
        </w:tc>
        <w:tc>
          <w:tcPr>
            <w:tcW w:w="765" w:type="pct"/>
            <w:shd w:val="clear" w:color="auto" w:fill="D5DCE4"/>
            <w:vAlign w:val="center"/>
            <w:hideMark/>
          </w:tcPr>
          <w:p w14:paraId="22ADA15D" w14:textId="77777777" w:rsidR="008E0E50" w:rsidRPr="00BF4414" w:rsidRDefault="008E0E50" w:rsidP="009671AB">
            <w:pPr>
              <w:spacing w:after="0"/>
              <w:jc w:val="center"/>
              <w:rPr>
                <w:rFonts w:cs="Tahoma"/>
                <w:b/>
                <w:lang w:val="el-GR"/>
              </w:rPr>
            </w:pPr>
            <w:r w:rsidRPr="00BF4414">
              <w:rPr>
                <w:rFonts w:cs="Tahoma"/>
                <w:b/>
                <w:lang w:val="el-GR"/>
              </w:rPr>
              <w:t>Προσφερόμενη Χρέωση α/μ</w:t>
            </w:r>
          </w:p>
          <w:p w14:paraId="7A141EC2" w14:textId="77777777" w:rsidR="008E0E50" w:rsidRPr="00BF4414" w:rsidRDefault="008E0E50" w:rsidP="009671AB">
            <w:pPr>
              <w:spacing w:after="0"/>
              <w:jc w:val="center"/>
              <w:rPr>
                <w:rFonts w:cs="Tahoma"/>
                <w:b/>
                <w:lang w:val="el-GR"/>
              </w:rPr>
            </w:pPr>
            <w:r w:rsidRPr="00BF4414">
              <w:rPr>
                <w:rFonts w:cs="Tahoma"/>
                <w:b/>
                <w:lang w:val="el-GR"/>
              </w:rPr>
              <w:t>ΧΩΡΙΣ ΦΠΑ</w:t>
            </w:r>
          </w:p>
          <w:p w14:paraId="70ECFE98" w14:textId="77777777" w:rsidR="008E0E50" w:rsidRPr="00BF4414" w:rsidRDefault="008E0E50" w:rsidP="009671AB">
            <w:pPr>
              <w:spacing w:after="0"/>
              <w:jc w:val="center"/>
              <w:rPr>
                <w:rFonts w:cs="Tahoma"/>
                <w:b/>
              </w:rPr>
            </w:pPr>
            <w:r w:rsidRPr="00BF4414">
              <w:rPr>
                <w:rFonts w:cs="Tahoma"/>
                <w:b/>
              </w:rPr>
              <w:t>(β)</w:t>
            </w:r>
          </w:p>
        </w:tc>
        <w:tc>
          <w:tcPr>
            <w:tcW w:w="829" w:type="pct"/>
            <w:shd w:val="clear" w:color="auto" w:fill="D5DCE4"/>
            <w:vAlign w:val="center"/>
            <w:hideMark/>
          </w:tcPr>
          <w:p w14:paraId="4EF012D1" w14:textId="77777777" w:rsidR="008E0E50" w:rsidRPr="00BF4414" w:rsidRDefault="008E0E50" w:rsidP="009671AB">
            <w:pPr>
              <w:spacing w:after="0"/>
              <w:jc w:val="center"/>
              <w:rPr>
                <w:rFonts w:cs="Tahoma"/>
                <w:b/>
                <w:lang w:val="el-GR"/>
              </w:rPr>
            </w:pPr>
            <w:r w:rsidRPr="00BF4414">
              <w:rPr>
                <w:rFonts w:cs="Tahoma"/>
                <w:b/>
                <w:lang w:val="el-GR"/>
              </w:rPr>
              <w:t>Σταθμισμένη Χρέωση α/μ</w:t>
            </w:r>
          </w:p>
          <w:p w14:paraId="6B0EB0AB" w14:textId="77777777" w:rsidR="008E0E50" w:rsidRPr="00BF4414" w:rsidRDefault="008E0E50" w:rsidP="009671AB">
            <w:pPr>
              <w:spacing w:after="0"/>
              <w:jc w:val="center"/>
              <w:rPr>
                <w:rFonts w:cs="Tahoma"/>
                <w:b/>
                <w:lang w:val="el-GR"/>
              </w:rPr>
            </w:pPr>
            <w:r w:rsidRPr="00BF4414">
              <w:rPr>
                <w:rFonts w:cs="Tahoma"/>
                <w:b/>
                <w:lang w:val="el-GR"/>
              </w:rPr>
              <w:t>ΧΩΡΙΣ ΦΠΑ</w:t>
            </w:r>
          </w:p>
          <w:p w14:paraId="2D9C7AAC" w14:textId="77777777" w:rsidR="008E0E50" w:rsidRPr="00BF4414" w:rsidRDefault="008E0E50" w:rsidP="009671AB">
            <w:pPr>
              <w:spacing w:after="0"/>
              <w:jc w:val="center"/>
              <w:rPr>
                <w:rFonts w:cs="Tahoma"/>
                <w:b/>
              </w:rPr>
            </w:pPr>
            <w:r w:rsidRPr="00BF4414">
              <w:rPr>
                <w:rFonts w:cs="Tahoma"/>
                <w:b/>
              </w:rPr>
              <w:t>γ=(α*β)</w:t>
            </w:r>
          </w:p>
        </w:tc>
      </w:tr>
      <w:tr w:rsidR="00F86D5E" w:rsidRPr="00BF4414" w14:paraId="06627EE7" w14:textId="77777777" w:rsidTr="009671AB">
        <w:tc>
          <w:tcPr>
            <w:tcW w:w="276" w:type="pct"/>
            <w:shd w:val="clear" w:color="auto" w:fill="FFFFFF"/>
            <w:vAlign w:val="center"/>
          </w:tcPr>
          <w:p w14:paraId="0BC45A63" w14:textId="77777777" w:rsidR="00F86D5E" w:rsidRPr="00BF4414" w:rsidRDefault="008C472A" w:rsidP="00210C9C">
            <w:pPr>
              <w:rPr>
                <w:rFonts w:cs="Tahoma"/>
                <w:lang w:val="el-GR"/>
              </w:rPr>
            </w:pPr>
            <w:r w:rsidRPr="00BF4414">
              <w:rPr>
                <w:rFonts w:cs="Tahoma"/>
                <w:lang w:val="el-GR"/>
              </w:rPr>
              <w:t>1</w:t>
            </w:r>
          </w:p>
        </w:tc>
        <w:tc>
          <w:tcPr>
            <w:tcW w:w="1667" w:type="pct"/>
            <w:shd w:val="clear" w:color="auto" w:fill="FFFFFF"/>
            <w:vAlign w:val="center"/>
            <w:hideMark/>
          </w:tcPr>
          <w:p w14:paraId="06CC2E68" w14:textId="77777777" w:rsidR="00F86D5E" w:rsidRPr="005E23C8" w:rsidRDefault="00F86D5E" w:rsidP="009671AB">
            <w:pPr>
              <w:jc w:val="left"/>
              <w:rPr>
                <w:rFonts w:cs="Tahoma"/>
                <w:lang w:val="el-GR"/>
              </w:rPr>
            </w:pPr>
            <w:r w:rsidRPr="00BF4414">
              <w:rPr>
                <w:rFonts w:cs="Tahoma"/>
                <w:lang w:val="el-GR"/>
              </w:rPr>
              <w:t>Υπεύθυνος Έργου (</w:t>
            </w:r>
            <w:r w:rsidRPr="00BF4414">
              <w:rPr>
                <w:rFonts w:cs="Tahoma"/>
                <w:lang w:val="en-US"/>
              </w:rPr>
              <w:t>PM</w:t>
            </w:r>
            <w:r w:rsidRPr="005E23C8">
              <w:rPr>
                <w:rFonts w:cs="Tahoma"/>
                <w:lang w:val="el-GR"/>
              </w:rPr>
              <w:t>)</w:t>
            </w:r>
            <w:r w:rsidR="005E23C8">
              <w:rPr>
                <w:rFonts w:cs="Tahoma"/>
                <w:lang w:val="el-GR"/>
              </w:rPr>
              <w:t xml:space="preserve"> – Αναπληρωτής Υπεύθυνο;</w:t>
            </w:r>
          </w:p>
        </w:tc>
        <w:tc>
          <w:tcPr>
            <w:tcW w:w="629" w:type="pct"/>
            <w:shd w:val="clear" w:color="auto" w:fill="FFFFFF"/>
            <w:vAlign w:val="center"/>
            <w:hideMark/>
          </w:tcPr>
          <w:p w14:paraId="621D0639" w14:textId="77777777" w:rsidR="00F86D5E" w:rsidRPr="00BF4414" w:rsidRDefault="00EA363C" w:rsidP="00C032FC">
            <w:pPr>
              <w:jc w:val="center"/>
              <w:rPr>
                <w:rFonts w:cs="Tahoma"/>
              </w:rPr>
            </w:pPr>
            <w:r w:rsidRPr="00BF4414">
              <w:rPr>
                <w:rFonts w:cs="Tahoma"/>
              </w:rPr>
              <w:t>1</w:t>
            </w:r>
            <w:r w:rsidR="00A25DC2">
              <w:rPr>
                <w:rFonts w:cs="Tahoma"/>
                <w:lang w:val="el-GR"/>
              </w:rPr>
              <w:t>0</w:t>
            </w:r>
            <w:r w:rsidR="00F86D5E" w:rsidRPr="00BF4414">
              <w:rPr>
                <w:rFonts w:cs="Tahoma"/>
              </w:rPr>
              <w:t>%</w:t>
            </w:r>
          </w:p>
        </w:tc>
        <w:tc>
          <w:tcPr>
            <w:tcW w:w="834" w:type="pct"/>
            <w:shd w:val="clear" w:color="auto" w:fill="FFFFFF"/>
            <w:vAlign w:val="center"/>
            <w:hideMark/>
          </w:tcPr>
          <w:p w14:paraId="0E84ACA0" w14:textId="77777777" w:rsidR="00F86D5E" w:rsidRPr="00BF4414" w:rsidRDefault="009B52A6" w:rsidP="00F170C5">
            <w:pPr>
              <w:jc w:val="center"/>
              <w:rPr>
                <w:rFonts w:cs="Tahoma"/>
                <w:lang w:val="el-GR"/>
              </w:rPr>
            </w:pPr>
            <w:r>
              <w:rPr>
                <w:rFonts w:cs="Tahoma"/>
                <w:lang w:val="el-GR"/>
              </w:rPr>
              <w:t>4</w:t>
            </w:r>
            <w:r w:rsidR="00F86D5E" w:rsidRPr="00BF4414">
              <w:rPr>
                <w:rFonts w:cs="Tahoma"/>
                <w:lang w:val="el-GR"/>
              </w:rPr>
              <w:t>.</w:t>
            </w:r>
            <w:r w:rsidR="00EA363C" w:rsidRPr="00BF4414">
              <w:rPr>
                <w:rFonts w:cs="Tahoma"/>
                <w:lang w:val="en-US"/>
              </w:rPr>
              <w:t>5</w:t>
            </w:r>
            <w:r w:rsidR="00F86D5E" w:rsidRPr="00BF4414">
              <w:rPr>
                <w:rFonts w:cs="Tahoma"/>
              </w:rPr>
              <w:t>00</w:t>
            </w:r>
            <w:r w:rsidR="00CF5E05" w:rsidRPr="00BF4414">
              <w:rPr>
                <w:rFonts w:cs="Tahoma"/>
                <w:lang w:val="el-GR"/>
              </w:rPr>
              <w:t xml:space="preserve"> €</w:t>
            </w:r>
          </w:p>
        </w:tc>
        <w:tc>
          <w:tcPr>
            <w:tcW w:w="765" w:type="pct"/>
            <w:shd w:val="clear" w:color="auto" w:fill="FFFFFF"/>
            <w:vAlign w:val="center"/>
          </w:tcPr>
          <w:p w14:paraId="12DF2987" w14:textId="77777777" w:rsidR="00F86D5E" w:rsidRPr="00BF4414" w:rsidRDefault="00F86D5E" w:rsidP="00210C9C">
            <w:pPr>
              <w:rPr>
                <w:rFonts w:cs="Tahoma"/>
              </w:rPr>
            </w:pPr>
          </w:p>
        </w:tc>
        <w:tc>
          <w:tcPr>
            <w:tcW w:w="829" w:type="pct"/>
            <w:shd w:val="clear" w:color="auto" w:fill="FFFFFF"/>
            <w:vAlign w:val="center"/>
          </w:tcPr>
          <w:p w14:paraId="1648EAC0" w14:textId="77777777" w:rsidR="00F86D5E" w:rsidRPr="00BF4414" w:rsidRDefault="00F86D5E" w:rsidP="00210C9C">
            <w:pPr>
              <w:rPr>
                <w:rFonts w:cs="Tahoma"/>
              </w:rPr>
            </w:pPr>
          </w:p>
        </w:tc>
      </w:tr>
      <w:tr w:rsidR="00F86D5E" w:rsidRPr="00BF4414" w14:paraId="090B488D" w14:textId="77777777" w:rsidTr="009671AB">
        <w:tc>
          <w:tcPr>
            <w:tcW w:w="276" w:type="pct"/>
            <w:shd w:val="clear" w:color="auto" w:fill="FFFFFF"/>
            <w:vAlign w:val="center"/>
          </w:tcPr>
          <w:p w14:paraId="0BAB0B69" w14:textId="77777777" w:rsidR="00F86D5E" w:rsidRPr="00BF4414" w:rsidRDefault="008C472A" w:rsidP="00210C9C">
            <w:pPr>
              <w:rPr>
                <w:rFonts w:cs="Tahoma"/>
                <w:lang w:val="el-GR"/>
              </w:rPr>
            </w:pPr>
            <w:r w:rsidRPr="00BF4414">
              <w:rPr>
                <w:rFonts w:cs="Tahoma"/>
                <w:lang w:val="el-GR"/>
              </w:rPr>
              <w:t>2</w:t>
            </w:r>
          </w:p>
        </w:tc>
        <w:tc>
          <w:tcPr>
            <w:tcW w:w="1667" w:type="pct"/>
            <w:shd w:val="clear" w:color="auto" w:fill="FFFFFF"/>
            <w:vAlign w:val="center"/>
            <w:hideMark/>
          </w:tcPr>
          <w:p w14:paraId="3BE1640E" w14:textId="77777777" w:rsidR="00F86D5E" w:rsidRPr="00BF4414" w:rsidRDefault="0098097D" w:rsidP="009671AB">
            <w:pPr>
              <w:jc w:val="left"/>
              <w:rPr>
                <w:rFonts w:cs="Tahoma"/>
                <w:lang w:val="el-GR"/>
              </w:rPr>
            </w:pPr>
            <w:r>
              <w:rPr>
                <w:rFonts w:cs="Tahoma"/>
                <w:lang w:val="el-GR"/>
              </w:rPr>
              <w:t>Επιχειρησιακός Σύμβουλος – αναλυτή</w:t>
            </w:r>
            <w:r w:rsidRPr="0098097D">
              <w:rPr>
                <w:rFonts w:cs="Tahoma"/>
                <w:lang w:val="el-GR"/>
              </w:rPr>
              <w:t>ς επιχειρησιακών διαδικασιών</w:t>
            </w:r>
          </w:p>
        </w:tc>
        <w:tc>
          <w:tcPr>
            <w:tcW w:w="629" w:type="pct"/>
            <w:shd w:val="clear" w:color="auto" w:fill="FFFFFF"/>
            <w:vAlign w:val="center"/>
            <w:hideMark/>
          </w:tcPr>
          <w:p w14:paraId="50C84DAB" w14:textId="77777777" w:rsidR="00F86D5E" w:rsidRPr="00A25DC2" w:rsidRDefault="00DB7859" w:rsidP="00C032FC">
            <w:pPr>
              <w:jc w:val="center"/>
              <w:rPr>
                <w:rFonts w:cs="Tahoma"/>
                <w:lang w:val="en-US"/>
              </w:rPr>
            </w:pPr>
            <w:r w:rsidRPr="00A25DC2">
              <w:rPr>
                <w:rFonts w:cs="Tahoma"/>
                <w:lang w:val="el-GR"/>
              </w:rPr>
              <w:t>2</w:t>
            </w:r>
            <w:r w:rsidR="0098097D" w:rsidRPr="00A25DC2">
              <w:rPr>
                <w:rFonts w:cs="Tahoma"/>
                <w:lang w:val="el-GR"/>
              </w:rPr>
              <w:t>0</w:t>
            </w:r>
            <w:r w:rsidR="00F86D5E" w:rsidRPr="00A25DC2">
              <w:rPr>
                <w:rFonts w:cs="Tahoma"/>
              </w:rPr>
              <w:t>%</w:t>
            </w:r>
          </w:p>
        </w:tc>
        <w:tc>
          <w:tcPr>
            <w:tcW w:w="834" w:type="pct"/>
            <w:shd w:val="clear" w:color="auto" w:fill="FFFFFF"/>
            <w:vAlign w:val="center"/>
            <w:hideMark/>
          </w:tcPr>
          <w:p w14:paraId="2F587822" w14:textId="77777777" w:rsidR="00F86D5E" w:rsidRPr="00BF4414" w:rsidRDefault="000D3729" w:rsidP="00F170C5">
            <w:pPr>
              <w:jc w:val="center"/>
              <w:rPr>
                <w:rFonts w:cs="Tahoma"/>
                <w:lang w:val="el-GR"/>
              </w:rPr>
            </w:pPr>
            <w:r>
              <w:rPr>
                <w:rFonts w:cs="Tahoma"/>
                <w:lang w:val="el-GR"/>
              </w:rPr>
              <w:t>4</w:t>
            </w:r>
            <w:r w:rsidR="00F86D5E" w:rsidRPr="00BF4414">
              <w:rPr>
                <w:rFonts w:cs="Tahoma"/>
                <w:lang w:val="el-GR"/>
              </w:rPr>
              <w:t>.</w:t>
            </w:r>
            <w:r>
              <w:rPr>
                <w:rFonts w:cs="Tahoma"/>
                <w:lang w:val="el-GR"/>
              </w:rPr>
              <w:t>0</w:t>
            </w:r>
            <w:r w:rsidRPr="00BF4414">
              <w:rPr>
                <w:rFonts w:cs="Tahoma"/>
              </w:rPr>
              <w:t>00</w:t>
            </w:r>
            <w:r w:rsidRPr="00BF4414">
              <w:rPr>
                <w:rFonts w:cs="Tahoma"/>
                <w:lang w:val="el-GR"/>
              </w:rPr>
              <w:t xml:space="preserve"> </w:t>
            </w:r>
            <w:r w:rsidR="00CF5E05" w:rsidRPr="00BF4414">
              <w:rPr>
                <w:rFonts w:cs="Tahoma"/>
                <w:lang w:val="el-GR"/>
              </w:rPr>
              <w:t>€</w:t>
            </w:r>
          </w:p>
        </w:tc>
        <w:tc>
          <w:tcPr>
            <w:tcW w:w="765" w:type="pct"/>
            <w:shd w:val="clear" w:color="auto" w:fill="FFFFFF"/>
            <w:vAlign w:val="center"/>
          </w:tcPr>
          <w:p w14:paraId="7005701D" w14:textId="77777777" w:rsidR="00F86D5E" w:rsidRPr="00BF4414" w:rsidRDefault="00F86D5E" w:rsidP="00210C9C">
            <w:pPr>
              <w:rPr>
                <w:rFonts w:cs="Tahoma"/>
              </w:rPr>
            </w:pPr>
          </w:p>
        </w:tc>
        <w:tc>
          <w:tcPr>
            <w:tcW w:w="829" w:type="pct"/>
            <w:shd w:val="clear" w:color="auto" w:fill="FFFFFF"/>
            <w:vAlign w:val="center"/>
          </w:tcPr>
          <w:p w14:paraId="1BAAF87B" w14:textId="77777777" w:rsidR="00F86D5E" w:rsidRPr="00BF4414" w:rsidRDefault="00F86D5E" w:rsidP="00210C9C">
            <w:pPr>
              <w:rPr>
                <w:rFonts w:cs="Tahoma"/>
              </w:rPr>
            </w:pPr>
          </w:p>
        </w:tc>
      </w:tr>
      <w:tr w:rsidR="00F86D5E" w:rsidRPr="00BF4414" w14:paraId="00104B02" w14:textId="77777777" w:rsidTr="009671AB">
        <w:tc>
          <w:tcPr>
            <w:tcW w:w="276" w:type="pct"/>
            <w:shd w:val="clear" w:color="auto" w:fill="FFFFFF"/>
            <w:vAlign w:val="center"/>
          </w:tcPr>
          <w:p w14:paraId="10EAEFBD" w14:textId="77777777" w:rsidR="00F86D5E" w:rsidRPr="00BF4414" w:rsidRDefault="008C472A" w:rsidP="00210C9C">
            <w:pPr>
              <w:rPr>
                <w:rFonts w:cs="Tahoma"/>
                <w:lang w:val="el-GR"/>
              </w:rPr>
            </w:pPr>
            <w:r w:rsidRPr="00BF4414">
              <w:rPr>
                <w:rFonts w:cs="Tahoma"/>
                <w:lang w:val="el-GR"/>
              </w:rPr>
              <w:t>3</w:t>
            </w:r>
          </w:p>
        </w:tc>
        <w:tc>
          <w:tcPr>
            <w:tcW w:w="1667" w:type="pct"/>
            <w:shd w:val="clear" w:color="auto" w:fill="FFFFFF"/>
            <w:vAlign w:val="center"/>
            <w:hideMark/>
          </w:tcPr>
          <w:p w14:paraId="1FFBE713" w14:textId="77777777" w:rsidR="00F86D5E" w:rsidRPr="00BF4414" w:rsidRDefault="00E26678" w:rsidP="009671AB">
            <w:pPr>
              <w:jc w:val="left"/>
              <w:rPr>
                <w:rFonts w:cs="Tahoma"/>
                <w:lang w:val="el-GR"/>
              </w:rPr>
            </w:pPr>
            <w:r>
              <w:rPr>
                <w:rFonts w:cs="Tahoma"/>
                <w:lang w:val="el-GR"/>
              </w:rPr>
              <w:t>Έμπειρος Προγραμματιστής</w:t>
            </w:r>
          </w:p>
        </w:tc>
        <w:tc>
          <w:tcPr>
            <w:tcW w:w="629" w:type="pct"/>
            <w:shd w:val="clear" w:color="auto" w:fill="FFFFFF"/>
            <w:vAlign w:val="center"/>
            <w:hideMark/>
          </w:tcPr>
          <w:p w14:paraId="1DDC8D56" w14:textId="77777777" w:rsidR="00F86D5E" w:rsidRPr="00A25DC2" w:rsidRDefault="002C2336" w:rsidP="00C032FC">
            <w:pPr>
              <w:jc w:val="center"/>
              <w:rPr>
                <w:rFonts w:cs="Tahoma"/>
                <w:lang w:val="en-US"/>
              </w:rPr>
            </w:pPr>
            <w:r>
              <w:rPr>
                <w:rFonts w:cs="Tahoma"/>
                <w:lang w:val="en-US"/>
              </w:rPr>
              <w:t>15</w:t>
            </w:r>
            <w:r w:rsidR="00F86D5E" w:rsidRPr="00A25DC2">
              <w:rPr>
                <w:rFonts w:cs="Tahoma"/>
              </w:rPr>
              <w:t>%</w:t>
            </w:r>
          </w:p>
        </w:tc>
        <w:tc>
          <w:tcPr>
            <w:tcW w:w="834" w:type="pct"/>
            <w:shd w:val="clear" w:color="auto" w:fill="FFFFFF"/>
            <w:vAlign w:val="center"/>
            <w:hideMark/>
          </w:tcPr>
          <w:p w14:paraId="3126D005" w14:textId="77777777" w:rsidR="00F86D5E" w:rsidRPr="00BF4414" w:rsidRDefault="00E26678" w:rsidP="00F170C5">
            <w:pPr>
              <w:jc w:val="center"/>
              <w:rPr>
                <w:rFonts w:cs="Tahoma"/>
                <w:lang w:val="el-GR"/>
              </w:rPr>
            </w:pPr>
            <w:r>
              <w:rPr>
                <w:rFonts w:cs="Tahoma"/>
                <w:lang w:val="el-GR"/>
              </w:rPr>
              <w:t>4</w:t>
            </w:r>
            <w:r w:rsidR="00F86D5E" w:rsidRPr="00BF4414">
              <w:rPr>
                <w:rFonts w:cs="Tahoma"/>
                <w:lang w:val="el-GR"/>
              </w:rPr>
              <w:t>.</w:t>
            </w:r>
            <w:r w:rsidR="00F86D5E" w:rsidRPr="00BF4414">
              <w:rPr>
                <w:rFonts w:cs="Tahoma"/>
              </w:rPr>
              <w:t>500</w:t>
            </w:r>
            <w:r w:rsidR="00CF5E05" w:rsidRPr="00BF4414">
              <w:rPr>
                <w:rFonts w:cs="Tahoma"/>
                <w:lang w:val="el-GR"/>
              </w:rPr>
              <w:t xml:space="preserve"> €</w:t>
            </w:r>
          </w:p>
        </w:tc>
        <w:tc>
          <w:tcPr>
            <w:tcW w:w="765" w:type="pct"/>
            <w:shd w:val="clear" w:color="auto" w:fill="FFFFFF"/>
            <w:vAlign w:val="center"/>
          </w:tcPr>
          <w:p w14:paraId="39071700" w14:textId="77777777" w:rsidR="00F86D5E" w:rsidRPr="00BF4414" w:rsidRDefault="00F86D5E" w:rsidP="00210C9C">
            <w:pPr>
              <w:rPr>
                <w:rFonts w:cs="Tahoma"/>
              </w:rPr>
            </w:pPr>
          </w:p>
        </w:tc>
        <w:tc>
          <w:tcPr>
            <w:tcW w:w="829" w:type="pct"/>
            <w:shd w:val="clear" w:color="auto" w:fill="FFFFFF"/>
            <w:vAlign w:val="center"/>
          </w:tcPr>
          <w:p w14:paraId="600A23E7" w14:textId="77777777" w:rsidR="00F86D5E" w:rsidRPr="00BF4414" w:rsidRDefault="00F86D5E" w:rsidP="00210C9C">
            <w:pPr>
              <w:rPr>
                <w:rFonts w:cs="Tahoma"/>
              </w:rPr>
            </w:pPr>
          </w:p>
        </w:tc>
      </w:tr>
      <w:tr w:rsidR="00F86D5E" w:rsidRPr="00BF4414" w14:paraId="1C3C322C" w14:textId="77777777" w:rsidTr="009671AB">
        <w:tc>
          <w:tcPr>
            <w:tcW w:w="276" w:type="pct"/>
            <w:shd w:val="clear" w:color="auto" w:fill="FFFFFF"/>
            <w:vAlign w:val="center"/>
          </w:tcPr>
          <w:p w14:paraId="0C1A4965" w14:textId="77777777" w:rsidR="00F86D5E" w:rsidRPr="00BF4414" w:rsidRDefault="008C472A" w:rsidP="00210C9C">
            <w:pPr>
              <w:rPr>
                <w:rFonts w:cs="Tahoma"/>
                <w:lang w:val="el-GR"/>
              </w:rPr>
            </w:pPr>
            <w:r w:rsidRPr="00BF4414">
              <w:rPr>
                <w:rFonts w:cs="Tahoma"/>
                <w:lang w:val="el-GR"/>
              </w:rPr>
              <w:t>4</w:t>
            </w:r>
          </w:p>
        </w:tc>
        <w:tc>
          <w:tcPr>
            <w:tcW w:w="1667" w:type="pct"/>
            <w:shd w:val="clear" w:color="auto" w:fill="FFFFFF"/>
            <w:vAlign w:val="center"/>
            <w:hideMark/>
          </w:tcPr>
          <w:p w14:paraId="677E6DF9" w14:textId="77777777" w:rsidR="00F86D5E" w:rsidRPr="00BF4414" w:rsidRDefault="00E26678" w:rsidP="009671AB">
            <w:pPr>
              <w:jc w:val="left"/>
              <w:rPr>
                <w:rFonts w:cs="Tahoma"/>
                <w:bCs/>
                <w:lang w:val="el-GR"/>
              </w:rPr>
            </w:pPr>
            <w:r>
              <w:rPr>
                <w:rFonts w:cs="Tahoma"/>
                <w:bCs/>
                <w:szCs w:val="22"/>
                <w:lang w:val="el-GR"/>
              </w:rPr>
              <w:t>Προγραμματιστής</w:t>
            </w:r>
          </w:p>
        </w:tc>
        <w:tc>
          <w:tcPr>
            <w:tcW w:w="629" w:type="pct"/>
            <w:shd w:val="clear" w:color="auto" w:fill="FFFFFF"/>
            <w:vAlign w:val="center"/>
            <w:hideMark/>
          </w:tcPr>
          <w:p w14:paraId="784DDF7C" w14:textId="77777777" w:rsidR="00F86D5E" w:rsidRPr="00A25DC2" w:rsidRDefault="002C2336" w:rsidP="00C032FC">
            <w:pPr>
              <w:jc w:val="center"/>
              <w:rPr>
                <w:rFonts w:cs="Tahoma"/>
              </w:rPr>
            </w:pPr>
            <w:r>
              <w:rPr>
                <w:rFonts w:cs="Tahoma"/>
                <w:lang w:val="en-US"/>
              </w:rPr>
              <w:t>10</w:t>
            </w:r>
            <w:r w:rsidR="00F86D5E" w:rsidRPr="00A25DC2">
              <w:rPr>
                <w:rFonts w:cs="Tahoma"/>
              </w:rPr>
              <w:t>%</w:t>
            </w:r>
          </w:p>
        </w:tc>
        <w:tc>
          <w:tcPr>
            <w:tcW w:w="834" w:type="pct"/>
            <w:shd w:val="clear" w:color="auto" w:fill="FFFFFF"/>
            <w:vAlign w:val="center"/>
            <w:hideMark/>
          </w:tcPr>
          <w:p w14:paraId="5E83939A" w14:textId="77777777" w:rsidR="00F86D5E" w:rsidRPr="00BF4414" w:rsidRDefault="00381992" w:rsidP="00F170C5">
            <w:pPr>
              <w:jc w:val="center"/>
              <w:rPr>
                <w:rFonts w:cs="Tahoma"/>
                <w:lang w:val="el-GR"/>
              </w:rPr>
            </w:pPr>
            <w:r>
              <w:rPr>
                <w:rFonts w:cs="Tahoma"/>
                <w:lang w:val="el-GR"/>
              </w:rPr>
              <w:t>3</w:t>
            </w:r>
            <w:r w:rsidR="00F86D5E" w:rsidRPr="00BF4414">
              <w:rPr>
                <w:rFonts w:cs="Tahoma"/>
                <w:lang w:val="el-GR"/>
              </w:rPr>
              <w:t>.</w:t>
            </w:r>
            <w:r>
              <w:rPr>
                <w:rFonts w:cs="Tahoma"/>
                <w:lang w:val="el-GR"/>
              </w:rPr>
              <w:t>0</w:t>
            </w:r>
            <w:r w:rsidRPr="00BF4414">
              <w:rPr>
                <w:rFonts w:cs="Tahoma"/>
              </w:rPr>
              <w:t>00</w:t>
            </w:r>
            <w:r w:rsidRPr="00BF4414">
              <w:rPr>
                <w:rFonts w:cs="Tahoma"/>
                <w:lang w:val="el-GR"/>
              </w:rPr>
              <w:t xml:space="preserve"> </w:t>
            </w:r>
            <w:r w:rsidR="00CF5E05" w:rsidRPr="00BF4414">
              <w:rPr>
                <w:rFonts w:cs="Tahoma"/>
                <w:lang w:val="el-GR"/>
              </w:rPr>
              <w:t>€</w:t>
            </w:r>
          </w:p>
        </w:tc>
        <w:tc>
          <w:tcPr>
            <w:tcW w:w="765" w:type="pct"/>
            <w:shd w:val="clear" w:color="auto" w:fill="FFFFFF"/>
            <w:vAlign w:val="center"/>
          </w:tcPr>
          <w:p w14:paraId="78C26903" w14:textId="77777777" w:rsidR="00F86D5E" w:rsidRPr="00BF4414" w:rsidRDefault="00F86D5E" w:rsidP="00210C9C">
            <w:pPr>
              <w:rPr>
                <w:rFonts w:cs="Tahoma"/>
              </w:rPr>
            </w:pPr>
          </w:p>
        </w:tc>
        <w:tc>
          <w:tcPr>
            <w:tcW w:w="829" w:type="pct"/>
            <w:shd w:val="clear" w:color="auto" w:fill="FFFFFF"/>
            <w:vAlign w:val="center"/>
          </w:tcPr>
          <w:p w14:paraId="554391C6" w14:textId="77777777" w:rsidR="00F86D5E" w:rsidRPr="00BF4414" w:rsidRDefault="00F86D5E" w:rsidP="00210C9C">
            <w:pPr>
              <w:rPr>
                <w:rFonts w:cs="Tahoma"/>
              </w:rPr>
            </w:pPr>
          </w:p>
        </w:tc>
      </w:tr>
      <w:tr w:rsidR="00EA363C" w:rsidRPr="00BF4414" w14:paraId="558DBB41" w14:textId="77777777" w:rsidTr="009671AB">
        <w:tc>
          <w:tcPr>
            <w:tcW w:w="276" w:type="pct"/>
            <w:shd w:val="clear" w:color="auto" w:fill="FFFFFF"/>
            <w:vAlign w:val="center"/>
          </w:tcPr>
          <w:p w14:paraId="4C5D8246" w14:textId="77777777" w:rsidR="00EA363C" w:rsidRPr="00BF4414" w:rsidRDefault="00C26C7F" w:rsidP="00210C9C">
            <w:pPr>
              <w:rPr>
                <w:rFonts w:cs="Tahoma"/>
                <w:lang w:val="el-GR"/>
              </w:rPr>
            </w:pPr>
            <w:r>
              <w:rPr>
                <w:rFonts w:cs="Tahoma"/>
                <w:lang w:val="el-GR"/>
              </w:rPr>
              <w:t>5</w:t>
            </w:r>
          </w:p>
        </w:tc>
        <w:tc>
          <w:tcPr>
            <w:tcW w:w="1667" w:type="pct"/>
            <w:shd w:val="clear" w:color="auto" w:fill="FFFFFF"/>
            <w:vAlign w:val="center"/>
          </w:tcPr>
          <w:p w14:paraId="3A5B8B6D" w14:textId="77777777" w:rsidR="00EA363C" w:rsidRPr="00BF4414" w:rsidRDefault="006036E7" w:rsidP="009671AB">
            <w:pPr>
              <w:jc w:val="left"/>
              <w:rPr>
                <w:rFonts w:cs="Tahoma"/>
                <w:bCs/>
                <w:lang w:val="el-GR"/>
              </w:rPr>
            </w:pPr>
            <w:r w:rsidRPr="006036E7">
              <w:rPr>
                <w:rFonts w:cs="Tahoma"/>
                <w:bCs/>
                <w:lang w:val="el-GR"/>
              </w:rPr>
              <w:t>Μηχανικούς Πληροφορικής (</w:t>
            </w:r>
            <w:r w:rsidR="00483349">
              <w:rPr>
                <w:rFonts w:cs="Tahoma"/>
                <w:bCs/>
                <w:lang w:val="en-US"/>
              </w:rPr>
              <w:t>System</w:t>
            </w:r>
            <w:r w:rsidRPr="006036E7">
              <w:rPr>
                <w:rFonts w:cs="Tahoma"/>
                <w:bCs/>
                <w:lang w:val="el-GR"/>
              </w:rPr>
              <w:t xml:space="preserve"> </w:t>
            </w:r>
            <w:proofErr w:type="spellStart"/>
            <w:r w:rsidRPr="006036E7">
              <w:rPr>
                <w:rFonts w:cs="Tahoma"/>
                <w:bCs/>
                <w:lang w:val="el-GR"/>
              </w:rPr>
              <w:t>Engineers</w:t>
            </w:r>
            <w:proofErr w:type="spellEnd"/>
            <w:r w:rsidR="009F3815">
              <w:rPr>
                <w:rFonts w:cs="Tahoma"/>
                <w:bCs/>
                <w:lang w:val="el-GR"/>
              </w:rPr>
              <w:t>)</w:t>
            </w:r>
          </w:p>
        </w:tc>
        <w:tc>
          <w:tcPr>
            <w:tcW w:w="629" w:type="pct"/>
            <w:shd w:val="clear" w:color="auto" w:fill="FFFFFF"/>
            <w:vAlign w:val="center"/>
          </w:tcPr>
          <w:p w14:paraId="65009FD3" w14:textId="77777777" w:rsidR="00EA363C" w:rsidRPr="00A25DC2" w:rsidRDefault="00C26C7F" w:rsidP="00C032FC">
            <w:pPr>
              <w:jc w:val="center"/>
              <w:rPr>
                <w:rFonts w:cs="Tahoma"/>
                <w:lang w:val="en-US"/>
              </w:rPr>
            </w:pPr>
            <w:r w:rsidRPr="00A25DC2">
              <w:rPr>
                <w:rFonts w:cs="Tahoma"/>
                <w:lang w:val="el-GR"/>
              </w:rPr>
              <w:t>10</w:t>
            </w:r>
            <w:r w:rsidR="00EA363C" w:rsidRPr="00A25DC2">
              <w:rPr>
                <w:rFonts w:cs="Tahoma"/>
                <w:lang w:val="en-US"/>
              </w:rPr>
              <w:t>%</w:t>
            </w:r>
          </w:p>
        </w:tc>
        <w:tc>
          <w:tcPr>
            <w:tcW w:w="834" w:type="pct"/>
            <w:shd w:val="clear" w:color="auto" w:fill="FFFFFF"/>
            <w:vAlign w:val="center"/>
          </w:tcPr>
          <w:p w14:paraId="64004993" w14:textId="77777777" w:rsidR="00EA363C" w:rsidRPr="00BF4414" w:rsidRDefault="00483349" w:rsidP="00F170C5">
            <w:pPr>
              <w:jc w:val="center"/>
              <w:rPr>
                <w:rFonts w:cs="Tahoma"/>
                <w:lang w:val="el-GR"/>
              </w:rPr>
            </w:pPr>
            <w:r>
              <w:rPr>
                <w:rFonts w:cs="Tahoma"/>
              </w:rPr>
              <w:t>3</w:t>
            </w:r>
            <w:r w:rsidR="00EA363C" w:rsidRPr="00BF4414">
              <w:rPr>
                <w:rFonts w:cs="Tahoma"/>
                <w:lang w:val="el-GR"/>
              </w:rPr>
              <w:t>.</w:t>
            </w:r>
            <w:r w:rsidR="009F3815">
              <w:rPr>
                <w:rFonts w:cs="Tahoma"/>
                <w:lang w:val="el-GR"/>
              </w:rPr>
              <w:t>5</w:t>
            </w:r>
            <w:r w:rsidR="009F3815">
              <w:rPr>
                <w:rFonts w:cs="Tahoma"/>
              </w:rPr>
              <w:t>00</w:t>
            </w:r>
            <w:r w:rsidR="009F3815" w:rsidRPr="00BF4414">
              <w:rPr>
                <w:rFonts w:cs="Tahoma"/>
                <w:lang w:val="el-GR"/>
              </w:rPr>
              <w:t xml:space="preserve"> </w:t>
            </w:r>
            <w:r w:rsidR="00CF5E05" w:rsidRPr="00BF4414">
              <w:rPr>
                <w:rFonts w:cs="Tahoma"/>
                <w:lang w:val="el-GR"/>
              </w:rPr>
              <w:t>€</w:t>
            </w:r>
          </w:p>
        </w:tc>
        <w:tc>
          <w:tcPr>
            <w:tcW w:w="765" w:type="pct"/>
            <w:shd w:val="clear" w:color="auto" w:fill="FFFFFF"/>
            <w:vAlign w:val="center"/>
          </w:tcPr>
          <w:p w14:paraId="7A138A21" w14:textId="77777777" w:rsidR="00EA363C" w:rsidRPr="00BF4414" w:rsidRDefault="00EA363C" w:rsidP="00210C9C">
            <w:pPr>
              <w:rPr>
                <w:rFonts w:cs="Tahoma"/>
                <w:lang w:val="el-GR"/>
              </w:rPr>
            </w:pPr>
          </w:p>
        </w:tc>
        <w:tc>
          <w:tcPr>
            <w:tcW w:w="829" w:type="pct"/>
            <w:shd w:val="clear" w:color="auto" w:fill="FFFFFF"/>
            <w:vAlign w:val="center"/>
          </w:tcPr>
          <w:p w14:paraId="5AA70C3F" w14:textId="77777777" w:rsidR="00EA363C" w:rsidRPr="00BF4414" w:rsidRDefault="00EA363C" w:rsidP="00210C9C">
            <w:pPr>
              <w:rPr>
                <w:rFonts w:cs="Tahoma"/>
                <w:lang w:val="el-GR"/>
              </w:rPr>
            </w:pPr>
          </w:p>
        </w:tc>
      </w:tr>
      <w:tr w:rsidR="005E23C8" w:rsidRPr="006036E7" w14:paraId="12C95599" w14:textId="77777777" w:rsidTr="009671AB">
        <w:tc>
          <w:tcPr>
            <w:tcW w:w="276" w:type="pct"/>
            <w:shd w:val="clear" w:color="auto" w:fill="FFFFFF"/>
            <w:vAlign w:val="center"/>
          </w:tcPr>
          <w:p w14:paraId="39559BCF" w14:textId="77777777" w:rsidR="005E23C8" w:rsidRPr="00BF4414" w:rsidRDefault="00C26C7F" w:rsidP="00210C9C">
            <w:pPr>
              <w:rPr>
                <w:rFonts w:cs="Tahoma"/>
                <w:lang w:val="el-GR"/>
              </w:rPr>
            </w:pPr>
            <w:r>
              <w:rPr>
                <w:rFonts w:cs="Tahoma"/>
                <w:lang w:val="el-GR"/>
              </w:rPr>
              <w:t>6</w:t>
            </w:r>
          </w:p>
        </w:tc>
        <w:tc>
          <w:tcPr>
            <w:tcW w:w="1667" w:type="pct"/>
            <w:shd w:val="clear" w:color="auto" w:fill="FFFFFF"/>
            <w:vAlign w:val="center"/>
          </w:tcPr>
          <w:p w14:paraId="24471CF5" w14:textId="77777777" w:rsidR="005E23C8" w:rsidRPr="00BF4414" w:rsidRDefault="006036E7" w:rsidP="009671AB">
            <w:pPr>
              <w:jc w:val="left"/>
              <w:rPr>
                <w:rFonts w:cs="Tahoma"/>
                <w:bCs/>
                <w:lang w:val="el-GR"/>
              </w:rPr>
            </w:pPr>
            <w:r>
              <w:rPr>
                <w:rFonts w:cs="Tahoma"/>
                <w:bCs/>
                <w:lang w:val="el-GR"/>
              </w:rPr>
              <w:t>Υπεύθυνος</w:t>
            </w:r>
            <w:r w:rsidRPr="006036E7">
              <w:rPr>
                <w:rFonts w:cs="Tahoma"/>
                <w:bCs/>
                <w:lang w:val="el-GR"/>
              </w:rPr>
              <w:t xml:space="preserve"> Βάσης Δεδομένων (</w:t>
            </w:r>
            <w:proofErr w:type="spellStart"/>
            <w:r w:rsidRPr="006036E7">
              <w:rPr>
                <w:rFonts w:cs="Tahoma"/>
                <w:bCs/>
                <w:lang w:val="el-GR"/>
              </w:rPr>
              <w:t>Database</w:t>
            </w:r>
            <w:proofErr w:type="spellEnd"/>
            <w:r w:rsidRPr="006036E7">
              <w:rPr>
                <w:rFonts w:cs="Tahoma"/>
                <w:bCs/>
                <w:lang w:val="el-GR"/>
              </w:rPr>
              <w:t xml:space="preserve"> </w:t>
            </w:r>
            <w:proofErr w:type="spellStart"/>
            <w:r w:rsidRPr="006036E7">
              <w:rPr>
                <w:rFonts w:cs="Tahoma"/>
                <w:bCs/>
                <w:lang w:val="el-GR"/>
              </w:rPr>
              <w:t>Expert</w:t>
            </w:r>
            <w:proofErr w:type="spellEnd"/>
            <w:r w:rsidRPr="006036E7">
              <w:rPr>
                <w:rFonts w:cs="Tahoma"/>
                <w:bCs/>
                <w:lang w:val="el-GR"/>
              </w:rPr>
              <w:t>)</w:t>
            </w:r>
          </w:p>
        </w:tc>
        <w:tc>
          <w:tcPr>
            <w:tcW w:w="629" w:type="pct"/>
            <w:shd w:val="clear" w:color="auto" w:fill="FFFFFF"/>
            <w:vAlign w:val="center"/>
          </w:tcPr>
          <w:p w14:paraId="572EA4CA" w14:textId="77777777" w:rsidR="005E23C8" w:rsidRPr="00A25DC2" w:rsidRDefault="00C26C7F" w:rsidP="00C032FC">
            <w:pPr>
              <w:jc w:val="center"/>
              <w:rPr>
                <w:rFonts w:cs="Tahoma"/>
                <w:lang w:val="el-GR"/>
              </w:rPr>
            </w:pPr>
            <w:r w:rsidRPr="00A25DC2">
              <w:rPr>
                <w:rFonts w:cs="Tahoma"/>
                <w:lang w:val="el-GR"/>
              </w:rPr>
              <w:t>20%</w:t>
            </w:r>
          </w:p>
        </w:tc>
        <w:tc>
          <w:tcPr>
            <w:tcW w:w="834" w:type="pct"/>
            <w:shd w:val="clear" w:color="auto" w:fill="FFFFFF"/>
            <w:vAlign w:val="center"/>
          </w:tcPr>
          <w:p w14:paraId="3374C5A8" w14:textId="77777777" w:rsidR="005E23C8" w:rsidRPr="006036E7" w:rsidRDefault="00381992" w:rsidP="00F170C5">
            <w:pPr>
              <w:jc w:val="center"/>
              <w:rPr>
                <w:rFonts w:cs="Tahoma"/>
                <w:lang w:val="el-GR"/>
              </w:rPr>
            </w:pPr>
            <w:r>
              <w:rPr>
                <w:rFonts w:cs="Tahoma"/>
                <w:lang w:val="el-GR"/>
              </w:rPr>
              <w:t>4</w:t>
            </w:r>
            <w:r w:rsidR="00C26C7F" w:rsidRPr="00BF4414">
              <w:rPr>
                <w:rFonts w:cs="Tahoma"/>
                <w:lang w:val="el-GR"/>
              </w:rPr>
              <w:t>.</w:t>
            </w:r>
            <w:r w:rsidR="00C26C7F" w:rsidRPr="00BF4414">
              <w:rPr>
                <w:rFonts w:cs="Tahoma"/>
              </w:rPr>
              <w:t>500</w:t>
            </w:r>
            <w:r w:rsidR="00C26C7F" w:rsidRPr="00BF4414">
              <w:rPr>
                <w:rFonts w:cs="Tahoma"/>
                <w:lang w:val="el-GR"/>
              </w:rPr>
              <w:t xml:space="preserve"> €</w:t>
            </w:r>
          </w:p>
        </w:tc>
        <w:tc>
          <w:tcPr>
            <w:tcW w:w="765" w:type="pct"/>
            <w:shd w:val="clear" w:color="auto" w:fill="FFFFFF"/>
            <w:vAlign w:val="center"/>
          </w:tcPr>
          <w:p w14:paraId="21CF8391" w14:textId="77777777" w:rsidR="005E23C8" w:rsidRPr="00BF4414" w:rsidRDefault="005E23C8" w:rsidP="00210C9C">
            <w:pPr>
              <w:rPr>
                <w:rFonts w:cs="Tahoma"/>
                <w:lang w:val="el-GR"/>
              </w:rPr>
            </w:pPr>
          </w:p>
        </w:tc>
        <w:tc>
          <w:tcPr>
            <w:tcW w:w="829" w:type="pct"/>
            <w:shd w:val="clear" w:color="auto" w:fill="FFFFFF"/>
            <w:vAlign w:val="center"/>
          </w:tcPr>
          <w:p w14:paraId="30F71ABB" w14:textId="77777777" w:rsidR="005E23C8" w:rsidRPr="00BF4414" w:rsidRDefault="005E23C8" w:rsidP="00210C9C">
            <w:pPr>
              <w:rPr>
                <w:rFonts w:cs="Tahoma"/>
                <w:lang w:val="el-GR"/>
              </w:rPr>
            </w:pPr>
          </w:p>
        </w:tc>
      </w:tr>
      <w:tr w:rsidR="005E23C8" w:rsidRPr="00BF4414" w14:paraId="11D24F9A" w14:textId="77777777" w:rsidTr="009671AB">
        <w:tc>
          <w:tcPr>
            <w:tcW w:w="276" w:type="pct"/>
            <w:shd w:val="clear" w:color="auto" w:fill="FFFFFF"/>
            <w:vAlign w:val="center"/>
          </w:tcPr>
          <w:p w14:paraId="50E58401" w14:textId="77777777" w:rsidR="005E23C8" w:rsidRPr="00BF4414" w:rsidRDefault="00C26C7F" w:rsidP="00210C9C">
            <w:pPr>
              <w:rPr>
                <w:rFonts w:cs="Tahoma"/>
                <w:lang w:val="el-GR"/>
              </w:rPr>
            </w:pPr>
            <w:r>
              <w:rPr>
                <w:rFonts w:cs="Tahoma"/>
                <w:lang w:val="el-GR"/>
              </w:rPr>
              <w:t>7</w:t>
            </w:r>
          </w:p>
        </w:tc>
        <w:tc>
          <w:tcPr>
            <w:tcW w:w="1667" w:type="pct"/>
            <w:shd w:val="clear" w:color="auto" w:fill="FFFFFF"/>
            <w:vAlign w:val="center"/>
          </w:tcPr>
          <w:p w14:paraId="100607C3" w14:textId="77777777" w:rsidR="005E23C8" w:rsidRPr="00BF4414" w:rsidRDefault="006036E7" w:rsidP="009671AB">
            <w:pPr>
              <w:jc w:val="left"/>
              <w:rPr>
                <w:rFonts w:cs="Tahoma"/>
                <w:bCs/>
                <w:lang w:val="el-GR"/>
              </w:rPr>
            </w:pPr>
            <w:r w:rsidRPr="006036E7">
              <w:rPr>
                <w:rFonts w:cs="Tahoma"/>
                <w:bCs/>
                <w:lang w:val="el-GR"/>
              </w:rPr>
              <w:t>Ειδικό</w:t>
            </w:r>
            <w:r>
              <w:rPr>
                <w:rFonts w:cs="Tahoma"/>
                <w:bCs/>
                <w:lang w:val="el-GR"/>
              </w:rPr>
              <w:t>ς</w:t>
            </w:r>
            <w:r w:rsidRPr="006036E7">
              <w:rPr>
                <w:rFonts w:cs="Tahoma"/>
                <w:bCs/>
                <w:lang w:val="el-GR"/>
              </w:rPr>
              <w:t xml:space="preserve"> Ασφαλείας Πληροφοριακών Συστημάτων</w:t>
            </w:r>
          </w:p>
        </w:tc>
        <w:tc>
          <w:tcPr>
            <w:tcW w:w="629" w:type="pct"/>
            <w:shd w:val="clear" w:color="auto" w:fill="FFFFFF"/>
            <w:vAlign w:val="center"/>
          </w:tcPr>
          <w:p w14:paraId="52647ECF" w14:textId="77777777" w:rsidR="005E23C8" w:rsidRPr="00A25DC2" w:rsidRDefault="00C26C7F" w:rsidP="00C032FC">
            <w:pPr>
              <w:jc w:val="center"/>
              <w:rPr>
                <w:rFonts w:cs="Tahoma"/>
                <w:lang w:val="el-GR"/>
              </w:rPr>
            </w:pPr>
            <w:r w:rsidRPr="00A25DC2">
              <w:rPr>
                <w:rFonts w:cs="Tahoma"/>
                <w:lang w:val="el-GR"/>
              </w:rPr>
              <w:t>5%</w:t>
            </w:r>
          </w:p>
        </w:tc>
        <w:tc>
          <w:tcPr>
            <w:tcW w:w="834" w:type="pct"/>
            <w:shd w:val="clear" w:color="auto" w:fill="FFFFFF"/>
            <w:vAlign w:val="center"/>
          </w:tcPr>
          <w:p w14:paraId="7461A32A" w14:textId="77777777" w:rsidR="005E23C8" w:rsidRPr="00BF4414" w:rsidRDefault="00C33A00" w:rsidP="00F170C5">
            <w:pPr>
              <w:jc w:val="center"/>
              <w:rPr>
                <w:rFonts w:cs="Tahoma"/>
              </w:rPr>
            </w:pPr>
            <w:r>
              <w:rPr>
                <w:rFonts w:cs="Tahoma"/>
                <w:lang w:val="en-US"/>
              </w:rPr>
              <w:t>4</w:t>
            </w:r>
            <w:r w:rsidR="00C26C7F">
              <w:rPr>
                <w:rFonts w:cs="Tahoma"/>
                <w:lang w:val="el-GR"/>
              </w:rPr>
              <w:t>.</w:t>
            </w:r>
            <w:r w:rsidR="00C26C7F" w:rsidRPr="00BF4414">
              <w:rPr>
                <w:rFonts w:cs="Tahoma"/>
              </w:rPr>
              <w:t>500</w:t>
            </w:r>
            <w:r w:rsidR="00C26C7F" w:rsidRPr="00BF4414">
              <w:rPr>
                <w:rFonts w:cs="Tahoma"/>
                <w:lang w:val="el-GR"/>
              </w:rPr>
              <w:t xml:space="preserve"> €</w:t>
            </w:r>
          </w:p>
        </w:tc>
        <w:tc>
          <w:tcPr>
            <w:tcW w:w="765" w:type="pct"/>
            <w:shd w:val="clear" w:color="auto" w:fill="FFFFFF"/>
            <w:vAlign w:val="center"/>
          </w:tcPr>
          <w:p w14:paraId="60BD6589" w14:textId="77777777" w:rsidR="005E23C8" w:rsidRPr="00BF4414" w:rsidRDefault="005E23C8" w:rsidP="00210C9C">
            <w:pPr>
              <w:rPr>
                <w:rFonts w:cs="Tahoma"/>
                <w:lang w:val="el-GR"/>
              </w:rPr>
            </w:pPr>
          </w:p>
        </w:tc>
        <w:tc>
          <w:tcPr>
            <w:tcW w:w="829" w:type="pct"/>
            <w:shd w:val="clear" w:color="auto" w:fill="FFFFFF"/>
            <w:vAlign w:val="center"/>
          </w:tcPr>
          <w:p w14:paraId="5CED2C88" w14:textId="77777777" w:rsidR="005E23C8" w:rsidRPr="00BF4414" w:rsidRDefault="005E23C8" w:rsidP="00210C9C">
            <w:pPr>
              <w:rPr>
                <w:rFonts w:cs="Tahoma"/>
                <w:lang w:val="el-GR"/>
              </w:rPr>
            </w:pPr>
          </w:p>
        </w:tc>
      </w:tr>
      <w:tr w:rsidR="00C33A00" w:rsidRPr="00BF4414" w14:paraId="33EDFEC9" w14:textId="77777777" w:rsidTr="009671AB">
        <w:tc>
          <w:tcPr>
            <w:tcW w:w="276" w:type="pct"/>
            <w:shd w:val="clear" w:color="auto" w:fill="FFFFFF"/>
            <w:vAlign w:val="center"/>
          </w:tcPr>
          <w:p w14:paraId="4C447387" w14:textId="77777777" w:rsidR="00C33A00" w:rsidRPr="00A60CFE" w:rsidRDefault="00C33A00" w:rsidP="00210C9C">
            <w:pPr>
              <w:rPr>
                <w:rFonts w:cs="Tahoma"/>
                <w:lang w:val="en-US"/>
              </w:rPr>
            </w:pPr>
            <w:r>
              <w:rPr>
                <w:rFonts w:cs="Tahoma"/>
                <w:lang w:val="en-US"/>
              </w:rPr>
              <w:t>8</w:t>
            </w:r>
          </w:p>
        </w:tc>
        <w:tc>
          <w:tcPr>
            <w:tcW w:w="1667" w:type="pct"/>
            <w:shd w:val="clear" w:color="auto" w:fill="FFFFFF"/>
            <w:vAlign w:val="center"/>
          </w:tcPr>
          <w:p w14:paraId="7910DECD" w14:textId="77777777" w:rsidR="00C33A00" w:rsidRPr="00A60CFE" w:rsidRDefault="00C33A00" w:rsidP="009671AB">
            <w:pPr>
              <w:jc w:val="left"/>
              <w:rPr>
                <w:rFonts w:cs="Tahoma"/>
                <w:bCs/>
                <w:lang w:val="el-GR"/>
              </w:rPr>
            </w:pPr>
            <w:r>
              <w:rPr>
                <w:rFonts w:cs="Tahoma"/>
                <w:bCs/>
                <w:lang w:val="el-GR"/>
              </w:rPr>
              <w:t>Εκπαιδευτής</w:t>
            </w:r>
          </w:p>
        </w:tc>
        <w:tc>
          <w:tcPr>
            <w:tcW w:w="629" w:type="pct"/>
            <w:shd w:val="clear" w:color="auto" w:fill="FFFFFF"/>
            <w:vAlign w:val="center"/>
          </w:tcPr>
          <w:p w14:paraId="174059BC" w14:textId="77777777" w:rsidR="00C33A00" w:rsidRPr="00A25DC2" w:rsidRDefault="00C33A00" w:rsidP="00C032FC">
            <w:pPr>
              <w:jc w:val="center"/>
              <w:rPr>
                <w:rFonts w:cs="Tahoma"/>
                <w:lang w:val="el-GR"/>
              </w:rPr>
            </w:pPr>
            <w:r>
              <w:rPr>
                <w:rFonts w:cs="Tahoma"/>
                <w:lang w:val="el-GR"/>
              </w:rPr>
              <w:t>5%</w:t>
            </w:r>
          </w:p>
        </w:tc>
        <w:tc>
          <w:tcPr>
            <w:tcW w:w="834" w:type="pct"/>
            <w:shd w:val="clear" w:color="auto" w:fill="FFFFFF"/>
            <w:vAlign w:val="center"/>
          </w:tcPr>
          <w:p w14:paraId="1ABF2D22" w14:textId="77777777" w:rsidR="00C33A00" w:rsidRPr="00A60CFE" w:rsidDel="00C33A00" w:rsidRDefault="002C2336" w:rsidP="00F170C5">
            <w:pPr>
              <w:jc w:val="center"/>
              <w:rPr>
                <w:rFonts w:cs="Tahoma"/>
                <w:lang w:val="en-US"/>
              </w:rPr>
            </w:pPr>
            <w:r>
              <w:rPr>
                <w:rFonts w:cs="Tahoma"/>
                <w:lang w:val="en-US"/>
              </w:rPr>
              <w:t xml:space="preserve">3.000 </w:t>
            </w:r>
            <w:r w:rsidRPr="00BF4414">
              <w:rPr>
                <w:rFonts w:cs="Tahoma"/>
                <w:lang w:val="el-GR"/>
              </w:rPr>
              <w:t>€</w:t>
            </w:r>
          </w:p>
        </w:tc>
        <w:tc>
          <w:tcPr>
            <w:tcW w:w="765" w:type="pct"/>
            <w:shd w:val="clear" w:color="auto" w:fill="FFFFFF"/>
            <w:vAlign w:val="center"/>
          </w:tcPr>
          <w:p w14:paraId="33332ECB" w14:textId="77777777" w:rsidR="00C33A00" w:rsidRPr="00BF4414" w:rsidRDefault="00C33A00" w:rsidP="00210C9C">
            <w:pPr>
              <w:rPr>
                <w:rFonts w:cs="Tahoma"/>
                <w:lang w:val="el-GR"/>
              </w:rPr>
            </w:pPr>
          </w:p>
        </w:tc>
        <w:tc>
          <w:tcPr>
            <w:tcW w:w="829" w:type="pct"/>
            <w:shd w:val="clear" w:color="auto" w:fill="FFFFFF"/>
            <w:vAlign w:val="center"/>
          </w:tcPr>
          <w:p w14:paraId="4D96F97D" w14:textId="77777777" w:rsidR="00C33A00" w:rsidRPr="00BF4414" w:rsidRDefault="00C33A00" w:rsidP="00210C9C">
            <w:pPr>
              <w:rPr>
                <w:rFonts w:cs="Tahoma"/>
                <w:lang w:val="el-GR"/>
              </w:rPr>
            </w:pPr>
          </w:p>
        </w:tc>
      </w:tr>
      <w:tr w:rsidR="00C33A00" w:rsidRPr="00BF4414" w14:paraId="15426B6D" w14:textId="77777777" w:rsidTr="009671AB">
        <w:tc>
          <w:tcPr>
            <w:tcW w:w="276" w:type="pct"/>
            <w:shd w:val="clear" w:color="auto" w:fill="FFFFFF"/>
            <w:vAlign w:val="center"/>
          </w:tcPr>
          <w:p w14:paraId="4C543EB5" w14:textId="77777777" w:rsidR="00C33A00" w:rsidRPr="00A60CFE" w:rsidRDefault="002C2336" w:rsidP="00210C9C">
            <w:pPr>
              <w:rPr>
                <w:rFonts w:cs="Tahoma"/>
                <w:lang w:val="el-GR"/>
              </w:rPr>
            </w:pPr>
            <w:r>
              <w:rPr>
                <w:rFonts w:cs="Tahoma"/>
                <w:lang w:val="el-GR"/>
              </w:rPr>
              <w:t>9</w:t>
            </w:r>
          </w:p>
        </w:tc>
        <w:tc>
          <w:tcPr>
            <w:tcW w:w="1667" w:type="pct"/>
            <w:shd w:val="clear" w:color="auto" w:fill="FFFFFF"/>
            <w:vAlign w:val="center"/>
          </w:tcPr>
          <w:p w14:paraId="56F68FDA" w14:textId="77777777" w:rsidR="00C33A00" w:rsidRPr="00A60CFE" w:rsidRDefault="002C2336" w:rsidP="009671AB">
            <w:pPr>
              <w:jc w:val="left"/>
              <w:rPr>
                <w:rFonts w:cs="Tahoma"/>
                <w:bCs/>
                <w:lang w:val="en-US"/>
              </w:rPr>
            </w:pPr>
            <w:r>
              <w:rPr>
                <w:rFonts w:cs="Tahoma"/>
                <w:bCs/>
                <w:lang w:val="el-GR"/>
              </w:rPr>
              <w:t>Στέλεχος Υποστήριξης (</w:t>
            </w:r>
            <w:r>
              <w:rPr>
                <w:rFonts w:cs="Tahoma"/>
                <w:bCs/>
                <w:lang w:val="en-US"/>
              </w:rPr>
              <w:t>Help Desk)</w:t>
            </w:r>
          </w:p>
        </w:tc>
        <w:tc>
          <w:tcPr>
            <w:tcW w:w="629" w:type="pct"/>
            <w:shd w:val="clear" w:color="auto" w:fill="FFFFFF"/>
            <w:vAlign w:val="center"/>
          </w:tcPr>
          <w:p w14:paraId="4BF97FD4" w14:textId="77777777" w:rsidR="00C33A00" w:rsidRPr="00A60CFE" w:rsidRDefault="002C2336" w:rsidP="00C032FC">
            <w:pPr>
              <w:jc w:val="center"/>
              <w:rPr>
                <w:rFonts w:cs="Tahoma"/>
                <w:lang w:val="en-US"/>
              </w:rPr>
            </w:pPr>
            <w:r>
              <w:rPr>
                <w:rFonts w:cs="Tahoma"/>
                <w:lang w:val="en-US"/>
              </w:rPr>
              <w:t>5%</w:t>
            </w:r>
          </w:p>
        </w:tc>
        <w:tc>
          <w:tcPr>
            <w:tcW w:w="834" w:type="pct"/>
            <w:shd w:val="clear" w:color="auto" w:fill="FFFFFF"/>
            <w:vAlign w:val="center"/>
          </w:tcPr>
          <w:p w14:paraId="3DA9B57E" w14:textId="77777777" w:rsidR="00C33A00" w:rsidRPr="00A60CFE" w:rsidDel="00C33A00" w:rsidRDefault="001906B6" w:rsidP="00F170C5">
            <w:pPr>
              <w:jc w:val="center"/>
              <w:rPr>
                <w:rFonts w:cs="Tahoma"/>
                <w:lang w:val="en-US"/>
              </w:rPr>
            </w:pPr>
            <w:r>
              <w:rPr>
                <w:rFonts w:cs="Tahoma"/>
                <w:lang w:val="en-US"/>
              </w:rPr>
              <w:t xml:space="preserve">2.000 </w:t>
            </w:r>
            <w:r w:rsidRPr="00BF4414">
              <w:rPr>
                <w:rFonts w:cs="Tahoma"/>
                <w:lang w:val="el-GR"/>
              </w:rPr>
              <w:t>€</w:t>
            </w:r>
          </w:p>
        </w:tc>
        <w:tc>
          <w:tcPr>
            <w:tcW w:w="765" w:type="pct"/>
            <w:shd w:val="clear" w:color="auto" w:fill="FFFFFF"/>
            <w:vAlign w:val="center"/>
          </w:tcPr>
          <w:p w14:paraId="32A47592" w14:textId="77777777" w:rsidR="00C33A00" w:rsidRPr="00BF4414" w:rsidRDefault="00C33A00" w:rsidP="00210C9C">
            <w:pPr>
              <w:rPr>
                <w:rFonts w:cs="Tahoma"/>
                <w:lang w:val="el-GR"/>
              </w:rPr>
            </w:pPr>
          </w:p>
        </w:tc>
        <w:tc>
          <w:tcPr>
            <w:tcW w:w="829" w:type="pct"/>
            <w:shd w:val="clear" w:color="auto" w:fill="FFFFFF"/>
            <w:vAlign w:val="center"/>
          </w:tcPr>
          <w:p w14:paraId="6A3F30DD" w14:textId="77777777" w:rsidR="00C33A00" w:rsidRPr="00BF4414" w:rsidRDefault="00C33A00" w:rsidP="00210C9C">
            <w:pPr>
              <w:rPr>
                <w:rFonts w:cs="Tahoma"/>
                <w:lang w:val="el-GR"/>
              </w:rPr>
            </w:pPr>
          </w:p>
        </w:tc>
      </w:tr>
      <w:tr w:rsidR="008E0E50" w:rsidRPr="00BF4414" w14:paraId="2D3C1064" w14:textId="77777777" w:rsidTr="009671AB">
        <w:tc>
          <w:tcPr>
            <w:tcW w:w="276" w:type="pct"/>
            <w:shd w:val="clear" w:color="auto" w:fill="EEECE1"/>
            <w:vAlign w:val="center"/>
          </w:tcPr>
          <w:p w14:paraId="301FDF9C" w14:textId="77777777" w:rsidR="008E0E50" w:rsidRPr="00BF4414" w:rsidRDefault="008E0E50" w:rsidP="00210C9C">
            <w:pPr>
              <w:rPr>
                <w:rFonts w:cs="Tahoma"/>
                <w:lang w:val="el-GR"/>
              </w:rPr>
            </w:pPr>
          </w:p>
        </w:tc>
        <w:tc>
          <w:tcPr>
            <w:tcW w:w="1667" w:type="pct"/>
            <w:shd w:val="clear" w:color="auto" w:fill="EEECE1"/>
            <w:vAlign w:val="center"/>
            <w:hideMark/>
          </w:tcPr>
          <w:p w14:paraId="51D22130" w14:textId="77777777" w:rsidR="008E0E50" w:rsidRPr="00BF4414" w:rsidRDefault="008E0E50" w:rsidP="00210C9C">
            <w:pPr>
              <w:rPr>
                <w:rFonts w:cs="Tahoma"/>
              </w:rPr>
            </w:pPr>
            <w:r w:rsidRPr="00BF4414">
              <w:rPr>
                <w:rFonts w:cs="Tahoma"/>
              </w:rPr>
              <w:t>ΣΥΝΟΛΟ</w:t>
            </w:r>
          </w:p>
        </w:tc>
        <w:tc>
          <w:tcPr>
            <w:tcW w:w="629" w:type="pct"/>
            <w:shd w:val="clear" w:color="auto" w:fill="EEECE1"/>
            <w:vAlign w:val="center"/>
            <w:hideMark/>
          </w:tcPr>
          <w:p w14:paraId="05500D27" w14:textId="77777777" w:rsidR="008E0E50" w:rsidRPr="00BF4414" w:rsidRDefault="008E0E50" w:rsidP="00C032FC">
            <w:pPr>
              <w:jc w:val="center"/>
              <w:rPr>
                <w:rFonts w:cs="Tahoma"/>
              </w:rPr>
            </w:pPr>
            <w:r w:rsidRPr="00BF4414">
              <w:rPr>
                <w:rFonts w:cs="Tahoma"/>
              </w:rPr>
              <w:t>100%</w:t>
            </w:r>
          </w:p>
        </w:tc>
        <w:tc>
          <w:tcPr>
            <w:tcW w:w="834" w:type="pct"/>
            <w:shd w:val="clear" w:color="auto" w:fill="EEECE1"/>
            <w:vAlign w:val="center"/>
          </w:tcPr>
          <w:p w14:paraId="6B15350E" w14:textId="77777777" w:rsidR="008E0E50" w:rsidRPr="00BF4414" w:rsidRDefault="008E0E50" w:rsidP="00210C9C">
            <w:pPr>
              <w:rPr>
                <w:rFonts w:cs="Tahoma"/>
              </w:rPr>
            </w:pPr>
          </w:p>
        </w:tc>
        <w:tc>
          <w:tcPr>
            <w:tcW w:w="765" w:type="pct"/>
            <w:shd w:val="clear" w:color="auto" w:fill="EEECE1"/>
            <w:vAlign w:val="center"/>
          </w:tcPr>
          <w:p w14:paraId="27A15A84" w14:textId="77777777" w:rsidR="008E0E50" w:rsidRPr="00BF4414" w:rsidRDefault="008E0E50" w:rsidP="00210C9C">
            <w:pPr>
              <w:rPr>
                <w:rFonts w:cs="Tahoma"/>
              </w:rPr>
            </w:pPr>
          </w:p>
        </w:tc>
        <w:tc>
          <w:tcPr>
            <w:tcW w:w="829" w:type="pct"/>
            <w:shd w:val="clear" w:color="auto" w:fill="auto"/>
            <w:vAlign w:val="center"/>
          </w:tcPr>
          <w:p w14:paraId="741A3A50" w14:textId="77777777" w:rsidR="008E0E50" w:rsidRPr="00BF4414" w:rsidRDefault="008E0E50" w:rsidP="00DF1011">
            <w:pPr>
              <w:rPr>
                <w:rFonts w:cs="Tahoma"/>
                <w:b/>
              </w:rPr>
            </w:pPr>
            <w:r w:rsidRPr="00BF4414">
              <w:rPr>
                <w:rFonts w:cs="Tahoma"/>
                <w:b/>
              </w:rPr>
              <w:t>(δ)</w:t>
            </w:r>
          </w:p>
        </w:tc>
      </w:tr>
    </w:tbl>
    <w:p w14:paraId="744D9395" w14:textId="6EE272CF" w:rsidR="008E0E50" w:rsidRPr="00BF4414" w:rsidRDefault="008E0E50" w:rsidP="00210C9C">
      <w:pPr>
        <w:rPr>
          <w:rFonts w:cs="Tahoma"/>
          <w:i/>
          <w:lang w:val="el-GR"/>
        </w:rPr>
      </w:pPr>
      <w:r w:rsidRPr="00BF4414">
        <w:rPr>
          <w:rFonts w:cs="Tahoma"/>
          <w:i/>
          <w:lang w:val="el-GR"/>
        </w:rPr>
        <w:t xml:space="preserve">*: βλ. </w:t>
      </w:r>
      <w:r w:rsidRPr="00BF4414">
        <w:rPr>
          <w:rFonts w:cs="Tahoma"/>
          <w:i/>
          <w:lang w:val="el-GR"/>
        </w:rPr>
        <w:fldChar w:fldCharType="begin"/>
      </w:r>
      <w:r w:rsidRPr="00BF4414">
        <w:rPr>
          <w:rFonts w:cs="Tahoma"/>
          <w:i/>
          <w:lang w:val="el-GR"/>
        </w:rPr>
        <w:instrText xml:space="preserve"> REF _Ref479271882 \h  \* MERGEFORMAT </w:instrText>
      </w:r>
      <w:r w:rsidRPr="00BF4414">
        <w:rPr>
          <w:rFonts w:cs="Tahoma"/>
          <w:i/>
          <w:lang w:val="el-GR"/>
        </w:rPr>
      </w:r>
      <w:r w:rsidRPr="00BF4414">
        <w:rPr>
          <w:rFonts w:cs="Tahoma"/>
          <w:i/>
          <w:lang w:val="el-GR"/>
        </w:rPr>
        <w:fldChar w:fldCharType="separate"/>
      </w:r>
      <w:r w:rsidR="004F75DE" w:rsidRPr="004F75DE">
        <w:rPr>
          <w:rFonts w:cs="Tahoma"/>
          <w:lang w:val="el-GR"/>
        </w:rPr>
        <w:t xml:space="preserve">ΠΑΡΑΡΤΗΜΑ Ι – ΑΝΑΛΥΤΙΚΗ ΠΕΡΙΓΡΑΦΗ ΦΥΣΙΚΟΥ ΚΑΙ ΟΙΚΟΝΟΜΙΚΟΥ ΑΝΤΙΚΕΙΜΕΝΟΥ ΤΗΣ ΣΥΜΦΩΝΙΑΣ – ΠΛΑΙΣΙΟ </w:t>
      </w:r>
      <w:r w:rsidRPr="00BF4414">
        <w:rPr>
          <w:rFonts w:cs="Tahoma"/>
          <w:lang w:val="el-GR"/>
        </w:rPr>
        <w:fldChar w:fldCharType="end"/>
      </w:r>
    </w:p>
    <w:p w14:paraId="5F23B15D" w14:textId="77777777" w:rsidR="008E0E50" w:rsidRPr="00BF4414" w:rsidRDefault="008E0E50" w:rsidP="00210C9C">
      <w:pPr>
        <w:rPr>
          <w:rFonts w:cs="Tahoma"/>
          <w:lang w:val="el-GR"/>
        </w:rPr>
      </w:pPr>
      <w:r w:rsidRPr="00BF4414">
        <w:rPr>
          <w:rFonts w:cs="Tahoma"/>
          <w:lang w:val="el-GR"/>
        </w:rPr>
        <w:t xml:space="preserve">Το άθροισμα στο κελί (δ) αποτελεί το </w:t>
      </w:r>
      <w:r w:rsidRPr="00BF4414">
        <w:rPr>
          <w:rFonts w:cs="Tahoma"/>
          <w:b/>
          <w:bCs/>
          <w:lang w:val="el-GR"/>
        </w:rPr>
        <w:t>συνολικό συγκριτικό κόστος της Προσφοράς</w:t>
      </w:r>
      <w:r w:rsidRPr="00BF4414">
        <w:rPr>
          <w:rFonts w:cs="Tahoma"/>
          <w:lang w:val="el-GR"/>
        </w:rPr>
        <w:t>.</w:t>
      </w:r>
    </w:p>
    <w:p w14:paraId="77582EE6" w14:textId="77777777" w:rsidR="00F86D5E" w:rsidRPr="00BF4414" w:rsidRDefault="00F86D5E">
      <w:pPr>
        <w:rPr>
          <w:rFonts w:cs="Tahoma"/>
          <w:lang w:val="el-GR"/>
        </w:rPr>
      </w:pPr>
      <w:r w:rsidRPr="00BF4414">
        <w:rPr>
          <w:rFonts w:cs="Tahoma"/>
          <w:lang w:val="el-GR"/>
        </w:rPr>
        <w:t>Προσφορές με προσφερόμενη χρέωση α/μ σε κάποιο προφίλ μεγαλύτερη από τη μέγιστη επιτρεπόμενη απορρίπτονται.</w:t>
      </w:r>
    </w:p>
    <w:p w14:paraId="0D0C1FE6" w14:textId="77777777" w:rsidR="008E0E50" w:rsidRPr="00BF4414" w:rsidRDefault="008E0E50">
      <w:pPr>
        <w:rPr>
          <w:rFonts w:cs="Tahoma"/>
          <w:u w:val="single"/>
          <w:lang w:val="el-GR"/>
        </w:rPr>
      </w:pPr>
      <w:r w:rsidRPr="00BF4414">
        <w:rPr>
          <w:rFonts w:cs="Tahoma"/>
          <w:u w:val="single"/>
          <w:lang w:val="el-GR"/>
        </w:rPr>
        <w:t>Οι τιμές θα πρέπει να δίνονται σε ΕΥΡΩ, με ακρίβεια δύο δεκαδικών ψηφίων.</w:t>
      </w:r>
    </w:p>
    <w:p w14:paraId="2530753A" w14:textId="77777777" w:rsidR="008E0E50" w:rsidRPr="00BF4414" w:rsidRDefault="008E0E50">
      <w:pPr>
        <w:rPr>
          <w:rFonts w:cs="Tahoma"/>
          <w:u w:val="single"/>
          <w:lang w:val="el-GR"/>
        </w:rPr>
      </w:pPr>
    </w:p>
    <w:p w14:paraId="4F0DEE2A" w14:textId="77777777" w:rsidR="008E0E50" w:rsidRPr="00BF4414" w:rsidRDefault="008E0E50">
      <w:pPr>
        <w:rPr>
          <w:rFonts w:cs="Tahoma"/>
          <w:u w:val="single"/>
          <w:lang w:val="el-GR"/>
        </w:rPr>
      </w:pPr>
    </w:p>
    <w:p w14:paraId="64768EA8" w14:textId="77777777" w:rsidR="00283BEE" w:rsidRPr="00BF4414" w:rsidRDefault="00283BEE" w:rsidP="009671AB">
      <w:pPr>
        <w:suppressAutoHyphens w:val="0"/>
        <w:spacing w:after="0"/>
        <w:rPr>
          <w:rFonts w:cs="Tahoma"/>
          <w:u w:val="single"/>
          <w:lang w:val="el-GR"/>
        </w:rPr>
      </w:pPr>
      <w:r w:rsidRPr="00BF4414">
        <w:rPr>
          <w:rFonts w:cs="Tahoma"/>
          <w:u w:val="single"/>
          <w:lang w:val="el-GR"/>
        </w:rPr>
        <w:br w:type="page"/>
      </w:r>
    </w:p>
    <w:p w14:paraId="334BB539" w14:textId="77777777" w:rsidR="00283BEE" w:rsidRPr="00BF4414" w:rsidRDefault="00283BEE" w:rsidP="00210C9C">
      <w:pPr>
        <w:pStyle w:val="2"/>
        <w:numPr>
          <w:ilvl w:val="0"/>
          <w:numId w:val="0"/>
        </w:numPr>
        <w:rPr>
          <w:rFonts w:ascii="Tahoma" w:hAnsi="Tahoma" w:cs="Tahoma"/>
        </w:rPr>
      </w:pPr>
      <w:bookmarkStart w:id="336" w:name="_ΠΑΡΑΡΤΗΜΑ_VI_–"/>
      <w:bookmarkStart w:id="337" w:name="_Toc101361894"/>
      <w:bookmarkEnd w:id="336"/>
      <w:r w:rsidRPr="00BF4414">
        <w:rPr>
          <w:rFonts w:ascii="Tahoma" w:hAnsi="Tahoma" w:cs="Tahoma"/>
        </w:rPr>
        <w:lastRenderedPageBreak/>
        <w:t xml:space="preserve">ΠΑΡΑΡΤΗΜΑ </w:t>
      </w:r>
      <w:r w:rsidRPr="00BF4414">
        <w:rPr>
          <w:rFonts w:ascii="Tahoma" w:hAnsi="Tahoma" w:cs="Tahoma"/>
          <w:lang w:val="en-US"/>
        </w:rPr>
        <w:t>V</w:t>
      </w:r>
      <w:r w:rsidR="006F3FFF">
        <w:rPr>
          <w:rFonts w:ascii="Tahoma" w:hAnsi="Tahoma" w:cs="Tahoma"/>
          <w:lang w:val="en-US"/>
        </w:rPr>
        <w:t>I</w:t>
      </w:r>
      <w:r w:rsidRPr="00BF4414">
        <w:rPr>
          <w:rFonts w:ascii="Tahoma" w:hAnsi="Tahoma" w:cs="Tahoma"/>
        </w:rPr>
        <w:t xml:space="preserve"> – </w:t>
      </w:r>
      <w:r w:rsidR="00C12420" w:rsidRPr="00BF4414">
        <w:rPr>
          <w:rFonts w:ascii="Tahoma" w:hAnsi="Tahoma" w:cs="Tahoma"/>
        </w:rPr>
        <w:t>ΥΠΟΔΕΙΓΜΑΤΑ ΕΓΓΥΗΤΙΚΩΝ ΕΠΙΣΤΟΛΩΝ</w:t>
      </w:r>
      <w:bookmarkEnd w:id="337"/>
      <w:r w:rsidRPr="00BF4414">
        <w:rPr>
          <w:rFonts w:ascii="Tahoma" w:hAnsi="Tahoma" w:cs="Tahoma"/>
        </w:rPr>
        <w:t xml:space="preserve"> </w:t>
      </w:r>
    </w:p>
    <w:p w14:paraId="7A741EA6" w14:textId="77777777" w:rsidR="00283BEE" w:rsidRPr="00BF4414" w:rsidRDefault="00283BEE">
      <w:pPr>
        <w:rPr>
          <w:rFonts w:cs="Tahoma"/>
          <w:u w:val="single"/>
          <w:lang w:val="el-GR"/>
        </w:rPr>
      </w:pPr>
    </w:p>
    <w:p w14:paraId="53C8C96E" w14:textId="77777777" w:rsidR="00722D62" w:rsidRPr="00BF4414" w:rsidRDefault="00722D62">
      <w:pPr>
        <w:rPr>
          <w:rFonts w:cs="Tahoma"/>
          <w:b/>
          <w:bCs/>
          <w:lang w:val="el-GR"/>
        </w:rPr>
      </w:pPr>
      <w:r w:rsidRPr="00BF4414">
        <w:rPr>
          <w:rFonts w:cs="Tahoma"/>
          <w:b/>
          <w:bCs/>
          <w:lang w:val="el-GR"/>
        </w:rPr>
        <w:t>I.</w:t>
      </w:r>
      <w:r w:rsidRPr="00BF4414">
        <w:rPr>
          <w:rFonts w:cs="Tahoma"/>
          <w:b/>
          <w:bCs/>
          <w:lang w:val="el-GR"/>
        </w:rPr>
        <w:tab/>
        <w:t xml:space="preserve">Εγγυητική Επιστολή Καλής Εκτέλεσης Συμφωνίας Πλαίσιο </w:t>
      </w:r>
    </w:p>
    <w:p w14:paraId="58E45601" w14:textId="77777777" w:rsidR="00722D62" w:rsidRPr="00BF4414" w:rsidRDefault="00722D62">
      <w:pPr>
        <w:rPr>
          <w:rFonts w:cs="Tahoma"/>
          <w:lang w:val="el-GR"/>
        </w:rPr>
      </w:pPr>
    </w:p>
    <w:p w14:paraId="4AC4446C" w14:textId="77777777" w:rsidR="00722D62" w:rsidRPr="00BF4414" w:rsidRDefault="00722D62">
      <w:pPr>
        <w:rPr>
          <w:rFonts w:cs="Tahoma"/>
          <w:lang w:val="el-GR"/>
        </w:rPr>
      </w:pPr>
      <w:r w:rsidRPr="00BF4414">
        <w:rPr>
          <w:rFonts w:cs="Tahoma"/>
          <w:lang w:val="el-GR"/>
        </w:rPr>
        <w:t>ΕΚΔΟΤΗΣ (Πλήρης επωνυμία).......................................................................</w:t>
      </w:r>
    </w:p>
    <w:p w14:paraId="6681B7D4" w14:textId="77777777" w:rsidR="00722D62" w:rsidRPr="00BF4414" w:rsidRDefault="00722D62">
      <w:pPr>
        <w:rPr>
          <w:rFonts w:cs="Tahoma"/>
          <w:lang w:val="el-GR"/>
        </w:rPr>
      </w:pPr>
      <w:r w:rsidRPr="00BF4414">
        <w:rPr>
          <w:rFonts w:cs="Tahoma"/>
          <w:lang w:val="el-GR"/>
        </w:rPr>
        <w:t>Ημερομηνία έκδοσης...........................</w:t>
      </w:r>
    </w:p>
    <w:p w14:paraId="19761CA1" w14:textId="24172353" w:rsidR="00722D62" w:rsidRPr="00BF4414" w:rsidRDefault="00722D62">
      <w:pPr>
        <w:rPr>
          <w:rFonts w:cs="Tahoma"/>
          <w:lang w:val="el-GR"/>
        </w:rPr>
      </w:pPr>
      <w:r w:rsidRPr="00BF4414">
        <w:rPr>
          <w:rFonts w:cs="Tahoma"/>
          <w:lang w:val="el-GR"/>
        </w:rPr>
        <w:t xml:space="preserve">Προς: Την Κοινωνία της Πληροφορίας </w:t>
      </w:r>
      <w:r w:rsidR="00B855FC">
        <w:rPr>
          <w:rFonts w:cs="Tahoma"/>
          <w:lang w:val="en-US"/>
        </w:rPr>
        <w:t>M</w:t>
      </w:r>
      <w:r w:rsidRPr="00BF4414">
        <w:rPr>
          <w:rFonts w:cs="Tahoma"/>
          <w:lang w:val="el-GR"/>
        </w:rPr>
        <w:t>ΑΕ</w:t>
      </w:r>
    </w:p>
    <w:p w14:paraId="63351372" w14:textId="77777777" w:rsidR="00722D62" w:rsidRPr="00BF4414" w:rsidRDefault="00B52ABB" w:rsidP="00B52ABB">
      <w:pPr>
        <w:rPr>
          <w:rFonts w:cs="Tahoma"/>
          <w:lang w:val="el-GR"/>
        </w:rPr>
      </w:pPr>
      <w:r w:rsidRPr="00B52ABB">
        <w:rPr>
          <w:rFonts w:cs="Tahoma"/>
          <w:lang w:val="el-GR"/>
        </w:rPr>
        <w:t>Λ. Συγγρού 194</w:t>
      </w:r>
      <w:r>
        <w:rPr>
          <w:rFonts w:cs="Tahoma"/>
          <w:lang w:val="el-GR"/>
        </w:rPr>
        <w:t xml:space="preserve">, </w:t>
      </w:r>
      <w:r w:rsidRPr="00B52ABB">
        <w:rPr>
          <w:rFonts w:cs="Tahoma"/>
          <w:lang w:val="el-GR"/>
        </w:rPr>
        <w:t>Καλλιθέα</w:t>
      </w:r>
      <w:r>
        <w:rPr>
          <w:rFonts w:cs="Tahoma"/>
          <w:lang w:val="el-GR"/>
        </w:rPr>
        <w:t xml:space="preserve">, Τ.Κ. </w:t>
      </w:r>
      <w:r w:rsidRPr="00B52ABB">
        <w:rPr>
          <w:rFonts w:cs="Tahoma"/>
          <w:lang w:val="el-GR"/>
        </w:rPr>
        <w:t>176 71</w:t>
      </w:r>
      <w:r w:rsidR="00722D62" w:rsidRPr="00BF4414">
        <w:rPr>
          <w:rFonts w:cs="Tahoma"/>
          <w:lang w:val="el-GR"/>
        </w:rPr>
        <w:t xml:space="preserve"> Αθήνα</w:t>
      </w:r>
    </w:p>
    <w:p w14:paraId="0637D6C8" w14:textId="77777777" w:rsidR="00722D62" w:rsidRPr="00BF4414" w:rsidRDefault="00722D62">
      <w:pPr>
        <w:rPr>
          <w:rFonts w:cs="Tahoma"/>
          <w:lang w:val="el-GR"/>
        </w:rPr>
      </w:pPr>
    </w:p>
    <w:p w14:paraId="27376C62" w14:textId="77777777" w:rsidR="00722D62" w:rsidRPr="00BF4414" w:rsidRDefault="00722D62">
      <w:pPr>
        <w:rPr>
          <w:rFonts w:cs="Tahoma"/>
          <w:lang w:val="el-GR"/>
        </w:rPr>
      </w:pPr>
      <w:r w:rsidRPr="00BF4414">
        <w:rPr>
          <w:rFonts w:cs="Tahoma"/>
          <w:lang w:val="el-GR"/>
        </w:rPr>
        <w:t xml:space="preserve">Εγγύηση μας υπ’ </w:t>
      </w:r>
      <w:proofErr w:type="spellStart"/>
      <w:r w:rsidRPr="00BF4414">
        <w:rPr>
          <w:rFonts w:cs="Tahoma"/>
          <w:lang w:val="el-GR"/>
        </w:rPr>
        <w:t>αριθμ</w:t>
      </w:r>
      <w:proofErr w:type="spellEnd"/>
      <w:r w:rsidRPr="00BF4414">
        <w:rPr>
          <w:rFonts w:cs="Tahoma"/>
          <w:lang w:val="el-GR"/>
        </w:rPr>
        <w:t xml:space="preserve">. ……………….. ποσού ………………….……. ευρώ </w:t>
      </w:r>
    </w:p>
    <w:p w14:paraId="1445A826" w14:textId="77777777" w:rsidR="00722D62" w:rsidRPr="00BF4414" w:rsidRDefault="00722D62">
      <w:pPr>
        <w:rPr>
          <w:rFonts w:cs="Tahoma"/>
          <w:lang w:val="el-GR"/>
        </w:rPr>
      </w:pPr>
      <w:r w:rsidRPr="00BF4414">
        <w:rPr>
          <w:rFonts w:cs="Tahoma"/>
          <w:lang w:val="el-GR"/>
        </w:rPr>
        <w:t xml:space="preserve">Με την παρούσα εγγυόμαστε, ανέκκλητα και ανεπιφύλακτα παραιτούμενοι του δικαιώματος της διαιρέσεως και </w:t>
      </w:r>
      <w:proofErr w:type="spellStart"/>
      <w:r w:rsidRPr="00BF4414">
        <w:rPr>
          <w:rFonts w:cs="Tahoma"/>
          <w:lang w:val="el-GR"/>
        </w:rPr>
        <w:t>διζήσεως</w:t>
      </w:r>
      <w:proofErr w:type="spellEnd"/>
      <w:r w:rsidRPr="00BF4414">
        <w:rPr>
          <w:rFonts w:cs="Tahoma"/>
          <w:lang w:val="el-GR"/>
        </w:rPr>
        <w:t>, μέχρι του ποσού των ευρώ……………………………………………υπέρ του</w:t>
      </w:r>
    </w:p>
    <w:p w14:paraId="4F50644A" w14:textId="77777777" w:rsidR="00722D62" w:rsidRPr="00BF4414" w:rsidRDefault="00722D62">
      <w:pPr>
        <w:rPr>
          <w:rFonts w:cs="Tahoma"/>
          <w:lang w:val="el-GR"/>
        </w:rPr>
      </w:pPr>
      <w:r w:rsidRPr="00BF4414">
        <w:rPr>
          <w:rFonts w:cs="Tahoma"/>
          <w:lang w:val="el-GR"/>
        </w:rPr>
        <w:t>{σε περίπτωση φυσικού προσώπου}:(ονοματεπώνυμο, πατρώνυμο) ..............................,ΑΦΜ: ................ οδός............................. αριθμός.................ΤΚ………………</w:t>
      </w:r>
    </w:p>
    <w:p w14:paraId="5A244459" w14:textId="77777777" w:rsidR="00722D62" w:rsidRPr="00BF4414" w:rsidRDefault="00722D62">
      <w:pPr>
        <w:rPr>
          <w:rFonts w:cs="Tahoma"/>
          <w:lang w:val="el-GR"/>
        </w:rPr>
      </w:pPr>
      <w:r w:rsidRPr="00BF4414">
        <w:rPr>
          <w:rFonts w:cs="Tahoma"/>
          <w:lang w:val="el-GR"/>
        </w:rPr>
        <w:t>{Σε περίπτωση μεμονωμένης εταιρίας: της Εταιρίας ………. ΑΦΜ: ...... οδός …………. αριθμός … ΤΚ ………..,}</w:t>
      </w:r>
    </w:p>
    <w:p w14:paraId="3C5EDF87" w14:textId="77777777" w:rsidR="00722D62" w:rsidRPr="00BF4414" w:rsidRDefault="00722D62">
      <w:pPr>
        <w:rPr>
          <w:rFonts w:cs="Tahoma"/>
          <w:lang w:val="el-GR"/>
        </w:rPr>
      </w:pPr>
      <w:r w:rsidRPr="00BF4414">
        <w:rPr>
          <w:rFonts w:cs="Tahoma"/>
          <w:lang w:val="el-GR"/>
        </w:rPr>
        <w:t xml:space="preserve">{ή σε περίπτωση Ένωσης ή Κοινοπραξίας: των Εταιριών </w:t>
      </w:r>
    </w:p>
    <w:p w14:paraId="1EB205AD" w14:textId="77777777" w:rsidR="00722D62" w:rsidRPr="00BF4414" w:rsidRDefault="00722D62">
      <w:pPr>
        <w:rPr>
          <w:rFonts w:cs="Tahoma"/>
          <w:lang w:val="el-GR"/>
        </w:rPr>
      </w:pPr>
      <w:r w:rsidRPr="00BF4414">
        <w:rPr>
          <w:rFonts w:cs="Tahoma"/>
          <w:lang w:val="el-GR"/>
        </w:rPr>
        <w:t>α) (πλήρη επωνυμία) …… ΑΦΜ…….….... οδός............................. αριθμός.................ΤΚ………………</w:t>
      </w:r>
    </w:p>
    <w:p w14:paraId="2E908A33" w14:textId="77777777" w:rsidR="00722D62" w:rsidRPr="00BF4414" w:rsidRDefault="00722D62">
      <w:pPr>
        <w:rPr>
          <w:rFonts w:cs="Tahoma"/>
          <w:lang w:val="el-GR"/>
        </w:rPr>
      </w:pPr>
      <w:r w:rsidRPr="00BF4414">
        <w:rPr>
          <w:rFonts w:cs="Tahoma"/>
          <w:lang w:val="el-GR"/>
        </w:rPr>
        <w:t>β) (πλήρη επωνυμία) …… ΑΦΜ…….…....οδός............................. αριθμός.................ΤΚ………………</w:t>
      </w:r>
    </w:p>
    <w:p w14:paraId="7A12A3E3" w14:textId="77777777" w:rsidR="00722D62" w:rsidRPr="00BF4414" w:rsidRDefault="00722D62">
      <w:pPr>
        <w:rPr>
          <w:rFonts w:cs="Tahoma"/>
          <w:lang w:val="el-GR"/>
        </w:rPr>
      </w:pPr>
      <w:r w:rsidRPr="00BF4414">
        <w:rPr>
          <w:rFonts w:cs="Tahoma"/>
          <w:lang w:val="el-GR"/>
        </w:rPr>
        <w:t>γ) (πλήρη επωνυμία) …… ΑΦΜ…….…....οδός............................. αριθμός.................ΤΚ………………</w:t>
      </w:r>
    </w:p>
    <w:p w14:paraId="382621BE" w14:textId="77777777" w:rsidR="00722D62" w:rsidRPr="00BF4414" w:rsidRDefault="00722D62">
      <w:pPr>
        <w:rPr>
          <w:rFonts w:cs="Tahoma"/>
          <w:lang w:val="el-GR"/>
        </w:rPr>
      </w:pPr>
      <w:r w:rsidRPr="00BF4414">
        <w:rPr>
          <w:rFonts w:cs="Tahoma"/>
          <w:lang w:val="el-GR"/>
        </w:rPr>
        <w:t xml:space="preserve">ατομικά και για κάθε μία από αυτές και ως αλληλέγγυα και εις ολόκληρο υπόχρεων μεταξύ τους, εκ της </w:t>
      </w:r>
      <w:proofErr w:type="spellStart"/>
      <w:r w:rsidRPr="00BF4414">
        <w:rPr>
          <w:rFonts w:cs="Tahoma"/>
          <w:lang w:val="el-GR"/>
        </w:rPr>
        <w:t>ιδιότητάς</w:t>
      </w:r>
      <w:proofErr w:type="spellEnd"/>
      <w:r w:rsidRPr="00BF4414">
        <w:rPr>
          <w:rFonts w:cs="Tahoma"/>
          <w:lang w:val="el-GR"/>
        </w:rPr>
        <w:t xml:space="preserve"> τους ως μελών της ένωσης ή κοινοπραξίας,</w:t>
      </w:r>
      <w:r w:rsidR="00B61883">
        <w:rPr>
          <w:rFonts w:cs="Tahoma"/>
          <w:lang w:val="el-GR"/>
        </w:rPr>
        <w:t xml:space="preserve"> </w:t>
      </w:r>
      <w:r w:rsidRPr="00BF4414">
        <w:rPr>
          <w:rFonts w:cs="Tahoma"/>
          <w:lang w:val="el-GR"/>
        </w:rPr>
        <w:t xml:space="preserve">για την καλή εκτέλεση της </w:t>
      </w:r>
      <w:proofErr w:type="spellStart"/>
      <w:r w:rsidRPr="00BF4414">
        <w:rPr>
          <w:rFonts w:cs="Tahoma"/>
          <w:lang w:val="el-GR"/>
        </w:rPr>
        <w:t>υπ</w:t>
      </w:r>
      <w:proofErr w:type="spellEnd"/>
      <w:r w:rsidRPr="00BF4414">
        <w:rPr>
          <w:rFonts w:cs="Tahoma"/>
          <w:lang w:val="el-GR"/>
        </w:rPr>
        <w:t xml:space="preserve"> </w:t>
      </w:r>
      <w:proofErr w:type="spellStart"/>
      <w:r w:rsidRPr="00BF4414">
        <w:rPr>
          <w:rFonts w:cs="Tahoma"/>
          <w:lang w:val="el-GR"/>
        </w:rPr>
        <w:t>αριθ</w:t>
      </w:r>
      <w:proofErr w:type="spellEnd"/>
      <w:r w:rsidRPr="00BF4414">
        <w:rPr>
          <w:rFonts w:cs="Tahoma"/>
          <w:lang w:val="el-GR"/>
        </w:rPr>
        <w:t xml:space="preserve"> ..... </w:t>
      </w:r>
      <w:r w:rsidR="00B61883">
        <w:rPr>
          <w:rFonts w:cs="Tahoma"/>
          <w:lang w:val="el-GR"/>
        </w:rPr>
        <w:t>Συμφωνίας Πλαίσιο</w:t>
      </w:r>
      <w:r w:rsidR="00B61883" w:rsidRPr="00BF4414">
        <w:rPr>
          <w:rFonts w:cs="Tahoma"/>
          <w:lang w:val="el-GR"/>
        </w:rPr>
        <w:t xml:space="preserve"> </w:t>
      </w:r>
      <w:r w:rsidRPr="00BF4414">
        <w:rPr>
          <w:rFonts w:cs="Tahoma"/>
          <w:lang w:val="el-GR"/>
        </w:rPr>
        <w:t>“(τίτλος)”, σύμφωνα με την (αριθμό/ημερομηνία) ........................ Διακήρυξης.</w:t>
      </w:r>
    </w:p>
    <w:p w14:paraId="29E94D9E" w14:textId="77777777" w:rsidR="00722D62" w:rsidRPr="00BF4414" w:rsidRDefault="00722D62">
      <w:pPr>
        <w:rPr>
          <w:rFonts w:cs="Tahoma"/>
          <w:lang w:val="el-GR"/>
        </w:rPr>
      </w:pPr>
      <w:r w:rsidRPr="00BF4414">
        <w:rPr>
          <w:rFonts w:cs="Tahoma"/>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765366D5" w14:textId="77777777" w:rsidR="00722D62" w:rsidRPr="00BF4414" w:rsidRDefault="00722D62">
      <w:pPr>
        <w:rPr>
          <w:rFonts w:cs="Tahoma"/>
          <w:lang w:val="el-GR"/>
        </w:rPr>
      </w:pPr>
      <w:r w:rsidRPr="00BF4414">
        <w:rPr>
          <w:rFonts w:cs="Tahoma"/>
          <w:lang w:val="el-GR"/>
        </w:rPr>
        <w:t>Η παρούσα ισχύει μέχρι και την ............... (διάρκεια ισχύος σύμφωνα με την παρ.4.1 της παρούσας)</w:t>
      </w:r>
    </w:p>
    <w:p w14:paraId="789D01AC" w14:textId="77777777" w:rsidR="00722D62" w:rsidRPr="00BF4414" w:rsidRDefault="00722D62">
      <w:pPr>
        <w:rPr>
          <w:rFonts w:cs="Tahoma"/>
          <w:lang w:val="el-GR"/>
        </w:rPr>
      </w:pPr>
      <w:r w:rsidRPr="00BF4414">
        <w:rPr>
          <w:rFonts w:cs="Tahoma"/>
          <w:lang w:val="el-GR"/>
        </w:rPr>
        <w:t>Σε περίπτωση κατάπτωσης της εγγύησης, το ποσό της κατάπτωσης υπόκειται στο εκάστοτε ισχύον πάγιο τέλος χαρτοσήμου.</w:t>
      </w:r>
    </w:p>
    <w:p w14:paraId="3A560CE9" w14:textId="77777777" w:rsidR="00722D62" w:rsidRPr="00BF4414" w:rsidRDefault="00722D62">
      <w:pPr>
        <w:rPr>
          <w:rFonts w:cs="Tahoma"/>
          <w:lang w:val="el-GR"/>
        </w:rPr>
      </w:pPr>
      <w:r w:rsidRPr="00BF4414">
        <w:rPr>
          <w:rFonts w:cs="Tahoma"/>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123A1001" w14:textId="77777777" w:rsidR="00722D62" w:rsidRPr="00BF4414" w:rsidRDefault="00722D62">
      <w:pPr>
        <w:rPr>
          <w:rFonts w:cs="Tahoma"/>
          <w:lang w:val="el-GR"/>
        </w:rPr>
      </w:pPr>
    </w:p>
    <w:p w14:paraId="5884A32B" w14:textId="77777777" w:rsidR="00722D62" w:rsidRPr="00BF4414" w:rsidRDefault="00722D62">
      <w:pPr>
        <w:rPr>
          <w:rFonts w:cs="Tahoma"/>
          <w:lang w:val="el-GR"/>
        </w:rPr>
      </w:pPr>
      <w:r w:rsidRPr="00BF4414">
        <w:rPr>
          <w:rFonts w:cs="Tahoma"/>
          <w:lang w:val="el-GR"/>
        </w:rPr>
        <w:t>(Εξουσιοδοτημένη υπογραφή)</w:t>
      </w:r>
    </w:p>
    <w:p w14:paraId="73749A49" w14:textId="77777777" w:rsidR="00722D62" w:rsidRPr="00BF4414" w:rsidRDefault="00722D62" w:rsidP="009671AB">
      <w:pPr>
        <w:suppressAutoHyphens w:val="0"/>
        <w:spacing w:after="0"/>
        <w:rPr>
          <w:rFonts w:cs="Tahoma"/>
          <w:lang w:val="el-GR"/>
        </w:rPr>
      </w:pPr>
      <w:r w:rsidRPr="00BF4414">
        <w:rPr>
          <w:rFonts w:cs="Tahoma"/>
          <w:lang w:val="el-GR"/>
        </w:rPr>
        <w:br w:type="page"/>
      </w:r>
    </w:p>
    <w:p w14:paraId="5B4FD169" w14:textId="77777777" w:rsidR="00722D62" w:rsidRPr="00BF4414" w:rsidRDefault="00722D62" w:rsidP="00210C9C">
      <w:pPr>
        <w:rPr>
          <w:rFonts w:cs="Tahoma"/>
          <w:b/>
          <w:bCs/>
          <w:lang w:val="el-GR"/>
        </w:rPr>
      </w:pPr>
      <w:r w:rsidRPr="00BF4414">
        <w:rPr>
          <w:rFonts w:cs="Tahoma"/>
          <w:b/>
          <w:bCs/>
          <w:lang w:val="el-GR"/>
        </w:rPr>
        <w:lastRenderedPageBreak/>
        <w:t>IΙ.</w:t>
      </w:r>
      <w:r w:rsidRPr="00BF4414">
        <w:rPr>
          <w:rFonts w:cs="Tahoma"/>
          <w:b/>
          <w:bCs/>
          <w:lang w:val="el-GR"/>
        </w:rPr>
        <w:tab/>
        <w:t xml:space="preserve">Εγγυητική Επιστολή Καλής Εκτέλεσης Εκτελεστικής Σύμβασης </w:t>
      </w:r>
    </w:p>
    <w:p w14:paraId="2021A2C1" w14:textId="77777777" w:rsidR="00722D62" w:rsidRPr="00BF4414" w:rsidRDefault="00722D62" w:rsidP="00210C9C">
      <w:pPr>
        <w:rPr>
          <w:rFonts w:cs="Tahoma"/>
          <w:lang w:val="el-GR"/>
        </w:rPr>
      </w:pPr>
    </w:p>
    <w:p w14:paraId="456D9862" w14:textId="77777777" w:rsidR="00722D62" w:rsidRPr="00BF4414" w:rsidRDefault="00722D62">
      <w:pPr>
        <w:rPr>
          <w:rFonts w:cs="Tahoma"/>
          <w:lang w:val="el-GR"/>
        </w:rPr>
      </w:pPr>
      <w:r w:rsidRPr="00BF4414">
        <w:rPr>
          <w:rFonts w:cs="Tahoma"/>
          <w:lang w:val="el-GR"/>
        </w:rPr>
        <w:t>ΕΚΔΟΤΗΣ (Πλήρης επωνυμία).......................................................................</w:t>
      </w:r>
    </w:p>
    <w:p w14:paraId="187BD261" w14:textId="77777777" w:rsidR="00722D62" w:rsidRPr="00BF4414" w:rsidRDefault="00722D62">
      <w:pPr>
        <w:rPr>
          <w:rFonts w:cs="Tahoma"/>
          <w:lang w:val="el-GR"/>
        </w:rPr>
      </w:pPr>
      <w:r w:rsidRPr="00BF4414">
        <w:rPr>
          <w:rFonts w:cs="Tahoma"/>
          <w:lang w:val="el-GR"/>
        </w:rPr>
        <w:t>Ημερομηνία έκδοσης...........................</w:t>
      </w:r>
    </w:p>
    <w:p w14:paraId="6142807E" w14:textId="0560EF5A" w:rsidR="00722D62" w:rsidRPr="00BF4414" w:rsidRDefault="00722D62">
      <w:pPr>
        <w:rPr>
          <w:rFonts w:cs="Tahoma"/>
          <w:lang w:val="el-GR"/>
        </w:rPr>
      </w:pPr>
      <w:r w:rsidRPr="00BF4414">
        <w:rPr>
          <w:rFonts w:cs="Tahoma"/>
          <w:lang w:val="el-GR"/>
        </w:rPr>
        <w:t xml:space="preserve">Προς: Την Κοινωνία της Πληροφορίας </w:t>
      </w:r>
      <w:r w:rsidR="00B855FC">
        <w:rPr>
          <w:rFonts w:cs="Tahoma"/>
          <w:lang w:val="en-US"/>
        </w:rPr>
        <w:t>M</w:t>
      </w:r>
      <w:r w:rsidRPr="00BF4414">
        <w:rPr>
          <w:rFonts w:cs="Tahoma"/>
          <w:lang w:val="el-GR"/>
        </w:rPr>
        <w:t>ΑΕ</w:t>
      </w:r>
    </w:p>
    <w:p w14:paraId="4F4856E3" w14:textId="77777777" w:rsidR="00B52ABB" w:rsidRPr="00BF4414" w:rsidRDefault="00B52ABB" w:rsidP="00B52ABB">
      <w:pPr>
        <w:rPr>
          <w:rFonts w:cs="Tahoma"/>
          <w:lang w:val="el-GR"/>
        </w:rPr>
      </w:pPr>
      <w:r w:rsidRPr="00B52ABB">
        <w:rPr>
          <w:rFonts w:cs="Tahoma"/>
          <w:lang w:val="el-GR"/>
        </w:rPr>
        <w:t>Λ. Συγγρού 194</w:t>
      </w:r>
      <w:r>
        <w:rPr>
          <w:rFonts w:cs="Tahoma"/>
          <w:lang w:val="el-GR"/>
        </w:rPr>
        <w:t xml:space="preserve">, </w:t>
      </w:r>
      <w:r w:rsidRPr="00B52ABB">
        <w:rPr>
          <w:rFonts w:cs="Tahoma"/>
          <w:lang w:val="el-GR"/>
        </w:rPr>
        <w:t>Καλλιθέα</w:t>
      </w:r>
      <w:r>
        <w:rPr>
          <w:rFonts w:cs="Tahoma"/>
          <w:lang w:val="el-GR"/>
        </w:rPr>
        <w:t xml:space="preserve">, Τ.Κ. </w:t>
      </w:r>
      <w:r w:rsidRPr="00B52ABB">
        <w:rPr>
          <w:rFonts w:cs="Tahoma"/>
          <w:lang w:val="el-GR"/>
        </w:rPr>
        <w:t>176 71</w:t>
      </w:r>
      <w:r w:rsidRPr="00BF4414">
        <w:rPr>
          <w:rFonts w:cs="Tahoma"/>
          <w:lang w:val="el-GR"/>
        </w:rPr>
        <w:t xml:space="preserve"> Αθήνα</w:t>
      </w:r>
    </w:p>
    <w:p w14:paraId="253A18A2" w14:textId="77777777" w:rsidR="00722D62" w:rsidRPr="00BF4414" w:rsidRDefault="00722D62">
      <w:pPr>
        <w:rPr>
          <w:rFonts w:cs="Tahoma"/>
          <w:lang w:val="el-GR"/>
        </w:rPr>
      </w:pPr>
    </w:p>
    <w:p w14:paraId="40CFD458" w14:textId="77777777" w:rsidR="00722D62" w:rsidRPr="00BF4414" w:rsidRDefault="00722D62">
      <w:pPr>
        <w:rPr>
          <w:rFonts w:cs="Tahoma"/>
          <w:lang w:val="el-GR"/>
        </w:rPr>
      </w:pPr>
      <w:r w:rsidRPr="00BF4414">
        <w:rPr>
          <w:rFonts w:cs="Tahoma"/>
          <w:lang w:val="el-GR"/>
        </w:rPr>
        <w:t xml:space="preserve">Εγγύηση μας υπ’ </w:t>
      </w:r>
      <w:proofErr w:type="spellStart"/>
      <w:r w:rsidRPr="00BF4414">
        <w:rPr>
          <w:rFonts w:cs="Tahoma"/>
          <w:lang w:val="el-GR"/>
        </w:rPr>
        <w:t>αριθμ</w:t>
      </w:r>
      <w:proofErr w:type="spellEnd"/>
      <w:r w:rsidRPr="00BF4414">
        <w:rPr>
          <w:rFonts w:cs="Tahoma"/>
          <w:lang w:val="el-GR"/>
        </w:rPr>
        <w:t xml:space="preserve">. ……………….. ποσού ………………….……. ευρώ </w:t>
      </w:r>
    </w:p>
    <w:p w14:paraId="0012177A" w14:textId="77777777" w:rsidR="00722D62" w:rsidRPr="00BF4414" w:rsidRDefault="00722D62">
      <w:pPr>
        <w:rPr>
          <w:rFonts w:cs="Tahoma"/>
          <w:lang w:val="el-GR"/>
        </w:rPr>
      </w:pPr>
      <w:r w:rsidRPr="00BF4414">
        <w:rPr>
          <w:rFonts w:cs="Tahoma"/>
          <w:lang w:val="el-GR"/>
        </w:rPr>
        <w:t xml:space="preserve">Με την παρούσα εγγυόμαστε, ανέκκλητα και ανεπιφύλακτα παραιτούμενοι του δικαιώματος της διαιρέσεως και </w:t>
      </w:r>
      <w:proofErr w:type="spellStart"/>
      <w:r w:rsidRPr="00BF4414">
        <w:rPr>
          <w:rFonts w:cs="Tahoma"/>
          <w:lang w:val="el-GR"/>
        </w:rPr>
        <w:t>διζήσεως</w:t>
      </w:r>
      <w:proofErr w:type="spellEnd"/>
      <w:r w:rsidRPr="00BF4414">
        <w:rPr>
          <w:rFonts w:cs="Tahoma"/>
          <w:lang w:val="el-GR"/>
        </w:rPr>
        <w:t>, μέχρι του ποσού των ευρώ……………………………………………υπέρ του</w:t>
      </w:r>
    </w:p>
    <w:p w14:paraId="511B5F30" w14:textId="77777777" w:rsidR="00722D62" w:rsidRPr="00BF4414" w:rsidRDefault="00722D62">
      <w:pPr>
        <w:rPr>
          <w:rFonts w:cs="Tahoma"/>
          <w:lang w:val="el-GR"/>
        </w:rPr>
      </w:pPr>
      <w:r w:rsidRPr="00BF4414">
        <w:rPr>
          <w:rFonts w:cs="Tahoma"/>
          <w:lang w:val="el-GR"/>
        </w:rPr>
        <w:t>{σε περίπτωση φυσικού προσώπου}:(ονοματεπώνυμο, πατρώνυμο) ..............................,ΑΦΜ: ................ οδός............................. αριθμός.................ΤΚ………………</w:t>
      </w:r>
    </w:p>
    <w:p w14:paraId="221F934D" w14:textId="77777777" w:rsidR="00722D62" w:rsidRPr="00BF4414" w:rsidRDefault="00722D62">
      <w:pPr>
        <w:rPr>
          <w:rFonts w:cs="Tahoma"/>
          <w:lang w:val="el-GR"/>
        </w:rPr>
      </w:pPr>
      <w:r w:rsidRPr="00BF4414">
        <w:rPr>
          <w:rFonts w:cs="Tahoma"/>
          <w:lang w:val="el-GR"/>
        </w:rPr>
        <w:t>{Σε περίπτωση μεμονωμένης εταιρίας: της Εταιρίας ………. ΑΦΜ: ...... οδός …………. αριθμός … ΤΚ ………..,}</w:t>
      </w:r>
    </w:p>
    <w:p w14:paraId="3062B070" w14:textId="77777777" w:rsidR="00722D62" w:rsidRPr="00BF4414" w:rsidRDefault="00722D62">
      <w:pPr>
        <w:rPr>
          <w:rFonts w:cs="Tahoma"/>
          <w:lang w:val="el-GR"/>
        </w:rPr>
      </w:pPr>
      <w:r w:rsidRPr="00BF4414">
        <w:rPr>
          <w:rFonts w:cs="Tahoma"/>
          <w:lang w:val="el-GR"/>
        </w:rPr>
        <w:t xml:space="preserve">{ή σε περίπτωση Ένωσης ή Κοινοπραξίας: των Εταιριών </w:t>
      </w:r>
    </w:p>
    <w:p w14:paraId="55178CC2" w14:textId="77777777" w:rsidR="00722D62" w:rsidRPr="00BF4414" w:rsidRDefault="00722D62">
      <w:pPr>
        <w:rPr>
          <w:rFonts w:cs="Tahoma"/>
          <w:lang w:val="el-GR"/>
        </w:rPr>
      </w:pPr>
      <w:r w:rsidRPr="00BF4414">
        <w:rPr>
          <w:rFonts w:cs="Tahoma"/>
          <w:lang w:val="el-GR"/>
        </w:rPr>
        <w:t>α) (πλήρη επωνυμία) …… ΑΦΜ…….….... οδός............................. αριθμός.................ΤΚ………………</w:t>
      </w:r>
    </w:p>
    <w:p w14:paraId="037FC0AD" w14:textId="77777777" w:rsidR="00722D62" w:rsidRPr="00BF4414" w:rsidRDefault="00722D62">
      <w:pPr>
        <w:rPr>
          <w:rFonts w:cs="Tahoma"/>
          <w:lang w:val="el-GR"/>
        </w:rPr>
      </w:pPr>
      <w:r w:rsidRPr="00BF4414">
        <w:rPr>
          <w:rFonts w:cs="Tahoma"/>
          <w:lang w:val="el-GR"/>
        </w:rPr>
        <w:t>β) (πλήρη επωνυμία) …… ΑΦΜ…….…....οδός............................. αριθμός.................ΤΚ………………</w:t>
      </w:r>
    </w:p>
    <w:p w14:paraId="570F6A4A" w14:textId="77777777" w:rsidR="00722D62" w:rsidRPr="00BF4414" w:rsidRDefault="00722D62">
      <w:pPr>
        <w:rPr>
          <w:rFonts w:cs="Tahoma"/>
          <w:lang w:val="el-GR"/>
        </w:rPr>
      </w:pPr>
      <w:r w:rsidRPr="00BF4414">
        <w:rPr>
          <w:rFonts w:cs="Tahoma"/>
          <w:lang w:val="el-GR"/>
        </w:rPr>
        <w:t>γ) (πλήρη επωνυμία) …… ΑΦΜ…….…....οδός............................. αριθμός.................ΤΚ………………</w:t>
      </w:r>
    </w:p>
    <w:p w14:paraId="056D70A1" w14:textId="77777777" w:rsidR="00722D62" w:rsidRPr="00BF4414" w:rsidRDefault="00722D62">
      <w:pPr>
        <w:rPr>
          <w:rFonts w:cs="Tahoma"/>
          <w:lang w:val="el-GR"/>
        </w:rPr>
      </w:pPr>
      <w:r w:rsidRPr="00BF4414">
        <w:rPr>
          <w:rFonts w:cs="Tahoma"/>
          <w:lang w:val="el-GR"/>
        </w:rPr>
        <w:t xml:space="preserve">ατομικά και για κάθε μία από αυτές και ως αλληλέγγυα και εις ολόκληρο υπόχρεων μεταξύ τους, εκ της </w:t>
      </w:r>
      <w:proofErr w:type="spellStart"/>
      <w:r w:rsidRPr="00BF4414">
        <w:rPr>
          <w:rFonts w:cs="Tahoma"/>
          <w:lang w:val="el-GR"/>
        </w:rPr>
        <w:t>ιδιότητάς</w:t>
      </w:r>
      <w:proofErr w:type="spellEnd"/>
      <w:r w:rsidRPr="00BF4414">
        <w:rPr>
          <w:rFonts w:cs="Tahoma"/>
          <w:lang w:val="el-GR"/>
        </w:rPr>
        <w:t xml:space="preserve"> τους ως μελών της ένωσης ή κοινοπραξίας,</w:t>
      </w:r>
    </w:p>
    <w:p w14:paraId="52867880" w14:textId="77777777" w:rsidR="00722D62" w:rsidRPr="00BF4414" w:rsidRDefault="00722D62">
      <w:pPr>
        <w:rPr>
          <w:rFonts w:cs="Tahoma"/>
          <w:lang w:val="el-GR"/>
        </w:rPr>
      </w:pPr>
      <w:r w:rsidRPr="00BF4414">
        <w:rPr>
          <w:rFonts w:cs="Tahoma"/>
          <w:lang w:val="el-GR"/>
        </w:rPr>
        <w:t>για την καλή εκτέλεση της υπ</w:t>
      </w:r>
      <w:r w:rsidR="00FE451F">
        <w:rPr>
          <w:rFonts w:cs="Tahoma"/>
          <w:lang w:val="el-GR"/>
        </w:rPr>
        <w:t>’</w:t>
      </w:r>
      <w:r w:rsidRPr="00BF4414">
        <w:rPr>
          <w:rFonts w:cs="Tahoma"/>
          <w:lang w:val="el-GR"/>
        </w:rPr>
        <w:t xml:space="preserve"> </w:t>
      </w:r>
      <w:proofErr w:type="spellStart"/>
      <w:r w:rsidRPr="00BF4414">
        <w:rPr>
          <w:rFonts w:cs="Tahoma"/>
          <w:lang w:val="el-GR"/>
        </w:rPr>
        <w:t>αρ</w:t>
      </w:r>
      <w:proofErr w:type="spellEnd"/>
      <w:r w:rsidR="00FE451F">
        <w:rPr>
          <w:rFonts w:cs="Tahoma"/>
          <w:lang w:val="el-GR"/>
        </w:rPr>
        <w:t>.</w:t>
      </w:r>
      <w:r w:rsidRPr="00BF4414">
        <w:rPr>
          <w:rFonts w:cs="Tahoma"/>
          <w:lang w:val="el-GR"/>
        </w:rPr>
        <w:t xml:space="preserve"> ..... </w:t>
      </w:r>
      <w:r w:rsidR="003D48E7">
        <w:rPr>
          <w:rFonts w:cs="Tahoma"/>
          <w:lang w:val="el-GR"/>
        </w:rPr>
        <w:t>ε</w:t>
      </w:r>
      <w:r w:rsidR="00B61883">
        <w:rPr>
          <w:rFonts w:cs="Tahoma"/>
          <w:lang w:val="el-GR"/>
        </w:rPr>
        <w:t xml:space="preserve">κτελεστικής </w:t>
      </w:r>
      <w:r w:rsidRPr="00BF4414">
        <w:rPr>
          <w:rFonts w:cs="Tahoma"/>
          <w:lang w:val="el-GR"/>
        </w:rPr>
        <w:t>σύμβασης “(τίτλος σύμβασης)”, σύμφωνα με την (αριθμό/ημερομηνία) ........................ Πρόσκλησης υποβολής προσφορών</w:t>
      </w:r>
      <w:r w:rsidR="00992059" w:rsidRPr="00BF4414">
        <w:rPr>
          <w:rFonts w:cs="Tahoma"/>
          <w:lang w:val="el-GR"/>
        </w:rPr>
        <w:t xml:space="preserve"> στο πλαίσιο της </w:t>
      </w:r>
      <w:proofErr w:type="spellStart"/>
      <w:r w:rsidR="00992059" w:rsidRPr="00BF4414">
        <w:rPr>
          <w:rFonts w:cs="Tahoma"/>
          <w:lang w:val="el-GR"/>
        </w:rPr>
        <w:t>αρ</w:t>
      </w:r>
      <w:proofErr w:type="spellEnd"/>
      <w:r w:rsidR="00992059" w:rsidRPr="00BF4414">
        <w:rPr>
          <w:rFonts w:cs="Tahoma"/>
          <w:lang w:val="el-GR"/>
        </w:rPr>
        <w:t>. …… Συμφωνίας Πλαίσιο για το έργο «</w:t>
      </w:r>
      <w:r w:rsidR="001230E7" w:rsidRPr="001230E7">
        <w:rPr>
          <w:rFonts w:cs="Tahoma"/>
          <w:i/>
          <w:lang w:val="el-GR"/>
        </w:rPr>
        <w:t>Υπηρεσίες υλοποίησης και παραμετροποίησης Συστήματος Διαχείρισης Ανθρώπινου Δυναμικού για λοιπούς φορείς</w:t>
      </w:r>
      <w:r w:rsidR="00992059" w:rsidRPr="001230E7">
        <w:rPr>
          <w:rFonts w:cs="Tahoma"/>
          <w:lang w:val="el-GR"/>
        </w:rPr>
        <w:t>»</w:t>
      </w:r>
      <w:r w:rsidRPr="00BF4414">
        <w:rPr>
          <w:rFonts w:cs="Tahoma"/>
          <w:lang w:val="el-GR"/>
        </w:rPr>
        <w:t>.</w:t>
      </w:r>
    </w:p>
    <w:p w14:paraId="0BC9A031" w14:textId="77777777" w:rsidR="00722D62" w:rsidRPr="00BF4414" w:rsidRDefault="00722D62">
      <w:pPr>
        <w:rPr>
          <w:rFonts w:cs="Tahoma"/>
          <w:lang w:val="el-GR"/>
        </w:rPr>
      </w:pPr>
      <w:r w:rsidRPr="00BF4414">
        <w:rPr>
          <w:rFonts w:cs="Tahoma"/>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51133B89" w14:textId="77777777" w:rsidR="00722D62" w:rsidRPr="00BF4414" w:rsidRDefault="00722D62">
      <w:pPr>
        <w:rPr>
          <w:rFonts w:cs="Tahoma"/>
          <w:lang w:val="el-GR"/>
        </w:rPr>
      </w:pPr>
      <w:r w:rsidRPr="00BF4414">
        <w:rPr>
          <w:rFonts w:cs="Tahoma"/>
          <w:lang w:val="el-GR"/>
        </w:rPr>
        <w:t>Η παρούσα ισχύει μέχρι και την ............... (διάρκεια ισχύος σύμφωνα με την παρ.4.1 της παρούσας)</w:t>
      </w:r>
    </w:p>
    <w:p w14:paraId="69DFD866" w14:textId="77777777" w:rsidR="00722D62" w:rsidRPr="00BF4414" w:rsidRDefault="00722D62">
      <w:pPr>
        <w:rPr>
          <w:rFonts w:cs="Tahoma"/>
          <w:lang w:val="el-GR"/>
        </w:rPr>
      </w:pPr>
      <w:r w:rsidRPr="00BF4414">
        <w:rPr>
          <w:rFonts w:cs="Tahoma"/>
          <w:lang w:val="el-GR"/>
        </w:rPr>
        <w:t>Σε περίπτωση κατάπτωσης της εγγύησης, το ποσό της κατάπτωσης υπόκειται στο εκάστοτε ισχύον πάγιο τέλος χαρτοσήμου.</w:t>
      </w:r>
    </w:p>
    <w:p w14:paraId="4B7DB4E5" w14:textId="77777777" w:rsidR="00722D62" w:rsidRPr="00BF4414" w:rsidRDefault="00722D62">
      <w:pPr>
        <w:rPr>
          <w:rFonts w:cs="Tahoma"/>
          <w:lang w:val="el-GR"/>
        </w:rPr>
      </w:pPr>
      <w:r w:rsidRPr="00BF4414">
        <w:rPr>
          <w:rFonts w:cs="Tahoma"/>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309187FD" w14:textId="77777777" w:rsidR="00722D62" w:rsidRPr="00BF4414" w:rsidRDefault="00722D62">
      <w:pPr>
        <w:rPr>
          <w:rFonts w:cs="Tahoma"/>
          <w:lang w:val="el-GR"/>
        </w:rPr>
      </w:pPr>
    </w:p>
    <w:p w14:paraId="5A1AC3BC" w14:textId="77777777" w:rsidR="00992059" w:rsidRPr="00BF4414" w:rsidRDefault="00722D62">
      <w:pPr>
        <w:rPr>
          <w:rFonts w:cs="Tahoma"/>
          <w:lang w:val="el-GR"/>
        </w:rPr>
      </w:pPr>
      <w:r w:rsidRPr="00BF4414">
        <w:rPr>
          <w:rFonts w:cs="Tahoma"/>
          <w:lang w:val="el-GR"/>
        </w:rPr>
        <w:t>(Εξουσιοδοτημένη υπογραφή)</w:t>
      </w:r>
    </w:p>
    <w:p w14:paraId="4FD3E06F" w14:textId="77777777" w:rsidR="00992059" w:rsidRPr="00BF4414" w:rsidRDefault="00992059" w:rsidP="009671AB">
      <w:pPr>
        <w:suppressAutoHyphens w:val="0"/>
        <w:spacing w:after="0"/>
        <w:rPr>
          <w:rFonts w:cs="Tahoma"/>
          <w:lang w:val="el-GR"/>
        </w:rPr>
      </w:pPr>
      <w:r w:rsidRPr="00BF4414">
        <w:rPr>
          <w:rFonts w:cs="Tahoma"/>
          <w:lang w:val="el-GR"/>
        </w:rPr>
        <w:br w:type="page"/>
      </w:r>
    </w:p>
    <w:p w14:paraId="0E55D3B3" w14:textId="77777777" w:rsidR="00992059" w:rsidRPr="00BF4414" w:rsidRDefault="00992059" w:rsidP="00210C9C">
      <w:pPr>
        <w:rPr>
          <w:rFonts w:cs="Tahoma"/>
          <w:b/>
          <w:bCs/>
          <w:lang w:val="el-GR"/>
        </w:rPr>
      </w:pPr>
      <w:r w:rsidRPr="00BF4414">
        <w:rPr>
          <w:rFonts w:cs="Tahoma"/>
          <w:b/>
          <w:bCs/>
          <w:lang w:val="el-GR"/>
        </w:rPr>
        <w:lastRenderedPageBreak/>
        <w:t>III.</w:t>
      </w:r>
      <w:r w:rsidRPr="00BF4414">
        <w:rPr>
          <w:rFonts w:cs="Tahoma"/>
          <w:b/>
          <w:bCs/>
          <w:lang w:val="el-GR"/>
        </w:rPr>
        <w:tab/>
        <w:t>Εγγυητική Επιστολή Προκαταβολής</w:t>
      </w:r>
    </w:p>
    <w:p w14:paraId="0DA7378C" w14:textId="77777777" w:rsidR="00992059" w:rsidRPr="00BF4414" w:rsidRDefault="00992059" w:rsidP="00210C9C">
      <w:pPr>
        <w:rPr>
          <w:rFonts w:cs="Tahoma"/>
          <w:lang w:val="el-GR"/>
        </w:rPr>
      </w:pPr>
      <w:r w:rsidRPr="00BF4414">
        <w:rPr>
          <w:rFonts w:cs="Tahoma"/>
          <w:lang w:val="el-GR"/>
        </w:rPr>
        <w:t>ΕΚΔΟΤΗΣ: .......................................................................</w:t>
      </w:r>
    </w:p>
    <w:p w14:paraId="630AAE34" w14:textId="77777777" w:rsidR="00992059" w:rsidRPr="00BF4414" w:rsidRDefault="00992059">
      <w:pPr>
        <w:rPr>
          <w:rFonts w:cs="Tahoma"/>
          <w:lang w:val="el-GR"/>
        </w:rPr>
      </w:pPr>
      <w:r w:rsidRPr="00BF4414">
        <w:rPr>
          <w:rFonts w:cs="Tahoma"/>
          <w:lang w:val="el-GR"/>
        </w:rPr>
        <w:t>Ημερομηνία έκδοσης: ...........................</w:t>
      </w:r>
    </w:p>
    <w:p w14:paraId="2BC9F182" w14:textId="77777777" w:rsidR="00992059" w:rsidRPr="00BF4414" w:rsidRDefault="00992059">
      <w:pPr>
        <w:rPr>
          <w:rFonts w:cs="Tahoma"/>
          <w:lang w:val="el-GR"/>
        </w:rPr>
      </w:pPr>
      <w:r w:rsidRPr="00BF4414">
        <w:rPr>
          <w:rFonts w:cs="Tahoma"/>
          <w:lang w:val="el-GR"/>
        </w:rPr>
        <w:t xml:space="preserve">Προς: </w:t>
      </w:r>
    </w:p>
    <w:p w14:paraId="7D42E249" w14:textId="77777777" w:rsidR="00992059" w:rsidRPr="00BF4414" w:rsidRDefault="00992059">
      <w:pPr>
        <w:rPr>
          <w:rFonts w:cs="Tahoma"/>
          <w:lang w:val="el-GR"/>
        </w:rPr>
      </w:pPr>
      <w:r w:rsidRPr="00BF4414">
        <w:rPr>
          <w:rFonts w:cs="Tahoma"/>
          <w:lang w:val="el-GR"/>
        </w:rPr>
        <w:t xml:space="preserve">Κοινωνία της Πληροφορίας </w:t>
      </w:r>
      <w:r w:rsidR="00813378">
        <w:rPr>
          <w:rFonts w:cs="Tahoma"/>
          <w:lang w:val="el-GR"/>
        </w:rPr>
        <w:t>Μ.</w:t>
      </w:r>
      <w:r w:rsidRPr="00BF4414">
        <w:rPr>
          <w:rFonts w:cs="Tahoma"/>
          <w:lang w:val="el-GR"/>
        </w:rPr>
        <w:t>Α.Ε.</w:t>
      </w:r>
    </w:p>
    <w:p w14:paraId="09F01777" w14:textId="77777777" w:rsidR="00B52ABB" w:rsidRPr="00BF4414" w:rsidRDefault="00B52ABB" w:rsidP="00B52ABB">
      <w:pPr>
        <w:rPr>
          <w:rFonts w:cs="Tahoma"/>
          <w:lang w:val="el-GR"/>
        </w:rPr>
      </w:pPr>
      <w:r w:rsidRPr="00B52ABB">
        <w:rPr>
          <w:rFonts w:cs="Tahoma"/>
          <w:lang w:val="el-GR"/>
        </w:rPr>
        <w:t>Λ. Συγγρού 194</w:t>
      </w:r>
      <w:r>
        <w:rPr>
          <w:rFonts w:cs="Tahoma"/>
          <w:lang w:val="el-GR"/>
        </w:rPr>
        <w:t xml:space="preserve">, </w:t>
      </w:r>
      <w:r w:rsidRPr="00B52ABB">
        <w:rPr>
          <w:rFonts w:cs="Tahoma"/>
          <w:lang w:val="el-GR"/>
        </w:rPr>
        <w:t>Καλλιθέα</w:t>
      </w:r>
      <w:r>
        <w:rPr>
          <w:rFonts w:cs="Tahoma"/>
          <w:lang w:val="el-GR"/>
        </w:rPr>
        <w:t xml:space="preserve">, Τ.Κ. </w:t>
      </w:r>
      <w:r w:rsidRPr="00B52ABB">
        <w:rPr>
          <w:rFonts w:cs="Tahoma"/>
          <w:lang w:val="el-GR"/>
        </w:rPr>
        <w:t>176 71</w:t>
      </w:r>
      <w:r w:rsidRPr="00BF4414">
        <w:rPr>
          <w:rFonts w:cs="Tahoma"/>
          <w:lang w:val="el-GR"/>
        </w:rPr>
        <w:t xml:space="preserve"> Αθήνα</w:t>
      </w:r>
    </w:p>
    <w:p w14:paraId="5AC0D6F8" w14:textId="77777777" w:rsidR="00992059" w:rsidRPr="00BF4414" w:rsidRDefault="00992059">
      <w:pPr>
        <w:rPr>
          <w:rFonts w:cs="Tahoma"/>
          <w:lang w:val="el-GR"/>
        </w:rPr>
      </w:pPr>
      <w:r w:rsidRPr="00BF4414">
        <w:rPr>
          <w:rFonts w:cs="Tahoma"/>
          <w:lang w:val="el-GR"/>
        </w:rPr>
        <w:t>ΑΦΜ:999983307</w:t>
      </w:r>
    </w:p>
    <w:p w14:paraId="3303BE6A" w14:textId="77777777" w:rsidR="00992059" w:rsidRPr="00BF4414" w:rsidRDefault="00992059">
      <w:pPr>
        <w:rPr>
          <w:rFonts w:cs="Tahoma"/>
          <w:lang w:val="el-GR"/>
        </w:rPr>
      </w:pPr>
      <w:r w:rsidRPr="00BF4414">
        <w:rPr>
          <w:rFonts w:cs="Tahoma"/>
          <w:lang w:val="el-GR"/>
        </w:rPr>
        <w:t xml:space="preserve">Εγγύηση μας υπ’ </w:t>
      </w:r>
      <w:proofErr w:type="spellStart"/>
      <w:r w:rsidRPr="00BF4414">
        <w:rPr>
          <w:rFonts w:cs="Tahoma"/>
          <w:lang w:val="el-GR"/>
        </w:rPr>
        <w:t>αριθμ</w:t>
      </w:r>
      <w:proofErr w:type="spellEnd"/>
      <w:r w:rsidRPr="00BF4414">
        <w:rPr>
          <w:rFonts w:cs="Tahoma"/>
          <w:lang w:val="el-GR"/>
        </w:rPr>
        <w:t xml:space="preserve">. ……………….. ποσού ………………….……. ευρώ </w:t>
      </w:r>
    </w:p>
    <w:p w14:paraId="31ACA593" w14:textId="77777777" w:rsidR="00992059" w:rsidRPr="00BF4414" w:rsidRDefault="00992059">
      <w:pPr>
        <w:rPr>
          <w:rFonts w:cs="Tahoma"/>
          <w:lang w:val="el-GR"/>
        </w:rPr>
      </w:pPr>
      <w:r w:rsidRPr="00BF4414">
        <w:rPr>
          <w:rFonts w:cs="Tahoma"/>
          <w:lang w:val="el-GR"/>
        </w:rPr>
        <w:t xml:space="preserve">Με την παρούσα εγγυόμαστε, ανέκκλητα και ανεπιφύλακτα παραιτούμενοι του δικαιώματος της διαιρέσεως και </w:t>
      </w:r>
      <w:proofErr w:type="spellStart"/>
      <w:r w:rsidRPr="00BF4414">
        <w:rPr>
          <w:rFonts w:cs="Tahoma"/>
          <w:lang w:val="el-GR"/>
        </w:rPr>
        <w:t>διζήσεως</w:t>
      </w:r>
      <w:proofErr w:type="spellEnd"/>
      <w:r w:rsidRPr="00BF4414">
        <w:rPr>
          <w:rFonts w:cs="Tahoma"/>
          <w:lang w:val="el-GR"/>
        </w:rPr>
        <w:t>, μέχρι του ποσού των ευρώ……………………………………………υπέρ του</w:t>
      </w:r>
    </w:p>
    <w:p w14:paraId="4758D3AA" w14:textId="77777777" w:rsidR="00992059" w:rsidRPr="00BF4414" w:rsidRDefault="00992059">
      <w:pPr>
        <w:rPr>
          <w:rFonts w:cs="Tahoma"/>
          <w:lang w:val="el-GR"/>
        </w:rPr>
      </w:pPr>
      <w:r w:rsidRPr="00BF4414">
        <w:rPr>
          <w:rFonts w:cs="Tahoma"/>
          <w:lang w:val="el-GR"/>
        </w:rPr>
        <w:t>{σε περίπτωση φυσικού προσώπου}:(ονοματεπώνυμο, πατρώνυμο) ..............................,ΑΦΜ: ................ οδός............................. αριθμός.................ΤΚ………………</w:t>
      </w:r>
    </w:p>
    <w:p w14:paraId="35BD03BD" w14:textId="77777777" w:rsidR="00992059" w:rsidRPr="00BF4414" w:rsidRDefault="00992059">
      <w:pPr>
        <w:rPr>
          <w:rFonts w:cs="Tahoma"/>
          <w:lang w:val="el-GR"/>
        </w:rPr>
      </w:pPr>
      <w:r w:rsidRPr="00BF4414">
        <w:rPr>
          <w:rFonts w:cs="Tahoma"/>
          <w:lang w:val="el-GR"/>
        </w:rPr>
        <w:t>{Σε περίπτωση μεμονωμένης εταιρίας: της Εταιρίας ………. ΑΦΜ: ...... οδός …………. αριθμός … ΤΚ ………..,}</w:t>
      </w:r>
    </w:p>
    <w:p w14:paraId="2F45417A" w14:textId="77777777" w:rsidR="00992059" w:rsidRPr="00BF4414" w:rsidRDefault="00992059">
      <w:pPr>
        <w:rPr>
          <w:rFonts w:cs="Tahoma"/>
          <w:lang w:val="el-GR"/>
        </w:rPr>
      </w:pPr>
      <w:r w:rsidRPr="00BF4414">
        <w:rPr>
          <w:rFonts w:cs="Tahoma"/>
          <w:lang w:val="el-GR"/>
        </w:rPr>
        <w:t xml:space="preserve">{ή σε περίπτωση Ένωσης ή Κοινοπραξίας: των Εταιριών </w:t>
      </w:r>
    </w:p>
    <w:p w14:paraId="0EEDBAAB" w14:textId="77777777" w:rsidR="00992059" w:rsidRPr="00BF4414" w:rsidRDefault="00992059">
      <w:pPr>
        <w:rPr>
          <w:rFonts w:cs="Tahoma"/>
          <w:lang w:val="el-GR"/>
        </w:rPr>
      </w:pPr>
      <w:r w:rsidRPr="00BF4414">
        <w:rPr>
          <w:rFonts w:cs="Tahoma"/>
          <w:lang w:val="el-GR"/>
        </w:rPr>
        <w:t>α) (πλήρη επωνυμία) …… ΑΦΜ…….….... οδός............................. αριθμός.................ΤΚ………………</w:t>
      </w:r>
    </w:p>
    <w:p w14:paraId="511EE153" w14:textId="77777777" w:rsidR="00992059" w:rsidRPr="00BF4414" w:rsidRDefault="00992059">
      <w:pPr>
        <w:rPr>
          <w:rFonts w:cs="Tahoma"/>
          <w:lang w:val="el-GR"/>
        </w:rPr>
      </w:pPr>
      <w:r w:rsidRPr="00BF4414">
        <w:rPr>
          <w:rFonts w:cs="Tahoma"/>
          <w:lang w:val="el-GR"/>
        </w:rPr>
        <w:t>β) (πλήρη επωνυμία) …… ΑΦΜ…….…....οδός............................. αριθμός.................ΤΚ………………</w:t>
      </w:r>
    </w:p>
    <w:p w14:paraId="28B717A1" w14:textId="77777777" w:rsidR="00992059" w:rsidRPr="00BF4414" w:rsidRDefault="00992059">
      <w:pPr>
        <w:rPr>
          <w:rFonts w:cs="Tahoma"/>
          <w:lang w:val="el-GR"/>
        </w:rPr>
      </w:pPr>
      <w:r w:rsidRPr="00BF4414">
        <w:rPr>
          <w:rFonts w:cs="Tahoma"/>
          <w:lang w:val="el-GR"/>
        </w:rPr>
        <w:t>γ) (πλήρη επωνυμία) …… ΑΦΜ…….…....οδός............................. αριθμός.................ΤΚ………………</w:t>
      </w:r>
    </w:p>
    <w:p w14:paraId="1312333D" w14:textId="77777777" w:rsidR="00992059" w:rsidRPr="00BF4414" w:rsidRDefault="00992059">
      <w:pPr>
        <w:rPr>
          <w:rFonts w:cs="Tahoma"/>
          <w:lang w:val="el-GR"/>
        </w:rPr>
      </w:pPr>
      <w:r w:rsidRPr="00BF4414">
        <w:rPr>
          <w:rFonts w:cs="Tahoma"/>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BF4414">
        <w:rPr>
          <w:rFonts w:cs="Tahoma"/>
          <w:lang w:val="el-GR"/>
        </w:rPr>
        <w:t>ιδιότητάς</w:t>
      </w:r>
      <w:proofErr w:type="spellEnd"/>
      <w:r w:rsidRPr="00BF4414">
        <w:rPr>
          <w:rFonts w:cs="Tahoma"/>
          <w:lang w:val="el-GR"/>
        </w:rPr>
        <w:t xml:space="preserve"> τους ως μελών της Ένωσης ή Κοινοπραξίας.}</w:t>
      </w:r>
    </w:p>
    <w:p w14:paraId="3C446408" w14:textId="77777777" w:rsidR="00992059" w:rsidRPr="00BF4414" w:rsidRDefault="00992059">
      <w:pPr>
        <w:rPr>
          <w:rFonts w:cs="Tahoma"/>
          <w:lang w:val="el-GR"/>
        </w:rPr>
      </w:pPr>
      <w:r w:rsidRPr="00BF4414">
        <w:rPr>
          <w:rFonts w:cs="Tahoma"/>
          <w:lang w:val="el-GR"/>
        </w:rPr>
        <w:t>για την λήψη προκαταβολής για τη χορήγηση του …% (συμπληρώνετε το συνολικό ποσοστό της λαμβανόμενης προκαταβολής) της συμβατικής αξίας μη περιλαμβανομένου του ΦΠΑ, ευρώ ………… (συμπληρώνετε το συνολικό ποσό της λαμβανόμενης προκαταβολής) σύμφωνα με τη</w:t>
      </w:r>
      <w:r w:rsidR="00B61883">
        <w:rPr>
          <w:rFonts w:cs="Tahoma"/>
          <w:lang w:val="el-GR"/>
        </w:rPr>
        <w:t xml:space="preserve">ν εκτελεστική </w:t>
      </w:r>
      <w:r w:rsidRPr="00BF4414">
        <w:rPr>
          <w:rFonts w:cs="Tahoma"/>
          <w:lang w:val="el-GR"/>
        </w:rPr>
        <w:t>σύμβαση με αριθμό...................και την πρόσκληση με αριθμό………., (συμπληρώνετε η ημερομηνία διενέργειας) …………. για εκτέλεση του έργου (συμπληρώνετε τον τίτλο του έργου) ……… ……… συνολικής αξίας (συμπληρώνετε το συνολικό συμβατικό τίμημα με διευκρίνιση εάν περιλαμβάνει ή όχι τον ΦΠΑ) ...................................,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26BE5B94" w14:textId="77777777" w:rsidR="00992059" w:rsidRPr="00BF4414" w:rsidRDefault="00992059">
      <w:pPr>
        <w:rPr>
          <w:rFonts w:cs="Tahoma"/>
          <w:lang w:val="el-GR"/>
        </w:rPr>
      </w:pPr>
      <w:r w:rsidRPr="00BF4414">
        <w:rPr>
          <w:rFonts w:cs="Tahoma"/>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6FCBF9FB" w14:textId="77777777" w:rsidR="00992059" w:rsidRPr="00BF4414" w:rsidRDefault="00992059">
      <w:pPr>
        <w:rPr>
          <w:rFonts w:cs="Tahoma"/>
          <w:lang w:val="el-GR"/>
        </w:rPr>
      </w:pPr>
      <w:r w:rsidRPr="00BF4414">
        <w:rPr>
          <w:rFonts w:cs="Tahoma"/>
          <w:lang w:val="el-GR"/>
        </w:rPr>
        <w:t>Η παρούσα ισχύει μέχρι και την ………………(Σημείωση προς την Τράπεζα: διάρκεια ισχύος σύμφωνα με την παρ. 4.1 της παρούσας )».</w:t>
      </w:r>
    </w:p>
    <w:p w14:paraId="7F41FB61" w14:textId="77777777" w:rsidR="00992059" w:rsidRPr="00BF4414" w:rsidRDefault="00992059">
      <w:pPr>
        <w:rPr>
          <w:rFonts w:cs="Tahoma"/>
          <w:lang w:val="el-GR"/>
        </w:rPr>
      </w:pPr>
      <w:r w:rsidRPr="00BF4414">
        <w:rPr>
          <w:rFonts w:cs="Tahoma"/>
          <w:lang w:val="el-GR"/>
        </w:rPr>
        <w:t>Σε περίπτωση κατάπτωσης της εγγύησης, το ποσό της κατάπτωσης υπόκειται στο εκάστοτε ισχύον πάγιο τέλος χαρτοσήμου.</w:t>
      </w:r>
    </w:p>
    <w:p w14:paraId="2155B958" w14:textId="77777777" w:rsidR="00722D62" w:rsidRPr="00BF4414" w:rsidRDefault="00992059">
      <w:pPr>
        <w:rPr>
          <w:rFonts w:cs="Tahoma"/>
          <w:lang w:val="el-GR"/>
        </w:rPr>
      </w:pPr>
      <w:r w:rsidRPr="00BF4414">
        <w:rPr>
          <w:rFonts w:cs="Tahoma"/>
          <w:lang w:val="el-GR"/>
        </w:rPr>
        <w:t>(Εξουσιοδοτημένη υπογραφή)</w:t>
      </w:r>
    </w:p>
    <w:p w14:paraId="70B4173E" w14:textId="77777777" w:rsidR="008F15B8" w:rsidRDefault="00722D62" w:rsidP="009D045B">
      <w:pPr>
        <w:rPr>
          <w:rFonts w:cs="Tahoma"/>
          <w:lang w:val="el-GR"/>
        </w:rPr>
      </w:pPr>
      <w:r w:rsidRPr="00BF4414">
        <w:rPr>
          <w:rFonts w:cs="Tahoma"/>
          <w:lang w:val="el-GR"/>
        </w:rPr>
        <w:t> </w:t>
      </w:r>
      <w:r w:rsidR="008F15B8">
        <w:rPr>
          <w:rFonts w:cs="Tahoma"/>
          <w:lang w:val="el-GR"/>
        </w:rPr>
        <w:br w:type="page"/>
      </w:r>
    </w:p>
    <w:p w14:paraId="47ECA128" w14:textId="77777777" w:rsidR="008F15B8" w:rsidRPr="009D045B" w:rsidRDefault="00FE451F" w:rsidP="009D045B">
      <w:pPr>
        <w:pStyle w:val="2"/>
        <w:numPr>
          <w:ilvl w:val="0"/>
          <w:numId w:val="0"/>
        </w:numPr>
        <w:rPr>
          <w:rFonts w:ascii="Tahoma" w:hAnsi="Tahoma" w:cs="Tahoma"/>
        </w:rPr>
      </w:pPr>
      <w:bookmarkStart w:id="338" w:name="_Toc74567013"/>
      <w:bookmarkStart w:id="339" w:name="_Toc101361895"/>
      <w:r w:rsidRPr="00BF4414">
        <w:rPr>
          <w:rFonts w:ascii="Tahoma" w:hAnsi="Tahoma" w:cs="Tahoma"/>
        </w:rPr>
        <w:lastRenderedPageBreak/>
        <w:t xml:space="preserve">ΠΑΡΑΡΤΗΜΑ </w:t>
      </w:r>
      <w:r w:rsidRPr="00BF4414">
        <w:rPr>
          <w:rFonts w:ascii="Tahoma" w:hAnsi="Tahoma" w:cs="Tahoma"/>
          <w:lang w:val="en-US"/>
        </w:rPr>
        <w:t>V</w:t>
      </w:r>
      <w:r>
        <w:rPr>
          <w:rFonts w:ascii="Tahoma" w:hAnsi="Tahoma" w:cs="Tahoma"/>
          <w:lang w:val="en-US"/>
        </w:rPr>
        <w:t>I</w:t>
      </w:r>
      <w:r>
        <w:rPr>
          <w:rFonts w:ascii="Tahoma" w:hAnsi="Tahoma" w:cs="Tahoma"/>
        </w:rPr>
        <w:t>Ι</w:t>
      </w:r>
      <w:r w:rsidRPr="00BF4414">
        <w:rPr>
          <w:rFonts w:ascii="Tahoma" w:hAnsi="Tahoma" w:cs="Tahoma"/>
        </w:rPr>
        <w:t xml:space="preserve"> </w:t>
      </w:r>
      <w:r w:rsidR="008F15B8" w:rsidRPr="009D045B">
        <w:rPr>
          <w:rFonts w:ascii="Tahoma" w:hAnsi="Tahoma" w:cs="Tahoma"/>
        </w:rPr>
        <w:t>– ΕΝΗΜΕΡΩΣΗ ΓΙΑ ΤΗΝ ΕΠΕΞΕΡΓΑΣΙΑ ΠΡΟΣΩΠΙΚΩΝ ΔΕΔΟΜΕΝΩΝ</w:t>
      </w:r>
      <w:bookmarkEnd w:id="338"/>
      <w:bookmarkEnd w:id="339"/>
      <w:r w:rsidR="008F15B8" w:rsidRPr="009D045B">
        <w:rPr>
          <w:rFonts w:ascii="Tahoma" w:hAnsi="Tahoma" w:cs="Tahoma"/>
        </w:rPr>
        <w:t xml:space="preserve"> </w:t>
      </w:r>
    </w:p>
    <w:p w14:paraId="5BEF4A48" w14:textId="77777777" w:rsidR="008F15B8" w:rsidRPr="008F15B8" w:rsidRDefault="008F15B8" w:rsidP="008F15B8">
      <w:pPr>
        <w:rPr>
          <w:rFonts w:cs="Tahoma"/>
          <w:lang w:val="el-GR"/>
        </w:rPr>
      </w:pPr>
      <w:r w:rsidRPr="008F15B8">
        <w:rPr>
          <w:rFonts w:cs="Tahoma"/>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6018254" w14:textId="77777777" w:rsidR="008F15B8" w:rsidRPr="008F15B8" w:rsidRDefault="008F15B8" w:rsidP="008F15B8">
      <w:pPr>
        <w:rPr>
          <w:rFonts w:cs="Tahoma"/>
          <w:lang w:val="el-GR"/>
        </w:rPr>
      </w:pPr>
      <w:r w:rsidRPr="008F15B8">
        <w:rPr>
          <w:rFonts w:cs="Tahoma"/>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02F17FA6" w14:textId="77777777" w:rsidR="008F15B8" w:rsidRPr="008F15B8" w:rsidRDefault="008F15B8" w:rsidP="008F15B8">
      <w:pPr>
        <w:rPr>
          <w:rFonts w:cs="Tahoma"/>
          <w:lang w:val="el-GR"/>
        </w:rPr>
      </w:pPr>
      <w:r w:rsidRPr="008F15B8">
        <w:rPr>
          <w:rFonts w:cs="Tahoma"/>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05BAC073" w14:textId="77777777" w:rsidR="008F15B8" w:rsidRPr="008F15B8" w:rsidRDefault="008F15B8" w:rsidP="008F15B8">
      <w:pPr>
        <w:rPr>
          <w:rFonts w:cs="Tahoma"/>
          <w:lang w:val="el-GR"/>
        </w:rPr>
      </w:pPr>
      <w:r w:rsidRPr="008F15B8">
        <w:rPr>
          <w:rFonts w:cs="Tahoma"/>
          <w:lang w:val="el-GR"/>
        </w:rPr>
        <w:t xml:space="preserve">ΙΙΙ. Αποδέκτες των ανωτέρω (υπό Α) δεδομένων στους οποίους κοινοποιούνται είναι: </w:t>
      </w:r>
    </w:p>
    <w:p w14:paraId="6875B7A5" w14:textId="77777777" w:rsidR="008F15B8" w:rsidRPr="008F15B8" w:rsidRDefault="008F15B8" w:rsidP="008F15B8">
      <w:pPr>
        <w:rPr>
          <w:rFonts w:cs="Tahoma"/>
          <w:lang w:val="el-GR"/>
        </w:rPr>
      </w:pPr>
      <w:r w:rsidRPr="008F15B8">
        <w:rPr>
          <w:rFonts w:cs="Tahoma"/>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F15B8">
        <w:rPr>
          <w:rFonts w:cs="Tahoma"/>
          <w:lang w:val="el-GR"/>
        </w:rPr>
        <w:t>προστηθέντες</w:t>
      </w:r>
      <w:proofErr w:type="spellEnd"/>
      <w:r w:rsidRPr="008F15B8">
        <w:rPr>
          <w:rFonts w:cs="Tahoma"/>
          <w:lang w:val="el-GR"/>
        </w:rPr>
        <w:t xml:space="preserve"> της, υπό τον όρο της τήρησης σε κάθε περίπτωση του απορρήτου.</w:t>
      </w:r>
    </w:p>
    <w:p w14:paraId="07132ACC" w14:textId="77777777" w:rsidR="008F15B8" w:rsidRPr="008F15B8" w:rsidRDefault="008F15B8" w:rsidP="008F15B8">
      <w:pPr>
        <w:rPr>
          <w:rFonts w:cs="Tahoma"/>
          <w:lang w:val="el-GR"/>
        </w:rPr>
      </w:pPr>
      <w:r w:rsidRPr="008F15B8">
        <w:rPr>
          <w:rFonts w:cs="Tahoma"/>
          <w:lang w:val="el-GR"/>
        </w:rPr>
        <w:t>(β) Το Δημόσιο, άλλοι δημόσιοι φορείς ή δικαστικές αρχές ή άλλες αρχές ή δικαιοδοτικά όργανα, στο πλαίσιο των αρμοδιοτήτων τους.</w:t>
      </w:r>
    </w:p>
    <w:p w14:paraId="055D93F4" w14:textId="77777777" w:rsidR="008F15B8" w:rsidRPr="008F15B8" w:rsidRDefault="008F15B8" w:rsidP="008F15B8">
      <w:pPr>
        <w:rPr>
          <w:rFonts w:cs="Tahoma"/>
          <w:lang w:val="el-GR"/>
        </w:rPr>
      </w:pPr>
      <w:r w:rsidRPr="008F15B8">
        <w:rPr>
          <w:rFonts w:cs="Tahoma"/>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7201A1D3" w14:textId="77777777" w:rsidR="008F15B8" w:rsidRPr="008F15B8" w:rsidRDefault="008F15B8" w:rsidP="008F15B8">
      <w:pPr>
        <w:rPr>
          <w:rFonts w:cs="Tahoma"/>
          <w:lang w:val="el-GR"/>
        </w:rPr>
      </w:pPr>
      <w:r w:rsidRPr="008F15B8">
        <w:rPr>
          <w:rFonts w:cs="Tahoma"/>
        </w:rPr>
        <w:t>IV</w:t>
      </w:r>
      <w:r w:rsidRPr="008F15B8">
        <w:rPr>
          <w:rFonts w:cs="Tahoma"/>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43A9FF9B" w14:textId="77777777" w:rsidR="008F15B8" w:rsidRPr="008F15B8" w:rsidRDefault="008F15B8" w:rsidP="008F15B8">
      <w:pPr>
        <w:rPr>
          <w:rFonts w:cs="Tahoma"/>
          <w:lang w:val="el-GR"/>
        </w:rPr>
      </w:pPr>
      <w:r w:rsidRPr="008F15B8">
        <w:rPr>
          <w:rFonts w:cs="Tahoma"/>
        </w:rPr>
        <w:t>V</w:t>
      </w:r>
      <w:r w:rsidRPr="008F15B8">
        <w:rPr>
          <w:rFonts w:cs="Tahoma"/>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6BBFC322" w14:textId="77777777" w:rsidR="008F15B8" w:rsidRPr="008F15B8" w:rsidRDefault="008F15B8" w:rsidP="008F15B8">
      <w:pPr>
        <w:rPr>
          <w:rFonts w:cs="Tahoma"/>
          <w:lang w:val="el-GR"/>
        </w:rPr>
      </w:pPr>
      <w:r w:rsidRPr="008F15B8">
        <w:rPr>
          <w:rFonts w:cs="Tahoma"/>
        </w:rPr>
        <w:t>VI</w:t>
      </w:r>
      <w:r w:rsidRPr="008F15B8">
        <w:rPr>
          <w:rFonts w:cs="Tahoma"/>
          <w:lang w:val="el-GR"/>
        </w:rPr>
        <w:t xml:space="preserve">. </w:t>
      </w:r>
      <w:r w:rsidRPr="008F15B8">
        <w:rPr>
          <w:rFonts w:cs="Tahoma"/>
        </w:rPr>
        <w:t>H</w:t>
      </w:r>
      <w:r w:rsidRPr="008F15B8">
        <w:rPr>
          <w:rFonts w:cs="Tahoma"/>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36ADE9C9" w14:textId="77777777" w:rsidR="008F15B8" w:rsidRPr="00821852" w:rsidRDefault="008F15B8" w:rsidP="008F15B8">
      <w:pPr>
        <w:rPr>
          <w:lang w:val="el-GR"/>
        </w:rPr>
      </w:pPr>
    </w:p>
    <w:p w14:paraId="48EE965E" w14:textId="77777777" w:rsidR="008F15B8" w:rsidRPr="00603221" w:rsidRDefault="008F15B8" w:rsidP="008F15B8">
      <w:pPr>
        <w:jc w:val="left"/>
        <w:rPr>
          <w:lang w:val="el-GR"/>
        </w:rPr>
      </w:pPr>
    </w:p>
    <w:p w14:paraId="040B5F88" w14:textId="77777777" w:rsidR="00722D62" w:rsidRPr="00997045" w:rsidRDefault="00722D62">
      <w:pPr>
        <w:rPr>
          <w:rFonts w:cs="Tahoma"/>
          <w:lang w:val="el-GR"/>
        </w:rPr>
      </w:pPr>
    </w:p>
    <w:sectPr w:rsidR="00722D62" w:rsidRPr="00997045" w:rsidSect="00B53BEF">
      <w:pgSz w:w="11906" w:h="16838"/>
      <w:pgMar w:top="1702" w:right="1134" w:bottom="1418"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D6171" w14:textId="77777777" w:rsidR="00C26622" w:rsidRDefault="00C26622">
      <w:pPr>
        <w:spacing w:after="0"/>
      </w:pPr>
      <w:r>
        <w:separator/>
      </w:r>
    </w:p>
  </w:endnote>
  <w:endnote w:type="continuationSeparator" w:id="0">
    <w:p w14:paraId="68EE4091" w14:textId="77777777" w:rsidR="00C26622" w:rsidRDefault="00C2662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OpenSymbol">
    <w:altName w:val="Klee One"/>
    <w:charset w:val="80"/>
    <w:family w:val="auto"/>
    <w:pitch w:val="default"/>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Book Antiqua">
    <w:panose1 w:val="02040602050305030304"/>
    <w:charset w:val="A1"/>
    <w:family w:val="roman"/>
    <w:pitch w:val="variable"/>
    <w:sig w:usb0="00000287" w:usb1="00000000" w:usb2="00000000" w:usb3="00000000" w:csb0="0000009F" w:csb1="00000000"/>
  </w:font>
  <w:font w:name="EUAlbertina">
    <w:altName w:val="Times New Roman"/>
    <w:charset w:val="00"/>
    <w:family w:val="roman"/>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39090C" w:rsidRPr="00EB1F4A" w14:paraId="26FF0D35" w14:textId="77777777" w:rsidTr="00C01E80">
      <w:tc>
        <w:tcPr>
          <w:tcW w:w="8747" w:type="dxa"/>
          <w:tcBorders>
            <w:top w:val="single" w:sz="4" w:space="0" w:color="auto"/>
          </w:tcBorders>
        </w:tcPr>
        <w:p w14:paraId="5C07B619" w14:textId="77777777" w:rsidR="0039090C" w:rsidRPr="00B53BEF" w:rsidRDefault="0039090C" w:rsidP="00EB1F4A">
          <w:pPr>
            <w:pStyle w:val="af6"/>
            <w:spacing w:after="0"/>
            <w:rPr>
              <w:rStyle w:val="a5"/>
              <w:rFonts w:cs="Tahoma"/>
              <w:sz w:val="20"/>
              <w:szCs w:val="22"/>
              <w:lang w:val="el-GR"/>
            </w:rPr>
          </w:pPr>
          <w:r w:rsidRPr="00B53BEF">
            <w:rPr>
              <w:rStyle w:val="a5"/>
              <w:rFonts w:cs="Tahoma"/>
              <w:sz w:val="20"/>
              <w:szCs w:val="22"/>
              <w:lang w:val="el-GR"/>
            </w:rPr>
            <w:t xml:space="preserve">Κοινωνία της Πληροφορίας </w:t>
          </w:r>
          <w:r>
            <w:rPr>
              <w:rStyle w:val="a5"/>
              <w:rFonts w:cs="Tahoma"/>
              <w:sz w:val="20"/>
              <w:szCs w:val="22"/>
              <w:lang w:val="el-GR"/>
            </w:rPr>
            <w:t>Μ.</w:t>
          </w:r>
          <w:r w:rsidRPr="00B53BEF">
            <w:rPr>
              <w:rStyle w:val="a5"/>
              <w:rFonts w:cs="Tahoma"/>
              <w:sz w:val="20"/>
              <w:szCs w:val="22"/>
              <w:lang w:val="el-GR"/>
            </w:rPr>
            <w:t xml:space="preserve">Α.Ε. </w:t>
          </w:r>
        </w:p>
      </w:tc>
      <w:tc>
        <w:tcPr>
          <w:tcW w:w="1108" w:type="dxa"/>
          <w:tcBorders>
            <w:top w:val="single" w:sz="4" w:space="0" w:color="auto"/>
          </w:tcBorders>
        </w:tcPr>
        <w:p w14:paraId="2EE1C994" w14:textId="77777777" w:rsidR="0039090C" w:rsidRPr="00B53BEF" w:rsidRDefault="0039090C" w:rsidP="00EB1F4A">
          <w:pPr>
            <w:pStyle w:val="af6"/>
            <w:spacing w:after="0"/>
            <w:jc w:val="right"/>
            <w:rPr>
              <w:rStyle w:val="a5"/>
              <w:rFonts w:cs="Tahoma"/>
              <w:sz w:val="20"/>
              <w:szCs w:val="22"/>
            </w:rPr>
          </w:pPr>
          <w:r w:rsidRPr="00B53BEF">
            <w:rPr>
              <w:rStyle w:val="a5"/>
              <w:rFonts w:cs="Tahoma"/>
              <w:sz w:val="20"/>
              <w:szCs w:val="22"/>
            </w:rPr>
            <w:fldChar w:fldCharType="begin"/>
          </w:r>
          <w:r w:rsidRPr="00B53BEF">
            <w:rPr>
              <w:rStyle w:val="a5"/>
              <w:rFonts w:cs="Tahoma"/>
              <w:sz w:val="20"/>
              <w:szCs w:val="22"/>
            </w:rPr>
            <w:instrText xml:space="preserve"> PAGE </w:instrText>
          </w:r>
          <w:r w:rsidRPr="00B53BEF">
            <w:rPr>
              <w:rStyle w:val="a5"/>
              <w:rFonts w:cs="Tahoma"/>
              <w:sz w:val="20"/>
              <w:szCs w:val="22"/>
            </w:rPr>
            <w:fldChar w:fldCharType="separate"/>
          </w:r>
          <w:r w:rsidR="003F4B30">
            <w:rPr>
              <w:rStyle w:val="a5"/>
              <w:rFonts w:cs="Tahoma"/>
              <w:noProof/>
              <w:sz w:val="20"/>
              <w:szCs w:val="22"/>
            </w:rPr>
            <w:t>100</w:t>
          </w:r>
          <w:r w:rsidRPr="00B53BEF">
            <w:rPr>
              <w:rStyle w:val="a5"/>
              <w:rFonts w:cs="Tahoma"/>
              <w:sz w:val="20"/>
              <w:szCs w:val="22"/>
            </w:rPr>
            <w:fldChar w:fldCharType="end"/>
          </w:r>
          <w:r w:rsidRPr="00B53BEF">
            <w:rPr>
              <w:rStyle w:val="a5"/>
              <w:rFonts w:cs="Tahoma"/>
              <w:sz w:val="20"/>
              <w:szCs w:val="22"/>
            </w:rPr>
            <w:t xml:space="preserve"> - </w:t>
          </w:r>
          <w:r w:rsidRPr="00B53BEF">
            <w:rPr>
              <w:rStyle w:val="a5"/>
              <w:rFonts w:cs="Tahoma"/>
              <w:sz w:val="20"/>
              <w:szCs w:val="22"/>
            </w:rPr>
            <w:fldChar w:fldCharType="begin"/>
          </w:r>
          <w:r w:rsidRPr="00B53BEF">
            <w:rPr>
              <w:rStyle w:val="a5"/>
              <w:rFonts w:cs="Tahoma"/>
              <w:sz w:val="20"/>
              <w:szCs w:val="22"/>
            </w:rPr>
            <w:instrText xml:space="preserve"> NUMPAGES </w:instrText>
          </w:r>
          <w:r w:rsidRPr="00B53BEF">
            <w:rPr>
              <w:rStyle w:val="a5"/>
              <w:rFonts w:cs="Tahoma"/>
              <w:sz w:val="20"/>
              <w:szCs w:val="22"/>
            </w:rPr>
            <w:fldChar w:fldCharType="separate"/>
          </w:r>
          <w:r w:rsidR="003F4B30">
            <w:rPr>
              <w:rStyle w:val="a5"/>
              <w:rFonts w:cs="Tahoma"/>
              <w:noProof/>
              <w:sz w:val="20"/>
              <w:szCs w:val="22"/>
            </w:rPr>
            <w:t>101</w:t>
          </w:r>
          <w:r w:rsidRPr="00B53BEF">
            <w:rPr>
              <w:rStyle w:val="a5"/>
              <w:rFonts w:cs="Tahoma"/>
              <w:sz w:val="20"/>
              <w:szCs w:val="22"/>
            </w:rPr>
            <w:fldChar w:fldCharType="end"/>
          </w:r>
        </w:p>
      </w:tc>
    </w:tr>
  </w:tbl>
  <w:p w14:paraId="21AA66F3" w14:textId="77777777" w:rsidR="0039090C" w:rsidRDefault="0039090C">
    <w:pPr>
      <w:pStyle w:val="af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39090C" w:rsidRPr="001119AF" w14:paraId="1B6D6B6B" w14:textId="77777777" w:rsidTr="00C01E80">
      <w:tc>
        <w:tcPr>
          <w:tcW w:w="8747" w:type="dxa"/>
          <w:tcBorders>
            <w:top w:val="single" w:sz="4" w:space="0" w:color="auto"/>
          </w:tcBorders>
        </w:tcPr>
        <w:p w14:paraId="336C076C" w14:textId="77777777" w:rsidR="0039090C" w:rsidRPr="001119AF" w:rsidRDefault="0039090C" w:rsidP="00DA4226">
          <w:pPr>
            <w:pStyle w:val="af6"/>
            <w:spacing w:after="0"/>
            <w:rPr>
              <w:rStyle w:val="a5"/>
              <w:rFonts w:cs="Tahoma"/>
              <w:sz w:val="20"/>
              <w:szCs w:val="22"/>
              <w:lang w:val="el-GR"/>
            </w:rPr>
          </w:pPr>
          <w:r w:rsidRPr="001119AF">
            <w:rPr>
              <w:rStyle w:val="a5"/>
              <w:rFonts w:cs="Tahoma"/>
              <w:sz w:val="20"/>
              <w:szCs w:val="22"/>
              <w:lang w:val="el-GR"/>
            </w:rPr>
            <w:t xml:space="preserve">Κοινωνία της Πληροφορίας </w:t>
          </w:r>
          <w:r>
            <w:rPr>
              <w:rStyle w:val="a5"/>
              <w:rFonts w:cs="Tahoma"/>
              <w:sz w:val="20"/>
              <w:szCs w:val="22"/>
              <w:lang w:val="el-GR"/>
            </w:rPr>
            <w:t>Μ.</w:t>
          </w:r>
          <w:r w:rsidRPr="001119AF">
            <w:rPr>
              <w:rStyle w:val="a5"/>
              <w:rFonts w:cs="Tahoma"/>
              <w:sz w:val="20"/>
              <w:szCs w:val="22"/>
              <w:lang w:val="el-GR"/>
            </w:rPr>
            <w:t xml:space="preserve">Α.Ε. </w:t>
          </w:r>
        </w:p>
      </w:tc>
      <w:tc>
        <w:tcPr>
          <w:tcW w:w="1108" w:type="dxa"/>
          <w:tcBorders>
            <w:top w:val="single" w:sz="4" w:space="0" w:color="auto"/>
          </w:tcBorders>
        </w:tcPr>
        <w:p w14:paraId="5265835D" w14:textId="77777777" w:rsidR="0039090C" w:rsidRPr="001119AF" w:rsidRDefault="0039090C" w:rsidP="00DA4226">
          <w:pPr>
            <w:pStyle w:val="af6"/>
            <w:spacing w:after="0"/>
            <w:jc w:val="right"/>
            <w:rPr>
              <w:rStyle w:val="a5"/>
              <w:rFonts w:cs="Tahoma"/>
              <w:sz w:val="20"/>
              <w:szCs w:val="22"/>
            </w:rPr>
          </w:pPr>
          <w:r w:rsidRPr="001119AF">
            <w:rPr>
              <w:rStyle w:val="a5"/>
              <w:rFonts w:cs="Tahoma"/>
              <w:sz w:val="20"/>
              <w:szCs w:val="22"/>
            </w:rPr>
            <w:fldChar w:fldCharType="begin"/>
          </w:r>
          <w:r w:rsidRPr="001119AF">
            <w:rPr>
              <w:rStyle w:val="a5"/>
              <w:rFonts w:cs="Tahoma"/>
              <w:sz w:val="20"/>
              <w:szCs w:val="22"/>
            </w:rPr>
            <w:instrText xml:space="preserve"> PAGE </w:instrText>
          </w:r>
          <w:r w:rsidRPr="001119AF">
            <w:rPr>
              <w:rStyle w:val="a5"/>
              <w:rFonts w:cs="Tahoma"/>
              <w:sz w:val="20"/>
              <w:szCs w:val="22"/>
            </w:rPr>
            <w:fldChar w:fldCharType="separate"/>
          </w:r>
          <w:r w:rsidR="003F4B30">
            <w:rPr>
              <w:rStyle w:val="a5"/>
              <w:rFonts w:cs="Tahoma"/>
              <w:noProof/>
              <w:sz w:val="20"/>
              <w:szCs w:val="22"/>
            </w:rPr>
            <w:t>6</w:t>
          </w:r>
          <w:r w:rsidRPr="001119AF">
            <w:rPr>
              <w:rStyle w:val="a5"/>
              <w:rFonts w:cs="Tahoma"/>
              <w:sz w:val="20"/>
              <w:szCs w:val="22"/>
            </w:rPr>
            <w:fldChar w:fldCharType="end"/>
          </w:r>
          <w:r w:rsidRPr="001119AF">
            <w:rPr>
              <w:rStyle w:val="a5"/>
              <w:rFonts w:cs="Tahoma"/>
              <w:sz w:val="20"/>
              <w:szCs w:val="22"/>
            </w:rPr>
            <w:t xml:space="preserve"> - </w:t>
          </w:r>
          <w:r w:rsidRPr="001119AF">
            <w:rPr>
              <w:rStyle w:val="a5"/>
              <w:rFonts w:cs="Tahoma"/>
              <w:sz w:val="20"/>
              <w:szCs w:val="22"/>
            </w:rPr>
            <w:fldChar w:fldCharType="begin"/>
          </w:r>
          <w:r w:rsidRPr="001119AF">
            <w:rPr>
              <w:rStyle w:val="a5"/>
              <w:rFonts w:cs="Tahoma"/>
              <w:sz w:val="20"/>
              <w:szCs w:val="22"/>
            </w:rPr>
            <w:instrText xml:space="preserve"> NUMPAGES </w:instrText>
          </w:r>
          <w:r w:rsidRPr="001119AF">
            <w:rPr>
              <w:rStyle w:val="a5"/>
              <w:rFonts w:cs="Tahoma"/>
              <w:sz w:val="20"/>
              <w:szCs w:val="22"/>
            </w:rPr>
            <w:fldChar w:fldCharType="separate"/>
          </w:r>
          <w:r w:rsidR="003F4B30">
            <w:rPr>
              <w:rStyle w:val="a5"/>
              <w:rFonts w:cs="Tahoma"/>
              <w:noProof/>
              <w:sz w:val="20"/>
              <w:szCs w:val="22"/>
            </w:rPr>
            <w:t>101</w:t>
          </w:r>
          <w:r w:rsidRPr="001119AF">
            <w:rPr>
              <w:rStyle w:val="a5"/>
              <w:rFonts w:cs="Tahoma"/>
              <w:sz w:val="20"/>
              <w:szCs w:val="22"/>
            </w:rPr>
            <w:fldChar w:fldCharType="end"/>
          </w:r>
        </w:p>
      </w:tc>
    </w:tr>
  </w:tbl>
  <w:p w14:paraId="4FBE992C" w14:textId="77777777" w:rsidR="0039090C" w:rsidRDefault="0039090C">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50D0F" w14:textId="77777777" w:rsidR="00C26622" w:rsidRDefault="00C26622">
      <w:pPr>
        <w:spacing w:after="0"/>
      </w:pPr>
      <w:r>
        <w:separator/>
      </w:r>
    </w:p>
  </w:footnote>
  <w:footnote w:type="continuationSeparator" w:id="0">
    <w:p w14:paraId="1EB60D50" w14:textId="77777777" w:rsidR="00C26622" w:rsidRDefault="00C26622">
      <w:pPr>
        <w:spacing w:after="0"/>
      </w:pPr>
      <w:r>
        <w:continuationSeparator/>
      </w:r>
    </w:p>
  </w:footnote>
  <w:footnote w:id="1">
    <w:p w14:paraId="24F9B676" w14:textId="77777777" w:rsidR="0039090C" w:rsidRPr="007D3A48" w:rsidRDefault="0039090C" w:rsidP="00AA49D9">
      <w:pPr>
        <w:pStyle w:val="fooot"/>
        <w:ind w:left="425" w:hanging="425"/>
        <w:rPr>
          <w:lang w:val="el-GR"/>
        </w:rPr>
      </w:pPr>
      <w:r>
        <w:rPr>
          <w:rStyle w:val="a7"/>
        </w:rPr>
        <w:footnoteRef/>
      </w:r>
      <w:r>
        <w:rPr>
          <w:rStyle w:val="a7"/>
          <w:lang w:val="el-GR"/>
        </w:rPr>
        <w:tab/>
        <w:t xml:space="preserve">Μόνο για συμβάσεις άνω των ορίων </w:t>
      </w:r>
    </w:p>
  </w:footnote>
  <w:footnote w:id="2">
    <w:p w14:paraId="1AD98BA9" w14:textId="77777777" w:rsidR="0039090C" w:rsidRPr="00BD65F6" w:rsidRDefault="0039090C" w:rsidP="00C6733E">
      <w:pPr>
        <w:pStyle w:val="afd"/>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3">
    <w:p w14:paraId="26CF8E1D" w14:textId="77777777" w:rsidR="0039090C" w:rsidRPr="006B2C94" w:rsidRDefault="0039090C" w:rsidP="003930EA">
      <w:pPr>
        <w:pStyle w:val="afd"/>
        <w:rPr>
          <w:lang w:val="el-GR"/>
        </w:rPr>
      </w:pPr>
      <w:r>
        <w:rPr>
          <w:rStyle w:val="a7"/>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4">
    <w:p w14:paraId="038BBF76" w14:textId="77777777" w:rsidR="0039090C" w:rsidRPr="00BD65F6" w:rsidRDefault="0039090C" w:rsidP="003930EA">
      <w:pPr>
        <w:pStyle w:val="afd"/>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5">
    <w:p w14:paraId="233CCBF0" w14:textId="77777777" w:rsidR="0039090C" w:rsidRPr="0029307B" w:rsidRDefault="0039090C" w:rsidP="003930EA">
      <w:pPr>
        <w:pStyle w:val="afd"/>
        <w:rPr>
          <w:lang w:val="el-GR"/>
        </w:rPr>
      </w:pPr>
      <w:r>
        <w:rPr>
          <w:rStyle w:val="ae"/>
        </w:rPr>
        <w:footnoteRef/>
      </w:r>
      <w:r w:rsidRPr="0029307B">
        <w:rPr>
          <w:lang w:val="el-GR"/>
        </w:rPr>
        <w:t xml:space="preserve"> </w:t>
      </w:r>
      <w:r>
        <w:rPr>
          <w:lang w:val="el-GR"/>
        </w:rPr>
        <w:tab/>
      </w:r>
      <w:r w:rsidRPr="002127C4">
        <w:rPr>
          <w:color w:val="FF0000"/>
          <w:lang w:val="el-GR"/>
        </w:rPr>
        <w:t xml:space="preserve">Για </w:t>
      </w:r>
      <w:r>
        <w:rPr>
          <w:color w:val="FF0000"/>
          <w:lang w:val="el-GR"/>
        </w:rPr>
        <w:t>τον χρόνο έκδοσης και ισχύος των αποδεικτικών μέσων, πρβλ</w:t>
      </w:r>
      <w:r w:rsidRPr="002127C4">
        <w:rPr>
          <w:color w:val="FF0000"/>
          <w:lang w:val="el-GR"/>
        </w:rPr>
        <w:t xml:space="preserve"> </w:t>
      </w:r>
      <w:r>
        <w:rPr>
          <w:color w:val="FF0000"/>
          <w:lang w:val="el-GR"/>
        </w:rPr>
        <w:t xml:space="preserve">και το </w:t>
      </w:r>
      <w:r w:rsidRPr="002127C4">
        <w:rPr>
          <w:color w:val="FF0000"/>
          <w:lang w:val="el-GR"/>
        </w:rPr>
        <w:t>με αρ πρωτ</w:t>
      </w:r>
      <w:r>
        <w:rPr>
          <w:color w:val="FF0000"/>
          <w:lang w:val="el-GR"/>
        </w:rPr>
        <w:t xml:space="preserve"> 2210/19-04-2019</w:t>
      </w:r>
      <w:r w:rsidRPr="002127C4">
        <w:rPr>
          <w:color w:val="FF0000"/>
          <w:lang w:val="el-GR"/>
        </w:rPr>
        <w:t xml:space="preserve"> (ΑΔΑ </w:t>
      </w:r>
      <w:r>
        <w:rPr>
          <w:color w:val="FF0000"/>
          <w:lang w:val="el-GR"/>
        </w:rPr>
        <w:t>: 66ΓΠΟΞΤΒ-Ζ9Κ</w:t>
      </w:r>
      <w:r w:rsidRPr="002127C4">
        <w:rPr>
          <w:color w:val="FF0000"/>
          <w:lang w:val="el-GR"/>
        </w:rPr>
        <w:t>) έγγραφο της ΕΑΑΔΗΣΥ</w:t>
      </w:r>
      <w:r>
        <w:rPr>
          <w:color w:val="FF0000"/>
          <w:lang w:val="el-GR"/>
        </w:rPr>
        <w:t xml:space="preserve">. </w:t>
      </w:r>
    </w:p>
  </w:footnote>
  <w:footnote w:id="6">
    <w:p w14:paraId="6E688742" w14:textId="77777777" w:rsidR="0039090C" w:rsidRPr="005B2FD1" w:rsidRDefault="0039090C" w:rsidP="003930EA">
      <w:pPr>
        <w:pStyle w:val="afd"/>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7">
    <w:p w14:paraId="3B19DD59" w14:textId="77777777" w:rsidR="0039090C" w:rsidRPr="006B2C94" w:rsidRDefault="0039090C" w:rsidP="00A72BA1">
      <w:pPr>
        <w:pStyle w:val="afd"/>
        <w:rPr>
          <w:lang w:val="el-GR"/>
        </w:rPr>
      </w:pPr>
      <w:r>
        <w:rPr>
          <w:rStyle w:val="a7"/>
        </w:rPr>
        <w:footnoteRef/>
      </w:r>
      <w:r>
        <w:rPr>
          <w:lang w:val="el-GR"/>
        </w:rPr>
        <w:tab/>
        <w:t>Άρθρο 96, παρ. 7 του ν. 4412/2016</w:t>
      </w:r>
    </w:p>
  </w:footnote>
  <w:footnote w:id="8">
    <w:p w14:paraId="6A4D683C" w14:textId="77777777" w:rsidR="0039090C" w:rsidRPr="009C1E20" w:rsidRDefault="0039090C" w:rsidP="00A72BA1">
      <w:pPr>
        <w:pStyle w:val="afd"/>
        <w:rPr>
          <w:lang w:val="el-GR"/>
        </w:rPr>
      </w:pPr>
      <w:r>
        <w:rPr>
          <w:rStyle w:val="ae"/>
        </w:rPr>
        <w:footnoteRef/>
      </w:r>
      <w:r w:rsidRPr="009C1E20">
        <w:rPr>
          <w:lang w:val="el-GR"/>
        </w:rPr>
        <w:t xml:space="preserve">  </w:t>
      </w:r>
      <w:r>
        <w:rPr>
          <w:lang w:val="el-GR"/>
        </w:rPr>
        <w:t xml:space="preserve">    Άρθρο 15 ΚΥΑ ΕΣΗΔΗΣ Προμήθειες και Υπηρεσίες</w:t>
      </w:r>
    </w:p>
  </w:footnote>
  <w:footnote w:id="9">
    <w:p w14:paraId="36A4BBE2" w14:textId="77777777" w:rsidR="0039090C" w:rsidRPr="00F93782" w:rsidRDefault="0039090C" w:rsidP="00A72BA1">
      <w:pPr>
        <w:pStyle w:val="afd"/>
        <w:rPr>
          <w:lang w:val="el-GR"/>
        </w:rPr>
      </w:pPr>
      <w:r>
        <w:rPr>
          <w:rStyle w:val="ae"/>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0">
    <w:p w14:paraId="76402BA2" w14:textId="77777777" w:rsidR="0039090C" w:rsidRPr="00841073" w:rsidRDefault="0039090C" w:rsidP="009F3964">
      <w:pPr>
        <w:pStyle w:val="afd"/>
        <w:ind w:left="426" w:hanging="426"/>
        <w:rPr>
          <w:lang w:val="el-GR"/>
        </w:rPr>
      </w:pPr>
      <w:r>
        <w:rPr>
          <w:rStyle w:val="ae"/>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1">
    <w:p w14:paraId="16D6CE3B" w14:textId="77777777" w:rsidR="0039090C" w:rsidRDefault="0039090C" w:rsidP="004A78A1">
      <w:pPr>
        <w:pStyle w:val="afd"/>
        <w:rPr>
          <w:lang w:val="el-GR"/>
        </w:rPr>
      </w:pPr>
      <w:r>
        <w:rPr>
          <w:rStyle w:val="ab"/>
        </w:rPr>
        <w:footnoteRef/>
      </w:r>
      <w:r>
        <w:rPr>
          <w:lang w:val="el-GR"/>
        </w:rPr>
        <w:tab/>
        <w:t xml:space="preserve">Η ΚΥΑ εκδόθηκε κατ’ εξουσιοδότηση του άρθρου 5 παρ. 5 ν. 3310/2005. </w:t>
      </w:r>
    </w:p>
  </w:footnote>
  <w:footnote w:id="12">
    <w:p w14:paraId="49B261F5" w14:textId="77777777" w:rsidR="0039090C" w:rsidRPr="002913F6" w:rsidRDefault="0039090C" w:rsidP="004A78A1">
      <w:pPr>
        <w:pStyle w:val="afd"/>
        <w:rPr>
          <w:lang w:val="el-GR"/>
        </w:rPr>
      </w:pPr>
      <w:r>
        <w:rPr>
          <w:rStyle w:val="ab"/>
        </w:rPr>
        <w:footnoteRef/>
      </w:r>
      <w:r>
        <w:rPr>
          <w:lang w:val="el-GR"/>
        </w:rPr>
        <w:tab/>
        <w:t>Άρθρο 105 παρ. 7 του ν. 4412/2016, όπως αντικαταστάθηκε από το άρθρο 45 του ν. 4782/2021.</w:t>
      </w:r>
    </w:p>
  </w:footnote>
  <w:footnote w:id="13">
    <w:p w14:paraId="5B64DA81" w14:textId="77777777" w:rsidR="0039090C" w:rsidRPr="00D52587" w:rsidRDefault="0039090C" w:rsidP="004A78A1">
      <w:pPr>
        <w:pStyle w:val="afd"/>
        <w:rPr>
          <w:lang w:val="el-GR"/>
        </w:rPr>
      </w:pPr>
      <w:r>
        <w:rPr>
          <w:rStyle w:val="ae"/>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4">
    <w:p w14:paraId="471F7349" w14:textId="77777777" w:rsidR="0039090C" w:rsidRPr="00827575" w:rsidRDefault="0039090C" w:rsidP="004A78A1">
      <w:pPr>
        <w:pStyle w:val="afd"/>
        <w:rPr>
          <w:lang w:val="el-GR"/>
        </w:rPr>
      </w:pPr>
      <w:r>
        <w:rPr>
          <w:rStyle w:val="ae"/>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5">
    <w:p w14:paraId="1C968AFE" w14:textId="77777777" w:rsidR="0039090C" w:rsidRPr="007C4E1D" w:rsidRDefault="0039090C" w:rsidP="004A78A1">
      <w:pPr>
        <w:pStyle w:val="afd"/>
        <w:rPr>
          <w:lang w:val="el-GR"/>
        </w:rPr>
      </w:pPr>
      <w:r>
        <w:rPr>
          <w:rStyle w:val="ae"/>
        </w:rPr>
        <w:footnoteRef/>
      </w:r>
      <w:r w:rsidRPr="007C4E1D">
        <w:rPr>
          <w:lang w:val="el-GR"/>
        </w:rPr>
        <w:t xml:space="preserve"> Πρβλ. άρθρο 372 παρ. 1 και 2 Ν. 4412/2016</w:t>
      </w:r>
      <w:r>
        <w:rPr>
          <w:lang w:val="el-GR"/>
        </w:rPr>
        <w:t>.</w:t>
      </w:r>
    </w:p>
  </w:footnote>
  <w:footnote w:id="16">
    <w:p w14:paraId="565EF316" w14:textId="77777777" w:rsidR="0039090C" w:rsidRPr="00F40EF3" w:rsidRDefault="0039090C" w:rsidP="004A78A1">
      <w:pPr>
        <w:pStyle w:val="afd"/>
        <w:rPr>
          <w:lang w:val="el-GR"/>
        </w:rPr>
      </w:pPr>
      <w:r>
        <w:rPr>
          <w:rStyle w:val="ae"/>
        </w:rPr>
        <w:footnoteRef/>
      </w:r>
      <w:r w:rsidRPr="00F40EF3">
        <w:rPr>
          <w:lang w:val="el-GR"/>
        </w:rPr>
        <w:t xml:space="preserve"> Πρβλ. άρθρο 372 παρ. 4 του ν. 4412/2016</w:t>
      </w:r>
      <w:r>
        <w:rPr>
          <w:lang w:val="el-GR"/>
        </w:rPr>
        <w:t>.</w:t>
      </w:r>
    </w:p>
  </w:footnote>
  <w:footnote w:id="17">
    <w:p w14:paraId="13A07168" w14:textId="77777777" w:rsidR="0039090C" w:rsidRPr="00F40EF3" w:rsidRDefault="0039090C" w:rsidP="004A78A1">
      <w:pPr>
        <w:pStyle w:val="afd"/>
        <w:rPr>
          <w:lang w:val="el-GR"/>
        </w:rPr>
      </w:pPr>
      <w:r>
        <w:rPr>
          <w:rStyle w:val="ae"/>
        </w:rPr>
        <w:footnoteRef/>
      </w:r>
      <w:r w:rsidRPr="006A44BE">
        <w:rPr>
          <w:lang w:val="el-GR"/>
        </w:rPr>
        <w:t xml:space="preserve"> Πρβλ άρθρο 372 παρ. 6 του ν. 4412/2016.</w:t>
      </w:r>
    </w:p>
  </w:footnote>
  <w:footnote w:id="18">
    <w:p w14:paraId="0D2B512A" w14:textId="77777777" w:rsidR="00F7303A" w:rsidRPr="004B7F6C" w:rsidRDefault="00F7303A" w:rsidP="00F7303A">
      <w:pPr>
        <w:pStyle w:val="foothanging"/>
        <w:rPr>
          <w:lang w:val="el-GR"/>
        </w:rPr>
      </w:pPr>
      <w:r w:rsidRPr="004B7F6C">
        <w:rPr>
          <w:rStyle w:val="a7"/>
        </w:rPr>
        <w:footnoteRef/>
      </w:r>
      <w:r w:rsidRPr="004B7F6C">
        <w:rPr>
          <w:lang w:val="el-GR"/>
        </w:rPr>
        <w:tab/>
        <w:t>Άρθρο 203 του ν. 4412/2016</w:t>
      </w:r>
      <w:r>
        <w:rPr>
          <w:lang w:val="el-GR"/>
        </w:rPr>
        <w:t>.</w:t>
      </w:r>
    </w:p>
  </w:footnote>
  <w:footnote w:id="19">
    <w:p w14:paraId="51D57C71" w14:textId="77777777" w:rsidR="00F7303A" w:rsidRPr="00414724" w:rsidRDefault="00F7303A" w:rsidP="00F7303A">
      <w:pPr>
        <w:pStyle w:val="afd"/>
        <w:rPr>
          <w:szCs w:val="18"/>
          <w:lang w:val="el-GR"/>
        </w:rPr>
      </w:pPr>
      <w:r>
        <w:rPr>
          <w:rStyle w:val="ae"/>
        </w:rPr>
        <w:footnoteRef/>
      </w:r>
      <w:r w:rsidRPr="00414724">
        <w:rPr>
          <w:lang w:val="el-GR"/>
        </w:rPr>
        <w:t xml:space="preserve"> </w:t>
      </w:r>
      <w:r>
        <w:rPr>
          <w:lang w:val="el-GR"/>
        </w:rPr>
        <w:tab/>
      </w:r>
      <w:r w:rsidRPr="00414724">
        <w:rPr>
          <w:szCs w:val="18"/>
          <w:lang w:val="el-GR"/>
        </w:rPr>
        <w:t>Άρθρο 105 παρ. 7 του ν.4412/2016.</w:t>
      </w:r>
    </w:p>
  </w:footnote>
  <w:footnote w:id="20">
    <w:p w14:paraId="0613E022" w14:textId="77777777" w:rsidR="0039090C" w:rsidRDefault="0039090C" w:rsidP="00F12760">
      <w:r w:rsidRPr="00022C43">
        <w:rPr>
          <w:rStyle w:val="0"/>
        </w:rPr>
        <w:footnoteRef/>
      </w:r>
      <w:r w:rsidRPr="009F4BAF">
        <w:rPr>
          <w:lang w:val="en-US"/>
        </w:rPr>
        <w:t xml:space="preserve">  </w:t>
      </w:r>
      <w:r w:rsidRPr="009F4BAF">
        <w:rPr>
          <w:lang w:val="en-US"/>
        </w:rPr>
        <w:tab/>
      </w:r>
      <w:r>
        <w:rPr>
          <w:lang w:val="el-GR"/>
        </w:rPr>
        <w:t>Ά</w:t>
      </w:r>
      <w:r w:rsidRPr="00022C43">
        <w:rPr>
          <w:lang w:val="el-GR"/>
        </w:rPr>
        <w:t>ρθρο</w:t>
      </w:r>
      <w:r w:rsidRPr="009F4BAF">
        <w:rPr>
          <w:lang w:val="en-US"/>
        </w:rPr>
        <w:t xml:space="preserve"> 205</w:t>
      </w:r>
      <w:r w:rsidRPr="00022C43">
        <w:rPr>
          <w:lang w:val="el-GR"/>
        </w:rPr>
        <w:t>Α</w:t>
      </w:r>
      <w:r w:rsidRPr="009F4BAF">
        <w:rPr>
          <w:lang w:val="en-US"/>
        </w:rPr>
        <w:t xml:space="preserve"> </w:t>
      </w:r>
      <w:r w:rsidRPr="00022C43">
        <w:rPr>
          <w:lang w:val="el-GR"/>
        </w:rPr>
        <w:t>του</w:t>
      </w:r>
      <w:r w:rsidRPr="009F4BAF">
        <w:rPr>
          <w:lang w:val="en-US"/>
        </w:rPr>
        <w:t xml:space="preserve"> </w:t>
      </w:r>
      <w:r w:rsidRPr="00022C43">
        <w:rPr>
          <w:lang w:val="el-GR"/>
        </w:rPr>
        <w:t>ν</w:t>
      </w:r>
      <w:r w:rsidRPr="009F4BAF">
        <w:rPr>
          <w:lang w:val="en-US"/>
        </w:rPr>
        <w:t>. 4412/2016</w:t>
      </w:r>
    </w:p>
  </w:footnote>
  <w:footnote w:id="21">
    <w:p w14:paraId="438A2D1A" w14:textId="77777777" w:rsidR="0039090C" w:rsidRPr="00582B1C" w:rsidRDefault="0039090C" w:rsidP="006F3FFF">
      <w:pPr>
        <w:pStyle w:val="afd"/>
        <w:rPr>
          <w:rFonts w:cs="Tahoma"/>
          <w:sz w:val="16"/>
          <w:szCs w:val="16"/>
          <w:lang w:val="en-US"/>
        </w:rPr>
      </w:pPr>
      <w:r w:rsidRPr="00582B1C">
        <w:rPr>
          <w:rStyle w:val="ae"/>
          <w:rFonts w:eastAsia="Calibri" w:cs="Tahoma"/>
          <w:sz w:val="16"/>
          <w:szCs w:val="16"/>
        </w:rPr>
        <w:footnoteRef/>
      </w:r>
      <w:r w:rsidRPr="00582B1C">
        <w:rPr>
          <w:rFonts w:cs="Tahoma"/>
          <w:sz w:val="16"/>
          <w:szCs w:val="16"/>
          <w:lang w:val="en-US"/>
        </w:rPr>
        <w:t xml:space="preserve"> </w:t>
      </w:r>
      <w:r w:rsidRPr="00582B1C">
        <w:rPr>
          <w:rFonts w:cs="Tahoma"/>
          <w:sz w:val="16"/>
          <w:szCs w:val="16"/>
        </w:rPr>
        <w:t>Ως</w:t>
      </w:r>
      <w:r w:rsidRPr="00582B1C">
        <w:rPr>
          <w:rFonts w:cs="Tahoma"/>
          <w:sz w:val="16"/>
          <w:szCs w:val="16"/>
          <w:lang w:val="en-US"/>
        </w:rPr>
        <w:t xml:space="preserve"> </w:t>
      </w:r>
      <w:r w:rsidRPr="00582B1C">
        <w:rPr>
          <w:rFonts w:cs="Tahoma"/>
          <w:sz w:val="16"/>
          <w:szCs w:val="16"/>
        </w:rPr>
        <w:t>ΘΕΣΕΙΣ</w:t>
      </w:r>
      <w:r w:rsidRPr="00582B1C">
        <w:rPr>
          <w:rFonts w:cs="Tahoma"/>
          <w:sz w:val="16"/>
          <w:szCs w:val="16"/>
          <w:lang w:val="en-US"/>
        </w:rPr>
        <w:t xml:space="preserve"> </w:t>
      </w:r>
      <w:r w:rsidRPr="00582B1C">
        <w:rPr>
          <w:rFonts w:cs="Tahoma"/>
          <w:sz w:val="16"/>
          <w:szCs w:val="16"/>
        </w:rPr>
        <w:t>ενδεικτικά</w:t>
      </w:r>
      <w:r w:rsidRPr="00582B1C">
        <w:rPr>
          <w:rFonts w:cs="Tahoma"/>
          <w:sz w:val="16"/>
          <w:szCs w:val="16"/>
          <w:lang w:val="en-US"/>
        </w:rPr>
        <w:t xml:space="preserve"> </w:t>
      </w:r>
      <w:r w:rsidRPr="00582B1C">
        <w:rPr>
          <w:rFonts w:cs="Tahoma"/>
          <w:sz w:val="16"/>
          <w:szCs w:val="16"/>
        </w:rPr>
        <w:t>αναφέρονται</w:t>
      </w:r>
      <w:r w:rsidRPr="00582B1C">
        <w:rPr>
          <w:rFonts w:cs="Tahoma"/>
          <w:sz w:val="16"/>
          <w:szCs w:val="16"/>
          <w:lang w:val="en-US"/>
        </w:rPr>
        <w:t xml:space="preserve"> : </w:t>
      </w:r>
      <w:r w:rsidRPr="00582B1C">
        <w:rPr>
          <w:rFonts w:cs="Tahoma"/>
          <w:sz w:val="16"/>
          <w:szCs w:val="16"/>
          <w:lang w:val="en-GB"/>
        </w:rPr>
        <w:t>m</w:t>
      </w:r>
      <w:r w:rsidRPr="00582B1C">
        <w:rPr>
          <w:rFonts w:cs="Tahoma"/>
          <w:sz w:val="16"/>
          <w:szCs w:val="16"/>
          <w:lang w:val="en-US"/>
        </w:rPr>
        <w:t xml:space="preserve">anager, senior consultant, consultant, business expert </w:t>
      </w:r>
      <w:r w:rsidRPr="00582B1C">
        <w:rPr>
          <w:rFonts w:cs="Tahoma"/>
          <w:sz w:val="16"/>
          <w:szCs w:val="16"/>
        </w:rPr>
        <w:t>κλπ</w:t>
      </w:r>
      <w:r w:rsidRPr="00582B1C">
        <w:rPr>
          <w:rFonts w:cs="Tahoma"/>
          <w:sz w:val="16"/>
          <w:szCs w:val="16"/>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A5599" w14:textId="77777777" w:rsidR="0039090C" w:rsidRPr="00B53BEF" w:rsidRDefault="0039090C" w:rsidP="00B53BEF">
    <w:pPr>
      <w:pStyle w:val="af7"/>
      <w:pBdr>
        <w:bottom w:val="single" w:sz="4" w:space="1" w:color="auto"/>
      </w:pBdr>
      <w:rPr>
        <w:i/>
        <w:iCs/>
        <w:lang w:val="el-GR"/>
      </w:rPr>
    </w:pPr>
    <w:r w:rsidRPr="00B53BEF">
      <w:rPr>
        <w:rFonts w:cs="Tahoma"/>
        <w:i/>
        <w:iCs/>
        <w:sz w:val="20"/>
        <w:szCs w:val="22"/>
        <w:lang w:val="el-GR"/>
      </w:rPr>
      <w:t xml:space="preserve">Διακήρυξη Ηλεκτρονικού Ανοικτού </w:t>
    </w:r>
    <w:r w:rsidRPr="001119AF">
      <w:rPr>
        <w:rFonts w:cs="Tahoma"/>
        <w:i/>
        <w:iCs/>
        <w:sz w:val="20"/>
        <w:szCs w:val="22"/>
        <w:lang w:val="el-GR"/>
      </w:rPr>
      <w:t xml:space="preserve">(Διεθνούς) </w:t>
    </w:r>
    <w:r w:rsidRPr="00B53BEF">
      <w:rPr>
        <w:rFonts w:cs="Tahoma"/>
        <w:i/>
        <w:iCs/>
        <w:sz w:val="20"/>
        <w:szCs w:val="22"/>
        <w:lang w:val="el-GR"/>
      </w:rPr>
      <w:t xml:space="preserve">Άνω </w:t>
    </w:r>
    <w:r w:rsidRPr="001119AF">
      <w:rPr>
        <w:rFonts w:cs="Tahoma"/>
        <w:i/>
        <w:iCs/>
        <w:sz w:val="20"/>
        <w:szCs w:val="22"/>
        <w:lang w:val="el-GR"/>
      </w:rPr>
      <w:t xml:space="preserve">των </w:t>
    </w:r>
    <w:r w:rsidRPr="007F6AAA">
      <w:rPr>
        <w:rFonts w:cs="Tahoma"/>
        <w:i/>
        <w:iCs/>
        <w:sz w:val="20"/>
        <w:szCs w:val="22"/>
        <w:lang w:val="el-GR"/>
      </w:rPr>
      <w:t xml:space="preserve"> </w:t>
    </w:r>
    <w:r w:rsidRPr="00B53BEF">
      <w:rPr>
        <w:rFonts w:cs="Tahoma"/>
        <w:i/>
        <w:iCs/>
        <w:sz w:val="20"/>
        <w:szCs w:val="22"/>
        <w:lang w:val="el-GR"/>
      </w:rPr>
      <w:t>Ορίων Διαγωνισμού για Σύναψη Συμφωνίας-Πλαίσιο για το Έργο «</w:t>
    </w:r>
    <w:r w:rsidR="00523C71" w:rsidRPr="00523C71">
      <w:rPr>
        <w:rFonts w:cs="Tahoma"/>
        <w:i/>
        <w:iCs/>
        <w:sz w:val="20"/>
        <w:szCs w:val="22"/>
        <w:lang w:val="el-GR"/>
      </w:rPr>
      <w:t>Υπηρεσίες προσαρμογής εργαλείων και εφαρμογών για την υποστήριξη της τηλεργασίας στον χώρο της δημόσιας διοίκησης</w:t>
    </w:r>
    <w:r w:rsidRPr="00B53BEF">
      <w:rPr>
        <w:rFonts w:cs="Tahoma"/>
        <w:i/>
        <w:iCs/>
        <w:sz w:val="20"/>
        <w:szCs w:val="22"/>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6"/>
      <w:gridCol w:w="6945"/>
    </w:tblGrid>
    <w:tr w:rsidR="0039090C" w:rsidRPr="005F11F5" w14:paraId="74488BC0" w14:textId="77777777" w:rsidTr="005B505D">
      <w:trPr>
        <w:trHeight w:val="417"/>
      </w:trPr>
      <w:tc>
        <w:tcPr>
          <w:tcW w:w="2586" w:type="dxa"/>
          <w:vMerge w:val="restart"/>
          <w:tcBorders>
            <w:top w:val="nil"/>
            <w:left w:val="nil"/>
            <w:bottom w:val="nil"/>
            <w:right w:val="nil"/>
          </w:tcBorders>
          <w:shd w:val="clear" w:color="auto" w:fill="auto"/>
        </w:tcPr>
        <w:p w14:paraId="1D251441" w14:textId="3C075D95" w:rsidR="0039090C" w:rsidRPr="00FC0EB4" w:rsidRDefault="00A22BE2" w:rsidP="005B505D">
          <w:pPr>
            <w:spacing w:after="0"/>
            <w:ind w:right="-442" w:hanging="213"/>
            <w:jc w:val="left"/>
            <w:rPr>
              <w:b/>
              <w:lang w:val="en-US"/>
            </w:rPr>
          </w:pPr>
          <w:r>
            <w:rPr>
              <w:noProof/>
              <w:lang w:val="el-GR" w:eastAsia="el-GR"/>
            </w:rPr>
            <w:drawing>
              <wp:inline distT="0" distB="0" distL="0" distR="0" wp14:anchorId="4A16508B" wp14:editId="12F42A4C">
                <wp:extent cx="1759585" cy="540385"/>
                <wp:effectExtent l="0" t="0" r="0" b="0"/>
                <wp:docPr id="1"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l="9892" t="29433" r="4115" b="30820"/>
                        <a:stretch>
                          <a:fillRect/>
                        </a:stretch>
                      </pic:blipFill>
                      <pic:spPr bwMode="auto">
                        <a:xfrm>
                          <a:off x="0" y="0"/>
                          <a:ext cx="1759585" cy="540385"/>
                        </a:xfrm>
                        <a:prstGeom prst="rect">
                          <a:avLst/>
                        </a:prstGeom>
                        <a:noFill/>
                        <a:ln>
                          <a:noFill/>
                        </a:ln>
                      </pic:spPr>
                    </pic:pic>
                  </a:graphicData>
                </a:graphic>
              </wp:inline>
            </w:drawing>
          </w:r>
        </w:p>
      </w:tc>
      <w:tc>
        <w:tcPr>
          <w:tcW w:w="6945" w:type="dxa"/>
          <w:tcBorders>
            <w:top w:val="nil"/>
            <w:left w:val="nil"/>
            <w:bottom w:val="single" w:sz="4" w:space="0" w:color="auto"/>
            <w:right w:val="nil"/>
          </w:tcBorders>
          <w:shd w:val="clear" w:color="auto" w:fill="auto"/>
          <w:vAlign w:val="center"/>
        </w:tcPr>
        <w:p w14:paraId="3286B132" w14:textId="77777777" w:rsidR="0039090C" w:rsidRPr="00C82832" w:rsidRDefault="0039090C" w:rsidP="005B505D">
          <w:pPr>
            <w:tabs>
              <w:tab w:val="right" w:pos="8306"/>
            </w:tabs>
            <w:spacing w:after="0"/>
            <w:ind w:right="-102"/>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 xml:space="preserve"> Καλλιθέα.</w:t>
          </w:r>
          <w:r w:rsidRPr="008F7E20" w:rsidDel="008F7E20">
            <w:rPr>
              <w:noProof/>
              <w:sz w:val="16"/>
              <w:szCs w:val="16"/>
              <w:lang w:val="el-GR"/>
            </w:rPr>
            <w:t xml:space="preserve"> </w:t>
          </w:r>
          <w:r w:rsidRPr="00C82832">
            <w:rPr>
              <w:sz w:val="16"/>
              <w:szCs w:val="16"/>
              <w:lang w:val="el-GR"/>
            </w:rPr>
            <w:t xml:space="preserve">(Αττική)  </w:t>
          </w:r>
          <w:r w:rsidRPr="00FC0EB4">
            <w:rPr>
              <w:sz w:val="16"/>
              <w:szCs w:val="16"/>
            </w:rPr>
            <w:sym w:font="Symbol" w:char="00B7"/>
          </w:r>
          <w:r w:rsidRPr="00C82832">
            <w:rPr>
              <w:sz w:val="16"/>
              <w:szCs w:val="16"/>
              <w:lang w:val="el-GR"/>
            </w:rPr>
            <w:t xml:space="preserve">  </w:t>
          </w:r>
          <w:proofErr w:type="spellStart"/>
          <w:r w:rsidRPr="00C82832">
            <w:rPr>
              <w:sz w:val="16"/>
              <w:szCs w:val="16"/>
              <w:lang w:val="el-GR"/>
            </w:rPr>
            <w:t>Τηλ</w:t>
          </w:r>
          <w:proofErr w:type="spellEnd"/>
          <w:r w:rsidRPr="00C82832">
            <w:rPr>
              <w:sz w:val="16"/>
              <w:szCs w:val="16"/>
              <w:lang w:val="el-GR"/>
            </w:rPr>
            <w:t xml:space="preserve">.: 213 1300 700  </w:t>
          </w:r>
          <w:r w:rsidRPr="00FC0EB4">
            <w:rPr>
              <w:sz w:val="16"/>
              <w:szCs w:val="16"/>
            </w:rPr>
            <w:sym w:font="Symbol" w:char="00B7"/>
          </w:r>
          <w:r w:rsidRPr="00C82832">
            <w:rPr>
              <w:sz w:val="16"/>
              <w:szCs w:val="16"/>
              <w:lang w:val="el-GR"/>
            </w:rPr>
            <w:t xml:space="preserve">  </w:t>
          </w:r>
          <w:r w:rsidRPr="00FC0EB4">
            <w:rPr>
              <w:sz w:val="16"/>
              <w:szCs w:val="16"/>
            </w:rPr>
            <w:t>Fax</w:t>
          </w:r>
          <w:r w:rsidRPr="00C82832">
            <w:rPr>
              <w:sz w:val="16"/>
              <w:szCs w:val="16"/>
              <w:lang w:val="el-GR"/>
            </w:rPr>
            <w:t>: 213 1300 800-1</w:t>
          </w:r>
        </w:p>
      </w:tc>
    </w:tr>
    <w:tr w:rsidR="0039090C" w:rsidRPr="00FC0EB4" w14:paraId="10E18829" w14:textId="77777777" w:rsidTr="005B505D">
      <w:tc>
        <w:tcPr>
          <w:tcW w:w="2586" w:type="dxa"/>
          <w:vMerge/>
          <w:tcBorders>
            <w:left w:val="nil"/>
            <w:bottom w:val="nil"/>
            <w:right w:val="nil"/>
          </w:tcBorders>
          <w:shd w:val="clear" w:color="auto" w:fill="auto"/>
        </w:tcPr>
        <w:p w14:paraId="1E26349F" w14:textId="77777777" w:rsidR="0039090C" w:rsidRPr="00C82832" w:rsidRDefault="0039090C" w:rsidP="00895E1B">
          <w:pPr>
            <w:spacing w:after="0"/>
            <w:ind w:right="-442"/>
            <w:jc w:val="left"/>
            <w:rPr>
              <w:b/>
              <w:lang w:val="el-GR"/>
            </w:rPr>
          </w:pPr>
        </w:p>
      </w:tc>
      <w:tc>
        <w:tcPr>
          <w:tcW w:w="6945" w:type="dxa"/>
          <w:tcBorders>
            <w:left w:val="nil"/>
            <w:bottom w:val="nil"/>
            <w:right w:val="nil"/>
          </w:tcBorders>
          <w:shd w:val="clear" w:color="auto" w:fill="auto"/>
          <w:vAlign w:val="center"/>
        </w:tcPr>
        <w:p w14:paraId="3ABD7295" w14:textId="77777777" w:rsidR="0039090C" w:rsidRPr="00FC0EB4" w:rsidRDefault="0039090C" w:rsidP="00895E1B">
          <w:pPr>
            <w:tabs>
              <w:tab w:val="center" w:pos="4153"/>
              <w:tab w:val="right" w:pos="8306"/>
            </w:tabs>
            <w:spacing w:after="0"/>
            <w:ind w:right="-261"/>
            <w:jc w:val="center"/>
            <w:rPr>
              <w:noProof/>
              <w:sz w:val="16"/>
              <w:szCs w:val="16"/>
              <w:lang w:val="en-US"/>
            </w:rPr>
          </w:pPr>
          <w:r w:rsidRPr="00FC0EB4">
            <w:rPr>
              <w:noProof/>
              <w:sz w:val="16"/>
              <w:szCs w:val="16"/>
              <w:lang w:val="en-US"/>
            </w:rPr>
            <w:t xml:space="preserve">http://www.ktpae.gr </w:t>
          </w:r>
          <w:r w:rsidRPr="00FC0EB4">
            <w:rPr>
              <w:noProof/>
              <w:sz w:val="16"/>
              <w:szCs w:val="16"/>
            </w:rPr>
            <w:sym w:font="Symbol" w:char="00B7"/>
          </w:r>
          <w:r w:rsidRPr="00FC0EB4">
            <w:rPr>
              <w:noProof/>
              <w:sz w:val="16"/>
              <w:szCs w:val="16"/>
              <w:lang w:val="en-US"/>
            </w:rPr>
            <w:t xml:space="preserve"> e-mail: </w:t>
          </w:r>
          <w:hyperlink r:id="rId2" w:history="1">
            <w:r w:rsidRPr="00FC0EB4">
              <w:rPr>
                <w:noProof/>
                <w:color w:val="0000FF"/>
                <w:sz w:val="16"/>
                <w:szCs w:val="16"/>
                <w:u w:val="single"/>
                <w:lang w:val="en-US"/>
              </w:rPr>
              <w:t>info@ktpae.gr</w:t>
            </w:r>
          </w:hyperlink>
        </w:p>
      </w:tc>
    </w:tr>
    <w:tr w:rsidR="0039090C" w:rsidRPr="005F11F5" w14:paraId="12D0D8AA" w14:textId="77777777" w:rsidTr="005B505D">
      <w:trPr>
        <w:trHeight w:val="58"/>
      </w:trPr>
      <w:tc>
        <w:tcPr>
          <w:tcW w:w="2586" w:type="dxa"/>
          <w:vMerge/>
          <w:tcBorders>
            <w:left w:val="nil"/>
            <w:bottom w:val="nil"/>
            <w:right w:val="nil"/>
          </w:tcBorders>
          <w:shd w:val="clear" w:color="auto" w:fill="auto"/>
        </w:tcPr>
        <w:p w14:paraId="3731520E" w14:textId="77777777" w:rsidR="0039090C" w:rsidRPr="00FC0EB4" w:rsidRDefault="0039090C" w:rsidP="00895E1B">
          <w:pPr>
            <w:spacing w:after="0"/>
            <w:ind w:right="-442"/>
            <w:jc w:val="left"/>
            <w:rPr>
              <w:b/>
              <w:lang w:val="en-US"/>
            </w:rPr>
          </w:pPr>
        </w:p>
      </w:tc>
      <w:tc>
        <w:tcPr>
          <w:tcW w:w="6945" w:type="dxa"/>
          <w:tcBorders>
            <w:top w:val="nil"/>
            <w:left w:val="nil"/>
            <w:bottom w:val="nil"/>
            <w:right w:val="nil"/>
          </w:tcBorders>
          <w:shd w:val="clear" w:color="auto" w:fill="auto"/>
        </w:tcPr>
        <w:p w14:paraId="7A25AFA9" w14:textId="77777777" w:rsidR="0039090C" w:rsidRPr="00C82832" w:rsidRDefault="0039090C" w:rsidP="00895E1B">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tbl>
  <w:p w14:paraId="7114A561" w14:textId="77777777" w:rsidR="0039090C" w:rsidRPr="00070673" w:rsidRDefault="0039090C">
    <w:pPr>
      <w:pStyle w:val="af7"/>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868C4" w14:textId="77777777" w:rsidR="0039090C" w:rsidRPr="00B53BEF" w:rsidRDefault="0039090C" w:rsidP="00B53BEF">
    <w:pPr>
      <w:pStyle w:val="af7"/>
      <w:pBdr>
        <w:bottom w:val="single" w:sz="4" w:space="1" w:color="auto"/>
      </w:pBdr>
      <w:rPr>
        <w:i/>
        <w:iCs/>
        <w:lang w:val="el-GR"/>
      </w:rPr>
    </w:pPr>
    <w:r w:rsidRPr="001119AF">
      <w:rPr>
        <w:rFonts w:cs="Tahoma"/>
        <w:i/>
        <w:iCs/>
        <w:sz w:val="20"/>
        <w:szCs w:val="22"/>
        <w:lang w:val="el-GR"/>
      </w:rPr>
      <w:t xml:space="preserve">Διακήρυξη Ηλεκτρονικού Ανοικτού (Διεθνούς) Άνω των </w:t>
    </w:r>
    <w:r w:rsidRPr="007F6AAA">
      <w:rPr>
        <w:rFonts w:cs="Tahoma"/>
        <w:i/>
        <w:iCs/>
        <w:sz w:val="20"/>
        <w:szCs w:val="22"/>
        <w:lang w:val="el-GR"/>
      </w:rPr>
      <w:t xml:space="preserve"> </w:t>
    </w:r>
    <w:r w:rsidRPr="001119AF">
      <w:rPr>
        <w:rFonts w:cs="Tahoma"/>
        <w:i/>
        <w:iCs/>
        <w:sz w:val="20"/>
        <w:szCs w:val="22"/>
        <w:lang w:val="el-GR"/>
      </w:rPr>
      <w:t>Ορίων Διαγωνισμού για Σύναψη Συμφωνίας-Πλαίσιο για το Έργο «</w:t>
    </w:r>
    <w:r w:rsidR="00523C71" w:rsidRPr="00523C71">
      <w:rPr>
        <w:rFonts w:cs="Tahoma"/>
        <w:i/>
        <w:iCs/>
        <w:sz w:val="20"/>
        <w:szCs w:val="22"/>
        <w:lang w:val="el-GR"/>
      </w:rPr>
      <w:t>Υπηρεσίες προσαρμογής εργαλείων και εφαρμογών για την υποστήριξη της τηλεργασίας στον χώρο της δημόσιας διοίκησης</w:t>
    </w:r>
    <w:r>
      <w:rPr>
        <w:rFonts w:cs="Tahoma"/>
        <w:i/>
        <w:iCs/>
        <w:sz w:val="20"/>
        <w:szCs w:val="22"/>
        <w:lang w:val="el-GR"/>
      </w:rPr>
      <w:t>»</w:t>
    </w:r>
    <w:r w:rsidRPr="00D520B4">
      <w:rPr>
        <w:rFonts w:cs="Tahoma"/>
        <w:i/>
        <w:iCs/>
        <w:sz w:val="20"/>
        <w:szCs w:val="22"/>
        <w:lang w:val="el-G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6002B6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134B51FB"/>
    <w:multiLevelType w:val="hybridMultilevel"/>
    <w:tmpl w:val="0ECAD84E"/>
    <w:lvl w:ilvl="0" w:tplc="B9966148">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15:restartNumberingAfterBreak="0">
    <w:nsid w:val="171833AA"/>
    <w:multiLevelType w:val="hybridMultilevel"/>
    <w:tmpl w:val="5476909E"/>
    <w:lvl w:ilvl="0" w:tplc="B34C2114">
      <w:start w:val="3"/>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15:restartNumberingAfterBreak="0">
    <w:nsid w:val="24DE21CC"/>
    <w:multiLevelType w:val="hybridMultilevel"/>
    <w:tmpl w:val="EB7CA3A4"/>
    <w:lvl w:ilvl="0" w:tplc="6F3CCEAA">
      <w:start w:val="1"/>
      <w:numFmt w:val="decimal"/>
      <w:lvlText w:val="7.2.%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5" w15:restartNumberingAfterBreak="0">
    <w:nsid w:val="39C453C4"/>
    <w:multiLevelType w:val="multilevel"/>
    <w:tmpl w:val="9B8012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89948D7"/>
    <w:multiLevelType w:val="hybridMultilevel"/>
    <w:tmpl w:val="7068BEC2"/>
    <w:lvl w:ilvl="0" w:tplc="C2549C14">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EA7470"/>
    <w:multiLevelType w:val="multilevel"/>
    <w:tmpl w:val="86726534"/>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7DF3EC1"/>
    <w:multiLevelType w:val="multilevel"/>
    <w:tmpl w:val="67D0281C"/>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A180C7E"/>
    <w:multiLevelType w:val="hybridMultilevel"/>
    <w:tmpl w:val="C36459C2"/>
    <w:lvl w:ilvl="0" w:tplc="0409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60933C74"/>
    <w:multiLevelType w:val="hybridMultilevel"/>
    <w:tmpl w:val="99FCE6C0"/>
    <w:lvl w:ilvl="0" w:tplc="1346C858">
      <w:start w:val="1"/>
      <w:numFmt w:val="decimal"/>
      <w:lvlText w:val="%1."/>
      <w:lvlJc w:val="left"/>
      <w:pPr>
        <w:ind w:left="502" w:hanging="360"/>
      </w:pPr>
      <w:rPr>
        <w:rFonts w:ascii="Tahoma" w:hAnsi="Tahoma" w:cs="Tahoma" w:hint="default"/>
        <w:b w:val="0"/>
        <w:bCs/>
        <w:sz w:val="22"/>
        <w:szCs w:val="22"/>
      </w:rPr>
    </w:lvl>
    <w:lvl w:ilvl="1" w:tplc="04080019" w:tentative="1">
      <w:start w:val="1"/>
      <w:numFmt w:val="lowerLetter"/>
      <w:lvlText w:val="%2."/>
      <w:lvlJc w:val="left"/>
      <w:pPr>
        <w:ind w:left="1298" w:hanging="360"/>
      </w:pPr>
    </w:lvl>
    <w:lvl w:ilvl="2" w:tplc="0408001B" w:tentative="1">
      <w:start w:val="1"/>
      <w:numFmt w:val="lowerRoman"/>
      <w:lvlText w:val="%3."/>
      <w:lvlJc w:val="right"/>
      <w:pPr>
        <w:ind w:left="2018" w:hanging="180"/>
      </w:pPr>
    </w:lvl>
    <w:lvl w:ilvl="3" w:tplc="0408000F" w:tentative="1">
      <w:start w:val="1"/>
      <w:numFmt w:val="decimal"/>
      <w:lvlText w:val="%4."/>
      <w:lvlJc w:val="left"/>
      <w:pPr>
        <w:ind w:left="2738" w:hanging="360"/>
      </w:pPr>
    </w:lvl>
    <w:lvl w:ilvl="4" w:tplc="04080019" w:tentative="1">
      <w:start w:val="1"/>
      <w:numFmt w:val="lowerLetter"/>
      <w:lvlText w:val="%5."/>
      <w:lvlJc w:val="left"/>
      <w:pPr>
        <w:ind w:left="3458" w:hanging="360"/>
      </w:pPr>
    </w:lvl>
    <w:lvl w:ilvl="5" w:tplc="0408001B" w:tentative="1">
      <w:start w:val="1"/>
      <w:numFmt w:val="lowerRoman"/>
      <w:lvlText w:val="%6."/>
      <w:lvlJc w:val="right"/>
      <w:pPr>
        <w:ind w:left="4178" w:hanging="180"/>
      </w:pPr>
    </w:lvl>
    <w:lvl w:ilvl="6" w:tplc="0408000F" w:tentative="1">
      <w:start w:val="1"/>
      <w:numFmt w:val="decimal"/>
      <w:lvlText w:val="%7."/>
      <w:lvlJc w:val="left"/>
      <w:pPr>
        <w:ind w:left="4898" w:hanging="360"/>
      </w:pPr>
    </w:lvl>
    <w:lvl w:ilvl="7" w:tplc="04080019" w:tentative="1">
      <w:start w:val="1"/>
      <w:numFmt w:val="lowerLetter"/>
      <w:lvlText w:val="%8."/>
      <w:lvlJc w:val="left"/>
      <w:pPr>
        <w:ind w:left="5618" w:hanging="360"/>
      </w:pPr>
    </w:lvl>
    <w:lvl w:ilvl="8" w:tplc="0408001B" w:tentative="1">
      <w:start w:val="1"/>
      <w:numFmt w:val="lowerRoman"/>
      <w:lvlText w:val="%9."/>
      <w:lvlJc w:val="right"/>
      <w:pPr>
        <w:ind w:left="6338" w:hanging="180"/>
      </w:pPr>
    </w:lvl>
  </w:abstractNum>
  <w:abstractNum w:abstractNumId="11" w15:restartNumberingAfterBreak="0">
    <w:nsid w:val="6F15541C"/>
    <w:multiLevelType w:val="hybridMultilevel"/>
    <w:tmpl w:val="0CF8D15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2" w15:restartNumberingAfterBreak="0">
    <w:nsid w:val="77AE1D97"/>
    <w:multiLevelType w:val="multilevel"/>
    <w:tmpl w:val="28DE1574"/>
    <w:lvl w:ilvl="0">
      <w:start w:val="1"/>
      <w:numFmt w:val="decimal"/>
      <w:pStyle w:val="1"/>
      <w:lvlText w:val="%1"/>
      <w:lvlJc w:val="left"/>
      <w:pPr>
        <w:ind w:left="432" w:hanging="432"/>
      </w:pPr>
      <w:rPr>
        <w:rFonts w:hint="default"/>
        <w:lang w:val="el-GR"/>
      </w:rPr>
    </w:lvl>
    <w:lvl w:ilvl="1">
      <w:start w:val="1"/>
      <w:numFmt w:val="decimal"/>
      <w:pStyle w:val="2"/>
      <w:lvlText w:val="%1.%2"/>
      <w:lvlJc w:val="left"/>
      <w:pPr>
        <w:ind w:left="576" w:hanging="576"/>
      </w:pPr>
      <w:rPr>
        <w:rFonts w:ascii="Tahoma" w:hAnsi="Tahoma" w:cs="Tahoma" w:hint="default"/>
        <w:i w:val="0"/>
        <w:color w:val="002060"/>
        <w:u w:val="none"/>
      </w:rPr>
    </w:lvl>
    <w:lvl w:ilvl="2">
      <w:start w:val="1"/>
      <w:numFmt w:val="decimal"/>
      <w:pStyle w:val="3"/>
      <w:lvlText w:val="%1.%2.%3"/>
      <w:lvlJc w:val="left"/>
      <w:pPr>
        <w:ind w:left="1288" w:hanging="720"/>
      </w:pPr>
      <w:rPr>
        <w:rFonts w:hint="default"/>
        <w:i w:val="0"/>
        <w:color w:val="auto"/>
      </w:rPr>
    </w:lvl>
    <w:lvl w:ilvl="3">
      <w:start w:val="1"/>
      <w:numFmt w:val="decimal"/>
      <w:pStyle w:val="4"/>
      <w:lvlText w:val="%1.%2.%3.%4"/>
      <w:lvlJc w:val="left"/>
      <w:pPr>
        <w:ind w:left="8244" w:hanging="864"/>
      </w:pPr>
      <w:rPr>
        <w:rFonts w:ascii="Tahoma" w:hAnsi="Tahoma" w:cs="Tahoma" w:hint="default"/>
        <w:b/>
        <w:i w:val="0"/>
        <w:color w:val="auto"/>
      </w:rPr>
    </w:lvl>
    <w:lvl w:ilvl="4">
      <w:start w:val="1"/>
      <w:numFmt w:val="decimal"/>
      <w:pStyle w:val="5"/>
      <w:lvlText w:val="%1.%2.%3.%4.%5"/>
      <w:lvlJc w:val="left"/>
      <w:rPr>
        <w:rFonts w:ascii="Tahoma" w:hAnsi="Tahoma" w:cs="Tahoma"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lvlText w:val="%1.%2.%3.%4.%5.%6"/>
      <w:lvlJc w:val="left"/>
      <w:rPr>
        <w:rFonts w:ascii="Tahoma" w:hAnsi="Tahoma" w:cs="Tahom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num w:numId="1" w16cid:durableId="1944150442">
    <w:abstractNumId w:val="0"/>
  </w:num>
  <w:num w:numId="2" w16cid:durableId="229539453">
    <w:abstractNumId w:val="12"/>
  </w:num>
  <w:num w:numId="3" w16cid:durableId="1595700600">
    <w:abstractNumId w:val="7"/>
  </w:num>
  <w:num w:numId="4" w16cid:durableId="12045152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960114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539299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8430830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53161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608875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841892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899474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7330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7457459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028264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241153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128465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857635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671586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22612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98853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951374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623705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91368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822256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739252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94233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971865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220189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59446349">
    <w:abstractNumId w:val="7"/>
  </w:num>
  <w:num w:numId="30" w16cid:durableId="3749380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677272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500386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345110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24519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380156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376649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782738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814355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674391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529736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438805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339926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887004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039295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32349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762359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53184007">
    <w:abstractNumId w:val="11"/>
  </w:num>
  <w:num w:numId="48" w16cid:durableId="245772426">
    <w:abstractNumId w:val="2"/>
  </w:num>
  <w:num w:numId="49" w16cid:durableId="12464536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84859276">
    <w:abstractNumId w:val="9"/>
  </w:num>
  <w:num w:numId="51" w16cid:durableId="375665266">
    <w:abstractNumId w:val="3"/>
  </w:num>
  <w:num w:numId="52" w16cid:durableId="2076731494">
    <w:abstractNumId w:val="5"/>
  </w:num>
  <w:num w:numId="53" w16cid:durableId="17232149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88336154">
    <w:abstractNumId w:val="4"/>
  </w:num>
  <w:num w:numId="55" w16cid:durableId="895628661">
    <w:abstractNumId w:val="12"/>
  </w:num>
  <w:num w:numId="56" w16cid:durableId="2105683899">
    <w:abstractNumId w:val="12"/>
  </w:num>
  <w:num w:numId="57" w16cid:durableId="1692489823">
    <w:abstractNumId w:val="10"/>
  </w:num>
  <w:num w:numId="58" w16cid:durableId="2041854634">
    <w:abstractNumId w:val="1"/>
  </w:num>
  <w:num w:numId="59" w16cid:durableId="796484339">
    <w:abstractNumId w:val="6"/>
  </w:num>
  <w:num w:numId="60" w16cid:durableId="9749919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952450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1402991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118720036">
    <w:abstractNumId w:val="8"/>
  </w:num>
  <w:num w:numId="64" w16cid:durableId="20192311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710117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502520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8865747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554787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418"/>
    <w:rsid w:val="00000D0B"/>
    <w:rsid w:val="00002D2C"/>
    <w:rsid w:val="00004F11"/>
    <w:rsid w:val="00005EA4"/>
    <w:rsid w:val="000069D3"/>
    <w:rsid w:val="00007A40"/>
    <w:rsid w:val="00007E7A"/>
    <w:rsid w:val="000100A7"/>
    <w:rsid w:val="0001133B"/>
    <w:rsid w:val="00015FF3"/>
    <w:rsid w:val="00016836"/>
    <w:rsid w:val="00017F8C"/>
    <w:rsid w:val="000221B2"/>
    <w:rsid w:val="00022FA8"/>
    <w:rsid w:val="00023DEB"/>
    <w:rsid w:val="0002518C"/>
    <w:rsid w:val="00026FDF"/>
    <w:rsid w:val="000270EA"/>
    <w:rsid w:val="000314D9"/>
    <w:rsid w:val="00031872"/>
    <w:rsid w:val="00037147"/>
    <w:rsid w:val="00042CD5"/>
    <w:rsid w:val="00044748"/>
    <w:rsid w:val="00044AE1"/>
    <w:rsid w:val="00047BB7"/>
    <w:rsid w:val="00051A11"/>
    <w:rsid w:val="00052248"/>
    <w:rsid w:val="00052825"/>
    <w:rsid w:val="000536ED"/>
    <w:rsid w:val="0005370F"/>
    <w:rsid w:val="000550CB"/>
    <w:rsid w:val="00062776"/>
    <w:rsid w:val="0006278F"/>
    <w:rsid w:val="000635EC"/>
    <w:rsid w:val="0006409A"/>
    <w:rsid w:val="000648B7"/>
    <w:rsid w:val="00064F20"/>
    <w:rsid w:val="0006767C"/>
    <w:rsid w:val="00070082"/>
    <w:rsid w:val="00070673"/>
    <w:rsid w:val="00071ABC"/>
    <w:rsid w:val="00073316"/>
    <w:rsid w:val="00075F1D"/>
    <w:rsid w:val="000761AB"/>
    <w:rsid w:val="00077F89"/>
    <w:rsid w:val="000805A1"/>
    <w:rsid w:val="00080B01"/>
    <w:rsid w:val="00082CF4"/>
    <w:rsid w:val="00082D39"/>
    <w:rsid w:val="0008397E"/>
    <w:rsid w:val="000850EC"/>
    <w:rsid w:val="00085570"/>
    <w:rsid w:val="000874EA"/>
    <w:rsid w:val="000879C1"/>
    <w:rsid w:val="0009002B"/>
    <w:rsid w:val="00090F6D"/>
    <w:rsid w:val="00091437"/>
    <w:rsid w:val="00092C68"/>
    <w:rsid w:val="00094C14"/>
    <w:rsid w:val="00096D78"/>
    <w:rsid w:val="00097243"/>
    <w:rsid w:val="00097FF8"/>
    <w:rsid w:val="000A29C2"/>
    <w:rsid w:val="000A57B0"/>
    <w:rsid w:val="000A5B32"/>
    <w:rsid w:val="000A5EF0"/>
    <w:rsid w:val="000B067F"/>
    <w:rsid w:val="000B09CB"/>
    <w:rsid w:val="000B5418"/>
    <w:rsid w:val="000B7E13"/>
    <w:rsid w:val="000C0911"/>
    <w:rsid w:val="000C309B"/>
    <w:rsid w:val="000C538F"/>
    <w:rsid w:val="000C552C"/>
    <w:rsid w:val="000C6DF4"/>
    <w:rsid w:val="000C7901"/>
    <w:rsid w:val="000D0008"/>
    <w:rsid w:val="000D0524"/>
    <w:rsid w:val="000D0EC5"/>
    <w:rsid w:val="000D1F1D"/>
    <w:rsid w:val="000D3729"/>
    <w:rsid w:val="000D3EA3"/>
    <w:rsid w:val="000D4503"/>
    <w:rsid w:val="000D73E2"/>
    <w:rsid w:val="000D7452"/>
    <w:rsid w:val="000D795C"/>
    <w:rsid w:val="000E0D9A"/>
    <w:rsid w:val="000E3CB6"/>
    <w:rsid w:val="000E6729"/>
    <w:rsid w:val="000E6A0E"/>
    <w:rsid w:val="000E7057"/>
    <w:rsid w:val="000E77BE"/>
    <w:rsid w:val="000E79C7"/>
    <w:rsid w:val="000F1289"/>
    <w:rsid w:val="000F1795"/>
    <w:rsid w:val="000F6046"/>
    <w:rsid w:val="000F6879"/>
    <w:rsid w:val="000F7E95"/>
    <w:rsid w:val="00103F71"/>
    <w:rsid w:val="0010407F"/>
    <w:rsid w:val="00104329"/>
    <w:rsid w:val="00104BF2"/>
    <w:rsid w:val="001052C3"/>
    <w:rsid w:val="00110113"/>
    <w:rsid w:val="00111A07"/>
    <w:rsid w:val="0011367E"/>
    <w:rsid w:val="00114849"/>
    <w:rsid w:val="001149A0"/>
    <w:rsid w:val="00114EC6"/>
    <w:rsid w:val="00115344"/>
    <w:rsid w:val="00117EE4"/>
    <w:rsid w:val="0012115C"/>
    <w:rsid w:val="001230E7"/>
    <w:rsid w:val="00123431"/>
    <w:rsid w:val="001236C7"/>
    <w:rsid w:val="00125249"/>
    <w:rsid w:val="00125413"/>
    <w:rsid w:val="00125686"/>
    <w:rsid w:val="0012619A"/>
    <w:rsid w:val="00126898"/>
    <w:rsid w:val="0013045C"/>
    <w:rsid w:val="00131E5E"/>
    <w:rsid w:val="0013295A"/>
    <w:rsid w:val="00132F36"/>
    <w:rsid w:val="001366C0"/>
    <w:rsid w:val="00137B54"/>
    <w:rsid w:val="00137B84"/>
    <w:rsid w:val="00141522"/>
    <w:rsid w:val="0014645B"/>
    <w:rsid w:val="00147EA2"/>
    <w:rsid w:val="00150AFB"/>
    <w:rsid w:val="001523DB"/>
    <w:rsid w:val="00152DCF"/>
    <w:rsid w:val="00154F56"/>
    <w:rsid w:val="00154F84"/>
    <w:rsid w:val="001560CE"/>
    <w:rsid w:val="00156C42"/>
    <w:rsid w:val="00157AB6"/>
    <w:rsid w:val="00157E35"/>
    <w:rsid w:val="00160E01"/>
    <w:rsid w:val="001619AE"/>
    <w:rsid w:val="00161B5E"/>
    <w:rsid w:val="00162EE9"/>
    <w:rsid w:val="001636C7"/>
    <w:rsid w:val="00166BFA"/>
    <w:rsid w:val="00167217"/>
    <w:rsid w:val="00167B6E"/>
    <w:rsid w:val="001709B9"/>
    <w:rsid w:val="00170C95"/>
    <w:rsid w:val="00171095"/>
    <w:rsid w:val="00171169"/>
    <w:rsid w:val="00171530"/>
    <w:rsid w:val="00172022"/>
    <w:rsid w:val="001723C3"/>
    <w:rsid w:val="00172D9D"/>
    <w:rsid w:val="00175E2F"/>
    <w:rsid w:val="00177EBC"/>
    <w:rsid w:val="00177FF2"/>
    <w:rsid w:val="00180058"/>
    <w:rsid w:val="00180C9E"/>
    <w:rsid w:val="001819DB"/>
    <w:rsid w:val="0018259F"/>
    <w:rsid w:val="00182693"/>
    <w:rsid w:val="00182CB4"/>
    <w:rsid w:val="001830DA"/>
    <w:rsid w:val="00184352"/>
    <w:rsid w:val="00185210"/>
    <w:rsid w:val="00185302"/>
    <w:rsid w:val="00186C68"/>
    <w:rsid w:val="00186CBB"/>
    <w:rsid w:val="00187170"/>
    <w:rsid w:val="001906B6"/>
    <w:rsid w:val="001911A2"/>
    <w:rsid w:val="00191581"/>
    <w:rsid w:val="00191F8C"/>
    <w:rsid w:val="00192238"/>
    <w:rsid w:val="00193E70"/>
    <w:rsid w:val="001952A5"/>
    <w:rsid w:val="00196853"/>
    <w:rsid w:val="00196B35"/>
    <w:rsid w:val="00197528"/>
    <w:rsid w:val="00197D90"/>
    <w:rsid w:val="001A195F"/>
    <w:rsid w:val="001A27EB"/>
    <w:rsid w:val="001A34C1"/>
    <w:rsid w:val="001A3AC1"/>
    <w:rsid w:val="001A49B7"/>
    <w:rsid w:val="001A4A46"/>
    <w:rsid w:val="001A5B2F"/>
    <w:rsid w:val="001A67DF"/>
    <w:rsid w:val="001B049A"/>
    <w:rsid w:val="001B0BBF"/>
    <w:rsid w:val="001B0FD1"/>
    <w:rsid w:val="001B116D"/>
    <w:rsid w:val="001B1EC9"/>
    <w:rsid w:val="001B1F6B"/>
    <w:rsid w:val="001B2D5D"/>
    <w:rsid w:val="001B38CA"/>
    <w:rsid w:val="001B44F3"/>
    <w:rsid w:val="001B48BC"/>
    <w:rsid w:val="001B5100"/>
    <w:rsid w:val="001B6BD4"/>
    <w:rsid w:val="001B6CEF"/>
    <w:rsid w:val="001C063F"/>
    <w:rsid w:val="001C0E55"/>
    <w:rsid w:val="001C101F"/>
    <w:rsid w:val="001C2427"/>
    <w:rsid w:val="001C5710"/>
    <w:rsid w:val="001C7B36"/>
    <w:rsid w:val="001D0D9E"/>
    <w:rsid w:val="001D1011"/>
    <w:rsid w:val="001D265D"/>
    <w:rsid w:val="001D3FEB"/>
    <w:rsid w:val="001D4DC8"/>
    <w:rsid w:val="001D694F"/>
    <w:rsid w:val="001D7997"/>
    <w:rsid w:val="001E1B25"/>
    <w:rsid w:val="001E1EAC"/>
    <w:rsid w:val="001E2C2D"/>
    <w:rsid w:val="001E3D03"/>
    <w:rsid w:val="001E5B20"/>
    <w:rsid w:val="001E70B8"/>
    <w:rsid w:val="001F0229"/>
    <w:rsid w:val="001F0E8D"/>
    <w:rsid w:val="001F15AD"/>
    <w:rsid w:val="001F491B"/>
    <w:rsid w:val="001F6DB3"/>
    <w:rsid w:val="001F72EF"/>
    <w:rsid w:val="001F76B1"/>
    <w:rsid w:val="00200EFE"/>
    <w:rsid w:val="00201B02"/>
    <w:rsid w:val="00201C96"/>
    <w:rsid w:val="002020B4"/>
    <w:rsid w:val="00204435"/>
    <w:rsid w:val="0020570D"/>
    <w:rsid w:val="0020658C"/>
    <w:rsid w:val="00207ECF"/>
    <w:rsid w:val="00207F50"/>
    <w:rsid w:val="00210A2C"/>
    <w:rsid w:val="00210C9C"/>
    <w:rsid w:val="00211F3A"/>
    <w:rsid w:val="00212BE8"/>
    <w:rsid w:val="00213D9F"/>
    <w:rsid w:val="00216352"/>
    <w:rsid w:val="00216C88"/>
    <w:rsid w:val="00222C04"/>
    <w:rsid w:val="0022454E"/>
    <w:rsid w:val="00230C93"/>
    <w:rsid w:val="002310E0"/>
    <w:rsid w:val="002328BE"/>
    <w:rsid w:val="00232CFA"/>
    <w:rsid w:val="00233ABE"/>
    <w:rsid w:val="00233F7A"/>
    <w:rsid w:val="00237EB9"/>
    <w:rsid w:val="0024015C"/>
    <w:rsid w:val="00241DDC"/>
    <w:rsid w:val="00243223"/>
    <w:rsid w:val="0024401A"/>
    <w:rsid w:val="00245441"/>
    <w:rsid w:val="00245E29"/>
    <w:rsid w:val="00246D0E"/>
    <w:rsid w:val="00247191"/>
    <w:rsid w:val="00247213"/>
    <w:rsid w:val="00247609"/>
    <w:rsid w:val="00250509"/>
    <w:rsid w:val="00251405"/>
    <w:rsid w:val="0025155E"/>
    <w:rsid w:val="0025282F"/>
    <w:rsid w:val="002531CC"/>
    <w:rsid w:val="00254C6D"/>
    <w:rsid w:val="002579DA"/>
    <w:rsid w:val="00257F2B"/>
    <w:rsid w:val="00257F49"/>
    <w:rsid w:val="00261673"/>
    <w:rsid w:val="00261B14"/>
    <w:rsid w:val="0026249B"/>
    <w:rsid w:val="0026285B"/>
    <w:rsid w:val="00262B05"/>
    <w:rsid w:val="002637B9"/>
    <w:rsid w:val="00265BD1"/>
    <w:rsid w:val="00265CC8"/>
    <w:rsid w:val="00266A44"/>
    <w:rsid w:val="00267BF5"/>
    <w:rsid w:val="002736D9"/>
    <w:rsid w:val="00273B58"/>
    <w:rsid w:val="0027485C"/>
    <w:rsid w:val="0027712A"/>
    <w:rsid w:val="002774DC"/>
    <w:rsid w:val="00277A23"/>
    <w:rsid w:val="00280605"/>
    <w:rsid w:val="00283BEE"/>
    <w:rsid w:val="002932CD"/>
    <w:rsid w:val="00295642"/>
    <w:rsid w:val="00295789"/>
    <w:rsid w:val="00297393"/>
    <w:rsid w:val="00297612"/>
    <w:rsid w:val="00297DB6"/>
    <w:rsid w:val="002A0691"/>
    <w:rsid w:val="002A23FF"/>
    <w:rsid w:val="002A2574"/>
    <w:rsid w:val="002A31F5"/>
    <w:rsid w:val="002A586A"/>
    <w:rsid w:val="002A6074"/>
    <w:rsid w:val="002B0874"/>
    <w:rsid w:val="002B27AF"/>
    <w:rsid w:val="002B5171"/>
    <w:rsid w:val="002B6367"/>
    <w:rsid w:val="002C0173"/>
    <w:rsid w:val="002C1FCA"/>
    <w:rsid w:val="002C2336"/>
    <w:rsid w:val="002C2807"/>
    <w:rsid w:val="002C31B5"/>
    <w:rsid w:val="002C49DC"/>
    <w:rsid w:val="002C610A"/>
    <w:rsid w:val="002C66B6"/>
    <w:rsid w:val="002C7BE9"/>
    <w:rsid w:val="002D2CED"/>
    <w:rsid w:val="002D3A12"/>
    <w:rsid w:val="002D3C86"/>
    <w:rsid w:val="002D5D9F"/>
    <w:rsid w:val="002D6CD4"/>
    <w:rsid w:val="002D6F82"/>
    <w:rsid w:val="002E06EB"/>
    <w:rsid w:val="002E3808"/>
    <w:rsid w:val="002E4D16"/>
    <w:rsid w:val="002E4EF5"/>
    <w:rsid w:val="002E5142"/>
    <w:rsid w:val="002E5D95"/>
    <w:rsid w:val="002E5FBE"/>
    <w:rsid w:val="002E7659"/>
    <w:rsid w:val="002F123E"/>
    <w:rsid w:val="002F2537"/>
    <w:rsid w:val="002F3198"/>
    <w:rsid w:val="002F43A2"/>
    <w:rsid w:val="002F5B8B"/>
    <w:rsid w:val="00300036"/>
    <w:rsid w:val="003008AF"/>
    <w:rsid w:val="00300B4A"/>
    <w:rsid w:val="00301813"/>
    <w:rsid w:val="00301C45"/>
    <w:rsid w:val="00303655"/>
    <w:rsid w:val="00303FDF"/>
    <w:rsid w:val="00304CCF"/>
    <w:rsid w:val="00310847"/>
    <w:rsid w:val="00310D1C"/>
    <w:rsid w:val="0031172E"/>
    <w:rsid w:val="003123DC"/>
    <w:rsid w:val="00313AB0"/>
    <w:rsid w:val="00313F58"/>
    <w:rsid w:val="00314655"/>
    <w:rsid w:val="00315191"/>
    <w:rsid w:val="003156CA"/>
    <w:rsid w:val="003158EB"/>
    <w:rsid w:val="003161A1"/>
    <w:rsid w:val="00316934"/>
    <w:rsid w:val="0032020B"/>
    <w:rsid w:val="003215B2"/>
    <w:rsid w:val="0032266C"/>
    <w:rsid w:val="00322E7F"/>
    <w:rsid w:val="003255EF"/>
    <w:rsid w:val="003304AA"/>
    <w:rsid w:val="0033156F"/>
    <w:rsid w:val="003349B7"/>
    <w:rsid w:val="00337E85"/>
    <w:rsid w:val="00340603"/>
    <w:rsid w:val="003423D6"/>
    <w:rsid w:val="003435C3"/>
    <w:rsid w:val="003450B8"/>
    <w:rsid w:val="00346374"/>
    <w:rsid w:val="003467FB"/>
    <w:rsid w:val="003471EE"/>
    <w:rsid w:val="00347B1D"/>
    <w:rsid w:val="003500E0"/>
    <w:rsid w:val="003504F1"/>
    <w:rsid w:val="003520DF"/>
    <w:rsid w:val="0035300D"/>
    <w:rsid w:val="003548FA"/>
    <w:rsid w:val="00355676"/>
    <w:rsid w:val="0035644F"/>
    <w:rsid w:val="00357ABA"/>
    <w:rsid w:val="00362DC9"/>
    <w:rsid w:val="00364D6A"/>
    <w:rsid w:val="00365D9A"/>
    <w:rsid w:val="003660E2"/>
    <w:rsid w:val="0036725C"/>
    <w:rsid w:val="00367D8A"/>
    <w:rsid w:val="0037084B"/>
    <w:rsid w:val="00372614"/>
    <w:rsid w:val="003727DC"/>
    <w:rsid w:val="00373E82"/>
    <w:rsid w:val="00376281"/>
    <w:rsid w:val="00376A30"/>
    <w:rsid w:val="00381992"/>
    <w:rsid w:val="0038488B"/>
    <w:rsid w:val="00386C39"/>
    <w:rsid w:val="003876F2"/>
    <w:rsid w:val="00390740"/>
    <w:rsid w:val="0039074B"/>
    <w:rsid w:val="0039090C"/>
    <w:rsid w:val="00392945"/>
    <w:rsid w:val="003930EA"/>
    <w:rsid w:val="003966B0"/>
    <w:rsid w:val="00396B09"/>
    <w:rsid w:val="00396FA8"/>
    <w:rsid w:val="00397ADF"/>
    <w:rsid w:val="003A686F"/>
    <w:rsid w:val="003A77C6"/>
    <w:rsid w:val="003B0223"/>
    <w:rsid w:val="003B1BA1"/>
    <w:rsid w:val="003B21D7"/>
    <w:rsid w:val="003B4838"/>
    <w:rsid w:val="003B4CF3"/>
    <w:rsid w:val="003B62AE"/>
    <w:rsid w:val="003B7146"/>
    <w:rsid w:val="003C01AC"/>
    <w:rsid w:val="003C165D"/>
    <w:rsid w:val="003C1DBE"/>
    <w:rsid w:val="003C24A8"/>
    <w:rsid w:val="003C28F8"/>
    <w:rsid w:val="003C548A"/>
    <w:rsid w:val="003C76E5"/>
    <w:rsid w:val="003D0951"/>
    <w:rsid w:val="003D19F8"/>
    <w:rsid w:val="003D43A7"/>
    <w:rsid w:val="003D48E7"/>
    <w:rsid w:val="003D6029"/>
    <w:rsid w:val="003D7339"/>
    <w:rsid w:val="003D7DDF"/>
    <w:rsid w:val="003E1324"/>
    <w:rsid w:val="003E230B"/>
    <w:rsid w:val="003E28E4"/>
    <w:rsid w:val="003E492A"/>
    <w:rsid w:val="003E4DD3"/>
    <w:rsid w:val="003E6C54"/>
    <w:rsid w:val="003E709A"/>
    <w:rsid w:val="003E7D09"/>
    <w:rsid w:val="003F1210"/>
    <w:rsid w:val="003F2085"/>
    <w:rsid w:val="003F2739"/>
    <w:rsid w:val="003F3476"/>
    <w:rsid w:val="003F4B30"/>
    <w:rsid w:val="003F5F6F"/>
    <w:rsid w:val="003F7138"/>
    <w:rsid w:val="003F75B2"/>
    <w:rsid w:val="00402203"/>
    <w:rsid w:val="004023C1"/>
    <w:rsid w:val="00402705"/>
    <w:rsid w:val="00404BD4"/>
    <w:rsid w:val="0040617B"/>
    <w:rsid w:val="004062B9"/>
    <w:rsid w:val="00407612"/>
    <w:rsid w:val="00411652"/>
    <w:rsid w:val="004200F3"/>
    <w:rsid w:val="004230C0"/>
    <w:rsid w:val="00425245"/>
    <w:rsid w:val="004264A9"/>
    <w:rsid w:val="00427524"/>
    <w:rsid w:val="00431498"/>
    <w:rsid w:val="00431510"/>
    <w:rsid w:val="00433AF0"/>
    <w:rsid w:val="00434C44"/>
    <w:rsid w:val="00435BAF"/>
    <w:rsid w:val="0043695D"/>
    <w:rsid w:val="00436AD0"/>
    <w:rsid w:val="004405D3"/>
    <w:rsid w:val="0044123F"/>
    <w:rsid w:val="00441EA9"/>
    <w:rsid w:val="004421CD"/>
    <w:rsid w:val="00442A6C"/>
    <w:rsid w:val="00444E8A"/>
    <w:rsid w:val="004461D3"/>
    <w:rsid w:val="0044750A"/>
    <w:rsid w:val="0044777E"/>
    <w:rsid w:val="0045018C"/>
    <w:rsid w:val="004505A9"/>
    <w:rsid w:val="00450CAE"/>
    <w:rsid w:val="004516FB"/>
    <w:rsid w:val="00452246"/>
    <w:rsid w:val="00453088"/>
    <w:rsid w:val="00454A9E"/>
    <w:rsid w:val="00454EA8"/>
    <w:rsid w:val="004552BC"/>
    <w:rsid w:val="004560FD"/>
    <w:rsid w:val="00457078"/>
    <w:rsid w:val="00457B5D"/>
    <w:rsid w:val="00460BEB"/>
    <w:rsid w:val="00460CD4"/>
    <w:rsid w:val="00460D38"/>
    <w:rsid w:val="00461791"/>
    <w:rsid w:val="00463BF4"/>
    <w:rsid w:val="004654D2"/>
    <w:rsid w:val="00466979"/>
    <w:rsid w:val="00467E7B"/>
    <w:rsid w:val="00470F35"/>
    <w:rsid w:val="00473F27"/>
    <w:rsid w:val="004755C8"/>
    <w:rsid w:val="00475A22"/>
    <w:rsid w:val="00475DD2"/>
    <w:rsid w:val="004764EF"/>
    <w:rsid w:val="00477335"/>
    <w:rsid w:val="0048006E"/>
    <w:rsid w:val="00480176"/>
    <w:rsid w:val="00483349"/>
    <w:rsid w:val="00483D69"/>
    <w:rsid w:val="00484471"/>
    <w:rsid w:val="004847FC"/>
    <w:rsid w:val="00485C94"/>
    <w:rsid w:val="00486297"/>
    <w:rsid w:val="004871BE"/>
    <w:rsid w:val="0048725F"/>
    <w:rsid w:val="00490459"/>
    <w:rsid w:val="00490B6B"/>
    <w:rsid w:val="0049262A"/>
    <w:rsid w:val="00492F1C"/>
    <w:rsid w:val="004945A3"/>
    <w:rsid w:val="00494F51"/>
    <w:rsid w:val="00494FE0"/>
    <w:rsid w:val="004A6650"/>
    <w:rsid w:val="004A6AD7"/>
    <w:rsid w:val="004A78A1"/>
    <w:rsid w:val="004B1A9D"/>
    <w:rsid w:val="004B575B"/>
    <w:rsid w:val="004B7A24"/>
    <w:rsid w:val="004C0A93"/>
    <w:rsid w:val="004C1218"/>
    <w:rsid w:val="004C1B41"/>
    <w:rsid w:val="004C1F4D"/>
    <w:rsid w:val="004C4F79"/>
    <w:rsid w:val="004C5E61"/>
    <w:rsid w:val="004C687F"/>
    <w:rsid w:val="004C7641"/>
    <w:rsid w:val="004D048F"/>
    <w:rsid w:val="004D2339"/>
    <w:rsid w:val="004D28BC"/>
    <w:rsid w:val="004D3285"/>
    <w:rsid w:val="004D596D"/>
    <w:rsid w:val="004E1929"/>
    <w:rsid w:val="004E4A5A"/>
    <w:rsid w:val="004E5CA9"/>
    <w:rsid w:val="004E6274"/>
    <w:rsid w:val="004F1857"/>
    <w:rsid w:val="004F1E0D"/>
    <w:rsid w:val="004F27BE"/>
    <w:rsid w:val="004F42D0"/>
    <w:rsid w:val="004F50DF"/>
    <w:rsid w:val="004F75DE"/>
    <w:rsid w:val="004F7958"/>
    <w:rsid w:val="00502222"/>
    <w:rsid w:val="00504E1D"/>
    <w:rsid w:val="00512739"/>
    <w:rsid w:val="005131EE"/>
    <w:rsid w:val="00516751"/>
    <w:rsid w:val="00517DD0"/>
    <w:rsid w:val="00520B1E"/>
    <w:rsid w:val="00520CEB"/>
    <w:rsid w:val="00523C71"/>
    <w:rsid w:val="00527D79"/>
    <w:rsid w:val="0053122D"/>
    <w:rsid w:val="0053149E"/>
    <w:rsid w:val="00532BEF"/>
    <w:rsid w:val="00532F31"/>
    <w:rsid w:val="00536749"/>
    <w:rsid w:val="00540857"/>
    <w:rsid w:val="00541985"/>
    <w:rsid w:val="005425E1"/>
    <w:rsid w:val="0054383E"/>
    <w:rsid w:val="00543923"/>
    <w:rsid w:val="005460FC"/>
    <w:rsid w:val="00546DAB"/>
    <w:rsid w:val="00551BDF"/>
    <w:rsid w:val="00552ED2"/>
    <w:rsid w:val="00554A5C"/>
    <w:rsid w:val="0055646C"/>
    <w:rsid w:val="005569E8"/>
    <w:rsid w:val="00557617"/>
    <w:rsid w:val="005602CE"/>
    <w:rsid w:val="00560A80"/>
    <w:rsid w:val="00562768"/>
    <w:rsid w:val="005638AF"/>
    <w:rsid w:val="00563CA6"/>
    <w:rsid w:val="00564756"/>
    <w:rsid w:val="00565E3A"/>
    <w:rsid w:val="005669CC"/>
    <w:rsid w:val="00567B84"/>
    <w:rsid w:val="00567BF7"/>
    <w:rsid w:val="005711D3"/>
    <w:rsid w:val="00571BFA"/>
    <w:rsid w:val="00572378"/>
    <w:rsid w:val="005725A5"/>
    <w:rsid w:val="00572B9F"/>
    <w:rsid w:val="00573782"/>
    <w:rsid w:val="005742F1"/>
    <w:rsid w:val="00574A0C"/>
    <w:rsid w:val="005752A5"/>
    <w:rsid w:val="005755C9"/>
    <w:rsid w:val="0057585A"/>
    <w:rsid w:val="00576127"/>
    <w:rsid w:val="0057649D"/>
    <w:rsid w:val="0057763F"/>
    <w:rsid w:val="0058142A"/>
    <w:rsid w:val="0058227E"/>
    <w:rsid w:val="005833CA"/>
    <w:rsid w:val="00584D2E"/>
    <w:rsid w:val="00586312"/>
    <w:rsid w:val="00587443"/>
    <w:rsid w:val="0059077F"/>
    <w:rsid w:val="00592969"/>
    <w:rsid w:val="00593E2C"/>
    <w:rsid w:val="00597828"/>
    <w:rsid w:val="005A23BE"/>
    <w:rsid w:val="005A4817"/>
    <w:rsid w:val="005A5717"/>
    <w:rsid w:val="005A73CF"/>
    <w:rsid w:val="005A7BA9"/>
    <w:rsid w:val="005A7E86"/>
    <w:rsid w:val="005B0275"/>
    <w:rsid w:val="005B0676"/>
    <w:rsid w:val="005B0D6C"/>
    <w:rsid w:val="005B414B"/>
    <w:rsid w:val="005B505D"/>
    <w:rsid w:val="005B5514"/>
    <w:rsid w:val="005B6C6F"/>
    <w:rsid w:val="005B7096"/>
    <w:rsid w:val="005C10C0"/>
    <w:rsid w:val="005C1A29"/>
    <w:rsid w:val="005C1B0A"/>
    <w:rsid w:val="005C1F20"/>
    <w:rsid w:val="005C4699"/>
    <w:rsid w:val="005D00FF"/>
    <w:rsid w:val="005D04F9"/>
    <w:rsid w:val="005D1A5D"/>
    <w:rsid w:val="005D2CEE"/>
    <w:rsid w:val="005D4FBA"/>
    <w:rsid w:val="005D5177"/>
    <w:rsid w:val="005D54B8"/>
    <w:rsid w:val="005D55C3"/>
    <w:rsid w:val="005D590B"/>
    <w:rsid w:val="005D626E"/>
    <w:rsid w:val="005D6931"/>
    <w:rsid w:val="005D774F"/>
    <w:rsid w:val="005E0191"/>
    <w:rsid w:val="005E190D"/>
    <w:rsid w:val="005E23C8"/>
    <w:rsid w:val="005E41AA"/>
    <w:rsid w:val="005E50D4"/>
    <w:rsid w:val="005E71DD"/>
    <w:rsid w:val="005F04EF"/>
    <w:rsid w:val="005F11F5"/>
    <w:rsid w:val="005F16B7"/>
    <w:rsid w:val="005F2D0E"/>
    <w:rsid w:val="005F2EDC"/>
    <w:rsid w:val="005F43B6"/>
    <w:rsid w:val="005F452F"/>
    <w:rsid w:val="005F4CEE"/>
    <w:rsid w:val="005F7781"/>
    <w:rsid w:val="005F7EBE"/>
    <w:rsid w:val="00600A39"/>
    <w:rsid w:val="006036E7"/>
    <w:rsid w:val="006044C1"/>
    <w:rsid w:val="0060641B"/>
    <w:rsid w:val="00607C58"/>
    <w:rsid w:val="00610A0E"/>
    <w:rsid w:val="00610E78"/>
    <w:rsid w:val="00611834"/>
    <w:rsid w:val="00612A87"/>
    <w:rsid w:val="00613A33"/>
    <w:rsid w:val="00616987"/>
    <w:rsid w:val="00617726"/>
    <w:rsid w:val="006232DC"/>
    <w:rsid w:val="00624F04"/>
    <w:rsid w:val="0062527A"/>
    <w:rsid w:val="00625D52"/>
    <w:rsid w:val="0062609F"/>
    <w:rsid w:val="00630012"/>
    <w:rsid w:val="00630DE1"/>
    <w:rsid w:val="00631CFB"/>
    <w:rsid w:val="006374A5"/>
    <w:rsid w:val="00637D8F"/>
    <w:rsid w:val="0064037D"/>
    <w:rsid w:val="00641551"/>
    <w:rsid w:val="00641F7D"/>
    <w:rsid w:val="00643DB0"/>
    <w:rsid w:val="00646384"/>
    <w:rsid w:val="006468E3"/>
    <w:rsid w:val="00646DB8"/>
    <w:rsid w:val="006470C9"/>
    <w:rsid w:val="00652237"/>
    <w:rsid w:val="006555C5"/>
    <w:rsid w:val="006565A1"/>
    <w:rsid w:val="006575EC"/>
    <w:rsid w:val="00657ECD"/>
    <w:rsid w:val="00663CBF"/>
    <w:rsid w:val="00665E0F"/>
    <w:rsid w:val="006665E2"/>
    <w:rsid w:val="00670EB8"/>
    <w:rsid w:val="006714AE"/>
    <w:rsid w:val="00671819"/>
    <w:rsid w:val="0067259E"/>
    <w:rsid w:val="006747A1"/>
    <w:rsid w:val="006749D4"/>
    <w:rsid w:val="00675931"/>
    <w:rsid w:val="00681398"/>
    <w:rsid w:val="00681BD8"/>
    <w:rsid w:val="00681C11"/>
    <w:rsid w:val="006826E7"/>
    <w:rsid w:val="00682C1B"/>
    <w:rsid w:val="0068330C"/>
    <w:rsid w:val="0068367C"/>
    <w:rsid w:val="0068509F"/>
    <w:rsid w:val="006868ED"/>
    <w:rsid w:val="00687557"/>
    <w:rsid w:val="00687943"/>
    <w:rsid w:val="006903FE"/>
    <w:rsid w:val="0069047D"/>
    <w:rsid w:val="006921D8"/>
    <w:rsid w:val="006937C2"/>
    <w:rsid w:val="00694CE1"/>
    <w:rsid w:val="006956DD"/>
    <w:rsid w:val="0069740D"/>
    <w:rsid w:val="00697686"/>
    <w:rsid w:val="00697B89"/>
    <w:rsid w:val="006A0966"/>
    <w:rsid w:val="006A33F3"/>
    <w:rsid w:val="006A54E1"/>
    <w:rsid w:val="006A561C"/>
    <w:rsid w:val="006A59A3"/>
    <w:rsid w:val="006A7757"/>
    <w:rsid w:val="006A7A4D"/>
    <w:rsid w:val="006B060E"/>
    <w:rsid w:val="006B0661"/>
    <w:rsid w:val="006B08D0"/>
    <w:rsid w:val="006B1071"/>
    <w:rsid w:val="006B27B6"/>
    <w:rsid w:val="006B46E2"/>
    <w:rsid w:val="006B4701"/>
    <w:rsid w:val="006B5176"/>
    <w:rsid w:val="006B71C1"/>
    <w:rsid w:val="006C1E34"/>
    <w:rsid w:val="006C1EC4"/>
    <w:rsid w:val="006C668F"/>
    <w:rsid w:val="006C7F78"/>
    <w:rsid w:val="006D0341"/>
    <w:rsid w:val="006D287D"/>
    <w:rsid w:val="006D2DA0"/>
    <w:rsid w:val="006D5F06"/>
    <w:rsid w:val="006D6BF5"/>
    <w:rsid w:val="006E03DB"/>
    <w:rsid w:val="006E0E5A"/>
    <w:rsid w:val="006E1470"/>
    <w:rsid w:val="006E1596"/>
    <w:rsid w:val="006E179B"/>
    <w:rsid w:val="006E1A56"/>
    <w:rsid w:val="006E1D54"/>
    <w:rsid w:val="006E1F23"/>
    <w:rsid w:val="006E2B85"/>
    <w:rsid w:val="006E3B1E"/>
    <w:rsid w:val="006E6D8E"/>
    <w:rsid w:val="006E714E"/>
    <w:rsid w:val="006F0057"/>
    <w:rsid w:val="006F330A"/>
    <w:rsid w:val="006F333F"/>
    <w:rsid w:val="006F3FFF"/>
    <w:rsid w:val="006F591B"/>
    <w:rsid w:val="006F6DA6"/>
    <w:rsid w:val="006F716F"/>
    <w:rsid w:val="006F7F26"/>
    <w:rsid w:val="006F7F55"/>
    <w:rsid w:val="007001B7"/>
    <w:rsid w:val="00701356"/>
    <w:rsid w:val="00704631"/>
    <w:rsid w:val="007055E8"/>
    <w:rsid w:val="00705B1C"/>
    <w:rsid w:val="00706CF1"/>
    <w:rsid w:val="00706FA9"/>
    <w:rsid w:val="00707C19"/>
    <w:rsid w:val="00710F3E"/>
    <w:rsid w:val="00711AC2"/>
    <w:rsid w:val="00712065"/>
    <w:rsid w:val="00712E01"/>
    <w:rsid w:val="007132A8"/>
    <w:rsid w:val="00714C6D"/>
    <w:rsid w:val="00714CAA"/>
    <w:rsid w:val="007154C2"/>
    <w:rsid w:val="00715BCA"/>
    <w:rsid w:val="0071655C"/>
    <w:rsid w:val="00717F3C"/>
    <w:rsid w:val="00717FF2"/>
    <w:rsid w:val="0072194E"/>
    <w:rsid w:val="00722D62"/>
    <w:rsid w:val="00722F31"/>
    <w:rsid w:val="00723D4C"/>
    <w:rsid w:val="007265BA"/>
    <w:rsid w:val="00726FE9"/>
    <w:rsid w:val="00734BDC"/>
    <w:rsid w:val="00735535"/>
    <w:rsid w:val="00735B65"/>
    <w:rsid w:val="00735CEC"/>
    <w:rsid w:val="00736759"/>
    <w:rsid w:val="007367D6"/>
    <w:rsid w:val="007405EC"/>
    <w:rsid w:val="00740D95"/>
    <w:rsid w:val="007416DF"/>
    <w:rsid w:val="00741F97"/>
    <w:rsid w:val="00744642"/>
    <w:rsid w:val="00745D61"/>
    <w:rsid w:val="0074603E"/>
    <w:rsid w:val="00751679"/>
    <w:rsid w:val="00753548"/>
    <w:rsid w:val="00761538"/>
    <w:rsid w:val="00761F05"/>
    <w:rsid w:val="00762155"/>
    <w:rsid w:val="007645C0"/>
    <w:rsid w:val="0076558E"/>
    <w:rsid w:val="007657E6"/>
    <w:rsid w:val="0077135F"/>
    <w:rsid w:val="0077163C"/>
    <w:rsid w:val="00771F72"/>
    <w:rsid w:val="0077327B"/>
    <w:rsid w:val="00773BFD"/>
    <w:rsid w:val="00774944"/>
    <w:rsid w:val="0078271E"/>
    <w:rsid w:val="00784166"/>
    <w:rsid w:val="0078594B"/>
    <w:rsid w:val="007966BF"/>
    <w:rsid w:val="0079779D"/>
    <w:rsid w:val="007A0BDA"/>
    <w:rsid w:val="007A0D25"/>
    <w:rsid w:val="007A222E"/>
    <w:rsid w:val="007A2A01"/>
    <w:rsid w:val="007A2A7C"/>
    <w:rsid w:val="007A2DCA"/>
    <w:rsid w:val="007A367D"/>
    <w:rsid w:val="007A3F82"/>
    <w:rsid w:val="007A6305"/>
    <w:rsid w:val="007A6A3F"/>
    <w:rsid w:val="007A72E3"/>
    <w:rsid w:val="007A739F"/>
    <w:rsid w:val="007B14ED"/>
    <w:rsid w:val="007B1B57"/>
    <w:rsid w:val="007B2197"/>
    <w:rsid w:val="007B2755"/>
    <w:rsid w:val="007B5AF2"/>
    <w:rsid w:val="007C0E10"/>
    <w:rsid w:val="007C21B3"/>
    <w:rsid w:val="007C48FA"/>
    <w:rsid w:val="007D33E1"/>
    <w:rsid w:val="007D4BB0"/>
    <w:rsid w:val="007D590E"/>
    <w:rsid w:val="007D640D"/>
    <w:rsid w:val="007D6D03"/>
    <w:rsid w:val="007D732E"/>
    <w:rsid w:val="007D7A95"/>
    <w:rsid w:val="007E09F3"/>
    <w:rsid w:val="007E1527"/>
    <w:rsid w:val="007E2ED5"/>
    <w:rsid w:val="007E6521"/>
    <w:rsid w:val="007F11F4"/>
    <w:rsid w:val="007F25CB"/>
    <w:rsid w:val="007F36C8"/>
    <w:rsid w:val="007F430C"/>
    <w:rsid w:val="007F48F2"/>
    <w:rsid w:val="007F4F8B"/>
    <w:rsid w:val="007F6594"/>
    <w:rsid w:val="007F69A3"/>
    <w:rsid w:val="007F6B2F"/>
    <w:rsid w:val="00802E38"/>
    <w:rsid w:val="008031AE"/>
    <w:rsid w:val="00803841"/>
    <w:rsid w:val="00803C59"/>
    <w:rsid w:val="00805B67"/>
    <w:rsid w:val="0081138B"/>
    <w:rsid w:val="00811F7F"/>
    <w:rsid w:val="00812563"/>
    <w:rsid w:val="00812AC0"/>
    <w:rsid w:val="00813378"/>
    <w:rsid w:val="00813748"/>
    <w:rsid w:val="00813970"/>
    <w:rsid w:val="00817CAB"/>
    <w:rsid w:val="00821182"/>
    <w:rsid w:val="0082249F"/>
    <w:rsid w:val="00822A14"/>
    <w:rsid w:val="00823D15"/>
    <w:rsid w:val="00823FB8"/>
    <w:rsid w:val="0082438E"/>
    <w:rsid w:val="00830318"/>
    <w:rsid w:val="00830456"/>
    <w:rsid w:val="00830FA0"/>
    <w:rsid w:val="00830FF8"/>
    <w:rsid w:val="00831786"/>
    <w:rsid w:val="008320DC"/>
    <w:rsid w:val="008323AD"/>
    <w:rsid w:val="00836E79"/>
    <w:rsid w:val="00837146"/>
    <w:rsid w:val="00837456"/>
    <w:rsid w:val="008375FC"/>
    <w:rsid w:val="0084037C"/>
    <w:rsid w:val="008404B9"/>
    <w:rsid w:val="00840DDF"/>
    <w:rsid w:val="00841085"/>
    <w:rsid w:val="00842604"/>
    <w:rsid w:val="00843C2B"/>
    <w:rsid w:val="008445CD"/>
    <w:rsid w:val="00844ECA"/>
    <w:rsid w:val="008453BD"/>
    <w:rsid w:val="00845DE8"/>
    <w:rsid w:val="00845F20"/>
    <w:rsid w:val="00846148"/>
    <w:rsid w:val="008525E7"/>
    <w:rsid w:val="00853D8D"/>
    <w:rsid w:val="00854FDB"/>
    <w:rsid w:val="008559E7"/>
    <w:rsid w:val="00855FDD"/>
    <w:rsid w:val="008564AA"/>
    <w:rsid w:val="008624C9"/>
    <w:rsid w:val="00864F47"/>
    <w:rsid w:val="00865F63"/>
    <w:rsid w:val="00866305"/>
    <w:rsid w:val="008664C0"/>
    <w:rsid w:val="00866798"/>
    <w:rsid w:val="00867722"/>
    <w:rsid w:val="00867DDC"/>
    <w:rsid w:val="00871EFF"/>
    <w:rsid w:val="00871F6B"/>
    <w:rsid w:val="00872F83"/>
    <w:rsid w:val="00874BCD"/>
    <w:rsid w:val="008771AF"/>
    <w:rsid w:val="0088190B"/>
    <w:rsid w:val="0088255D"/>
    <w:rsid w:val="00882868"/>
    <w:rsid w:val="008839BE"/>
    <w:rsid w:val="00884649"/>
    <w:rsid w:val="0088468E"/>
    <w:rsid w:val="00885CE9"/>
    <w:rsid w:val="008908E8"/>
    <w:rsid w:val="00891D50"/>
    <w:rsid w:val="00893693"/>
    <w:rsid w:val="00893877"/>
    <w:rsid w:val="0089472F"/>
    <w:rsid w:val="008954C8"/>
    <w:rsid w:val="00895AEA"/>
    <w:rsid w:val="00895D0A"/>
    <w:rsid w:val="00895E1B"/>
    <w:rsid w:val="00896655"/>
    <w:rsid w:val="008977CF"/>
    <w:rsid w:val="008A05F6"/>
    <w:rsid w:val="008A157C"/>
    <w:rsid w:val="008A1BD8"/>
    <w:rsid w:val="008A2C4E"/>
    <w:rsid w:val="008A2CC7"/>
    <w:rsid w:val="008A406F"/>
    <w:rsid w:val="008A53B6"/>
    <w:rsid w:val="008A5A0F"/>
    <w:rsid w:val="008A769D"/>
    <w:rsid w:val="008B0F51"/>
    <w:rsid w:val="008B210D"/>
    <w:rsid w:val="008B313F"/>
    <w:rsid w:val="008B3B33"/>
    <w:rsid w:val="008B4445"/>
    <w:rsid w:val="008C46C9"/>
    <w:rsid w:val="008C472A"/>
    <w:rsid w:val="008C49A5"/>
    <w:rsid w:val="008C5179"/>
    <w:rsid w:val="008C5532"/>
    <w:rsid w:val="008C5C91"/>
    <w:rsid w:val="008C6343"/>
    <w:rsid w:val="008D1CDE"/>
    <w:rsid w:val="008D336E"/>
    <w:rsid w:val="008D4372"/>
    <w:rsid w:val="008D4E3C"/>
    <w:rsid w:val="008D64EF"/>
    <w:rsid w:val="008E0E50"/>
    <w:rsid w:val="008E4873"/>
    <w:rsid w:val="008E4F53"/>
    <w:rsid w:val="008E5D6E"/>
    <w:rsid w:val="008E776A"/>
    <w:rsid w:val="008F0177"/>
    <w:rsid w:val="008F15B8"/>
    <w:rsid w:val="008F249A"/>
    <w:rsid w:val="008F333D"/>
    <w:rsid w:val="008F4FC1"/>
    <w:rsid w:val="00901401"/>
    <w:rsid w:val="00902A23"/>
    <w:rsid w:val="00905BA0"/>
    <w:rsid w:val="00906269"/>
    <w:rsid w:val="0090654C"/>
    <w:rsid w:val="00911114"/>
    <w:rsid w:val="00911C85"/>
    <w:rsid w:val="009120D4"/>
    <w:rsid w:val="00912236"/>
    <w:rsid w:val="009231AA"/>
    <w:rsid w:val="00923769"/>
    <w:rsid w:val="009272D3"/>
    <w:rsid w:val="00927A8A"/>
    <w:rsid w:val="00930A0F"/>
    <w:rsid w:val="00931719"/>
    <w:rsid w:val="00933228"/>
    <w:rsid w:val="0093369C"/>
    <w:rsid w:val="009344E0"/>
    <w:rsid w:val="009376D5"/>
    <w:rsid w:val="00937D1C"/>
    <w:rsid w:val="00937F7F"/>
    <w:rsid w:val="009402EB"/>
    <w:rsid w:val="00941C87"/>
    <w:rsid w:val="0094775B"/>
    <w:rsid w:val="00950F66"/>
    <w:rsid w:val="0095204B"/>
    <w:rsid w:val="00952C79"/>
    <w:rsid w:val="00954387"/>
    <w:rsid w:val="00957DCC"/>
    <w:rsid w:val="00960D64"/>
    <w:rsid w:val="00961A7F"/>
    <w:rsid w:val="00962C7A"/>
    <w:rsid w:val="0096306B"/>
    <w:rsid w:val="00963775"/>
    <w:rsid w:val="00964DE2"/>
    <w:rsid w:val="00964F4C"/>
    <w:rsid w:val="00966128"/>
    <w:rsid w:val="009671AB"/>
    <w:rsid w:val="009677C4"/>
    <w:rsid w:val="00967EA8"/>
    <w:rsid w:val="009701EF"/>
    <w:rsid w:val="00970F8E"/>
    <w:rsid w:val="00971D72"/>
    <w:rsid w:val="0097212F"/>
    <w:rsid w:val="0097225D"/>
    <w:rsid w:val="009734D8"/>
    <w:rsid w:val="009735E6"/>
    <w:rsid w:val="00974B3C"/>
    <w:rsid w:val="00975C94"/>
    <w:rsid w:val="00976446"/>
    <w:rsid w:val="00980023"/>
    <w:rsid w:val="0098097D"/>
    <w:rsid w:val="009850EC"/>
    <w:rsid w:val="009863DC"/>
    <w:rsid w:val="009868EE"/>
    <w:rsid w:val="009869DE"/>
    <w:rsid w:val="00987387"/>
    <w:rsid w:val="009875ED"/>
    <w:rsid w:val="00990482"/>
    <w:rsid w:val="00991D59"/>
    <w:rsid w:val="00992059"/>
    <w:rsid w:val="009939BA"/>
    <w:rsid w:val="00993AA8"/>
    <w:rsid w:val="00994C76"/>
    <w:rsid w:val="009953E6"/>
    <w:rsid w:val="009958AF"/>
    <w:rsid w:val="00996F11"/>
    <w:rsid w:val="00997045"/>
    <w:rsid w:val="009A02D1"/>
    <w:rsid w:val="009A1826"/>
    <w:rsid w:val="009B097B"/>
    <w:rsid w:val="009B0B1E"/>
    <w:rsid w:val="009B0E85"/>
    <w:rsid w:val="009B25FF"/>
    <w:rsid w:val="009B3150"/>
    <w:rsid w:val="009B41E2"/>
    <w:rsid w:val="009B425D"/>
    <w:rsid w:val="009B45A3"/>
    <w:rsid w:val="009B52A6"/>
    <w:rsid w:val="009B5A91"/>
    <w:rsid w:val="009B6427"/>
    <w:rsid w:val="009B65AE"/>
    <w:rsid w:val="009B73A0"/>
    <w:rsid w:val="009B7985"/>
    <w:rsid w:val="009C1EF9"/>
    <w:rsid w:val="009C31C1"/>
    <w:rsid w:val="009C4ED9"/>
    <w:rsid w:val="009C51EB"/>
    <w:rsid w:val="009C6097"/>
    <w:rsid w:val="009D019B"/>
    <w:rsid w:val="009D045B"/>
    <w:rsid w:val="009D0A84"/>
    <w:rsid w:val="009D2061"/>
    <w:rsid w:val="009D2102"/>
    <w:rsid w:val="009D3BB8"/>
    <w:rsid w:val="009D4BA7"/>
    <w:rsid w:val="009D5A17"/>
    <w:rsid w:val="009D614B"/>
    <w:rsid w:val="009D7354"/>
    <w:rsid w:val="009E0B7D"/>
    <w:rsid w:val="009E0F63"/>
    <w:rsid w:val="009E1345"/>
    <w:rsid w:val="009E477B"/>
    <w:rsid w:val="009E61BF"/>
    <w:rsid w:val="009E6268"/>
    <w:rsid w:val="009F0860"/>
    <w:rsid w:val="009F2BE0"/>
    <w:rsid w:val="009F3815"/>
    <w:rsid w:val="009F3964"/>
    <w:rsid w:val="009F434A"/>
    <w:rsid w:val="009F7325"/>
    <w:rsid w:val="00A0116B"/>
    <w:rsid w:val="00A02930"/>
    <w:rsid w:val="00A053E0"/>
    <w:rsid w:val="00A05BE6"/>
    <w:rsid w:val="00A06F84"/>
    <w:rsid w:val="00A100CA"/>
    <w:rsid w:val="00A10902"/>
    <w:rsid w:val="00A10A18"/>
    <w:rsid w:val="00A115BD"/>
    <w:rsid w:val="00A138A0"/>
    <w:rsid w:val="00A13B0D"/>
    <w:rsid w:val="00A14285"/>
    <w:rsid w:val="00A14398"/>
    <w:rsid w:val="00A15600"/>
    <w:rsid w:val="00A16402"/>
    <w:rsid w:val="00A1702C"/>
    <w:rsid w:val="00A178C6"/>
    <w:rsid w:val="00A20FC6"/>
    <w:rsid w:val="00A22BE2"/>
    <w:rsid w:val="00A246CD"/>
    <w:rsid w:val="00A25DC2"/>
    <w:rsid w:val="00A26F48"/>
    <w:rsid w:val="00A27D83"/>
    <w:rsid w:val="00A30185"/>
    <w:rsid w:val="00A30758"/>
    <w:rsid w:val="00A309A6"/>
    <w:rsid w:val="00A31079"/>
    <w:rsid w:val="00A3203B"/>
    <w:rsid w:val="00A32389"/>
    <w:rsid w:val="00A333BC"/>
    <w:rsid w:val="00A361B6"/>
    <w:rsid w:val="00A363A9"/>
    <w:rsid w:val="00A36679"/>
    <w:rsid w:val="00A3714E"/>
    <w:rsid w:val="00A44797"/>
    <w:rsid w:val="00A470FD"/>
    <w:rsid w:val="00A47185"/>
    <w:rsid w:val="00A471B7"/>
    <w:rsid w:val="00A478BC"/>
    <w:rsid w:val="00A50B91"/>
    <w:rsid w:val="00A52576"/>
    <w:rsid w:val="00A52D91"/>
    <w:rsid w:val="00A53935"/>
    <w:rsid w:val="00A57B8D"/>
    <w:rsid w:val="00A57E63"/>
    <w:rsid w:val="00A6008A"/>
    <w:rsid w:val="00A60630"/>
    <w:rsid w:val="00A60B7B"/>
    <w:rsid w:val="00A60CFE"/>
    <w:rsid w:val="00A61B88"/>
    <w:rsid w:val="00A61E15"/>
    <w:rsid w:val="00A626F8"/>
    <w:rsid w:val="00A6321C"/>
    <w:rsid w:val="00A6536E"/>
    <w:rsid w:val="00A67A5F"/>
    <w:rsid w:val="00A7180F"/>
    <w:rsid w:val="00A71D96"/>
    <w:rsid w:val="00A71EE6"/>
    <w:rsid w:val="00A72BA1"/>
    <w:rsid w:val="00A744EA"/>
    <w:rsid w:val="00A7528A"/>
    <w:rsid w:val="00A752FC"/>
    <w:rsid w:val="00A753F8"/>
    <w:rsid w:val="00A75976"/>
    <w:rsid w:val="00A7603D"/>
    <w:rsid w:val="00A776F2"/>
    <w:rsid w:val="00A83185"/>
    <w:rsid w:val="00A8483C"/>
    <w:rsid w:val="00A84C8B"/>
    <w:rsid w:val="00A8539B"/>
    <w:rsid w:val="00A853EA"/>
    <w:rsid w:val="00A874CB"/>
    <w:rsid w:val="00A90A50"/>
    <w:rsid w:val="00A90E6C"/>
    <w:rsid w:val="00A91396"/>
    <w:rsid w:val="00A91991"/>
    <w:rsid w:val="00A92270"/>
    <w:rsid w:val="00A94242"/>
    <w:rsid w:val="00A94BC0"/>
    <w:rsid w:val="00A954C9"/>
    <w:rsid w:val="00A95AF8"/>
    <w:rsid w:val="00A95DCA"/>
    <w:rsid w:val="00A95EDA"/>
    <w:rsid w:val="00A9733B"/>
    <w:rsid w:val="00A973AF"/>
    <w:rsid w:val="00A97D36"/>
    <w:rsid w:val="00AA4693"/>
    <w:rsid w:val="00AA49D9"/>
    <w:rsid w:val="00AA5661"/>
    <w:rsid w:val="00AA5B3E"/>
    <w:rsid w:val="00AA5ED2"/>
    <w:rsid w:val="00AA64AF"/>
    <w:rsid w:val="00AA6E79"/>
    <w:rsid w:val="00AA739A"/>
    <w:rsid w:val="00AB0AD5"/>
    <w:rsid w:val="00AB10DD"/>
    <w:rsid w:val="00AB165F"/>
    <w:rsid w:val="00AB2C57"/>
    <w:rsid w:val="00AB5508"/>
    <w:rsid w:val="00AC0118"/>
    <w:rsid w:val="00AC21E9"/>
    <w:rsid w:val="00AC2C29"/>
    <w:rsid w:val="00AC304F"/>
    <w:rsid w:val="00AC4D00"/>
    <w:rsid w:val="00AC5A8F"/>
    <w:rsid w:val="00AD0A6D"/>
    <w:rsid w:val="00AD10AA"/>
    <w:rsid w:val="00AD1DB4"/>
    <w:rsid w:val="00AD332E"/>
    <w:rsid w:val="00AD3396"/>
    <w:rsid w:val="00AD38A8"/>
    <w:rsid w:val="00AD57BC"/>
    <w:rsid w:val="00AD5FAE"/>
    <w:rsid w:val="00AD6283"/>
    <w:rsid w:val="00AD69D2"/>
    <w:rsid w:val="00AD739E"/>
    <w:rsid w:val="00AD77E7"/>
    <w:rsid w:val="00AE098A"/>
    <w:rsid w:val="00AE0CF6"/>
    <w:rsid w:val="00AE0FA3"/>
    <w:rsid w:val="00AE3A40"/>
    <w:rsid w:val="00AE4FB9"/>
    <w:rsid w:val="00AE5811"/>
    <w:rsid w:val="00AE5D28"/>
    <w:rsid w:val="00AF0B81"/>
    <w:rsid w:val="00AF2C4B"/>
    <w:rsid w:val="00AF5089"/>
    <w:rsid w:val="00AF72BD"/>
    <w:rsid w:val="00B0106E"/>
    <w:rsid w:val="00B01D2C"/>
    <w:rsid w:val="00B031E0"/>
    <w:rsid w:val="00B06ADF"/>
    <w:rsid w:val="00B100BB"/>
    <w:rsid w:val="00B120E6"/>
    <w:rsid w:val="00B132DC"/>
    <w:rsid w:val="00B146FC"/>
    <w:rsid w:val="00B16CBF"/>
    <w:rsid w:val="00B17942"/>
    <w:rsid w:val="00B17FD5"/>
    <w:rsid w:val="00B2252D"/>
    <w:rsid w:val="00B22794"/>
    <w:rsid w:val="00B2330B"/>
    <w:rsid w:val="00B2671E"/>
    <w:rsid w:val="00B2684F"/>
    <w:rsid w:val="00B30D52"/>
    <w:rsid w:val="00B31A2E"/>
    <w:rsid w:val="00B31E90"/>
    <w:rsid w:val="00B31FDA"/>
    <w:rsid w:val="00B3529A"/>
    <w:rsid w:val="00B353E3"/>
    <w:rsid w:val="00B35FE7"/>
    <w:rsid w:val="00B361CF"/>
    <w:rsid w:val="00B3793A"/>
    <w:rsid w:val="00B41059"/>
    <w:rsid w:val="00B43071"/>
    <w:rsid w:val="00B43B15"/>
    <w:rsid w:val="00B4464E"/>
    <w:rsid w:val="00B457CB"/>
    <w:rsid w:val="00B46F3A"/>
    <w:rsid w:val="00B47B99"/>
    <w:rsid w:val="00B47C59"/>
    <w:rsid w:val="00B52ABB"/>
    <w:rsid w:val="00B52CAF"/>
    <w:rsid w:val="00B538B4"/>
    <w:rsid w:val="00B53BEF"/>
    <w:rsid w:val="00B53C7E"/>
    <w:rsid w:val="00B57035"/>
    <w:rsid w:val="00B57F95"/>
    <w:rsid w:val="00B60D4C"/>
    <w:rsid w:val="00B61883"/>
    <w:rsid w:val="00B64816"/>
    <w:rsid w:val="00B70747"/>
    <w:rsid w:val="00B70A59"/>
    <w:rsid w:val="00B726EA"/>
    <w:rsid w:val="00B729F0"/>
    <w:rsid w:val="00B73740"/>
    <w:rsid w:val="00B73E48"/>
    <w:rsid w:val="00B746E5"/>
    <w:rsid w:val="00B77190"/>
    <w:rsid w:val="00B77803"/>
    <w:rsid w:val="00B800D8"/>
    <w:rsid w:val="00B800E9"/>
    <w:rsid w:val="00B809B0"/>
    <w:rsid w:val="00B82AFD"/>
    <w:rsid w:val="00B83337"/>
    <w:rsid w:val="00B855FC"/>
    <w:rsid w:val="00B87494"/>
    <w:rsid w:val="00B900F5"/>
    <w:rsid w:val="00B90652"/>
    <w:rsid w:val="00B906AB"/>
    <w:rsid w:val="00B93E2A"/>
    <w:rsid w:val="00B93E31"/>
    <w:rsid w:val="00B93F12"/>
    <w:rsid w:val="00B94F98"/>
    <w:rsid w:val="00B9652C"/>
    <w:rsid w:val="00BA206A"/>
    <w:rsid w:val="00BA305B"/>
    <w:rsid w:val="00BA4F76"/>
    <w:rsid w:val="00BB138C"/>
    <w:rsid w:val="00BB13AE"/>
    <w:rsid w:val="00BB3843"/>
    <w:rsid w:val="00BB52A2"/>
    <w:rsid w:val="00BB5A1A"/>
    <w:rsid w:val="00BB7621"/>
    <w:rsid w:val="00BB7C58"/>
    <w:rsid w:val="00BC06A0"/>
    <w:rsid w:val="00BC0E0F"/>
    <w:rsid w:val="00BC280F"/>
    <w:rsid w:val="00BC451E"/>
    <w:rsid w:val="00BC71C1"/>
    <w:rsid w:val="00BC75ED"/>
    <w:rsid w:val="00BD35CA"/>
    <w:rsid w:val="00BD37F5"/>
    <w:rsid w:val="00BD6002"/>
    <w:rsid w:val="00BD6DD4"/>
    <w:rsid w:val="00BE05F0"/>
    <w:rsid w:val="00BE0A0A"/>
    <w:rsid w:val="00BE1ADD"/>
    <w:rsid w:val="00BE212E"/>
    <w:rsid w:val="00BE5A61"/>
    <w:rsid w:val="00BE5FE0"/>
    <w:rsid w:val="00BE673C"/>
    <w:rsid w:val="00BE72FC"/>
    <w:rsid w:val="00BF1B1A"/>
    <w:rsid w:val="00BF4093"/>
    <w:rsid w:val="00BF4414"/>
    <w:rsid w:val="00BF4DBB"/>
    <w:rsid w:val="00C0051E"/>
    <w:rsid w:val="00C00703"/>
    <w:rsid w:val="00C00822"/>
    <w:rsid w:val="00C009D4"/>
    <w:rsid w:val="00C0168B"/>
    <w:rsid w:val="00C0169E"/>
    <w:rsid w:val="00C01E80"/>
    <w:rsid w:val="00C02253"/>
    <w:rsid w:val="00C032FC"/>
    <w:rsid w:val="00C0455C"/>
    <w:rsid w:val="00C05A15"/>
    <w:rsid w:val="00C07E1E"/>
    <w:rsid w:val="00C106EF"/>
    <w:rsid w:val="00C11F7D"/>
    <w:rsid w:val="00C12420"/>
    <w:rsid w:val="00C12B24"/>
    <w:rsid w:val="00C12B6E"/>
    <w:rsid w:val="00C12CCE"/>
    <w:rsid w:val="00C12DD9"/>
    <w:rsid w:val="00C13899"/>
    <w:rsid w:val="00C13AE7"/>
    <w:rsid w:val="00C147F1"/>
    <w:rsid w:val="00C166D8"/>
    <w:rsid w:val="00C16C5E"/>
    <w:rsid w:val="00C17155"/>
    <w:rsid w:val="00C2083F"/>
    <w:rsid w:val="00C230B4"/>
    <w:rsid w:val="00C25DBF"/>
    <w:rsid w:val="00C25EFA"/>
    <w:rsid w:val="00C26622"/>
    <w:rsid w:val="00C26C7F"/>
    <w:rsid w:val="00C27F6F"/>
    <w:rsid w:val="00C30599"/>
    <w:rsid w:val="00C31D65"/>
    <w:rsid w:val="00C32295"/>
    <w:rsid w:val="00C339EA"/>
    <w:rsid w:val="00C33A00"/>
    <w:rsid w:val="00C355C5"/>
    <w:rsid w:val="00C35F33"/>
    <w:rsid w:val="00C36C3C"/>
    <w:rsid w:val="00C374B9"/>
    <w:rsid w:val="00C37941"/>
    <w:rsid w:val="00C42133"/>
    <w:rsid w:val="00C4606C"/>
    <w:rsid w:val="00C475D0"/>
    <w:rsid w:val="00C50E44"/>
    <w:rsid w:val="00C513A5"/>
    <w:rsid w:val="00C543B8"/>
    <w:rsid w:val="00C54760"/>
    <w:rsid w:val="00C55658"/>
    <w:rsid w:val="00C568DB"/>
    <w:rsid w:val="00C6023F"/>
    <w:rsid w:val="00C603D5"/>
    <w:rsid w:val="00C63968"/>
    <w:rsid w:val="00C639B1"/>
    <w:rsid w:val="00C6469F"/>
    <w:rsid w:val="00C670FD"/>
    <w:rsid w:val="00C6733E"/>
    <w:rsid w:val="00C70090"/>
    <w:rsid w:val="00C7272F"/>
    <w:rsid w:val="00C76F2C"/>
    <w:rsid w:val="00C775F4"/>
    <w:rsid w:val="00C8059C"/>
    <w:rsid w:val="00C818CA"/>
    <w:rsid w:val="00C8255D"/>
    <w:rsid w:val="00C82988"/>
    <w:rsid w:val="00C83CDB"/>
    <w:rsid w:val="00C83D9E"/>
    <w:rsid w:val="00C84766"/>
    <w:rsid w:val="00C856FD"/>
    <w:rsid w:val="00C85BFB"/>
    <w:rsid w:val="00C85F04"/>
    <w:rsid w:val="00C868E5"/>
    <w:rsid w:val="00C871C4"/>
    <w:rsid w:val="00C874FD"/>
    <w:rsid w:val="00C87B26"/>
    <w:rsid w:val="00C92C67"/>
    <w:rsid w:val="00C92F93"/>
    <w:rsid w:val="00C94B4F"/>
    <w:rsid w:val="00C94DC6"/>
    <w:rsid w:val="00C95B24"/>
    <w:rsid w:val="00C95D69"/>
    <w:rsid w:val="00C9670D"/>
    <w:rsid w:val="00C9690B"/>
    <w:rsid w:val="00CA1E85"/>
    <w:rsid w:val="00CA2E09"/>
    <w:rsid w:val="00CA4FD2"/>
    <w:rsid w:val="00CA5286"/>
    <w:rsid w:val="00CA6CEC"/>
    <w:rsid w:val="00CB30BC"/>
    <w:rsid w:val="00CB4492"/>
    <w:rsid w:val="00CB46EE"/>
    <w:rsid w:val="00CB4EDA"/>
    <w:rsid w:val="00CC0537"/>
    <w:rsid w:val="00CC1163"/>
    <w:rsid w:val="00CC1D1E"/>
    <w:rsid w:val="00CC25EA"/>
    <w:rsid w:val="00CC2D64"/>
    <w:rsid w:val="00CC57DC"/>
    <w:rsid w:val="00CC672A"/>
    <w:rsid w:val="00CC69B4"/>
    <w:rsid w:val="00CD080E"/>
    <w:rsid w:val="00CD104B"/>
    <w:rsid w:val="00CD16DE"/>
    <w:rsid w:val="00CD3D37"/>
    <w:rsid w:val="00CD5A7C"/>
    <w:rsid w:val="00CD63E7"/>
    <w:rsid w:val="00CE1FFE"/>
    <w:rsid w:val="00CE2828"/>
    <w:rsid w:val="00CE45A7"/>
    <w:rsid w:val="00CE56C5"/>
    <w:rsid w:val="00CE660A"/>
    <w:rsid w:val="00CE6ABE"/>
    <w:rsid w:val="00CE793F"/>
    <w:rsid w:val="00CF330E"/>
    <w:rsid w:val="00CF5E05"/>
    <w:rsid w:val="00CF643C"/>
    <w:rsid w:val="00CF6906"/>
    <w:rsid w:val="00CF6B7E"/>
    <w:rsid w:val="00D00AE6"/>
    <w:rsid w:val="00D02D5E"/>
    <w:rsid w:val="00D03579"/>
    <w:rsid w:val="00D04F82"/>
    <w:rsid w:val="00D05FDE"/>
    <w:rsid w:val="00D0603F"/>
    <w:rsid w:val="00D06EE3"/>
    <w:rsid w:val="00D0731E"/>
    <w:rsid w:val="00D07D87"/>
    <w:rsid w:val="00D11819"/>
    <w:rsid w:val="00D12359"/>
    <w:rsid w:val="00D13A99"/>
    <w:rsid w:val="00D1498D"/>
    <w:rsid w:val="00D15808"/>
    <w:rsid w:val="00D1671D"/>
    <w:rsid w:val="00D1745B"/>
    <w:rsid w:val="00D202F9"/>
    <w:rsid w:val="00D204F8"/>
    <w:rsid w:val="00D223C5"/>
    <w:rsid w:val="00D23526"/>
    <w:rsid w:val="00D258A2"/>
    <w:rsid w:val="00D26872"/>
    <w:rsid w:val="00D26CAE"/>
    <w:rsid w:val="00D3036B"/>
    <w:rsid w:val="00D30BAE"/>
    <w:rsid w:val="00D3266D"/>
    <w:rsid w:val="00D32B8D"/>
    <w:rsid w:val="00D33A1B"/>
    <w:rsid w:val="00D34C22"/>
    <w:rsid w:val="00D3571B"/>
    <w:rsid w:val="00D36E90"/>
    <w:rsid w:val="00D410F3"/>
    <w:rsid w:val="00D42B99"/>
    <w:rsid w:val="00D43BD3"/>
    <w:rsid w:val="00D458EA"/>
    <w:rsid w:val="00D4623C"/>
    <w:rsid w:val="00D46576"/>
    <w:rsid w:val="00D4690A"/>
    <w:rsid w:val="00D46E82"/>
    <w:rsid w:val="00D47635"/>
    <w:rsid w:val="00D520B4"/>
    <w:rsid w:val="00D552CA"/>
    <w:rsid w:val="00D55312"/>
    <w:rsid w:val="00D61038"/>
    <w:rsid w:val="00D629B7"/>
    <w:rsid w:val="00D67FE6"/>
    <w:rsid w:val="00D72138"/>
    <w:rsid w:val="00D73B71"/>
    <w:rsid w:val="00D75AC7"/>
    <w:rsid w:val="00D805E3"/>
    <w:rsid w:val="00D80675"/>
    <w:rsid w:val="00D8389F"/>
    <w:rsid w:val="00D83A36"/>
    <w:rsid w:val="00D83CC6"/>
    <w:rsid w:val="00D83EC6"/>
    <w:rsid w:val="00D857B9"/>
    <w:rsid w:val="00D85CFE"/>
    <w:rsid w:val="00D87A82"/>
    <w:rsid w:val="00D87D7F"/>
    <w:rsid w:val="00D90605"/>
    <w:rsid w:val="00D917C0"/>
    <w:rsid w:val="00D91B59"/>
    <w:rsid w:val="00D94CFA"/>
    <w:rsid w:val="00D957C1"/>
    <w:rsid w:val="00D96DAB"/>
    <w:rsid w:val="00DA152E"/>
    <w:rsid w:val="00DA192E"/>
    <w:rsid w:val="00DA4226"/>
    <w:rsid w:val="00DA522C"/>
    <w:rsid w:val="00DB0B40"/>
    <w:rsid w:val="00DB1145"/>
    <w:rsid w:val="00DB4420"/>
    <w:rsid w:val="00DB6475"/>
    <w:rsid w:val="00DB6758"/>
    <w:rsid w:val="00DB713E"/>
    <w:rsid w:val="00DB763C"/>
    <w:rsid w:val="00DB7859"/>
    <w:rsid w:val="00DC1439"/>
    <w:rsid w:val="00DC1E0F"/>
    <w:rsid w:val="00DC253D"/>
    <w:rsid w:val="00DC26E6"/>
    <w:rsid w:val="00DC29B3"/>
    <w:rsid w:val="00DC3D92"/>
    <w:rsid w:val="00DC3E41"/>
    <w:rsid w:val="00DC51E3"/>
    <w:rsid w:val="00DC5998"/>
    <w:rsid w:val="00DC6777"/>
    <w:rsid w:val="00DD2C7C"/>
    <w:rsid w:val="00DE1207"/>
    <w:rsid w:val="00DE20A1"/>
    <w:rsid w:val="00DE6470"/>
    <w:rsid w:val="00DF1011"/>
    <w:rsid w:val="00DF39B7"/>
    <w:rsid w:val="00DF5229"/>
    <w:rsid w:val="00DF6608"/>
    <w:rsid w:val="00DF6959"/>
    <w:rsid w:val="00DF6E43"/>
    <w:rsid w:val="00DF707E"/>
    <w:rsid w:val="00DF778C"/>
    <w:rsid w:val="00E02862"/>
    <w:rsid w:val="00E02C2D"/>
    <w:rsid w:val="00E03391"/>
    <w:rsid w:val="00E043FE"/>
    <w:rsid w:val="00E05413"/>
    <w:rsid w:val="00E05DB2"/>
    <w:rsid w:val="00E060FE"/>
    <w:rsid w:val="00E12A34"/>
    <w:rsid w:val="00E12C79"/>
    <w:rsid w:val="00E12EE6"/>
    <w:rsid w:val="00E14B74"/>
    <w:rsid w:val="00E21871"/>
    <w:rsid w:val="00E22F14"/>
    <w:rsid w:val="00E23051"/>
    <w:rsid w:val="00E23933"/>
    <w:rsid w:val="00E23B49"/>
    <w:rsid w:val="00E24EB4"/>
    <w:rsid w:val="00E252AB"/>
    <w:rsid w:val="00E26678"/>
    <w:rsid w:val="00E27E28"/>
    <w:rsid w:val="00E30F38"/>
    <w:rsid w:val="00E31092"/>
    <w:rsid w:val="00E31ABE"/>
    <w:rsid w:val="00E31DD0"/>
    <w:rsid w:val="00E324C9"/>
    <w:rsid w:val="00E32E62"/>
    <w:rsid w:val="00E3305D"/>
    <w:rsid w:val="00E3407D"/>
    <w:rsid w:val="00E34513"/>
    <w:rsid w:val="00E3538E"/>
    <w:rsid w:val="00E35438"/>
    <w:rsid w:val="00E36658"/>
    <w:rsid w:val="00E40769"/>
    <w:rsid w:val="00E41C0D"/>
    <w:rsid w:val="00E42060"/>
    <w:rsid w:val="00E434AB"/>
    <w:rsid w:val="00E45295"/>
    <w:rsid w:val="00E464EE"/>
    <w:rsid w:val="00E47400"/>
    <w:rsid w:val="00E513BE"/>
    <w:rsid w:val="00E51AF8"/>
    <w:rsid w:val="00E52CB5"/>
    <w:rsid w:val="00E5397A"/>
    <w:rsid w:val="00E5487F"/>
    <w:rsid w:val="00E54B56"/>
    <w:rsid w:val="00E55357"/>
    <w:rsid w:val="00E60888"/>
    <w:rsid w:val="00E609E5"/>
    <w:rsid w:val="00E60E3A"/>
    <w:rsid w:val="00E60EA9"/>
    <w:rsid w:val="00E627FB"/>
    <w:rsid w:val="00E62942"/>
    <w:rsid w:val="00E62AEC"/>
    <w:rsid w:val="00E65B2A"/>
    <w:rsid w:val="00E66684"/>
    <w:rsid w:val="00E70B21"/>
    <w:rsid w:val="00E712FD"/>
    <w:rsid w:val="00E71EFA"/>
    <w:rsid w:val="00E7348E"/>
    <w:rsid w:val="00E76110"/>
    <w:rsid w:val="00E76761"/>
    <w:rsid w:val="00E807F8"/>
    <w:rsid w:val="00E81076"/>
    <w:rsid w:val="00E83480"/>
    <w:rsid w:val="00E85B90"/>
    <w:rsid w:val="00E870BF"/>
    <w:rsid w:val="00E90748"/>
    <w:rsid w:val="00E909B1"/>
    <w:rsid w:val="00E915BA"/>
    <w:rsid w:val="00E928E9"/>
    <w:rsid w:val="00E94C61"/>
    <w:rsid w:val="00E955BD"/>
    <w:rsid w:val="00E958CD"/>
    <w:rsid w:val="00E96AA7"/>
    <w:rsid w:val="00EA043B"/>
    <w:rsid w:val="00EA177F"/>
    <w:rsid w:val="00EA2C72"/>
    <w:rsid w:val="00EA363C"/>
    <w:rsid w:val="00EA3F9A"/>
    <w:rsid w:val="00EA599B"/>
    <w:rsid w:val="00EA66DE"/>
    <w:rsid w:val="00EA6876"/>
    <w:rsid w:val="00EA7025"/>
    <w:rsid w:val="00EB070C"/>
    <w:rsid w:val="00EB13DE"/>
    <w:rsid w:val="00EB1F4A"/>
    <w:rsid w:val="00EB3470"/>
    <w:rsid w:val="00EB34FB"/>
    <w:rsid w:val="00EB3F80"/>
    <w:rsid w:val="00EB44BB"/>
    <w:rsid w:val="00EB60CF"/>
    <w:rsid w:val="00EB7640"/>
    <w:rsid w:val="00EC4418"/>
    <w:rsid w:val="00EC6169"/>
    <w:rsid w:val="00EC7392"/>
    <w:rsid w:val="00EC742B"/>
    <w:rsid w:val="00ED00FF"/>
    <w:rsid w:val="00ED1AF4"/>
    <w:rsid w:val="00ED2289"/>
    <w:rsid w:val="00ED2D42"/>
    <w:rsid w:val="00ED31FF"/>
    <w:rsid w:val="00ED3358"/>
    <w:rsid w:val="00ED3810"/>
    <w:rsid w:val="00ED3F3F"/>
    <w:rsid w:val="00ED53AB"/>
    <w:rsid w:val="00ED7778"/>
    <w:rsid w:val="00EE0BB2"/>
    <w:rsid w:val="00EE2EFF"/>
    <w:rsid w:val="00EE45FB"/>
    <w:rsid w:val="00EE4E08"/>
    <w:rsid w:val="00EE4E42"/>
    <w:rsid w:val="00EE7AD8"/>
    <w:rsid w:val="00EF0591"/>
    <w:rsid w:val="00EF1CEF"/>
    <w:rsid w:val="00EF262B"/>
    <w:rsid w:val="00EF64E7"/>
    <w:rsid w:val="00EF7D56"/>
    <w:rsid w:val="00F0358A"/>
    <w:rsid w:val="00F04847"/>
    <w:rsid w:val="00F048AB"/>
    <w:rsid w:val="00F04AB1"/>
    <w:rsid w:val="00F06E3A"/>
    <w:rsid w:val="00F06FCF"/>
    <w:rsid w:val="00F10377"/>
    <w:rsid w:val="00F10693"/>
    <w:rsid w:val="00F11CC9"/>
    <w:rsid w:val="00F1251E"/>
    <w:rsid w:val="00F12760"/>
    <w:rsid w:val="00F13A01"/>
    <w:rsid w:val="00F15C85"/>
    <w:rsid w:val="00F15F0D"/>
    <w:rsid w:val="00F1617E"/>
    <w:rsid w:val="00F16DFD"/>
    <w:rsid w:val="00F170C5"/>
    <w:rsid w:val="00F1789D"/>
    <w:rsid w:val="00F21148"/>
    <w:rsid w:val="00F21FA5"/>
    <w:rsid w:val="00F22E39"/>
    <w:rsid w:val="00F23D94"/>
    <w:rsid w:val="00F24638"/>
    <w:rsid w:val="00F27444"/>
    <w:rsid w:val="00F27DFB"/>
    <w:rsid w:val="00F31A92"/>
    <w:rsid w:val="00F31E19"/>
    <w:rsid w:val="00F3206D"/>
    <w:rsid w:val="00F33D01"/>
    <w:rsid w:val="00F3572D"/>
    <w:rsid w:val="00F36058"/>
    <w:rsid w:val="00F40C81"/>
    <w:rsid w:val="00F42A1E"/>
    <w:rsid w:val="00F434B5"/>
    <w:rsid w:val="00F435EF"/>
    <w:rsid w:val="00F43CDF"/>
    <w:rsid w:val="00F43E49"/>
    <w:rsid w:val="00F45D06"/>
    <w:rsid w:val="00F45E16"/>
    <w:rsid w:val="00F462DC"/>
    <w:rsid w:val="00F472DD"/>
    <w:rsid w:val="00F507C3"/>
    <w:rsid w:val="00F50A78"/>
    <w:rsid w:val="00F55FB0"/>
    <w:rsid w:val="00F57477"/>
    <w:rsid w:val="00F61C6E"/>
    <w:rsid w:val="00F6205F"/>
    <w:rsid w:val="00F63188"/>
    <w:rsid w:val="00F6545B"/>
    <w:rsid w:val="00F6672D"/>
    <w:rsid w:val="00F66F73"/>
    <w:rsid w:val="00F72276"/>
    <w:rsid w:val="00F725DE"/>
    <w:rsid w:val="00F72701"/>
    <w:rsid w:val="00F72E1B"/>
    <w:rsid w:val="00F7303A"/>
    <w:rsid w:val="00F73BCD"/>
    <w:rsid w:val="00F74860"/>
    <w:rsid w:val="00F75000"/>
    <w:rsid w:val="00F757F4"/>
    <w:rsid w:val="00F75C1A"/>
    <w:rsid w:val="00F760EA"/>
    <w:rsid w:val="00F77B40"/>
    <w:rsid w:val="00F81261"/>
    <w:rsid w:val="00F8207D"/>
    <w:rsid w:val="00F856E7"/>
    <w:rsid w:val="00F86D5E"/>
    <w:rsid w:val="00F87692"/>
    <w:rsid w:val="00F87DA0"/>
    <w:rsid w:val="00F906B5"/>
    <w:rsid w:val="00F908D9"/>
    <w:rsid w:val="00F90E0E"/>
    <w:rsid w:val="00F92B06"/>
    <w:rsid w:val="00F92C17"/>
    <w:rsid w:val="00F931B2"/>
    <w:rsid w:val="00F9761D"/>
    <w:rsid w:val="00F978FD"/>
    <w:rsid w:val="00F979CA"/>
    <w:rsid w:val="00FA249B"/>
    <w:rsid w:val="00FA3E42"/>
    <w:rsid w:val="00FA4C3B"/>
    <w:rsid w:val="00FA4C87"/>
    <w:rsid w:val="00FA6B75"/>
    <w:rsid w:val="00FA6C95"/>
    <w:rsid w:val="00FA6DD4"/>
    <w:rsid w:val="00FA777E"/>
    <w:rsid w:val="00FB0682"/>
    <w:rsid w:val="00FB0FB2"/>
    <w:rsid w:val="00FB113A"/>
    <w:rsid w:val="00FB16E9"/>
    <w:rsid w:val="00FB246F"/>
    <w:rsid w:val="00FB4798"/>
    <w:rsid w:val="00FB613F"/>
    <w:rsid w:val="00FB6605"/>
    <w:rsid w:val="00FB6652"/>
    <w:rsid w:val="00FB7646"/>
    <w:rsid w:val="00FC3121"/>
    <w:rsid w:val="00FC3206"/>
    <w:rsid w:val="00FC62D9"/>
    <w:rsid w:val="00FD09CE"/>
    <w:rsid w:val="00FD4377"/>
    <w:rsid w:val="00FD46CE"/>
    <w:rsid w:val="00FD4CBC"/>
    <w:rsid w:val="00FD5159"/>
    <w:rsid w:val="00FD728A"/>
    <w:rsid w:val="00FE01EE"/>
    <w:rsid w:val="00FE03A5"/>
    <w:rsid w:val="00FE1695"/>
    <w:rsid w:val="00FE2088"/>
    <w:rsid w:val="00FE3041"/>
    <w:rsid w:val="00FE427E"/>
    <w:rsid w:val="00FE451F"/>
    <w:rsid w:val="00FE46DE"/>
    <w:rsid w:val="00FE4E69"/>
    <w:rsid w:val="00FE75FA"/>
    <w:rsid w:val="00FF2B37"/>
    <w:rsid w:val="00FF420D"/>
    <w:rsid w:val="00FF44AC"/>
    <w:rsid w:val="00FF5A65"/>
    <w:rsid w:val="00FF7563"/>
    <w:rsid w:val="00FF7ED7"/>
    <w:rsid w:val="00FF7EE9"/>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9502F47"/>
  <w15:chartTrackingRefBased/>
  <w15:docId w15:val="{4BB27FC7-E9D5-45DB-B3BF-FE56F665D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60630"/>
    <w:pPr>
      <w:suppressAutoHyphens/>
      <w:spacing w:after="120"/>
      <w:jc w:val="both"/>
    </w:pPr>
    <w:rPr>
      <w:rFonts w:ascii="Tahoma" w:hAnsi="Tahoma"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0"/>
    <w:next w:val="a0"/>
    <w:qFormat/>
    <w:rsid w:val="00F27DFB"/>
    <w:pPr>
      <w:keepNext/>
      <w:numPr>
        <w:numId w:val="2"/>
      </w:numPr>
      <w:pBdr>
        <w:top w:val="none" w:sz="0" w:space="0" w:color="000000"/>
        <w:left w:val="none" w:sz="0" w:space="0" w:color="000000"/>
        <w:bottom w:val="single" w:sz="18" w:space="1" w:color="000080"/>
        <w:right w:val="none" w:sz="0" w:space="0" w:color="000000"/>
      </w:pBdr>
      <w:tabs>
        <w:tab w:val="left" w:pos="567"/>
      </w:tabs>
      <w:spacing w:before="320" w:after="160"/>
      <w:outlineLvl w:val="0"/>
    </w:pPr>
    <w:rPr>
      <w:rFonts w:ascii="Arial" w:hAnsi="Arial" w:cs="Arial"/>
      <w:b/>
      <w:bCs/>
      <w:color w:val="333399"/>
      <w:sz w:val="28"/>
      <w:szCs w:val="32"/>
      <w:lang w:val="el-GR"/>
    </w:rPr>
  </w:style>
  <w:style w:type="paragraph" w:styleId="2">
    <w:name w:val="heading 2"/>
    <w:basedOn w:val="1"/>
    <w:next w:val="a0"/>
    <w:link w:val="2Char"/>
    <w:uiPriority w:val="9"/>
    <w:qFormat/>
    <w:rsid w:val="00715BCA"/>
    <w:pPr>
      <w:numPr>
        <w:ilvl w:val="1"/>
      </w:numPr>
      <w:pBdr>
        <w:bottom w:val="single" w:sz="12" w:space="1" w:color="000080"/>
      </w:pBdr>
      <w:spacing w:before="240" w:after="80"/>
      <w:outlineLvl w:val="1"/>
    </w:pPr>
    <w:rPr>
      <w:bCs w:val="0"/>
      <w:color w:val="002060"/>
      <w:sz w:val="24"/>
      <w:szCs w:val="22"/>
    </w:rPr>
  </w:style>
  <w:style w:type="paragraph" w:styleId="3">
    <w:name w:val="heading 3"/>
    <w:basedOn w:val="a0"/>
    <w:next w:val="a0"/>
    <w:link w:val="3Char"/>
    <w:uiPriority w:val="9"/>
    <w:qFormat/>
    <w:pPr>
      <w:keepNext/>
      <w:numPr>
        <w:ilvl w:val="2"/>
        <w:numId w:val="2"/>
      </w:numPr>
      <w:spacing w:before="240" w:after="60"/>
      <w:outlineLvl w:val="2"/>
    </w:pPr>
    <w:rPr>
      <w:rFonts w:ascii="Arial" w:hAnsi="Arial" w:cs="Times New Roman"/>
      <w:b/>
      <w:bCs/>
      <w:szCs w:val="26"/>
    </w:rPr>
  </w:style>
  <w:style w:type="paragraph" w:styleId="4">
    <w:name w:val="heading 4"/>
    <w:basedOn w:val="a0"/>
    <w:next w:val="a0"/>
    <w:uiPriority w:val="9"/>
    <w:qFormat/>
    <w:rsid w:val="00463BF4"/>
    <w:pPr>
      <w:keepNext/>
      <w:numPr>
        <w:ilvl w:val="3"/>
        <w:numId w:val="2"/>
      </w:numPr>
      <w:spacing w:before="240" w:after="60"/>
      <w:outlineLvl w:val="3"/>
    </w:pPr>
    <w:rPr>
      <w:rFonts w:ascii="Arial" w:hAnsi="Arial" w:cs="Times New Roman"/>
      <w:b/>
      <w:bCs/>
      <w:szCs w:val="28"/>
      <w:lang w:val="el-GR"/>
    </w:rPr>
  </w:style>
  <w:style w:type="paragraph" w:styleId="5">
    <w:name w:val="heading 5"/>
    <w:basedOn w:val="a0"/>
    <w:next w:val="a0"/>
    <w:qFormat/>
    <w:pPr>
      <w:numPr>
        <w:ilvl w:val="4"/>
        <w:numId w:val="2"/>
      </w:numPr>
      <w:spacing w:before="200" w:after="200" w:line="280" w:lineRule="exact"/>
      <w:outlineLvl w:val="4"/>
    </w:pPr>
    <w:rPr>
      <w:rFonts w:ascii="Lucida Sans" w:hAnsi="Lucida Sans" w:cs="Lucida Sans"/>
      <w:b/>
      <w:szCs w:val="20"/>
      <w:lang w:val="en-US"/>
    </w:rPr>
  </w:style>
  <w:style w:type="paragraph" w:styleId="6">
    <w:name w:val="heading 6"/>
    <w:basedOn w:val="a0"/>
    <w:next w:val="a0"/>
    <w:link w:val="6Char"/>
    <w:uiPriority w:val="9"/>
    <w:unhideWhenUsed/>
    <w:qFormat/>
    <w:rsid w:val="00F27DFB"/>
    <w:pPr>
      <w:keepNext/>
      <w:keepLines/>
      <w:numPr>
        <w:ilvl w:val="5"/>
        <w:numId w:val="2"/>
      </w:numPr>
      <w:spacing w:before="40" w:after="0"/>
      <w:outlineLvl w:val="5"/>
    </w:pPr>
    <w:rPr>
      <w:rFonts w:ascii="Calibri Light" w:hAnsi="Calibri Light" w:cs="Times New Roman"/>
      <w:color w:val="1F4D78"/>
    </w:rPr>
  </w:style>
  <w:style w:type="paragraph" w:styleId="7">
    <w:name w:val="heading 7"/>
    <w:basedOn w:val="a0"/>
    <w:next w:val="a0"/>
    <w:link w:val="7Char"/>
    <w:uiPriority w:val="9"/>
    <w:unhideWhenUsed/>
    <w:qFormat/>
    <w:rsid w:val="00F27DFB"/>
    <w:pPr>
      <w:keepNext/>
      <w:keepLines/>
      <w:numPr>
        <w:ilvl w:val="6"/>
        <w:numId w:val="2"/>
      </w:numPr>
      <w:spacing w:before="40" w:after="0"/>
      <w:outlineLvl w:val="6"/>
    </w:pPr>
    <w:rPr>
      <w:rFonts w:ascii="Calibri Light" w:hAnsi="Calibri Light" w:cs="Times New Roman"/>
      <w:i/>
      <w:iCs/>
      <w:color w:val="1F4D78"/>
    </w:rPr>
  </w:style>
  <w:style w:type="paragraph" w:styleId="8">
    <w:name w:val="heading 8"/>
    <w:basedOn w:val="a0"/>
    <w:next w:val="a0"/>
    <w:link w:val="8Char"/>
    <w:uiPriority w:val="9"/>
    <w:semiHidden/>
    <w:unhideWhenUsed/>
    <w:qFormat/>
    <w:rsid w:val="00F27DFB"/>
    <w:pPr>
      <w:keepNext/>
      <w:keepLines/>
      <w:numPr>
        <w:ilvl w:val="7"/>
        <w:numId w:val="2"/>
      </w:numPr>
      <w:spacing w:before="40" w:after="0"/>
      <w:outlineLvl w:val="7"/>
    </w:pPr>
    <w:rPr>
      <w:rFonts w:ascii="Calibri Light" w:hAnsi="Calibri Light" w:cs="Times New Roman"/>
      <w:color w:val="272727"/>
      <w:sz w:val="21"/>
      <w:szCs w:val="21"/>
    </w:rPr>
  </w:style>
  <w:style w:type="paragraph" w:styleId="9">
    <w:name w:val="heading 9"/>
    <w:basedOn w:val="a0"/>
    <w:next w:val="a0"/>
    <w:link w:val="9Char"/>
    <w:uiPriority w:val="9"/>
    <w:semiHidden/>
    <w:unhideWhenUsed/>
    <w:qFormat/>
    <w:rsid w:val="00F27DFB"/>
    <w:pPr>
      <w:keepNext/>
      <w:keepLines/>
      <w:numPr>
        <w:ilvl w:val="8"/>
        <w:numId w:val="2"/>
      </w:numPr>
      <w:spacing w:before="40" w:after="0"/>
      <w:outlineLvl w:val="8"/>
    </w:pPr>
    <w:rPr>
      <w:rFonts w:ascii="Calibri Light" w:hAnsi="Calibri Light" w:cs="Times New Roman"/>
      <w:i/>
      <w:iCs/>
      <w:color w:val="272727"/>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uiPriority w:val="9"/>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a4">
    <w:name w:val="annotation reference"/>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5">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a6">
    <w:name w:val="Placeholder Text"/>
    <w:rPr>
      <w:rFonts w:cs="Times New Roman"/>
      <w:color w:val="808080"/>
    </w:rPr>
  </w:style>
  <w:style w:type="character" w:customStyle="1" w:styleId="a7">
    <w:name w:val="Χαρακτήρες υποσημείωσης"/>
    <w:rPr>
      <w:rFonts w:cs="Times New Roman"/>
      <w:vertAlign w:val="superscript"/>
    </w:rPr>
  </w:style>
  <w:style w:type="character" w:customStyle="1" w:styleId="FootnoteTextChar">
    <w:name w:val="Footnote Text Char"/>
    <w:uiPriority w:val="99"/>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8">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9">
    <w:name w:val="Κουκκίδες"/>
    <w:rPr>
      <w:rFonts w:ascii="OpenSymbol" w:eastAsia="OpenSymbol" w:hAnsi="OpenSymbol" w:cs="OpenSymbol"/>
    </w:rPr>
  </w:style>
  <w:style w:type="character" w:styleId="aa">
    <w:name w:val="Strong"/>
    <w:qFormat/>
    <w:rPr>
      <w:b/>
      <w:bCs/>
    </w:rPr>
  </w:style>
  <w:style w:type="character" w:customStyle="1" w:styleId="11">
    <w:name w:val="Προεπιλεγμένη γραμματοσειρά1"/>
  </w:style>
  <w:style w:type="character" w:customStyle="1" w:styleId="ab">
    <w:name w:val="Σύμβολο υποσημείωσης"/>
    <w:rPr>
      <w:vertAlign w:val="superscript"/>
    </w:rPr>
  </w:style>
  <w:style w:type="character" w:styleId="ac">
    <w:name w:val="Emphasis"/>
    <w:qFormat/>
    <w:rPr>
      <w:i/>
      <w:iCs/>
    </w:rPr>
  </w:style>
  <w:style w:type="character" w:customStyle="1" w:styleId="ad">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rPr>
      <w:rFonts w:ascii="Calibri" w:hAnsi="Calibri" w:cs="Calibri"/>
      <w:sz w:val="18"/>
      <w:szCs w:val="18"/>
      <w:lang w:val="en-IE" w:eastAsia="zh-CN"/>
    </w:rPr>
  </w:style>
  <w:style w:type="character" w:customStyle="1" w:styleId="foootChar">
    <w:name w:val="fooot Char"/>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e">
    <w:name w:val="footnote reference"/>
    <w:aliases w:val="Footnote symbol,Footnote reference number,note TESI"/>
    <w:uiPriority w:val="99"/>
    <w:qFormat/>
    <w:rPr>
      <w:vertAlign w:val="superscript"/>
    </w:rPr>
  </w:style>
  <w:style w:type="character" w:styleId="af">
    <w:name w:val="endnote reference"/>
    <w:rPr>
      <w:vertAlign w:val="superscript"/>
    </w:rPr>
  </w:style>
  <w:style w:type="character" w:customStyle="1" w:styleId="21">
    <w:name w:val="Παραπομπή υποσημείωσης2"/>
    <w:rPr>
      <w:vertAlign w:val="superscript"/>
    </w:rPr>
  </w:style>
  <w:style w:type="character" w:customStyle="1" w:styleId="22">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paragraph" w:customStyle="1" w:styleId="af0">
    <w:name w:val="Επικεφαλίδα"/>
    <w:basedOn w:val="a0"/>
    <w:next w:val="af1"/>
    <w:pPr>
      <w:keepNext/>
      <w:spacing w:before="240"/>
    </w:pPr>
    <w:rPr>
      <w:rFonts w:ascii="Liberation Sans" w:eastAsia="Microsoft YaHei" w:hAnsi="Liberation Sans" w:cs="Mangal"/>
      <w:sz w:val="28"/>
      <w:szCs w:val="28"/>
    </w:rPr>
  </w:style>
  <w:style w:type="paragraph" w:styleId="af1">
    <w:name w:val="Body Text"/>
    <w:basedOn w:val="a0"/>
    <w:pPr>
      <w:spacing w:after="240"/>
    </w:pPr>
  </w:style>
  <w:style w:type="paragraph" w:styleId="af2">
    <w:name w:val="List"/>
    <w:basedOn w:val="af1"/>
    <w:rPr>
      <w:rFonts w:cs="Mangal"/>
    </w:rPr>
  </w:style>
  <w:style w:type="paragraph" w:styleId="af3">
    <w:name w:val="caption"/>
    <w:basedOn w:val="a0"/>
    <w:qFormat/>
    <w:pPr>
      <w:suppressLineNumbers/>
      <w:spacing w:before="120"/>
    </w:pPr>
    <w:rPr>
      <w:rFonts w:cs="Mangal"/>
      <w:i/>
      <w:iCs/>
      <w:sz w:val="24"/>
    </w:rPr>
  </w:style>
  <w:style w:type="paragraph" w:customStyle="1" w:styleId="af4">
    <w:name w:val="Ευρετήριο"/>
    <w:basedOn w:val="a0"/>
    <w:pPr>
      <w:suppressLineNumbers/>
    </w:pPr>
    <w:rPr>
      <w:rFonts w:cs="Mangal"/>
    </w:rPr>
  </w:style>
  <w:style w:type="paragraph" w:customStyle="1" w:styleId="15">
    <w:name w:val="Λεζάντα1"/>
    <w:basedOn w:val="a0"/>
    <w:pPr>
      <w:suppressLineNumbers/>
      <w:spacing w:before="120"/>
    </w:pPr>
    <w:rPr>
      <w:rFonts w:cs="Mangal"/>
      <w:i/>
      <w:iCs/>
      <w:sz w:val="24"/>
    </w:rPr>
  </w:style>
  <w:style w:type="paragraph" w:customStyle="1" w:styleId="Caption1">
    <w:name w:val="Caption1"/>
    <w:basedOn w:val="a0"/>
    <w:pPr>
      <w:suppressLineNumbers/>
      <w:spacing w:before="120"/>
    </w:pPr>
    <w:rPr>
      <w:rFonts w:cs="Mangal"/>
      <w:i/>
      <w:iCs/>
      <w:sz w:val="24"/>
    </w:rPr>
  </w:style>
  <w:style w:type="paragraph" w:customStyle="1" w:styleId="WW-Caption">
    <w:name w:val="WW-Caption"/>
    <w:basedOn w:val="a0"/>
    <w:pPr>
      <w:suppressLineNumbers/>
      <w:spacing w:before="120"/>
    </w:pPr>
    <w:rPr>
      <w:rFonts w:cs="Mangal"/>
      <w:i/>
      <w:iCs/>
      <w:sz w:val="24"/>
    </w:rPr>
  </w:style>
  <w:style w:type="paragraph" w:customStyle="1" w:styleId="WW-Caption1">
    <w:name w:val="WW-Caption1"/>
    <w:basedOn w:val="a0"/>
    <w:pPr>
      <w:suppressLineNumbers/>
      <w:spacing w:before="120"/>
    </w:pPr>
    <w:rPr>
      <w:rFonts w:cs="Mangal"/>
      <w:i/>
      <w:iCs/>
      <w:sz w:val="24"/>
    </w:rPr>
  </w:style>
  <w:style w:type="paragraph" w:customStyle="1" w:styleId="WW-Caption11">
    <w:name w:val="WW-Caption11"/>
    <w:basedOn w:val="a0"/>
    <w:pPr>
      <w:suppressLineNumbers/>
      <w:spacing w:before="120"/>
    </w:pPr>
    <w:rPr>
      <w:rFonts w:cs="Mangal"/>
      <w:i/>
      <w:iCs/>
      <w:sz w:val="24"/>
    </w:rPr>
  </w:style>
  <w:style w:type="paragraph" w:customStyle="1" w:styleId="WW-Caption111">
    <w:name w:val="WW-Caption111"/>
    <w:basedOn w:val="a0"/>
    <w:pPr>
      <w:suppressLineNumbers/>
      <w:spacing w:before="120"/>
    </w:pPr>
    <w:rPr>
      <w:rFonts w:cs="Mangal"/>
      <w:i/>
      <w:iCs/>
      <w:sz w:val="24"/>
    </w:rPr>
  </w:style>
  <w:style w:type="paragraph" w:customStyle="1" w:styleId="WW-Caption1111">
    <w:name w:val="WW-Caption1111"/>
    <w:basedOn w:val="a0"/>
    <w:pPr>
      <w:suppressLineNumbers/>
      <w:spacing w:before="120"/>
    </w:pPr>
    <w:rPr>
      <w:rFonts w:cs="Mangal"/>
      <w:i/>
      <w:iCs/>
      <w:sz w:val="24"/>
    </w:rPr>
  </w:style>
  <w:style w:type="paragraph" w:customStyle="1" w:styleId="WW-Caption11111">
    <w:name w:val="WW-Caption11111"/>
    <w:basedOn w:val="a0"/>
    <w:pPr>
      <w:suppressLineNumbers/>
      <w:spacing w:before="120"/>
    </w:pPr>
    <w:rPr>
      <w:rFonts w:cs="Mangal"/>
      <w:i/>
      <w:iCs/>
      <w:sz w:val="24"/>
    </w:rPr>
  </w:style>
  <w:style w:type="paragraph" w:customStyle="1" w:styleId="WW-Caption111111">
    <w:name w:val="WW-Caption111111"/>
    <w:basedOn w:val="a0"/>
    <w:pPr>
      <w:suppressLineNumbers/>
      <w:spacing w:before="120"/>
    </w:pPr>
    <w:rPr>
      <w:rFonts w:cs="Mangal"/>
      <w:i/>
      <w:iCs/>
      <w:sz w:val="24"/>
    </w:rPr>
  </w:style>
  <w:style w:type="paragraph" w:customStyle="1" w:styleId="WW-Caption1111111">
    <w:name w:val="WW-Caption1111111"/>
    <w:basedOn w:val="a0"/>
    <w:pPr>
      <w:suppressLineNumbers/>
      <w:spacing w:before="120"/>
    </w:pPr>
    <w:rPr>
      <w:rFonts w:cs="Mangal"/>
      <w:i/>
      <w:iCs/>
      <w:sz w:val="24"/>
    </w:rPr>
  </w:style>
  <w:style w:type="paragraph" w:customStyle="1" w:styleId="WW-Caption11111111">
    <w:name w:val="WW-Caption11111111"/>
    <w:basedOn w:val="a0"/>
    <w:pPr>
      <w:suppressLineNumbers/>
      <w:spacing w:before="120"/>
    </w:pPr>
    <w:rPr>
      <w:rFonts w:cs="Mangal"/>
      <w:i/>
      <w:iCs/>
      <w:sz w:val="24"/>
    </w:rPr>
  </w:style>
  <w:style w:type="paragraph" w:customStyle="1" w:styleId="WW-Caption111111111">
    <w:name w:val="WW-Caption111111111"/>
    <w:basedOn w:val="a0"/>
    <w:pPr>
      <w:suppressLineNumbers/>
      <w:spacing w:before="120"/>
    </w:pPr>
    <w:rPr>
      <w:rFonts w:cs="Mangal"/>
      <w:i/>
      <w:iCs/>
      <w:sz w:val="24"/>
    </w:rPr>
  </w:style>
  <w:style w:type="paragraph" w:customStyle="1" w:styleId="WW-Caption1111111111">
    <w:name w:val="WW-Caption1111111111"/>
    <w:basedOn w:val="a0"/>
    <w:pPr>
      <w:suppressLineNumbers/>
      <w:spacing w:before="120"/>
    </w:pPr>
    <w:rPr>
      <w:rFonts w:cs="Mangal"/>
      <w:i/>
      <w:iCs/>
      <w:sz w:val="24"/>
    </w:rPr>
  </w:style>
  <w:style w:type="paragraph" w:customStyle="1" w:styleId="16">
    <w:name w:val="Λεζάντα1"/>
    <w:basedOn w:val="a0"/>
    <w:pPr>
      <w:suppressLineNumbers/>
      <w:spacing w:before="120"/>
    </w:pPr>
    <w:rPr>
      <w:rFonts w:cs="Mangal"/>
      <w:i/>
      <w:iCs/>
      <w:sz w:val="24"/>
    </w:rPr>
  </w:style>
  <w:style w:type="paragraph" w:customStyle="1" w:styleId="WW-Caption11111111111">
    <w:name w:val="WW-Caption11111111111"/>
    <w:basedOn w:val="a0"/>
    <w:pPr>
      <w:suppressLineNumbers/>
      <w:spacing w:before="120"/>
    </w:pPr>
    <w:rPr>
      <w:rFonts w:cs="Mangal"/>
      <w:i/>
      <w:iCs/>
      <w:sz w:val="24"/>
    </w:rPr>
  </w:style>
  <w:style w:type="paragraph" w:customStyle="1" w:styleId="WW-Caption111111111111">
    <w:name w:val="WW-Caption111111111111"/>
    <w:basedOn w:val="a0"/>
    <w:pPr>
      <w:suppressLineNumbers/>
      <w:spacing w:before="120"/>
    </w:pPr>
    <w:rPr>
      <w:rFonts w:cs="Mangal"/>
      <w:i/>
      <w:iCs/>
      <w:sz w:val="24"/>
    </w:rPr>
  </w:style>
  <w:style w:type="paragraph" w:customStyle="1" w:styleId="WW-Caption1111111111111">
    <w:name w:val="WW-Caption1111111111111"/>
    <w:basedOn w:val="a0"/>
    <w:pPr>
      <w:suppressLineNumbers/>
      <w:spacing w:before="120"/>
    </w:pPr>
    <w:rPr>
      <w:rFonts w:cs="Mangal"/>
      <w:i/>
      <w:iCs/>
      <w:sz w:val="24"/>
    </w:rPr>
  </w:style>
  <w:style w:type="paragraph" w:customStyle="1" w:styleId="WW-Caption11111111111111">
    <w:name w:val="WW-Caption11111111111111"/>
    <w:basedOn w:val="a0"/>
    <w:pPr>
      <w:suppressLineNumbers/>
      <w:spacing w:before="120"/>
    </w:pPr>
    <w:rPr>
      <w:rFonts w:cs="Mangal"/>
      <w:i/>
      <w:iCs/>
      <w:sz w:val="24"/>
    </w:rPr>
  </w:style>
  <w:style w:type="paragraph" w:customStyle="1" w:styleId="Bullet">
    <w:name w:val="Bullet"/>
    <w:basedOn w:val="a0"/>
    <w:pPr>
      <w:numPr>
        <w:numId w:val="29"/>
      </w:numPr>
      <w:spacing w:after="100"/>
    </w:pPr>
    <w:rPr>
      <w:rFonts w:eastAsia="MS Mincho"/>
      <w:lang w:val="en-US" w:eastAsia="ja-JP"/>
    </w:rPr>
  </w:style>
  <w:style w:type="paragraph" w:styleId="af5">
    <w:name w:val="Date"/>
    <w:basedOn w:val="a0"/>
    <w:next w:val="a0"/>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0"/>
    <w:pPr>
      <w:spacing w:after="100"/>
      <w:ind w:left="794"/>
    </w:pPr>
    <w:rPr>
      <w:rFonts w:eastAsia="MS Mincho"/>
      <w:lang w:val="en-US" w:eastAsia="ja-JP"/>
    </w:rPr>
  </w:style>
  <w:style w:type="paragraph" w:styleId="af6">
    <w:name w:val="footer"/>
    <w:basedOn w:val="a0"/>
    <w:link w:val="Char2"/>
    <w:pPr>
      <w:spacing w:after="100"/>
    </w:pPr>
    <w:rPr>
      <w:rFonts w:eastAsia="MS Mincho"/>
      <w:lang w:val="en-US" w:eastAsia="ja-JP"/>
    </w:rPr>
  </w:style>
  <w:style w:type="paragraph" w:styleId="af7">
    <w:name w:val="header"/>
    <w:aliases w:val="hd"/>
    <w:basedOn w:val="a0"/>
    <w:link w:val="Char3"/>
  </w:style>
  <w:style w:type="paragraph" w:styleId="af8">
    <w:name w:val="Balloon Text"/>
    <w:basedOn w:val="a0"/>
    <w:rPr>
      <w:rFonts w:cs="Tahoma"/>
      <w:sz w:val="16"/>
      <w:szCs w:val="16"/>
    </w:rPr>
  </w:style>
  <w:style w:type="paragraph" w:styleId="af9">
    <w:name w:val="annotation text"/>
    <w:basedOn w:val="a0"/>
    <w:link w:val="Char10"/>
    <w:uiPriority w:val="99"/>
    <w:qFormat/>
    <w:rPr>
      <w:sz w:val="20"/>
      <w:szCs w:val="20"/>
    </w:rPr>
  </w:style>
  <w:style w:type="paragraph" w:styleId="afa">
    <w:name w:val="annotation subject"/>
    <w:basedOn w:val="af9"/>
    <w:next w:val="af9"/>
    <w:rPr>
      <w:b/>
      <w:bCs/>
    </w:rPr>
  </w:style>
  <w:style w:type="paragraph" w:styleId="afb">
    <w:name w:val="Revision"/>
    <w:pPr>
      <w:suppressAutoHyphens/>
    </w:pPr>
    <w:rPr>
      <w:sz w:val="24"/>
      <w:szCs w:val="24"/>
      <w:lang w:val="en-GB" w:eastAsia="zh-CN"/>
    </w:rPr>
  </w:style>
  <w:style w:type="paragraph" w:customStyle="1" w:styleId="western">
    <w:name w:val="western"/>
    <w:basedOn w:val="a0"/>
    <w:pPr>
      <w:spacing w:before="280" w:after="200"/>
    </w:pPr>
    <w:rPr>
      <w:rFonts w:ascii="Arial Unicode MS" w:eastAsia="Arial Unicode MS" w:hAnsi="Arial Unicode MS" w:cs="Arial Unicode MS"/>
    </w:rPr>
  </w:style>
  <w:style w:type="paragraph" w:styleId="afc">
    <w:name w:val="List Paragraph"/>
    <w:aliases w:val="Bullet List,FooterText,numbered,Paragraphe de liste1,lp1,Bullet21,Bullet22,Bullet23,Bullet211,Bullet24,Bullet25,Bullet26,Bullet27,bl11,Bullet212,Bullet28,bl12,Bullet213,Bullet29,bl13,Bullet214,Bullet210,Bullet215,Bullet216,bl14,Itemize"/>
    <w:basedOn w:val="a0"/>
    <w:link w:val="Char4"/>
    <w:uiPriority w:val="34"/>
    <w:qFormat/>
    <w:pPr>
      <w:spacing w:after="200"/>
      <w:ind w:left="720"/>
      <w:contextualSpacing/>
    </w:pPr>
  </w:style>
  <w:style w:type="paragraph" w:styleId="afd">
    <w:name w:val="footnote text"/>
    <w:basedOn w:val="a0"/>
    <w:link w:val="Char5"/>
    <w:pPr>
      <w:spacing w:after="0"/>
      <w:ind w:left="425" w:hanging="425"/>
    </w:pPr>
    <w:rPr>
      <w:sz w:val="18"/>
      <w:szCs w:val="20"/>
      <w:lang w:val="en-IE"/>
    </w:rPr>
  </w:style>
  <w:style w:type="paragraph" w:styleId="17">
    <w:name w:val="toc 1"/>
    <w:basedOn w:val="a0"/>
    <w:next w:val="a0"/>
    <w:uiPriority w:val="39"/>
    <w:pPr>
      <w:spacing w:before="120"/>
      <w:jc w:val="left"/>
    </w:pPr>
    <w:rPr>
      <w:b/>
      <w:bCs/>
      <w:caps/>
      <w:sz w:val="20"/>
      <w:szCs w:val="20"/>
    </w:rPr>
  </w:style>
  <w:style w:type="paragraph" w:styleId="23">
    <w:name w:val="toc 2"/>
    <w:basedOn w:val="a0"/>
    <w:next w:val="a0"/>
    <w:uiPriority w:val="39"/>
    <w:pPr>
      <w:spacing w:after="0"/>
      <w:ind w:left="220"/>
      <w:jc w:val="left"/>
    </w:pPr>
    <w:rPr>
      <w:smallCaps/>
      <w:sz w:val="20"/>
      <w:szCs w:val="20"/>
    </w:rPr>
  </w:style>
  <w:style w:type="paragraph" w:styleId="30">
    <w:name w:val="toc 3"/>
    <w:basedOn w:val="a0"/>
    <w:next w:val="a0"/>
    <w:uiPriority w:val="39"/>
    <w:pPr>
      <w:spacing w:after="0"/>
      <w:ind w:left="440"/>
      <w:jc w:val="left"/>
    </w:pPr>
    <w:rPr>
      <w:i/>
      <w:iCs/>
      <w:sz w:val="20"/>
      <w:szCs w:val="20"/>
    </w:rPr>
  </w:style>
  <w:style w:type="paragraph" w:styleId="40">
    <w:name w:val="toc 4"/>
    <w:basedOn w:val="a0"/>
    <w:next w:val="a0"/>
    <w:uiPriority w:val="39"/>
    <w:pPr>
      <w:spacing w:after="0"/>
      <w:ind w:left="660"/>
      <w:jc w:val="left"/>
    </w:pPr>
    <w:rPr>
      <w:sz w:val="18"/>
      <w:szCs w:val="18"/>
    </w:rPr>
  </w:style>
  <w:style w:type="paragraph" w:styleId="50">
    <w:name w:val="toc 5"/>
    <w:basedOn w:val="a0"/>
    <w:next w:val="a0"/>
    <w:uiPriority w:val="39"/>
    <w:pPr>
      <w:spacing w:after="0"/>
      <w:ind w:left="880"/>
      <w:jc w:val="left"/>
    </w:pPr>
    <w:rPr>
      <w:sz w:val="18"/>
      <w:szCs w:val="18"/>
    </w:rPr>
  </w:style>
  <w:style w:type="paragraph" w:styleId="60">
    <w:name w:val="toc 6"/>
    <w:basedOn w:val="a0"/>
    <w:next w:val="a0"/>
    <w:uiPriority w:val="39"/>
    <w:pPr>
      <w:spacing w:after="0"/>
      <w:ind w:left="1100"/>
      <w:jc w:val="left"/>
    </w:pPr>
    <w:rPr>
      <w:sz w:val="18"/>
      <w:szCs w:val="18"/>
    </w:rPr>
  </w:style>
  <w:style w:type="paragraph" w:styleId="70">
    <w:name w:val="toc 7"/>
    <w:basedOn w:val="a0"/>
    <w:next w:val="a0"/>
    <w:uiPriority w:val="39"/>
    <w:pPr>
      <w:spacing w:after="0"/>
      <w:ind w:left="1320"/>
      <w:jc w:val="left"/>
    </w:pPr>
    <w:rPr>
      <w:sz w:val="18"/>
      <w:szCs w:val="18"/>
    </w:rPr>
  </w:style>
  <w:style w:type="paragraph" w:styleId="80">
    <w:name w:val="toc 8"/>
    <w:basedOn w:val="a0"/>
    <w:next w:val="a0"/>
    <w:uiPriority w:val="39"/>
    <w:pPr>
      <w:spacing w:after="0"/>
      <w:ind w:left="1540"/>
      <w:jc w:val="left"/>
    </w:pPr>
    <w:rPr>
      <w:sz w:val="18"/>
      <w:szCs w:val="18"/>
    </w:rPr>
  </w:style>
  <w:style w:type="paragraph" w:styleId="90">
    <w:name w:val="toc 9"/>
    <w:basedOn w:val="a0"/>
    <w:next w:val="a0"/>
    <w:uiPriority w:val="39"/>
    <w:pPr>
      <w:spacing w:after="0"/>
      <w:ind w:left="1760"/>
      <w:jc w:val="left"/>
    </w:pPr>
    <w:rPr>
      <w:sz w:val="18"/>
      <w:szCs w:val="18"/>
    </w:rPr>
  </w:style>
  <w:style w:type="paragraph" w:customStyle="1" w:styleId="Style1">
    <w:name w:val="Style1"/>
    <w:basedOn w:val="DocTitle"/>
    <w:pPr>
      <w:pBdr>
        <w:top w:val="single" w:sz="18" w:space="1" w:color="000080"/>
        <w:left w:val="single" w:sz="18" w:space="4" w:color="000080"/>
        <w:right w:val="single" w:sz="18" w:space="4" w:color="000080"/>
      </w:pBdr>
      <w:jc w:val="center"/>
    </w:pPr>
    <w:rPr>
      <w:rFonts w:ascii="Calibri" w:hAnsi="Calibri" w:cs="Calibri"/>
      <w:sz w:val="40"/>
      <w:szCs w:val="40"/>
    </w:rPr>
  </w:style>
  <w:style w:type="paragraph" w:customStyle="1" w:styleId="Contents">
    <w:name w:val="Contents"/>
    <w:basedOn w:val="1"/>
    <w:rPr>
      <w:rFonts w:ascii="Calibri" w:hAnsi="Calibri" w:cs="Calibri"/>
    </w:rPr>
  </w:style>
  <w:style w:type="paragraph" w:styleId="afe">
    <w:name w:val="endnote text"/>
    <w:basedOn w:val="a0"/>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f">
    <w:name w:val="Προμορφοποιημένο κείμενο"/>
    <w:basedOn w:val="a0"/>
  </w:style>
  <w:style w:type="paragraph" w:styleId="aff0">
    <w:name w:val="Body Text Indent"/>
    <w:basedOn w:val="a0"/>
    <w:pPr>
      <w:ind w:firstLine="1134"/>
    </w:pPr>
    <w:rPr>
      <w:rFonts w:ascii="Arial" w:hAnsi="Arial" w:cs="Arial"/>
    </w:rPr>
  </w:style>
  <w:style w:type="paragraph" w:customStyle="1" w:styleId="normalwithoutspacing">
    <w:name w:val="normal_without_spacing"/>
    <w:basedOn w:val="a0"/>
    <w:pPr>
      <w:spacing w:after="60"/>
    </w:pPr>
    <w:rPr>
      <w:lang w:val="el-GR"/>
    </w:rPr>
  </w:style>
  <w:style w:type="paragraph" w:customStyle="1" w:styleId="foothanging">
    <w:name w:val="foot_hanging"/>
    <w:basedOn w:val="afd"/>
    <w:pPr>
      <w:ind w:left="426" w:hanging="426"/>
    </w:pPr>
    <w:rPr>
      <w:szCs w:val="18"/>
    </w:rPr>
  </w:style>
  <w:style w:type="paragraph" w:styleId="-HTML">
    <w:name w:val="HTML Preformatted"/>
    <w:basedOn w:val="a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styleId="31">
    <w:name w:val="Body Text Indent 3"/>
    <w:basedOn w:val="a0"/>
    <w:pPr>
      <w:suppressAutoHyphens w:val="0"/>
      <w:spacing w:line="312" w:lineRule="auto"/>
      <w:ind w:left="283"/>
    </w:pPr>
    <w:rPr>
      <w:rFonts w:cs="Times New Roman"/>
      <w:sz w:val="16"/>
      <w:szCs w:val="16"/>
    </w:rPr>
  </w:style>
  <w:style w:type="paragraph" w:styleId="aff1">
    <w:name w:val="No Spacing"/>
    <w:qFormat/>
    <w:pPr>
      <w:suppressAutoHyphens/>
      <w:jc w:val="both"/>
    </w:pPr>
    <w:rPr>
      <w:rFonts w:ascii="Calibri" w:hAnsi="Calibri" w:cs="Calibri"/>
      <w:sz w:val="22"/>
      <w:szCs w:val="24"/>
      <w:lang w:val="en-GB" w:eastAsia="zh-CN"/>
    </w:rPr>
  </w:style>
  <w:style w:type="paragraph" w:customStyle="1" w:styleId="aff2">
    <w:name w:val="Περιεχόμενα πίνακα"/>
    <w:basedOn w:val="a0"/>
    <w:pPr>
      <w:suppressLineNumbers/>
    </w:pPr>
  </w:style>
  <w:style w:type="paragraph" w:customStyle="1" w:styleId="aff3">
    <w:name w:val="Επικεφαλίδα πίνακα"/>
    <w:basedOn w:val="aff2"/>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2">
    <w:name w:val="Body Text 3"/>
    <w:basedOn w:val="a0"/>
    <w:rPr>
      <w:sz w:val="16"/>
      <w:szCs w:val="16"/>
    </w:rPr>
  </w:style>
  <w:style w:type="paragraph" w:customStyle="1" w:styleId="fooot">
    <w:name w:val="fooot"/>
    <w:basedOn w:val="footers"/>
  </w:style>
  <w:style w:type="paragraph" w:customStyle="1" w:styleId="18">
    <w:name w:val="Κείμενο πλαισίου1"/>
    <w:basedOn w:val="a0"/>
    <w:pPr>
      <w:spacing w:after="0"/>
    </w:pPr>
    <w:rPr>
      <w:rFonts w:cs="Tahoma"/>
      <w:sz w:val="16"/>
      <w:szCs w:val="16"/>
    </w:rPr>
  </w:style>
  <w:style w:type="paragraph" w:customStyle="1" w:styleId="19">
    <w:name w:val="Κείμενο σχολίου1"/>
    <w:basedOn w:val="a0"/>
    <w:rPr>
      <w:sz w:val="20"/>
      <w:szCs w:val="20"/>
    </w:rPr>
  </w:style>
  <w:style w:type="paragraph" w:customStyle="1" w:styleId="1a">
    <w:name w:val="Θέμα σχολίου1"/>
    <w:basedOn w:val="19"/>
    <w:next w:val="19"/>
    <w:rPr>
      <w:b/>
      <w:bCs/>
    </w:rPr>
  </w:style>
  <w:style w:type="paragraph" w:customStyle="1" w:styleId="-HTML1">
    <w:name w:val="Προ-διαμορφωμένο HTML1"/>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b">
    <w:name w:val="Αναθεώρηση1"/>
    <w:pPr>
      <w:suppressAutoHyphens/>
    </w:pPr>
    <w:rPr>
      <w:rFonts w:ascii="Calibri" w:hAnsi="Calibri" w:cs="Calibri"/>
      <w:sz w:val="22"/>
      <w:szCs w:val="24"/>
      <w:lang w:val="en-GB" w:eastAsia="zh-CN"/>
    </w:rPr>
  </w:style>
  <w:style w:type="paragraph" w:styleId="24">
    <w:name w:val="List Bullet 2"/>
    <w:basedOn w:val="a0"/>
    <w:pPr>
      <w:tabs>
        <w:tab w:val="num" w:pos="360"/>
      </w:tabs>
      <w:suppressAutoHyphens w:val="0"/>
      <w:spacing w:after="0" w:line="360" w:lineRule="auto"/>
      <w:ind w:left="360" w:hanging="360"/>
    </w:pPr>
    <w:rPr>
      <w:rFonts w:ascii="Trebuchet MS" w:hAnsi="Trebuchet MS" w:cs="Times New Roman"/>
      <w:szCs w:val="20"/>
      <w:lang w:val="en-US"/>
    </w:rPr>
  </w:style>
  <w:style w:type="paragraph" w:customStyle="1" w:styleId="100">
    <w:name w:val="Περιεχόμενα 10"/>
    <w:basedOn w:val="af4"/>
    <w:pPr>
      <w:tabs>
        <w:tab w:val="right" w:leader="dot" w:pos="7091"/>
      </w:tabs>
      <w:ind w:left="2547"/>
    </w:pPr>
  </w:style>
  <w:style w:type="paragraph" w:customStyle="1" w:styleId="Style210">
    <w:name w:val="Style2_10"/>
    <w:basedOn w:val="a0"/>
    <w:qFormat/>
    <w:rsid w:val="00D96DAB"/>
    <w:pPr>
      <w:tabs>
        <w:tab w:val="left" w:pos="-2127"/>
        <w:tab w:val="left" w:pos="-567"/>
      </w:tabs>
      <w:suppressAutoHyphens w:val="0"/>
      <w:spacing w:before="60" w:after="60" w:line="312" w:lineRule="auto"/>
    </w:pPr>
    <w:rPr>
      <w:rFonts w:ascii="Book Antiqua" w:hAnsi="Book Antiqua" w:cs="Times New Roman"/>
      <w:sz w:val="20"/>
      <w:szCs w:val="20"/>
      <w:lang w:val="el-GR" w:eastAsia="el-GR"/>
    </w:rPr>
  </w:style>
  <w:style w:type="character" w:customStyle="1" w:styleId="6Char">
    <w:name w:val="Επικεφαλίδα 6 Char"/>
    <w:link w:val="6"/>
    <w:uiPriority w:val="9"/>
    <w:rsid w:val="00F27DFB"/>
    <w:rPr>
      <w:rFonts w:ascii="Calibri Light" w:eastAsia="Times New Roman" w:hAnsi="Calibri Light" w:cs="Times New Roman"/>
      <w:color w:val="1F4D78"/>
      <w:sz w:val="22"/>
      <w:szCs w:val="24"/>
      <w:lang w:val="en-GB" w:eastAsia="zh-CN"/>
    </w:rPr>
  </w:style>
  <w:style w:type="character" w:customStyle="1" w:styleId="7Char">
    <w:name w:val="Επικεφαλίδα 7 Char"/>
    <w:link w:val="7"/>
    <w:uiPriority w:val="9"/>
    <w:rsid w:val="00F27DFB"/>
    <w:rPr>
      <w:rFonts w:ascii="Calibri Light" w:eastAsia="Times New Roman" w:hAnsi="Calibri Light" w:cs="Times New Roman"/>
      <w:i/>
      <w:iCs/>
      <w:color w:val="1F4D78"/>
      <w:sz w:val="22"/>
      <w:szCs w:val="24"/>
      <w:lang w:val="en-GB" w:eastAsia="zh-CN"/>
    </w:rPr>
  </w:style>
  <w:style w:type="character" w:customStyle="1" w:styleId="8Char">
    <w:name w:val="Επικεφαλίδα 8 Char"/>
    <w:link w:val="8"/>
    <w:uiPriority w:val="9"/>
    <w:semiHidden/>
    <w:rsid w:val="00F27DFB"/>
    <w:rPr>
      <w:rFonts w:ascii="Calibri Light" w:eastAsia="Times New Roman" w:hAnsi="Calibri Light" w:cs="Times New Roman"/>
      <w:color w:val="272727"/>
      <w:sz w:val="21"/>
      <w:szCs w:val="21"/>
      <w:lang w:val="en-GB" w:eastAsia="zh-CN"/>
    </w:rPr>
  </w:style>
  <w:style w:type="character" w:customStyle="1" w:styleId="9Char">
    <w:name w:val="Επικεφαλίδα 9 Char"/>
    <w:link w:val="9"/>
    <w:uiPriority w:val="9"/>
    <w:semiHidden/>
    <w:rsid w:val="00F27DFB"/>
    <w:rPr>
      <w:rFonts w:ascii="Calibri Light" w:eastAsia="Times New Roman" w:hAnsi="Calibri Light" w:cs="Times New Roman"/>
      <w:i/>
      <w:iCs/>
      <w:color w:val="272727"/>
      <w:sz w:val="21"/>
      <w:szCs w:val="21"/>
      <w:lang w:val="en-GB" w:eastAsia="zh-CN"/>
    </w:rPr>
  </w:style>
  <w:style w:type="table" w:styleId="aff4">
    <w:name w:val="Table Grid"/>
    <w:basedOn w:val="a2"/>
    <w:uiPriority w:val="59"/>
    <w:rsid w:val="00313AB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iPriority w:val="99"/>
    <w:rsid w:val="00A97D36"/>
    <w:pPr>
      <w:tabs>
        <w:tab w:val="left" w:pos="-2127"/>
        <w:tab w:val="left" w:pos="-567"/>
      </w:tabs>
      <w:suppressAutoHyphens w:val="0"/>
      <w:spacing w:before="100" w:beforeAutospacing="1" w:after="100" w:afterAutospacing="1"/>
    </w:pPr>
    <w:rPr>
      <w:rFonts w:ascii="Times New Roman" w:hAnsi="Times New Roman" w:cs="Times New Roman"/>
      <w:sz w:val="24"/>
      <w:szCs w:val="22"/>
      <w:lang w:val="el-GR" w:eastAsia="el-GR"/>
    </w:rPr>
  </w:style>
  <w:style w:type="paragraph" w:customStyle="1" w:styleId="Bullet1">
    <w:name w:val="Bullet1"/>
    <w:basedOn w:val="afc"/>
    <w:link w:val="Bullet1Char"/>
    <w:qFormat/>
    <w:rsid w:val="00842604"/>
    <w:pPr>
      <w:tabs>
        <w:tab w:val="left" w:pos="-2127"/>
        <w:tab w:val="num" w:pos="720"/>
      </w:tabs>
      <w:suppressAutoHyphens w:val="0"/>
      <w:spacing w:after="120" w:line="312" w:lineRule="auto"/>
      <w:ind w:left="284" w:hanging="284"/>
    </w:pPr>
    <w:rPr>
      <w:rFonts w:eastAsia="SimSun"/>
      <w:lang w:val="el-GR"/>
    </w:rPr>
  </w:style>
  <w:style w:type="paragraph" w:customStyle="1" w:styleId="Bullet2">
    <w:name w:val="Bullet2"/>
    <w:basedOn w:val="afc"/>
    <w:link w:val="Bullet2Char"/>
    <w:qFormat/>
    <w:rsid w:val="009B5A91"/>
    <w:pPr>
      <w:tabs>
        <w:tab w:val="left" w:pos="-2127"/>
        <w:tab w:val="left" w:pos="-567"/>
        <w:tab w:val="num" w:pos="720"/>
      </w:tabs>
      <w:suppressAutoHyphens w:val="0"/>
      <w:spacing w:after="120" w:line="264" w:lineRule="auto"/>
      <w:ind w:left="1077" w:hanging="357"/>
    </w:pPr>
    <w:rPr>
      <w:lang w:val="el-GR"/>
    </w:rPr>
  </w:style>
  <w:style w:type="character" w:customStyle="1" w:styleId="Bullet1Char">
    <w:name w:val="Bullet1 Char"/>
    <w:link w:val="Bullet1"/>
    <w:rsid w:val="00842604"/>
    <w:rPr>
      <w:rFonts w:ascii="Calibri" w:eastAsia="SimSun" w:hAnsi="Calibri" w:cs="Calibri"/>
      <w:sz w:val="22"/>
      <w:szCs w:val="24"/>
      <w:lang w:eastAsia="zh-CN"/>
    </w:rPr>
  </w:style>
  <w:style w:type="character" w:customStyle="1" w:styleId="Char4">
    <w:name w:val="Παράγραφος λίστας Char"/>
    <w:aliases w:val="Bullet List Char,FooterText Char,numbered Char,Paragraphe de liste1 Char,lp1 Char,Bullet21 Char,Bullet22 Char,Bullet23 Char,Bullet211 Char,Bullet24 Char,Bullet25 Char,Bullet26 Char,Bullet27 Char,bl11 Char,Bullet212 Char,bl12 Char"/>
    <w:link w:val="afc"/>
    <w:uiPriority w:val="34"/>
    <w:qFormat/>
    <w:rsid w:val="0025282F"/>
    <w:rPr>
      <w:rFonts w:ascii="Calibri" w:hAnsi="Calibri" w:cs="Calibri"/>
      <w:sz w:val="22"/>
      <w:szCs w:val="24"/>
      <w:lang w:val="en-GB" w:eastAsia="zh-CN"/>
    </w:rPr>
  </w:style>
  <w:style w:type="character" w:customStyle="1" w:styleId="Bullet2Char">
    <w:name w:val="Bullet2 Char"/>
    <w:link w:val="Bullet2"/>
    <w:rsid w:val="009B5A91"/>
    <w:rPr>
      <w:rFonts w:ascii="Calibri" w:hAnsi="Calibri" w:cs="Calibri"/>
      <w:sz w:val="22"/>
      <w:szCs w:val="24"/>
      <w:lang w:val="en-GB" w:eastAsia="zh-CN"/>
    </w:rPr>
  </w:style>
  <w:style w:type="character" w:customStyle="1" w:styleId="Char5">
    <w:name w:val="Κείμενο υποσημείωσης Char"/>
    <w:link w:val="afd"/>
    <w:rsid w:val="003435C3"/>
    <w:rPr>
      <w:rFonts w:ascii="Calibri" w:hAnsi="Calibri" w:cs="Calibri"/>
      <w:sz w:val="18"/>
      <w:lang w:val="en-IE" w:eastAsia="zh-CN"/>
    </w:rPr>
  </w:style>
  <w:style w:type="character" w:customStyle="1" w:styleId="WW-FootnoteReference19">
    <w:name w:val="WW-Footnote Reference19"/>
    <w:rsid w:val="00C513A5"/>
    <w:rPr>
      <w:vertAlign w:val="superscript"/>
    </w:rPr>
  </w:style>
  <w:style w:type="paragraph" w:customStyle="1" w:styleId="msonormal0">
    <w:name w:val="msonormal"/>
    <w:basedOn w:val="a0"/>
    <w:rsid w:val="00DB763C"/>
    <w:pPr>
      <w:suppressAutoHyphens w:val="0"/>
      <w:spacing w:before="100" w:beforeAutospacing="1" w:after="100" w:afterAutospacing="1"/>
      <w:jc w:val="left"/>
    </w:pPr>
    <w:rPr>
      <w:rFonts w:ascii="Times New Roman" w:hAnsi="Times New Roman" w:cs="Times New Roman"/>
      <w:sz w:val="24"/>
      <w:lang w:val="en-US" w:eastAsia="en-US"/>
    </w:rPr>
  </w:style>
  <w:style w:type="paragraph" w:customStyle="1" w:styleId="ChapterTitle">
    <w:name w:val="ChapterTitle"/>
    <w:basedOn w:val="a0"/>
    <w:next w:val="a0"/>
    <w:rsid w:val="00DB763C"/>
    <w:pPr>
      <w:keepNext/>
      <w:spacing w:before="120" w:after="360" w:line="276" w:lineRule="auto"/>
      <w:jc w:val="center"/>
    </w:pPr>
    <w:rPr>
      <w:b/>
      <w:kern w:val="2"/>
      <w:szCs w:val="22"/>
      <w:lang w:val="el-GR"/>
    </w:rPr>
  </w:style>
  <w:style w:type="paragraph" w:customStyle="1" w:styleId="SectionTitle">
    <w:name w:val="SectionTitle"/>
    <w:basedOn w:val="a0"/>
    <w:next w:val="1"/>
    <w:rsid w:val="00DB763C"/>
    <w:pPr>
      <w:keepNext/>
      <w:spacing w:before="120" w:after="360" w:line="276" w:lineRule="auto"/>
      <w:ind w:firstLine="397"/>
      <w:jc w:val="center"/>
    </w:pPr>
    <w:rPr>
      <w:b/>
      <w:smallCaps/>
      <w:kern w:val="2"/>
      <w:sz w:val="28"/>
      <w:szCs w:val="22"/>
      <w:lang w:val="el-GR"/>
    </w:rPr>
  </w:style>
  <w:style w:type="character" w:customStyle="1" w:styleId="DeltaViewInsertion">
    <w:name w:val="DeltaView Insertion"/>
    <w:rsid w:val="00DB763C"/>
    <w:rPr>
      <w:b/>
      <w:bCs w:val="0"/>
      <w:i/>
      <w:iCs w:val="0"/>
      <w:spacing w:val="0"/>
      <w:lang w:val="el-GR"/>
    </w:rPr>
  </w:style>
  <w:style w:type="character" w:customStyle="1" w:styleId="NormalBoldChar">
    <w:name w:val="NormalBold Char"/>
    <w:rsid w:val="00DB763C"/>
    <w:rPr>
      <w:rFonts w:ascii="Times New Roman" w:eastAsia="Times New Roman" w:hAnsi="Times New Roman" w:cs="Times New Roman" w:hint="default"/>
      <w:b/>
      <w:bCs w:val="0"/>
      <w:sz w:val="24"/>
      <w:lang w:val="el-GR"/>
    </w:rPr>
  </w:style>
  <w:style w:type="paragraph" w:styleId="aff5">
    <w:name w:val="TOC Heading"/>
    <w:basedOn w:val="1"/>
    <w:next w:val="a0"/>
    <w:uiPriority w:val="39"/>
    <w:unhideWhenUsed/>
    <w:qFormat/>
    <w:rsid w:val="000550CB"/>
    <w:pPr>
      <w:keepLines/>
      <w:numPr>
        <w:numId w:val="0"/>
      </w:numPr>
      <w:pBdr>
        <w:top w:val="none" w:sz="0" w:space="0" w:color="auto"/>
        <w:left w:val="none" w:sz="0" w:space="0" w:color="auto"/>
        <w:bottom w:val="none" w:sz="0" w:space="0" w:color="auto"/>
        <w:right w:val="none" w:sz="0" w:space="0" w:color="auto"/>
      </w:pBdr>
      <w:tabs>
        <w:tab w:val="clear" w:pos="567"/>
      </w:tabs>
      <w:suppressAutoHyphens w:val="0"/>
      <w:spacing w:before="240" w:after="0" w:line="259" w:lineRule="auto"/>
      <w:jc w:val="left"/>
      <w:outlineLvl w:val="9"/>
    </w:pPr>
    <w:rPr>
      <w:rFonts w:ascii="Calibri Light" w:hAnsi="Calibri Light" w:cs="Times New Roman"/>
      <w:b w:val="0"/>
      <w:bCs w:val="0"/>
      <w:color w:val="2E74B5"/>
      <w:sz w:val="32"/>
      <w:lang w:val="en-US" w:eastAsia="en-US"/>
    </w:rPr>
  </w:style>
  <w:style w:type="paragraph" w:customStyle="1" w:styleId="bullet3">
    <w:name w:val="bullet 3"/>
    <w:basedOn w:val="a0"/>
    <w:qFormat/>
    <w:rsid w:val="009B5A91"/>
    <w:pPr>
      <w:tabs>
        <w:tab w:val="num" w:pos="720"/>
      </w:tabs>
      <w:spacing w:before="60" w:after="60" w:line="264" w:lineRule="auto"/>
      <w:ind w:left="709" w:hanging="425"/>
    </w:pPr>
    <w:rPr>
      <w:rFonts w:eastAsia="SimSun"/>
      <w:bCs/>
      <w:lang w:val="el-GR"/>
    </w:rPr>
  </w:style>
  <w:style w:type="character" w:customStyle="1" w:styleId="UnresolvedMention1">
    <w:name w:val="Unresolved Mention1"/>
    <w:uiPriority w:val="99"/>
    <w:semiHidden/>
    <w:unhideWhenUsed/>
    <w:rsid w:val="00AA49D9"/>
    <w:rPr>
      <w:color w:val="605E5C"/>
      <w:shd w:val="clear" w:color="auto" w:fill="E1DFDD"/>
    </w:rPr>
  </w:style>
  <w:style w:type="character" w:customStyle="1" w:styleId="25">
    <w:name w:val="Παραπομπή υποσημείωσης2"/>
    <w:rsid w:val="00B83337"/>
    <w:rPr>
      <w:vertAlign w:val="superscript"/>
    </w:rPr>
  </w:style>
  <w:style w:type="paragraph" w:customStyle="1" w:styleId="Normal2">
    <w:name w:val="Normal 2"/>
    <w:basedOn w:val="a0"/>
    <w:qFormat/>
    <w:rsid w:val="00B57035"/>
    <w:pPr>
      <w:spacing w:line="264" w:lineRule="auto"/>
    </w:pPr>
    <w:rPr>
      <w:lang w:val="el-GR"/>
    </w:rPr>
  </w:style>
  <w:style w:type="paragraph" w:customStyle="1" w:styleId="Bullet10">
    <w:name w:val="Bullet 1"/>
    <w:basedOn w:val="a0"/>
    <w:qFormat/>
    <w:rsid w:val="00BC06A0"/>
    <w:pPr>
      <w:tabs>
        <w:tab w:val="num" w:pos="720"/>
      </w:tabs>
      <w:spacing w:before="120"/>
      <w:ind w:left="714" w:hanging="357"/>
    </w:pPr>
    <w:rPr>
      <w:rFonts w:eastAsia="SimSun"/>
      <w:lang w:val="el-GR"/>
    </w:rPr>
  </w:style>
  <w:style w:type="paragraph" w:customStyle="1" w:styleId="TabletextChar">
    <w:name w:val="Table text Char"/>
    <w:basedOn w:val="a0"/>
    <w:link w:val="TabletextCharChar"/>
    <w:rsid w:val="009863DC"/>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9863DC"/>
    <w:rPr>
      <w:rFonts w:ascii="Tahoma" w:hAnsi="Tahoma"/>
      <w:lang w:eastAsia="en-US"/>
    </w:rPr>
  </w:style>
  <w:style w:type="paragraph" w:customStyle="1" w:styleId="Tabletext">
    <w:name w:val="Table text"/>
    <w:aliases w:val="ta"/>
    <w:basedOn w:val="a0"/>
    <w:link w:val="TabletextChar1"/>
    <w:rsid w:val="009863DC"/>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9863DC"/>
    <w:rPr>
      <w:rFonts w:ascii="Tahoma" w:hAnsi="Tahoma"/>
      <w:lang w:eastAsia="en-US"/>
    </w:rPr>
  </w:style>
  <w:style w:type="paragraph" w:customStyle="1" w:styleId="210">
    <w:name w:val="Λίστα με κουκκίδες 21"/>
    <w:basedOn w:val="a0"/>
    <w:rsid w:val="00390740"/>
    <w:pPr>
      <w:tabs>
        <w:tab w:val="num" w:pos="643"/>
      </w:tabs>
      <w:suppressAutoHyphens w:val="0"/>
      <w:spacing w:after="0" w:line="360" w:lineRule="auto"/>
      <w:ind w:left="643" w:hanging="360"/>
    </w:pPr>
    <w:rPr>
      <w:rFonts w:ascii="Trebuchet MS" w:hAnsi="Trebuchet MS" w:cs="Times New Roman"/>
      <w:szCs w:val="20"/>
      <w:lang w:val="en-US"/>
    </w:rPr>
  </w:style>
  <w:style w:type="character" w:customStyle="1" w:styleId="Char2">
    <w:name w:val="Υποσέλιδο Char"/>
    <w:link w:val="af6"/>
    <w:rsid w:val="00EB1F4A"/>
    <w:rPr>
      <w:rFonts w:ascii="Calibri" w:eastAsia="MS Mincho" w:hAnsi="Calibri" w:cs="Calibri"/>
      <w:sz w:val="22"/>
      <w:szCs w:val="24"/>
      <w:lang w:val="en-US" w:eastAsia="ja-JP"/>
    </w:rPr>
  </w:style>
  <w:style w:type="character" w:customStyle="1" w:styleId="Char3">
    <w:name w:val="Κεφαλίδα Char"/>
    <w:aliases w:val="hd Char"/>
    <w:link w:val="af7"/>
    <w:rsid w:val="00082D39"/>
    <w:rPr>
      <w:rFonts w:ascii="Calibri" w:hAnsi="Calibri" w:cs="Calibri"/>
      <w:sz w:val="22"/>
      <w:szCs w:val="24"/>
      <w:lang w:val="en-GB" w:eastAsia="zh-CN"/>
    </w:rPr>
  </w:style>
  <w:style w:type="character" w:customStyle="1" w:styleId="UnresolvedMention2">
    <w:name w:val="Unresolved Mention2"/>
    <w:uiPriority w:val="99"/>
    <w:semiHidden/>
    <w:unhideWhenUsed/>
    <w:rsid w:val="00FF7563"/>
    <w:rPr>
      <w:color w:val="605E5C"/>
      <w:shd w:val="clear" w:color="auto" w:fill="E1DFDD"/>
    </w:rPr>
  </w:style>
  <w:style w:type="character" w:customStyle="1" w:styleId="UnresolvedMention3">
    <w:name w:val="Unresolved Mention3"/>
    <w:uiPriority w:val="99"/>
    <w:semiHidden/>
    <w:unhideWhenUsed/>
    <w:rsid w:val="00D3266D"/>
    <w:rPr>
      <w:color w:val="605E5C"/>
      <w:shd w:val="clear" w:color="auto" w:fill="E1DFDD"/>
    </w:rPr>
  </w:style>
  <w:style w:type="character" w:customStyle="1" w:styleId="0">
    <w:name w:val="Παραπομπή υποσημείωσης_0"/>
    <w:uiPriority w:val="99"/>
    <w:rsid w:val="00C6733E"/>
    <w:rPr>
      <w:vertAlign w:val="superscript"/>
    </w:rPr>
  </w:style>
  <w:style w:type="character" w:customStyle="1" w:styleId="3Char">
    <w:name w:val="Επικεφαλίδα 3 Char"/>
    <w:link w:val="3"/>
    <w:uiPriority w:val="9"/>
    <w:rsid w:val="001D3FEB"/>
    <w:rPr>
      <w:rFonts w:ascii="Arial" w:hAnsi="Arial"/>
      <w:b/>
      <w:bCs/>
      <w:sz w:val="22"/>
      <w:szCs w:val="26"/>
      <w:lang w:val="en-GB" w:eastAsia="zh-CN"/>
    </w:rPr>
  </w:style>
  <w:style w:type="character" w:customStyle="1" w:styleId="2Char">
    <w:name w:val="Επικεφαλίδα 2 Char"/>
    <w:link w:val="2"/>
    <w:uiPriority w:val="9"/>
    <w:rsid w:val="00F12760"/>
    <w:rPr>
      <w:rFonts w:ascii="Arial" w:hAnsi="Arial" w:cs="Arial"/>
      <w:b/>
      <w:color w:val="002060"/>
      <w:sz w:val="24"/>
      <w:szCs w:val="22"/>
      <w:lang w:eastAsia="zh-CN"/>
    </w:rPr>
  </w:style>
  <w:style w:type="character" w:customStyle="1" w:styleId="UnresolvedMention4">
    <w:name w:val="Unresolved Mention4"/>
    <w:uiPriority w:val="99"/>
    <w:semiHidden/>
    <w:unhideWhenUsed/>
    <w:rsid w:val="008F15B8"/>
    <w:rPr>
      <w:color w:val="605E5C"/>
      <w:shd w:val="clear" w:color="auto" w:fill="E1DFDD"/>
    </w:rPr>
  </w:style>
  <w:style w:type="character" w:styleId="aff6">
    <w:name w:val="Unresolved Mention"/>
    <w:uiPriority w:val="99"/>
    <w:semiHidden/>
    <w:unhideWhenUsed/>
    <w:rsid w:val="00867722"/>
    <w:rPr>
      <w:color w:val="605E5C"/>
      <w:shd w:val="clear" w:color="auto" w:fill="E1DFDD"/>
    </w:rPr>
  </w:style>
  <w:style w:type="character" w:customStyle="1" w:styleId="FootnoteTextChar5">
    <w:name w:val="Footnote Text Char5"/>
    <w:rsid w:val="00F7303A"/>
    <w:rPr>
      <w:rFonts w:ascii="Calibri" w:hAnsi="Calibri" w:cs="Calibri"/>
      <w:lang w:val="en-IE" w:eastAsia="zh-CN"/>
    </w:rPr>
  </w:style>
  <w:style w:type="paragraph" w:styleId="a">
    <w:name w:val="List Bullet"/>
    <w:basedOn w:val="a0"/>
    <w:unhideWhenUsed/>
    <w:qFormat/>
    <w:rsid w:val="009E6268"/>
    <w:pPr>
      <w:numPr>
        <w:numId w:val="1"/>
      </w:numPr>
      <w:contextualSpacing/>
    </w:pPr>
  </w:style>
  <w:style w:type="paragraph" w:customStyle="1" w:styleId="CM4">
    <w:name w:val="CM4"/>
    <w:basedOn w:val="a0"/>
    <w:next w:val="a0"/>
    <w:rsid w:val="00D3571B"/>
    <w:pPr>
      <w:suppressAutoHyphens w:val="0"/>
      <w:autoSpaceDE w:val="0"/>
      <w:autoSpaceDN w:val="0"/>
      <w:adjustRightInd w:val="0"/>
      <w:spacing w:after="0"/>
      <w:jc w:val="left"/>
    </w:pPr>
    <w:rPr>
      <w:rFonts w:ascii="EUAlbertina" w:hAnsi="EUAlbertina" w:cs="Times New Roman"/>
      <w:sz w:val="24"/>
      <w:lang w:val="en-US" w:eastAsia="el-GR"/>
    </w:rPr>
  </w:style>
  <w:style w:type="character" w:customStyle="1" w:styleId="Char10">
    <w:name w:val="Κείμενο σχολίου Char1"/>
    <w:link w:val="af9"/>
    <w:uiPriority w:val="99"/>
    <w:qFormat/>
    <w:rsid w:val="00E7348E"/>
    <w:rPr>
      <w:rFonts w:ascii="Tahoma" w:hAnsi="Tahoma" w:cs="Calibri"/>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75950">
      <w:bodyDiv w:val="1"/>
      <w:marLeft w:val="0"/>
      <w:marRight w:val="0"/>
      <w:marTop w:val="0"/>
      <w:marBottom w:val="0"/>
      <w:divBdr>
        <w:top w:val="none" w:sz="0" w:space="0" w:color="auto"/>
        <w:left w:val="none" w:sz="0" w:space="0" w:color="auto"/>
        <w:bottom w:val="none" w:sz="0" w:space="0" w:color="auto"/>
        <w:right w:val="none" w:sz="0" w:space="0" w:color="auto"/>
      </w:divBdr>
    </w:div>
    <w:div w:id="158158797">
      <w:bodyDiv w:val="1"/>
      <w:marLeft w:val="0"/>
      <w:marRight w:val="0"/>
      <w:marTop w:val="0"/>
      <w:marBottom w:val="0"/>
      <w:divBdr>
        <w:top w:val="none" w:sz="0" w:space="0" w:color="auto"/>
        <w:left w:val="none" w:sz="0" w:space="0" w:color="auto"/>
        <w:bottom w:val="none" w:sz="0" w:space="0" w:color="auto"/>
        <w:right w:val="none" w:sz="0" w:space="0" w:color="auto"/>
      </w:divBdr>
    </w:div>
    <w:div w:id="309094723">
      <w:bodyDiv w:val="1"/>
      <w:marLeft w:val="0"/>
      <w:marRight w:val="0"/>
      <w:marTop w:val="0"/>
      <w:marBottom w:val="0"/>
      <w:divBdr>
        <w:top w:val="none" w:sz="0" w:space="0" w:color="auto"/>
        <w:left w:val="none" w:sz="0" w:space="0" w:color="auto"/>
        <w:bottom w:val="none" w:sz="0" w:space="0" w:color="auto"/>
        <w:right w:val="none" w:sz="0" w:space="0" w:color="auto"/>
      </w:divBdr>
    </w:div>
    <w:div w:id="523328611">
      <w:bodyDiv w:val="1"/>
      <w:marLeft w:val="0"/>
      <w:marRight w:val="0"/>
      <w:marTop w:val="0"/>
      <w:marBottom w:val="0"/>
      <w:divBdr>
        <w:top w:val="none" w:sz="0" w:space="0" w:color="auto"/>
        <w:left w:val="none" w:sz="0" w:space="0" w:color="auto"/>
        <w:bottom w:val="none" w:sz="0" w:space="0" w:color="auto"/>
        <w:right w:val="none" w:sz="0" w:space="0" w:color="auto"/>
      </w:divBdr>
    </w:div>
    <w:div w:id="817259705">
      <w:bodyDiv w:val="1"/>
      <w:marLeft w:val="0"/>
      <w:marRight w:val="0"/>
      <w:marTop w:val="0"/>
      <w:marBottom w:val="0"/>
      <w:divBdr>
        <w:top w:val="none" w:sz="0" w:space="0" w:color="auto"/>
        <w:left w:val="none" w:sz="0" w:space="0" w:color="auto"/>
        <w:bottom w:val="none" w:sz="0" w:space="0" w:color="auto"/>
        <w:right w:val="none" w:sz="0" w:space="0" w:color="auto"/>
      </w:divBdr>
    </w:div>
    <w:div w:id="898977326">
      <w:bodyDiv w:val="1"/>
      <w:marLeft w:val="0"/>
      <w:marRight w:val="0"/>
      <w:marTop w:val="0"/>
      <w:marBottom w:val="0"/>
      <w:divBdr>
        <w:top w:val="none" w:sz="0" w:space="0" w:color="auto"/>
        <w:left w:val="none" w:sz="0" w:space="0" w:color="auto"/>
        <w:bottom w:val="none" w:sz="0" w:space="0" w:color="auto"/>
        <w:right w:val="none" w:sz="0" w:space="0" w:color="auto"/>
      </w:divBdr>
    </w:div>
    <w:div w:id="915288714">
      <w:bodyDiv w:val="1"/>
      <w:marLeft w:val="0"/>
      <w:marRight w:val="0"/>
      <w:marTop w:val="0"/>
      <w:marBottom w:val="0"/>
      <w:divBdr>
        <w:top w:val="none" w:sz="0" w:space="0" w:color="auto"/>
        <w:left w:val="none" w:sz="0" w:space="0" w:color="auto"/>
        <w:bottom w:val="none" w:sz="0" w:space="0" w:color="auto"/>
        <w:right w:val="none" w:sz="0" w:space="0" w:color="auto"/>
      </w:divBdr>
    </w:div>
    <w:div w:id="977104379">
      <w:bodyDiv w:val="1"/>
      <w:marLeft w:val="0"/>
      <w:marRight w:val="0"/>
      <w:marTop w:val="0"/>
      <w:marBottom w:val="0"/>
      <w:divBdr>
        <w:top w:val="none" w:sz="0" w:space="0" w:color="auto"/>
        <w:left w:val="none" w:sz="0" w:space="0" w:color="auto"/>
        <w:bottom w:val="none" w:sz="0" w:space="0" w:color="auto"/>
        <w:right w:val="none" w:sz="0" w:space="0" w:color="auto"/>
      </w:divBdr>
    </w:div>
    <w:div w:id="1060444997">
      <w:bodyDiv w:val="1"/>
      <w:marLeft w:val="0"/>
      <w:marRight w:val="0"/>
      <w:marTop w:val="0"/>
      <w:marBottom w:val="0"/>
      <w:divBdr>
        <w:top w:val="none" w:sz="0" w:space="0" w:color="auto"/>
        <w:left w:val="none" w:sz="0" w:space="0" w:color="auto"/>
        <w:bottom w:val="none" w:sz="0" w:space="0" w:color="auto"/>
        <w:right w:val="none" w:sz="0" w:space="0" w:color="auto"/>
      </w:divBdr>
    </w:div>
    <w:div w:id="1077285095">
      <w:bodyDiv w:val="1"/>
      <w:marLeft w:val="0"/>
      <w:marRight w:val="0"/>
      <w:marTop w:val="0"/>
      <w:marBottom w:val="0"/>
      <w:divBdr>
        <w:top w:val="none" w:sz="0" w:space="0" w:color="auto"/>
        <w:left w:val="none" w:sz="0" w:space="0" w:color="auto"/>
        <w:bottom w:val="none" w:sz="0" w:space="0" w:color="auto"/>
        <w:right w:val="none" w:sz="0" w:space="0" w:color="auto"/>
      </w:divBdr>
    </w:div>
    <w:div w:id="1395278344">
      <w:bodyDiv w:val="1"/>
      <w:marLeft w:val="0"/>
      <w:marRight w:val="0"/>
      <w:marTop w:val="0"/>
      <w:marBottom w:val="0"/>
      <w:divBdr>
        <w:top w:val="none" w:sz="0" w:space="0" w:color="auto"/>
        <w:left w:val="none" w:sz="0" w:space="0" w:color="auto"/>
        <w:bottom w:val="none" w:sz="0" w:space="0" w:color="auto"/>
        <w:right w:val="none" w:sz="0" w:space="0" w:color="auto"/>
      </w:divBdr>
    </w:div>
    <w:div w:id="1519196379">
      <w:bodyDiv w:val="1"/>
      <w:marLeft w:val="0"/>
      <w:marRight w:val="0"/>
      <w:marTop w:val="0"/>
      <w:marBottom w:val="0"/>
      <w:divBdr>
        <w:top w:val="none" w:sz="0" w:space="0" w:color="auto"/>
        <w:left w:val="none" w:sz="0" w:space="0" w:color="auto"/>
        <w:bottom w:val="none" w:sz="0" w:space="0" w:color="auto"/>
        <w:right w:val="none" w:sz="0" w:space="0" w:color="auto"/>
      </w:divBdr>
    </w:div>
    <w:div w:id="1583562548">
      <w:bodyDiv w:val="1"/>
      <w:marLeft w:val="0"/>
      <w:marRight w:val="0"/>
      <w:marTop w:val="0"/>
      <w:marBottom w:val="0"/>
      <w:divBdr>
        <w:top w:val="none" w:sz="0" w:space="0" w:color="auto"/>
        <w:left w:val="none" w:sz="0" w:space="0" w:color="auto"/>
        <w:bottom w:val="none" w:sz="0" w:space="0" w:color="auto"/>
        <w:right w:val="none" w:sz="0" w:space="0" w:color="auto"/>
      </w:divBdr>
      <w:divsChild>
        <w:div w:id="11474364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0570555">
              <w:marLeft w:val="0"/>
              <w:marRight w:val="0"/>
              <w:marTop w:val="0"/>
              <w:marBottom w:val="0"/>
              <w:divBdr>
                <w:top w:val="none" w:sz="0" w:space="0" w:color="auto"/>
                <w:left w:val="none" w:sz="0" w:space="0" w:color="auto"/>
                <w:bottom w:val="none" w:sz="0" w:space="0" w:color="auto"/>
                <w:right w:val="none" w:sz="0" w:space="0" w:color="auto"/>
              </w:divBdr>
              <w:divsChild>
                <w:div w:id="470025358">
                  <w:marLeft w:val="0"/>
                  <w:marRight w:val="0"/>
                  <w:marTop w:val="0"/>
                  <w:marBottom w:val="0"/>
                  <w:divBdr>
                    <w:top w:val="none" w:sz="0" w:space="0" w:color="auto"/>
                    <w:left w:val="none" w:sz="0" w:space="0" w:color="auto"/>
                    <w:bottom w:val="none" w:sz="0" w:space="0" w:color="auto"/>
                    <w:right w:val="none" w:sz="0" w:space="0" w:color="auto"/>
                  </w:divBdr>
                  <w:divsChild>
                    <w:div w:id="384305343">
                      <w:marLeft w:val="0"/>
                      <w:marRight w:val="0"/>
                      <w:marTop w:val="0"/>
                      <w:marBottom w:val="0"/>
                      <w:divBdr>
                        <w:top w:val="none" w:sz="0" w:space="0" w:color="auto"/>
                        <w:left w:val="none" w:sz="0" w:space="0" w:color="auto"/>
                        <w:bottom w:val="none" w:sz="0" w:space="0" w:color="auto"/>
                        <w:right w:val="none" w:sz="0" w:space="0" w:color="auto"/>
                      </w:divBdr>
                      <w:divsChild>
                        <w:div w:id="862326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2204996">
      <w:bodyDiv w:val="1"/>
      <w:marLeft w:val="0"/>
      <w:marRight w:val="0"/>
      <w:marTop w:val="0"/>
      <w:marBottom w:val="0"/>
      <w:divBdr>
        <w:top w:val="none" w:sz="0" w:space="0" w:color="auto"/>
        <w:left w:val="none" w:sz="0" w:space="0" w:color="auto"/>
        <w:bottom w:val="none" w:sz="0" w:space="0" w:color="auto"/>
        <w:right w:val="none" w:sz="0" w:space="0" w:color="auto"/>
      </w:divBdr>
    </w:div>
    <w:div w:id="2058771022">
      <w:bodyDiv w:val="1"/>
      <w:marLeft w:val="0"/>
      <w:marRight w:val="0"/>
      <w:marTop w:val="0"/>
      <w:marBottom w:val="0"/>
      <w:divBdr>
        <w:top w:val="none" w:sz="0" w:space="0" w:color="auto"/>
        <w:left w:val="none" w:sz="0" w:space="0" w:color="auto"/>
        <w:bottom w:val="none" w:sz="0" w:space="0" w:color="auto"/>
        <w:right w:val="none" w:sz="0" w:space="0" w:color="auto"/>
      </w:divBdr>
      <w:divsChild>
        <w:div w:id="5263343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35171699">
              <w:marLeft w:val="0"/>
              <w:marRight w:val="0"/>
              <w:marTop w:val="0"/>
              <w:marBottom w:val="0"/>
              <w:divBdr>
                <w:top w:val="none" w:sz="0" w:space="0" w:color="auto"/>
                <w:left w:val="none" w:sz="0" w:space="0" w:color="auto"/>
                <w:bottom w:val="none" w:sz="0" w:space="0" w:color="auto"/>
                <w:right w:val="none" w:sz="0" w:space="0" w:color="auto"/>
              </w:divBdr>
              <w:divsChild>
                <w:div w:id="1015185000">
                  <w:marLeft w:val="0"/>
                  <w:marRight w:val="0"/>
                  <w:marTop w:val="0"/>
                  <w:marBottom w:val="0"/>
                  <w:divBdr>
                    <w:top w:val="none" w:sz="0" w:space="0" w:color="auto"/>
                    <w:left w:val="none" w:sz="0" w:space="0" w:color="auto"/>
                    <w:bottom w:val="none" w:sz="0" w:space="0" w:color="auto"/>
                    <w:right w:val="none" w:sz="0" w:space="0" w:color="auto"/>
                  </w:divBdr>
                  <w:divsChild>
                    <w:div w:id="1438720307">
                      <w:marLeft w:val="0"/>
                      <w:marRight w:val="0"/>
                      <w:marTop w:val="0"/>
                      <w:marBottom w:val="0"/>
                      <w:divBdr>
                        <w:top w:val="none" w:sz="0" w:space="0" w:color="auto"/>
                        <w:left w:val="none" w:sz="0" w:space="0" w:color="auto"/>
                        <w:bottom w:val="none" w:sz="0" w:space="0" w:color="auto"/>
                        <w:right w:val="none" w:sz="0" w:space="0" w:color="auto"/>
                      </w:divBdr>
                      <w:divsChild>
                        <w:div w:id="150269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www.promitheus.gov.gr" TargetMode="External"/><Relationship Id="rId26" Type="http://schemas.openxmlformats.org/officeDocument/2006/relationships/hyperlink" Target="http://www.eaadhsy.gr/" TargetMode="External"/><Relationship Id="rId3" Type="http://schemas.openxmlformats.org/officeDocument/2006/relationships/styles" Target="styles.xml"/><Relationship Id="rId21" Type="http://schemas.openxmlformats.org/officeDocument/2006/relationships/hyperlink" Target="http://www.ktpae.gr" TargetMode="External"/><Relationship Id="rId34" Type="http://schemas.openxmlformats.org/officeDocument/2006/relationships/image" Target="media/image6.emf"/><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2.xml"/><Relationship Id="rId25" Type="http://schemas.openxmlformats.org/officeDocument/2006/relationships/hyperlink" Target="http://www.promitheus.gov.gr/" TargetMode="External"/><Relationship Id="rId33" Type="http://schemas.openxmlformats.org/officeDocument/2006/relationships/hyperlink" Target="https://www.espa.gr/el/Pages/elibraryFS.aspx?item=2087"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ktpae.gr" TargetMode="External"/><Relationship Id="rId29"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ktpae.gr" TargetMode="External"/><Relationship Id="rId32" Type="http://schemas.openxmlformats.org/officeDocument/2006/relationships/hyperlink" Target="http://www.eaadhsy.gr/n4412/n4412fulltextlinks.html" TargetMode="Externa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yperlink" Target="http://et.diavgeia.gov.gr/" TargetMode="External"/><Relationship Id="rId28" Type="http://schemas.openxmlformats.org/officeDocument/2006/relationships/hyperlink" Target="http://www.eaadhsy.gr/n4412/n4412fulltextlinks.html" TargetMode="External"/><Relationship Id="rId36"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hyperlink" Target="mailto:info@ktpae.gr" TargetMode="External"/><Relationship Id="rId31" Type="http://schemas.openxmlformats.org/officeDocument/2006/relationships/hyperlink" Target="http://www.eaadhsy.gr/n4412/art79a"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 Id="rId22" Type="http://schemas.openxmlformats.org/officeDocument/2006/relationships/hyperlink" Target="http://www.promitheus.gov.gr/" TargetMode="External"/><Relationship Id="rId27" Type="http://schemas.openxmlformats.org/officeDocument/2006/relationships/hyperlink" Target="http://www.hsppa.gr/" TargetMode="External"/><Relationship Id="rId30" Type="http://schemas.openxmlformats.org/officeDocument/2006/relationships/hyperlink" Target="http://www.eaadhsy.gr/n4412/n4412fulltextlinks.html" TargetMode="External"/><Relationship Id="rId35" Type="http://schemas.openxmlformats.org/officeDocument/2006/relationships/fontTable" Target="fontTable.xml"/><Relationship Id="rId8" Type="http://schemas.openxmlformats.org/officeDocument/2006/relationships/hyperlink" Target="http://www.ktpae.gr"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844FF-F1C7-4637-A255-D87F1ED0A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98</Pages>
  <Words>41431</Words>
  <Characters>236161</Characters>
  <Application>Microsoft Office Word</Application>
  <DocSecurity>4</DocSecurity>
  <Lines>1968</Lines>
  <Paragraphs>554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277038</CharactersWithSpaces>
  <SharedDoc>false</SharedDoc>
  <HLinks>
    <vt:vector size="1476" baseType="variant">
      <vt:variant>
        <vt:i4>62586919</vt:i4>
      </vt:variant>
      <vt:variant>
        <vt:i4>1458</vt:i4>
      </vt:variant>
      <vt:variant>
        <vt:i4>0</vt:i4>
      </vt:variant>
      <vt:variant>
        <vt:i4>5</vt:i4>
      </vt:variant>
      <vt:variant>
        <vt:lpwstr/>
      </vt:variant>
      <vt:variant>
        <vt:lpwstr>_Διοικητικές_προσφυγές_κατά</vt:lpwstr>
      </vt:variant>
      <vt:variant>
        <vt:i4>3146683</vt:i4>
      </vt:variant>
      <vt:variant>
        <vt:i4>1425</vt:i4>
      </vt:variant>
      <vt:variant>
        <vt:i4>0</vt:i4>
      </vt:variant>
      <vt:variant>
        <vt:i4>5</vt:i4>
      </vt:variant>
      <vt:variant>
        <vt:lpwstr/>
      </vt:variant>
      <vt:variant>
        <vt:lpwstr>_Δικαίωμα_μονομερούς_λύσης</vt:lpwstr>
      </vt:variant>
      <vt:variant>
        <vt:i4>6816759</vt:i4>
      </vt:variant>
      <vt:variant>
        <vt:i4>1419</vt:i4>
      </vt:variant>
      <vt:variant>
        <vt:i4>0</vt:i4>
      </vt:variant>
      <vt:variant>
        <vt:i4>5</vt:i4>
      </vt:variant>
      <vt:variant>
        <vt:lpwstr/>
      </vt:variant>
      <vt:variant>
        <vt:lpwstr>_Κήρυξη_οικονομικού_φορέα</vt:lpwstr>
      </vt:variant>
      <vt:variant>
        <vt:i4>6488112</vt:i4>
      </vt:variant>
      <vt:variant>
        <vt:i4>1410</vt:i4>
      </vt:variant>
      <vt:variant>
        <vt:i4>0</vt:i4>
      </vt:variant>
      <vt:variant>
        <vt:i4>5</vt:i4>
      </vt:variant>
      <vt:variant>
        <vt:lpwstr>https://www.espa.gr/el/Pages/elibraryFS.aspx?item=2087</vt:lpwstr>
      </vt:variant>
      <vt:variant>
        <vt:lpwstr/>
      </vt:variant>
      <vt:variant>
        <vt:i4>65799052</vt:i4>
      </vt:variant>
      <vt:variant>
        <vt:i4>1404</vt:i4>
      </vt:variant>
      <vt:variant>
        <vt:i4>0</vt:i4>
      </vt:variant>
      <vt:variant>
        <vt:i4>5</vt:i4>
      </vt:variant>
      <vt:variant>
        <vt:lpwstr/>
      </vt:variant>
      <vt:variant>
        <vt:lpwstr>_Τρόπος_πληρωμής</vt:lpwstr>
      </vt:variant>
      <vt:variant>
        <vt:i4>65994769</vt:i4>
      </vt:variant>
      <vt:variant>
        <vt:i4>1401</vt:i4>
      </vt:variant>
      <vt:variant>
        <vt:i4>0</vt:i4>
      </vt:variant>
      <vt:variant>
        <vt:i4>5</vt:i4>
      </vt:variant>
      <vt:variant>
        <vt:lpwstr/>
      </vt:variant>
      <vt:variant>
        <vt:lpwstr>_ΠΑΡΑΡΤΗΜΑ_VI_–</vt:lpwstr>
      </vt:variant>
      <vt:variant>
        <vt:i4>65799052</vt:i4>
      </vt:variant>
      <vt:variant>
        <vt:i4>1395</vt:i4>
      </vt:variant>
      <vt:variant>
        <vt:i4>0</vt:i4>
      </vt:variant>
      <vt:variant>
        <vt:i4>5</vt:i4>
      </vt:variant>
      <vt:variant>
        <vt:lpwstr/>
      </vt:variant>
      <vt:variant>
        <vt:lpwstr>_Τρόπος_πληρωμής</vt:lpwstr>
      </vt:variant>
      <vt:variant>
        <vt:i4>65994769</vt:i4>
      </vt:variant>
      <vt:variant>
        <vt:i4>1389</vt:i4>
      </vt:variant>
      <vt:variant>
        <vt:i4>0</vt:i4>
      </vt:variant>
      <vt:variant>
        <vt:i4>5</vt:i4>
      </vt:variant>
      <vt:variant>
        <vt:lpwstr/>
      </vt:variant>
      <vt:variant>
        <vt:lpwstr>_ΠΑΡΑΡΤΗΜΑ_VI_–</vt:lpwstr>
      </vt:variant>
      <vt:variant>
        <vt:i4>64946259</vt:i4>
      </vt:variant>
      <vt:variant>
        <vt:i4>1383</vt:i4>
      </vt:variant>
      <vt:variant>
        <vt:i4>0</vt:i4>
      </vt:variant>
      <vt:variant>
        <vt:i4>5</vt:i4>
      </vt:variant>
      <vt:variant>
        <vt:lpwstr/>
      </vt:variant>
      <vt:variant>
        <vt:lpwstr>_Εγγυήσεις</vt:lpwstr>
      </vt:variant>
      <vt:variant>
        <vt:i4>59573245</vt:i4>
      </vt:variant>
      <vt:variant>
        <vt:i4>1377</vt:i4>
      </vt:variant>
      <vt:variant>
        <vt:i4>0</vt:i4>
      </vt:variant>
      <vt:variant>
        <vt:i4>5</vt:i4>
      </vt:variant>
      <vt:variant>
        <vt:lpwstr/>
      </vt:variant>
      <vt:variant>
        <vt:lpwstr>_Τροποποίηση_συμφωνίας_-</vt:lpwstr>
      </vt:variant>
      <vt:variant>
        <vt:i4>65994769</vt:i4>
      </vt:variant>
      <vt:variant>
        <vt:i4>1374</vt:i4>
      </vt:variant>
      <vt:variant>
        <vt:i4>0</vt:i4>
      </vt:variant>
      <vt:variant>
        <vt:i4>5</vt:i4>
      </vt:variant>
      <vt:variant>
        <vt:lpwstr/>
      </vt:variant>
      <vt:variant>
        <vt:lpwstr>_ΠΑΡΑΡΤΗΜΑ_VI_–</vt:lpwstr>
      </vt:variant>
      <vt:variant>
        <vt:i4>64946259</vt:i4>
      </vt:variant>
      <vt:variant>
        <vt:i4>1368</vt:i4>
      </vt:variant>
      <vt:variant>
        <vt:i4>0</vt:i4>
      </vt:variant>
      <vt:variant>
        <vt:i4>5</vt:i4>
      </vt:variant>
      <vt:variant>
        <vt:lpwstr/>
      </vt:variant>
      <vt:variant>
        <vt:lpwstr>_Εγγυήσεις</vt:lpwstr>
      </vt:variant>
      <vt:variant>
        <vt:i4>59638659</vt:i4>
      </vt:variant>
      <vt:variant>
        <vt:i4>1362</vt:i4>
      </vt:variant>
      <vt:variant>
        <vt:i4>0</vt:i4>
      </vt:variant>
      <vt:variant>
        <vt:i4>5</vt:i4>
      </vt:variant>
      <vt:variant>
        <vt:lpwstr/>
      </vt:variant>
      <vt:variant>
        <vt:lpwstr>_Ματαίωση_Διαδικασίας</vt:lpwstr>
      </vt:variant>
      <vt:variant>
        <vt:i4>6029327</vt:i4>
      </vt:variant>
      <vt:variant>
        <vt:i4>1359</vt:i4>
      </vt:variant>
      <vt:variant>
        <vt:i4>0</vt:i4>
      </vt:variant>
      <vt:variant>
        <vt:i4>5</vt:i4>
      </vt:variant>
      <vt:variant>
        <vt:lpwstr>http://www.eaadhsy.gr/n4412/n4412fulltextlinks.html</vt:lpwstr>
      </vt:variant>
      <vt:variant>
        <vt:lpwstr>art104</vt:lpwstr>
      </vt:variant>
      <vt:variant>
        <vt:i4>7864382</vt:i4>
      </vt:variant>
      <vt:variant>
        <vt:i4>1356</vt:i4>
      </vt:variant>
      <vt:variant>
        <vt:i4>0</vt:i4>
      </vt:variant>
      <vt:variant>
        <vt:i4>5</vt:i4>
      </vt:variant>
      <vt:variant>
        <vt:lpwstr>http://www.eaadhsy.gr/n4412/art79a</vt:lpwstr>
      </vt:variant>
      <vt:variant>
        <vt:lpwstr/>
      </vt:variant>
      <vt:variant>
        <vt:i4>7077975</vt:i4>
      </vt:variant>
      <vt:variant>
        <vt:i4>1353</vt:i4>
      </vt:variant>
      <vt:variant>
        <vt:i4>0</vt:i4>
      </vt:variant>
      <vt:variant>
        <vt:i4>5</vt:i4>
      </vt:variant>
      <vt:variant>
        <vt:lpwstr>http://www.eaadhsy.gr/n4412/n4412fulltextlinks.html</vt:lpwstr>
      </vt:variant>
      <vt:variant>
        <vt:lpwstr>art372_4</vt:lpwstr>
      </vt:variant>
      <vt:variant>
        <vt:i4>7077975</vt:i4>
      </vt:variant>
      <vt:variant>
        <vt:i4>1350</vt:i4>
      </vt:variant>
      <vt:variant>
        <vt:i4>0</vt:i4>
      </vt:variant>
      <vt:variant>
        <vt:i4>5</vt:i4>
      </vt:variant>
      <vt:variant>
        <vt:lpwstr>http://www.eaadhsy.gr/n4412/n4412fulltextlinks.html</vt:lpwstr>
      </vt:variant>
      <vt:variant>
        <vt:lpwstr>art372_4</vt:lpwstr>
      </vt:variant>
      <vt:variant>
        <vt:i4>7077975</vt:i4>
      </vt:variant>
      <vt:variant>
        <vt:i4>1347</vt:i4>
      </vt:variant>
      <vt:variant>
        <vt:i4>0</vt:i4>
      </vt:variant>
      <vt:variant>
        <vt:i4>5</vt:i4>
      </vt:variant>
      <vt:variant>
        <vt:lpwstr>http://www.eaadhsy.gr/n4412/n4412fulltextlinks.html</vt:lpwstr>
      </vt:variant>
      <vt:variant>
        <vt:lpwstr>art372_4</vt:lpwstr>
      </vt:variant>
      <vt:variant>
        <vt:i4>3014701</vt:i4>
      </vt:variant>
      <vt:variant>
        <vt:i4>1341</vt:i4>
      </vt:variant>
      <vt:variant>
        <vt:i4>0</vt:i4>
      </vt:variant>
      <vt:variant>
        <vt:i4>5</vt:i4>
      </vt:variant>
      <vt:variant>
        <vt:lpwstr/>
      </vt:variant>
      <vt:variant>
        <vt:lpwstr>_Προδικαστικές_Προσφυγές_-</vt:lpwstr>
      </vt:variant>
      <vt:variant>
        <vt:i4>3014701</vt:i4>
      </vt:variant>
      <vt:variant>
        <vt:i4>1335</vt:i4>
      </vt:variant>
      <vt:variant>
        <vt:i4>0</vt:i4>
      </vt:variant>
      <vt:variant>
        <vt:i4>5</vt:i4>
      </vt:variant>
      <vt:variant>
        <vt:lpwstr/>
      </vt:variant>
      <vt:variant>
        <vt:lpwstr>_Προδικαστικές_Προσφυγές_-</vt:lpwstr>
      </vt:variant>
      <vt:variant>
        <vt:i4>852087</vt:i4>
      </vt:variant>
      <vt:variant>
        <vt:i4>1329</vt:i4>
      </vt:variant>
      <vt:variant>
        <vt:i4>0</vt:i4>
      </vt:variant>
      <vt:variant>
        <vt:i4>5</vt:i4>
      </vt:variant>
      <vt:variant>
        <vt:lpwstr/>
      </vt:variant>
      <vt:variant>
        <vt:lpwstr>_Κατακύρωση_-_σύναψη</vt:lpwstr>
      </vt:variant>
      <vt:variant>
        <vt:i4>63701952</vt:i4>
      </vt:variant>
      <vt:variant>
        <vt:i4>1323</vt:i4>
      </vt:variant>
      <vt:variant>
        <vt:i4>0</vt:i4>
      </vt:variant>
      <vt:variant>
        <vt:i4>5</vt:i4>
      </vt:variant>
      <vt:variant>
        <vt:lpwstr/>
      </vt:variant>
      <vt:variant>
        <vt:lpwstr>_Λόγοι_αποκλεισμού</vt:lpwstr>
      </vt:variant>
      <vt:variant>
        <vt:i4>63701952</vt:i4>
      </vt:variant>
      <vt:variant>
        <vt:i4>1317</vt:i4>
      </vt:variant>
      <vt:variant>
        <vt:i4>0</vt:i4>
      </vt:variant>
      <vt:variant>
        <vt:i4>5</vt:i4>
      </vt:variant>
      <vt:variant>
        <vt:lpwstr/>
      </vt:variant>
      <vt:variant>
        <vt:lpwstr>_Λόγοι_αποκλεισμού</vt:lpwstr>
      </vt:variant>
      <vt:variant>
        <vt:i4>62456760</vt:i4>
      </vt:variant>
      <vt:variant>
        <vt:i4>1314</vt:i4>
      </vt:variant>
      <vt:variant>
        <vt:i4>0</vt:i4>
      </vt:variant>
      <vt:variant>
        <vt:i4>5</vt:i4>
      </vt:variant>
      <vt:variant>
        <vt:lpwstr/>
      </vt:variant>
      <vt:variant>
        <vt:lpwstr>_Ειδικότερα,_όσον_αφορά</vt:lpwstr>
      </vt:variant>
      <vt:variant>
        <vt:i4>62456760</vt:i4>
      </vt:variant>
      <vt:variant>
        <vt:i4>1311</vt:i4>
      </vt:variant>
      <vt:variant>
        <vt:i4>0</vt:i4>
      </vt:variant>
      <vt:variant>
        <vt:i4>5</vt:i4>
      </vt:variant>
      <vt:variant>
        <vt:lpwstr/>
      </vt:variant>
      <vt:variant>
        <vt:lpwstr>_Ειδικότερα,_όσον_αφορά</vt:lpwstr>
      </vt:variant>
      <vt:variant>
        <vt:i4>3014701</vt:i4>
      </vt:variant>
      <vt:variant>
        <vt:i4>1293</vt:i4>
      </vt:variant>
      <vt:variant>
        <vt:i4>0</vt:i4>
      </vt:variant>
      <vt:variant>
        <vt:i4>5</vt:i4>
      </vt:variant>
      <vt:variant>
        <vt:lpwstr/>
      </vt:variant>
      <vt:variant>
        <vt:lpwstr>_Προδικαστικές_Προσφυγές_-</vt:lpwstr>
      </vt:variant>
      <vt:variant>
        <vt:i4>852087</vt:i4>
      </vt:variant>
      <vt:variant>
        <vt:i4>1287</vt:i4>
      </vt:variant>
      <vt:variant>
        <vt:i4>0</vt:i4>
      </vt:variant>
      <vt:variant>
        <vt:i4>5</vt:i4>
      </vt:variant>
      <vt:variant>
        <vt:lpwstr/>
      </vt:variant>
      <vt:variant>
        <vt:lpwstr>_Κατακύρωση_-_σύναψη</vt:lpwstr>
      </vt:variant>
      <vt:variant>
        <vt:i4>4850608</vt:i4>
      </vt:variant>
      <vt:variant>
        <vt:i4>1281</vt:i4>
      </vt:variant>
      <vt:variant>
        <vt:i4>0</vt:i4>
      </vt:variant>
      <vt:variant>
        <vt:i4>5</vt:i4>
      </vt:variant>
      <vt:variant>
        <vt:lpwstr/>
      </vt:variant>
      <vt:variant>
        <vt:lpwstr>_Πρόσκληση_υποβολής_δικαιολογητικών</vt:lpwstr>
      </vt:variant>
      <vt:variant>
        <vt:i4>8258436</vt:i4>
      </vt:variant>
      <vt:variant>
        <vt:i4>1275</vt:i4>
      </vt:variant>
      <vt:variant>
        <vt:i4>0</vt:i4>
      </vt:variant>
      <vt:variant>
        <vt:i4>5</vt:i4>
      </vt:variant>
      <vt:variant>
        <vt:lpwstr/>
      </vt:variant>
      <vt:variant>
        <vt:lpwstr>_Βαθμολόγηση_και_κατάταξη</vt:lpwstr>
      </vt:variant>
      <vt:variant>
        <vt:i4>5177403</vt:i4>
      </vt:variant>
      <vt:variant>
        <vt:i4>1269</vt:i4>
      </vt:variant>
      <vt:variant>
        <vt:i4>0</vt:i4>
      </vt:variant>
      <vt:variant>
        <vt:i4>5</vt:i4>
      </vt:variant>
      <vt:variant>
        <vt:lpwstr/>
      </vt:variant>
      <vt:variant>
        <vt:lpwstr>_Κριτήριο_ανάθεσης</vt:lpwstr>
      </vt:variant>
      <vt:variant>
        <vt:i4>328600</vt:i4>
      </vt:variant>
      <vt:variant>
        <vt:i4>1263</vt:i4>
      </vt:variant>
      <vt:variant>
        <vt:i4>0</vt:i4>
      </vt:variant>
      <vt:variant>
        <vt:i4>5</vt:i4>
      </vt:variant>
      <vt:variant>
        <vt:lpwstr/>
      </vt:variant>
      <vt:variant>
        <vt:lpwstr>_Καταλληλότητα_άσκησης_επαγγελματική</vt:lpwstr>
      </vt:variant>
      <vt:variant>
        <vt:i4>63701952</vt:i4>
      </vt:variant>
      <vt:variant>
        <vt:i4>1257</vt:i4>
      </vt:variant>
      <vt:variant>
        <vt:i4>0</vt:i4>
      </vt:variant>
      <vt:variant>
        <vt:i4>5</vt:i4>
      </vt:variant>
      <vt:variant>
        <vt:lpwstr/>
      </vt:variant>
      <vt:variant>
        <vt:lpwstr>_Λόγοι_αποκλεισμού</vt:lpwstr>
      </vt:variant>
      <vt:variant>
        <vt:i4>64880724</vt:i4>
      </vt:variant>
      <vt:variant>
        <vt:i4>1251</vt:i4>
      </vt:variant>
      <vt:variant>
        <vt:i4>0</vt:i4>
      </vt:variant>
      <vt:variant>
        <vt:i4>5</vt:i4>
      </vt:variant>
      <vt:variant>
        <vt:lpwstr/>
      </vt:variant>
      <vt:variant>
        <vt:lpwstr>_Αποκλείεται_από_τη</vt:lpwstr>
      </vt:variant>
      <vt:variant>
        <vt:i4>62980185</vt:i4>
      </vt:variant>
      <vt:variant>
        <vt:i4>1245</vt:i4>
      </vt:variant>
      <vt:variant>
        <vt:i4>0</vt:i4>
      </vt:variant>
      <vt:variant>
        <vt:i4>5</vt:i4>
      </vt:variant>
      <vt:variant>
        <vt:lpwstr/>
      </vt:variant>
      <vt:variant>
        <vt:lpwstr>_Ηλεκτρονική_αποσφράγιση_προσφορών</vt:lpwstr>
      </vt:variant>
      <vt:variant>
        <vt:i4>62980185</vt:i4>
      </vt:variant>
      <vt:variant>
        <vt:i4>1239</vt:i4>
      </vt:variant>
      <vt:variant>
        <vt:i4>0</vt:i4>
      </vt:variant>
      <vt:variant>
        <vt:i4>5</vt:i4>
      </vt:variant>
      <vt:variant>
        <vt:lpwstr/>
      </vt:variant>
      <vt:variant>
        <vt:lpwstr>_Ηλεκτρονική_αποσφράγιση_προσφορών</vt:lpwstr>
      </vt:variant>
      <vt:variant>
        <vt:i4>6161334</vt:i4>
      </vt:variant>
      <vt:variant>
        <vt:i4>1212</vt:i4>
      </vt:variant>
      <vt:variant>
        <vt:i4>0</vt:i4>
      </vt:variant>
      <vt:variant>
        <vt:i4>5</vt:i4>
      </vt:variant>
      <vt:variant>
        <vt:lpwstr/>
      </vt:variant>
      <vt:variant>
        <vt:lpwstr>_Χρόνος_ισχύος_των</vt:lpwstr>
      </vt:variant>
      <vt:variant>
        <vt:i4>597884967</vt:i4>
      </vt:variant>
      <vt:variant>
        <vt:i4>1209</vt:i4>
      </vt:variant>
      <vt:variant>
        <vt:i4>0</vt:i4>
      </vt:variant>
      <vt:variant>
        <vt:i4>5</vt:i4>
      </vt:variant>
      <vt:variant>
        <vt:lpwstr/>
      </vt:variant>
      <vt:variant>
        <vt:lpwstr>_ΠΑΡΑΡΤΗΜΑ_V_–</vt:lpwstr>
      </vt:variant>
      <vt:variant>
        <vt:i4>543948839</vt:i4>
      </vt:variant>
      <vt:variant>
        <vt:i4>1206</vt:i4>
      </vt:variant>
      <vt:variant>
        <vt:i4>0</vt:i4>
      </vt:variant>
      <vt:variant>
        <vt:i4>5</vt:i4>
      </vt:variant>
      <vt:variant>
        <vt:lpwstr/>
      </vt:variant>
      <vt:variant>
        <vt:lpwstr>_ΠΑΡΑΡΤΗΜΑ_Ι_–</vt:lpwstr>
      </vt:variant>
      <vt:variant>
        <vt:i4>66060302</vt:i4>
      </vt:variant>
      <vt:variant>
        <vt:i4>1203</vt:i4>
      </vt:variant>
      <vt:variant>
        <vt:i4>0</vt:i4>
      </vt:variant>
      <vt:variant>
        <vt:i4>5</vt:i4>
      </vt:variant>
      <vt:variant>
        <vt:lpwstr/>
      </vt:variant>
      <vt:variant>
        <vt:lpwstr>_ΠΑΡΑΡΤΗΜΑ_IV_–</vt:lpwstr>
      </vt:variant>
      <vt:variant>
        <vt:i4>8331266</vt:i4>
      </vt:variant>
      <vt:variant>
        <vt:i4>1200</vt:i4>
      </vt:variant>
      <vt:variant>
        <vt:i4>0</vt:i4>
      </vt:variant>
      <vt:variant>
        <vt:i4>5</vt:i4>
      </vt:variant>
      <vt:variant>
        <vt:lpwstr/>
      </vt:variant>
      <vt:variant>
        <vt:lpwstr>_ΠΑΡΑΡΤΗΜΑ_ΙI_–_1</vt:lpwstr>
      </vt:variant>
      <vt:variant>
        <vt:i4>62456760</vt:i4>
      </vt:variant>
      <vt:variant>
        <vt:i4>1194</vt:i4>
      </vt:variant>
      <vt:variant>
        <vt:i4>0</vt:i4>
      </vt:variant>
      <vt:variant>
        <vt:i4>5</vt:i4>
      </vt:variant>
      <vt:variant>
        <vt:lpwstr/>
      </vt:variant>
      <vt:variant>
        <vt:lpwstr>_Ειδικότερα,_όσον_αφορά</vt:lpwstr>
      </vt:variant>
      <vt:variant>
        <vt:i4>8331266</vt:i4>
      </vt:variant>
      <vt:variant>
        <vt:i4>1191</vt:i4>
      </vt:variant>
      <vt:variant>
        <vt:i4>0</vt:i4>
      </vt:variant>
      <vt:variant>
        <vt:i4>5</vt:i4>
      </vt:variant>
      <vt:variant>
        <vt:lpwstr/>
      </vt:variant>
      <vt:variant>
        <vt:lpwstr>_ΠΑΡΑΡΤΗΜΑ_ΙI_–_1</vt:lpwstr>
      </vt:variant>
      <vt:variant>
        <vt:i4>597884967</vt:i4>
      </vt:variant>
      <vt:variant>
        <vt:i4>1188</vt:i4>
      </vt:variant>
      <vt:variant>
        <vt:i4>0</vt:i4>
      </vt:variant>
      <vt:variant>
        <vt:i4>5</vt:i4>
      </vt:variant>
      <vt:variant>
        <vt:lpwstr/>
      </vt:variant>
      <vt:variant>
        <vt:lpwstr>_ΠΑΡΑΡΤΗΜΑ_V_–</vt:lpwstr>
      </vt:variant>
      <vt:variant>
        <vt:i4>66060302</vt:i4>
      </vt:variant>
      <vt:variant>
        <vt:i4>1185</vt:i4>
      </vt:variant>
      <vt:variant>
        <vt:i4>0</vt:i4>
      </vt:variant>
      <vt:variant>
        <vt:i4>5</vt:i4>
      </vt:variant>
      <vt:variant>
        <vt:lpwstr/>
      </vt:variant>
      <vt:variant>
        <vt:lpwstr>_ΠΑΡΑΡΤΗΜΑ_IV_–</vt:lpwstr>
      </vt:variant>
      <vt:variant>
        <vt:i4>5177397</vt:i4>
      </vt:variant>
      <vt:variant>
        <vt:i4>1179</vt:i4>
      </vt:variant>
      <vt:variant>
        <vt:i4>0</vt:i4>
      </vt:variant>
      <vt:variant>
        <vt:i4>5</vt:i4>
      </vt:variant>
      <vt:variant>
        <vt:lpwstr/>
      </vt:variant>
      <vt:variant>
        <vt:lpwstr>_Κριτήρια_Ανάθεσης</vt:lpwstr>
      </vt:variant>
      <vt:variant>
        <vt:i4>5178307</vt:i4>
      </vt:variant>
      <vt:variant>
        <vt:i4>1170</vt:i4>
      </vt:variant>
      <vt:variant>
        <vt:i4>0</vt:i4>
      </vt:variant>
      <vt:variant>
        <vt:i4>5</vt:i4>
      </vt:variant>
      <vt:variant>
        <vt:lpwstr/>
      </vt:variant>
      <vt:variant>
        <vt:lpwstr>_Α.2_Μεθοδολογία_Υλοποίησης</vt:lpwstr>
      </vt:variant>
      <vt:variant>
        <vt:i4>64946257</vt:i4>
      </vt:variant>
      <vt:variant>
        <vt:i4>1167</vt:i4>
      </vt:variant>
      <vt:variant>
        <vt:i4>0</vt:i4>
      </vt:variant>
      <vt:variant>
        <vt:i4>5</vt:i4>
      </vt:variant>
      <vt:variant>
        <vt:lpwstr/>
      </vt:variant>
      <vt:variant>
        <vt:lpwstr>_Α.1_ΠΕΡΙΒΑΛΛΟΝ_ΤΗΣ</vt:lpwstr>
      </vt:variant>
      <vt:variant>
        <vt:i4>5178289</vt:i4>
      </vt:variant>
      <vt:variant>
        <vt:i4>1161</vt:i4>
      </vt:variant>
      <vt:variant>
        <vt:i4>0</vt:i4>
      </vt:variant>
      <vt:variant>
        <vt:i4>5</vt:i4>
      </vt:variant>
      <vt:variant>
        <vt:lpwstr/>
      </vt:variant>
      <vt:variant>
        <vt:lpwstr>_Στήριξη_στην_ικανότητα</vt:lpwstr>
      </vt:variant>
      <vt:variant>
        <vt:i4>65995754</vt:i4>
      </vt:variant>
      <vt:variant>
        <vt:i4>1137</vt:i4>
      </vt:variant>
      <vt:variant>
        <vt:i4>0</vt:i4>
      </vt:variant>
      <vt:variant>
        <vt:i4>5</vt:i4>
      </vt:variant>
      <vt:variant>
        <vt:lpwstr/>
      </vt:variant>
      <vt:variant>
        <vt:lpwstr>_Αξιολόγηση_προσφορών</vt:lpwstr>
      </vt:variant>
      <vt:variant>
        <vt:i4>6947719</vt:i4>
      </vt:variant>
      <vt:variant>
        <vt:i4>1131</vt:i4>
      </vt:variant>
      <vt:variant>
        <vt:i4>0</vt:i4>
      </vt:variant>
      <vt:variant>
        <vt:i4>5</vt:i4>
      </vt:variant>
      <vt:variant>
        <vt:lpwstr/>
      </vt:variant>
      <vt:variant>
        <vt:lpwstr>_Αποκλείεται,_επίσης,_οικονομικός</vt:lpwstr>
      </vt:variant>
      <vt:variant>
        <vt:i4>6947719</vt:i4>
      </vt:variant>
      <vt:variant>
        <vt:i4>1125</vt:i4>
      </vt:variant>
      <vt:variant>
        <vt:i4>0</vt:i4>
      </vt:variant>
      <vt:variant>
        <vt:i4>5</vt:i4>
      </vt:variant>
      <vt:variant>
        <vt:lpwstr/>
      </vt:variant>
      <vt:variant>
        <vt:lpwstr>_Αποκλείεται,_επίσης,_οικονομικός</vt:lpwstr>
      </vt:variant>
      <vt:variant>
        <vt:i4>6947719</vt:i4>
      </vt:variant>
      <vt:variant>
        <vt:i4>1119</vt:i4>
      </vt:variant>
      <vt:variant>
        <vt:i4>0</vt:i4>
      </vt:variant>
      <vt:variant>
        <vt:i4>5</vt:i4>
      </vt:variant>
      <vt:variant>
        <vt:lpwstr/>
      </vt:variant>
      <vt:variant>
        <vt:lpwstr>_Αποκλείεται,_επίσης,_οικονομικός</vt:lpwstr>
      </vt:variant>
      <vt:variant>
        <vt:i4>6947719</vt:i4>
      </vt:variant>
      <vt:variant>
        <vt:i4>1113</vt:i4>
      </vt:variant>
      <vt:variant>
        <vt:i4>0</vt:i4>
      </vt:variant>
      <vt:variant>
        <vt:i4>5</vt:i4>
      </vt:variant>
      <vt:variant>
        <vt:lpwstr/>
      </vt:variant>
      <vt:variant>
        <vt:lpwstr>_Αποκλείεται,_επίσης,_οικονομικός</vt:lpwstr>
      </vt:variant>
      <vt:variant>
        <vt:i4>6947719</vt:i4>
      </vt:variant>
      <vt:variant>
        <vt:i4>1107</vt:i4>
      </vt:variant>
      <vt:variant>
        <vt:i4>0</vt:i4>
      </vt:variant>
      <vt:variant>
        <vt:i4>5</vt:i4>
      </vt:variant>
      <vt:variant>
        <vt:lpwstr/>
      </vt:variant>
      <vt:variant>
        <vt:lpwstr>_Αποκλείεται,_επίσης,_οικονομικός</vt:lpwstr>
      </vt:variant>
      <vt:variant>
        <vt:i4>2424899</vt:i4>
      </vt:variant>
      <vt:variant>
        <vt:i4>1101</vt:i4>
      </vt:variant>
      <vt:variant>
        <vt:i4>0</vt:i4>
      </vt:variant>
      <vt:variant>
        <vt:i4>5</vt:i4>
      </vt:variant>
      <vt:variant>
        <vt:lpwstr/>
      </vt:variant>
      <vt:variant>
        <vt:lpwstr>_Οικονομικός_φορέας,_σε</vt:lpwstr>
      </vt:variant>
      <vt:variant>
        <vt:i4>64880724</vt:i4>
      </vt:variant>
      <vt:variant>
        <vt:i4>1095</vt:i4>
      </vt:variant>
      <vt:variant>
        <vt:i4>0</vt:i4>
      </vt:variant>
      <vt:variant>
        <vt:i4>5</vt:i4>
      </vt:variant>
      <vt:variant>
        <vt:lpwstr/>
      </vt:variant>
      <vt:variant>
        <vt:lpwstr>_Αποκλείεται_από_τη</vt:lpwstr>
      </vt:variant>
      <vt:variant>
        <vt:i4>64880724</vt:i4>
      </vt:variant>
      <vt:variant>
        <vt:i4>1089</vt:i4>
      </vt:variant>
      <vt:variant>
        <vt:i4>0</vt:i4>
      </vt:variant>
      <vt:variant>
        <vt:i4>5</vt:i4>
      </vt:variant>
      <vt:variant>
        <vt:lpwstr/>
      </vt:variant>
      <vt:variant>
        <vt:lpwstr>_Αποκλείεται_από_τη</vt:lpwstr>
      </vt:variant>
      <vt:variant>
        <vt:i4>62455899</vt:i4>
      </vt:variant>
      <vt:variant>
        <vt:i4>1083</vt:i4>
      </vt:variant>
      <vt:variant>
        <vt:i4>0</vt:i4>
      </vt:variant>
      <vt:variant>
        <vt:i4>5</vt:i4>
      </vt:variant>
      <vt:variant>
        <vt:lpwstr/>
      </vt:variant>
      <vt:variant>
        <vt:lpwstr>_Στις_ακόλουθες_περιπτώσεις</vt:lpwstr>
      </vt:variant>
      <vt:variant>
        <vt:i4>62455899</vt:i4>
      </vt:variant>
      <vt:variant>
        <vt:i4>1077</vt:i4>
      </vt:variant>
      <vt:variant>
        <vt:i4>0</vt:i4>
      </vt:variant>
      <vt:variant>
        <vt:i4>5</vt:i4>
      </vt:variant>
      <vt:variant>
        <vt:lpwstr/>
      </vt:variant>
      <vt:variant>
        <vt:lpwstr>_Στις_ακόλουθες_περιπτώσεις</vt:lpwstr>
      </vt:variant>
      <vt:variant>
        <vt:i4>62455899</vt:i4>
      </vt:variant>
      <vt:variant>
        <vt:i4>1071</vt:i4>
      </vt:variant>
      <vt:variant>
        <vt:i4>0</vt:i4>
      </vt:variant>
      <vt:variant>
        <vt:i4>5</vt:i4>
      </vt:variant>
      <vt:variant>
        <vt:lpwstr/>
      </vt:variant>
      <vt:variant>
        <vt:lpwstr>_Στις_ακόλουθες_περιπτώσεις</vt:lpwstr>
      </vt:variant>
      <vt:variant>
        <vt:i4>62455899</vt:i4>
      </vt:variant>
      <vt:variant>
        <vt:i4>1065</vt:i4>
      </vt:variant>
      <vt:variant>
        <vt:i4>0</vt:i4>
      </vt:variant>
      <vt:variant>
        <vt:i4>5</vt:i4>
      </vt:variant>
      <vt:variant>
        <vt:lpwstr/>
      </vt:variant>
      <vt:variant>
        <vt:lpwstr>_Στις_ακόλουθες_περιπτώσεις</vt:lpwstr>
      </vt:variant>
      <vt:variant>
        <vt:i4>8127474</vt:i4>
      </vt:variant>
      <vt:variant>
        <vt:i4>1059</vt:i4>
      </vt:variant>
      <vt:variant>
        <vt:i4>0</vt:i4>
      </vt:variant>
      <vt:variant>
        <vt:i4>5</vt:i4>
      </vt:variant>
      <vt:variant>
        <vt:lpwstr/>
      </vt:variant>
      <vt:variant>
        <vt:lpwstr>_Όταν_υπάρχει_σε</vt:lpwstr>
      </vt:variant>
      <vt:variant>
        <vt:i4>8127474</vt:i4>
      </vt:variant>
      <vt:variant>
        <vt:i4>1053</vt:i4>
      </vt:variant>
      <vt:variant>
        <vt:i4>0</vt:i4>
      </vt:variant>
      <vt:variant>
        <vt:i4>5</vt:i4>
      </vt:variant>
      <vt:variant>
        <vt:lpwstr/>
      </vt:variant>
      <vt:variant>
        <vt:lpwstr>_Όταν_υπάρχει_σε</vt:lpwstr>
      </vt:variant>
      <vt:variant>
        <vt:i4>64880724</vt:i4>
      </vt:variant>
      <vt:variant>
        <vt:i4>1047</vt:i4>
      </vt:variant>
      <vt:variant>
        <vt:i4>0</vt:i4>
      </vt:variant>
      <vt:variant>
        <vt:i4>5</vt:i4>
      </vt:variant>
      <vt:variant>
        <vt:lpwstr/>
      </vt:variant>
      <vt:variant>
        <vt:lpwstr>_Αποκλείεται_από_τη</vt:lpwstr>
      </vt:variant>
      <vt:variant>
        <vt:i4>62455899</vt:i4>
      </vt:variant>
      <vt:variant>
        <vt:i4>1041</vt:i4>
      </vt:variant>
      <vt:variant>
        <vt:i4>0</vt:i4>
      </vt:variant>
      <vt:variant>
        <vt:i4>5</vt:i4>
      </vt:variant>
      <vt:variant>
        <vt:lpwstr/>
      </vt:variant>
      <vt:variant>
        <vt:lpwstr>_Στις_ακόλουθες_περιπτώσεις</vt:lpwstr>
      </vt:variant>
      <vt:variant>
        <vt:i4>8127474</vt:i4>
      </vt:variant>
      <vt:variant>
        <vt:i4>1035</vt:i4>
      </vt:variant>
      <vt:variant>
        <vt:i4>0</vt:i4>
      </vt:variant>
      <vt:variant>
        <vt:i4>5</vt:i4>
      </vt:variant>
      <vt:variant>
        <vt:lpwstr/>
      </vt:variant>
      <vt:variant>
        <vt:lpwstr>_Όταν_υπάρχει_σε</vt:lpwstr>
      </vt:variant>
      <vt:variant>
        <vt:i4>64880724</vt:i4>
      </vt:variant>
      <vt:variant>
        <vt:i4>1029</vt:i4>
      </vt:variant>
      <vt:variant>
        <vt:i4>0</vt:i4>
      </vt:variant>
      <vt:variant>
        <vt:i4>5</vt:i4>
      </vt:variant>
      <vt:variant>
        <vt:lpwstr/>
      </vt:variant>
      <vt:variant>
        <vt:lpwstr>_Αποκλείεται_από_τη</vt:lpwstr>
      </vt:variant>
      <vt:variant>
        <vt:i4>62455899</vt:i4>
      </vt:variant>
      <vt:variant>
        <vt:i4>1023</vt:i4>
      </vt:variant>
      <vt:variant>
        <vt:i4>0</vt:i4>
      </vt:variant>
      <vt:variant>
        <vt:i4>5</vt:i4>
      </vt:variant>
      <vt:variant>
        <vt:lpwstr/>
      </vt:variant>
      <vt:variant>
        <vt:lpwstr>_Στις_ακόλουθες_περιπτώσεις</vt:lpwstr>
      </vt:variant>
      <vt:variant>
        <vt:i4>8127474</vt:i4>
      </vt:variant>
      <vt:variant>
        <vt:i4>1017</vt:i4>
      </vt:variant>
      <vt:variant>
        <vt:i4>0</vt:i4>
      </vt:variant>
      <vt:variant>
        <vt:i4>5</vt:i4>
      </vt:variant>
      <vt:variant>
        <vt:lpwstr/>
      </vt:variant>
      <vt:variant>
        <vt:lpwstr>_Όταν_υπάρχει_σε</vt:lpwstr>
      </vt:variant>
      <vt:variant>
        <vt:i4>63701952</vt:i4>
      </vt:variant>
      <vt:variant>
        <vt:i4>1011</vt:i4>
      </vt:variant>
      <vt:variant>
        <vt:i4>0</vt:i4>
      </vt:variant>
      <vt:variant>
        <vt:i4>5</vt:i4>
      </vt:variant>
      <vt:variant>
        <vt:lpwstr/>
      </vt:variant>
      <vt:variant>
        <vt:lpwstr>_Λόγοι_αποκλεισμού</vt:lpwstr>
      </vt:variant>
      <vt:variant>
        <vt:i4>62783527</vt:i4>
      </vt:variant>
      <vt:variant>
        <vt:i4>1005</vt:i4>
      </vt:variant>
      <vt:variant>
        <vt:i4>0</vt:i4>
      </vt:variant>
      <vt:variant>
        <vt:i4>5</vt:i4>
      </vt:variant>
      <vt:variant>
        <vt:lpwstr/>
      </vt:variant>
      <vt:variant>
        <vt:lpwstr>_Γλώσσα</vt:lpwstr>
      </vt:variant>
      <vt:variant>
        <vt:i4>4850608</vt:i4>
      </vt:variant>
      <vt:variant>
        <vt:i4>999</vt:i4>
      </vt:variant>
      <vt:variant>
        <vt:i4>0</vt:i4>
      </vt:variant>
      <vt:variant>
        <vt:i4>5</vt:i4>
      </vt:variant>
      <vt:variant>
        <vt:lpwstr/>
      </vt:variant>
      <vt:variant>
        <vt:lpwstr>_Πρόσκληση_υποβολής_δικαιολογητικών</vt:lpwstr>
      </vt:variant>
      <vt:variant>
        <vt:i4>62456760</vt:i4>
      </vt:variant>
      <vt:variant>
        <vt:i4>993</vt:i4>
      </vt:variant>
      <vt:variant>
        <vt:i4>0</vt:i4>
      </vt:variant>
      <vt:variant>
        <vt:i4>5</vt:i4>
      </vt:variant>
      <vt:variant>
        <vt:lpwstr/>
      </vt:variant>
      <vt:variant>
        <vt:lpwstr>_Ειδικότερα,_όσον_αφορά</vt:lpwstr>
      </vt:variant>
      <vt:variant>
        <vt:i4>4850608</vt:i4>
      </vt:variant>
      <vt:variant>
        <vt:i4>987</vt:i4>
      </vt:variant>
      <vt:variant>
        <vt:i4>0</vt:i4>
      </vt:variant>
      <vt:variant>
        <vt:i4>5</vt:i4>
      </vt:variant>
      <vt:variant>
        <vt:lpwstr/>
      </vt:variant>
      <vt:variant>
        <vt:lpwstr>_Πρόσκληση_υποβολής_δικαιολογητικών</vt:lpwstr>
      </vt:variant>
      <vt:variant>
        <vt:i4>62521399</vt:i4>
      </vt:variant>
      <vt:variant>
        <vt:i4>981</vt:i4>
      </vt:variant>
      <vt:variant>
        <vt:i4>0</vt:i4>
      </vt:variant>
      <vt:variant>
        <vt:i4>5</vt:i4>
      </vt:variant>
      <vt:variant>
        <vt:lpwstr/>
      </vt:variant>
      <vt:variant>
        <vt:lpwstr>_Πρότυπα_διασφάλισης_ποιότητας</vt:lpwstr>
      </vt:variant>
      <vt:variant>
        <vt:i4>62718040</vt:i4>
      </vt:variant>
      <vt:variant>
        <vt:i4>975</vt:i4>
      </vt:variant>
      <vt:variant>
        <vt:i4>0</vt:i4>
      </vt:variant>
      <vt:variant>
        <vt:i4>5</vt:i4>
      </vt:variant>
      <vt:variant>
        <vt:lpwstr/>
      </vt:variant>
      <vt:variant>
        <vt:lpwstr>_Τεχνική_και_επαγγελματική</vt:lpwstr>
      </vt:variant>
      <vt:variant>
        <vt:i4>525196</vt:i4>
      </vt:variant>
      <vt:variant>
        <vt:i4>969</vt:i4>
      </vt:variant>
      <vt:variant>
        <vt:i4>0</vt:i4>
      </vt:variant>
      <vt:variant>
        <vt:i4>5</vt:i4>
      </vt:variant>
      <vt:variant>
        <vt:lpwstr/>
      </vt:variant>
      <vt:variant>
        <vt:lpwstr>_Οικονομική_και_χρηματοοικονομική</vt:lpwstr>
      </vt:variant>
      <vt:variant>
        <vt:i4>328600</vt:i4>
      </vt:variant>
      <vt:variant>
        <vt:i4>963</vt:i4>
      </vt:variant>
      <vt:variant>
        <vt:i4>0</vt:i4>
      </vt:variant>
      <vt:variant>
        <vt:i4>5</vt:i4>
      </vt:variant>
      <vt:variant>
        <vt:lpwstr/>
      </vt:variant>
      <vt:variant>
        <vt:lpwstr>_Καταλληλότητα_άσκησης_επαγγελματική</vt:lpwstr>
      </vt:variant>
      <vt:variant>
        <vt:i4>63701952</vt:i4>
      </vt:variant>
      <vt:variant>
        <vt:i4>957</vt:i4>
      </vt:variant>
      <vt:variant>
        <vt:i4>0</vt:i4>
      </vt:variant>
      <vt:variant>
        <vt:i4>5</vt:i4>
      </vt:variant>
      <vt:variant>
        <vt:lpwstr/>
      </vt:variant>
      <vt:variant>
        <vt:lpwstr>_Λόγοι_αποκλεισμού</vt:lpwstr>
      </vt:variant>
      <vt:variant>
        <vt:i4>64880724</vt:i4>
      </vt:variant>
      <vt:variant>
        <vt:i4>951</vt:i4>
      </vt:variant>
      <vt:variant>
        <vt:i4>0</vt:i4>
      </vt:variant>
      <vt:variant>
        <vt:i4>5</vt:i4>
      </vt:variant>
      <vt:variant>
        <vt:lpwstr/>
      </vt:variant>
      <vt:variant>
        <vt:lpwstr>_Αποκλείεται_από_τη</vt:lpwstr>
      </vt:variant>
      <vt:variant>
        <vt:i4>63701952</vt:i4>
      </vt:variant>
      <vt:variant>
        <vt:i4>945</vt:i4>
      </vt:variant>
      <vt:variant>
        <vt:i4>0</vt:i4>
      </vt:variant>
      <vt:variant>
        <vt:i4>5</vt:i4>
      </vt:variant>
      <vt:variant>
        <vt:lpwstr/>
      </vt:variant>
      <vt:variant>
        <vt:lpwstr>_Λόγοι_αποκλεισμού</vt:lpwstr>
      </vt:variant>
      <vt:variant>
        <vt:i4>1703951</vt:i4>
      </vt:variant>
      <vt:variant>
        <vt:i4>942</vt:i4>
      </vt:variant>
      <vt:variant>
        <vt:i4>0</vt:i4>
      </vt:variant>
      <vt:variant>
        <vt:i4>5</vt:i4>
      </vt:variant>
      <vt:variant>
        <vt:lpwstr>http://www.hsppa.gr/</vt:lpwstr>
      </vt:variant>
      <vt:variant>
        <vt:lpwstr/>
      </vt:variant>
      <vt:variant>
        <vt:i4>7733370</vt:i4>
      </vt:variant>
      <vt:variant>
        <vt:i4>939</vt:i4>
      </vt:variant>
      <vt:variant>
        <vt:i4>0</vt:i4>
      </vt:variant>
      <vt:variant>
        <vt:i4>5</vt:i4>
      </vt:variant>
      <vt:variant>
        <vt:lpwstr>http://www.eaadhsy.gr/</vt:lpwstr>
      </vt:variant>
      <vt:variant>
        <vt:lpwstr/>
      </vt:variant>
      <vt:variant>
        <vt:i4>63701952</vt:i4>
      </vt:variant>
      <vt:variant>
        <vt:i4>933</vt:i4>
      </vt:variant>
      <vt:variant>
        <vt:i4>0</vt:i4>
      </vt:variant>
      <vt:variant>
        <vt:i4>5</vt:i4>
      </vt:variant>
      <vt:variant>
        <vt:lpwstr/>
      </vt:variant>
      <vt:variant>
        <vt:lpwstr>_Λόγοι_αποκλεισμού</vt:lpwstr>
      </vt:variant>
      <vt:variant>
        <vt:i4>8331266</vt:i4>
      </vt:variant>
      <vt:variant>
        <vt:i4>930</vt:i4>
      </vt:variant>
      <vt:variant>
        <vt:i4>0</vt:i4>
      </vt:variant>
      <vt:variant>
        <vt:i4>5</vt:i4>
      </vt:variant>
      <vt:variant>
        <vt:lpwstr/>
      </vt:variant>
      <vt:variant>
        <vt:lpwstr>_ΠΑΡΑΡΤΗΜΑ_ΙI_–_1</vt:lpwstr>
      </vt:variant>
      <vt:variant>
        <vt:i4>62521399</vt:i4>
      </vt:variant>
      <vt:variant>
        <vt:i4>924</vt:i4>
      </vt:variant>
      <vt:variant>
        <vt:i4>0</vt:i4>
      </vt:variant>
      <vt:variant>
        <vt:i4>5</vt:i4>
      </vt:variant>
      <vt:variant>
        <vt:lpwstr/>
      </vt:variant>
      <vt:variant>
        <vt:lpwstr>_Πρότυπα_διασφάλισης_ποιότητας</vt:lpwstr>
      </vt:variant>
      <vt:variant>
        <vt:i4>62718040</vt:i4>
      </vt:variant>
      <vt:variant>
        <vt:i4>918</vt:i4>
      </vt:variant>
      <vt:variant>
        <vt:i4>0</vt:i4>
      </vt:variant>
      <vt:variant>
        <vt:i4>5</vt:i4>
      </vt:variant>
      <vt:variant>
        <vt:lpwstr/>
      </vt:variant>
      <vt:variant>
        <vt:lpwstr>_Τεχνική_και_επαγγελματική</vt:lpwstr>
      </vt:variant>
      <vt:variant>
        <vt:i4>525196</vt:i4>
      </vt:variant>
      <vt:variant>
        <vt:i4>912</vt:i4>
      </vt:variant>
      <vt:variant>
        <vt:i4>0</vt:i4>
      </vt:variant>
      <vt:variant>
        <vt:i4>5</vt:i4>
      </vt:variant>
      <vt:variant>
        <vt:lpwstr/>
      </vt:variant>
      <vt:variant>
        <vt:lpwstr>_Οικονομική_και_χρηματοοικονομική</vt:lpwstr>
      </vt:variant>
      <vt:variant>
        <vt:i4>328600</vt:i4>
      </vt:variant>
      <vt:variant>
        <vt:i4>906</vt:i4>
      </vt:variant>
      <vt:variant>
        <vt:i4>0</vt:i4>
      </vt:variant>
      <vt:variant>
        <vt:i4>5</vt:i4>
      </vt:variant>
      <vt:variant>
        <vt:lpwstr/>
      </vt:variant>
      <vt:variant>
        <vt:lpwstr>_Καταλληλότητα_άσκησης_επαγγελματική</vt:lpwstr>
      </vt:variant>
      <vt:variant>
        <vt:i4>63701952</vt:i4>
      </vt:variant>
      <vt:variant>
        <vt:i4>900</vt:i4>
      </vt:variant>
      <vt:variant>
        <vt:i4>0</vt:i4>
      </vt:variant>
      <vt:variant>
        <vt:i4>5</vt:i4>
      </vt:variant>
      <vt:variant>
        <vt:lpwstr/>
      </vt:variant>
      <vt:variant>
        <vt:lpwstr>_Λόγοι_αποκλεισμού</vt:lpwstr>
      </vt:variant>
      <vt:variant>
        <vt:i4>63701952</vt:i4>
      </vt:variant>
      <vt:variant>
        <vt:i4>894</vt:i4>
      </vt:variant>
      <vt:variant>
        <vt:i4>0</vt:i4>
      </vt:variant>
      <vt:variant>
        <vt:i4>5</vt:i4>
      </vt:variant>
      <vt:variant>
        <vt:lpwstr/>
      </vt:variant>
      <vt:variant>
        <vt:lpwstr>_Λόγοι_αποκλεισμού</vt:lpwstr>
      </vt:variant>
      <vt:variant>
        <vt:i4>65404932</vt:i4>
      </vt:variant>
      <vt:variant>
        <vt:i4>885</vt:i4>
      </vt:variant>
      <vt:variant>
        <vt:i4>0</vt:i4>
      </vt:variant>
      <vt:variant>
        <vt:i4>5</vt:i4>
      </vt:variant>
      <vt:variant>
        <vt:lpwstr/>
      </vt:variant>
      <vt:variant>
        <vt:lpwstr>_Προκαταρκτική_απόδειξη_κατά</vt:lpwstr>
      </vt:variant>
      <vt:variant>
        <vt:i4>62718040</vt:i4>
      </vt:variant>
      <vt:variant>
        <vt:i4>879</vt:i4>
      </vt:variant>
      <vt:variant>
        <vt:i4>0</vt:i4>
      </vt:variant>
      <vt:variant>
        <vt:i4>5</vt:i4>
      </vt:variant>
      <vt:variant>
        <vt:lpwstr/>
      </vt:variant>
      <vt:variant>
        <vt:lpwstr>_Τεχνική_και_επαγγελματική</vt:lpwstr>
      </vt:variant>
      <vt:variant>
        <vt:i4>525196</vt:i4>
      </vt:variant>
      <vt:variant>
        <vt:i4>873</vt:i4>
      </vt:variant>
      <vt:variant>
        <vt:i4>0</vt:i4>
      </vt:variant>
      <vt:variant>
        <vt:i4>5</vt:i4>
      </vt:variant>
      <vt:variant>
        <vt:lpwstr/>
      </vt:variant>
      <vt:variant>
        <vt:lpwstr>_Οικονομική_και_χρηματοοικονομική</vt:lpwstr>
      </vt:variant>
      <vt:variant>
        <vt:i4>63701952</vt:i4>
      </vt:variant>
      <vt:variant>
        <vt:i4>867</vt:i4>
      </vt:variant>
      <vt:variant>
        <vt:i4>0</vt:i4>
      </vt:variant>
      <vt:variant>
        <vt:i4>5</vt:i4>
      </vt:variant>
      <vt:variant>
        <vt:lpwstr/>
      </vt:variant>
      <vt:variant>
        <vt:lpwstr>_Λόγοι_αποκλεισμού</vt:lpwstr>
      </vt:variant>
      <vt:variant>
        <vt:i4>65404932</vt:i4>
      </vt:variant>
      <vt:variant>
        <vt:i4>858</vt:i4>
      </vt:variant>
      <vt:variant>
        <vt:i4>0</vt:i4>
      </vt:variant>
      <vt:variant>
        <vt:i4>5</vt:i4>
      </vt:variant>
      <vt:variant>
        <vt:lpwstr/>
      </vt:variant>
      <vt:variant>
        <vt:lpwstr>_Προκαταρκτική_απόδειξη_κατά</vt:lpwstr>
      </vt:variant>
      <vt:variant>
        <vt:i4>5178289</vt:i4>
      </vt:variant>
      <vt:variant>
        <vt:i4>852</vt:i4>
      </vt:variant>
      <vt:variant>
        <vt:i4>0</vt:i4>
      </vt:variant>
      <vt:variant>
        <vt:i4>5</vt:i4>
      </vt:variant>
      <vt:variant>
        <vt:lpwstr/>
      </vt:variant>
      <vt:variant>
        <vt:lpwstr>_Στήριξη_στην_ικανότητα</vt:lpwstr>
      </vt:variant>
      <vt:variant>
        <vt:i4>3408815</vt:i4>
      </vt:variant>
      <vt:variant>
        <vt:i4>846</vt:i4>
      </vt:variant>
      <vt:variant>
        <vt:i4>0</vt:i4>
      </vt:variant>
      <vt:variant>
        <vt:i4>5</vt:i4>
      </vt:variant>
      <vt:variant>
        <vt:lpwstr/>
      </vt:variant>
      <vt:variant>
        <vt:lpwstr>_Αποδεικτικά_μέσα_-</vt:lpwstr>
      </vt:variant>
      <vt:variant>
        <vt:i4>65404932</vt:i4>
      </vt:variant>
      <vt:variant>
        <vt:i4>840</vt:i4>
      </vt:variant>
      <vt:variant>
        <vt:i4>0</vt:i4>
      </vt:variant>
      <vt:variant>
        <vt:i4>5</vt:i4>
      </vt:variant>
      <vt:variant>
        <vt:lpwstr/>
      </vt:variant>
      <vt:variant>
        <vt:lpwstr>_Προκαταρκτική_απόδειξη_κατά</vt:lpwstr>
      </vt:variant>
      <vt:variant>
        <vt:i4>63701952</vt:i4>
      </vt:variant>
      <vt:variant>
        <vt:i4>834</vt:i4>
      </vt:variant>
      <vt:variant>
        <vt:i4>0</vt:i4>
      </vt:variant>
      <vt:variant>
        <vt:i4>5</vt:i4>
      </vt:variant>
      <vt:variant>
        <vt:lpwstr/>
      </vt:variant>
      <vt:variant>
        <vt:lpwstr>_Λόγοι_αποκλεισμού</vt:lpwstr>
      </vt:variant>
      <vt:variant>
        <vt:i4>63701952</vt:i4>
      </vt:variant>
      <vt:variant>
        <vt:i4>828</vt:i4>
      </vt:variant>
      <vt:variant>
        <vt:i4>0</vt:i4>
      </vt:variant>
      <vt:variant>
        <vt:i4>5</vt:i4>
      </vt:variant>
      <vt:variant>
        <vt:lpwstr/>
      </vt:variant>
      <vt:variant>
        <vt:lpwstr>_Λόγοι_αποκλεισμού</vt:lpwstr>
      </vt:variant>
      <vt:variant>
        <vt:i4>63701952</vt:i4>
      </vt:variant>
      <vt:variant>
        <vt:i4>822</vt:i4>
      </vt:variant>
      <vt:variant>
        <vt:i4>0</vt:i4>
      </vt:variant>
      <vt:variant>
        <vt:i4>5</vt:i4>
      </vt:variant>
      <vt:variant>
        <vt:lpwstr/>
      </vt:variant>
      <vt:variant>
        <vt:lpwstr>_Λόγοι_αποκλεισμού</vt:lpwstr>
      </vt:variant>
      <vt:variant>
        <vt:i4>3408815</vt:i4>
      </vt:variant>
      <vt:variant>
        <vt:i4>804</vt:i4>
      </vt:variant>
      <vt:variant>
        <vt:i4>0</vt:i4>
      </vt:variant>
      <vt:variant>
        <vt:i4>5</vt:i4>
      </vt:variant>
      <vt:variant>
        <vt:lpwstr/>
      </vt:variant>
      <vt:variant>
        <vt:lpwstr>_Αποδεικτικά_μέσα_-</vt:lpwstr>
      </vt:variant>
      <vt:variant>
        <vt:i4>62455899</vt:i4>
      </vt:variant>
      <vt:variant>
        <vt:i4>798</vt:i4>
      </vt:variant>
      <vt:variant>
        <vt:i4>0</vt:i4>
      </vt:variant>
      <vt:variant>
        <vt:i4>5</vt:i4>
      </vt:variant>
      <vt:variant>
        <vt:lpwstr/>
      </vt:variant>
      <vt:variant>
        <vt:lpwstr>_Στις_ακόλουθες_περιπτώσεις</vt:lpwstr>
      </vt:variant>
      <vt:variant>
        <vt:i4>601162654</vt:i4>
      </vt:variant>
      <vt:variant>
        <vt:i4>795</vt:i4>
      </vt:variant>
      <vt:variant>
        <vt:i4>0</vt:i4>
      </vt:variant>
      <vt:variant>
        <vt:i4>5</vt:i4>
      </vt:variant>
      <vt:variant>
        <vt:lpwstr/>
      </vt:variant>
      <vt:variant>
        <vt:lpwstr>_ΠΑΡΑΡΤΗΜΑ_ΙΙΙ_–</vt:lpwstr>
      </vt:variant>
      <vt:variant>
        <vt:i4>65994769</vt:i4>
      </vt:variant>
      <vt:variant>
        <vt:i4>792</vt:i4>
      </vt:variant>
      <vt:variant>
        <vt:i4>0</vt:i4>
      </vt:variant>
      <vt:variant>
        <vt:i4>5</vt:i4>
      </vt:variant>
      <vt:variant>
        <vt:lpwstr/>
      </vt:variant>
      <vt:variant>
        <vt:lpwstr>_ΠΑΡΑΡΤΗΜΑ_VI_–</vt:lpwstr>
      </vt:variant>
      <vt:variant>
        <vt:i4>59637764</vt:i4>
      </vt:variant>
      <vt:variant>
        <vt:i4>786</vt:i4>
      </vt:variant>
      <vt:variant>
        <vt:i4>0</vt:i4>
      </vt:variant>
      <vt:variant>
        <vt:i4>5</vt:i4>
      </vt:variant>
      <vt:variant>
        <vt:lpwstr/>
      </vt:variant>
      <vt:variant>
        <vt:lpwstr>_Εγγυήσεις_(καλής_εκτέλεσης,</vt:lpwstr>
      </vt:variant>
      <vt:variant>
        <vt:i4>64816071</vt:i4>
      </vt:variant>
      <vt:variant>
        <vt:i4>780</vt:i4>
      </vt:variant>
      <vt:variant>
        <vt:i4>0</vt:i4>
      </vt:variant>
      <vt:variant>
        <vt:i4>5</vt:i4>
      </vt:variant>
      <vt:variant>
        <vt:lpwstr/>
      </vt:variant>
      <vt:variant>
        <vt:lpwstr>_Εγγύηση_συμμετοχής</vt:lpwstr>
      </vt:variant>
      <vt:variant>
        <vt:i4>6094939</vt:i4>
      </vt:variant>
      <vt:variant>
        <vt:i4>777</vt:i4>
      </vt:variant>
      <vt:variant>
        <vt:i4>0</vt:i4>
      </vt:variant>
      <vt:variant>
        <vt:i4>5</vt:i4>
      </vt:variant>
      <vt:variant>
        <vt:lpwstr>http://www.promitheus.gov.gr/</vt:lpwstr>
      </vt:variant>
      <vt:variant>
        <vt:lpwstr/>
      </vt:variant>
      <vt:variant>
        <vt:i4>1900569</vt:i4>
      </vt:variant>
      <vt:variant>
        <vt:i4>774</vt:i4>
      </vt:variant>
      <vt:variant>
        <vt:i4>0</vt:i4>
      </vt:variant>
      <vt:variant>
        <vt:i4>5</vt:i4>
      </vt:variant>
      <vt:variant>
        <vt:lpwstr>http://www.ktpae.gr/</vt:lpwstr>
      </vt:variant>
      <vt:variant>
        <vt:lpwstr/>
      </vt:variant>
      <vt:variant>
        <vt:i4>2228331</vt:i4>
      </vt:variant>
      <vt:variant>
        <vt:i4>771</vt:i4>
      </vt:variant>
      <vt:variant>
        <vt:i4>0</vt:i4>
      </vt:variant>
      <vt:variant>
        <vt:i4>5</vt:i4>
      </vt:variant>
      <vt:variant>
        <vt:lpwstr>http://et.diavgeia.gov.gr/</vt:lpwstr>
      </vt:variant>
      <vt:variant>
        <vt:lpwstr/>
      </vt:variant>
      <vt:variant>
        <vt:i4>6094939</vt:i4>
      </vt:variant>
      <vt:variant>
        <vt:i4>762</vt:i4>
      </vt:variant>
      <vt:variant>
        <vt:i4>0</vt:i4>
      </vt:variant>
      <vt:variant>
        <vt:i4>5</vt:i4>
      </vt:variant>
      <vt:variant>
        <vt:lpwstr>http://www.promitheus.gov.gr/</vt:lpwstr>
      </vt:variant>
      <vt:variant>
        <vt:lpwstr/>
      </vt:variant>
      <vt:variant>
        <vt:i4>1900569</vt:i4>
      </vt:variant>
      <vt:variant>
        <vt:i4>759</vt:i4>
      </vt:variant>
      <vt:variant>
        <vt:i4>0</vt:i4>
      </vt:variant>
      <vt:variant>
        <vt:i4>5</vt:i4>
      </vt:variant>
      <vt:variant>
        <vt:lpwstr>http://www.ktpae.gr/</vt:lpwstr>
      </vt:variant>
      <vt:variant>
        <vt:lpwstr/>
      </vt:variant>
      <vt:variant>
        <vt:i4>1900569</vt:i4>
      </vt:variant>
      <vt:variant>
        <vt:i4>756</vt:i4>
      </vt:variant>
      <vt:variant>
        <vt:i4>0</vt:i4>
      </vt:variant>
      <vt:variant>
        <vt:i4>5</vt:i4>
      </vt:variant>
      <vt:variant>
        <vt:lpwstr>http://www.ktpae.gr/</vt:lpwstr>
      </vt:variant>
      <vt:variant>
        <vt:lpwstr/>
      </vt:variant>
      <vt:variant>
        <vt:i4>6553682</vt:i4>
      </vt:variant>
      <vt:variant>
        <vt:i4>753</vt:i4>
      </vt:variant>
      <vt:variant>
        <vt:i4>0</vt:i4>
      </vt:variant>
      <vt:variant>
        <vt:i4>5</vt:i4>
      </vt:variant>
      <vt:variant>
        <vt:lpwstr>mailto:info@ktpae.gr</vt:lpwstr>
      </vt:variant>
      <vt:variant>
        <vt:lpwstr/>
      </vt:variant>
      <vt:variant>
        <vt:i4>6094939</vt:i4>
      </vt:variant>
      <vt:variant>
        <vt:i4>750</vt:i4>
      </vt:variant>
      <vt:variant>
        <vt:i4>0</vt:i4>
      </vt:variant>
      <vt:variant>
        <vt:i4>5</vt:i4>
      </vt:variant>
      <vt:variant>
        <vt:lpwstr>http://www.promitheus.gov.gr/</vt:lpwstr>
      </vt:variant>
      <vt:variant>
        <vt:lpwstr/>
      </vt:variant>
      <vt:variant>
        <vt:i4>1835070</vt:i4>
      </vt:variant>
      <vt:variant>
        <vt:i4>743</vt:i4>
      </vt:variant>
      <vt:variant>
        <vt:i4>0</vt:i4>
      </vt:variant>
      <vt:variant>
        <vt:i4>5</vt:i4>
      </vt:variant>
      <vt:variant>
        <vt:lpwstr/>
      </vt:variant>
      <vt:variant>
        <vt:lpwstr>_Toc101361895</vt:lpwstr>
      </vt:variant>
      <vt:variant>
        <vt:i4>1835070</vt:i4>
      </vt:variant>
      <vt:variant>
        <vt:i4>737</vt:i4>
      </vt:variant>
      <vt:variant>
        <vt:i4>0</vt:i4>
      </vt:variant>
      <vt:variant>
        <vt:i4>5</vt:i4>
      </vt:variant>
      <vt:variant>
        <vt:lpwstr/>
      </vt:variant>
      <vt:variant>
        <vt:lpwstr>_Toc101361894</vt:lpwstr>
      </vt:variant>
      <vt:variant>
        <vt:i4>1835070</vt:i4>
      </vt:variant>
      <vt:variant>
        <vt:i4>731</vt:i4>
      </vt:variant>
      <vt:variant>
        <vt:i4>0</vt:i4>
      </vt:variant>
      <vt:variant>
        <vt:i4>5</vt:i4>
      </vt:variant>
      <vt:variant>
        <vt:lpwstr/>
      </vt:variant>
      <vt:variant>
        <vt:lpwstr>_Toc101361893</vt:lpwstr>
      </vt:variant>
      <vt:variant>
        <vt:i4>1835070</vt:i4>
      </vt:variant>
      <vt:variant>
        <vt:i4>725</vt:i4>
      </vt:variant>
      <vt:variant>
        <vt:i4>0</vt:i4>
      </vt:variant>
      <vt:variant>
        <vt:i4>5</vt:i4>
      </vt:variant>
      <vt:variant>
        <vt:lpwstr/>
      </vt:variant>
      <vt:variant>
        <vt:lpwstr>_Toc101361892</vt:lpwstr>
      </vt:variant>
      <vt:variant>
        <vt:i4>1835070</vt:i4>
      </vt:variant>
      <vt:variant>
        <vt:i4>719</vt:i4>
      </vt:variant>
      <vt:variant>
        <vt:i4>0</vt:i4>
      </vt:variant>
      <vt:variant>
        <vt:i4>5</vt:i4>
      </vt:variant>
      <vt:variant>
        <vt:lpwstr/>
      </vt:variant>
      <vt:variant>
        <vt:lpwstr>_Toc101361891</vt:lpwstr>
      </vt:variant>
      <vt:variant>
        <vt:i4>1835070</vt:i4>
      </vt:variant>
      <vt:variant>
        <vt:i4>713</vt:i4>
      </vt:variant>
      <vt:variant>
        <vt:i4>0</vt:i4>
      </vt:variant>
      <vt:variant>
        <vt:i4>5</vt:i4>
      </vt:variant>
      <vt:variant>
        <vt:lpwstr/>
      </vt:variant>
      <vt:variant>
        <vt:lpwstr>_Toc101361890</vt:lpwstr>
      </vt:variant>
      <vt:variant>
        <vt:i4>1900606</vt:i4>
      </vt:variant>
      <vt:variant>
        <vt:i4>707</vt:i4>
      </vt:variant>
      <vt:variant>
        <vt:i4>0</vt:i4>
      </vt:variant>
      <vt:variant>
        <vt:i4>5</vt:i4>
      </vt:variant>
      <vt:variant>
        <vt:lpwstr/>
      </vt:variant>
      <vt:variant>
        <vt:lpwstr>_Toc101361889</vt:lpwstr>
      </vt:variant>
      <vt:variant>
        <vt:i4>1900606</vt:i4>
      </vt:variant>
      <vt:variant>
        <vt:i4>701</vt:i4>
      </vt:variant>
      <vt:variant>
        <vt:i4>0</vt:i4>
      </vt:variant>
      <vt:variant>
        <vt:i4>5</vt:i4>
      </vt:variant>
      <vt:variant>
        <vt:lpwstr/>
      </vt:variant>
      <vt:variant>
        <vt:lpwstr>_Toc101361888</vt:lpwstr>
      </vt:variant>
      <vt:variant>
        <vt:i4>1900606</vt:i4>
      </vt:variant>
      <vt:variant>
        <vt:i4>695</vt:i4>
      </vt:variant>
      <vt:variant>
        <vt:i4>0</vt:i4>
      </vt:variant>
      <vt:variant>
        <vt:i4>5</vt:i4>
      </vt:variant>
      <vt:variant>
        <vt:lpwstr/>
      </vt:variant>
      <vt:variant>
        <vt:lpwstr>_Toc101361887</vt:lpwstr>
      </vt:variant>
      <vt:variant>
        <vt:i4>1900606</vt:i4>
      </vt:variant>
      <vt:variant>
        <vt:i4>689</vt:i4>
      </vt:variant>
      <vt:variant>
        <vt:i4>0</vt:i4>
      </vt:variant>
      <vt:variant>
        <vt:i4>5</vt:i4>
      </vt:variant>
      <vt:variant>
        <vt:lpwstr/>
      </vt:variant>
      <vt:variant>
        <vt:lpwstr>_Toc101361886</vt:lpwstr>
      </vt:variant>
      <vt:variant>
        <vt:i4>1900606</vt:i4>
      </vt:variant>
      <vt:variant>
        <vt:i4>683</vt:i4>
      </vt:variant>
      <vt:variant>
        <vt:i4>0</vt:i4>
      </vt:variant>
      <vt:variant>
        <vt:i4>5</vt:i4>
      </vt:variant>
      <vt:variant>
        <vt:lpwstr/>
      </vt:variant>
      <vt:variant>
        <vt:lpwstr>_Toc101361885</vt:lpwstr>
      </vt:variant>
      <vt:variant>
        <vt:i4>1900606</vt:i4>
      </vt:variant>
      <vt:variant>
        <vt:i4>677</vt:i4>
      </vt:variant>
      <vt:variant>
        <vt:i4>0</vt:i4>
      </vt:variant>
      <vt:variant>
        <vt:i4>5</vt:i4>
      </vt:variant>
      <vt:variant>
        <vt:lpwstr/>
      </vt:variant>
      <vt:variant>
        <vt:lpwstr>_Toc101361884</vt:lpwstr>
      </vt:variant>
      <vt:variant>
        <vt:i4>1900606</vt:i4>
      </vt:variant>
      <vt:variant>
        <vt:i4>671</vt:i4>
      </vt:variant>
      <vt:variant>
        <vt:i4>0</vt:i4>
      </vt:variant>
      <vt:variant>
        <vt:i4>5</vt:i4>
      </vt:variant>
      <vt:variant>
        <vt:lpwstr/>
      </vt:variant>
      <vt:variant>
        <vt:lpwstr>_Toc101361883</vt:lpwstr>
      </vt:variant>
      <vt:variant>
        <vt:i4>1900606</vt:i4>
      </vt:variant>
      <vt:variant>
        <vt:i4>665</vt:i4>
      </vt:variant>
      <vt:variant>
        <vt:i4>0</vt:i4>
      </vt:variant>
      <vt:variant>
        <vt:i4>5</vt:i4>
      </vt:variant>
      <vt:variant>
        <vt:lpwstr/>
      </vt:variant>
      <vt:variant>
        <vt:lpwstr>_Toc101361882</vt:lpwstr>
      </vt:variant>
      <vt:variant>
        <vt:i4>1900606</vt:i4>
      </vt:variant>
      <vt:variant>
        <vt:i4>659</vt:i4>
      </vt:variant>
      <vt:variant>
        <vt:i4>0</vt:i4>
      </vt:variant>
      <vt:variant>
        <vt:i4>5</vt:i4>
      </vt:variant>
      <vt:variant>
        <vt:lpwstr/>
      </vt:variant>
      <vt:variant>
        <vt:lpwstr>_Toc101361881</vt:lpwstr>
      </vt:variant>
      <vt:variant>
        <vt:i4>1900606</vt:i4>
      </vt:variant>
      <vt:variant>
        <vt:i4>653</vt:i4>
      </vt:variant>
      <vt:variant>
        <vt:i4>0</vt:i4>
      </vt:variant>
      <vt:variant>
        <vt:i4>5</vt:i4>
      </vt:variant>
      <vt:variant>
        <vt:lpwstr/>
      </vt:variant>
      <vt:variant>
        <vt:lpwstr>_Toc101361880</vt:lpwstr>
      </vt:variant>
      <vt:variant>
        <vt:i4>1179710</vt:i4>
      </vt:variant>
      <vt:variant>
        <vt:i4>647</vt:i4>
      </vt:variant>
      <vt:variant>
        <vt:i4>0</vt:i4>
      </vt:variant>
      <vt:variant>
        <vt:i4>5</vt:i4>
      </vt:variant>
      <vt:variant>
        <vt:lpwstr/>
      </vt:variant>
      <vt:variant>
        <vt:lpwstr>_Toc101361879</vt:lpwstr>
      </vt:variant>
      <vt:variant>
        <vt:i4>1179710</vt:i4>
      </vt:variant>
      <vt:variant>
        <vt:i4>641</vt:i4>
      </vt:variant>
      <vt:variant>
        <vt:i4>0</vt:i4>
      </vt:variant>
      <vt:variant>
        <vt:i4>5</vt:i4>
      </vt:variant>
      <vt:variant>
        <vt:lpwstr/>
      </vt:variant>
      <vt:variant>
        <vt:lpwstr>_Toc101361878</vt:lpwstr>
      </vt:variant>
      <vt:variant>
        <vt:i4>1179710</vt:i4>
      </vt:variant>
      <vt:variant>
        <vt:i4>635</vt:i4>
      </vt:variant>
      <vt:variant>
        <vt:i4>0</vt:i4>
      </vt:variant>
      <vt:variant>
        <vt:i4>5</vt:i4>
      </vt:variant>
      <vt:variant>
        <vt:lpwstr/>
      </vt:variant>
      <vt:variant>
        <vt:lpwstr>_Toc101361877</vt:lpwstr>
      </vt:variant>
      <vt:variant>
        <vt:i4>1179710</vt:i4>
      </vt:variant>
      <vt:variant>
        <vt:i4>629</vt:i4>
      </vt:variant>
      <vt:variant>
        <vt:i4>0</vt:i4>
      </vt:variant>
      <vt:variant>
        <vt:i4>5</vt:i4>
      </vt:variant>
      <vt:variant>
        <vt:lpwstr/>
      </vt:variant>
      <vt:variant>
        <vt:lpwstr>_Toc101361876</vt:lpwstr>
      </vt:variant>
      <vt:variant>
        <vt:i4>1179710</vt:i4>
      </vt:variant>
      <vt:variant>
        <vt:i4>623</vt:i4>
      </vt:variant>
      <vt:variant>
        <vt:i4>0</vt:i4>
      </vt:variant>
      <vt:variant>
        <vt:i4>5</vt:i4>
      </vt:variant>
      <vt:variant>
        <vt:lpwstr/>
      </vt:variant>
      <vt:variant>
        <vt:lpwstr>_Toc101361875</vt:lpwstr>
      </vt:variant>
      <vt:variant>
        <vt:i4>1179710</vt:i4>
      </vt:variant>
      <vt:variant>
        <vt:i4>617</vt:i4>
      </vt:variant>
      <vt:variant>
        <vt:i4>0</vt:i4>
      </vt:variant>
      <vt:variant>
        <vt:i4>5</vt:i4>
      </vt:variant>
      <vt:variant>
        <vt:lpwstr/>
      </vt:variant>
      <vt:variant>
        <vt:lpwstr>_Toc101361874</vt:lpwstr>
      </vt:variant>
      <vt:variant>
        <vt:i4>1179710</vt:i4>
      </vt:variant>
      <vt:variant>
        <vt:i4>611</vt:i4>
      </vt:variant>
      <vt:variant>
        <vt:i4>0</vt:i4>
      </vt:variant>
      <vt:variant>
        <vt:i4>5</vt:i4>
      </vt:variant>
      <vt:variant>
        <vt:lpwstr/>
      </vt:variant>
      <vt:variant>
        <vt:lpwstr>_Toc101361873</vt:lpwstr>
      </vt:variant>
      <vt:variant>
        <vt:i4>1179710</vt:i4>
      </vt:variant>
      <vt:variant>
        <vt:i4>605</vt:i4>
      </vt:variant>
      <vt:variant>
        <vt:i4>0</vt:i4>
      </vt:variant>
      <vt:variant>
        <vt:i4>5</vt:i4>
      </vt:variant>
      <vt:variant>
        <vt:lpwstr/>
      </vt:variant>
      <vt:variant>
        <vt:lpwstr>_Toc101361872</vt:lpwstr>
      </vt:variant>
      <vt:variant>
        <vt:i4>1179710</vt:i4>
      </vt:variant>
      <vt:variant>
        <vt:i4>599</vt:i4>
      </vt:variant>
      <vt:variant>
        <vt:i4>0</vt:i4>
      </vt:variant>
      <vt:variant>
        <vt:i4>5</vt:i4>
      </vt:variant>
      <vt:variant>
        <vt:lpwstr/>
      </vt:variant>
      <vt:variant>
        <vt:lpwstr>_Toc101361871</vt:lpwstr>
      </vt:variant>
      <vt:variant>
        <vt:i4>1179710</vt:i4>
      </vt:variant>
      <vt:variant>
        <vt:i4>593</vt:i4>
      </vt:variant>
      <vt:variant>
        <vt:i4>0</vt:i4>
      </vt:variant>
      <vt:variant>
        <vt:i4>5</vt:i4>
      </vt:variant>
      <vt:variant>
        <vt:lpwstr/>
      </vt:variant>
      <vt:variant>
        <vt:lpwstr>_Toc101361870</vt:lpwstr>
      </vt:variant>
      <vt:variant>
        <vt:i4>1245246</vt:i4>
      </vt:variant>
      <vt:variant>
        <vt:i4>587</vt:i4>
      </vt:variant>
      <vt:variant>
        <vt:i4>0</vt:i4>
      </vt:variant>
      <vt:variant>
        <vt:i4>5</vt:i4>
      </vt:variant>
      <vt:variant>
        <vt:lpwstr/>
      </vt:variant>
      <vt:variant>
        <vt:lpwstr>_Toc101361869</vt:lpwstr>
      </vt:variant>
      <vt:variant>
        <vt:i4>1245246</vt:i4>
      </vt:variant>
      <vt:variant>
        <vt:i4>581</vt:i4>
      </vt:variant>
      <vt:variant>
        <vt:i4>0</vt:i4>
      </vt:variant>
      <vt:variant>
        <vt:i4>5</vt:i4>
      </vt:variant>
      <vt:variant>
        <vt:lpwstr/>
      </vt:variant>
      <vt:variant>
        <vt:lpwstr>_Toc101361868</vt:lpwstr>
      </vt:variant>
      <vt:variant>
        <vt:i4>1245246</vt:i4>
      </vt:variant>
      <vt:variant>
        <vt:i4>575</vt:i4>
      </vt:variant>
      <vt:variant>
        <vt:i4>0</vt:i4>
      </vt:variant>
      <vt:variant>
        <vt:i4>5</vt:i4>
      </vt:variant>
      <vt:variant>
        <vt:lpwstr/>
      </vt:variant>
      <vt:variant>
        <vt:lpwstr>_Toc101361867</vt:lpwstr>
      </vt:variant>
      <vt:variant>
        <vt:i4>1245246</vt:i4>
      </vt:variant>
      <vt:variant>
        <vt:i4>569</vt:i4>
      </vt:variant>
      <vt:variant>
        <vt:i4>0</vt:i4>
      </vt:variant>
      <vt:variant>
        <vt:i4>5</vt:i4>
      </vt:variant>
      <vt:variant>
        <vt:lpwstr/>
      </vt:variant>
      <vt:variant>
        <vt:lpwstr>_Toc101361866</vt:lpwstr>
      </vt:variant>
      <vt:variant>
        <vt:i4>1245246</vt:i4>
      </vt:variant>
      <vt:variant>
        <vt:i4>563</vt:i4>
      </vt:variant>
      <vt:variant>
        <vt:i4>0</vt:i4>
      </vt:variant>
      <vt:variant>
        <vt:i4>5</vt:i4>
      </vt:variant>
      <vt:variant>
        <vt:lpwstr/>
      </vt:variant>
      <vt:variant>
        <vt:lpwstr>_Toc101361865</vt:lpwstr>
      </vt:variant>
      <vt:variant>
        <vt:i4>1245246</vt:i4>
      </vt:variant>
      <vt:variant>
        <vt:i4>557</vt:i4>
      </vt:variant>
      <vt:variant>
        <vt:i4>0</vt:i4>
      </vt:variant>
      <vt:variant>
        <vt:i4>5</vt:i4>
      </vt:variant>
      <vt:variant>
        <vt:lpwstr/>
      </vt:variant>
      <vt:variant>
        <vt:lpwstr>_Toc101361864</vt:lpwstr>
      </vt:variant>
      <vt:variant>
        <vt:i4>1245246</vt:i4>
      </vt:variant>
      <vt:variant>
        <vt:i4>551</vt:i4>
      </vt:variant>
      <vt:variant>
        <vt:i4>0</vt:i4>
      </vt:variant>
      <vt:variant>
        <vt:i4>5</vt:i4>
      </vt:variant>
      <vt:variant>
        <vt:lpwstr/>
      </vt:variant>
      <vt:variant>
        <vt:lpwstr>_Toc101361863</vt:lpwstr>
      </vt:variant>
      <vt:variant>
        <vt:i4>1245246</vt:i4>
      </vt:variant>
      <vt:variant>
        <vt:i4>545</vt:i4>
      </vt:variant>
      <vt:variant>
        <vt:i4>0</vt:i4>
      </vt:variant>
      <vt:variant>
        <vt:i4>5</vt:i4>
      </vt:variant>
      <vt:variant>
        <vt:lpwstr/>
      </vt:variant>
      <vt:variant>
        <vt:lpwstr>_Toc101361862</vt:lpwstr>
      </vt:variant>
      <vt:variant>
        <vt:i4>1245246</vt:i4>
      </vt:variant>
      <vt:variant>
        <vt:i4>539</vt:i4>
      </vt:variant>
      <vt:variant>
        <vt:i4>0</vt:i4>
      </vt:variant>
      <vt:variant>
        <vt:i4>5</vt:i4>
      </vt:variant>
      <vt:variant>
        <vt:lpwstr/>
      </vt:variant>
      <vt:variant>
        <vt:lpwstr>_Toc101361861</vt:lpwstr>
      </vt:variant>
      <vt:variant>
        <vt:i4>1245246</vt:i4>
      </vt:variant>
      <vt:variant>
        <vt:i4>533</vt:i4>
      </vt:variant>
      <vt:variant>
        <vt:i4>0</vt:i4>
      </vt:variant>
      <vt:variant>
        <vt:i4>5</vt:i4>
      </vt:variant>
      <vt:variant>
        <vt:lpwstr/>
      </vt:variant>
      <vt:variant>
        <vt:lpwstr>_Toc101361860</vt:lpwstr>
      </vt:variant>
      <vt:variant>
        <vt:i4>1048638</vt:i4>
      </vt:variant>
      <vt:variant>
        <vt:i4>527</vt:i4>
      </vt:variant>
      <vt:variant>
        <vt:i4>0</vt:i4>
      </vt:variant>
      <vt:variant>
        <vt:i4>5</vt:i4>
      </vt:variant>
      <vt:variant>
        <vt:lpwstr/>
      </vt:variant>
      <vt:variant>
        <vt:lpwstr>_Toc101361859</vt:lpwstr>
      </vt:variant>
      <vt:variant>
        <vt:i4>1048638</vt:i4>
      </vt:variant>
      <vt:variant>
        <vt:i4>521</vt:i4>
      </vt:variant>
      <vt:variant>
        <vt:i4>0</vt:i4>
      </vt:variant>
      <vt:variant>
        <vt:i4>5</vt:i4>
      </vt:variant>
      <vt:variant>
        <vt:lpwstr/>
      </vt:variant>
      <vt:variant>
        <vt:lpwstr>_Toc101361858</vt:lpwstr>
      </vt:variant>
      <vt:variant>
        <vt:i4>1048638</vt:i4>
      </vt:variant>
      <vt:variant>
        <vt:i4>515</vt:i4>
      </vt:variant>
      <vt:variant>
        <vt:i4>0</vt:i4>
      </vt:variant>
      <vt:variant>
        <vt:i4>5</vt:i4>
      </vt:variant>
      <vt:variant>
        <vt:lpwstr/>
      </vt:variant>
      <vt:variant>
        <vt:lpwstr>_Toc101361857</vt:lpwstr>
      </vt:variant>
      <vt:variant>
        <vt:i4>1048638</vt:i4>
      </vt:variant>
      <vt:variant>
        <vt:i4>509</vt:i4>
      </vt:variant>
      <vt:variant>
        <vt:i4>0</vt:i4>
      </vt:variant>
      <vt:variant>
        <vt:i4>5</vt:i4>
      </vt:variant>
      <vt:variant>
        <vt:lpwstr/>
      </vt:variant>
      <vt:variant>
        <vt:lpwstr>_Toc101361856</vt:lpwstr>
      </vt:variant>
      <vt:variant>
        <vt:i4>1048638</vt:i4>
      </vt:variant>
      <vt:variant>
        <vt:i4>503</vt:i4>
      </vt:variant>
      <vt:variant>
        <vt:i4>0</vt:i4>
      </vt:variant>
      <vt:variant>
        <vt:i4>5</vt:i4>
      </vt:variant>
      <vt:variant>
        <vt:lpwstr/>
      </vt:variant>
      <vt:variant>
        <vt:lpwstr>_Toc101361855</vt:lpwstr>
      </vt:variant>
      <vt:variant>
        <vt:i4>1048638</vt:i4>
      </vt:variant>
      <vt:variant>
        <vt:i4>497</vt:i4>
      </vt:variant>
      <vt:variant>
        <vt:i4>0</vt:i4>
      </vt:variant>
      <vt:variant>
        <vt:i4>5</vt:i4>
      </vt:variant>
      <vt:variant>
        <vt:lpwstr/>
      </vt:variant>
      <vt:variant>
        <vt:lpwstr>_Toc101361854</vt:lpwstr>
      </vt:variant>
      <vt:variant>
        <vt:i4>1048638</vt:i4>
      </vt:variant>
      <vt:variant>
        <vt:i4>491</vt:i4>
      </vt:variant>
      <vt:variant>
        <vt:i4>0</vt:i4>
      </vt:variant>
      <vt:variant>
        <vt:i4>5</vt:i4>
      </vt:variant>
      <vt:variant>
        <vt:lpwstr/>
      </vt:variant>
      <vt:variant>
        <vt:lpwstr>_Toc101361853</vt:lpwstr>
      </vt:variant>
      <vt:variant>
        <vt:i4>1048638</vt:i4>
      </vt:variant>
      <vt:variant>
        <vt:i4>485</vt:i4>
      </vt:variant>
      <vt:variant>
        <vt:i4>0</vt:i4>
      </vt:variant>
      <vt:variant>
        <vt:i4>5</vt:i4>
      </vt:variant>
      <vt:variant>
        <vt:lpwstr/>
      </vt:variant>
      <vt:variant>
        <vt:lpwstr>_Toc101361852</vt:lpwstr>
      </vt:variant>
      <vt:variant>
        <vt:i4>1048638</vt:i4>
      </vt:variant>
      <vt:variant>
        <vt:i4>479</vt:i4>
      </vt:variant>
      <vt:variant>
        <vt:i4>0</vt:i4>
      </vt:variant>
      <vt:variant>
        <vt:i4>5</vt:i4>
      </vt:variant>
      <vt:variant>
        <vt:lpwstr/>
      </vt:variant>
      <vt:variant>
        <vt:lpwstr>_Toc101361851</vt:lpwstr>
      </vt:variant>
      <vt:variant>
        <vt:i4>1048638</vt:i4>
      </vt:variant>
      <vt:variant>
        <vt:i4>473</vt:i4>
      </vt:variant>
      <vt:variant>
        <vt:i4>0</vt:i4>
      </vt:variant>
      <vt:variant>
        <vt:i4>5</vt:i4>
      </vt:variant>
      <vt:variant>
        <vt:lpwstr/>
      </vt:variant>
      <vt:variant>
        <vt:lpwstr>_Toc101361850</vt:lpwstr>
      </vt:variant>
      <vt:variant>
        <vt:i4>1114174</vt:i4>
      </vt:variant>
      <vt:variant>
        <vt:i4>467</vt:i4>
      </vt:variant>
      <vt:variant>
        <vt:i4>0</vt:i4>
      </vt:variant>
      <vt:variant>
        <vt:i4>5</vt:i4>
      </vt:variant>
      <vt:variant>
        <vt:lpwstr/>
      </vt:variant>
      <vt:variant>
        <vt:lpwstr>_Toc101361849</vt:lpwstr>
      </vt:variant>
      <vt:variant>
        <vt:i4>1114174</vt:i4>
      </vt:variant>
      <vt:variant>
        <vt:i4>461</vt:i4>
      </vt:variant>
      <vt:variant>
        <vt:i4>0</vt:i4>
      </vt:variant>
      <vt:variant>
        <vt:i4>5</vt:i4>
      </vt:variant>
      <vt:variant>
        <vt:lpwstr/>
      </vt:variant>
      <vt:variant>
        <vt:lpwstr>_Toc101361848</vt:lpwstr>
      </vt:variant>
      <vt:variant>
        <vt:i4>1114174</vt:i4>
      </vt:variant>
      <vt:variant>
        <vt:i4>455</vt:i4>
      </vt:variant>
      <vt:variant>
        <vt:i4>0</vt:i4>
      </vt:variant>
      <vt:variant>
        <vt:i4>5</vt:i4>
      </vt:variant>
      <vt:variant>
        <vt:lpwstr/>
      </vt:variant>
      <vt:variant>
        <vt:lpwstr>_Toc101361847</vt:lpwstr>
      </vt:variant>
      <vt:variant>
        <vt:i4>1114174</vt:i4>
      </vt:variant>
      <vt:variant>
        <vt:i4>449</vt:i4>
      </vt:variant>
      <vt:variant>
        <vt:i4>0</vt:i4>
      </vt:variant>
      <vt:variant>
        <vt:i4>5</vt:i4>
      </vt:variant>
      <vt:variant>
        <vt:lpwstr/>
      </vt:variant>
      <vt:variant>
        <vt:lpwstr>_Toc101361846</vt:lpwstr>
      </vt:variant>
      <vt:variant>
        <vt:i4>1114174</vt:i4>
      </vt:variant>
      <vt:variant>
        <vt:i4>443</vt:i4>
      </vt:variant>
      <vt:variant>
        <vt:i4>0</vt:i4>
      </vt:variant>
      <vt:variant>
        <vt:i4>5</vt:i4>
      </vt:variant>
      <vt:variant>
        <vt:lpwstr/>
      </vt:variant>
      <vt:variant>
        <vt:lpwstr>_Toc101361845</vt:lpwstr>
      </vt:variant>
      <vt:variant>
        <vt:i4>1114174</vt:i4>
      </vt:variant>
      <vt:variant>
        <vt:i4>437</vt:i4>
      </vt:variant>
      <vt:variant>
        <vt:i4>0</vt:i4>
      </vt:variant>
      <vt:variant>
        <vt:i4>5</vt:i4>
      </vt:variant>
      <vt:variant>
        <vt:lpwstr/>
      </vt:variant>
      <vt:variant>
        <vt:lpwstr>_Toc101361844</vt:lpwstr>
      </vt:variant>
      <vt:variant>
        <vt:i4>1114174</vt:i4>
      </vt:variant>
      <vt:variant>
        <vt:i4>431</vt:i4>
      </vt:variant>
      <vt:variant>
        <vt:i4>0</vt:i4>
      </vt:variant>
      <vt:variant>
        <vt:i4>5</vt:i4>
      </vt:variant>
      <vt:variant>
        <vt:lpwstr/>
      </vt:variant>
      <vt:variant>
        <vt:lpwstr>_Toc101361843</vt:lpwstr>
      </vt:variant>
      <vt:variant>
        <vt:i4>1114174</vt:i4>
      </vt:variant>
      <vt:variant>
        <vt:i4>425</vt:i4>
      </vt:variant>
      <vt:variant>
        <vt:i4>0</vt:i4>
      </vt:variant>
      <vt:variant>
        <vt:i4>5</vt:i4>
      </vt:variant>
      <vt:variant>
        <vt:lpwstr/>
      </vt:variant>
      <vt:variant>
        <vt:lpwstr>_Toc101361842</vt:lpwstr>
      </vt:variant>
      <vt:variant>
        <vt:i4>1114174</vt:i4>
      </vt:variant>
      <vt:variant>
        <vt:i4>419</vt:i4>
      </vt:variant>
      <vt:variant>
        <vt:i4>0</vt:i4>
      </vt:variant>
      <vt:variant>
        <vt:i4>5</vt:i4>
      </vt:variant>
      <vt:variant>
        <vt:lpwstr/>
      </vt:variant>
      <vt:variant>
        <vt:lpwstr>_Toc101361841</vt:lpwstr>
      </vt:variant>
      <vt:variant>
        <vt:i4>1114174</vt:i4>
      </vt:variant>
      <vt:variant>
        <vt:i4>413</vt:i4>
      </vt:variant>
      <vt:variant>
        <vt:i4>0</vt:i4>
      </vt:variant>
      <vt:variant>
        <vt:i4>5</vt:i4>
      </vt:variant>
      <vt:variant>
        <vt:lpwstr/>
      </vt:variant>
      <vt:variant>
        <vt:lpwstr>_Toc101361840</vt:lpwstr>
      </vt:variant>
      <vt:variant>
        <vt:i4>1441854</vt:i4>
      </vt:variant>
      <vt:variant>
        <vt:i4>407</vt:i4>
      </vt:variant>
      <vt:variant>
        <vt:i4>0</vt:i4>
      </vt:variant>
      <vt:variant>
        <vt:i4>5</vt:i4>
      </vt:variant>
      <vt:variant>
        <vt:lpwstr/>
      </vt:variant>
      <vt:variant>
        <vt:lpwstr>_Toc101361839</vt:lpwstr>
      </vt:variant>
      <vt:variant>
        <vt:i4>1441854</vt:i4>
      </vt:variant>
      <vt:variant>
        <vt:i4>401</vt:i4>
      </vt:variant>
      <vt:variant>
        <vt:i4>0</vt:i4>
      </vt:variant>
      <vt:variant>
        <vt:i4>5</vt:i4>
      </vt:variant>
      <vt:variant>
        <vt:lpwstr/>
      </vt:variant>
      <vt:variant>
        <vt:lpwstr>_Toc101361838</vt:lpwstr>
      </vt:variant>
      <vt:variant>
        <vt:i4>1441854</vt:i4>
      </vt:variant>
      <vt:variant>
        <vt:i4>395</vt:i4>
      </vt:variant>
      <vt:variant>
        <vt:i4>0</vt:i4>
      </vt:variant>
      <vt:variant>
        <vt:i4>5</vt:i4>
      </vt:variant>
      <vt:variant>
        <vt:lpwstr/>
      </vt:variant>
      <vt:variant>
        <vt:lpwstr>_Toc101361837</vt:lpwstr>
      </vt:variant>
      <vt:variant>
        <vt:i4>1441854</vt:i4>
      </vt:variant>
      <vt:variant>
        <vt:i4>389</vt:i4>
      </vt:variant>
      <vt:variant>
        <vt:i4>0</vt:i4>
      </vt:variant>
      <vt:variant>
        <vt:i4>5</vt:i4>
      </vt:variant>
      <vt:variant>
        <vt:lpwstr/>
      </vt:variant>
      <vt:variant>
        <vt:lpwstr>_Toc101361836</vt:lpwstr>
      </vt:variant>
      <vt:variant>
        <vt:i4>1441854</vt:i4>
      </vt:variant>
      <vt:variant>
        <vt:i4>383</vt:i4>
      </vt:variant>
      <vt:variant>
        <vt:i4>0</vt:i4>
      </vt:variant>
      <vt:variant>
        <vt:i4>5</vt:i4>
      </vt:variant>
      <vt:variant>
        <vt:lpwstr/>
      </vt:variant>
      <vt:variant>
        <vt:lpwstr>_Toc101361835</vt:lpwstr>
      </vt:variant>
      <vt:variant>
        <vt:i4>1441854</vt:i4>
      </vt:variant>
      <vt:variant>
        <vt:i4>377</vt:i4>
      </vt:variant>
      <vt:variant>
        <vt:i4>0</vt:i4>
      </vt:variant>
      <vt:variant>
        <vt:i4>5</vt:i4>
      </vt:variant>
      <vt:variant>
        <vt:lpwstr/>
      </vt:variant>
      <vt:variant>
        <vt:lpwstr>_Toc101361834</vt:lpwstr>
      </vt:variant>
      <vt:variant>
        <vt:i4>1441854</vt:i4>
      </vt:variant>
      <vt:variant>
        <vt:i4>371</vt:i4>
      </vt:variant>
      <vt:variant>
        <vt:i4>0</vt:i4>
      </vt:variant>
      <vt:variant>
        <vt:i4>5</vt:i4>
      </vt:variant>
      <vt:variant>
        <vt:lpwstr/>
      </vt:variant>
      <vt:variant>
        <vt:lpwstr>_Toc101361833</vt:lpwstr>
      </vt:variant>
      <vt:variant>
        <vt:i4>1441854</vt:i4>
      </vt:variant>
      <vt:variant>
        <vt:i4>365</vt:i4>
      </vt:variant>
      <vt:variant>
        <vt:i4>0</vt:i4>
      </vt:variant>
      <vt:variant>
        <vt:i4>5</vt:i4>
      </vt:variant>
      <vt:variant>
        <vt:lpwstr/>
      </vt:variant>
      <vt:variant>
        <vt:lpwstr>_Toc101361832</vt:lpwstr>
      </vt:variant>
      <vt:variant>
        <vt:i4>1441854</vt:i4>
      </vt:variant>
      <vt:variant>
        <vt:i4>359</vt:i4>
      </vt:variant>
      <vt:variant>
        <vt:i4>0</vt:i4>
      </vt:variant>
      <vt:variant>
        <vt:i4>5</vt:i4>
      </vt:variant>
      <vt:variant>
        <vt:lpwstr/>
      </vt:variant>
      <vt:variant>
        <vt:lpwstr>_Toc101361831</vt:lpwstr>
      </vt:variant>
      <vt:variant>
        <vt:i4>1441854</vt:i4>
      </vt:variant>
      <vt:variant>
        <vt:i4>353</vt:i4>
      </vt:variant>
      <vt:variant>
        <vt:i4>0</vt:i4>
      </vt:variant>
      <vt:variant>
        <vt:i4>5</vt:i4>
      </vt:variant>
      <vt:variant>
        <vt:lpwstr/>
      </vt:variant>
      <vt:variant>
        <vt:lpwstr>_Toc101361830</vt:lpwstr>
      </vt:variant>
      <vt:variant>
        <vt:i4>1507390</vt:i4>
      </vt:variant>
      <vt:variant>
        <vt:i4>347</vt:i4>
      </vt:variant>
      <vt:variant>
        <vt:i4>0</vt:i4>
      </vt:variant>
      <vt:variant>
        <vt:i4>5</vt:i4>
      </vt:variant>
      <vt:variant>
        <vt:lpwstr/>
      </vt:variant>
      <vt:variant>
        <vt:lpwstr>_Toc101361829</vt:lpwstr>
      </vt:variant>
      <vt:variant>
        <vt:i4>1507390</vt:i4>
      </vt:variant>
      <vt:variant>
        <vt:i4>341</vt:i4>
      </vt:variant>
      <vt:variant>
        <vt:i4>0</vt:i4>
      </vt:variant>
      <vt:variant>
        <vt:i4>5</vt:i4>
      </vt:variant>
      <vt:variant>
        <vt:lpwstr/>
      </vt:variant>
      <vt:variant>
        <vt:lpwstr>_Toc101361828</vt:lpwstr>
      </vt:variant>
      <vt:variant>
        <vt:i4>1507390</vt:i4>
      </vt:variant>
      <vt:variant>
        <vt:i4>335</vt:i4>
      </vt:variant>
      <vt:variant>
        <vt:i4>0</vt:i4>
      </vt:variant>
      <vt:variant>
        <vt:i4>5</vt:i4>
      </vt:variant>
      <vt:variant>
        <vt:lpwstr/>
      </vt:variant>
      <vt:variant>
        <vt:lpwstr>_Toc101361827</vt:lpwstr>
      </vt:variant>
      <vt:variant>
        <vt:i4>1507390</vt:i4>
      </vt:variant>
      <vt:variant>
        <vt:i4>329</vt:i4>
      </vt:variant>
      <vt:variant>
        <vt:i4>0</vt:i4>
      </vt:variant>
      <vt:variant>
        <vt:i4>5</vt:i4>
      </vt:variant>
      <vt:variant>
        <vt:lpwstr/>
      </vt:variant>
      <vt:variant>
        <vt:lpwstr>_Toc101361826</vt:lpwstr>
      </vt:variant>
      <vt:variant>
        <vt:i4>1507390</vt:i4>
      </vt:variant>
      <vt:variant>
        <vt:i4>323</vt:i4>
      </vt:variant>
      <vt:variant>
        <vt:i4>0</vt:i4>
      </vt:variant>
      <vt:variant>
        <vt:i4>5</vt:i4>
      </vt:variant>
      <vt:variant>
        <vt:lpwstr/>
      </vt:variant>
      <vt:variant>
        <vt:lpwstr>_Toc101361825</vt:lpwstr>
      </vt:variant>
      <vt:variant>
        <vt:i4>1507390</vt:i4>
      </vt:variant>
      <vt:variant>
        <vt:i4>317</vt:i4>
      </vt:variant>
      <vt:variant>
        <vt:i4>0</vt:i4>
      </vt:variant>
      <vt:variant>
        <vt:i4>5</vt:i4>
      </vt:variant>
      <vt:variant>
        <vt:lpwstr/>
      </vt:variant>
      <vt:variant>
        <vt:lpwstr>_Toc101361824</vt:lpwstr>
      </vt:variant>
      <vt:variant>
        <vt:i4>1507390</vt:i4>
      </vt:variant>
      <vt:variant>
        <vt:i4>311</vt:i4>
      </vt:variant>
      <vt:variant>
        <vt:i4>0</vt:i4>
      </vt:variant>
      <vt:variant>
        <vt:i4>5</vt:i4>
      </vt:variant>
      <vt:variant>
        <vt:lpwstr/>
      </vt:variant>
      <vt:variant>
        <vt:lpwstr>_Toc101361823</vt:lpwstr>
      </vt:variant>
      <vt:variant>
        <vt:i4>1507390</vt:i4>
      </vt:variant>
      <vt:variant>
        <vt:i4>305</vt:i4>
      </vt:variant>
      <vt:variant>
        <vt:i4>0</vt:i4>
      </vt:variant>
      <vt:variant>
        <vt:i4>5</vt:i4>
      </vt:variant>
      <vt:variant>
        <vt:lpwstr/>
      </vt:variant>
      <vt:variant>
        <vt:lpwstr>_Toc101361822</vt:lpwstr>
      </vt:variant>
      <vt:variant>
        <vt:i4>1507390</vt:i4>
      </vt:variant>
      <vt:variant>
        <vt:i4>299</vt:i4>
      </vt:variant>
      <vt:variant>
        <vt:i4>0</vt:i4>
      </vt:variant>
      <vt:variant>
        <vt:i4>5</vt:i4>
      </vt:variant>
      <vt:variant>
        <vt:lpwstr/>
      </vt:variant>
      <vt:variant>
        <vt:lpwstr>_Toc101361821</vt:lpwstr>
      </vt:variant>
      <vt:variant>
        <vt:i4>1507390</vt:i4>
      </vt:variant>
      <vt:variant>
        <vt:i4>293</vt:i4>
      </vt:variant>
      <vt:variant>
        <vt:i4>0</vt:i4>
      </vt:variant>
      <vt:variant>
        <vt:i4>5</vt:i4>
      </vt:variant>
      <vt:variant>
        <vt:lpwstr/>
      </vt:variant>
      <vt:variant>
        <vt:lpwstr>_Toc101361820</vt:lpwstr>
      </vt:variant>
      <vt:variant>
        <vt:i4>1310782</vt:i4>
      </vt:variant>
      <vt:variant>
        <vt:i4>287</vt:i4>
      </vt:variant>
      <vt:variant>
        <vt:i4>0</vt:i4>
      </vt:variant>
      <vt:variant>
        <vt:i4>5</vt:i4>
      </vt:variant>
      <vt:variant>
        <vt:lpwstr/>
      </vt:variant>
      <vt:variant>
        <vt:lpwstr>_Toc101361819</vt:lpwstr>
      </vt:variant>
      <vt:variant>
        <vt:i4>1310782</vt:i4>
      </vt:variant>
      <vt:variant>
        <vt:i4>281</vt:i4>
      </vt:variant>
      <vt:variant>
        <vt:i4>0</vt:i4>
      </vt:variant>
      <vt:variant>
        <vt:i4>5</vt:i4>
      </vt:variant>
      <vt:variant>
        <vt:lpwstr/>
      </vt:variant>
      <vt:variant>
        <vt:lpwstr>_Toc101361818</vt:lpwstr>
      </vt:variant>
      <vt:variant>
        <vt:i4>1310782</vt:i4>
      </vt:variant>
      <vt:variant>
        <vt:i4>275</vt:i4>
      </vt:variant>
      <vt:variant>
        <vt:i4>0</vt:i4>
      </vt:variant>
      <vt:variant>
        <vt:i4>5</vt:i4>
      </vt:variant>
      <vt:variant>
        <vt:lpwstr/>
      </vt:variant>
      <vt:variant>
        <vt:lpwstr>_Toc101361817</vt:lpwstr>
      </vt:variant>
      <vt:variant>
        <vt:i4>1310782</vt:i4>
      </vt:variant>
      <vt:variant>
        <vt:i4>269</vt:i4>
      </vt:variant>
      <vt:variant>
        <vt:i4>0</vt:i4>
      </vt:variant>
      <vt:variant>
        <vt:i4>5</vt:i4>
      </vt:variant>
      <vt:variant>
        <vt:lpwstr/>
      </vt:variant>
      <vt:variant>
        <vt:lpwstr>_Toc101361816</vt:lpwstr>
      </vt:variant>
      <vt:variant>
        <vt:i4>1310782</vt:i4>
      </vt:variant>
      <vt:variant>
        <vt:i4>263</vt:i4>
      </vt:variant>
      <vt:variant>
        <vt:i4>0</vt:i4>
      </vt:variant>
      <vt:variant>
        <vt:i4>5</vt:i4>
      </vt:variant>
      <vt:variant>
        <vt:lpwstr/>
      </vt:variant>
      <vt:variant>
        <vt:lpwstr>_Toc101361815</vt:lpwstr>
      </vt:variant>
      <vt:variant>
        <vt:i4>1310782</vt:i4>
      </vt:variant>
      <vt:variant>
        <vt:i4>257</vt:i4>
      </vt:variant>
      <vt:variant>
        <vt:i4>0</vt:i4>
      </vt:variant>
      <vt:variant>
        <vt:i4>5</vt:i4>
      </vt:variant>
      <vt:variant>
        <vt:lpwstr/>
      </vt:variant>
      <vt:variant>
        <vt:lpwstr>_Toc101361814</vt:lpwstr>
      </vt:variant>
      <vt:variant>
        <vt:i4>1310782</vt:i4>
      </vt:variant>
      <vt:variant>
        <vt:i4>251</vt:i4>
      </vt:variant>
      <vt:variant>
        <vt:i4>0</vt:i4>
      </vt:variant>
      <vt:variant>
        <vt:i4>5</vt:i4>
      </vt:variant>
      <vt:variant>
        <vt:lpwstr/>
      </vt:variant>
      <vt:variant>
        <vt:lpwstr>_Toc101361813</vt:lpwstr>
      </vt:variant>
      <vt:variant>
        <vt:i4>1310782</vt:i4>
      </vt:variant>
      <vt:variant>
        <vt:i4>245</vt:i4>
      </vt:variant>
      <vt:variant>
        <vt:i4>0</vt:i4>
      </vt:variant>
      <vt:variant>
        <vt:i4>5</vt:i4>
      </vt:variant>
      <vt:variant>
        <vt:lpwstr/>
      </vt:variant>
      <vt:variant>
        <vt:lpwstr>_Toc101361812</vt:lpwstr>
      </vt:variant>
      <vt:variant>
        <vt:i4>1310782</vt:i4>
      </vt:variant>
      <vt:variant>
        <vt:i4>239</vt:i4>
      </vt:variant>
      <vt:variant>
        <vt:i4>0</vt:i4>
      </vt:variant>
      <vt:variant>
        <vt:i4>5</vt:i4>
      </vt:variant>
      <vt:variant>
        <vt:lpwstr/>
      </vt:variant>
      <vt:variant>
        <vt:lpwstr>_Toc101361811</vt:lpwstr>
      </vt:variant>
      <vt:variant>
        <vt:i4>1310782</vt:i4>
      </vt:variant>
      <vt:variant>
        <vt:i4>233</vt:i4>
      </vt:variant>
      <vt:variant>
        <vt:i4>0</vt:i4>
      </vt:variant>
      <vt:variant>
        <vt:i4>5</vt:i4>
      </vt:variant>
      <vt:variant>
        <vt:lpwstr/>
      </vt:variant>
      <vt:variant>
        <vt:lpwstr>_Toc101361810</vt:lpwstr>
      </vt:variant>
      <vt:variant>
        <vt:i4>1376318</vt:i4>
      </vt:variant>
      <vt:variant>
        <vt:i4>227</vt:i4>
      </vt:variant>
      <vt:variant>
        <vt:i4>0</vt:i4>
      </vt:variant>
      <vt:variant>
        <vt:i4>5</vt:i4>
      </vt:variant>
      <vt:variant>
        <vt:lpwstr/>
      </vt:variant>
      <vt:variant>
        <vt:lpwstr>_Toc101361809</vt:lpwstr>
      </vt:variant>
      <vt:variant>
        <vt:i4>1376318</vt:i4>
      </vt:variant>
      <vt:variant>
        <vt:i4>221</vt:i4>
      </vt:variant>
      <vt:variant>
        <vt:i4>0</vt:i4>
      </vt:variant>
      <vt:variant>
        <vt:i4>5</vt:i4>
      </vt:variant>
      <vt:variant>
        <vt:lpwstr/>
      </vt:variant>
      <vt:variant>
        <vt:lpwstr>_Toc101361808</vt:lpwstr>
      </vt:variant>
      <vt:variant>
        <vt:i4>1376318</vt:i4>
      </vt:variant>
      <vt:variant>
        <vt:i4>215</vt:i4>
      </vt:variant>
      <vt:variant>
        <vt:i4>0</vt:i4>
      </vt:variant>
      <vt:variant>
        <vt:i4>5</vt:i4>
      </vt:variant>
      <vt:variant>
        <vt:lpwstr/>
      </vt:variant>
      <vt:variant>
        <vt:lpwstr>_Toc101361807</vt:lpwstr>
      </vt:variant>
      <vt:variant>
        <vt:i4>1376318</vt:i4>
      </vt:variant>
      <vt:variant>
        <vt:i4>209</vt:i4>
      </vt:variant>
      <vt:variant>
        <vt:i4>0</vt:i4>
      </vt:variant>
      <vt:variant>
        <vt:i4>5</vt:i4>
      </vt:variant>
      <vt:variant>
        <vt:lpwstr/>
      </vt:variant>
      <vt:variant>
        <vt:lpwstr>_Toc101361806</vt:lpwstr>
      </vt:variant>
      <vt:variant>
        <vt:i4>1376318</vt:i4>
      </vt:variant>
      <vt:variant>
        <vt:i4>203</vt:i4>
      </vt:variant>
      <vt:variant>
        <vt:i4>0</vt:i4>
      </vt:variant>
      <vt:variant>
        <vt:i4>5</vt:i4>
      </vt:variant>
      <vt:variant>
        <vt:lpwstr/>
      </vt:variant>
      <vt:variant>
        <vt:lpwstr>_Toc101361805</vt:lpwstr>
      </vt:variant>
      <vt:variant>
        <vt:i4>1376318</vt:i4>
      </vt:variant>
      <vt:variant>
        <vt:i4>197</vt:i4>
      </vt:variant>
      <vt:variant>
        <vt:i4>0</vt:i4>
      </vt:variant>
      <vt:variant>
        <vt:i4>5</vt:i4>
      </vt:variant>
      <vt:variant>
        <vt:lpwstr/>
      </vt:variant>
      <vt:variant>
        <vt:lpwstr>_Toc101361804</vt:lpwstr>
      </vt:variant>
      <vt:variant>
        <vt:i4>1376318</vt:i4>
      </vt:variant>
      <vt:variant>
        <vt:i4>191</vt:i4>
      </vt:variant>
      <vt:variant>
        <vt:i4>0</vt:i4>
      </vt:variant>
      <vt:variant>
        <vt:i4>5</vt:i4>
      </vt:variant>
      <vt:variant>
        <vt:lpwstr/>
      </vt:variant>
      <vt:variant>
        <vt:lpwstr>_Toc101361803</vt:lpwstr>
      </vt:variant>
      <vt:variant>
        <vt:i4>1376318</vt:i4>
      </vt:variant>
      <vt:variant>
        <vt:i4>185</vt:i4>
      </vt:variant>
      <vt:variant>
        <vt:i4>0</vt:i4>
      </vt:variant>
      <vt:variant>
        <vt:i4>5</vt:i4>
      </vt:variant>
      <vt:variant>
        <vt:lpwstr/>
      </vt:variant>
      <vt:variant>
        <vt:lpwstr>_Toc101361802</vt:lpwstr>
      </vt:variant>
      <vt:variant>
        <vt:i4>1376318</vt:i4>
      </vt:variant>
      <vt:variant>
        <vt:i4>179</vt:i4>
      </vt:variant>
      <vt:variant>
        <vt:i4>0</vt:i4>
      </vt:variant>
      <vt:variant>
        <vt:i4>5</vt:i4>
      </vt:variant>
      <vt:variant>
        <vt:lpwstr/>
      </vt:variant>
      <vt:variant>
        <vt:lpwstr>_Toc101361801</vt:lpwstr>
      </vt:variant>
      <vt:variant>
        <vt:i4>1376318</vt:i4>
      </vt:variant>
      <vt:variant>
        <vt:i4>173</vt:i4>
      </vt:variant>
      <vt:variant>
        <vt:i4>0</vt:i4>
      </vt:variant>
      <vt:variant>
        <vt:i4>5</vt:i4>
      </vt:variant>
      <vt:variant>
        <vt:lpwstr/>
      </vt:variant>
      <vt:variant>
        <vt:lpwstr>_Toc101361800</vt:lpwstr>
      </vt:variant>
      <vt:variant>
        <vt:i4>1835057</vt:i4>
      </vt:variant>
      <vt:variant>
        <vt:i4>167</vt:i4>
      </vt:variant>
      <vt:variant>
        <vt:i4>0</vt:i4>
      </vt:variant>
      <vt:variant>
        <vt:i4>5</vt:i4>
      </vt:variant>
      <vt:variant>
        <vt:lpwstr/>
      </vt:variant>
      <vt:variant>
        <vt:lpwstr>_Toc101361799</vt:lpwstr>
      </vt:variant>
      <vt:variant>
        <vt:i4>1835057</vt:i4>
      </vt:variant>
      <vt:variant>
        <vt:i4>161</vt:i4>
      </vt:variant>
      <vt:variant>
        <vt:i4>0</vt:i4>
      </vt:variant>
      <vt:variant>
        <vt:i4>5</vt:i4>
      </vt:variant>
      <vt:variant>
        <vt:lpwstr/>
      </vt:variant>
      <vt:variant>
        <vt:lpwstr>_Toc101361798</vt:lpwstr>
      </vt:variant>
      <vt:variant>
        <vt:i4>1835057</vt:i4>
      </vt:variant>
      <vt:variant>
        <vt:i4>155</vt:i4>
      </vt:variant>
      <vt:variant>
        <vt:i4>0</vt:i4>
      </vt:variant>
      <vt:variant>
        <vt:i4>5</vt:i4>
      </vt:variant>
      <vt:variant>
        <vt:lpwstr/>
      </vt:variant>
      <vt:variant>
        <vt:lpwstr>_Toc101361797</vt:lpwstr>
      </vt:variant>
      <vt:variant>
        <vt:i4>1835057</vt:i4>
      </vt:variant>
      <vt:variant>
        <vt:i4>149</vt:i4>
      </vt:variant>
      <vt:variant>
        <vt:i4>0</vt:i4>
      </vt:variant>
      <vt:variant>
        <vt:i4>5</vt:i4>
      </vt:variant>
      <vt:variant>
        <vt:lpwstr/>
      </vt:variant>
      <vt:variant>
        <vt:lpwstr>_Toc101361796</vt:lpwstr>
      </vt:variant>
      <vt:variant>
        <vt:i4>1835057</vt:i4>
      </vt:variant>
      <vt:variant>
        <vt:i4>143</vt:i4>
      </vt:variant>
      <vt:variant>
        <vt:i4>0</vt:i4>
      </vt:variant>
      <vt:variant>
        <vt:i4>5</vt:i4>
      </vt:variant>
      <vt:variant>
        <vt:lpwstr/>
      </vt:variant>
      <vt:variant>
        <vt:lpwstr>_Toc101361795</vt:lpwstr>
      </vt:variant>
      <vt:variant>
        <vt:i4>1835057</vt:i4>
      </vt:variant>
      <vt:variant>
        <vt:i4>137</vt:i4>
      </vt:variant>
      <vt:variant>
        <vt:i4>0</vt:i4>
      </vt:variant>
      <vt:variant>
        <vt:i4>5</vt:i4>
      </vt:variant>
      <vt:variant>
        <vt:lpwstr/>
      </vt:variant>
      <vt:variant>
        <vt:lpwstr>_Toc101361794</vt:lpwstr>
      </vt:variant>
      <vt:variant>
        <vt:i4>1835057</vt:i4>
      </vt:variant>
      <vt:variant>
        <vt:i4>131</vt:i4>
      </vt:variant>
      <vt:variant>
        <vt:i4>0</vt:i4>
      </vt:variant>
      <vt:variant>
        <vt:i4>5</vt:i4>
      </vt:variant>
      <vt:variant>
        <vt:lpwstr/>
      </vt:variant>
      <vt:variant>
        <vt:lpwstr>_Toc101361793</vt:lpwstr>
      </vt:variant>
      <vt:variant>
        <vt:i4>1835057</vt:i4>
      </vt:variant>
      <vt:variant>
        <vt:i4>125</vt:i4>
      </vt:variant>
      <vt:variant>
        <vt:i4>0</vt:i4>
      </vt:variant>
      <vt:variant>
        <vt:i4>5</vt:i4>
      </vt:variant>
      <vt:variant>
        <vt:lpwstr/>
      </vt:variant>
      <vt:variant>
        <vt:lpwstr>_Toc101361792</vt:lpwstr>
      </vt:variant>
      <vt:variant>
        <vt:i4>1835057</vt:i4>
      </vt:variant>
      <vt:variant>
        <vt:i4>119</vt:i4>
      </vt:variant>
      <vt:variant>
        <vt:i4>0</vt:i4>
      </vt:variant>
      <vt:variant>
        <vt:i4>5</vt:i4>
      </vt:variant>
      <vt:variant>
        <vt:lpwstr/>
      </vt:variant>
      <vt:variant>
        <vt:lpwstr>_Toc101361791</vt:lpwstr>
      </vt:variant>
      <vt:variant>
        <vt:i4>1835057</vt:i4>
      </vt:variant>
      <vt:variant>
        <vt:i4>113</vt:i4>
      </vt:variant>
      <vt:variant>
        <vt:i4>0</vt:i4>
      </vt:variant>
      <vt:variant>
        <vt:i4>5</vt:i4>
      </vt:variant>
      <vt:variant>
        <vt:lpwstr/>
      </vt:variant>
      <vt:variant>
        <vt:lpwstr>_Toc101361790</vt:lpwstr>
      </vt:variant>
      <vt:variant>
        <vt:i4>1900593</vt:i4>
      </vt:variant>
      <vt:variant>
        <vt:i4>107</vt:i4>
      </vt:variant>
      <vt:variant>
        <vt:i4>0</vt:i4>
      </vt:variant>
      <vt:variant>
        <vt:i4>5</vt:i4>
      </vt:variant>
      <vt:variant>
        <vt:lpwstr/>
      </vt:variant>
      <vt:variant>
        <vt:lpwstr>_Toc101361789</vt:lpwstr>
      </vt:variant>
      <vt:variant>
        <vt:i4>1900593</vt:i4>
      </vt:variant>
      <vt:variant>
        <vt:i4>101</vt:i4>
      </vt:variant>
      <vt:variant>
        <vt:i4>0</vt:i4>
      </vt:variant>
      <vt:variant>
        <vt:i4>5</vt:i4>
      </vt:variant>
      <vt:variant>
        <vt:lpwstr/>
      </vt:variant>
      <vt:variant>
        <vt:lpwstr>_Toc101361788</vt:lpwstr>
      </vt:variant>
      <vt:variant>
        <vt:i4>1900593</vt:i4>
      </vt:variant>
      <vt:variant>
        <vt:i4>95</vt:i4>
      </vt:variant>
      <vt:variant>
        <vt:i4>0</vt:i4>
      </vt:variant>
      <vt:variant>
        <vt:i4>5</vt:i4>
      </vt:variant>
      <vt:variant>
        <vt:lpwstr/>
      </vt:variant>
      <vt:variant>
        <vt:lpwstr>_Toc101361787</vt:lpwstr>
      </vt:variant>
      <vt:variant>
        <vt:i4>1900593</vt:i4>
      </vt:variant>
      <vt:variant>
        <vt:i4>89</vt:i4>
      </vt:variant>
      <vt:variant>
        <vt:i4>0</vt:i4>
      </vt:variant>
      <vt:variant>
        <vt:i4>5</vt:i4>
      </vt:variant>
      <vt:variant>
        <vt:lpwstr/>
      </vt:variant>
      <vt:variant>
        <vt:lpwstr>_Toc101361786</vt:lpwstr>
      </vt:variant>
      <vt:variant>
        <vt:i4>1900593</vt:i4>
      </vt:variant>
      <vt:variant>
        <vt:i4>83</vt:i4>
      </vt:variant>
      <vt:variant>
        <vt:i4>0</vt:i4>
      </vt:variant>
      <vt:variant>
        <vt:i4>5</vt:i4>
      </vt:variant>
      <vt:variant>
        <vt:lpwstr/>
      </vt:variant>
      <vt:variant>
        <vt:lpwstr>_Toc101361785</vt:lpwstr>
      </vt:variant>
      <vt:variant>
        <vt:i4>1900593</vt:i4>
      </vt:variant>
      <vt:variant>
        <vt:i4>77</vt:i4>
      </vt:variant>
      <vt:variant>
        <vt:i4>0</vt:i4>
      </vt:variant>
      <vt:variant>
        <vt:i4>5</vt:i4>
      </vt:variant>
      <vt:variant>
        <vt:lpwstr/>
      </vt:variant>
      <vt:variant>
        <vt:lpwstr>_Toc101361784</vt:lpwstr>
      </vt:variant>
      <vt:variant>
        <vt:i4>1900593</vt:i4>
      </vt:variant>
      <vt:variant>
        <vt:i4>71</vt:i4>
      </vt:variant>
      <vt:variant>
        <vt:i4>0</vt:i4>
      </vt:variant>
      <vt:variant>
        <vt:i4>5</vt:i4>
      </vt:variant>
      <vt:variant>
        <vt:lpwstr/>
      </vt:variant>
      <vt:variant>
        <vt:lpwstr>_Toc101361783</vt:lpwstr>
      </vt:variant>
      <vt:variant>
        <vt:i4>1900593</vt:i4>
      </vt:variant>
      <vt:variant>
        <vt:i4>65</vt:i4>
      </vt:variant>
      <vt:variant>
        <vt:i4>0</vt:i4>
      </vt:variant>
      <vt:variant>
        <vt:i4>5</vt:i4>
      </vt:variant>
      <vt:variant>
        <vt:lpwstr/>
      </vt:variant>
      <vt:variant>
        <vt:lpwstr>_Toc101361782</vt:lpwstr>
      </vt:variant>
      <vt:variant>
        <vt:i4>1900593</vt:i4>
      </vt:variant>
      <vt:variant>
        <vt:i4>59</vt:i4>
      </vt:variant>
      <vt:variant>
        <vt:i4>0</vt:i4>
      </vt:variant>
      <vt:variant>
        <vt:i4>5</vt:i4>
      </vt:variant>
      <vt:variant>
        <vt:lpwstr/>
      </vt:variant>
      <vt:variant>
        <vt:lpwstr>_Toc101361781</vt:lpwstr>
      </vt:variant>
      <vt:variant>
        <vt:i4>1900593</vt:i4>
      </vt:variant>
      <vt:variant>
        <vt:i4>53</vt:i4>
      </vt:variant>
      <vt:variant>
        <vt:i4>0</vt:i4>
      </vt:variant>
      <vt:variant>
        <vt:i4>5</vt:i4>
      </vt:variant>
      <vt:variant>
        <vt:lpwstr/>
      </vt:variant>
      <vt:variant>
        <vt:lpwstr>_Toc101361780</vt:lpwstr>
      </vt:variant>
      <vt:variant>
        <vt:i4>1179697</vt:i4>
      </vt:variant>
      <vt:variant>
        <vt:i4>47</vt:i4>
      </vt:variant>
      <vt:variant>
        <vt:i4>0</vt:i4>
      </vt:variant>
      <vt:variant>
        <vt:i4>5</vt:i4>
      </vt:variant>
      <vt:variant>
        <vt:lpwstr/>
      </vt:variant>
      <vt:variant>
        <vt:lpwstr>_Toc101361779</vt:lpwstr>
      </vt:variant>
      <vt:variant>
        <vt:i4>1179697</vt:i4>
      </vt:variant>
      <vt:variant>
        <vt:i4>41</vt:i4>
      </vt:variant>
      <vt:variant>
        <vt:i4>0</vt:i4>
      </vt:variant>
      <vt:variant>
        <vt:i4>5</vt:i4>
      </vt:variant>
      <vt:variant>
        <vt:lpwstr/>
      </vt:variant>
      <vt:variant>
        <vt:lpwstr>_Toc101361778</vt:lpwstr>
      </vt:variant>
      <vt:variant>
        <vt:i4>1179697</vt:i4>
      </vt:variant>
      <vt:variant>
        <vt:i4>35</vt:i4>
      </vt:variant>
      <vt:variant>
        <vt:i4>0</vt:i4>
      </vt:variant>
      <vt:variant>
        <vt:i4>5</vt:i4>
      </vt:variant>
      <vt:variant>
        <vt:lpwstr/>
      </vt:variant>
      <vt:variant>
        <vt:lpwstr>_Toc101361777</vt:lpwstr>
      </vt:variant>
      <vt:variant>
        <vt:i4>1179697</vt:i4>
      </vt:variant>
      <vt:variant>
        <vt:i4>29</vt:i4>
      </vt:variant>
      <vt:variant>
        <vt:i4>0</vt:i4>
      </vt:variant>
      <vt:variant>
        <vt:i4>5</vt:i4>
      </vt:variant>
      <vt:variant>
        <vt:lpwstr/>
      </vt:variant>
      <vt:variant>
        <vt:lpwstr>_Toc101361776</vt:lpwstr>
      </vt:variant>
      <vt:variant>
        <vt:i4>1179697</vt:i4>
      </vt:variant>
      <vt:variant>
        <vt:i4>23</vt:i4>
      </vt:variant>
      <vt:variant>
        <vt:i4>0</vt:i4>
      </vt:variant>
      <vt:variant>
        <vt:i4>5</vt:i4>
      </vt:variant>
      <vt:variant>
        <vt:lpwstr/>
      </vt:variant>
      <vt:variant>
        <vt:lpwstr>_Toc101361775</vt:lpwstr>
      </vt:variant>
      <vt:variant>
        <vt:i4>1179697</vt:i4>
      </vt:variant>
      <vt:variant>
        <vt:i4>17</vt:i4>
      </vt:variant>
      <vt:variant>
        <vt:i4>0</vt:i4>
      </vt:variant>
      <vt:variant>
        <vt:i4>5</vt:i4>
      </vt:variant>
      <vt:variant>
        <vt:lpwstr/>
      </vt:variant>
      <vt:variant>
        <vt:lpwstr>_Toc101361774</vt:lpwstr>
      </vt:variant>
      <vt:variant>
        <vt:i4>1179697</vt:i4>
      </vt:variant>
      <vt:variant>
        <vt:i4>11</vt:i4>
      </vt:variant>
      <vt:variant>
        <vt:i4>0</vt:i4>
      </vt:variant>
      <vt:variant>
        <vt:i4>5</vt:i4>
      </vt:variant>
      <vt:variant>
        <vt:lpwstr/>
      </vt:variant>
      <vt:variant>
        <vt:lpwstr>_Toc101361773</vt:lpwstr>
      </vt:variant>
      <vt:variant>
        <vt:i4>1179697</vt:i4>
      </vt:variant>
      <vt:variant>
        <vt:i4>5</vt:i4>
      </vt:variant>
      <vt:variant>
        <vt:i4>0</vt:i4>
      </vt:variant>
      <vt:variant>
        <vt:i4>5</vt:i4>
      </vt:variant>
      <vt:variant>
        <vt:lpwstr/>
      </vt:variant>
      <vt:variant>
        <vt:lpwstr>_Toc101361772</vt:lpwstr>
      </vt:variant>
      <vt:variant>
        <vt:i4>1900569</vt:i4>
      </vt:variant>
      <vt:variant>
        <vt:i4>0</vt:i4>
      </vt:variant>
      <vt:variant>
        <vt:i4>0</vt:i4>
      </vt:variant>
      <vt:variant>
        <vt:i4>5</vt:i4>
      </vt:variant>
      <vt:variant>
        <vt:lpwstr>http://www.ktpae.gr/</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ariant>
        <vt:i4>6553682</vt:i4>
      </vt:variant>
      <vt:variant>
        <vt:i4>6</vt:i4>
      </vt:variant>
      <vt:variant>
        <vt:i4>0</vt:i4>
      </vt:variant>
      <vt:variant>
        <vt:i4>5</vt:i4>
      </vt:variant>
      <vt:variant>
        <vt:lpwstr>mailto:info@ktpae.gr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Michalis Karamanis</dc:creator>
  <cp:keywords/>
  <cp:lastModifiedBy>Τσίβου Σπυριδούλα - Δανάη</cp:lastModifiedBy>
  <cp:revision>2</cp:revision>
  <cp:lastPrinted>2022-10-10T10:34:00Z</cp:lastPrinted>
  <dcterms:created xsi:type="dcterms:W3CDTF">2022-10-11T08:52:00Z</dcterms:created>
  <dcterms:modified xsi:type="dcterms:W3CDTF">2022-10-11T08:52:00Z</dcterms:modified>
</cp:coreProperties>
</file>