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AB06" w14:textId="77777777" w:rsidR="00B24450" w:rsidRPr="00CB1D9C" w:rsidRDefault="00F10485" w:rsidP="00F10485">
      <w:pPr>
        <w:jc w:val="center"/>
        <w:rPr>
          <w:b/>
          <w:bCs/>
        </w:rPr>
      </w:pPr>
      <w:bookmarkStart w:id="0" w:name="_GoBack"/>
      <w:bookmarkEnd w:id="0"/>
      <w:r w:rsidRPr="00CB1D9C">
        <w:rPr>
          <w:b/>
          <w:bCs/>
        </w:rPr>
        <w:t>ΕΝΗΜΕΡΩΣΗ ΣΧΕΤΙΚΑ ΜΕ ΤΗΝ ΕΠΕΞΕΡΓΑΣΙΑ ΠΡΟΣΩΠΙΚΩΝ ΔΕΔΟΜΕΝΩΝ</w:t>
      </w:r>
    </w:p>
    <w:p w14:paraId="0A2ED19C" w14:textId="77777777" w:rsidR="00F10485" w:rsidRPr="00CB1D9C" w:rsidRDefault="00F10485" w:rsidP="00F10485">
      <w:pPr>
        <w:jc w:val="center"/>
        <w:rPr>
          <w:b/>
          <w:bCs/>
        </w:rPr>
      </w:pPr>
    </w:p>
    <w:p w14:paraId="412C0BA3" w14:textId="77777777" w:rsidR="00F10485" w:rsidRPr="00CB1D9C" w:rsidRDefault="00F10485" w:rsidP="00F10485">
      <w:pPr>
        <w:rPr>
          <w:b/>
          <w:bCs/>
        </w:rPr>
      </w:pPr>
      <w:r w:rsidRPr="00CB1D9C">
        <w:rPr>
          <w:b/>
          <w:bCs/>
        </w:rPr>
        <w:t>1. Αντικείμενο της παρούσας Ενημέρωσης</w:t>
      </w:r>
    </w:p>
    <w:p w14:paraId="51C74E5F" w14:textId="5365DA23" w:rsidR="00366F5A" w:rsidRPr="00D115E3" w:rsidRDefault="00366F5A" w:rsidP="00366F5A">
      <w:r w:rsidRPr="00D115E3">
        <w:t xml:space="preserve">1.1. Η </w:t>
      </w:r>
      <w:r w:rsidR="00F07A37">
        <w:t xml:space="preserve">μονοπρόσωπη </w:t>
      </w:r>
      <w:r w:rsidRPr="00D115E3">
        <w:t>ανώνυμη εταιρεία με την επωνυμία «</w:t>
      </w:r>
      <w:r w:rsidR="00F07A37">
        <w:t>ΚΟΙΝΩΝΙΑ ΤΗΣ ΠΛΗΡΟΦΟΡΙΑΣ</w:t>
      </w:r>
      <w:r w:rsidRPr="00D115E3">
        <w:t>» (</w:t>
      </w:r>
      <w:r w:rsidR="00F07A37">
        <w:t>ΚτΠ</w:t>
      </w:r>
      <w:r w:rsidR="00CC5CF2" w:rsidRPr="00D97E7B">
        <w:t xml:space="preserve"> </w:t>
      </w:r>
      <w:r w:rsidR="00F07A37">
        <w:t>Μ.</w:t>
      </w:r>
      <w:r w:rsidR="00CC5CF2" w:rsidRPr="00D115E3">
        <w:rPr>
          <w:lang w:val="en-US"/>
        </w:rPr>
        <w:t>A</w:t>
      </w:r>
      <w:r w:rsidR="00CC5CF2" w:rsidRPr="00D115E3">
        <w:t>.</w:t>
      </w:r>
      <w:r w:rsidR="00CC5CF2" w:rsidRPr="00D115E3">
        <w:rPr>
          <w:lang w:val="en-US"/>
        </w:rPr>
        <w:t>E</w:t>
      </w:r>
      <w:r w:rsidR="00CC5CF2" w:rsidRPr="00D115E3">
        <w:t>.</w:t>
      </w:r>
      <w:r w:rsidRPr="00D115E3">
        <w:t>) υπό την ιδιότητ</w:t>
      </w:r>
      <w:r w:rsidR="008E13CD">
        <w:t>ά</w:t>
      </w:r>
      <w:r w:rsidRPr="00D115E3">
        <w:t xml:space="preserve"> της ως Υπεύθυν</w:t>
      </w:r>
      <w:r w:rsidR="00AA357C">
        <w:t>ου</w:t>
      </w:r>
      <w:r w:rsidRPr="00D115E3">
        <w:t xml:space="preserve"> Επεξεργασίας των </w:t>
      </w:r>
      <w:r w:rsidR="007F240F">
        <w:t xml:space="preserve">δεδομένων προσωπικού χαρακτήρα </w:t>
      </w:r>
      <w:r w:rsidRPr="00D115E3">
        <w:t xml:space="preserve">που τυγχάνουν επεξεργασίας </w:t>
      </w:r>
      <w:bookmarkStart w:id="1" w:name="_Hlk71288418"/>
      <w:r w:rsidRPr="00D115E3">
        <w:t xml:space="preserve">κατά τη λειτουργία της </w:t>
      </w:r>
      <w:r w:rsidR="003177BB">
        <w:t>ειδικής εφαρμογής</w:t>
      </w:r>
      <w:r w:rsidR="000E47A2" w:rsidRPr="000E47A2">
        <w:t xml:space="preserve"> </w:t>
      </w:r>
      <w:r w:rsidR="00AA357C">
        <w:t>«</w:t>
      </w:r>
      <w:hyperlink r:id="rId8" w:history="1">
        <w:r w:rsidR="00037405">
          <w:rPr>
            <w:rStyle w:val="-"/>
          </w:rPr>
          <w:t>Data Pass (emvolio.gov.gr)</w:t>
        </w:r>
      </w:hyperlink>
      <w:r w:rsidR="00AA357C">
        <w:t>»</w:t>
      </w:r>
      <w:r w:rsidR="003177BB">
        <w:t xml:space="preserve"> </w:t>
      </w:r>
      <w:r w:rsidR="00AF5C4D">
        <w:t>για τη</w:t>
      </w:r>
      <w:r w:rsidR="00037405">
        <w:t>ν χορήγηση από παρόχους κινητής τηλεφωνίας δωρεάν πακέτου δεδομένων 50</w:t>
      </w:r>
      <w:r w:rsidR="00037405">
        <w:rPr>
          <w:lang w:val="en-US"/>
        </w:rPr>
        <w:t>GB</w:t>
      </w:r>
      <w:r w:rsidR="00037405" w:rsidRPr="00037405">
        <w:t xml:space="preserve"> (</w:t>
      </w:r>
      <w:r w:rsidR="00037405">
        <w:t>«</w:t>
      </w:r>
      <w:r w:rsidR="00037405">
        <w:rPr>
          <w:lang w:val="en-US"/>
        </w:rPr>
        <w:t>Freedom</w:t>
      </w:r>
      <w:r w:rsidR="00037405" w:rsidRPr="00037405">
        <w:t xml:space="preserve"> </w:t>
      </w:r>
      <w:r w:rsidR="00037405">
        <w:rPr>
          <w:lang w:val="en-US"/>
        </w:rPr>
        <w:t>Pass</w:t>
      </w:r>
      <w:r w:rsidR="00037405" w:rsidRPr="00037405">
        <w:t>/</w:t>
      </w:r>
      <w:r w:rsidR="00037405">
        <w:rPr>
          <w:lang w:val="en-US"/>
        </w:rPr>
        <w:t>Data</w:t>
      </w:r>
      <w:r w:rsidR="00037405">
        <w:t>»</w:t>
      </w:r>
      <w:r w:rsidR="00037405" w:rsidRPr="00037405">
        <w:t xml:space="preserve">) </w:t>
      </w:r>
      <w:r w:rsidR="00037405">
        <w:t>σε ανήλικους χρήστες συνδέσεων κινητής τηλεφωνίας ηλικίας από 15 έως 17 ετών,</w:t>
      </w:r>
      <w:r w:rsidR="006821E8" w:rsidRPr="006821E8">
        <w:t xml:space="preserve"> που έχ</w:t>
      </w:r>
      <w:r w:rsidR="00037405">
        <w:t>ουν</w:t>
      </w:r>
      <w:r w:rsidR="006821E8" w:rsidRPr="006821E8">
        <w:t xml:space="preserve"> ολοκληρώσει την πρώτη δόση εμβολιασμού ή, σε περίπτωση μονοδοσικού εμβολίου, τη μόνη δόση εμβολιασμού, στο πλαίσιο του Εθνικού Προγράμματος Εμβολιασμού κατά του κορωνοϊού COVID-19</w:t>
      </w:r>
      <w:r w:rsidR="00634C2B">
        <w:t xml:space="preserve"> </w:t>
      </w:r>
      <w:r w:rsidR="00C116D7" w:rsidRPr="00C116D7">
        <w:t xml:space="preserve">[Άρθρο </w:t>
      </w:r>
      <w:r w:rsidR="00447A39">
        <w:t>137</w:t>
      </w:r>
      <w:r w:rsidR="00C116D7" w:rsidRPr="00C116D7">
        <w:t xml:space="preserve"> </w:t>
      </w:r>
      <w:r w:rsidR="00447A39">
        <w:t>Ν. 4831/2021</w:t>
      </w:r>
      <w:r w:rsidR="00C116D7" w:rsidRPr="00C116D7">
        <w:t xml:space="preserve"> και Άρθρο 1 της </w:t>
      </w:r>
      <w:r w:rsidR="00516645">
        <w:t>υπ’</w:t>
      </w:r>
      <w:r w:rsidR="00A433A5">
        <w:t xml:space="preserve"> </w:t>
      </w:r>
      <w:r w:rsidR="00516645">
        <w:t xml:space="preserve">αριθμ. </w:t>
      </w:r>
      <w:r w:rsidR="00114BEB" w:rsidRPr="00516645">
        <w:t>4700</w:t>
      </w:r>
      <w:r w:rsidR="00CB2E07">
        <w:t>/</w:t>
      </w:r>
      <w:r w:rsidR="00447A39">
        <w:t>0</w:t>
      </w:r>
      <w:r w:rsidR="0002707C" w:rsidRPr="0002707C">
        <w:t>9</w:t>
      </w:r>
      <w:r w:rsidR="00CB2E07">
        <w:t>.</w:t>
      </w:r>
      <w:r w:rsidR="00447A39">
        <w:t>10</w:t>
      </w:r>
      <w:r w:rsidR="00CB2E07">
        <w:t>.2021</w:t>
      </w:r>
      <w:r w:rsidR="00ED2ABC">
        <w:t xml:space="preserve"> ΚΥΑ (ΦΕΚ Β’)</w:t>
      </w:r>
      <w:r w:rsidR="00C116D7" w:rsidRPr="00C116D7">
        <w:t>]</w:t>
      </w:r>
      <w:bookmarkEnd w:id="1"/>
      <w:r w:rsidR="00553917">
        <w:t xml:space="preserve">, </w:t>
      </w:r>
      <w:r w:rsidRPr="00D115E3">
        <w:t>εγγυάται τον σεβασμό τ</w:t>
      </w:r>
      <w:r w:rsidR="00401018">
        <w:t>ης</w:t>
      </w:r>
      <w:r w:rsidRPr="00D115E3">
        <w:t xml:space="preserve"> ιδιωτικ</w:t>
      </w:r>
      <w:r w:rsidR="00401018">
        <w:t>ότητας</w:t>
      </w:r>
      <w:r w:rsidRPr="00D115E3">
        <w:t xml:space="preserve"> των φυσικών προσώπων καθώς και την προστασία των προσωπικών τους δεδομένων.</w:t>
      </w:r>
    </w:p>
    <w:p w14:paraId="66166A67" w14:textId="64978FA9" w:rsidR="00366F5A" w:rsidRPr="00D97E7B" w:rsidRDefault="00366F5A" w:rsidP="00366F5A">
      <w:r w:rsidRPr="00D115E3">
        <w:t xml:space="preserve">1.2. Για το λόγο αυτό, στο πλαίσιο του ισχύοντος εθνικού και ενωσιακού νομικού πλαισίου που διέπει την προστασία των προσωπικών δεδομένων, ιδίως του Γενικού Κανονισμού της Ευρωπαϊκής Ένωσης για την Προστασία Δεδομένων 2016/679 EE (εφεξής «Κανονισμός»), καθώς και του Ν. 4624/2019 (ΦΕΚ 137/Α/2019), η </w:t>
      </w:r>
      <w:r w:rsidR="006B34EA">
        <w:t>ΚτΠ Μ.</w:t>
      </w:r>
      <w:r w:rsidR="004C7016" w:rsidRPr="00D115E3">
        <w:rPr>
          <w:lang w:val="en-US"/>
        </w:rPr>
        <w:t>A</w:t>
      </w:r>
      <w:r w:rsidR="004C7016" w:rsidRPr="00D115E3">
        <w:t>.</w:t>
      </w:r>
      <w:r w:rsidR="004C7016" w:rsidRPr="00D115E3">
        <w:rPr>
          <w:lang w:val="en-US"/>
        </w:rPr>
        <w:t>E</w:t>
      </w:r>
      <w:r w:rsidR="004C7016" w:rsidRPr="00D115E3">
        <w:t xml:space="preserve">. </w:t>
      </w:r>
      <w:r w:rsidRPr="00D115E3">
        <w:t xml:space="preserve">κοινοποιεί την παρούσα </w:t>
      </w:r>
      <w:r w:rsidR="00D115E3" w:rsidRPr="00D115E3">
        <w:t xml:space="preserve">ενημέρωση </w:t>
      </w:r>
      <w:r w:rsidRPr="00D115E3">
        <w:t>προστασίας δεδομένων προσωπικού χαρακτήρα, με σκοπό να παρέχει στους πολίτες («υποκείμενα των δεδομένων») επαρκή ενημέρωση για τα δεδομένα προσωπικού χαρακτήρα, τα οποία συλλέγει και επεξεργάζεται</w:t>
      </w:r>
      <w:r w:rsidR="00114BEB">
        <w:t xml:space="preserve"> στο πλαίσιο της εφαρμογής</w:t>
      </w:r>
      <w:r w:rsidR="00114BEB" w:rsidRPr="00516645">
        <w:t xml:space="preserve"> </w:t>
      </w:r>
      <w:r w:rsidR="00114BEB">
        <w:t>«</w:t>
      </w:r>
      <w:r w:rsidR="00114BEB">
        <w:rPr>
          <w:lang w:val="en-US"/>
        </w:rPr>
        <w:t>Freedom</w:t>
      </w:r>
      <w:r w:rsidR="00114BEB" w:rsidRPr="00516645">
        <w:t xml:space="preserve"> </w:t>
      </w:r>
      <w:r w:rsidR="00114BEB">
        <w:rPr>
          <w:lang w:val="en-US"/>
        </w:rPr>
        <w:t>Pass</w:t>
      </w:r>
      <w:r w:rsidR="00114BEB" w:rsidRPr="00516645">
        <w:t>/</w:t>
      </w:r>
      <w:r w:rsidR="00114BEB">
        <w:rPr>
          <w:lang w:val="en-US"/>
        </w:rPr>
        <w:t>Data</w:t>
      </w:r>
      <w:r w:rsidR="00114BEB">
        <w:t>»</w:t>
      </w:r>
      <w:r w:rsidR="00D97E7B">
        <w:t>.</w:t>
      </w:r>
    </w:p>
    <w:p w14:paraId="04FCCDBC" w14:textId="0B9E29F1" w:rsidR="00366F5A" w:rsidRPr="00D115E3" w:rsidRDefault="00366F5A" w:rsidP="00366F5A">
      <w:r w:rsidRPr="00D115E3">
        <w:t xml:space="preserve">1.3. Τα πλήρη στοιχεία της </w:t>
      </w:r>
      <w:r w:rsidR="00917BFF">
        <w:t>ΚτΠ</w:t>
      </w:r>
      <w:r w:rsidRPr="00D115E3">
        <w:t xml:space="preserve"> </w:t>
      </w:r>
      <w:r w:rsidR="00917BFF">
        <w:t>Μ.</w:t>
      </w:r>
      <w:r w:rsidR="004C7016" w:rsidRPr="00D115E3">
        <w:rPr>
          <w:lang w:val="en-US"/>
        </w:rPr>
        <w:t>A</w:t>
      </w:r>
      <w:r w:rsidR="004C7016" w:rsidRPr="00D115E3">
        <w:t>.</w:t>
      </w:r>
      <w:r w:rsidR="004C7016" w:rsidRPr="00D115E3">
        <w:rPr>
          <w:lang w:val="en-US"/>
        </w:rPr>
        <w:t>E</w:t>
      </w:r>
      <w:r w:rsidR="004C7016" w:rsidRPr="00D115E3">
        <w:t xml:space="preserve">. </w:t>
      </w:r>
      <w:r w:rsidRPr="00D115E3">
        <w:t>είναι:</w:t>
      </w:r>
    </w:p>
    <w:p w14:paraId="716D5061" w14:textId="22B298E1" w:rsidR="00366F5A" w:rsidRPr="00D115E3" w:rsidRDefault="00DF2824" w:rsidP="00366F5A">
      <w:pPr>
        <w:rPr>
          <w:b/>
          <w:bCs/>
        </w:rPr>
      </w:pPr>
      <w:r>
        <w:rPr>
          <w:b/>
          <w:bCs/>
        </w:rPr>
        <w:t>ΚτΠ</w:t>
      </w:r>
      <w:r w:rsidR="00366F5A" w:rsidRPr="00D115E3">
        <w:rPr>
          <w:b/>
          <w:bCs/>
        </w:rPr>
        <w:t xml:space="preserve"> </w:t>
      </w:r>
      <w:r>
        <w:rPr>
          <w:b/>
          <w:bCs/>
        </w:rPr>
        <w:t>–</w:t>
      </w:r>
      <w:r w:rsidR="00366F5A" w:rsidRPr="00D115E3">
        <w:rPr>
          <w:b/>
          <w:bCs/>
        </w:rPr>
        <w:t xml:space="preserve"> </w:t>
      </w:r>
      <w:r>
        <w:rPr>
          <w:b/>
          <w:bCs/>
        </w:rPr>
        <w:t>ΚΟΙΝΩΝΙΑ ΤΗΣ ΠΛΗΡΟΦΟΡΙΑΣ Μ.</w:t>
      </w:r>
      <w:r w:rsidR="00366F5A" w:rsidRPr="00D115E3">
        <w:rPr>
          <w:b/>
          <w:bCs/>
        </w:rPr>
        <w:t>Α.Ε.</w:t>
      </w:r>
    </w:p>
    <w:p w14:paraId="09B18417" w14:textId="724A3793" w:rsidR="00D115E3" w:rsidRPr="00D115E3" w:rsidRDefault="00366F5A" w:rsidP="00DC4F33">
      <w:r w:rsidRPr="00D115E3">
        <w:t>Ταχυδρομική διεύθυνση:</w:t>
      </w:r>
      <w:r w:rsidR="00C85B0E" w:rsidRPr="00C85B0E">
        <w:t xml:space="preserve"> Λεωφόρος Συγγρού 194, Τ.Κ. 17 671, Καλλιθέα</w:t>
      </w:r>
      <w:r w:rsidRPr="00D115E3">
        <w:t xml:space="preserve"> </w:t>
      </w:r>
    </w:p>
    <w:p w14:paraId="7A251ABA" w14:textId="7F4A20A2" w:rsidR="00366F5A" w:rsidRPr="009205DC" w:rsidRDefault="00CC5DA8" w:rsidP="00366F5A">
      <w:r>
        <w:t xml:space="preserve">Ηλεκτρονική επικοινωνία: </w:t>
      </w:r>
      <w:r w:rsidR="009205DC">
        <w:t xml:space="preserve">συμπληρώνοντας τη </w:t>
      </w:r>
      <w:r>
        <w:t xml:space="preserve">σχετική </w:t>
      </w:r>
      <w:r w:rsidR="009205DC">
        <w:t>φόρμα</w:t>
      </w:r>
      <w:r>
        <w:t xml:space="preserve"> </w:t>
      </w:r>
      <w:r w:rsidR="009205DC">
        <w:t>στον σύνδεσμο</w:t>
      </w:r>
      <w:r>
        <w:t xml:space="preserve"> </w:t>
      </w:r>
      <w:r w:rsidR="00366F5A" w:rsidRPr="009205DC">
        <w:t xml:space="preserve"> </w:t>
      </w:r>
      <w:hyperlink r:id="rId9" w:history="1">
        <w:r w:rsidRPr="006759B2">
          <w:rPr>
            <w:rStyle w:val="-"/>
            <w:lang w:val="en-US"/>
          </w:rPr>
          <w:t>https</w:t>
        </w:r>
        <w:r w:rsidRPr="006759B2">
          <w:rPr>
            <w:rStyle w:val="-"/>
          </w:rPr>
          <w:t>://</w:t>
        </w:r>
        <w:r w:rsidRPr="006759B2">
          <w:rPr>
            <w:rStyle w:val="-"/>
            <w:lang w:val="en-US"/>
          </w:rPr>
          <w:t>www</w:t>
        </w:r>
        <w:r w:rsidRPr="006759B2">
          <w:rPr>
            <w:rStyle w:val="-"/>
          </w:rPr>
          <w:t>.</w:t>
        </w:r>
        <w:r w:rsidRPr="006759B2">
          <w:rPr>
            <w:rStyle w:val="-"/>
            <w:lang w:val="en-US"/>
          </w:rPr>
          <w:t>ktpae</w:t>
        </w:r>
        <w:r w:rsidRPr="006759B2">
          <w:rPr>
            <w:rStyle w:val="-"/>
          </w:rPr>
          <w:t>.</w:t>
        </w:r>
        <w:r w:rsidRPr="006759B2">
          <w:rPr>
            <w:rStyle w:val="-"/>
            <w:lang w:val="en-US"/>
          </w:rPr>
          <w:t>gr</w:t>
        </w:r>
        <w:r w:rsidRPr="006759B2">
          <w:rPr>
            <w:rStyle w:val="-"/>
          </w:rPr>
          <w:t>/επικοινωνία/</w:t>
        </w:r>
      </w:hyperlink>
      <w:r>
        <w:t xml:space="preserve"> </w:t>
      </w:r>
    </w:p>
    <w:p w14:paraId="7C7F507F" w14:textId="451138E7" w:rsidR="00366F5A" w:rsidRPr="00D97E7B" w:rsidRDefault="00366F5A" w:rsidP="00366F5A">
      <w:r w:rsidRPr="00D97E7B">
        <w:t xml:space="preserve">Τηλέφωνο επικοινωνίας: </w:t>
      </w:r>
      <w:r w:rsidR="00A65970" w:rsidRPr="00A65970">
        <w:t>213 1300700</w:t>
      </w:r>
    </w:p>
    <w:p w14:paraId="3B400CF3" w14:textId="77777777" w:rsidR="00F10485" w:rsidRPr="00D115E3" w:rsidRDefault="00F10485" w:rsidP="00F10485"/>
    <w:p w14:paraId="233DA703" w14:textId="77777777" w:rsidR="00245F64" w:rsidRPr="002B6996" w:rsidRDefault="00F10485">
      <w:pPr>
        <w:rPr>
          <w:b/>
          <w:bCs/>
        </w:rPr>
      </w:pPr>
      <w:r w:rsidRPr="002B6996">
        <w:rPr>
          <w:b/>
          <w:bCs/>
        </w:rPr>
        <w:t xml:space="preserve">2. </w:t>
      </w:r>
      <w:r w:rsidR="00245F64" w:rsidRPr="002B6996">
        <w:rPr>
          <w:b/>
          <w:bCs/>
        </w:rPr>
        <w:t>Σκοπός Επεξεργασίας</w:t>
      </w:r>
      <w:r w:rsidR="006160F2" w:rsidRPr="002B6996">
        <w:rPr>
          <w:b/>
          <w:bCs/>
        </w:rPr>
        <w:t xml:space="preserve"> και Νόμιμη Βάση για την επεξεργασία </w:t>
      </w:r>
    </w:p>
    <w:p w14:paraId="0F3CE4AD" w14:textId="1AB37203" w:rsidR="005856CB" w:rsidRPr="00D115E3" w:rsidRDefault="005856CB" w:rsidP="005856CB">
      <w:r w:rsidRPr="00D115E3">
        <w:t xml:space="preserve">2.1. </w:t>
      </w:r>
      <w:r w:rsidR="003A162D">
        <w:t xml:space="preserve">Σύμφωνα με το άρθρο </w:t>
      </w:r>
      <w:r w:rsidR="000F7CB4" w:rsidRPr="000F7CB4">
        <w:t>137</w:t>
      </w:r>
      <w:r w:rsidR="003A162D">
        <w:t xml:space="preserve"> παρ. </w:t>
      </w:r>
      <w:r w:rsidR="00646D34" w:rsidRPr="00C85B0E">
        <w:t>4</w:t>
      </w:r>
      <w:r w:rsidR="000F7CB4" w:rsidRPr="000F7CB4">
        <w:t xml:space="preserve"> </w:t>
      </w:r>
      <w:r w:rsidR="003A162D">
        <w:t xml:space="preserve">του Ν. </w:t>
      </w:r>
      <w:r w:rsidR="000F7CB4" w:rsidRPr="000F7CB4">
        <w:t>4831</w:t>
      </w:r>
      <w:r w:rsidR="00C47CCB">
        <w:t xml:space="preserve">/2021, </w:t>
      </w:r>
      <w:r w:rsidR="00650FF2">
        <w:t xml:space="preserve">σκοπός της επεξεργασίας των προσωπικών δεδομένων </w:t>
      </w:r>
      <w:r w:rsidR="001721F9">
        <w:t xml:space="preserve">που συλλέγονται μέσω της ειδικής εφαρμογής είναι </w:t>
      </w:r>
      <w:r w:rsidR="000F7CB4">
        <w:t>α)</w:t>
      </w:r>
      <w:r w:rsidR="00215F5D" w:rsidRPr="00215F5D">
        <w:t xml:space="preserve"> </w:t>
      </w:r>
      <w:r w:rsidR="000F7CB4">
        <w:t>η χορήγηση από παρόχους κινητής τηλεφωνίας δωρεάν πακέτου δεδομένων 50</w:t>
      </w:r>
      <w:r w:rsidR="000F7CB4">
        <w:rPr>
          <w:lang w:val="en-US"/>
        </w:rPr>
        <w:t>GB</w:t>
      </w:r>
      <w:r w:rsidR="000F7CB4" w:rsidRPr="00037405">
        <w:t xml:space="preserve"> (</w:t>
      </w:r>
      <w:r w:rsidR="000F7CB4">
        <w:t>«</w:t>
      </w:r>
      <w:r w:rsidR="000F7CB4">
        <w:rPr>
          <w:lang w:val="en-US"/>
        </w:rPr>
        <w:t>Freedom</w:t>
      </w:r>
      <w:r w:rsidR="000F7CB4" w:rsidRPr="00037405">
        <w:t xml:space="preserve"> </w:t>
      </w:r>
      <w:r w:rsidR="000F7CB4">
        <w:rPr>
          <w:lang w:val="en-US"/>
        </w:rPr>
        <w:t>Pass</w:t>
      </w:r>
      <w:r w:rsidR="000F7CB4" w:rsidRPr="00037405">
        <w:t>/</w:t>
      </w:r>
      <w:r w:rsidR="000F7CB4">
        <w:rPr>
          <w:lang w:val="en-US"/>
        </w:rPr>
        <w:t>Data</w:t>
      </w:r>
      <w:r w:rsidR="000F7CB4">
        <w:t>»</w:t>
      </w:r>
      <w:r w:rsidR="000F7CB4" w:rsidRPr="00037405">
        <w:t xml:space="preserve">) </w:t>
      </w:r>
      <w:r w:rsidR="000F7CB4">
        <w:t xml:space="preserve">σε ανήλικους χρήστες συνδέσεων κινητής τηλεφωνίας ηλικίας από 15 έως 17 ετών </w:t>
      </w:r>
      <w:r w:rsidR="007F1CFA" w:rsidRPr="007F1CFA">
        <w:t>, που έχ</w:t>
      </w:r>
      <w:r w:rsidR="000F7CB4">
        <w:t>ουν</w:t>
      </w:r>
      <w:r w:rsidR="007F1CFA" w:rsidRPr="007F1CFA">
        <w:t xml:space="preserve"> ολοκληρώσει την πρώτη δόση εμβολιασμού ή, σε περίπτωση μονοδοσικού εμβολίου, τη μόνη δόση εμβολιασμού, στο πλαίσιο του Εθνικού Προγράμματος Εμβολιασμού κατά του κορωνοϊού COVID-19</w:t>
      </w:r>
      <w:r w:rsidR="004638E2">
        <w:t xml:space="preserve"> </w:t>
      </w:r>
      <w:r w:rsidR="004A3DBF">
        <w:t xml:space="preserve">και β) η διενέργεια εκκαθάρισης </w:t>
      </w:r>
      <w:r w:rsidR="006379ED">
        <w:t xml:space="preserve">μετά την ολοκλήρωση της εν λόγω ψηφιακής υπηρεσίας και </w:t>
      </w:r>
      <w:r w:rsidR="00501726">
        <w:t>οι</w:t>
      </w:r>
      <w:r w:rsidR="006379ED">
        <w:t xml:space="preserve"> ελεγκτικο</w:t>
      </w:r>
      <w:r w:rsidR="00501726">
        <w:t>ί</w:t>
      </w:r>
      <w:r w:rsidR="006379ED">
        <w:t xml:space="preserve"> σκοπο</w:t>
      </w:r>
      <w:r w:rsidR="00501726">
        <w:t>ί</w:t>
      </w:r>
      <w:r w:rsidR="006379ED">
        <w:t xml:space="preserve"> που προβλέπονται </w:t>
      </w:r>
      <w:r w:rsidR="006A59B9">
        <w:t>ή επιβάλλονται από τη νομοθεσία.</w:t>
      </w:r>
    </w:p>
    <w:p w14:paraId="2E1D785F" w14:textId="71298D91" w:rsidR="005856CB" w:rsidRPr="00D115E3" w:rsidRDefault="005856CB" w:rsidP="005856CB">
      <w:r w:rsidRPr="00D97E7B">
        <w:t xml:space="preserve">2.2. Η επεξεργασία των προσωπικών δεδομένων στο πλαίσιο του προαναφερθέντος σκοπού είναι απαραίτητη για τη συμμόρφωση με έννομη υποχρέωση </w:t>
      </w:r>
      <w:r w:rsidR="00114BEB">
        <w:t>της ΚτΠ ως</w:t>
      </w:r>
      <w:r w:rsidRPr="00D97E7B">
        <w:t xml:space="preserve"> Υπευθύνου Επεξεργασίας, όπως ορίζεται στο </w:t>
      </w:r>
      <w:r w:rsidR="004C7016" w:rsidRPr="00D115E3">
        <w:t xml:space="preserve">άρθρο </w:t>
      </w:r>
      <w:r w:rsidRPr="00D115E3">
        <w:t>6 παρ.</w:t>
      </w:r>
      <w:r w:rsidR="00401018">
        <w:t xml:space="preserve"> </w:t>
      </w:r>
      <w:r w:rsidRPr="00D115E3">
        <w:t>1 στ</w:t>
      </w:r>
      <w:r w:rsidR="00401018">
        <w:t>οιχείο</w:t>
      </w:r>
      <w:r w:rsidRPr="00D115E3">
        <w:t xml:space="preserve"> (γ) του Κανονισμού.</w:t>
      </w:r>
    </w:p>
    <w:p w14:paraId="759D7F22" w14:textId="77777777" w:rsidR="00C75E83" w:rsidRPr="00E44E4A" w:rsidRDefault="00C75E83" w:rsidP="00C75E83">
      <w:pPr>
        <w:rPr>
          <w:b/>
          <w:bCs/>
        </w:rPr>
      </w:pPr>
    </w:p>
    <w:p w14:paraId="3623442C" w14:textId="77777777" w:rsidR="00980A7E" w:rsidRPr="00E44E4A" w:rsidRDefault="00980A7E" w:rsidP="00C75E83">
      <w:pPr>
        <w:rPr>
          <w:b/>
          <w:bCs/>
        </w:rPr>
      </w:pPr>
      <w:r w:rsidRPr="00E44E4A">
        <w:rPr>
          <w:b/>
          <w:bCs/>
        </w:rPr>
        <w:t>3. Κατηγορίες Δεδομένων Προσωπικού Χαρακτήρα που συλλέγονται</w:t>
      </w:r>
    </w:p>
    <w:p w14:paraId="28D67080" w14:textId="476C2F9C" w:rsidR="00E013F3" w:rsidRDefault="00CE1122" w:rsidP="00C10F30">
      <w:pPr>
        <w:autoSpaceDE w:val="0"/>
        <w:autoSpaceDN w:val="0"/>
        <w:adjustRightInd w:val="0"/>
        <w:spacing w:after="0" w:line="240" w:lineRule="auto"/>
      </w:pPr>
      <w:r w:rsidRPr="00CE1122">
        <w:t xml:space="preserve">Τα </w:t>
      </w:r>
      <w:r>
        <w:t>προσωπικ</w:t>
      </w:r>
      <w:r w:rsidR="00C863A1">
        <w:t xml:space="preserve">ά </w:t>
      </w:r>
      <w:r w:rsidRPr="00CE1122">
        <w:t xml:space="preserve">δεδομένα των φυσικών προσώπων που τυγχάνουν επεξεργασίας κατά την </w:t>
      </w:r>
      <w:r w:rsidR="00C863A1">
        <w:t>λειτουργία της ειδικής εφαρμογής</w:t>
      </w:r>
      <w:r w:rsidR="00E35DA7">
        <w:t xml:space="preserve"> </w:t>
      </w:r>
      <w:r w:rsidR="00AA357C">
        <w:t>«</w:t>
      </w:r>
      <w:hyperlink r:id="rId10" w:history="1">
        <w:r w:rsidR="00EB7FD1" w:rsidRPr="00EB7FD1">
          <w:rPr>
            <w:rStyle w:val="-"/>
          </w:rPr>
          <w:t>https://emvolio.gov.gr/datapass</w:t>
        </w:r>
      </w:hyperlink>
      <w:r w:rsidR="00AA357C">
        <w:t>»</w:t>
      </w:r>
      <w:r w:rsidR="0032448F">
        <w:t>,</w:t>
      </w:r>
      <w:r w:rsidR="002A6213">
        <w:t xml:space="preserve"> </w:t>
      </w:r>
      <w:r w:rsidR="00A91E07">
        <w:t xml:space="preserve">και τα οποία καταχωρίζονται από τον έχοντα την επιμέλεια </w:t>
      </w:r>
      <w:r w:rsidR="00A80F16">
        <w:t>των ανηλίκων δικαιούχων</w:t>
      </w:r>
      <w:r w:rsidR="0032448F">
        <w:t>,</w:t>
      </w:r>
      <w:r w:rsidR="00A80F16">
        <w:t xml:space="preserve"> </w:t>
      </w:r>
      <w:r w:rsidR="00E35DA7">
        <w:t>είναι τα εξής:</w:t>
      </w:r>
    </w:p>
    <w:p w14:paraId="6A0B6C11" w14:textId="77777777" w:rsidR="00C10F30" w:rsidRDefault="00C10F30" w:rsidP="00C10F30">
      <w:pPr>
        <w:autoSpaceDE w:val="0"/>
        <w:autoSpaceDN w:val="0"/>
        <w:adjustRightInd w:val="0"/>
        <w:spacing w:after="0" w:line="240" w:lineRule="auto"/>
      </w:pPr>
    </w:p>
    <w:p w14:paraId="7810C752" w14:textId="392810AB" w:rsidR="00B40179" w:rsidRDefault="00B40179" w:rsidP="00B27F34">
      <w:r>
        <w:t xml:space="preserve">Α) </w:t>
      </w:r>
      <w:r w:rsidRPr="00B40179">
        <w:t xml:space="preserve">Αριθμός κινητού τηλεφώνου </w:t>
      </w:r>
      <w:r w:rsidR="0007174D">
        <w:t>για τον οποίο αιτείται η χορήγηση του «</w:t>
      </w:r>
      <w:r w:rsidR="0007174D">
        <w:rPr>
          <w:lang w:val="en-US"/>
        </w:rPr>
        <w:t>Freedom</w:t>
      </w:r>
      <w:r w:rsidR="0007174D" w:rsidRPr="0007174D">
        <w:t xml:space="preserve"> </w:t>
      </w:r>
      <w:r w:rsidR="0007174D">
        <w:rPr>
          <w:lang w:val="en-US"/>
        </w:rPr>
        <w:t>Pass</w:t>
      </w:r>
      <w:r w:rsidR="0007174D" w:rsidRPr="0007174D">
        <w:t>/</w:t>
      </w:r>
      <w:r w:rsidR="0007174D">
        <w:rPr>
          <w:lang w:val="en-US"/>
        </w:rPr>
        <w:t>Data</w:t>
      </w:r>
      <w:r w:rsidR="0007174D">
        <w:t>»,</w:t>
      </w:r>
    </w:p>
    <w:p w14:paraId="45E46DD6" w14:textId="134685B7" w:rsidR="00B27F34" w:rsidRDefault="00E013F3" w:rsidP="00B27F34">
      <w:r>
        <w:t>Β</w:t>
      </w:r>
      <w:r w:rsidR="00B27F34">
        <w:t>) Αριθμός Μητρώου Κοινωνικής Ασφάλισης (ΑΜΚΑ), ή προσωρινός ΑΜΚΑ, ή   Προσωρινός Αριθμός Ασφάλισης και Υγειονομικής Περίθαλψης Αλλοδαπού (ΠΑΑΥΠΑ)</w:t>
      </w:r>
      <w:r w:rsidR="00FE7487">
        <w:t xml:space="preserve"> του </w:t>
      </w:r>
      <w:r w:rsidR="00BD7D68">
        <w:t>ανήλικου δικαιούχου</w:t>
      </w:r>
      <w:r w:rsidR="00B27F34">
        <w:t xml:space="preserve">, </w:t>
      </w:r>
    </w:p>
    <w:p w14:paraId="5A3BFB43" w14:textId="77777777" w:rsidR="0032448F" w:rsidRDefault="00E013F3" w:rsidP="00C75E83">
      <w:r>
        <w:t>Γ</w:t>
      </w:r>
      <w:r w:rsidR="00B27F34">
        <w:t xml:space="preserve">) </w:t>
      </w:r>
      <w:r w:rsidR="002A4ED5">
        <w:t>Στοιχεία επικοινωνίας:</w:t>
      </w:r>
      <w:r w:rsidR="00827C35" w:rsidRPr="00827C35">
        <w:t xml:space="preserve"> Αριθμός κινητού τηλεφώνου</w:t>
      </w:r>
      <w:r w:rsidR="00510BD4">
        <w:t xml:space="preserve"> (υποχρεωτικά) και δ</w:t>
      </w:r>
      <w:r w:rsidR="00B27F34">
        <w:t>ιεύθυνση ηλεκτρονικού ταχυδρομείου (email)</w:t>
      </w:r>
      <w:r w:rsidR="00510BD4">
        <w:t xml:space="preserve"> (προαιρετικά)</w:t>
      </w:r>
      <w:r w:rsidR="00B27F34">
        <w:t>.</w:t>
      </w:r>
    </w:p>
    <w:p w14:paraId="737EB21B" w14:textId="1C6B44D2" w:rsidR="00B442DE" w:rsidRDefault="00B442DE" w:rsidP="00C75E83">
      <w:r w:rsidRPr="00B442DE">
        <w:t xml:space="preserve">Επιπρόσθετα, για σκοπούς σύνδεσης στην ειδική εφαρμογή, </w:t>
      </w:r>
      <w:r w:rsidR="00114BEB">
        <w:t>υπόκεινται σε</w:t>
      </w:r>
      <w:r w:rsidR="00114BEB" w:rsidRPr="00B442DE">
        <w:t xml:space="preserve"> </w:t>
      </w:r>
      <w:r w:rsidRPr="00B442DE">
        <w:t>επεξεργασία και μεταδεδομένα (ενδεικτικά</w:t>
      </w:r>
      <w:r w:rsidR="00F71ECF">
        <w:t>:</w:t>
      </w:r>
      <w:r w:rsidRPr="00B442DE">
        <w:t xml:space="preserve"> στοιχεία σύνδεσης, όπως διεύθυνση </w:t>
      </w:r>
      <w:r w:rsidRPr="00B442DE">
        <w:rPr>
          <w:lang w:val="en-US"/>
        </w:rPr>
        <w:t>IP</w:t>
      </w:r>
      <w:r w:rsidRPr="00B442DE">
        <w:t xml:space="preserve">, ημέρα, ώρα σύνδεσης), καθώς και όσα δεδομένα μπορεί να κριθούν ως απολύτως απαραίτητα για την προσήκουσα εκπλήρωση των σκοπών που περιγράφονται </w:t>
      </w:r>
      <w:r w:rsidR="00F71ECF">
        <w:t>υπό την Ενότητα 2</w:t>
      </w:r>
      <w:r w:rsidRPr="00B442DE">
        <w:t>.</w:t>
      </w:r>
    </w:p>
    <w:p w14:paraId="10C4CB29" w14:textId="429D1044" w:rsidR="007127AD" w:rsidRDefault="007127AD" w:rsidP="00C75E83">
      <w:r w:rsidRPr="007127AD">
        <w:t>Σε περίπτωση που η διαδικασία υποβολής αίτησης για τη χορήγηση του «</w:t>
      </w:r>
      <w:r w:rsidRPr="007127AD">
        <w:rPr>
          <w:lang w:val="en-US"/>
        </w:rPr>
        <w:t>Freedom</w:t>
      </w:r>
      <w:r w:rsidRPr="007127AD">
        <w:t xml:space="preserve"> </w:t>
      </w:r>
      <w:r w:rsidRPr="007127AD">
        <w:rPr>
          <w:lang w:val="en-US"/>
        </w:rPr>
        <w:t>Pass</w:t>
      </w:r>
      <w:r w:rsidRPr="007127AD">
        <w:t>/</w:t>
      </w:r>
      <w:r w:rsidRPr="007127AD">
        <w:rPr>
          <w:lang w:val="en-US"/>
        </w:rPr>
        <w:t>Data</w:t>
      </w:r>
      <w:r w:rsidRPr="007127AD">
        <w:t>» πραγματοποιείται από τον έχοντα την επιμέλεια μέσω Κ.Ε.Π., τα δεδομένα που καταχωρίζονται στην ειδική εφαρμογή από τον πιστοποιημένο υπάλληλο είναι τα ίδια, αφού έχει προηγηθεί  η προσκόμιση των απαραίτητων ταυτοποιητικών στοιχείων από τον αιτούντα, καθώς και των στοιχείων που αποδεικνύουν τη σχέση του με τον ανήλικο δικαιούχο.</w:t>
      </w:r>
    </w:p>
    <w:p w14:paraId="1554926D" w14:textId="6882219B" w:rsidR="004E7101" w:rsidRDefault="004E7101" w:rsidP="00C75E83"/>
    <w:p w14:paraId="6350387C" w14:textId="164A041E" w:rsidR="004E7101" w:rsidRDefault="00BD67F8" w:rsidP="00C75E83">
      <w:pPr>
        <w:rPr>
          <w:b/>
          <w:bCs/>
        </w:rPr>
      </w:pPr>
      <w:r>
        <w:rPr>
          <w:b/>
          <w:bCs/>
        </w:rPr>
        <w:t xml:space="preserve">4. </w:t>
      </w:r>
      <w:r w:rsidRPr="00BD67F8">
        <w:rPr>
          <w:b/>
          <w:bCs/>
        </w:rPr>
        <w:t>Πηγές δεδομένων – Διαλειτουργικότητα</w:t>
      </w:r>
    </w:p>
    <w:p w14:paraId="6E2EA37A" w14:textId="10234517" w:rsidR="00905768" w:rsidRPr="00905768" w:rsidRDefault="00905768" w:rsidP="00905768">
      <w:pPr>
        <w:rPr>
          <w:lang w:val="x-none"/>
        </w:rPr>
      </w:pPr>
      <w:r w:rsidRPr="00905768">
        <w:t>Η ειδική εφαρμογ</w:t>
      </w:r>
      <w:r>
        <w:t xml:space="preserve">ή </w:t>
      </w:r>
      <w:r w:rsidR="00AA357C">
        <w:t>«</w:t>
      </w:r>
      <w:hyperlink r:id="rId11" w:history="1">
        <w:r w:rsidR="009147CA" w:rsidRPr="00E37C43">
          <w:rPr>
            <w:rStyle w:val="-"/>
          </w:rPr>
          <w:t>https://emvolio.gov.gr/</w:t>
        </w:r>
        <w:r w:rsidR="009147CA" w:rsidRPr="00E37C43">
          <w:rPr>
            <w:rStyle w:val="-"/>
            <w:lang w:val="en-US"/>
          </w:rPr>
          <w:t>datapass</w:t>
        </w:r>
      </w:hyperlink>
      <w:r w:rsidR="00AA357C">
        <w:t>»</w:t>
      </w:r>
      <w:r>
        <w:t xml:space="preserve"> </w:t>
      </w:r>
      <w:r w:rsidRPr="00905768">
        <w:t>διαλειτουργεί με τα εξής πληροφοριακά συστήματα:</w:t>
      </w:r>
    </w:p>
    <w:p w14:paraId="0E426A52" w14:textId="6A5F218D" w:rsidR="00905768" w:rsidRPr="00905768" w:rsidRDefault="00905768" w:rsidP="00905768">
      <w:r w:rsidRPr="00905768">
        <w:t xml:space="preserve">Α) με την πλατφόρμα </w:t>
      </w:r>
      <w:r w:rsidRPr="00905768">
        <w:rPr>
          <w:lang w:val="en-US"/>
        </w:rPr>
        <w:t>taxisnet</w:t>
      </w:r>
      <w:r w:rsidRPr="00905768">
        <w:t xml:space="preserve"> της Γενικής Γραμματείας Πληροφοριακών Συστημάτων Δημόσιας Διοίκησης (Γ.Γ.Π.Σ.Δ.Δ.) για σκοπούς ταυτοποίησης των χρηστών,</w:t>
      </w:r>
    </w:p>
    <w:p w14:paraId="24F58DF4" w14:textId="77777777" w:rsidR="00905768" w:rsidRPr="00905768" w:rsidRDefault="00905768" w:rsidP="00905768">
      <w:r w:rsidRPr="00905768">
        <w:t xml:space="preserve">Β) με το Εθνικό Μητρώο Εμβολιασμών κατά του κορωνοϊού COVID-19 του άρθρου 55 του ν.4764/2020 (Α` 256) και </w:t>
      </w:r>
    </w:p>
    <w:p w14:paraId="7B538C06" w14:textId="77777777" w:rsidR="00905768" w:rsidRPr="00905768" w:rsidRDefault="00905768" w:rsidP="00905768">
      <w:r w:rsidRPr="00905768">
        <w:t>Γ) το Φορολογικό Μητρώο της Ανεξάρτητης Αρχής Δημοσίων Εσόδων (Α.Α.Δ.Ε.).</w:t>
      </w:r>
    </w:p>
    <w:p w14:paraId="308CBFDA" w14:textId="6A376670" w:rsidR="00BD67F8" w:rsidRPr="008A4E41" w:rsidRDefault="00905768" w:rsidP="00C75E83">
      <w:pPr>
        <w:rPr>
          <w:b/>
          <w:bCs/>
        </w:rPr>
      </w:pPr>
      <w:r w:rsidRPr="00905768">
        <w:t xml:space="preserve">Οι διαλειτουργικότητες υπό τα στοιχεία (Β) και (Γ) είναι αναγκαίες </w:t>
      </w:r>
      <w:r w:rsidR="00A2221B">
        <w:t xml:space="preserve">για τους </w:t>
      </w:r>
      <w:r w:rsidR="00D1638E">
        <w:t xml:space="preserve">σκοπούς επαλήθευσης της συνδρομής των νόμιμων προυποθέσεων για τη χορήγηση </w:t>
      </w:r>
      <w:r w:rsidR="00806726">
        <w:t>του «</w:t>
      </w:r>
      <w:r w:rsidR="00806726">
        <w:rPr>
          <w:lang w:val="en-US"/>
        </w:rPr>
        <w:t>Freedom</w:t>
      </w:r>
      <w:r w:rsidR="00806726" w:rsidRPr="00806726">
        <w:t xml:space="preserve"> </w:t>
      </w:r>
      <w:r w:rsidR="00806726">
        <w:rPr>
          <w:lang w:val="en-US"/>
        </w:rPr>
        <w:t>Pass</w:t>
      </w:r>
      <w:r w:rsidR="00806726" w:rsidRPr="00806726">
        <w:t>/</w:t>
      </w:r>
      <w:r w:rsidR="00806726">
        <w:rPr>
          <w:lang w:val="en-US"/>
        </w:rPr>
        <w:t>Data</w:t>
      </w:r>
      <w:r w:rsidR="00806726">
        <w:t>»</w:t>
      </w:r>
      <w:r w:rsidR="008304C6">
        <w:t xml:space="preserve"> ενώ</w:t>
      </w:r>
      <w:r w:rsidR="0038680A" w:rsidRPr="00E708B0">
        <w:t xml:space="preserve"> </w:t>
      </w:r>
      <w:r w:rsidR="0038680A">
        <w:t xml:space="preserve">η διαλειτουργικότητα υπό το στοιχείο (Α) είναι απαραίτητη </w:t>
      </w:r>
      <w:r w:rsidR="00E708B0">
        <w:t>για σκοπούς αυθεντικοποίησης των αιτούντων κατά την είσοδό τους στην ειδική εφαρμογή</w:t>
      </w:r>
      <w:r w:rsidRPr="00905768">
        <w:t xml:space="preserve">. </w:t>
      </w:r>
    </w:p>
    <w:p w14:paraId="309B71EC" w14:textId="77777777" w:rsidR="00980A7E" w:rsidRPr="008A4E41" w:rsidRDefault="00980A7E" w:rsidP="00C75E83">
      <w:pPr>
        <w:rPr>
          <w:b/>
          <w:bCs/>
        </w:rPr>
      </w:pPr>
    </w:p>
    <w:p w14:paraId="566E3CC8" w14:textId="66FCED4B" w:rsidR="001F4806" w:rsidRPr="007A4311" w:rsidRDefault="0037062A" w:rsidP="001F4806">
      <w:pPr>
        <w:rPr>
          <w:b/>
          <w:bCs/>
        </w:rPr>
      </w:pPr>
      <w:r w:rsidRPr="00D96AE8">
        <w:rPr>
          <w:b/>
          <w:bCs/>
        </w:rPr>
        <w:t>5</w:t>
      </w:r>
      <w:r w:rsidR="001F4806" w:rsidRPr="008A4E41">
        <w:rPr>
          <w:b/>
          <w:bCs/>
        </w:rPr>
        <w:t>. Αποδέκτες</w:t>
      </w:r>
    </w:p>
    <w:p w14:paraId="1667BF7F" w14:textId="59B1C7CE" w:rsidR="00B46F8A" w:rsidRDefault="00B46F8A" w:rsidP="00B46F8A">
      <w:pPr>
        <w:rPr>
          <w:bCs/>
        </w:rPr>
      </w:pPr>
      <w:r w:rsidRPr="00B46F8A">
        <w:rPr>
          <w:bCs/>
        </w:rPr>
        <w:t xml:space="preserve">Πρόσβαση στα </w:t>
      </w:r>
      <w:r w:rsidR="00C974FA">
        <w:rPr>
          <w:bCs/>
        </w:rPr>
        <w:t>δ</w:t>
      </w:r>
      <w:r w:rsidRPr="00B46F8A">
        <w:rPr>
          <w:bCs/>
        </w:rPr>
        <w:t xml:space="preserve">εδομένα </w:t>
      </w:r>
      <w:r w:rsidR="00C974FA">
        <w:rPr>
          <w:bCs/>
        </w:rPr>
        <w:t>π</w:t>
      </w:r>
      <w:r w:rsidRPr="00B46F8A">
        <w:rPr>
          <w:bCs/>
        </w:rPr>
        <w:t xml:space="preserve">ροσωπικού </w:t>
      </w:r>
      <w:r w:rsidR="00C974FA">
        <w:rPr>
          <w:bCs/>
        </w:rPr>
        <w:t>χ</w:t>
      </w:r>
      <w:r w:rsidRPr="00B46F8A">
        <w:rPr>
          <w:bCs/>
        </w:rPr>
        <w:t xml:space="preserve">αρακτήρα της ειδικής εφαρμογής για την </w:t>
      </w:r>
      <w:r w:rsidR="006D57D8">
        <w:rPr>
          <w:bCs/>
        </w:rPr>
        <w:t xml:space="preserve">υποβολή αίτησης χορήγησης </w:t>
      </w:r>
      <w:r w:rsidR="003D5177">
        <w:rPr>
          <w:bCs/>
        </w:rPr>
        <w:t xml:space="preserve">του δωρεάν πακέτου δεδομένων 50 </w:t>
      </w:r>
      <w:r w:rsidR="003D5177">
        <w:rPr>
          <w:bCs/>
          <w:lang w:val="en-US"/>
        </w:rPr>
        <w:t>GB</w:t>
      </w:r>
      <w:r w:rsidR="003D5177" w:rsidRPr="003D5177">
        <w:rPr>
          <w:bCs/>
        </w:rPr>
        <w:t xml:space="preserve"> </w:t>
      </w:r>
      <w:r w:rsidR="003D5177">
        <w:rPr>
          <w:bCs/>
        </w:rPr>
        <w:t>«</w:t>
      </w:r>
      <w:r w:rsidR="003D5177">
        <w:rPr>
          <w:bCs/>
          <w:lang w:val="en-US"/>
        </w:rPr>
        <w:t>Freedom</w:t>
      </w:r>
      <w:r w:rsidR="000E4B86" w:rsidRPr="000E4B86">
        <w:rPr>
          <w:bCs/>
        </w:rPr>
        <w:t xml:space="preserve"> </w:t>
      </w:r>
      <w:r w:rsidR="000E4B86">
        <w:rPr>
          <w:bCs/>
          <w:lang w:val="en-US"/>
        </w:rPr>
        <w:t>Pass</w:t>
      </w:r>
      <w:r w:rsidR="000E4B86" w:rsidRPr="000E4B86">
        <w:rPr>
          <w:bCs/>
        </w:rPr>
        <w:t>/</w:t>
      </w:r>
      <w:r w:rsidR="000E4B86">
        <w:rPr>
          <w:bCs/>
          <w:lang w:val="en-US"/>
        </w:rPr>
        <w:t>Data</w:t>
      </w:r>
      <w:r w:rsidR="000E4B86">
        <w:rPr>
          <w:bCs/>
        </w:rPr>
        <w:t xml:space="preserve">» </w:t>
      </w:r>
      <w:r w:rsidRPr="00B46F8A">
        <w:rPr>
          <w:bCs/>
        </w:rPr>
        <w:t xml:space="preserve"> </w:t>
      </w:r>
      <w:r w:rsidR="008C0CDB">
        <w:rPr>
          <w:bCs/>
        </w:rPr>
        <w:t xml:space="preserve">ενδέχεται να </w:t>
      </w:r>
      <w:r w:rsidRPr="00B46F8A">
        <w:rPr>
          <w:bCs/>
        </w:rPr>
        <w:t>έχει και εξουσιοδοτημένο προσωπικό του Υπεύθυνου Επεξεργασίας.</w:t>
      </w:r>
    </w:p>
    <w:p w14:paraId="3672D7A0" w14:textId="77777777" w:rsidR="00880CC0" w:rsidRPr="00880CC0" w:rsidRDefault="00880CC0" w:rsidP="00880CC0">
      <w:pPr>
        <w:rPr>
          <w:bCs/>
        </w:rPr>
      </w:pPr>
      <w:r w:rsidRPr="00880CC0">
        <w:rPr>
          <w:bCs/>
        </w:rPr>
        <w:lastRenderedPageBreak/>
        <w:t>Επιπλέον, στο πλαίσιο της επίτευξης των σκοπών επεξεργασίας που αναφέρονται ως άνω, πρόσβαση στα δεδομένα προσωπικού χαρακτήρα έχουν και τρίτα μέρη (Εκτελούντες την Επεξεργασία), τα οποία δεσμεύονται συμβατικά με την ΚτΠ Μ.Α.Ε. ώστε να διασφαλίζεται η τήρηση εμπιστευτικότητας καθώς και όλες οι υποχρεώσεις που προβλέπονται στον ΓΚΠΔ.</w:t>
      </w:r>
    </w:p>
    <w:p w14:paraId="399D08B9" w14:textId="454C454A" w:rsidR="00B46F8A" w:rsidRPr="00B46F8A" w:rsidRDefault="00B46F8A" w:rsidP="00BB5F24">
      <w:pPr>
        <w:rPr>
          <w:lang w:val="x-none"/>
        </w:rPr>
      </w:pPr>
      <w:r w:rsidRPr="00B46F8A">
        <w:rPr>
          <w:bCs/>
        </w:rPr>
        <w:t xml:space="preserve">Πρόσβαση στα </w:t>
      </w:r>
      <w:r w:rsidR="00C974FA">
        <w:rPr>
          <w:bCs/>
        </w:rPr>
        <w:t>δ</w:t>
      </w:r>
      <w:r w:rsidRPr="00B46F8A">
        <w:rPr>
          <w:bCs/>
        </w:rPr>
        <w:t xml:space="preserve">εδομένα </w:t>
      </w:r>
      <w:r w:rsidR="00C974FA">
        <w:rPr>
          <w:bCs/>
        </w:rPr>
        <w:t>π</w:t>
      </w:r>
      <w:r w:rsidRPr="00B46F8A">
        <w:rPr>
          <w:bCs/>
        </w:rPr>
        <w:t xml:space="preserve">ροσωπικού </w:t>
      </w:r>
      <w:r w:rsidR="00C974FA">
        <w:rPr>
          <w:bCs/>
        </w:rPr>
        <w:t>χ</w:t>
      </w:r>
      <w:r w:rsidRPr="00B46F8A">
        <w:rPr>
          <w:bCs/>
        </w:rPr>
        <w:t xml:space="preserve">αρακτήρα της ειδικής εφαρμογής </w:t>
      </w:r>
      <w:r w:rsidR="000E4B86" w:rsidRPr="000E4B86">
        <w:rPr>
          <w:bCs/>
        </w:rPr>
        <w:t xml:space="preserve">για την υποβολή αίτησης χορήγησης του δωρεάν πακέτου δεδομένων 50 </w:t>
      </w:r>
      <w:r w:rsidR="000E4B86" w:rsidRPr="000E4B86">
        <w:rPr>
          <w:bCs/>
          <w:lang w:val="en-US"/>
        </w:rPr>
        <w:t>GB</w:t>
      </w:r>
      <w:r w:rsidR="000E4B86" w:rsidRPr="000E4B86">
        <w:rPr>
          <w:bCs/>
        </w:rPr>
        <w:t xml:space="preserve"> «</w:t>
      </w:r>
      <w:r w:rsidR="000E4B86" w:rsidRPr="000E4B86">
        <w:rPr>
          <w:bCs/>
          <w:lang w:val="en-US"/>
        </w:rPr>
        <w:t>Freedom</w:t>
      </w:r>
      <w:r w:rsidR="000E4B86" w:rsidRPr="000E4B86">
        <w:rPr>
          <w:bCs/>
        </w:rPr>
        <w:t xml:space="preserve"> </w:t>
      </w:r>
      <w:r w:rsidR="000E4B86" w:rsidRPr="000E4B86">
        <w:rPr>
          <w:bCs/>
          <w:lang w:val="en-US"/>
        </w:rPr>
        <w:t>Pass</w:t>
      </w:r>
      <w:r w:rsidR="000E4B86" w:rsidRPr="000E4B86">
        <w:rPr>
          <w:bCs/>
        </w:rPr>
        <w:t>/</w:t>
      </w:r>
      <w:r w:rsidR="000E4B86" w:rsidRPr="000E4B86">
        <w:rPr>
          <w:bCs/>
          <w:lang w:val="en-US"/>
        </w:rPr>
        <w:t>Data</w:t>
      </w:r>
      <w:r w:rsidR="000E4B86" w:rsidRPr="000E4B86">
        <w:rPr>
          <w:bCs/>
        </w:rPr>
        <w:t xml:space="preserve">» </w:t>
      </w:r>
      <w:r w:rsidRPr="00B46F8A">
        <w:rPr>
          <w:bCs/>
        </w:rPr>
        <w:t>δύναται να αποκτά, κατόπιν σχετικού αιτήματ</w:t>
      </w:r>
      <w:r w:rsidR="00E571A5">
        <w:rPr>
          <w:bCs/>
        </w:rPr>
        <w:t>ος</w:t>
      </w:r>
      <w:r w:rsidRPr="00B46F8A">
        <w:rPr>
          <w:bCs/>
        </w:rPr>
        <w:t xml:space="preserve">, και </w:t>
      </w:r>
      <w:r w:rsidR="00E571A5">
        <w:rPr>
          <w:bCs/>
        </w:rPr>
        <w:t>τ</w:t>
      </w:r>
      <w:r w:rsidRPr="00B46F8A">
        <w:rPr>
          <w:bCs/>
        </w:rPr>
        <w:t>ο αρμόδιο Υπουργ</w:t>
      </w:r>
      <w:r w:rsidR="00E571A5">
        <w:rPr>
          <w:bCs/>
        </w:rPr>
        <w:t xml:space="preserve">είο </w:t>
      </w:r>
      <w:r w:rsidRPr="00B46F8A">
        <w:rPr>
          <w:bCs/>
        </w:rPr>
        <w:t xml:space="preserve">Ψηφιακής Διακυβέρνησης. </w:t>
      </w:r>
    </w:p>
    <w:p w14:paraId="3E0FD562" w14:textId="57689010" w:rsidR="001F4806" w:rsidRDefault="00D624C1" w:rsidP="00BB5F24">
      <w:r>
        <w:t xml:space="preserve">Ειδικότερα, λαμβάνοντας υπόψη ότι η </w:t>
      </w:r>
      <w:r w:rsidR="002C18F8">
        <w:t xml:space="preserve">εφαρμογή </w:t>
      </w:r>
      <w:r w:rsidR="00AA357C">
        <w:t>«</w:t>
      </w:r>
      <w:hyperlink r:id="rId12" w:history="1">
        <w:r w:rsidR="001C5836" w:rsidRPr="00E37C43">
          <w:rPr>
            <w:rStyle w:val="-"/>
          </w:rPr>
          <w:t>https://emvolio.gov.gr/</w:t>
        </w:r>
        <w:r w:rsidR="001C5836" w:rsidRPr="00E37C43">
          <w:rPr>
            <w:rStyle w:val="-"/>
            <w:lang w:val="en-US"/>
          </w:rPr>
          <w:t>data</w:t>
        </w:r>
        <w:r w:rsidR="001C5836" w:rsidRPr="00E37C43">
          <w:rPr>
            <w:rStyle w:val="-"/>
          </w:rPr>
          <w:t>pass</w:t>
        </w:r>
      </w:hyperlink>
      <w:r w:rsidR="00AA357C">
        <w:t>»</w:t>
      </w:r>
      <w:r w:rsidR="002C18F8">
        <w:t xml:space="preserve"> </w:t>
      </w:r>
      <w:r>
        <w:t xml:space="preserve">φιλοξενείται </w:t>
      </w:r>
      <w:r w:rsidR="006B3507">
        <w:t xml:space="preserve">στο ψηφιακό περιβάλλον της ψηφιακής πύλης </w:t>
      </w:r>
      <w:r w:rsidR="006B3507">
        <w:rPr>
          <w:lang w:val="en-US"/>
        </w:rPr>
        <w:t>gov</w:t>
      </w:r>
      <w:r w:rsidR="006B3507" w:rsidRPr="006B3507">
        <w:t>.</w:t>
      </w:r>
      <w:r w:rsidR="006B3507">
        <w:rPr>
          <w:lang w:val="en-US"/>
        </w:rPr>
        <w:t>gr</w:t>
      </w:r>
      <w:r w:rsidR="006B3507" w:rsidRPr="006B3507">
        <w:t xml:space="preserve">, </w:t>
      </w:r>
      <w:r w:rsidR="006B3507">
        <w:t>π</w:t>
      </w:r>
      <w:r w:rsidRPr="00D624C1">
        <w:t xml:space="preserve">ρόσβαση στα δεδομένα των </w:t>
      </w:r>
      <w:r w:rsidR="006B3507">
        <w:t xml:space="preserve">υποκειμένων </w:t>
      </w:r>
      <w:r w:rsidRPr="00D624C1">
        <w:t>δύναται να έχουν οι εξουσιοδοτημένοι υπάλληλοι της Γενικής Γραμματείας Πληροφοριακών Συστημάτων Δημόσιας Διοίκησης στο πλαίσιο των καθηκόντων και των αρμοδιοτήτων τους</w:t>
      </w:r>
      <w:r w:rsidR="009E6B1A">
        <w:t xml:space="preserve"> αποκλειστικά για τον σκοπό αυθεντικοποίησης του πολίτη κατά την είσοδο του στην </w:t>
      </w:r>
      <w:r w:rsidR="00850134">
        <w:t xml:space="preserve">εφαρμογή </w:t>
      </w:r>
      <w:r w:rsidR="009E6B1A">
        <w:t>και λαμβανομένων υπόψη όλων των αναγκαίων τεχνικών και οργανωτικών μέτρων για την προστασία των προσωπικών δεδομένων</w:t>
      </w:r>
      <w:r w:rsidRPr="00D624C1">
        <w:t>.</w:t>
      </w:r>
    </w:p>
    <w:p w14:paraId="1B644971" w14:textId="36C0858D" w:rsidR="00D96AE8" w:rsidRDefault="00D96AE8" w:rsidP="00BB5F24">
      <w:r>
        <w:t xml:space="preserve">Επιπλέον, λαμβάνοντας υπόψη ότι </w:t>
      </w:r>
      <w:r w:rsidR="00620BC5">
        <w:t xml:space="preserve">η </w:t>
      </w:r>
      <w:r w:rsidR="00D2152B">
        <w:t xml:space="preserve">διαδικασία </w:t>
      </w:r>
      <w:r w:rsidR="00EC2DD1">
        <w:t xml:space="preserve">χορήγησης των δεδομένων διαδικτύου </w:t>
      </w:r>
      <w:r w:rsidR="00D2152B">
        <w:t>δύναται να πραγματοποιηθεί και μέσω των Κ.Ε.Π.</w:t>
      </w:r>
      <w:r w:rsidR="00CD41B4">
        <w:t xml:space="preserve">, πρόσβαση στα δεδομένα των υποκειμένων δύναται να έχουν </w:t>
      </w:r>
      <w:r w:rsidR="009371CD">
        <w:t xml:space="preserve">και οι εν λόγω πιστοποιημένοι/εξουσιοδοτημένοι υπάλληλοι των Κ.Ε.Π. </w:t>
      </w:r>
      <w:r w:rsidR="00620BC5">
        <w:t xml:space="preserve">όπου εισέρχονται στην ειδική εφαρμογή </w:t>
      </w:r>
      <w:r w:rsidR="00EB7057">
        <w:t>κατόπιν αυθεντικοποίησής τους με Κωδικούς Δημόσιας Διοίκησης.</w:t>
      </w:r>
    </w:p>
    <w:p w14:paraId="0079F157" w14:textId="77777777" w:rsidR="00BB5F24" w:rsidRPr="00BB5F24" w:rsidRDefault="00BB5F24" w:rsidP="00BB5F24"/>
    <w:p w14:paraId="612C36D3" w14:textId="728CD95B" w:rsidR="001F4806" w:rsidRPr="00FA4C7A" w:rsidRDefault="0037062A" w:rsidP="001F4806">
      <w:pPr>
        <w:rPr>
          <w:b/>
          <w:bCs/>
        </w:rPr>
      </w:pPr>
      <w:r w:rsidRPr="00D96AE8">
        <w:rPr>
          <w:b/>
          <w:bCs/>
        </w:rPr>
        <w:t>6</w:t>
      </w:r>
      <w:r w:rsidR="001F4806" w:rsidRPr="00FA4C7A">
        <w:rPr>
          <w:b/>
          <w:bCs/>
        </w:rPr>
        <w:t>. Διαβίβαση σε Τρίτη Χώρα</w:t>
      </w:r>
    </w:p>
    <w:p w14:paraId="78401A89" w14:textId="0C1C48C5" w:rsidR="001F4806" w:rsidRPr="00FA4C7A" w:rsidRDefault="005773AB" w:rsidP="001F4806">
      <w:r>
        <w:t xml:space="preserve">Τα δεδομένα </w:t>
      </w:r>
      <w:r w:rsidRPr="005773AB">
        <w:t xml:space="preserve">προσωπικού χαρακτήρα </w:t>
      </w:r>
      <w:r>
        <w:t>που τυγχάνουν επεξεργασίας</w:t>
      </w:r>
      <w:r w:rsidRPr="005773AB">
        <w:t xml:space="preserve"> κατά τη λειτουργία της </w:t>
      </w:r>
      <w:r w:rsidR="006B6099">
        <w:t xml:space="preserve">ειδικής εφαρμογής </w:t>
      </w:r>
      <w:r w:rsidRPr="005773AB">
        <w:t>«</w:t>
      </w:r>
      <w:hyperlink r:id="rId13" w:history="1">
        <w:r w:rsidR="00EC2DD1" w:rsidRPr="00EC2DD1">
          <w:rPr>
            <w:rStyle w:val="-"/>
          </w:rPr>
          <w:t>https://emvolio.gov.gr/datapass</w:t>
        </w:r>
      </w:hyperlink>
      <w:r w:rsidRPr="005773AB">
        <w:t>»</w:t>
      </w:r>
      <w:r>
        <w:t xml:space="preserve"> δεν διαβιβάζονται </w:t>
      </w:r>
      <w:r w:rsidRPr="005773AB">
        <w:t>σε τρίτη χώρα ή διεθνή οργανισμό</w:t>
      </w:r>
      <w:r>
        <w:t xml:space="preserve">. </w:t>
      </w:r>
    </w:p>
    <w:p w14:paraId="4D0B3027" w14:textId="77777777" w:rsidR="006E6214" w:rsidRPr="00FA4C7A" w:rsidRDefault="006E6214">
      <w:pPr>
        <w:rPr>
          <w:b/>
          <w:bCs/>
        </w:rPr>
      </w:pPr>
    </w:p>
    <w:p w14:paraId="41432468" w14:textId="3C768C04" w:rsidR="00245F64" w:rsidRPr="00FA4C7A" w:rsidRDefault="0037062A">
      <w:pPr>
        <w:rPr>
          <w:b/>
          <w:bCs/>
        </w:rPr>
      </w:pPr>
      <w:r w:rsidRPr="00D96AE8">
        <w:rPr>
          <w:b/>
          <w:bCs/>
        </w:rPr>
        <w:t>7</w:t>
      </w:r>
      <w:r w:rsidR="009A790F" w:rsidRPr="00FA4C7A">
        <w:rPr>
          <w:b/>
          <w:bCs/>
        </w:rPr>
        <w:t xml:space="preserve">. </w:t>
      </w:r>
      <w:r w:rsidR="00245F64" w:rsidRPr="00FA4C7A">
        <w:rPr>
          <w:b/>
          <w:bCs/>
        </w:rPr>
        <w:t xml:space="preserve">Περίοδος τήρησης Δεδομένων </w:t>
      </w:r>
    </w:p>
    <w:p w14:paraId="47D87443" w14:textId="570C59C5" w:rsidR="00245F64" w:rsidRPr="00562A2E" w:rsidRDefault="0040641A" w:rsidP="00B24450">
      <w:r w:rsidRPr="0040641A">
        <w:rPr>
          <w:bCs/>
        </w:rPr>
        <w:t xml:space="preserve">Σύμφωνα με το Άρθρο </w:t>
      </w:r>
      <w:r w:rsidR="00F16D46">
        <w:rPr>
          <w:bCs/>
        </w:rPr>
        <w:t>137</w:t>
      </w:r>
      <w:r w:rsidRPr="0040641A">
        <w:rPr>
          <w:bCs/>
        </w:rPr>
        <w:t xml:space="preserve"> παρ. 4 Ν.</w:t>
      </w:r>
      <w:r w:rsidR="00F16D46">
        <w:rPr>
          <w:bCs/>
        </w:rPr>
        <w:t>4831</w:t>
      </w:r>
      <w:r w:rsidRPr="0040641A">
        <w:rPr>
          <w:bCs/>
        </w:rPr>
        <w:t>/2021</w:t>
      </w:r>
      <w:r w:rsidR="00D65D53">
        <w:rPr>
          <w:bCs/>
        </w:rPr>
        <w:t xml:space="preserve"> και το </w:t>
      </w:r>
      <w:r w:rsidR="00410999">
        <w:rPr>
          <w:bCs/>
        </w:rPr>
        <w:t xml:space="preserve">Άρθρο 4 παρ. 4 </w:t>
      </w:r>
      <w:r w:rsidR="00410999" w:rsidRPr="00410999">
        <w:rPr>
          <w:bCs/>
        </w:rPr>
        <w:t xml:space="preserve">της </w:t>
      </w:r>
      <w:r w:rsidR="00F13D04">
        <w:rPr>
          <w:bCs/>
        </w:rPr>
        <w:t>υπ’ αριθμ.</w:t>
      </w:r>
      <w:r w:rsidR="00410999" w:rsidRPr="00410999">
        <w:rPr>
          <w:bCs/>
        </w:rPr>
        <w:t xml:space="preserve"> 4</w:t>
      </w:r>
      <w:r w:rsidR="00F13D04">
        <w:rPr>
          <w:bCs/>
        </w:rPr>
        <w:t>700</w:t>
      </w:r>
      <w:r w:rsidR="00410999" w:rsidRPr="00410999">
        <w:rPr>
          <w:bCs/>
        </w:rPr>
        <w:t>/09.10.2021 ΚΥΑ (ΦΕΚ Β’)</w:t>
      </w:r>
      <w:r>
        <w:rPr>
          <w:bCs/>
        </w:rPr>
        <w:t xml:space="preserve">, </w:t>
      </w:r>
      <w:r w:rsidRPr="00562A2E">
        <w:rPr>
          <w:bCs/>
        </w:rPr>
        <w:t>το σύνολο των δεδομένων προσωπικού χαρακτήρα που καταχωρίζεται στην ειδική εφαρμογή διαγράφεται οριστικά μετά την πάροδο δύο (2) ετών.</w:t>
      </w:r>
      <w:r w:rsidR="00A14137" w:rsidRPr="00562A2E">
        <w:t xml:space="preserve"> </w:t>
      </w:r>
    </w:p>
    <w:p w14:paraId="55F0F6F2" w14:textId="77777777" w:rsidR="00524F53" w:rsidRPr="00D115E3" w:rsidRDefault="00524F53"/>
    <w:p w14:paraId="20E6331D" w14:textId="71E89306" w:rsidR="00D87E55" w:rsidRPr="00FA4C7A" w:rsidRDefault="0014341D" w:rsidP="00343D0D">
      <w:pPr>
        <w:rPr>
          <w:b/>
          <w:bCs/>
        </w:rPr>
      </w:pPr>
      <w:r>
        <w:rPr>
          <w:b/>
          <w:bCs/>
        </w:rPr>
        <w:t>8</w:t>
      </w:r>
      <w:r w:rsidR="009A790F" w:rsidRPr="00FA4C7A">
        <w:rPr>
          <w:b/>
          <w:bCs/>
        </w:rPr>
        <w:t xml:space="preserve">. </w:t>
      </w:r>
      <w:r w:rsidR="00D87E55" w:rsidRPr="00FA4C7A">
        <w:rPr>
          <w:b/>
          <w:bCs/>
        </w:rPr>
        <w:t>Δικαιώματα Υποκειμένων Δεδομένων Προσωπικού Χαρακτήρα</w:t>
      </w:r>
    </w:p>
    <w:p w14:paraId="3A439137" w14:textId="3AAEE1C2" w:rsidR="00D87E55" w:rsidRPr="00FA4C7A" w:rsidRDefault="0014341D" w:rsidP="00B24450">
      <w:pPr>
        <w:rPr>
          <w:rFonts w:cs="Lucida Sans Unicode"/>
        </w:rPr>
      </w:pPr>
      <w:r>
        <w:rPr>
          <w:rFonts w:cs="Lucida Sans Unicode"/>
        </w:rPr>
        <w:t>8</w:t>
      </w:r>
      <w:r w:rsidR="009A790F" w:rsidRPr="00FA4C7A">
        <w:rPr>
          <w:rFonts w:cs="Lucida Sans Unicode"/>
        </w:rPr>
        <w:t xml:space="preserve">.1 </w:t>
      </w:r>
      <w:r w:rsidR="00D87E55" w:rsidRPr="00FA4C7A">
        <w:rPr>
          <w:rFonts w:cs="Lucida Sans Unicode"/>
        </w:rPr>
        <w:t>Τα υποκείμενα των δεδομένων μπορούν να ασκήσουν τα δικαιώματα που τους αναγνωρίζει η εθνική και ενωσιακή νομοθεσία αναφορικά με τη συλλογή και την επεξεργασία των δεδομένων προσωπικού χαρακτήρα που τους αφορούν. Τα δικαιώματα αυτά είναι τα ακόλουθα:</w:t>
      </w:r>
    </w:p>
    <w:p w14:paraId="4D26AEDD" w14:textId="46DDAFA9" w:rsidR="00B24450" w:rsidRPr="00FA4C7A" w:rsidRDefault="00B24450" w:rsidP="00B24450">
      <w:pPr>
        <w:rPr>
          <w:rFonts w:cs="Lucida Sans Unicode"/>
        </w:rPr>
      </w:pPr>
      <w:r w:rsidRPr="00FA4C7A">
        <w:rPr>
          <w:rFonts w:cs="Lucida Sans Unicode"/>
        </w:rPr>
        <w:t>I.</w:t>
      </w:r>
      <w:r w:rsidRPr="00FA4C7A">
        <w:rPr>
          <w:rFonts w:cs="Lucida Sans Unicode"/>
        </w:rPr>
        <w:tab/>
        <w:t>Το Δικαίωμα πρόσβασης στα δεδομένα</w:t>
      </w:r>
      <w:r w:rsidR="003F56B6" w:rsidRPr="00FA4C7A">
        <w:rPr>
          <w:rFonts w:cs="Lucida Sans Unicode"/>
        </w:rPr>
        <w:t xml:space="preserve">, προκειμένου </w:t>
      </w:r>
      <w:r w:rsidR="007E6724" w:rsidRPr="00FA4C7A">
        <w:rPr>
          <w:rFonts w:cs="Lucida Sans Unicode"/>
        </w:rPr>
        <w:t xml:space="preserve">τα υποκείμενα να ενημερωθούν για το ποια </w:t>
      </w:r>
      <w:r w:rsidR="003F56B6" w:rsidRPr="00FA4C7A">
        <w:rPr>
          <w:rFonts w:cs="Lucida Sans Unicode"/>
        </w:rPr>
        <w:t xml:space="preserve">δεδομένα </w:t>
      </w:r>
      <w:r w:rsidR="007E6724" w:rsidRPr="00FA4C7A">
        <w:rPr>
          <w:rFonts w:cs="Lucida Sans Unicode"/>
        </w:rPr>
        <w:t>τους</w:t>
      </w:r>
      <w:r w:rsidR="00D56FAD">
        <w:rPr>
          <w:rFonts w:cs="Lucida Sans Unicode"/>
        </w:rPr>
        <w:t xml:space="preserve"> τυγχάνουν επεξεργασίας</w:t>
      </w:r>
      <w:r w:rsidR="00171A1F" w:rsidRPr="00FA4C7A">
        <w:rPr>
          <w:rFonts w:cs="Lucida Sans Unicode"/>
        </w:rPr>
        <w:t xml:space="preserve">, </w:t>
      </w:r>
      <w:r w:rsidR="003F56B6" w:rsidRPr="00FA4C7A">
        <w:rPr>
          <w:rFonts w:cs="Lucida Sans Unicode"/>
        </w:rPr>
        <w:t xml:space="preserve">για ποιο λόγο και τους </w:t>
      </w:r>
      <w:r w:rsidR="00171A1F" w:rsidRPr="00FA4C7A">
        <w:rPr>
          <w:rFonts w:cs="Lucida Sans Unicode"/>
        </w:rPr>
        <w:t xml:space="preserve">τυχόν </w:t>
      </w:r>
      <w:r w:rsidR="003F56B6" w:rsidRPr="00FA4C7A">
        <w:rPr>
          <w:rFonts w:cs="Lucida Sans Unicode"/>
        </w:rPr>
        <w:t>αποδέκτες τους.</w:t>
      </w:r>
    </w:p>
    <w:p w14:paraId="600F43DA" w14:textId="77777777" w:rsidR="005A2A8C" w:rsidRPr="00FA4C7A" w:rsidRDefault="00B24450" w:rsidP="00B24450">
      <w:pPr>
        <w:rPr>
          <w:rFonts w:cs="Lucida Sans Unicode"/>
        </w:rPr>
      </w:pPr>
      <w:r w:rsidRPr="00FA4C7A">
        <w:rPr>
          <w:rFonts w:cs="Lucida Sans Unicode"/>
        </w:rPr>
        <w:t>II.</w:t>
      </w:r>
      <w:r w:rsidRPr="00FA4C7A">
        <w:rPr>
          <w:rFonts w:cs="Lucida Sans Unicode"/>
        </w:rPr>
        <w:tab/>
      </w:r>
      <w:r w:rsidR="005A2A8C" w:rsidRPr="00FA4C7A">
        <w:rPr>
          <w:rFonts w:cs="Lucida Sans Unicode"/>
        </w:rPr>
        <w:t xml:space="preserve">Το Δικαίωμα </w:t>
      </w:r>
      <w:r w:rsidR="00CE43B7" w:rsidRPr="00FA4C7A">
        <w:rPr>
          <w:rFonts w:cs="Lucida Sans Unicode"/>
        </w:rPr>
        <w:t xml:space="preserve">διόρθωσης των δεδομένων, </w:t>
      </w:r>
      <w:r w:rsidR="00FF6F1B" w:rsidRPr="00FA4C7A">
        <w:rPr>
          <w:rFonts w:cs="Lucida Sans Unicode"/>
        </w:rPr>
        <w:t>προκειμένου να διορθωθούν τυχόν λάθη, ανακρίβειες και ελλείψεις των δεδομένων των υποκειμένων.</w:t>
      </w:r>
    </w:p>
    <w:p w14:paraId="44AAEDCB" w14:textId="77777777" w:rsidR="00B24450" w:rsidRPr="00FA4C7A" w:rsidRDefault="00B24450" w:rsidP="00B24450">
      <w:pPr>
        <w:rPr>
          <w:rFonts w:cs="Lucida Sans Unicode"/>
        </w:rPr>
      </w:pPr>
      <w:r w:rsidRPr="00FA4C7A">
        <w:rPr>
          <w:rFonts w:cs="Lucida Sans Unicode"/>
        </w:rPr>
        <w:lastRenderedPageBreak/>
        <w:t>III.</w:t>
      </w:r>
      <w:r w:rsidRPr="00FA4C7A">
        <w:rPr>
          <w:rFonts w:cs="Lucida Sans Unicode"/>
        </w:rPr>
        <w:tab/>
        <w:t>Το Δικαίωμα διαγραφής των δεδομένων («δικαίωμα στη λήθη»)</w:t>
      </w:r>
      <w:r w:rsidR="001544F9" w:rsidRPr="00FA4C7A">
        <w:rPr>
          <w:rFonts w:cs="Lucida Sans Unicode"/>
        </w:rPr>
        <w:t xml:space="preserve">, προκειμένου, υπό τις προϋποθέσεις του Κανονισμού, να διαγραφούν τα δεδομένα </w:t>
      </w:r>
      <w:r w:rsidR="002F74D6" w:rsidRPr="00FA4C7A">
        <w:rPr>
          <w:rFonts w:cs="Lucida Sans Unicode"/>
        </w:rPr>
        <w:t xml:space="preserve">των υποκειμένων </w:t>
      </w:r>
      <w:r w:rsidR="001544F9" w:rsidRPr="00FA4C7A">
        <w:rPr>
          <w:rFonts w:cs="Lucida Sans Unicode"/>
        </w:rPr>
        <w:t>από τα αρχεία που τηρούνται</w:t>
      </w:r>
      <w:r w:rsidRPr="00FA4C7A">
        <w:rPr>
          <w:rFonts w:cs="Lucida Sans Unicode"/>
        </w:rPr>
        <w:t>.</w:t>
      </w:r>
    </w:p>
    <w:p w14:paraId="6C71584A" w14:textId="77777777" w:rsidR="00B24450" w:rsidRPr="00FA4C7A" w:rsidRDefault="00B24450" w:rsidP="005D373F">
      <w:pPr>
        <w:rPr>
          <w:rFonts w:cs="Lucida Sans Unicode"/>
        </w:rPr>
      </w:pPr>
      <w:r w:rsidRPr="00FA4C7A">
        <w:rPr>
          <w:rFonts w:cs="Lucida Sans Unicode"/>
        </w:rPr>
        <w:t>IV.</w:t>
      </w:r>
      <w:r w:rsidRPr="00FA4C7A">
        <w:rPr>
          <w:rFonts w:cs="Lucida Sans Unicode"/>
        </w:rPr>
        <w:tab/>
        <w:t>Το Δικαίωμα περιορισμού της επεξεργασίας των δεδομένων</w:t>
      </w:r>
      <w:r w:rsidR="00D71542" w:rsidRPr="00D115E3">
        <w:t xml:space="preserve"> </w:t>
      </w:r>
      <w:r w:rsidR="005D373F" w:rsidRPr="00FA4C7A">
        <w:rPr>
          <w:rFonts w:cs="Lucida Sans Unicode"/>
        </w:rPr>
        <w:t>σε περίπτωση αμφισβήτησης της ακρίβειας των δεδομένων, σε περίπτωση που έχε</w:t>
      </w:r>
      <w:r w:rsidR="00D71542" w:rsidRPr="00FA4C7A">
        <w:rPr>
          <w:rFonts w:cs="Lucida Sans Unicode"/>
        </w:rPr>
        <w:t>ι ασκηθεί</w:t>
      </w:r>
      <w:r w:rsidR="005D373F" w:rsidRPr="00FA4C7A">
        <w:rPr>
          <w:rFonts w:cs="Lucida Sans Unicode"/>
        </w:rPr>
        <w:t xml:space="preserve"> το δικαίωμα της εναντίωσης και η απόφαση εκκρεμεί και σε περίπτωση που τα δεδομένα</w:t>
      </w:r>
      <w:r w:rsidR="00D71542" w:rsidRPr="00FA4C7A">
        <w:rPr>
          <w:rFonts w:cs="Lucida Sans Unicode"/>
        </w:rPr>
        <w:t xml:space="preserve"> </w:t>
      </w:r>
      <w:r w:rsidR="005D373F" w:rsidRPr="00FA4C7A">
        <w:rPr>
          <w:rFonts w:cs="Lucida Sans Unicode"/>
        </w:rPr>
        <w:t>δεν είναι πλέον απαραίτητα για τον αρχικό σκοπό αλλά για νομικούς λόγους δεν μπορούν ακόμη να διαγραφούν.</w:t>
      </w:r>
    </w:p>
    <w:p w14:paraId="6EE6B33C" w14:textId="7729E35F" w:rsidR="00CE2719" w:rsidRPr="00D115E3" w:rsidRDefault="00FC60C6" w:rsidP="0057369C">
      <w:pPr>
        <w:tabs>
          <w:tab w:val="left" w:pos="680"/>
        </w:tabs>
        <w:spacing w:before="1" w:line="240" w:lineRule="auto"/>
        <w:ind w:right="-64"/>
      </w:pPr>
      <w:r>
        <w:t>8</w:t>
      </w:r>
      <w:r w:rsidR="009A790F" w:rsidRPr="00D115E3">
        <w:t xml:space="preserve">.2 </w:t>
      </w:r>
      <w:r w:rsidR="00CE2719" w:rsidRPr="00D97E7B">
        <w:t>Ο Υπεύθυνος Επεξεργασίας μπορεί να αρνηθεί να ικανοποιήσει εν όλω ή εν μέρει</w:t>
      </w:r>
      <w:r w:rsidR="005272DA">
        <w:t xml:space="preserve"> </w:t>
      </w:r>
      <w:r w:rsidR="00CE2719" w:rsidRPr="00D97E7B">
        <w:t>σχετικό αίτημα που λαμβάνει από το υποκείμενο δεδομένων, μόνο όταν αυτή η δυνατότητα προβλέπεται από τον Κανονισμό ή την εθνική νομοθεσία.</w:t>
      </w:r>
    </w:p>
    <w:p w14:paraId="23770A19" w14:textId="596C39D8" w:rsidR="00CE2719" w:rsidRPr="00D115E3" w:rsidRDefault="00FC60C6" w:rsidP="0057369C">
      <w:pPr>
        <w:tabs>
          <w:tab w:val="left" w:pos="680"/>
        </w:tabs>
        <w:spacing w:before="1" w:line="240" w:lineRule="auto"/>
        <w:ind w:right="-64"/>
      </w:pPr>
      <w:r>
        <w:t>8</w:t>
      </w:r>
      <w:r w:rsidR="009A790F" w:rsidRPr="00D115E3">
        <w:t xml:space="preserve">.3 </w:t>
      </w:r>
      <w:r w:rsidR="00CE2719" w:rsidRPr="00D115E3">
        <w:t xml:space="preserve">Αιτήματα τα οποία αφορούν την άσκηση των ως άνω υπό στοιχεία </w:t>
      </w:r>
      <w:r w:rsidR="00CE2719" w:rsidRPr="00D115E3">
        <w:rPr>
          <w:lang w:val="en-US"/>
        </w:rPr>
        <w:t>I</w:t>
      </w:r>
      <w:r w:rsidR="00CE2719" w:rsidRPr="00D115E3">
        <w:t>,</w:t>
      </w:r>
      <w:r w:rsidR="00CE2719" w:rsidRPr="00D115E3">
        <w:rPr>
          <w:lang w:val="en-US"/>
        </w:rPr>
        <w:t>ii</w:t>
      </w:r>
      <w:r w:rsidR="00CE2719" w:rsidRPr="00D115E3">
        <w:t>,</w:t>
      </w:r>
      <w:r w:rsidR="00CE2719" w:rsidRPr="00D115E3">
        <w:rPr>
          <w:lang w:val="en-US"/>
        </w:rPr>
        <w:t>iii</w:t>
      </w:r>
      <w:r w:rsidR="000B0BD2">
        <w:t xml:space="preserve"> και</w:t>
      </w:r>
      <w:r w:rsidR="00ED21FB">
        <w:t xml:space="preserve"> </w:t>
      </w:r>
      <w:r w:rsidR="00CE2719" w:rsidRPr="00D115E3">
        <w:rPr>
          <w:lang w:val="en-US"/>
        </w:rPr>
        <w:t>iv</w:t>
      </w:r>
      <w:r w:rsidR="00CE2719" w:rsidRPr="00D115E3">
        <w:t xml:space="preserve"> δικαιωμάτων εξετάζονται από τον Υπεύθυνο Επεξεργασίας εντός προθεσμίας ενός (1) μηνός από την παραλαβή του αιτήματος. Η εν λόγω προθεσμία μπορεί να παραταθεί κατά δύο (2) ακόμη μήνες, εφόσον απαιτείται, αν το αίτημα είναι πολύπλοκο ή υπάρχει μεγάλος αριθμός αιτημάτων. </w:t>
      </w:r>
    </w:p>
    <w:p w14:paraId="28CB19F4" w14:textId="5802B1E8" w:rsidR="00CE2719" w:rsidRPr="00D115E3" w:rsidRDefault="00FC60C6" w:rsidP="0057369C">
      <w:pPr>
        <w:tabs>
          <w:tab w:val="left" w:pos="680"/>
        </w:tabs>
        <w:spacing w:before="1" w:line="240" w:lineRule="auto"/>
        <w:ind w:right="-64"/>
      </w:pPr>
      <w:r>
        <w:t>8</w:t>
      </w:r>
      <w:r w:rsidR="009A790F" w:rsidRPr="00D115E3">
        <w:t xml:space="preserve">.4 </w:t>
      </w:r>
      <w:r w:rsidR="00CE2719" w:rsidRPr="00D115E3">
        <w:t xml:space="preserve">Τα υποκείμενα των δεδομένων μπορούν να απευθύνουν τα αιτήματά τους στον Υπεύθυνο Προστασίας Δεδομένων της </w:t>
      </w:r>
      <w:r w:rsidR="00ED21FB">
        <w:t>ΚτΠ Μ.</w:t>
      </w:r>
      <w:r w:rsidR="004C7016" w:rsidRPr="00D115E3">
        <w:t>Α.Ε.</w:t>
      </w:r>
      <w:r w:rsidR="00CE2719" w:rsidRPr="00D115E3">
        <w:t xml:space="preserve"> (</w:t>
      </w:r>
      <w:r w:rsidR="00CE2719" w:rsidRPr="00D115E3">
        <w:rPr>
          <w:lang w:val="en-US"/>
        </w:rPr>
        <w:t>Data</w:t>
      </w:r>
      <w:r w:rsidR="00CE2719" w:rsidRPr="00D115E3">
        <w:t xml:space="preserve"> </w:t>
      </w:r>
      <w:r w:rsidR="00CE2719" w:rsidRPr="00D115E3">
        <w:rPr>
          <w:lang w:val="en-US"/>
        </w:rPr>
        <w:t>Protection</w:t>
      </w:r>
      <w:r w:rsidR="00CE2719" w:rsidRPr="00D115E3">
        <w:t xml:space="preserve"> </w:t>
      </w:r>
      <w:r w:rsidR="00CE2719" w:rsidRPr="00D115E3">
        <w:rPr>
          <w:lang w:val="en-US"/>
        </w:rPr>
        <w:t>Officer</w:t>
      </w:r>
      <w:r w:rsidR="00CE2719" w:rsidRPr="00D115E3">
        <w:t xml:space="preserve"> – </w:t>
      </w:r>
      <w:r w:rsidR="00CE2719" w:rsidRPr="00D115E3">
        <w:rPr>
          <w:lang w:val="en-US"/>
        </w:rPr>
        <w:t>DPO</w:t>
      </w:r>
      <w:r w:rsidR="00CE2719" w:rsidRPr="00D115E3">
        <w:t>). Τα στοιχεία επικοινωνίας του έχουν ως εξής:</w:t>
      </w:r>
    </w:p>
    <w:p w14:paraId="12AF7A50" w14:textId="1603A4F0" w:rsidR="00CE2719" w:rsidRPr="00D115E3" w:rsidRDefault="00CE2719" w:rsidP="0057369C">
      <w:pPr>
        <w:tabs>
          <w:tab w:val="left" w:pos="680"/>
        </w:tabs>
        <w:spacing w:before="1" w:line="240" w:lineRule="auto"/>
        <w:ind w:right="-64"/>
      </w:pPr>
      <w:r w:rsidRPr="00D115E3">
        <w:t xml:space="preserve">Διεύθυνση: </w:t>
      </w:r>
      <w:r w:rsidR="00C85B0E" w:rsidRPr="00C85B0E">
        <w:t xml:space="preserve">Λεωφόρος Συγγρού 194, Τ.Κ. 17 671, Καλλιθέα </w:t>
      </w:r>
      <w:r w:rsidR="00ED21FB" w:rsidRPr="00ED21FB">
        <w:t xml:space="preserve"> </w:t>
      </w:r>
      <w:r w:rsidRPr="00D115E3">
        <w:t xml:space="preserve"> </w:t>
      </w:r>
    </w:p>
    <w:p w14:paraId="70F40C47" w14:textId="4D2BBE4E" w:rsidR="00CE2719" w:rsidRPr="00D97E7B" w:rsidRDefault="00CE2719" w:rsidP="0057369C">
      <w:pPr>
        <w:tabs>
          <w:tab w:val="left" w:pos="680"/>
        </w:tabs>
        <w:spacing w:before="1" w:line="240" w:lineRule="auto"/>
        <w:ind w:right="-64"/>
      </w:pPr>
      <w:r w:rsidRPr="00D115E3">
        <w:t xml:space="preserve">Email: </w:t>
      </w:r>
      <w:hyperlink r:id="rId14" w:history="1">
        <w:r w:rsidR="00420190" w:rsidRPr="006759B2">
          <w:rPr>
            <w:rStyle w:val="-"/>
          </w:rPr>
          <w:t>dpo@</w:t>
        </w:r>
        <w:r w:rsidR="00420190" w:rsidRPr="006759B2">
          <w:rPr>
            <w:rStyle w:val="-"/>
            <w:lang w:val="en-US"/>
          </w:rPr>
          <w:t>ktpae</w:t>
        </w:r>
        <w:r w:rsidR="00420190" w:rsidRPr="006759B2">
          <w:rPr>
            <w:rStyle w:val="-"/>
          </w:rPr>
          <w:t>.gr</w:t>
        </w:r>
      </w:hyperlink>
      <w:r w:rsidRPr="00D115E3">
        <w:t xml:space="preserve"> </w:t>
      </w:r>
    </w:p>
    <w:p w14:paraId="5D87E8FE" w14:textId="274986E1" w:rsidR="00CE2719" w:rsidRPr="00D115E3" w:rsidRDefault="00CE2719" w:rsidP="0057369C">
      <w:pPr>
        <w:tabs>
          <w:tab w:val="left" w:pos="680"/>
        </w:tabs>
        <w:spacing w:before="1" w:line="240" w:lineRule="auto"/>
        <w:ind w:right="-64"/>
      </w:pPr>
      <w:r w:rsidRPr="00D115E3">
        <w:t xml:space="preserve">Τηλέφωνο επικοινωνίας: </w:t>
      </w:r>
      <w:r w:rsidR="00420190" w:rsidRPr="00420190">
        <w:t>213 1300700</w:t>
      </w:r>
    </w:p>
    <w:p w14:paraId="3FF2FBCD" w14:textId="77777777" w:rsidR="0046684A" w:rsidRDefault="0046684A" w:rsidP="00343D0D"/>
    <w:p w14:paraId="67B2C8BA" w14:textId="492E1A9C" w:rsidR="00D87E55" w:rsidRPr="002262BE" w:rsidRDefault="0014341D" w:rsidP="00343D0D">
      <w:pPr>
        <w:rPr>
          <w:b/>
          <w:bCs/>
        </w:rPr>
      </w:pPr>
      <w:r>
        <w:rPr>
          <w:b/>
          <w:bCs/>
        </w:rPr>
        <w:t>9</w:t>
      </w:r>
      <w:r w:rsidR="009A790F" w:rsidRPr="002262BE">
        <w:rPr>
          <w:b/>
          <w:bCs/>
        </w:rPr>
        <w:t xml:space="preserve">. </w:t>
      </w:r>
      <w:r w:rsidR="00D87E55" w:rsidRPr="002262BE">
        <w:rPr>
          <w:b/>
          <w:bCs/>
        </w:rPr>
        <w:t>Δικαίωμα Προσφυγής στην Αρχή Προστασίας Δεδομένων Προσωπικού Χαρακτήρα</w:t>
      </w:r>
    </w:p>
    <w:p w14:paraId="019AB294" w14:textId="515B75BF" w:rsidR="00A14137" w:rsidRDefault="00D87E55" w:rsidP="00185FE6">
      <w:pPr>
        <w:rPr>
          <w:rFonts w:cs="Lucida Sans Unicode"/>
        </w:rPr>
      </w:pPr>
      <w:r w:rsidRPr="002262BE">
        <w:rPr>
          <w:rFonts w:cs="Lucida Sans Unicode"/>
        </w:rPr>
        <w:t xml:space="preserve">Τα υποκείμενα των δεδομένων έχουν δικαίωμα να προσφύγουν στην Αρχή Προστασίας Δεδομένων Προσωπικού Χαρακτήρα («ΑΠΔΠΧ») για ζητήματα που αφορούν την επεξεργασία προσωπικών τους δεδομένων. Για την αρμοδιότητα της Αρχής και τον τρόπο υποβολής καταγγελίας, αναλυτικές πληροφορίες παρέχονται στην ιστοσελίδα της ΑΠΔΠΧ </w:t>
      </w:r>
      <w:hyperlink r:id="rId15" w:history="1">
        <w:r w:rsidRPr="002262BE">
          <w:rPr>
            <w:rStyle w:val="-"/>
            <w:rFonts w:cs="Lucida Sans Unicode"/>
            <w:color w:val="auto"/>
          </w:rPr>
          <w:t>www.dpa.gr</w:t>
        </w:r>
      </w:hyperlink>
      <w:r w:rsidRPr="002262BE">
        <w:rPr>
          <w:rFonts w:cs="Lucida Sans Unicode"/>
        </w:rPr>
        <w:t>.</w:t>
      </w:r>
    </w:p>
    <w:p w14:paraId="6B91697A" w14:textId="44885D13" w:rsidR="00A14137" w:rsidRDefault="00A14137" w:rsidP="00A14137">
      <w:pPr>
        <w:jc w:val="right"/>
        <w:rPr>
          <w:rFonts w:cs="Lucida Sans Unicode"/>
        </w:rPr>
      </w:pPr>
    </w:p>
    <w:p w14:paraId="3E678BC7" w14:textId="256A1E06" w:rsidR="00A14137" w:rsidRDefault="00A14137" w:rsidP="00A14137">
      <w:pPr>
        <w:jc w:val="right"/>
        <w:rPr>
          <w:rFonts w:cs="Lucida Sans Unicode"/>
        </w:rPr>
      </w:pPr>
    </w:p>
    <w:p w14:paraId="730E7FA7" w14:textId="0E4421B5" w:rsidR="00A14137" w:rsidRDefault="00A14137" w:rsidP="00A14137">
      <w:pPr>
        <w:jc w:val="right"/>
        <w:rPr>
          <w:rFonts w:cs="Lucida Sans Unicode"/>
        </w:rPr>
      </w:pPr>
    </w:p>
    <w:p w14:paraId="4A13F2A3" w14:textId="7A5023F0" w:rsidR="00A14137" w:rsidRDefault="00A14137" w:rsidP="00720D5E">
      <w:pPr>
        <w:rPr>
          <w:rFonts w:cs="Lucida Sans Unicode"/>
        </w:rPr>
      </w:pPr>
    </w:p>
    <w:p w14:paraId="6F7FB9DA" w14:textId="0A016536" w:rsidR="00A14137" w:rsidRPr="002262BE" w:rsidRDefault="00A14137" w:rsidP="00A14137">
      <w:pPr>
        <w:jc w:val="right"/>
        <w:rPr>
          <w:rFonts w:cs="Lucida Sans Unicode"/>
        </w:rPr>
      </w:pPr>
    </w:p>
    <w:sectPr w:rsidR="00A14137" w:rsidRPr="002262BE">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AD99" w14:textId="77777777" w:rsidR="007A1402" w:rsidRDefault="007A1402" w:rsidP="00D86E62">
      <w:pPr>
        <w:spacing w:after="0" w:line="240" w:lineRule="auto"/>
      </w:pPr>
      <w:r>
        <w:separator/>
      </w:r>
    </w:p>
  </w:endnote>
  <w:endnote w:type="continuationSeparator" w:id="0">
    <w:p w14:paraId="6B33509C" w14:textId="77777777" w:rsidR="007A1402" w:rsidRDefault="007A1402" w:rsidP="00D8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57454"/>
      <w:docPartObj>
        <w:docPartGallery w:val="Page Numbers (Bottom of Page)"/>
        <w:docPartUnique/>
      </w:docPartObj>
    </w:sdtPr>
    <w:sdtEndPr>
      <w:rPr>
        <w:noProof/>
      </w:rPr>
    </w:sdtEndPr>
    <w:sdtContent>
      <w:p w14:paraId="32A75553" w14:textId="77777777" w:rsidR="00643C98" w:rsidRDefault="00643C98">
        <w:pPr>
          <w:pStyle w:val="a9"/>
          <w:jc w:val="right"/>
        </w:pPr>
        <w:r>
          <w:fldChar w:fldCharType="begin"/>
        </w:r>
        <w:r>
          <w:instrText xml:space="preserve"> PAGE   \* MERGEFORMAT </w:instrText>
        </w:r>
        <w:r>
          <w:fldChar w:fldCharType="separate"/>
        </w:r>
        <w:r w:rsidR="00225595">
          <w:rPr>
            <w:noProof/>
          </w:rPr>
          <w:t>4</w:t>
        </w:r>
        <w:r>
          <w:rPr>
            <w:noProof/>
          </w:rPr>
          <w:fldChar w:fldCharType="end"/>
        </w:r>
      </w:p>
    </w:sdtContent>
  </w:sdt>
  <w:p w14:paraId="5881127D" w14:textId="77777777" w:rsidR="00643C98" w:rsidRDefault="00643C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2E661" w14:textId="77777777" w:rsidR="007A1402" w:rsidRDefault="007A1402" w:rsidP="00D86E62">
      <w:pPr>
        <w:spacing w:after="0" w:line="240" w:lineRule="auto"/>
      </w:pPr>
      <w:r>
        <w:separator/>
      </w:r>
    </w:p>
  </w:footnote>
  <w:footnote w:type="continuationSeparator" w:id="0">
    <w:p w14:paraId="10584A3A" w14:textId="77777777" w:rsidR="007A1402" w:rsidRDefault="007A1402" w:rsidP="00D8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8BC"/>
    <w:multiLevelType w:val="hybridMultilevel"/>
    <w:tmpl w:val="A128EC38"/>
    <w:lvl w:ilvl="0" w:tplc="E820CDCE">
      <w:numFmt w:val="bullet"/>
      <w:lvlText w:val=""/>
      <w:lvlJc w:val="left"/>
      <w:pPr>
        <w:ind w:left="521" w:hanging="360"/>
      </w:pPr>
      <w:rPr>
        <w:rFonts w:ascii="Symbol" w:eastAsia="Symbol" w:hAnsi="Symbol" w:cs="Symbol" w:hint="default"/>
        <w:w w:val="99"/>
        <w:sz w:val="20"/>
        <w:szCs w:val="20"/>
        <w:lang w:val="el-GR" w:eastAsia="en-US" w:bidi="ar-SA"/>
      </w:rPr>
    </w:lvl>
    <w:lvl w:ilvl="1" w:tplc="14C04BA4">
      <w:numFmt w:val="bullet"/>
      <w:lvlText w:val="•"/>
      <w:lvlJc w:val="left"/>
      <w:pPr>
        <w:ind w:left="1016" w:hanging="360"/>
      </w:pPr>
      <w:rPr>
        <w:rFonts w:hint="default"/>
        <w:lang w:val="el-GR" w:eastAsia="en-US" w:bidi="ar-SA"/>
      </w:rPr>
    </w:lvl>
    <w:lvl w:ilvl="2" w:tplc="216A5AFE">
      <w:numFmt w:val="bullet"/>
      <w:lvlText w:val="•"/>
      <w:lvlJc w:val="left"/>
      <w:pPr>
        <w:ind w:left="1512" w:hanging="360"/>
      </w:pPr>
      <w:rPr>
        <w:rFonts w:hint="default"/>
        <w:lang w:val="el-GR" w:eastAsia="en-US" w:bidi="ar-SA"/>
      </w:rPr>
    </w:lvl>
    <w:lvl w:ilvl="3" w:tplc="48FE89FC">
      <w:numFmt w:val="bullet"/>
      <w:lvlText w:val="•"/>
      <w:lvlJc w:val="left"/>
      <w:pPr>
        <w:ind w:left="2008" w:hanging="360"/>
      </w:pPr>
      <w:rPr>
        <w:rFonts w:hint="default"/>
        <w:lang w:val="el-GR" w:eastAsia="en-US" w:bidi="ar-SA"/>
      </w:rPr>
    </w:lvl>
    <w:lvl w:ilvl="4" w:tplc="F40AD5F4">
      <w:numFmt w:val="bullet"/>
      <w:lvlText w:val="•"/>
      <w:lvlJc w:val="left"/>
      <w:pPr>
        <w:ind w:left="2504" w:hanging="360"/>
      </w:pPr>
      <w:rPr>
        <w:rFonts w:hint="default"/>
        <w:lang w:val="el-GR" w:eastAsia="en-US" w:bidi="ar-SA"/>
      </w:rPr>
    </w:lvl>
    <w:lvl w:ilvl="5" w:tplc="909091B2">
      <w:numFmt w:val="bullet"/>
      <w:lvlText w:val="•"/>
      <w:lvlJc w:val="left"/>
      <w:pPr>
        <w:ind w:left="3001" w:hanging="360"/>
      </w:pPr>
      <w:rPr>
        <w:rFonts w:hint="default"/>
        <w:lang w:val="el-GR" w:eastAsia="en-US" w:bidi="ar-SA"/>
      </w:rPr>
    </w:lvl>
    <w:lvl w:ilvl="6" w:tplc="C95AF6C4">
      <w:numFmt w:val="bullet"/>
      <w:lvlText w:val="•"/>
      <w:lvlJc w:val="left"/>
      <w:pPr>
        <w:ind w:left="3497" w:hanging="360"/>
      </w:pPr>
      <w:rPr>
        <w:rFonts w:hint="default"/>
        <w:lang w:val="el-GR" w:eastAsia="en-US" w:bidi="ar-SA"/>
      </w:rPr>
    </w:lvl>
    <w:lvl w:ilvl="7" w:tplc="6720CB7A">
      <w:numFmt w:val="bullet"/>
      <w:lvlText w:val="•"/>
      <w:lvlJc w:val="left"/>
      <w:pPr>
        <w:ind w:left="3993" w:hanging="360"/>
      </w:pPr>
      <w:rPr>
        <w:rFonts w:hint="default"/>
        <w:lang w:val="el-GR" w:eastAsia="en-US" w:bidi="ar-SA"/>
      </w:rPr>
    </w:lvl>
    <w:lvl w:ilvl="8" w:tplc="88489308">
      <w:numFmt w:val="bullet"/>
      <w:lvlText w:val="•"/>
      <w:lvlJc w:val="left"/>
      <w:pPr>
        <w:ind w:left="4489" w:hanging="360"/>
      </w:pPr>
      <w:rPr>
        <w:rFonts w:hint="default"/>
        <w:lang w:val="el-GR" w:eastAsia="en-US" w:bidi="ar-SA"/>
      </w:rPr>
    </w:lvl>
  </w:abstractNum>
  <w:abstractNum w:abstractNumId="1" w15:restartNumberingAfterBreak="0">
    <w:nsid w:val="06A054EC"/>
    <w:multiLevelType w:val="hybridMultilevel"/>
    <w:tmpl w:val="44A4DBD4"/>
    <w:lvl w:ilvl="0" w:tplc="19A42CEE">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DF3EA4"/>
    <w:multiLevelType w:val="hybridMultilevel"/>
    <w:tmpl w:val="C6A8A786"/>
    <w:lvl w:ilvl="0" w:tplc="19A42CEE">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9D6709"/>
    <w:multiLevelType w:val="hybridMultilevel"/>
    <w:tmpl w:val="E642EF2E"/>
    <w:lvl w:ilvl="0" w:tplc="117AC18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43BA5"/>
    <w:multiLevelType w:val="hybridMultilevel"/>
    <w:tmpl w:val="AF68A2B4"/>
    <w:lvl w:ilvl="0" w:tplc="49EA1C88">
      <w:numFmt w:val="bullet"/>
      <w:lvlText w:val=""/>
      <w:lvlJc w:val="left"/>
      <w:pPr>
        <w:ind w:left="521" w:hanging="360"/>
      </w:pPr>
      <w:rPr>
        <w:rFonts w:ascii="Symbol" w:eastAsia="Symbol" w:hAnsi="Symbol" w:cs="Symbol" w:hint="default"/>
        <w:w w:val="99"/>
        <w:sz w:val="20"/>
        <w:szCs w:val="20"/>
        <w:lang w:val="el-GR" w:eastAsia="en-US" w:bidi="ar-SA"/>
      </w:rPr>
    </w:lvl>
    <w:lvl w:ilvl="1" w:tplc="CCD0CAF8">
      <w:numFmt w:val="bullet"/>
      <w:lvlText w:val="•"/>
      <w:lvlJc w:val="left"/>
      <w:pPr>
        <w:ind w:left="1016" w:hanging="360"/>
      </w:pPr>
      <w:rPr>
        <w:rFonts w:hint="default"/>
        <w:lang w:val="el-GR" w:eastAsia="en-US" w:bidi="ar-SA"/>
      </w:rPr>
    </w:lvl>
    <w:lvl w:ilvl="2" w:tplc="0284C6CC">
      <w:numFmt w:val="bullet"/>
      <w:lvlText w:val="•"/>
      <w:lvlJc w:val="left"/>
      <w:pPr>
        <w:ind w:left="1512" w:hanging="360"/>
      </w:pPr>
      <w:rPr>
        <w:rFonts w:hint="default"/>
        <w:lang w:val="el-GR" w:eastAsia="en-US" w:bidi="ar-SA"/>
      </w:rPr>
    </w:lvl>
    <w:lvl w:ilvl="3" w:tplc="2C1A3E7E">
      <w:numFmt w:val="bullet"/>
      <w:lvlText w:val="•"/>
      <w:lvlJc w:val="left"/>
      <w:pPr>
        <w:ind w:left="2008" w:hanging="360"/>
      </w:pPr>
      <w:rPr>
        <w:rFonts w:hint="default"/>
        <w:lang w:val="el-GR" w:eastAsia="en-US" w:bidi="ar-SA"/>
      </w:rPr>
    </w:lvl>
    <w:lvl w:ilvl="4" w:tplc="CEC048E4">
      <w:numFmt w:val="bullet"/>
      <w:lvlText w:val="•"/>
      <w:lvlJc w:val="left"/>
      <w:pPr>
        <w:ind w:left="2504" w:hanging="360"/>
      </w:pPr>
      <w:rPr>
        <w:rFonts w:hint="default"/>
        <w:lang w:val="el-GR" w:eastAsia="en-US" w:bidi="ar-SA"/>
      </w:rPr>
    </w:lvl>
    <w:lvl w:ilvl="5" w:tplc="A46AF008">
      <w:numFmt w:val="bullet"/>
      <w:lvlText w:val="•"/>
      <w:lvlJc w:val="left"/>
      <w:pPr>
        <w:ind w:left="3001" w:hanging="360"/>
      </w:pPr>
      <w:rPr>
        <w:rFonts w:hint="default"/>
        <w:lang w:val="el-GR" w:eastAsia="en-US" w:bidi="ar-SA"/>
      </w:rPr>
    </w:lvl>
    <w:lvl w:ilvl="6" w:tplc="E924943A">
      <w:numFmt w:val="bullet"/>
      <w:lvlText w:val="•"/>
      <w:lvlJc w:val="left"/>
      <w:pPr>
        <w:ind w:left="3497" w:hanging="360"/>
      </w:pPr>
      <w:rPr>
        <w:rFonts w:hint="default"/>
        <w:lang w:val="el-GR" w:eastAsia="en-US" w:bidi="ar-SA"/>
      </w:rPr>
    </w:lvl>
    <w:lvl w:ilvl="7" w:tplc="F32A1400">
      <w:numFmt w:val="bullet"/>
      <w:lvlText w:val="•"/>
      <w:lvlJc w:val="left"/>
      <w:pPr>
        <w:ind w:left="3993" w:hanging="360"/>
      </w:pPr>
      <w:rPr>
        <w:rFonts w:hint="default"/>
        <w:lang w:val="el-GR" w:eastAsia="en-US" w:bidi="ar-SA"/>
      </w:rPr>
    </w:lvl>
    <w:lvl w:ilvl="8" w:tplc="A93CD966">
      <w:numFmt w:val="bullet"/>
      <w:lvlText w:val="•"/>
      <w:lvlJc w:val="left"/>
      <w:pPr>
        <w:ind w:left="4489" w:hanging="360"/>
      </w:pPr>
      <w:rPr>
        <w:rFonts w:hint="default"/>
        <w:lang w:val="el-GR" w:eastAsia="en-US" w:bidi="ar-SA"/>
      </w:rPr>
    </w:lvl>
  </w:abstractNum>
  <w:abstractNum w:abstractNumId="5" w15:restartNumberingAfterBreak="0">
    <w:nsid w:val="3FE16179"/>
    <w:multiLevelType w:val="hybridMultilevel"/>
    <w:tmpl w:val="64D6BA16"/>
    <w:lvl w:ilvl="0" w:tplc="6742E7F8">
      <w:numFmt w:val="bullet"/>
      <w:lvlText w:val=""/>
      <w:lvlJc w:val="left"/>
      <w:pPr>
        <w:ind w:left="521" w:hanging="360"/>
      </w:pPr>
      <w:rPr>
        <w:rFonts w:ascii="Symbol" w:eastAsia="Symbol" w:hAnsi="Symbol" w:cs="Symbol" w:hint="default"/>
        <w:w w:val="99"/>
        <w:sz w:val="20"/>
        <w:szCs w:val="20"/>
        <w:lang w:val="el-GR" w:eastAsia="en-US" w:bidi="ar-SA"/>
      </w:rPr>
    </w:lvl>
    <w:lvl w:ilvl="1" w:tplc="A4CCD4EA">
      <w:numFmt w:val="bullet"/>
      <w:lvlText w:val="•"/>
      <w:lvlJc w:val="left"/>
      <w:pPr>
        <w:ind w:left="1016" w:hanging="360"/>
      </w:pPr>
      <w:rPr>
        <w:rFonts w:hint="default"/>
        <w:lang w:val="el-GR" w:eastAsia="en-US" w:bidi="ar-SA"/>
      </w:rPr>
    </w:lvl>
    <w:lvl w:ilvl="2" w:tplc="A7BEB272">
      <w:numFmt w:val="bullet"/>
      <w:lvlText w:val="•"/>
      <w:lvlJc w:val="left"/>
      <w:pPr>
        <w:ind w:left="1512" w:hanging="360"/>
      </w:pPr>
      <w:rPr>
        <w:rFonts w:hint="default"/>
        <w:lang w:val="el-GR" w:eastAsia="en-US" w:bidi="ar-SA"/>
      </w:rPr>
    </w:lvl>
    <w:lvl w:ilvl="3" w:tplc="5EF67BBA">
      <w:numFmt w:val="bullet"/>
      <w:lvlText w:val="•"/>
      <w:lvlJc w:val="left"/>
      <w:pPr>
        <w:ind w:left="2008" w:hanging="360"/>
      </w:pPr>
      <w:rPr>
        <w:rFonts w:hint="default"/>
        <w:lang w:val="el-GR" w:eastAsia="en-US" w:bidi="ar-SA"/>
      </w:rPr>
    </w:lvl>
    <w:lvl w:ilvl="4" w:tplc="1082A6F6">
      <w:numFmt w:val="bullet"/>
      <w:lvlText w:val="•"/>
      <w:lvlJc w:val="left"/>
      <w:pPr>
        <w:ind w:left="2504" w:hanging="360"/>
      </w:pPr>
      <w:rPr>
        <w:rFonts w:hint="default"/>
        <w:lang w:val="el-GR" w:eastAsia="en-US" w:bidi="ar-SA"/>
      </w:rPr>
    </w:lvl>
    <w:lvl w:ilvl="5" w:tplc="A6DE36A0">
      <w:numFmt w:val="bullet"/>
      <w:lvlText w:val="•"/>
      <w:lvlJc w:val="left"/>
      <w:pPr>
        <w:ind w:left="3001" w:hanging="360"/>
      </w:pPr>
      <w:rPr>
        <w:rFonts w:hint="default"/>
        <w:lang w:val="el-GR" w:eastAsia="en-US" w:bidi="ar-SA"/>
      </w:rPr>
    </w:lvl>
    <w:lvl w:ilvl="6" w:tplc="E162F200">
      <w:numFmt w:val="bullet"/>
      <w:lvlText w:val="•"/>
      <w:lvlJc w:val="left"/>
      <w:pPr>
        <w:ind w:left="3497" w:hanging="360"/>
      </w:pPr>
      <w:rPr>
        <w:rFonts w:hint="default"/>
        <w:lang w:val="el-GR" w:eastAsia="en-US" w:bidi="ar-SA"/>
      </w:rPr>
    </w:lvl>
    <w:lvl w:ilvl="7" w:tplc="980A3F40">
      <w:numFmt w:val="bullet"/>
      <w:lvlText w:val="•"/>
      <w:lvlJc w:val="left"/>
      <w:pPr>
        <w:ind w:left="3993" w:hanging="360"/>
      </w:pPr>
      <w:rPr>
        <w:rFonts w:hint="default"/>
        <w:lang w:val="el-GR" w:eastAsia="en-US" w:bidi="ar-SA"/>
      </w:rPr>
    </w:lvl>
    <w:lvl w:ilvl="8" w:tplc="EDAA24CC">
      <w:numFmt w:val="bullet"/>
      <w:lvlText w:val="•"/>
      <w:lvlJc w:val="left"/>
      <w:pPr>
        <w:ind w:left="4489" w:hanging="360"/>
      </w:pPr>
      <w:rPr>
        <w:rFonts w:hint="default"/>
        <w:lang w:val="el-GR" w:eastAsia="en-US" w:bidi="ar-SA"/>
      </w:rPr>
    </w:lvl>
  </w:abstractNum>
  <w:abstractNum w:abstractNumId="6" w15:restartNumberingAfterBreak="0">
    <w:nsid w:val="6C8442BB"/>
    <w:multiLevelType w:val="hybridMultilevel"/>
    <w:tmpl w:val="5E6EFE66"/>
    <w:lvl w:ilvl="0" w:tplc="174C029A">
      <w:numFmt w:val="bullet"/>
      <w:lvlText w:val=""/>
      <w:lvlJc w:val="left"/>
      <w:pPr>
        <w:ind w:left="521" w:hanging="360"/>
      </w:pPr>
      <w:rPr>
        <w:rFonts w:ascii="Symbol" w:eastAsia="Symbol" w:hAnsi="Symbol" w:cs="Symbol" w:hint="default"/>
        <w:w w:val="99"/>
        <w:sz w:val="20"/>
        <w:szCs w:val="20"/>
        <w:lang w:val="el-GR" w:eastAsia="en-US" w:bidi="ar-SA"/>
      </w:rPr>
    </w:lvl>
    <w:lvl w:ilvl="1" w:tplc="124EBB08">
      <w:numFmt w:val="bullet"/>
      <w:lvlText w:val="•"/>
      <w:lvlJc w:val="left"/>
      <w:pPr>
        <w:ind w:left="1016" w:hanging="360"/>
      </w:pPr>
      <w:rPr>
        <w:rFonts w:hint="default"/>
        <w:lang w:val="el-GR" w:eastAsia="en-US" w:bidi="ar-SA"/>
      </w:rPr>
    </w:lvl>
    <w:lvl w:ilvl="2" w:tplc="ADCCFB50">
      <w:numFmt w:val="bullet"/>
      <w:lvlText w:val="•"/>
      <w:lvlJc w:val="left"/>
      <w:pPr>
        <w:ind w:left="1512" w:hanging="360"/>
      </w:pPr>
      <w:rPr>
        <w:rFonts w:hint="default"/>
        <w:lang w:val="el-GR" w:eastAsia="en-US" w:bidi="ar-SA"/>
      </w:rPr>
    </w:lvl>
    <w:lvl w:ilvl="3" w:tplc="DE563586">
      <w:numFmt w:val="bullet"/>
      <w:lvlText w:val="•"/>
      <w:lvlJc w:val="left"/>
      <w:pPr>
        <w:ind w:left="2008" w:hanging="360"/>
      </w:pPr>
      <w:rPr>
        <w:rFonts w:hint="default"/>
        <w:lang w:val="el-GR" w:eastAsia="en-US" w:bidi="ar-SA"/>
      </w:rPr>
    </w:lvl>
    <w:lvl w:ilvl="4" w:tplc="C42A25A4">
      <w:numFmt w:val="bullet"/>
      <w:lvlText w:val="•"/>
      <w:lvlJc w:val="left"/>
      <w:pPr>
        <w:ind w:left="2504" w:hanging="360"/>
      </w:pPr>
      <w:rPr>
        <w:rFonts w:hint="default"/>
        <w:lang w:val="el-GR" w:eastAsia="en-US" w:bidi="ar-SA"/>
      </w:rPr>
    </w:lvl>
    <w:lvl w:ilvl="5" w:tplc="53E84144">
      <w:numFmt w:val="bullet"/>
      <w:lvlText w:val="•"/>
      <w:lvlJc w:val="left"/>
      <w:pPr>
        <w:ind w:left="3001" w:hanging="360"/>
      </w:pPr>
      <w:rPr>
        <w:rFonts w:hint="default"/>
        <w:lang w:val="el-GR" w:eastAsia="en-US" w:bidi="ar-SA"/>
      </w:rPr>
    </w:lvl>
    <w:lvl w:ilvl="6" w:tplc="5C8A997A">
      <w:numFmt w:val="bullet"/>
      <w:lvlText w:val="•"/>
      <w:lvlJc w:val="left"/>
      <w:pPr>
        <w:ind w:left="3497" w:hanging="360"/>
      </w:pPr>
      <w:rPr>
        <w:rFonts w:hint="default"/>
        <w:lang w:val="el-GR" w:eastAsia="en-US" w:bidi="ar-SA"/>
      </w:rPr>
    </w:lvl>
    <w:lvl w:ilvl="7" w:tplc="7BC8256C">
      <w:numFmt w:val="bullet"/>
      <w:lvlText w:val="•"/>
      <w:lvlJc w:val="left"/>
      <w:pPr>
        <w:ind w:left="3993" w:hanging="360"/>
      </w:pPr>
      <w:rPr>
        <w:rFonts w:hint="default"/>
        <w:lang w:val="el-GR" w:eastAsia="en-US" w:bidi="ar-SA"/>
      </w:rPr>
    </w:lvl>
    <w:lvl w:ilvl="8" w:tplc="E23E072C">
      <w:numFmt w:val="bullet"/>
      <w:lvlText w:val="•"/>
      <w:lvlJc w:val="left"/>
      <w:pPr>
        <w:ind w:left="4489" w:hanging="360"/>
      </w:pPr>
      <w:rPr>
        <w:rFonts w:hint="default"/>
        <w:lang w:val="el-GR" w:eastAsia="en-US" w:bidi="ar-SA"/>
      </w:rPr>
    </w:lvl>
  </w:abstractNum>
  <w:abstractNum w:abstractNumId="7" w15:restartNumberingAfterBreak="0">
    <w:nsid w:val="6D4E29FF"/>
    <w:multiLevelType w:val="multilevel"/>
    <w:tmpl w:val="117C0008"/>
    <w:lvl w:ilvl="0">
      <w:start w:val="1"/>
      <w:numFmt w:val="decimal"/>
      <w:lvlText w:val="%1."/>
      <w:lvlJc w:val="left"/>
      <w:pPr>
        <w:ind w:left="833" w:hanging="720"/>
      </w:pPr>
      <w:rPr>
        <w:rFonts w:hint="default"/>
        <w:b/>
        <w:bCs/>
        <w:w w:val="99"/>
        <w:lang w:val="el-GR" w:eastAsia="en-US" w:bidi="ar-SA"/>
      </w:rPr>
    </w:lvl>
    <w:lvl w:ilvl="1">
      <w:start w:val="1"/>
      <w:numFmt w:val="decimal"/>
      <w:lvlText w:val="%1.%2."/>
      <w:lvlJc w:val="left"/>
      <w:pPr>
        <w:ind w:left="821" w:hanging="708"/>
      </w:pPr>
      <w:rPr>
        <w:rFonts w:hint="default"/>
        <w:spacing w:val="-1"/>
        <w:w w:val="80"/>
        <w:lang w:val="el-GR" w:eastAsia="en-US" w:bidi="ar-SA"/>
      </w:rPr>
    </w:lvl>
    <w:lvl w:ilvl="2">
      <w:numFmt w:val="bullet"/>
      <w:lvlText w:val="•"/>
      <w:lvlJc w:val="left"/>
      <w:pPr>
        <w:ind w:left="1246" w:hanging="708"/>
      </w:pPr>
      <w:rPr>
        <w:rFonts w:ascii="Arial" w:eastAsia="Arial" w:hAnsi="Arial" w:cs="Arial" w:hint="default"/>
        <w:w w:val="99"/>
        <w:sz w:val="20"/>
        <w:szCs w:val="20"/>
        <w:lang w:val="el-GR" w:eastAsia="en-US" w:bidi="ar-SA"/>
      </w:rPr>
    </w:lvl>
    <w:lvl w:ilvl="3">
      <w:numFmt w:val="bullet"/>
      <w:lvlText w:val="•"/>
      <w:lvlJc w:val="left"/>
      <w:pPr>
        <w:ind w:left="1240" w:hanging="708"/>
      </w:pPr>
      <w:rPr>
        <w:rFonts w:hint="default"/>
        <w:lang w:val="el-GR" w:eastAsia="en-US" w:bidi="ar-SA"/>
      </w:rPr>
    </w:lvl>
    <w:lvl w:ilvl="4">
      <w:numFmt w:val="bullet"/>
      <w:lvlText w:val="•"/>
      <w:lvlJc w:val="left"/>
      <w:pPr>
        <w:ind w:left="1540" w:hanging="708"/>
      </w:pPr>
      <w:rPr>
        <w:rFonts w:hint="default"/>
        <w:lang w:val="el-GR" w:eastAsia="en-US" w:bidi="ar-SA"/>
      </w:rPr>
    </w:lvl>
    <w:lvl w:ilvl="5">
      <w:numFmt w:val="bullet"/>
      <w:lvlText w:val="•"/>
      <w:lvlJc w:val="left"/>
      <w:pPr>
        <w:ind w:left="2977" w:hanging="708"/>
      </w:pPr>
      <w:rPr>
        <w:rFonts w:hint="default"/>
        <w:lang w:val="el-GR" w:eastAsia="en-US" w:bidi="ar-SA"/>
      </w:rPr>
    </w:lvl>
    <w:lvl w:ilvl="6">
      <w:numFmt w:val="bullet"/>
      <w:lvlText w:val="•"/>
      <w:lvlJc w:val="left"/>
      <w:pPr>
        <w:ind w:left="4415" w:hanging="708"/>
      </w:pPr>
      <w:rPr>
        <w:rFonts w:hint="default"/>
        <w:lang w:val="el-GR" w:eastAsia="en-US" w:bidi="ar-SA"/>
      </w:rPr>
    </w:lvl>
    <w:lvl w:ilvl="7">
      <w:numFmt w:val="bullet"/>
      <w:lvlText w:val="•"/>
      <w:lvlJc w:val="left"/>
      <w:pPr>
        <w:ind w:left="5853" w:hanging="708"/>
      </w:pPr>
      <w:rPr>
        <w:rFonts w:hint="default"/>
        <w:lang w:val="el-GR" w:eastAsia="en-US" w:bidi="ar-SA"/>
      </w:rPr>
    </w:lvl>
    <w:lvl w:ilvl="8">
      <w:numFmt w:val="bullet"/>
      <w:lvlText w:val="•"/>
      <w:lvlJc w:val="left"/>
      <w:pPr>
        <w:ind w:left="7290" w:hanging="708"/>
      </w:pPr>
      <w:rPr>
        <w:rFonts w:hint="default"/>
        <w:lang w:val="el-GR" w:eastAsia="en-US" w:bidi="ar-SA"/>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64"/>
    <w:rsid w:val="00021DA3"/>
    <w:rsid w:val="0002707C"/>
    <w:rsid w:val="00037405"/>
    <w:rsid w:val="00037772"/>
    <w:rsid w:val="00047A69"/>
    <w:rsid w:val="0006282D"/>
    <w:rsid w:val="0007174D"/>
    <w:rsid w:val="00074E69"/>
    <w:rsid w:val="00084922"/>
    <w:rsid w:val="00084C5B"/>
    <w:rsid w:val="00092253"/>
    <w:rsid w:val="00096750"/>
    <w:rsid w:val="000A681F"/>
    <w:rsid w:val="000B0BD2"/>
    <w:rsid w:val="000B412B"/>
    <w:rsid w:val="000D0D65"/>
    <w:rsid w:val="000E47A2"/>
    <w:rsid w:val="000E4B86"/>
    <w:rsid w:val="000F7CB4"/>
    <w:rsid w:val="001000DA"/>
    <w:rsid w:val="00110D0C"/>
    <w:rsid w:val="00114BEB"/>
    <w:rsid w:val="0013129D"/>
    <w:rsid w:val="00133991"/>
    <w:rsid w:val="0014341D"/>
    <w:rsid w:val="00146567"/>
    <w:rsid w:val="001544F9"/>
    <w:rsid w:val="00171A1F"/>
    <w:rsid w:val="001721F9"/>
    <w:rsid w:val="00176D1B"/>
    <w:rsid w:val="00185FE6"/>
    <w:rsid w:val="00186837"/>
    <w:rsid w:val="00194D6C"/>
    <w:rsid w:val="001969B5"/>
    <w:rsid w:val="00196FDE"/>
    <w:rsid w:val="001C158E"/>
    <w:rsid w:val="001C3275"/>
    <w:rsid w:val="001C5836"/>
    <w:rsid w:val="001D4152"/>
    <w:rsid w:val="001F4806"/>
    <w:rsid w:val="002023D4"/>
    <w:rsid w:val="00215F5D"/>
    <w:rsid w:val="002222F1"/>
    <w:rsid w:val="00225595"/>
    <w:rsid w:val="002262BE"/>
    <w:rsid w:val="00227BEC"/>
    <w:rsid w:val="00245F64"/>
    <w:rsid w:val="00256DD0"/>
    <w:rsid w:val="002A4ED5"/>
    <w:rsid w:val="002A6213"/>
    <w:rsid w:val="002B6996"/>
    <w:rsid w:val="002C18F8"/>
    <w:rsid w:val="002D05A9"/>
    <w:rsid w:val="002D5A2B"/>
    <w:rsid w:val="002E2A64"/>
    <w:rsid w:val="002F74D6"/>
    <w:rsid w:val="003030EB"/>
    <w:rsid w:val="0030493F"/>
    <w:rsid w:val="003067D8"/>
    <w:rsid w:val="00310CAF"/>
    <w:rsid w:val="00312BCB"/>
    <w:rsid w:val="003177BB"/>
    <w:rsid w:val="003231A3"/>
    <w:rsid w:val="0032448F"/>
    <w:rsid w:val="00333A9A"/>
    <w:rsid w:val="00342693"/>
    <w:rsid w:val="00343D0D"/>
    <w:rsid w:val="00347143"/>
    <w:rsid w:val="00353A55"/>
    <w:rsid w:val="00366F5A"/>
    <w:rsid w:val="0037062A"/>
    <w:rsid w:val="00370BA4"/>
    <w:rsid w:val="0038680A"/>
    <w:rsid w:val="00392228"/>
    <w:rsid w:val="003A162D"/>
    <w:rsid w:val="003A191B"/>
    <w:rsid w:val="003A50C6"/>
    <w:rsid w:val="003B20F4"/>
    <w:rsid w:val="003C4568"/>
    <w:rsid w:val="003D5177"/>
    <w:rsid w:val="003E0B1E"/>
    <w:rsid w:val="003E1C8E"/>
    <w:rsid w:val="003E2545"/>
    <w:rsid w:val="003F3F55"/>
    <w:rsid w:val="003F56B6"/>
    <w:rsid w:val="00401018"/>
    <w:rsid w:val="0040641A"/>
    <w:rsid w:val="00410999"/>
    <w:rsid w:val="004117CB"/>
    <w:rsid w:val="00420190"/>
    <w:rsid w:val="004208EC"/>
    <w:rsid w:val="004375A5"/>
    <w:rsid w:val="00442224"/>
    <w:rsid w:val="00442E20"/>
    <w:rsid w:val="00447A39"/>
    <w:rsid w:val="004638E2"/>
    <w:rsid w:val="0046684A"/>
    <w:rsid w:val="00487A4C"/>
    <w:rsid w:val="00490DCA"/>
    <w:rsid w:val="00494B65"/>
    <w:rsid w:val="00496582"/>
    <w:rsid w:val="004A11CC"/>
    <w:rsid w:val="004A3DBF"/>
    <w:rsid w:val="004B5BD3"/>
    <w:rsid w:val="004C020E"/>
    <w:rsid w:val="004C2E6A"/>
    <w:rsid w:val="004C7016"/>
    <w:rsid w:val="004E7101"/>
    <w:rsid w:val="004E7FAD"/>
    <w:rsid w:val="004F2224"/>
    <w:rsid w:val="004F7D49"/>
    <w:rsid w:val="00501726"/>
    <w:rsid w:val="00510BD4"/>
    <w:rsid w:val="00516645"/>
    <w:rsid w:val="00524F53"/>
    <w:rsid w:val="005272DA"/>
    <w:rsid w:val="00533EAB"/>
    <w:rsid w:val="00535DBA"/>
    <w:rsid w:val="00553593"/>
    <w:rsid w:val="00553917"/>
    <w:rsid w:val="00562A2E"/>
    <w:rsid w:val="00570DFB"/>
    <w:rsid w:val="0057369C"/>
    <w:rsid w:val="005773AB"/>
    <w:rsid w:val="005837A9"/>
    <w:rsid w:val="005856CB"/>
    <w:rsid w:val="005A2A8C"/>
    <w:rsid w:val="005B33DE"/>
    <w:rsid w:val="005B4871"/>
    <w:rsid w:val="005D373F"/>
    <w:rsid w:val="005E6CFF"/>
    <w:rsid w:val="005F6FF8"/>
    <w:rsid w:val="006009C9"/>
    <w:rsid w:val="00611A7D"/>
    <w:rsid w:val="006160F2"/>
    <w:rsid w:val="00620BC5"/>
    <w:rsid w:val="006246ED"/>
    <w:rsid w:val="0063361C"/>
    <w:rsid w:val="00634C2B"/>
    <w:rsid w:val="006379ED"/>
    <w:rsid w:val="006403CC"/>
    <w:rsid w:val="00643C98"/>
    <w:rsid w:val="00645875"/>
    <w:rsid w:val="00646D34"/>
    <w:rsid w:val="00650FF2"/>
    <w:rsid w:val="00660199"/>
    <w:rsid w:val="0066054C"/>
    <w:rsid w:val="006625AA"/>
    <w:rsid w:val="0066758D"/>
    <w:rsid w:val="006821E8"/>
    <w:rsid w:val="006A59B9"/>
    <w:rsid w:val="006B34EA"/>
    <w:rsid w:val="006B3507"/>
    <w:rsid w:val="006B3C2C"/>
    <w:rsid w:val="006B6099"/>
    <w:rsid w:val="006C210A"/>
    <w:rsid w:val="006C52D0"/>
    <w:rsid w:val="006D197B"/>
    <w:rsid w:val="006D57D8"/>
    <w:rsid w:val="006D6D6C"/>
    <w:rsid w:val="006E6214"/>
    <w:rsid w:val="006F417B"/>
    <w:rsid w:val="007127AD"/>
    <w:rsid w:val="00717D51"/>
    <w:rsid w:val="00720D5E"/>
    <w:rsid w:val="0072759F"/>
    <w:rsid w:val="007458C8"/>
    <w:rsid w:val="007701F5"/>
    <w:rsid w:val="00772A6E"/>
    <w:rsid w:val="007868BC"/>
    <w:rsid w:val="00793748"/>
    <w:rsid w:val="00794A01"/>
    <w:rsid w:val="007A1402"/>
    <w:rsid w:val="007A4311"/>
    <w:rsid w:val="007C16DE"/>
    <w:rsid w:val="007E102B"/>
    <w:rsid w:val="007E2C42"/>
    <w:rsid w:val="007E6724"/>
    <w:rsid w:val="007F1CFA"/>
    <w:rsid w:val="007F240F"/>
    <w:rsid w:val="007F5EAA"/>
    <w:rsid w:val="008002A9"/>
    <w:rsid w:val="00806726"/>
    <w:rsid w:val="00806E71"/>
    <w:rsid w:val="00827C35"/>
    <w:rsid w:val="008304C6"/>
    <w:rsid w:val="00830757"/>
    <w:rsid w:val="008375E9"/>
    <w:rsid w:val="00847850"/>
    <w:rsid w:val="00850134"/>
    <w:rsid w:val="0086410B"/>
    <w:rsid w:val="00864E42"/>
    <w:rsid w:val="00880B51"/>
    <w:rsid w:val="00880CC0"/>
    <w:rsid w:val="00887285"/>
    <w:rsid w:val="00892FED"/>
    <w:rsid w:val="008A26A4"/>
    <w:rsid w:val="008A4E41"/>
    <w:rsid w:val="008C0CDB"/>
    <w:rsid w:val="008C2BB6"/>
    <w:rsid w:val="008D4C97"/>
    <w:rsid w:val="008E1273"/>
    <w:rsid w:val="008E13CD"/>
    <w:rsid w:val="00905768"/>
    <w:rsid w:val="009147CA"/>
    <w:rsid w:val="00915C37"/>
    <w:rsid w:val="00916039"/>
    <w:rsid w:val="00917BFF"/>
    <w:rsid w:val="009205DC"/>
    <w:rsid w:val="0092315A"/>
    <w:rsid w:val="009250CB"/>
    <w:rsid w:val="00927285"/>
    <w:rsid w:val="00930758"/>
    <w:rsid w:val="00933380"/>
    <w:rsid w:val="00936EED"/>
    <w:rsid w:val="009371CD"/>
    <w:rsid w:val="0094604B"/>
    <w:rsid w:val="009645C9"/>
    <w:rsid w:val="00980A7E"/>
    <w:rsid w:val="009A790F"/>
    <w:rsid w:val="009B6AC4"/>
    <w:rsid w:val="009C46D0"/>
    <w:rsid w:val="009D1EE5"/>
    <w:rsid w:val="009E0E35"/>
    <w:rsid w:val="009E3548"/>
    <w:rsid w:val="009E6760"/>
    <w:rsid w:val="009E6B1A"/>
    <w:rsid w:val="009E7393"/>
    <w:rsid w:val="009F39C6"/>
    <w:rsid w:val="00A14137"/>
    <w:rsid w:val="00A2221B"/>
    <w:rsid w:val="00A27441"/>
    <w:rsid w:val="00A27BE2"/>
    <w:rsid w:val="00A433A5"/>
    <w:rsid w:val="00A434FC"/>
    <w:rsid w:val="00A62CEA"/>
    <w:rsid w:val="00A65970"/>
    <w:rsid w:val="00A80F16"/>
    <w:rsid w:val="00A83C52"/>
    <w:rsid w:val="00A91E07"/>
    <w:rsid w:val="00A92F21"/>
    <w:rsid w:val="00A96B1F"/>
    <w:rsid w:val="00AA357C"/>
    <w:rsid w:val="00AA6B75"/>
    <w:rsid w:val="00AB2F5D"/>
    <w:rsid w:val="00AB5EF1"/>
    <w:rsid w:val="00AD324C"/>
    <w:rsid w:val="00AE2B34"/>
    <w:rsid w:val="00AE46E9"/>
    <w:rsid w:val="00AE5621"/>
    <w:rsid w:val="00AF23C7"/>
    <w:rsid w:val="00AF5C4D"/>
    <w:rsid w:val="00B23EE0"/>
    <w:rsid w:val="00B2422C"/>
    <w:rsid w:val="00B24450"/>
    <w:rsid w:val="00B25E10"/>
    <w:rsid w:val="00B27F34"/>
    <w:rsid w:val="00B31537"/>
    <w:rsid w:val="00B40179"/>
    <w:rsid w:val="00B42D17"/>
    <w:rsid w:val="00B442DE"/>
    <w:rsid w:val="00B46F8A"/>
    <w:rsid w:val="00B47530"/>
    <w:rsid w:val="00B56084"/>
    <w:rsid w:val="00B660D6"/>
    <w:rsid w:val="00B701A7"/>
    <w:rsid w:val="00B90F21"/>
    <w:rsid w:val="00BA164E"/>
    <w:rsid w:val="00BB5F24"/>
    <w:rsid w:val="00BD523B"/>
    <w:rsid w:val="00BD67F8"/>
    <w:rsid w:val="00BD7D68"/>
    <w:rsid w:val="00BF7CC0"/>
    <w:rsid w:val="00C0191E"/>
    <w:rsid w:val="00C01921"/>
    <w:rsid w:val="00C10F30"/>
    <w:rsid w:val="00C116D7"/>
    <w:rsid w:val="00C14404"/>
    <w:rsid w:val="00C1683E"/>
    <w:rsid w:val="00C26C5B"/>
    <w:rsid w:val="00C34DC2"/>
    <w:rsid w:val="00C47CCB"/>
    <w:rsid w:val="00C75E83"/>
    <w:rsid w:val="00C85B0E"/>
    <w:rsid w:val="00C863A1"/>
    <w:rsid w:val="00C86956"/>
    <w:rsid w:val="00C974FA"/>
    <w:rsid w:val="00CA756E"/>
    <w:rsid w:val="00CB1D9C"/>
    <w:rsid w:val="00CB2E07"/>
    <w:rsid w:val="00CC121E"/>
    <w:rsid w:val="00CC5CF2"/>
    <w:rsid w:val="00CC5DA8"/>
    <w:rsid w:val="00CD41B4"/>
    <w:rsid w:val="00CE1122"/>
    <w:rsid w:val="00CE2719"/>
    <w:rsid w:val="00CE43B7"/>
    <w:rsid w:val="00CF576E"/>
    <w:rsid w:val="00D001AA"/>
    <w:rsid w:val="00D115E3"/>
    <w:rsid w:val="00D14856"/>
    <w:rsid w:val="00D1638E"/>
    <w:rsid w:val="00D16CD0"/>
    <w:rsid w:val="00D2152B"/>
    <w:rsid w:val="00D21E91"/>
    <w:rsid w:val="00D36622"/>
    <w:rsid w:val="00D56FAD"/>
    <w:rsid w:val="00D624C1"/>
    <w:rsid w:val="00D632F5"/>
    <w:rsid w:val="00D65D53"/>
    <w:rsid w:val="00D71542"/>
    <w:rsid w:val="00D77C94"/>
    <w:rsid w:val="00D86E62"/>
    <w:rsid w:val="00D87E55"/>
    <w:rsid w:val="00D9062D"/>
    <w:rsid w:val="00D91CDC"/>
    <w:rsid w:val="00D95CD7"/>
    <w:rsid w:val="00D96AE8"/>
    <w:rsid w:val="00D97E7B"/>
    <w:rsid w:val="00DB0EF6"/>
    <w:rsid w:val="00DC477A"/>
    <w:rsid w:val="00DC4F33"/>
    <w:rsid w:val="00DC7C5A"/>
    <w:rsid w:val="00DD01F4"/>
    <w:rsid w:val="00DD31F8"/>
    <w:rsid w:val="00DD52A5"/>
    <w:rsid w:val="00DD636C"/>
    <w:rsid w:val="00DF2824"/>
    <w:rsid w:val="00E013F3"/>
    <w:rsid w:val="00E05624"/>
    <w:rsid w:val="00E26FA2"/>
    <w:rsid w:val="00E35DA7"/>
    <w:rsid w:val="00E44E4A"/>
    <w:rsid w:val="00E50CA9"/>
    <w:rsid w:val="00E571A5"/>
    <w:rsid w:val="00E708B0"/>
    <w:rsid w:val="00E71C75"/>
    <w:rsid w:val="00E81FFC"/>
    <w:rsid w:val="00E97CC9"/>
    <w:rsid w:val="00EB0453"/>
    <w:rsid w:val="00EB51D9"/>
    <w:rsid w:val="00EB7057"/>
    <w:rsid w:val="00EB7FD1"/>
    <w:rsid w:val="00EC289B"/>
    <w:rsid w:val="00EC2DD1"/>
    <w:rsid w:val="00EC3512"/>
    <w:rsid w:val="00ED21FB"/>
    <w:rsid w:val="00ED2ABC"/>
    <w:rsid w:val="00ED61EA"/>
    <w:rsid w:val="00EE1CED"/>
    <w:rsid w:val="00EF6A8F"/>
    <w:rsid w:val="00F07A37"/>
    <w:rsid w:val="00F10485"/>
    <w:rsid w:val="00F13D04"/>
    <w:rsid w:val="00F16D46"/>
    <w:rsid w:val="00F20616"/>
    <w:rsid w:val="00F24BCE"/>
    <w:rsid w:val="00F344FF"/>
    <w:rsid w:val="00F365F6"/>
    <w:rsid w:val="00F54A2B"/>
    <w:rsid w:val="00F6265A"/>
    <w:rsid w:val="00F71ECF"/>
    <w:rsid w:val="00F7280E"/>
    <w:rsid w:val="00F96A4A"/>
    <w:rsid w:val="00FA4C7A"/>
    <w:rsid w:val="00FC60C6"/>
    <w:rsid w:val="00FE19FF"/>
    <w:rsid w:val="00FE7487"/>
    <w:rsid w:val="00FF460D"/>
    <w:rsid w:val="00FF6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5602"/>
  <w15:chartTrackingRefBased/>
  <w15:docId w15:val="{506E93EB-C4D8-4275-AE47-65ABC10E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AF"/>
  </w:style>
  <w:style w:type="paragraph" w:styleId="1">
    <w:name w:val="heading 1"/>
    <w:basedOn w:val="a"/>
    <w:next w:val="a"/>
    <w:link w:val="1Char"/>
    <w:uiPriority w:val="9"/>
    <w:qFormat/>
    <w:rsid w:val="00310CAF"/>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310CAF"/>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310CAF"/>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310CAF"/>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310CAF"/>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310CAF"/>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310CAF"/>
    <w:pPr>
      <w:keepNext/>
      <w:keepLines/>
      <w:spacing w:before="120" w:after="0"/>
      <w:outlineLvl w:val="6"/>
    </w:pPr>
    <w:rPr>
      <w:i/>
      <w:iCs/>
    </w:rPr>
  </w:style>
  <w:style w:type="paragraph" w:styleId="8">
    <w:name w:val="heading 8"/>
    <w:basedOn w:val="a"/>
    <w:next w:val="a"/>
    <w:link w:val="8Char"/>
    <w:uiPriority w:val="9"/>
    <w:semiHidden/>
    <w:unhideWhenUsed/>
    <w:qFormat/>
    <w:rsid w:val="00310CAF"/>
    <w:pPr>
      <w:keepNext/>
      <w:keepLines/>
      <w:spacing w:before="120" w:after="0"/>
      <w:outlineLvl w:val="7"/>
    </w:pPr>
    <w:rPr>
      <w:b/>
      <w:bCs/>
    </w:rPr>
  </w:style>
  <w:style w:type="paragraph" w:styleId="9">
    <w:name w:val="heading 9"/>
    <w:basedOn w:val="a"/>
    <w:next w:val="a"/>
    <w:link w:val="9Char"/>
    <w:uiPriority w:val="9"/>
    <w:semiHidden/>
    <w:unhideWhenUsed/>
    <w:qFormat/>
    <w:rsid w:val="00310CAF"/>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45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24450"/>
    <w:rPr>
      <w:rFonts w:ascii="Segoe UI" w:hAnsi="Segoe UI" w:cs="Segoe UI"/>
      <w:sz w:val="18"/>
      <w:szCs w:val="18"/>
    </w:rPr>
  </w:style>
  <w:style w:type="paragraph" w:styleId="Web">
    <w:name w:val="Normal (Web)"/>
    <w:basedOn w:val="a"/>
    <w:uiPriority w:val="99"/>
    <w:semiHidden/>
    <w:unhideWhenUsed/>
    <w:rsid w:val="00B244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87E55"/>
    <w:rPr>
      <w:color w:val="0563C1" w:themeColor="hyperlink"/>
      <w:u w:val="single"/>
    </w:rPr>
  </w:style>
  <w:style w:type="character" w:customStyle="1" w:styleId="10">
    <w:name w:val="Ανεπίλυτη αναφορά1"/>
    <w:basedOn w:val="a0"/>
    <w:uiPriority w:val="99"/>
    <w:semiHidden/>
    <w:unhideWhenUsed/>
    <w:rsid w:val="00D87E55"/>
    <w:rPr>
      <w:color w:val="605E5C"/>
      <w:shd w:val="clear" w:color="auto" w:fill="E1DFDD"/>
    </w:rPr>
  </w:style>
  <w:style w:type="paragraph" w:styleId="a4">
    <w:name w:val="List Paragraph"/>
    <w:basedOn w:val="a"/>
    <w:uiPriority w:val="34"/>
    <w:qFormat/>
    <w:rsid w:val="00D87E55"/>
    <w:pPr>
      <w:ind w:left="720"/>
      <w:contextualSpacing/>
    </w:pPr>
  </w:style>
  <w:style w:type="character" w:styleId="a5">
    <w:name w:val="annotation reference"/>
    <w:basedOn w:val="a0"/>
    <w:uiPriority w:val="99"/>
    <w:semiHidden/>
    <w:unhideWhenUsed/>
    <w:rsid w:val="00DC477A"/>
    <w:rPr>
      <w:sz w:val="16"/>
      <w:szCs w:val="16"/>
    </w:rPr>
  </w:style>
  <w:style w:type="paragraph" w:styleId="a6">
    <w:name w:val="annotation text"/>
    <w:basedOn w:val="a"/>
    <w:link w:val="Char0"/>
    <w:uiPriority w:val="99"/>
    <w:semiHidden/>
    <w:unhideWhenUsed/>
    <w:rsid w:val="00DC477A"/>
    <w:pPr>
      <w:spacing w:line="240" w:lineRule="auto"/>
    </w:pPr>
    <w:rPr>
      <w:sz w:val="20"/>
      <w:szCs w:val="20"/>
    </w:rPr>
  </w:style>
  <w:style w:type="character" w:customStyle="1" w:styleId="Char0">
    <w:name w:val="Κείμενο σχολίου Char"/>
    <w:basedOn w:val="a0"/>
    <w:link w:val="a6"/>
    <w:uiPriority w:val="99"/>
    <w:semiHidden/>
    <w:rsid w:val="00DC477A"/>
    <w:rPr>
      <w:sz w:val="20"/>
      <w:szCs w:val="20"/>
    </w:rPr>
  </w:style>
  <w:style w:type="paragraph" w:styleId="a7">
    <w:name w:val="annotation subject"/>
    <w:basedOn w:val="a6"/>
    <w:next w:val="a6"/>
    <w:link w:val="Char1"/>
    <w:uiPriority w:val="99"/>
    <w:semiHidden/>
    <w:unhideWhenUsed/>
    <w:rsid w:val="00DC477A"/>
    <w:rPr>
      <w:b/>
      <w:bCs/>
    </w:rPr>
  </w:style>
  <w:style w:type="character" w:customStyle="1" w:styleId="Char1">
    <w:name w:val="Θέμα σχολίου Char"/>
    <w:basedOn w:val="Char0"/>
    <w:link w:val="a7"/>
    <w:uiPriority w:val="99"/>
    <w:semiHidden/>
    <w:rsid w:val="00DC477A"/>
    <w:rPr>
      <w:b/>
      <w:bCs/>
      <w:sz w:val="20"/>
      <w:szCs w:val="20"/>
    </w:rPr>
  </w:style>
  <w:style w:type="paragraph" w:styleId="a8">
    <w:name w:val="header"/>
    <w:basedOn w:val="a"/>
    <w:link w:val="Char2"/>
    <w:uiPriority w:val="99"/>
    <w:unhideWhenUsed/>
    <w:rsid w:val="00D86E62"/>
    <w:pPr>
      <w:tabs>
        <w:tab w:val="center" w:pos="4153"/>
        <w:tab w:val="right" w:pos="8306"/>
      </w:tabs>
      <w:spacing w:after="0" w:line="240" w:lineRule="auto"/>
    </w:pPr>
  </w:style>
  <w:style w:type="character" w:customStyle="1" w:styleId="Char2">
    <w:name w:val="Κεφαλίδα Char"/>
    <w:basedOn w:val="a0"/>
    <w:link w:val="a8"/>
    <w:uiPriority w:val="99"/>
    <w:rsid w:val="00D86E62"/>
  </w:style>
  <w:style w:type="paragraph" w:styleId="a9">
    <w:name w:val="footer"/>
    <w:basedOn w:val="a"/>
    <w:link w:val="Char3"/>
    <w:uiPriority w:val="99"/>
    <w:unhideWhenUsed/>
    <w:rsid w:val="00D86E62"/>
    <w:pPr>
      <w:tabs>
        <w:tab w:val="center" w:pos="4153"/>
        <w:tab w:val="right" w:pos="8306"/>
      </w:tabs>
      <w:spacing w:after="0" w:line="240" w:lineRule="auto"/>
    </w:pPr>
  </w:style>
  <w:style w:type="character" w:customStyle="1" w:styleId="Char3">
    <w:name w:val="Υποσέλιδο Char"/>
    <w:basedOn w:val="a0"/>
    <w:link w:val="a9"/>
    <w:uiPriority w:val="99"/>
    <w:rsid w:val="00D86E62"/>
  </w:style>
  <w:style w:type="character" w:customStyle="1" w:styleId="1Char">
    <w:name w:val="Επικεφαλίδα 1 Char"/>
    <w:basedOn w:val="a0"/>
    <w:link w:val="1"/>
    <w:uiPriority w:val="9"/>
    <w:rsid w:val="00310CAF"/>
    <w:rPr>
      <w:rFonts w:asciiTheme="majorHAnsi" w:eastAsiaTheme="majorEastAsia" w:hAnsiTheme="majorHAnsi" w:cstheme="majorBidi"/>
      <w:b/>
      <w:bCs/>
      <w:caps/>
      <w:spacing w:val="4"/>
      <w:sz w:val="28"/>
      <w:szCs w:val="28"/>
    </w:rPr>
  </w:style>
  <w:style w:type="character" w:customStyle="1" w:styleId="2Char">
    <w:name w:val="Επικεφαλίδα 2 Char"/>
    <w:basedOn w:val="a0"/>
    <w:link w:val="2"/>
    <w:uiPriority w:val="9"/>
    <w:semiHidden/>
    <w:rsid w:val="00310CAF"/>
    <w:rPr>
      <w:rFonts w:asciiTheme="majorHAnsi" w:eastAsiaTheme="majorEastAsia" w:hAnsiTheme="majorHAnsi" w:cstheme="majorBidi"/>
      <w:b/>
      <w:bCs/>
      <w:sz w:val="28"/>
      <w:szCs w:val="28"/>
    </w:rPr>
  </w:style>
  <w:style w:type="character" w:customStyle="1" w:styleId="3Char">
    <w:name w:val="Επικεφαλίδα 3 Char"/>
    <w:basedOn w:val="a0"/>
    <w:link w:val="3"/>
    <w:uiPriority w:val="9"/>
    <w:semiHidden/>
    <w:rsid w:val="00310CAF"/>
    <w:rPr>
      <w:rFonts w:asciiTheme="majorHAnsi" w:eastAsiaTheme="majorEastAsia" w:hAnsiTheme="majorHAnsi" w:cstheme="majorBidi"/>
      <w:spacing w:val="4"/>
      <w:sz w:val="24"/>
      <w:szCs w:val="24"/>
    </w:rPr>
  </w:style>
  <w:style w:type="character" w:customStyle="1" w:styleId="4Char">
    <w:name w:val="Επικεφαλίδα 4 Char"/>
    <w:basedOn w:val="a0"/>
    <w:link w:val="4"/>
    <w:uiPriority w:val="9"/>
    <w:semiHidden/>
    <w:rsid w:val="00310CAF"/>
    <w:rPr>
      <w:rFonts w:asciiTheme="majorHAnsi" w:eastAsiaTheme="majorEastAsia" w:hAnsiTheme="majorHAnsi" w:cstheme="majorBidi"/>
      <w:i/>
      <w:iCs/>
      <w:sz w:val="24"/>
      <w:szCs w:val="24"/>
    </w:rPr>
  </w:style>
  <w:style w:type="character" w:customStyle="1" w:styleId="5Char">
    <w:name w:val="Επικεφαλίδα 5 Char"/>
    <w:basedOn w:val="a0"/>
    <w:link w:val="5"/>
    <w:uiPriority w:val="9"/>
    <w:semiHidden/>
    <w:rsid w:val="00310CAF"/>
    <w:rPr>
      <w:rFonts w:asciiTheme="majorHAnsi" w:eastAsiaTheme="majorEastAsia" w:hAnsiTheme="majorHAnsi" w:cstheme="majorBidi"/>
      <w:b/>
      <w:bCs/>
    </w:rPr>
  </w:style>
  <w:style w:type="character" w:customStyle="1" w:styleId="6Char">
    <w:name w:val="Επικεφαλίδα 6 Char"/>
    <w:basedOn w:val="a0"/>
    <w:link w:val="6"/>
    <w:uiPriority w:val="9"/>
    <w:semiHidden/>
    <w:rsid w:val="00310CAF"/>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310CAF"/>
    <w:rPr>
      <w:i/>
      <w:iCs/>
    </w:rPr>
  </w:style>
  <w:style w:type="character" w:customStyle="1" w:styleId="8Char">
    <w:name w:val="Επικεφαλίδα 8 Char"/>
    <w:basedOn w:val="a0"/>
    <w:link w:val="8"/>
    <w:uiPriority w:val="9"/>
    <w:semiHidden/>
    <w:rsid w:val="00310CAF"/>
    <w:rPr>
      <w:b/>
      <w:bCs/>
    </w:rPr>
  </w:style>
  <w:style w:type="character" w:customStyle="1" w:styleId="9Char">
    <w:name w:val="Επικεφαλίδα 9 Char"/>
    <w:basedOn w:val="a0"/>
    <w:link w:val="9"/>
    <w:uiPriority w:val="9"/>
    <w:semiHidden/>
    <w:rsid w:val="00310CAF"/>
    <w:rPr>
      <w:i/>
      <w:iCs/>
    </w:rPr>
  </w:style>
  <w:style w:type="paragraph" w:styleId="aa">
    <w:name w:val="caption"/>
    <w:basedOn w:val="a"/>
    <w:next w:val="a"/>
    <w:uiPriority w:val="35"/>
    <w:semiHidden/>
    <w:unhideWhenUsed/>
    <w:qFormat/>
    <w:rsid w:val="00310CAF"/>
    <w:rPr>
      <w:b/>
      <w:bCs/>
      <w:sz w:val="18"/>
      <w:szCs w:val="18"/>
    </w:rPr>
  </w:style>
  <w:style w:type="paragraph" w:styleId="ab">
    <w:name w:val="Title"/>
    <w:basedOn w:val="a"/>
    <w:next w:val="a"/>
    <w:link w:val="Char4"/>
    <w:uiPriority w:val="10"/>
    <w:qFormat/>
    <w:rsid w:val="00310C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Char4">
    <w:name w:val="Τίτλος Char"/>
    <w:basedOn w:val="a0"/>
    <w:link w:val="ab"/>
    <w:uiPriority w:val="10"/>
    <w:rsid w:val="00310CAF"/>
    <w:rPr>
      <w:rFonts w:asciiTheme="majorHAnsi" w:eastAsiaTheme="majorEastAsia" w:hAnsiTheme="majorHAnsi" w:cstheme="majorBidi"/>
      <w:b/>
      <w:bCs/>
      <w:spacing w:val="-7"/>
      <w:sz w:val="48"/>
      <w:szCs w:val="48"/>
    </w:rPr>
  </w:style>
  <w:style w:type="paragraph" w:styleId="ac">
    <w:name w:val="Subtitle"/>
    <w:basedOn w:val="a"/>
    <w:next w:val="a"/>
    <w:link w:val="Char5"/>
    <w:uiPriority w:val="11"/>
    <w:qFormat/>
    <w:rsid w:val="00310CAF"/>
    <w:pPr>
      <w:numPr>
        <w:ilvl w:val="1"/>
      </w:numPr>
      <w:spacing w:after="240"/>
      <w:jc w:val="center"/>
    </w:pPr>
    <w:rPr>
      <w:rFonts w:asciiTheme="majorHAnsi" w:eastAsiaTheme="majorEastAsia" w:hAnsiTheme="majorHAnsi" w:cstheme="majorBidi"/>
      <w:sz w:val="24"/>
      <w:szCs w:val="24"/>
    </w:rPr>
  </w:style>
  <w:style w:type="character" w:customStyle="1" w:styleId="Char5">
    <w:name w:val="Υπότιτλος Char"/>
    <w:basedOn w:val="a0"/>
    <w:link w:val="ac"/>
    <w:uiPriority w:val="11"/>
    <w:rsid w:val="00310CAF"/>
    <w:rPr>
      <w:rFonts w:asciiTheme="majorHAnsi" w:eastAsiaTheme="majorEastAsia" w:hAnsiTheme="majorHAnsi" w:cstheme="majorBidi"/>
      <w:sz w:val="24"/>
      <w:szCs w:val="24"/>
    </w:rPr>
  </w:style>
  <w:style w:type="character" w:styleId="ad">
    <w:name w:val="Strong"/>
    <w:basedOn w:val="a0"/>
    <w:uiPriority w:val="22"/>
    <w:qFormat/>
    <w:rsid w:val="00310CAF"/>
    <w:rPr>
      <w:b/>
      <w:bCs/>
      <w:color w:val="auto"/>
    </w:rPr>
  </w:style>
  <w:style w:type="character" w:styleId="ae">
    <w:name w:val="Emphasis"/>
    <w:basedOn w:val="a0"/>
    <w:uiPriority w:val="20"/>
    <w:qFormat/>
    <w:rsid w:val="00310CAF"/>
    <w:rPr>
      <w:i/>
      <w:iCs/>
      <w:color w:val="auto"/>
    </w:rPr>
  </w:style>
  <w:style w:type="paragraph" w:styleId="af">
    <w:name w:val="No Spacing"/>
    <w:uiPriority w:val="1"/>
    <w:qFormat/>
    <w:rsid w:val="00310CAF"/>
    <w:pPr>
      <w:spacing w:after="0" w:line="240" w:lineRule="auto"/>
    </w:pPr>
  </w:style>
  <w:style w:type="paragraph" w:styleId="af0">
    <w:name w:val="Quote"/>
    <w:basedOn w:val="a"/>
    <w:next w:val="a"/>
    <w:link w:val="Char6"/>
    <w:uiPriority w:val="29"/>
    <w:qFormat/>
    <w:rsid w:val="00310C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6">
    <w:name w:val="Απόσπασμα Char"/>
    <w:basedOn w:val="a0"/>
    <w:link w:val="af0"/>
    <w:uiPriority w:val="29"/>
    <w:rsid w:val="00310CAF"/>
    <w:rPr>
      <w:rFonts w:asciiTheme="majorHAnsi" w:eastAsiaTheme="majorEastAsia" w:hAnsiTheme="majorHAnsi" w:cstheme="majorBidi"/>
      <w:i/>
      <w:iCs/>
      <w:sz w:val="24"/>
      <w:szCs w:val="24"/>
    </w:rPr>
  </w:style>
  <w:style w:type="paragraph" w:styleId="af1">
    <w:name w:val="Intense Quote"/>
    <w:basedOn w:val="a"/>
    <w:next w:val="a"/>
    <w:link w:val="Char7"/>
    <w:uiPriority w:val="30"/>
    <w:qFormat/>
    <w:rsid w:val="00310C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7">
    <w:name w:val="Έντονο απόσπασμα Char"/>
    <w:basedOn w:val="a0"/>
    <w:link w:val="af1"/>
    <w:uiPriority w:val="30"/>
    <w:rsid w:val="00310CAF"/>
    <w:rPr>
      <w:rFonts w:asciiTheme="majorHAnsi" w:eastAsiaTheme="majorEastAsia" w:hAnsiTheme="majorHAnsi" w:cstheme="majorBidi"/>
      <w:sz w:val="26"/>
      <w:szCs w:val="26"/>
    </w:rPr>
  </w:style>
  <w:style w:type="character" w:styleId="af2">
    <w:name w:val="Subtle Emphasis"/>
    <w:basedOn w:val="a0"/>
    <w:uiPriority w:val="19"/>
    <w:qFormat/>
    <w:rsid w:val="00310CAF"/>
    <w:rPr>
      <w:i/>
      <w:iCs/>
      <w:color w:val="auto"/>
    </w:rPr>
  </w:style>
  <w:style w:type="character" w:styleId="af3">
    <w:name w:val="Intense Emphasis"/>
    <w:basedOn w:val="a0"/>
    <w:uiPriority w:val="21"/>
    <w:qFormat/>
    <w:rsid w:val="00310CAF"/>
    <w:rPr>
      <w:b/>
      <w:bCs/>
      <w:i/>
      <w:iCs/>
      <w:color w:val="auto"/>
    </w:rPr>
  </w:style>
  <w:style w:type="character" w:styleId="af4">
    <w:name w:val="Subtle Reference"/>
    <w:basedOn w:val="a0"/>
    <w:uiPriority w:val="31"/>
    <w:qFormat/>
    <w:rsid w:val="00310CAF"/>
    <w:rPr>
      <w:smallCaps/>
      <w:color w:val="auto"/>
      <w:u w:val="single" w:color="7F7F7F" w:themeColor="text1" w:themeTint="80"/>
    </w:rPr>
  </w:style>
  <w:style w:type="character" w:styleId="af5">
    <w:name w:val="Intense Reference"/>
    <w:basedOn w:val="a0"/>
    <w:uiPriority w:val="32"/>
    <w:qFormat/>
    <w:rsid w:val="00310CAF"/>
    <w:rPr>
      <w:b/>
      <w:bCs/>
      <w:smallCaps/>
      <w:color w:val="auto"/>
      <w:u w:val="single"/>
    </w:rPr>
  </w:style>
  <w:style w:type="character" w:styleId="af6">
    <w:name w:val="Book Title"/>
    <w:basedOn w:val="a0"/>
    <w:uiPriority w:val="33"/>
    <w:qFormat/>
    <w:rsid w:val="00310CAF"/>
    <w:rPr>
      <w:b/>
      <w:bCs/>
      <w:smallCaps/>
      <w:color w:val="auto"/>
    </w:rPr>
  </w:style>
  <w:style w:type="paragraph" w:styleId="af7">
    <w:name w:val="TOC Heading"/>
    <w:basedOn w:val="1"/>
    <w:next w:val="a"/>
    <w:uiPriority w:val="39"/>
    <w:semiHidden/>
    <w:unhideWhenUsed/>
    <w:qFormat/>
    <w:rsid w:val="00310CAF"/>
    <w:pPr>
      <w:outlineLvl w:val="9"/>
    </w:pPr>
  </w:style>
  <w:style w:type="character" w:customStyle="1" w:styleId="UnresolvedMention">
    <w:name w:val="Unresolved Mention"/>
    <w:basedOn w:val="a0"/>
    <w:uiPriority w:val="99"/>
    <w:rsid w:val="00CC5DA8"/>
    <w:rPr>
      <w:color w:val="605E5C"/>
      <w:shd w:val="clear" w:color="auto" w:fill="E1DFDD"/>
    </w:rPr>
  </w:style>
  <w:style w:type="character" w:styleId="-0">
    <w:name w:val="FollowedHyperlink"/>
    <w:basedOn w:val="a0"/>
    <w:uiPriority w:val="99"/>
    <w:semiHidden/>
    <w:unhideWhenUsed/>
    <w:rsid w:val="00037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9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olio.gov.gr/datapass" TargetMode="External"/><Relationship Id="rId13" Type="http://schemas.openxmlformats.org/officeDocument/2006/relationships/hyperlink" Target="https://emvolio.gov.gr/datapa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volio.gov.gr/datapa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volio.gov.gr/datapass" TargetMode="External"/><Relationship Id="rId5" Type="http://schemas.openxmlformats.org/officeDocument/2006/relationships/webSettings" Target="webSettings.xml"/><Relationship Id="rId15" Type="http://schemas.openxmlformats.org/officeDocument/2006/relationships/hyperlink" Target="http://www.dpa.gr" TargetMode="External"/><Relationship Id="rId10" Type="http://schemas.openxmlformats.org/officeDocument/2006/relationships/hyperlink" Target="https://emvolio.gov.gr/datapass" TargetMode="External"/><Relationship Id="rId4" Type="http://schemas.openxmlformats.org/officeDocument/2006/relationships/settings" Target="settings.xml"/><Relationship Id="rId9" Type="http://schemas.openxmlformats.org/officeDocument/2006/relationships/hyperlink" Target="https://www.ktpae.gr/&#949;&#960;&#953;&#954;&#959;&#953;&#957;&#969;&#957;&#943;&#945;/" TargetMode="External"/><Relationship Id="rId14" Type="http://schemas.openxmlformats.org/officeDocument/2006/relationships/hyperlink" Target="mailto:dpo@ktpa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ABE0-85DC-4B86-88A1-7B0EC256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8466</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Kanellopoulos - C. Zerva &amp; Associates</dc:creator>
  <cp:keywords/>
  <dc:description/>
  <cp:lastModifiedBy>Σιαντίδου Αναστασία</cp:lastModifiedBy>
  <cp:revision>2</cp:revision>
  <dcterms:created xsi:type="dcterms:W3CDTF">2021-12-10T12:18:00Z</dcterms:created>
  <dcterms:modified xsi:type="dcterms:W3CDTF">2021-12-10T12:18:00Z</dcterms:modified>
</cp:coreProperties>
</file>